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AF1EA">
      <w:p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一、外国人来华申请流程</w:t>
      </w:r>
    </w:p>
    <w:p w14:paraId="7384C21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1.进入i无锡小程序，找到便捷服务板块，点击来华邀请模块</w:t>
      </w:r>
    </w:p>
    <w:p w14:paraId="27FEF841">
      <w:r>
        <w:drawing>
          <wp:inline distT="0" distB="0" distL="114300" distR="114300">
            <wp:extent cx="3267075" cy="1171575"/>
            <wp:effectExtent l="0" t="0" r="9525" b="9525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28BB1"/>
    <w:p w14:paraId="5DD20461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进入来华邀请模块后，步骤1，选择实名认证模块，开始认证</w:t>
      </w:r>
    </w:p>
    <w:p w14:paraId="734BE83D">
      <w:pPr>
        <w:numPr>
          <w:ilvl w:val="0"/>
          <w:numId w:val="0"/>
        </w:numPr>
      </w:pPr>
      <w:r>
        <w:drawing>
          <wp:inline distT="0" distB="0" distL="114300" distR="114300">
            <wp:extent cx="3343275" cy="952500"/>
            <wp:effectExtent l="0" t="0" r="9525" b="0"/>
            <wp:docPr id="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C0314">
      <w:pPr>
        <w:numPr>
          <w:ilvl w:val="0"/>
          <w:numId w:val="0"/>
        </w:numPr>
      </w:pPr>
    </w:p>
    <w:p w14:paraId="23BC699D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实名认证 分为2大类，企业认证和个人认证，请根据认证表单提供认证信息并提交审核提示：所有带*号的都是必填项</w:t>
      </w:r>
    </w:p>
    <w:p w14:paraId="748A0CB0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1609725" cy="3277235"/>
            <wp:effectExtent l="0" t="0" r="9525" b="184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327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  <w:r>
        <w:drawing>
          <wp:inline distT="0" distB="0" distL="114300" distR="114300">
            <wp:extent cx="1529715" cy="3143885"/>
            <wp:effectExtent l="0" t="0" r="13335" b="184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9715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99CAA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751E57CC"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信息提交后，实名认证结果会在页面上反馈</w:t>
      </w:r>
    </w:p>
    <w:p w14:paraId="66FE4455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510280" cy="1653540"/>
            <wp:effectExtent l="0" t="0" r="1397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1028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8106B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实名认证成功后，开始步骤二，来华邀请申请</w:t>
      </w:r>
    </w:p>
    <w:p w14:paraId="507B2317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429000" cy="952500"/>
            <wp:effectExtent l="0" t="0" r="0" b="0"/>
            <wp:docPr id="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B037E">
      <w:pPr>
        <w:numPr>
          <w:ilvl w:val="0"/>
          <w:numId w:val="0"/>
        </w:numPr>
        <w:ind w:leftChars="0"/>
      </w:pPr>
    </w:p>
    <w:p w14:paraId="593FB989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进入申请页面，点击新增申请</w:t>
      </w:r>
    </w:p>
    <w:p w14:paraId="1E0D3696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1EB06ACE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2372360" cy="879475"/>
            <wp:effectExtent l="0" t="0" r="889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2360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9A044">
      <w:pPr>
        <w:numPr>
          <w:ilvl w:val="0"/>
          <w:numId w:val="0"/>
        </w:numPr>
        <w:ind w:leftChars="0"/>
      </w:pPr>
    </w:p>
    <w:p w14:paraId="13834264"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开始进入申请步骤，申请步骤1，基本信息填写</w:t>
      </w:r>
    </w:p>
    <w:p w14:paraId="0DC17825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企业名称由实名认证信息自动带入，不可编辑，来访人数和来访时间必填项</w:t>
      </w:r>
    </w:p>
    <w:p w14:paraId="006997E5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1333500" cy="2713990"/>
            <wp:effectExtent l="0" t="0" r="0" b="1016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2AFD9">
      <w:pPr>
        <w:numPr>
          <w:ilvl w:val="0"/>
          <w:numId w:val="0"/>
        </w:numPr>
        <w:ind w:leftChars="0"/>
      </w:pPr>
    </w:p>
    <w:p w14:paraId="6040CCD2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8.申请步骤2，被邀请人填报，点击添加被邀请人，填写被邀请人信息，*号为必填项</w:t>
      </w:r>
    </w:p>
    <w:p w14:paraId="2F5ACC97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2505710" cy="991235"/>
            <wp:effectExtent l="0" t="0" r="8890" b="18415"/>
            <wp:docPr id="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  <w:r>
        <w:drawing>
          <wp:inline distT="0" distB="0" distL="114300" distR="114300">
            <wp:extent cx="1981200" cy="2386330"/>
            <wp:effectExtent l="0" t="0" r="0" b="13970"/>
            <wp:docPr id="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EAA46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1607E921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可添加多个被邀请人，成功后会在列表中展示，可对应选择，编辑和删除被邀请人信息，确认无误后，点击保存并下一步</w:t>
      </w:r>
    </w:p>
    <w:p w14:paraId="2C64E1C0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1562735" cy="3194685"/>
            <wp:effectExtent l="0" t="0" r="18415" b="571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62735" cy="31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0A962">
      <w:pPr>
        <w:numPr>
          <w:ilvl w:val="0"/>
          <w:numId w:val="0"/>
        </w:numPr>
        <w:ind w:leftChars="0"/>
      </w:pPr>
    </w:p>
    <w:p w14:paraId="52154355"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9.申请步骤3，情况说明信息填报，*号为必填项</w:t>
      </w:r>
    </w:p>
    <w:p w14:paraId="49C9A47E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1468120" cy="2828925"/>
            <wp:effectExtent l="0" t="0" r="17780" b="952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6812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FC327">
      <w:pPr>
        <w:numPr>
          <w:ilvl w:val="0"/>
          <w:numId w:val="0"/>
        </w:numPr>
        <w:ind w:leftChars="0"/>
      </w:pPr>
    </w:p>
    <w:p w14:paraId="79310ADD">
      <w:pPr>
        <w:numPr>
          <w:ilvl w:val="0"/>
          <w:numId w:val="2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申请步骤4，入境审批表信息填报，*号为必填项</w:t>
      </w:r>
    </w:p>
    <w:p w14:paraId="57F607D3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入境审批表，会把之前填写的被邀请人信息带入查看</w:t>
      </w:r>
    </w:p>
    <w:p w14:paraId="7A99B4F0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2056130" cy="3087370"/>
            <wp:effectExtent l="0" t="0" r="1270" b="1778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308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1728470" cy="2357120"/>
            <wp:effectExtent l="0" t="0" r="5080" b="5080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A586B">
      <w:pPr>
        <w:numPr>
          <w:ilvl w:val="0"/>
          <w:numId w:val="0"/>
        </w:numPr>
        <w:ind w:leftChars="0"/>
        <w:rPr>
          <w:rFonts w:hint="default" w:eastAsiaTheme="minorEastAsia"/>
          <w:lang w:val="en-US" w:eastAsia="zh-CN"/>
        </w:rPr>
      </w:pPr>
    </w:p>
    <w:p w14:paraId="52AC6E55"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入境审批表填报完成后，会返回当前状态，请根据提示，下载相关附件，并进行申请填报前的最后一步，上传附件材料</w:t>
      </w:r>
    </w:p>
    <w:p w14:paraId="5AA49A3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附件材料上传，可以直接点击蓝色链接跳转，也可以返回列表后，在列表数据上，点击附件上传，进入上传材料</w:t>
      </w:r>
    </w:p>
    <w:p w14:paraId="18D9A38C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2105660" cy="2794000"/>
            <wp:effectExtent l="0" t="0" r="8890" b="6350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0566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2219960" cy="1701800"/>
            <wp:effectExtent l="0" t="0" r="8890" b="12700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1996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80E7C">
      <w:pPr>
        <w:numPr>
          <w:ilvl w:val="0"/>
          <w:numId w:val="0"/>
        </w:numPr>
        <w:ind w:leftChars="0"/>
      </w:pPr>
    </w:p>
    <w:p w14:paraId="728C0339"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材料上传，请根据提示，下载对应的文件，编辑完成后，在附件内上传，*号为必填项，点击下载附件，会弹出下载链接，请粘贴至微信中，点击链接进行保存下载后的附件，或粘贴到浏览器中，访问并下载附件</w:t>
      </w:r>
    </w:p>
    <w:p w14:paraId="7DC63A36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1505585" cy="3039745"/>
            <wp:effectExtent l="0" t="0" r="18415" b="8255"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05585" cy="303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1657985" cy="3068320"/>
            <wp:effectExtent l="0" t="0" r="18415" b="17780"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57985" cy="306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B8FC3">
      <w:pPr>
        <w:numPr>
          <w:ilvl w:val="0"/>
          <w:numId w:val="0"/>
        </w:numPr>
        <w:ind w:leftChars="0"/>
      </w:pPr>
    </w:p>
    <w:p w14:paraId="0C55CB9A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小程序上附件上传，点击文件上传后，系统会打开微信，请任意选择一个聊天，点击选择聊天后，会出现对应的附件，点击上传</w:t>
      </w:r>
    </w:p>
    <w:p w14:paraId="3D8FAAD4">
      <w:pPr>
        <w:numPr>
          <w:ilvl w:val="0"/>
          <w:numId w:val="0"/>
        </w:numPr>
        <w:ind w:leftChars="0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1607185" cy="2588260"/>
            <wp:effectExtent l="0" t="0" r="8255" b="2540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07185" cy="258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438910" cy="2583815"/>
            <wp:effectExtent l="0" t="0" r="8890" b="6985"/>
            <wp:docPr id="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3891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20737">
      <w:pPr>
        <w:numPr>
          <w:ilvl w:val="0"/>
          <w:numId w:val="0"/>
        </w:numPr>
        <w:ind w:leftChars="0"/>
      </w:pPr>
    </w:p>
    <w:p w14:paraId="2DBAEE19"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附件材料填写完成后，可点击保存，返回列表中，点击编辑查看之前数据后，在列表中选择提交这条审核信息，也可直接，选择保存并提交进入审核流程</w:t>
      </w:r>
    </w:p>
    <w:p w14:paraId="4BFEBB2D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1503680" cy="2876550"/>
            <wp:effectExtent l="0" t="0" r="1270" b="0"/>
            <wp:docPr id="2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827655" cy="1971675"/>
            <wp:effectExtent l="0" t="0" r="10795" b="9525"/>
            <wp:docPr id="2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82765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C8B1C">
      <w:pPr>
        <w:numPr>
          <w:ilvl w:val="0"/>
          <w:numId w:val="0"/>
        </w:numPr>
        <w:ind w:leftChars="0"/>
      </w:pPr>
    </w:p>
    <w:p w14:paraId="667CD7A7"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提交审核后，可以在审批中看到已经申请的数据，点击查看，查看该申请所有数据</w:t>
      </w:r>
    </w:p>
    <w:p w14:paraId="38B96D5E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2038350" cy="1630680"/>
            <wp:effectExtent l="0" t="0" r="0" b="762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7A198">
      <w:pPr>
        <w:numPr>
          <w:ilvl w:val="0"/>
          <w:numId w:val="0"/>
        </w:numPr>
        <w:ind w:leftChars="0"/>
      </w:pPr>
    </w:p>
    <w:p w14:paraId="76925BA9"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市级审批通过，暂未转发邀请函状态下，审批状态会提示当前核实单状态，且所有附件上传按钮禁用，只可查看申请信息。核实单正常3-5天下发。</w:t>
      </w:r>
    </w:p>
    <w:p w14:paraId="10A19F98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329881D1"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86940" cy="1986280"/>
            <wp:effectExtent l="0" t="0" r="7620" b="10160"/>
            <wp:docPr id="25" name="图片 25" descr="e43a9f103460ba509b4e355740cfb0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e43a9f103460ba509b4e355740cfb0e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7AD8B"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审核流程走到区级邀请函通过后，在小程序中开放，邀请函下载，入境复印件上传功能</w:t>
      </w:r>
    </w:p>
    <w:p w14:paraId="37319194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2914650" cy="2019300"/>
            <wp:effectExtent l="0" t="0" r="0" b="0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01BF1">
      <w:pPr>
        <w:numPr>
          <w:ilvl w:val="0"/>
          <w:numId w:val="0"/>
        </w:numPr>
        <w:ind w:leftChars="0"/>
      </w:pPr>
    </w:p>
    <w:p w14:paraId="0B3C731A">
      <w:pPr>
        <w:numPr>
          <w:ilvl w:val="0"/>
          <w:numId w:val="0"/>
        </w:numPr>
        <w:ind w:leftChars="0"/>
        <w:rPr>
          <w:rFonts w:hint="eastAsia" w:eastAsiaTheme="minorEastAsia"/>
          <w:color w:val="FF0000"/>
          <w:lang w:eastAsia="zh-CN"/>
        </w:rPr>
      </w:pPr>
      <w:r>
        <w:rPr>
          <w:rFonts w:hint="eastAsia"/>
          <w:color w:val="FF0000"/>
          <w:lang w:eastAsia="zh-CN"/>
        </w:rPr>
        <w:t>二、外国人入出境信息反馈</w:t>
      </w:r>
    </w:p>
    <w:p w14:paraId="5E341A79"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上传入境复印件后，会放开离境登记上传功能</w:t>
      </w:r>
    </w:p>
    <w:p w14:paraId="0514A37E">
      <w:pPr>
        <w:numPr>
          <w:ilvl w:val="0"/>
          <w:numId w:val="0"/>
        </w:numPr>
        <w:ind w:leftChars="0"/>
      </w:pPr>
    </w:p>
    <w:p w14:paraId="198AF695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028950" cy="657225"/>
            <wp:effectExtent l="0" t="0" r="0" b="9525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D25A7">
      <w:pPr>
        <w:numPr>
          <w:ilvl w:val="0"/>
          <w:numId w:val="0"/>
        </w:numPr>
        <w:ind w:leftChars="0"/>
      </w:pPr>
    </w:p>
    <w:p w14:paraId="2570AC41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2225675" cy="1832610"/>
            <wp:effectExtent l="0" t="0" r="3175" b="15240"/>
            <wp:docPr id="3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25675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A633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053BB46F"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color w:val="auto"/>
          <w:lang w:val="en-US" w:eastAsia="zh-CN"/>
        </w:rPr>
        <w:t>离境登记上传后，该申请数据状态会更新，在已完成列表</w:t>
      </w:r>
      <w:r>
        <w:rPr>
          <w:rFonts w:hint="eastAsia"/>
          <w:lang w:val="en-US" w:eastAsia="zh-CN"/>
        </w:rPr>
        <w:t>中查看</w:t>
      </w:r>
    </w:p>
    <w:p w14:paraId="6DF87B06"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2146935" cy="1963420"/>
            <wp:effectExtent l="0" t="0" r="5715" b="17780"/>
            <wp:docPr id="4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46935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019425" cy="2200275"/>
            <wp:effectExtent l="0" t="0" r="9525" b="9525"/>
            <wp:docPr id="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09A55">
      <w:pPr>
        <w:numPr>
          <w:ilvl w:val="0"/>
          <w:numId w:val="0"/>
        </w:numPr>
        <w:ind w:leftChars="0"/>
      </w:pPr>
    </w:p>
    <w:p w14:paraId="2A163E5E"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请下载上传在锡附件模块后，填写数据完成上传</w:t>
      </w:r>
    </w:p>
    <w:p w14:paraId="3EE59C14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2983865" cy="2691130"/>
            <wp:effectExtent l="0" t="0" r="6985" b="13970"/>
            <wp:docPr id="4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83865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29656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C1F3D5"/>
    <w:multiLevelType w:val="singleLevel"/>
    <w:tmpl w:val="48C1F3D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EF804BD"/>
    <w:multiLevelType w:val="singleLevel"/>
    <w:tmpl w:val="7EF804BD"/>
    <w:lvl w:ilvl="0" w:tentative="0">
      <w:start w:val="10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55D1D"/>
    <w:rsid w:val="048C54B6"/>
    <w:rsid w:val="05AF5900"/>
    <w:rsid w:val="06F901C9"/>
    <w:rsid w:val="088564A0"/>
    <w:rsid w:val="096D1D5A"/>
    <w:rsid w:val="09FE4961"/>
    <w:rsid w:val="0AF6137A"/>
    <w:rsid w:val="0B0B6A44"/>
    <w:rsid w:val="0BDF3AFD"/>
    <w:rsid w:val="0D9A0A7A"/>
    <w:rsid w:val="0EE162EE"/>
    <w:rsid w:val="11274EE5"/>
    <w:rsid w:val="121F3E0E"/>
    <w:rsid w:val="125910CE"/>
    <w:rsid w:val="13001549"/>
    <w:rsid w:val="13347445"/>
    <w:rsid w:val="15082937"/>
    <w:rsid w:val="15431437"/>
    <w:rsid w:val="160D04D6"/>
    <w:rsid w:val="16244EE0"/>
    <w:rsid w:val="16A10B38"/>
    <w:rsid w:val="18482E0F"/>
    <w:rsid w:val="19F0757E"/>
    <w:rsid w:val="1A453B7C"/>
    <w:rsid w:val="1A584361"/>
    <w:rsid w:val="1B5905C1"/>
    <w:rsid w:val="1BFE65C7"/>
    <w:rsid w:val="1D852670"/>
    <w:rsid w:val="1EA57449"/>
    <w:rsid w:val="1F2D4D92"/>
    <w:rsid w:val="1F4D74BD"/>
    <w:rsid w:val="1F5D4049"/>
    <w:rsid w:val="1F623A6A"/>
    <w:rsid w:val="22105FB5"/>
    <w:rsid w:val="22625D7D"/>
    <w:rsid w:val="2288155B"/>
    <w:rsid w:val="24C745BD"/>
    <w:rsid w:val="25DF1492"/>
    <w:rsid w:val="265B457A"/>
    <w:rsid w:val="26C1503C"/>
    <w:rsid w:val="293146FB"/>
    <w:rsid w:val="298011DE"/>
    <w:rsid w:val="2A6428AE"/>
    <w:rsid w:val="2AB63109"/>
    <w:rsid w:val="2CEA287D"/>
    <w:rsid w:val="305D5DD5"/>
    <w:rsid w:val="31A11CF2"/>
    <w:rsid w:val="32A87F07"/>
    <w:rsid w:val="331C0B77"/>
    <w:rsid w:val="33392A83"/>
    <w:rsid w:val="342A4220"/>
    <w:rsid w:val="35491DB9"/>
    <w:rsid w:val="35F724C8"/>
    <w:rsid w:val="37067CAC"/>
    <w:rsid w:val="383C4522"/>
    <w:rsid w:val="38F566EC"/>
    <w:rsid w:val="397877DC"/>
    <w:rsid w:val="3B2C07A3"/>
    <w:rsid w:val="3B3F2CA7"/>
    <w:rsid w:val="3BA82BFD"/>
    <w:rsid w:val="3CCA21E1"/>
    <w:rsid w:val="3ED2798E"/>
    <w:rsid w:val="408E5B37"/>
    <w:rsid w:val="42E934F8"/>
    <w:rsid w:val="431078EB"/>
    <w:rsid w:val="43B93666"/>
    <w:rsid w:val="464F5D68"/>
    <w:rsid w:val="46577392"/>
    <w:rsid w:val="4690085B"/>
    <w:rsid w:val="47E12AB5"/>
    <w:rsid w:val="4CA653B0"/>
    <w:rsid w:val="4CDD7798"/>
    <w:rsid w:val="4F132029"/>
    <w:rsid w:val="4F4D2C3E"/>
    <w:rsid w:val="4FD95020"/>
    <w:rsid w:val="516059AF"/>
    <w:rsid w:val="526A631F"/>
    <w:rsid w:val="52CF09A1"/>
    <w:rsid w:val="55570796"/>
    <w:rsid w:val="55DC0A86"/>
    <w:rsid w:val="5708799A"/>
    <w:rsid w:val="57771BE3"/>
    <w:rsid w:val="5A0A4A18"/>
    <w:rsid w:val="5B0373F5"/>
    <w:rsid w:val="5C0A6562"/>
    <w:rsid w:val="5C381321"/>
    <w:rsid w:val="5CF1327E"/>
    <w:rsid w:val="5F2150E3"/>
    <w:rsid w:val="60EA3D55"/>
    <w:rsid w:val="60F434CE"/>
    <w:rsid w:val="61930DA7"/>
    <w:rsid w:val="62571DD5"/>
    <w:rsid w:val="6660394E"/>
    <w:rsid w:val="66A001EE"/>
    <w:rsid w:val="66AF3F8D"/>
    <w:rsid w:val="673E62FC"/>
    <w:rsid w:val="6753235D"/>
    <w:rsid w:val="68E02B24"/>
    <w:rsid w:val="6AD22940"/>
    <w:rsid w:val="6B0B2A54"/>
    <w:rsid w:val="6B4F21E3"/>
    <w:rsid w:val="6BE648F5"/>
    <w:rsid w:val="6C455D1D"/>
    <w:rsid w:val="6F9E1EB2"/>
    <w:rsid w:val="70C64CF5"/>
    <w:rsid w:val="723D4B43"/>
    <w:rsid w:val="747D56CB"/>
    <w:rsid w:val="75F7D0F6"/>
    <w:rsid w:val="777336E7"/>
    <w:rsid w:val="77955421"/>
    <w:rsid w:val="78B83D4A"/>
    <w:rsid w:val="793622EC"/>
    <w:rsid w:val="7A036092"/>
    <w:rsid w:val="7BF8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5" Type="http://schemas.openxmlformats.org/officeDocument/2006/relationships/fontTable" Target="fontTable.xml"/><Relationship Id="rId34" Type="http://schemas.openxmlformats.org/officeDocument/2006/relationships/numbering" Target="numbering.xml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919</Words>
  <Characters>924</Characters>
  <Lines>0</Lines>
  <Paragraphs>0</Paragraphs>
  <TotalTime>1</TotalTime>
  <ScaleCrop>false</ScaleCrop>
  <LinksUpToDate>false</LinksUpToDate>
  <CharactersWithSpaces>945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2025-11-27T17:29:00Z</dcterms:created>
  <dc:creator>xb</dc:creator>
  <cp:lastModifiedBy>厄</cp:lastModifiedBy>
  <dcterms:modified xsi:type="dcterms:W3CDTF">2026-03-19T09:05:30Z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F61B5AD7DD6846F9B71A1F087BCE6AB8_13</vt:lpwstr>
  </property>
  <property fmtid="{D5CDD505-2E9C-101B-9397-08002B2CF9AE}" pid="4" name="KSOTemplateDocerSaveRecord">
    <vt:lpwstr>eyJoZGlkIjoiNzg0NDJjZGU2ZmY1MWQxMzYwNjNjZDFlNDIzYjE2NTAiLCJ1c2VySWQiOiI5OTI0NjQ5OTEifQ==</vt:lpwstr>
  </property>
</Properties>
</file>