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26158">
      <w:pPr>
        <w:overflowPunct w:val="0"/>
        <w:spacing w:line="0" w:lineRule="atLeast"/>
        <w:jc w:val="center"/>
        <w:rPr>
          <w:rFonts w:hint="eastAsia" w:eastAsia="方正小标宋_GBK"/>
          <w:bCs/>
          <w:color w:val="000000"/>
          <w:sz w:val="44"/>
          <w:szCs w:val="44"/>
        </w:rPr>
      </w:pPr>
      <w:r>
        <w:rPr>
          <w:rFonts w:hint="eastAsia" w:eastAsia="方正小标宋_GBK"/>
          <w:bCs/>
          <w:color w:val="000000"/>
          <w:sz w:val="44"/>
          <w:szCs w:val="44"/>
        </w:rPr>
        <w:t>关于</w:t>
      </w:r>
      <w:r>
        <w:rPr>
          <w:rFonts w:hint="eastAsia" w:eastAsia="方正小标宋_GBK"/>
          <w:bCs/>
          <w:color w:val="000000"/>
          <w:sz w:val="44"/>
          <w:szCs w:val="44"/>
          <w:lang w:val="en-US" w:eastAsia="zh-CN"/>
        </w:rPr>
        <w:t>选聘</w:t>
      </w:r>
      <w:r>
        <w:rPr>
          <w:rFonts w:hint="eastAsia" w:eastAsia="方正小标宋_GBK"/>
          <w:bCs/>
          <w:color w:val="000000"/>
          <w:sz w:val="44"/>
          <w:szCs w:val="44"/>
          <w:lang w:eastAsia="zh-CN"/>
        </w:rPr>
        <w:t>江阴</w:t>
      </w:r>
      <w:r>
        <w:rPr>
          <w:rFonts w:hint="eastAsia" w:eastAsia="方正小标宋_GBK"/>
          <w:bCs/>
          <w:color w:val="000000"/>
          <w:sz w:val="44"/>
          <w:szCs w:val="44"/>
        </w:rPr>
        <w:t>市司法局合法性审查</w:t>
      </w:r>
    </w:p>
    <w:p w14:paraId="03858613">
      <w:pPr>
        <w:overflowPunct w:val="0"/>
        <w:spacing w:line="0" w:lineRule="atLeast"/>
        <w:jc w:val="center"/>
        <w:rPr>
          <w:rFonts w:hint="eastAsia" w:eastAsia="方正小标宋_GBK"/>
          <w:bCs/>
          <w:color w:val="000000"/>
          <w:sz w:val="44"/>
          <w:szCs w:val="44"/>
          <w:lang w:eastAsia="zh-CN"/>
        </w:rPr>
      </w:pPr>
      <w:r>
        <w:rPr>
          <w:rFonts w:hint="eastAsia" w:eastAsia="方正小标宋_GBK"/>
          <w:bCs/>
          <w:color w:val="000000"/>
          <w:sz w:val="44"/>
          <w:szCs w:val="44"/>
        </w:rPr>
        <w:t>专家库</w:t>
      </w:r>
      <w:r>
        <w:rPr>
          <w:rFonts w:hint="eastAsia" w:eastAsia="方正小标宋_GBK"/>
          <w:bCs/>
          <w:color w:val="000000"/>
          <w:sz w:val="44"/>
          <w:szCs w:val="44"/>
          <w:lang w:eastAsia="zh-CN"/>
        </w:rPr>
        <w:t>专家</w:t>
      </w:r>
      <w:r>
        <w:rPr>
          <w:rFonts w:hint="eastAsia" w:eastAsia="方正小标宋_GBK"/>
          <w:bCs/>
          <w:color w:val="000000"/>
          <w:sz w:val="44"/>
          <w:szCs w:val="44"/>
        </w:rPr>
        <w:t>的</w:t>
      </w:r>
      <w:r>
        <w:rPr>
          <w:rFonts w:hint="eastAsia" w:eastAsia="方正小标宋_GBK"/>
          <w:bCs/>
          <w:color w:val="000000"/>
          <w:sz w:val="44"/>
          <w:szCs w:val="44"/>
          <w:lang w:eastAsia="zh-CN"/>
        </w:rPr>
        <w:t>公告</w:t>
      </w:r>
    </w:p>
    <w:p w14:paraId="63754CA4">
      <w:pPr>
        <w:snapToGrid w:val="0"/>
        <w:spacing w:line="480" w:lineRule="exact"/>
        <w:jc w:val="center"/>
        <w:rPr>
          <w:szCs w:val="32"/>
        </w:rPr>
      </w:pPr>
    </w:p>
    <w:p w14:paraId="43DBA884">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为更好</w:t>
      </w:r>
      <w:r>
        <w:rPr>
          <w:rFonts w:hint="eastAsia" w:ascii="方正仿宋_GBK" w:hAnsi="方正仿宋_GBK" w:eastAsia="方正仿宋_GBK" w:cs="方正仿宋_GBK"/>
          <w:sz w:val="32"/>
          <w:szCs w:val="32"/>
          <w:lang w:val="en-US" w:eastAsia="zh-CN"/>
        </w:rPr>
        <w:t>地</w:t>
      </w:r>
      <w:r>
        <w:rPr>
          <w:rFonts w:hint="eastAsia" w:ascii="方正仿宋_GBK" w:hAnsi="方正仿宋_GBK" w:eastAsia="方正仿宋_GBK" w:cs="方正仿宋_GBK"/>
          <w:sz w:val="32"/>
          <w:szCs w:val="32"/>
        </w:rPr>
        <w:t>完成市政府赋予的合法性审查任务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同时加强基层法治审核专业力量</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kern w:val="2"/>
          <w:sz w:val="32"/>
          <w:szCs w:val="32"/>
          <w:lang w:val="en-US" w:eastAsia="zh-CN" w:bidi="ar-SA"/>
        </w:rPr>
        <w:t>充分发挥法律专家、行业专家在行政规范性文件、重大行政决策、政府合同及其他政府</w:t>
      </w:r>
      <w:r>
        <w:rPr>
          <w:rFonts w:hint="eastAsia" w:ascii="方正仿宋_GBK" w:hAnsi="方正仿宋_GBK" w:eastAsia="方正仿宋_GBK" w:cs="方正仿宋_GBK"/>
          <w:sz w:val="32"/>
          <w:szCs w:val="32"/>
        </w:rPr>
        <w:t>涉法事务</w:t>
      </w:r>
      <w:r>
        <w:rPr>
          <w:rFonts w:hint="eastAsia" w:ascii="方正仿宋_GBK" w:hAnsi="方正仿宋_GBK" w:eastAsia="方正仿宋_GBK" w:cs="方正仿宋_GBK"/>
          <w:kern w:val="2"/>
          <w:sz w:val="32"/>
          <w:szCs w:val="32"/>
          <w:lang w:val="en-US" w:eastAsia="zh-CN" w:bidi="ar-SA"/>
        </w:rPr>
        <w:t>工作中的智力支撑作用，</w:t>
      </w:r>
      <w:r>
        <w:rPr>
          <w:rFonts w:hint="eastAsia" w:ascii="方正仿宋_GBK" w:hAnsi="方正仿宋_GBK" w:eastAsia="方正仿宋_GBK" w:cs="方正仿宋_GBK"/>
          <w:sz w:val="32"/>
          <w:szCs w:val="32"/>
        </w:rPr>
        <w:t>市司法局</w:t>
      </w:r>
      <w:r>
        <w:rPr>
          <w:rFonts w:hint="eastAsia" w:ascii="方正仿宋_GBK" w:hAnsi="方正仿宋_GBK" w:eastAsia="方正仿宋_GBK" w:cs="方正仿宋_GBK"/>
          <w:sz w:val="32"/>
          <w:szCs w:val="32"/>
          <w:lang w:val="en-US" w:eastAsia="zh-CN"/>
        </w:rPr>
        <w:t>拟通过公开招募方式对原</w:t>
      </w:r>
      <w:r>
        <w:rPr>
          <w:rFonts w:hint="eastAsia" w:ascii="方正仿宋_GBK" w:hAnsi="方正仿宋_GBK" w:eastAsia="方正仿宋_GBK" w:cs="方正仿宋_GBK"/>
          <w:sz w:val="32"/>
          <w:szCs w:val="32"/>
        </w:rPr>
        <w:t>合法性审查专家库</w:t>
      </w:r>
      <w:r>
        <w:rPr>
          <w:rFonts w:hint="eastAsia" w:ascii="方正仿宋_GBK" w:hAnsi="方正仿宋_GBK" w:eastAsia="方正仿宋_GBK" w:cs="方正仿宋_GBK"/>
          <w:sz w:val="32"/>
          <w:szCs w:val="32"/>
          <w:lang w:val="en-US" w:eastAsia="zh-CN"/>
        </w:rPr>
        <w:t>进行调整</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现将有关事项通知如下：</w:t>
      </w:r>
    </w:p>
    <w:p w14:paraId="00347E31">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eastAsia="方正黑体_GBK"/>
          <w:color w:val="000000"/>
          <w:szCs w:val="32"/>
          <w:lang w:val="en-US" w:eastAsia="zh-CN"/>
        </w:rPr>
      </w:pPr>
      <w:r>
        <w:rPr>
          <w:rFonts w:hint="eastAsia" w:eastAsia="方正黑体_GBK"/>
          <w:color w:val="000000"/>
          <w:szCs w:val="32"/>
          <w:lang w:val="en-US" w:eastAsia="zh-CN"/>
        </w:rPr>
        <w:t>一、工作职责</w:t>
      </w:r>
    </w:p>
    <w:p w14:paraId="4AF38B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专家库服务于</w:t>
      </w:r>
      <w:r>
        <w:rPr>
          <w:rFonts w:hint="eastAsia" w:ascii="方正仿宋_GBK" w:hAnsi="方正仿宋_GBK" w:eastAsia="方正仿宋_GBK" w:cs="方正仿宋_GBK"/>
          <w:sz w:val="32"/>
          <w:szCs w:val="32"/>
          <w:lang w:val="en-US" w:eastAsia="zh-CN"/>
        </w:rPr>
        <w:t>市政府交由</w:t>
      </w:r>
      <w:r>
        <w:rPr>
          <w:rFonts w:hint="eastAsia" w:ascii="方正仿宋_GBK" w:hAnsi="方正仿宋_GBK" w:eastAsia="方正仿宋_GBK" w:cs="方正仿宋_GBK"/>
          <w:sz w:val="32"/>
          <w:szCs w:val="32"/>
        </w:rPr>
        <w:t>市司法局</w:t>
      </w:r>
      <w:r>
        <w:rPr>
          <w:rFonts w:hint="eastAsia" w:ascii="方正仿宋_GBK" w:hAnsi="方正仿宋_GBK" w:eastAsia="方正仿宋_GBK" w:cs="方正仿宋_GBK"/>
          <w:sz w:val="32"/>
          <w:szCs w:val="32"/>
          <w:lang w:val="en-US" w:eastAsia="zh-CN"/>
        </w:rPr>
        <w:t>开展合法性审查的公共决策</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专家的</w:t>
      </w:r>
      <w:r>
        <w:rPr>
          <w:rFonts w:hint="eastAsia" w:ascii="方正仿宋_GBK" w:hAnsi="方正仿宋_GBK" w:eastAsia="方正仿宋_GBK" w:cs="方正仿宋_GBK"/>
          <w:sz w:val="32"/>
          <w:szCs w:val="32"/>
        </w:rPr>
        <w:t>具体</w:t>
      </w:r>
      <w:r>
        <w:rPr>
          <w:rFonts w:hint="eastAsia" w:ascii="方正仿宋_GBK" w:hAnsi="方正仿宋_GBK" w:eastAsia="方正仿宋_GBK" w:cs="方正仿宋_GBK"/>
          <w:sz w:val="32"/>
          <w:szCs w:val="32"/>
          <w:lang w:eastAsia="zh-CN"/>
        </w:rPr>
        <w:t>职责</w:t>
      </w:r>
      <w:r>
        <w:rPr>
          <w:rFonts w:hint="eastAsia" w:ascii="方正仿宋_GBK" w:hAnsi="方正仿宋_GBK" w:eastAsia="方正仿宋_GBK" w:cs="方正仿宋_GBK"/>
          <w:sz w:val="32"/>
          <w:szCs w:val="32"/>
        </w:rPr>
        <w:t>包括：</w:t>
      </w:r>
    </w:p>
    <w:p w14:paraId="4D68FA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（一）对政府规范性文件立项计划的编制等提出意见建议；</w:t>
      </w:r>
    </w:p>
    <w:p w14:paraId="0E9C9C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（二）参与政府重大行政决策、行政规范性文件、重大政府合同的起草、征求意见和合法性审查等工作；</w:t>
      </w:r>
    </w:p>
    <w:p w14:paraId="134A24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（三）参与规范性文件的备案审查工作；</w:t>
      </w:r>
    </w:p>
    <w:p w14:paraId="2316FBA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（四）参与政府重大行政决策和行政规范性文件的清理、后评估等工作；</w:t>
      </w:r>
    </w:p>
    <w:p w14:paraId="00FF2E2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（五）参与市司法局实施的合法性审查工作相关的其他活动；</w:t>
      </w:r>
    </w:p>
    <w:p w14:paraId="02E0C30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司法所依托该专家库协助镇（街道）开展基层法治审核工作的，受托专家参照前述职责履职。</w:t>
      </w:r>
    </w:p>
    <w:p w14:paraId="54DBCFAB">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eastAsia="方正黑体_GBK"/>
          <w:color w:val="000000"/>
          <w:szCs w:val="32"/>
          <w:lang w:val="en-US" w:eastAsia="zh-CN"/>
        </w:rPr>
      </w:pPr>
      <w:r>
        <w:rPr>
          <w:rFonts w:hint="eastAsia" w:eastAsia="方正黑体_GBK"/>
          <w:color w:val="000000"/>
          <w:szCs w:val="32"/>
          <w:lang w:val="en-US" w:eastAsia="zh-CN"/>
        </w:rPr>
        <w:t>二、入选条件</w:t>
      </w:r>
    </w:p>
    <w:p w14:paraId="0F9AC929">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入库专家应当符合下列条件：</w:t>
      </w:r>
    </w:p>
    <w:p w14:paraId="1B50DA16">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（一）坚持正确的政治方向，拥护党的路线、方针和政策；</w:t>
      </w:r>
    </w:p>
    <w:p w14:paraId="12965A95">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（二）遵纪守法，未受过刑事处罚，未受过司法行政部门的行政处罚或相关行业处分，未受过纪律处分、政务处分，未被纳入严重失信主体名单；</w:t>
      </w:r>
    </w:p>
    <w:p w14:paraId="1FEA1AD4">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（三）对所从事的专业领域具有较深厚的理论功底或者较丰富的实践经验，具有</w:t>
      </w:r>
      <w:r>
        <w:rPr>
          <w:rFonts w:hint="eastAsia" w:eastAsia="方正仿宋_GBK"/>
          <w:kern w:val="32"/>
          <w:szCs w:val="32"/>
          <w:lang w:val="en-US" w:eastAsia="zh-CN"/>
        </w:rPr>
        <w:t>5</w:t>
      </w:r>
      <w:r>
        <w:rPr>
          <w:rFonts w:hint="eastAsia" w:ascii="方正仿宋_GBK" w:hAnsi="方正仿宋_GBK" w:eastAsia="方正仿宋_GBK" w:cs="方正仿宋_GBK"/>
          <w:kern w:val="2"/>
          <w:sz w:val="32"/>
          <w:szCs w:val="32"/>
          <w:lang w:val="en-US" w:eastAsia="zh-CN" w:bidi="ar-SA"/>
        </w:rPr>
        <w:t>年以上相关工作经历或中级以上职称，对其专业领域的法律、法规较为了解；</w:t>
      </w:r>
    </w:p>
    <w:p w14:paraId="6AC61CA0">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（四）热心参与政府法治建设工作，具有较强的法治意识和工作责任心；</w:t>
      </w:r>
    </w:p>
    <w:p w14:paraId="19CD86E4">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（五）熟悉市情、社情、民情，有较强的分析和处理实际问题的能力；</w:t>
      </w:r>
    </w:p>
    <w:p w14:paraId="63D057AB">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t>（六）身体健康状况良好，年龄一般不超过</w:t>
      </w:r>
      <w:r>
        <w:rPr>
          <w:rFonts w:hint="eastAsia" w:eastAsia="方正仿宋_GBK"/>
          <w:kern w:val="32"/>
          <w:szCs w:val="32"/>
          <w:lang w:val="en-US" w:eastAsia="zh-CN"/>
        </w:rPr>
        <w:t>55</w:t>
      </w:r>
      <w:r>
        <w:rPr>
          <w:rFonts w:hint="eastAsia" w:ascii="方正仿宋_GBK" w:hAnsi="方正仿宋_GBK" w:eastAsia="方正仿宋_GBK" w:cs="方正仿宋_GBK"/>
          <w:kern w:val="2"/>
          <w:sz w:val="32"/>
          <w:szCs w:val="32"/>
          <w:lang w:val="en-US" w:eastAsia="zh-CN" w:bidi="ar-SA"/>
        </w:rPr>
        <w:t>周岁，无其他影响履职的情形</w:t>
      </w:r>
      <w:r>
        <w:rPr>
          <w:rFonts w:hint="eastAsia" w:ascii="方正仿宋_GBK" w:hAnsi="方正仿宋_GBK" w:eastAsia="方正仿宋_GBK" w:cs="方正仿宋_GBK"/>
          <w:sz w:val="32"/>
          <w:szCs w:val="32"/>
        </w:rPr>
        <w:t>。</w:t>
      </w:r>
    </w:p>
    <w:p w14:paraId="5272BA51">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eastAsia="方正黑体_GBK"/>
          <w:color w:val="000000"/>
          <w:szCs w:val="32"/>
          <w:lang w:val="en-US" w:eastAsia="zh-CN"/>
        </w:rPr>
      </w:pPr>
      <w:r>
        <w:rPr>
          <w:rFonts w:hint="eastAsia" w:eastAsia="方正黑体_GBK"/>
          <w:color w:val="000000"/>
          <w:szCs w:val="32"/>
          <w:lang w:val="en-US" w:eastAsia="zh-CN"/>
        </w:rPr>
        <w:t>三、相关程序</w:t>
      </w:r>
    </w:p>
    <w:p w14:paraId="4535753F">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color w:val="000000"/>
          <w:szCs w:val="32"/>
          <w:lang w:val="en-US" w:eastAsia="zh-CN"/>
        </w:rPr>
        <w:t>（一）入库</w:t>
      </w:r>
      <w:r>
        <w:rPr>
          <w:rFonts w:hint="eastAsia" w:ascii="方正楷体_GBK" w:hAnsi="方正楷体_GBK" w:eastAsia="方正楷体_GBK" w:cs="方正楷体_GBK"/>
          <w:color w:val="000000"/>
          <w:szCs w:val="32"/>
        </w:rPr>
        <w:t>申报。</w:t>
      </w:r>
      <w:r>
        <w:rPr>
          <w:rFonts w:hint="eastAsia" w:ascii="方正仿宋_GBK" w:hAnsi="方正仿宋_GBK" w:eastAsia="方正仿宋_GBK" w:cs="方正仿宋_GBK"/>
          <w:kern w:val="2"/>
          <w:sz w:val="32"/>
          <w:szCs w:val="32"/>
          <w:lang w:val="en-US" w:eastAsia="zh-CN" w:bidi="ar-SA"/>
        </w:rPr>
        <w:t>市各有关部门、科研院校机构等可以单位名义推荐专家；符合条件的个人（团队）也可通过所在单位自行推荐并如实填写申报表（详见附件），同时提供个人身份、学历、职称、相关业绩或专业学术成果等的证明材料。</w:t>
      </w:r>
    </w:p>
    <w:p w14:paraId="55B63BC6">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color w:val="000000"/>
          <w:szCs w:val="32"/>
          <w:lang w:val="en-US" w:eastAsia="zh-CN"/>
        </w:rPr>
        <w:t>（二）审核遴选</w:t>
      </w:r>
      <w:r>
        <w:rPr>
          <w:rFonts w:hint="eastAsia" w:ascii="方正楷体_GBK" w:hAnsi="方正楷体_GBK" w:eastAsia="方正楷体_GBK" w:cs="方正楷体_GBK"/>
          <w:color w:val="000000"/>
          <w:szCs w:val="32"/>
        </w:rPr>
        <w:t>。</w:t>
      </w:r>
      <w:r>
        <w:rPr>
          <w:rFonts w:hint="eastAsia" w:ascii="方正仿宋_GBK" w:hAnsi="方正仿宋_GBK" w:eastAsia="方正仿宋_GBK" w:cs="方正仿宋_GBK"/>
          <w:sz w:val="32"/>
          <w:szCs w:val="32"/>
        </w:rPr>
        <w:t>市司法局按照入选条件进行</w:t>
      </w:r>
      <w:r>
        <w:rPr>
          <w:rFonts w:hint="eastAsia" w:ascii="方正仿宋_GBK" w:hAnsi="方正仿宋_GBK" w:eastAsia="方正仿宋_GBK" w:cs="方正仿宋_GBK"/>
          <w:sz w:val="32"/>
          <w:szCs w:val="32"/>
          <w:lang w:val="en-US" w:eastAsia="zh-CN"/>
        </w:rPr>
        <w:t>审核</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综合考量申报人员学历、履历、专业特长、个人职业操守、有关专业领域的影响、专家库的年龄结构和专业、行业比例等因素，经征求有关单位意见后形成初步名单</w:t>
      </w:r>
      <w:r>
        <w:rPr>
          <w:rFonts w:hint="eastAsia" w:ascii="方正仿宋_GBK" w:hAnsi="方正仿宋_GBK" w:eastAsia="方正仿宋_GBK" w:cs="方正仿宋_GBK"/>
          <w:kern w:val="2"/>
          <w:sz w:val="32"/>
          <w:szCs w:val="32"/>
          <w:lang w:val="en-US" w:eastAsia="en-US" w:bidi="ar-SA"/>
        </w:rPr>
        <w:t>。</w:t>
      </w:r>
    </w:p>
    <w:p w14:paraId="188FF6E0">
      <w:pPr>
        <w:keepNext w:val="0"/>
        <w:keepLines w:val="0"/>
        <w:pageBreakBefore w:val="0"/>
        <w:kinsoku/>
        <w:wordWrap/>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color w:val="000000"/>
          <w:szCs w:val="32"/>
          <w:lang w:val="en-US" w:eastAsia="zh-CN"/>
        </w:rPr>
        <w:t>（三）公示公告。</w:t>
      </w:r>
      <w:r>
        <w:rPr>
          <w:rFonts w:hint="eastAsia" w:ascii="方正仿宋_GBK" w:hAnsi="方正仿宋_GBK" w:eastAsia="方正仿宋_GBK" w:cs="方正仿宋_GBK"/>
          <w:kern w:val="2"/>
          <w:sz w:val="32"/>
          <w:szCs w:val="32"/>
          <w:lang w:val="en-US" w:eastAsia="zh-CN" w:bidi="ar-SA"/>
        </w:rPr>
        <w:t>市司法局研究确定入库专家的初步名单后，将名单在本单位官方网站进行公示，公示期为</w:t>
      </w:r>
      <w:r>
        <w:rPr>
          <w:rFonts w:hint="eastAsia" w:eastAsia="方正仿宋_GBK"/>
          <w:kern w:val="32"/>
          <w:szCs w:val="32"/>
          <w:lang w:val="en-US" w:eastAsia="zh-CN"/>
        </w:rPr>
        <w:t>5</w:t>
      </w:r>
      <w:r>
        <w:rPr>
          <w:rFonts w:hint="eastAsia" w:ascii="方正仿宋_GBK" w:hAnsi="方正仿宋_GBK" w:eastAsia="方正仿宋_GBK" w:cs="方正仿宋_GBK"/>
          <w:kern w:val="2"/>
          <w:sz w:val="32"/>
          <w:szCs w:val="32"/>
          <w:lang w:val="en-US" w:eastAsia="zh-CN" w:bidi="ar-SA"/>
        </w:rPr>
        <w:t>个工作日。公示期满无异议或异议不成立的，由市司法局在本单位官方网站公布调整后合法性审查专家库成员名单，专家聘期为</w:t>
      </w:r>
      <w:r>
        <w:rPr>
          <w:rFonts w:hint="eastAsia" w:eastAsia="方正仿宋_GBK"/>
          <w:kern w:val="32"/>
          <w:szCs w:val="32"/>
          <w:lang w:val="en-US" w:eastAsia="zh-CN"/>
        </w:rPr>
        <w:t>3</w:t>
      </w:r>
      <w:r>
        <w:rPr>
          <w:rFonts w:hint="eastAsia" w:ascii="方正仿宋_GBK" w:hAnsi="方正仿宋_GBK" w:eastAsia="方正仿宋_GBK" w:cs="方正仿宋_GBK"/>
          <w:kern w:val="2"/>
          <w:sz w:val="32"/>
          <w:szCs w:val="32"/>
          <w:lang w:val="en-US" w:eastAsia="zh-CN" w:bidi="ar-SA"/>
        </w:rPr>
        <w:t>年。</w:t>
      </w:r>
    </w:p>
    <w:p w14:paraId="6DB23C25">
      <w:pPr>
        <w:keepNext w:val="0"/>
        <w:keepLines w:val="0"/>
        <w:pageBreakBefore w:val="0"/>
        <w:kinsoku/>
        <w:wordWrap/>
        <w:overflowPunct w:val="0"/>
        <w:topLinePunct w:val="0"/>
        <w:autoSpaceDE/>
        <w:autoSpaceDN/>
        <w:bidi w:val="0"/>
        <w:adjustRightInd/>
        <w:spacing w:line="560" w:lineRule="exact"/>
        <w:ind w:firstLine="640" w:firstLineChars="200"/>
        <w:textAlignment w:val="auto"/>
        <w:rPr>
          <w:rFonts w:hint="eastAsia" w:eastAsia="方正黑体_GBK"/>
          <w:color w:val="000000"/>
          <w:szCs w:val="32"/>
          <w:lang w:val="en-US" w:eastAsia="zh-CN"/>
        </w:rPr>
      </w:pPr>
      <w:r>
        <w:rPr>
          <w:rFonts w:hint="eastAsia" w:eastAsia="方正黑体_GBK"/>
          <w:color w:val="000000"/>
          <w:szCs w:val="32"/>
          <w:lang w:val="en-US" w:eastAsia="zh-CN"/>
        </w:rPr>
        <w:t>四、申报期限</w:t>
      </w:r>
    </w:p>
    <w:p w14:paraId="61783B7C">
      <w:pPr>
        <w:keepNext w:val="0"/>
        <w:keepLines w:val="0"/>
        <w:pageBreakBefore w:val="0"/>
        <w:widowControl/>
        <w:suppressLineNumbers w:val="0"/>
        <w:kinsoku/>
        <w:wordWrap/>
        <w:overflowPunct/>
        <w:topLinePunct w:val="0"/>
        <w:autoSpaceDE/>
        <w:autoSpaceDN/>
        <w:bidi w:val="0"/>
        <w:adjustRightInd/>
        <w:spacing w:line="560" w:lineRule="exact"/>
        <w:ind w:left="0" w:leftChars="0" w:firstLine="640" w:firstLineChars="200"/>
        <w:jc w:val="left"/>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单位推荐或个人自荐的申报材料（扫描件），请于</w:t>
      </w:r>
      <w:r>
        <w:rPr>
          <w:rFonts w:hint="eastAsia" w:eastAsia="方正仿宋_GBK"/>
          <w:kern w:val="32"/>
          <w:szCs w:val="32"/>
          <w:lang w:val="en-US" w:eastAsia="zh-CN"/>
        </w:rPr>
        <w:t>2026</w:t>
      </w:r>
      <w:r>
        <w:rPr>
          <w:rFonts w:hint="eastAsia" w:ascii="方正仿宋_GBK" w:hAnsi="方正仿宋_GBK" w:eastAsia="方正仿宋_GBK" w:cs="方正仿宋_GBK"/>
          <w:kern w:val="2"/>
          <w:sz w:val="32"/>
          <w:szCs w:val="32"/>
          <w:lang w:val="en-US" w:eastAsia="zh-CN" w:bidi="ar-SA"/>
        </w:rPr>
        <w:t>年</w:t>
      </w:r>
      <w:r>
        <w:rPr>
          <w:rFonts w:hint="eastAsia" w:eastAsia="方正仿宋_GBK"/>
          <w:kern w:val="32"/>
          <w:szCs w:val="32"/>
          <w:lang w:val="en-US" w:eastAsia="zh-CN"/>
        </w:rPr>
        <w:t>7</w:t>
      </w:r>
      <w:r>
        <w:rPr>
          <w:rFonts w:hint="eastAsia" w:ascii="方正仿宋_GBK" w:hAnsi="方正仿宋_GBK" w:eastAsia="方正仿宋_GBK" w:cs="方正仿宋_GBK"/>
          <w:kern w:val="2"/>
          <w:sz w:val="32"/>
          <w:szCs w:val="32"/>
          <w:lang w:val="en-US" w:eastAsia="zh-CN" w:bidi="ar-SA"/>
        </w:rPr>
        <w:t>月</w:t>
      </w:r>
      <w:r>
        <w:rPr>
          <w:rFonts w:hint="eastAsia" w:eastAsia="方正仿宋_GBK"/>
          <w:kern w:val="32"/>
          <w:szCs w:val="32"/>
          <w:lang w:val="en-US" w:eastAsia="zh-CN"/>
        </w:rPr>
        <w:t>21</w:t>
      </w:r>
      <w:r>
        <w:rPr>
          <w:rFonts w:hint="eastAsia" w:ascii="方正仿宋_GBK" w:hAnsi="方正仿宋_GBK" w:eastAsia="方正仿宋_GBK" w:cs="方正仿宋_GBK"/>
          <w:kern w:val="2"/>
          <w:sz w:val="32"/>
          <w:szCs w:val="32"/>
          <w:lang w:val="en-US" w:eastAsia="zh-CN" w:bidi="ar-SA"/>
        </w:rPr>
        <w:t>日前发送至市司法局政策法规股邮箱：</w:t>
      </w:r>
      <w:r>
        <w:rPr>
          <w:rFonts w:hint="eastAsia" w:eastAsia="方正仿宋_GBK"/>
          <w:kern w:val="32"/>
          <w:szCs w:val="32"/>
          <w:lang w:val="en-US" w:eastAsia="zh-CN"/>
        </w:rPr>
        <w:t>jysfjfgk@163.com</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kern w:val="2"/>
          <w:sz w:val="32"/>
          <w:szCs w:val="32"/>
          <w:lang w:val="en-US" w:eastAsia="zh-CN" w:bidi="ar-SA"/>
        </w:rPr>
        <w:t>邮件主题请注明“专家申报”。</w:t>
      </w:r>
    </w:p>
    <w:p w14:paraId="34A67081">
      <w:pPr>
        <w:keepNext w:val="0"/>
        <w:keepLines w:val="0"/>
        <w:pageBreakBefore w:val="0"/>
        <w:kinsoku/>
        <w:wordWrap/>
        <w:overflowPunct/>
        <w:topLinePunct w:val="0"/>
        <w:autoSpaceDE/>
        <w:autoSpaceDN/>
        <w:bidi w:val="0"/>
        <w:adjustRightInd/>
        <w:snapToGrid w:val="0"/>
        <w:spacing w:line="560" w:lineRule="exact"/>
        <w:ind w:left="640" w:leftChars="200" w:firstLine="0" w:firstLineChars="0"/>
        <w:jc w:val="left"/>
        <w:textAlignment w:val="auto"/>
        <w:rPr>
          <w:rFonts w:hint="eastAsia" w:eastAsia="方正仿宋_GBK"/>
          <w:kern w:val="32"/>
          <w:szCs w:val="32"/>
          <w:lang w:val="en-US" w:eastAsia="zh-CN"/>
        </w:rPr>
      </w:pPr>
      <w:r>
        <w:rPr>
          <w:rFonts w:hint="eastAsia" w:ascii="方正仿宋_GBK" w:hAnsi="方正仿宋_GBK" w:eastAsia="方正仿宋_GBK" w:cs="方正仿宋_GBK"/>
          <w:kern w:val="2"/>
          <w:sz w:val="32"/>
          <w:szCs w:val="32"/>
          <w:lang w:val="en-US" w:eastAsia="zh-CN" w:bidi="ar-SA"/>
        </w:rPr>
        <w:t>联系人：费凡             联系电话：</w:t>
      </w:r>
      <w:r>
        <w:rPr>
          <w:rFonts w:hint="eastAsia" w:eastAsia="方正仿宋_GBK"/>
          <w:kern w:val="32"/>
          <w:szCs w:val="32"/>
          <w:lang w:val="en-US" w:eastAsia="zh-CN"/>
        </w:rPr>
        <w:t>86862318</w:t>
      </w:r>
    </w:p>
    <w:p w14:paraId="533A2ADD">
      <w:pPr>
        <w:keepNext w:val="0"/>
        <w:keepLines w:val="0"/>
        <w:pageBreakBefore w:val="0"/>
        <w:kinsoku/>
        <w:wordWrap/>
        <w:overflowPunct/>
        <w:topLinePunct w:val="0"/>
        <w:autoSpaceDE/>
        <w:autoSpaceDN/>
        <w:bidi w:val="0"/>
        <w:adjustRightInd/>
        <w:snapToGrid w:val="0"/>
        <w:spacing w:line="560" w:lineRule="exact"/>
        <w:ind w:left="640" w:leftChars="200" w:firstLine="0" w:firstLineChars="0"/>
        <w:jc w:val="left"/>
        <w:textAlignment w:val="auto"/>
        <w:rPr>
          <w:rFonts w:hint="eastAsia" w:ascii="方正仿宋_GBK" w:hAnsi="方正仿宋_GBK" w:eastAsia="方正仿宋_GBK" w:cs="方正仿宋_GBK"/>
          <w:sz w:val="32"/>
          <w:szCs w:val="32"/>
          <w:lang w:val="en-US" w:eastAsia="zh-CN"/>
        </w:rPr>
      </w:pPr>
    </w:p>
    <w:p w14:paraId="23282BDC">
      <w:pPr>
        <w:keepNext w:val="0"/>
        <w:keepLines w:val="0"/>
        <w:pageBreakBefore w:val="0"/>
        <w:kinsoku/>
        <w:wordWrap/>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附件：江阴市司法局合法性审查专家库专家申报表</w:t>
      </w:r>
    </w:p>
    <w:p w14:paraId="026C9B15">
      <w:pPr>
        <w:keepNext w:val="0"/>
        <w:keepLines w:val="0"/>
        <w:pageBreakBefore w:val="0"/>
        <w:kinsoku/>
        <w:wordWrap/>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4FEF4751">
      <w:pPr>
        <w:keepNext w:val="0"/>
        <w:keepLines w:val="0"/>
        <w:pageBreakBefore w:val="0"/>
        <w:kinsoku/>
        <w:wordWrap/>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5654F875">
      <w:pPr>
        <w:keepNext w:val="0"/>
        <w:keepLines w:val="0"/>
        <w:pageBreakBefore w:val="0"/>
        <w:kinsoku/>
        <w:wordWrap/>
        <w:topLinePunct w:val="0"/>
        <w:autoSpaceDE/>
        <w:autoSpaceDN/>
        <w:bidi w:val="0"/>
        <w:adjustRightInd/>
        <w:snapToGrid w:val="0"/>
        <w:spacing w:line="560" w:lineRule="exact"/>
        <w:ind w:firstLine="5760" w:firstLineChars="18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江阴市司法局</w:t>
      </w:r>
    </w:p>
    <w:p w14:paraId="58F96739">
      <w:pPr>
        <w:keepNext w:val="0"/>
        <w:keepLines w:val="0"/>
        <w:pageBreakBefore w:val="0"/>
        <w:kinsoku/>
        <w:wordWrap/>
        <w:topLinePunct w:val="0"/>
        <w:autoSpaceDE/>
        <w:autoSpaceDN/>
        <w:bidi w:val="0"/>
        <w:adjustRightInd/>
        <w:snapToGrid w:val="0"/>
        <w:spacing w:line="560" w:lineRule="exact"/>
        <w:ind w:firstLine="64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eastAsia="方正仿宋_GBK"/>
          <w:kern w:val="32"/>
          <w:szCs w:val="32"/>
          <w:lang w:val="en-US" w:eastAsia="zh-CN"/>
        </w:rPr>
        <w:t>2026</w:t>
      </w:r>
      <w:r>
        <w:rPr>
          <w:rFonts w:hint="eastAsia" w:ascii="方正仿宋_GBK" w:hAnsi="方正仿宋_GBK" w:eastAsia="方正仿宋_GBK" w:cs="方正仿宋_GBK"/>
          <w:sz w:val="32"/>
          <w:szCs w:val="32"/>
        </w:rPr>
        <w:t>年</w:t>
      </w:r>
      <w:r>
        <w:rPr>
          <w:rFonts w:hint="eastAsia" w:eastAsia="方正仿宋_GBK"/>
          <w:kern w:val="32"/>
          <w:szCs w:val="32"/>
          <w:lang w:val="en-US" w:eastAsia="zh-CN"/>
        </w:rPr>
        <w:t>7</w:t>
      </w:r>
      <w:r>
        <w:rPr>
          <w:rFonts w:hint="eastAsia" w:ascii="方正仿宋_GBK" w:hAnsi="方正仿宋_GBK" w:eastAsia="方正仿宋_GBK" w:cs="方正仿宋_GBK"/>
          <w:sz w:val="32"/>
          <w:szCs w:val="32"/>
        </w:rPr>
        <w:t>月</w:t>
      </w:r>
      <w:r>
        <w:rPr>
          <w:rFonts w:hint="eastAsia" w:eastAsia="方正仿宋_GBK"/>
          <w:kern w:val="32"/>
          <w:szCs w:val="32"/>
          <w:lang w:val="en-US" w:eastAsia="zh-CN"/>
        </w:rPr>
        <w:t>7</w:t>
      </w:r>
      <w:r>
        <w:rPr>
          <w:rFonts w:hint="eastAsia" w:ascii="方正仿宋_GBK" w:hAnsi="方正仿宋_GBK" w:eastAsia="方正仿宋_GBK" w:cs="方正仿宋_GBK"/>
          <w:sz w:val="32"/>
          <w:szCs w:val="32"/>
        </w:rPr>
        <w:t>日</w:t>
      </w:r>
    </w:p>
    <w:p w14:paraId="190CC941">
      <w:pPr>
        <w:snapToGrid w:val="0"/>
        <w:spacing w:line="500" w:lineRule="exact"/>
        <w:ind w:firstLine="645"/>
        <w:rPr>
          <w:szCs w:val="32"/>
        </w:rPr>
      </w:pPr>
      <w:r>
        <w:rPr>
          <w:szCs w:val="32"/>
        </w:rPr>
        <w:br w:type="page"/>
      </w:r>
    </w:p>
    <w:p w14:paraId="105D7E8A">
      <w:pPr>
        <w:overflowPunct w:val="0"/>
        <w:rPr>
          <w:rFonts w:hint="eastAsia" w:eastAsia="方正黑体_GBK"/>
          <w:color w:val="000000"/>
          <w:szCs w:val="32"/>
          <w:lang w:val="en-US"/>
        </w:rPr>
      </w:pPr>
      <w:r>
        <w:rPr>
          <w:rFonts w:hint="eastAsia" w:eastAsia="方正黑体_GBK"/>
          <w:color w:val="000000"/>
          <w:szCs w:val="32"/>
          <w:lang w:eastAsia="zh-CN"/>
        </w:rPr>
        <w:t>附件</w:t>
      </w:r>
    </w:p>
    <w:p w14:paraId="6F813D55">
      <w:pPr>
        <w:overflowPunct w:val="0"/>
        <w:jc w:val="center"/>
        <w:rPr>
          <w:rFonts w:hint="eastAsia" w:eastAsia="方正小标宋_GBK"/>
          <w:sz w:val="44"/>
          <w:szCs w:val="44"/>
        </w:rPr>
      </w:pPr>
      <w:r>
        <w:rPr>
          <w:rFonts w:hint="eastAsia" w:eastAsia="方正小标宋_GBK"/>
          <w:sz w:val="44"/>
          <w:szCs w:val="44"/>
        </w:rPr>
        <w:t>江阴市司法局合法性审查专家</w:t>
      </w:r>
      <w:r>
        <w:rPr>
          <w:rFonts w:hint="eastAsia" w:eastAsia="方正小标宋_GBK"/>
          <w:sz w:val="44"/>
          <w:szCs w:val="44"/>
          <w:lang w:val="en-US" w:eastAsia="zh-CN"/>
        </w:rPr>
        <w:t>库专家</w:t>
      </w:r>
      <w:r>
        <w:rPr>
          <w:rFonts w:hint="eastAsia" w:eastAsia="方正小标宋_GBK"/>
          <w:sz w:val="44"/>
          <w:szCs w:val="44"/>
        </w:rPr>
        <w:t>申报表</w:t>
      </w:r>
    </w:p>
    <w:tbl>
      <w:tblPr>
        <w:tblStyle w:val="2"/>
        <w:tblW w:w="9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1"/>
        <w:gridCol w:w="1360"/>
        <w:gridCol w:w="1815"/>
        <w:gridCol w:w="1427"/>
        <w:gridCol w:w="3291"/>
      </w:tblGrid>
      <w:tr w14:paraId="53AF6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61" w:hRule="atLeast"/>
          <w:jc w:val="center"/>
        </w:trPr>
        <w:tc>
          <w:tcPr>
            <w:tcW w:w="1281" w:type="dxa"/>
            <w:vMerge w:val="restart"/>
            <w:tcBorders>
              <w:top w:val="single" w:color="000000" w:sz="4" w:space="0"/>
              <w:left w:val="single" w:color="000000" w:sz="4" w:space="0"/>
              <w:right w:val="single" w:color="000000" w:sz="4" w:space="0"/>
            </w:tcBorders>
            <w:shd w:val="clear" w:color="auto" w:fill="auto"/>
            <w:vAlign w:val="center"/>
          </w:tcPr>
          <w:p w14:paraId="4D7536E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4"/>
                <w:szCs w:val="24"/>
                <w:u w:val="none"/>
                <w:lang w:val="en-US" w:eastAsia="zh-CN" w:bidi="ar"/>
              </w:rPr>
              <w:t>申报人或申报团队负责人的基本信息</w:t>
            </w:r>
          </w:p>
        </w:tc>
        <w:tc>
          <w:tcPr>
            <w:tcW w:w="1360" w:type="dxa"/>
            <w:tcBorders>
              <w:top w:val="single" w:color="000000" w:sz="4" w:space="0"/>
              <w:left w:val="single" w:color="000000" w:sz="4" w:space="0"/>
              <w:bottom w:val="single" w:color="auto" w:sz="4" w:space="0"/>
              <w:right w:val="single" w:color="auto" w:sz="4" w:space="0"/>
            </w:tcBorders>
            <w:shd w:val="clear" w:color="auto" w:fill="auto"/>
            <w:vAlign w:val="center"/>
          </w:tcPr>
          <w:p w14:paraId="6B18F730">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姓名</w:t>
            </w:r>
          </w:p>
        </w:tc>
        <w:tc>
          <w:tcPr>
            <w:tcW w:w="1815" w:type="dxa"/>
            <w:tcBorders>
              <w:top w:val="single" w:color="000000" w:sz="4" w:space="0"/>
              <w:left w:val="single" w:color="auto" w:sz="4" w:space="0"/>
              <w:bottom w:val="single" w:color="auto" w:sz="4" w:space="0"/>
              <w:right w:val="single" w:color="auto" w:sz="4" w:space="0"/>
            </w:tcBorders>
            <w:shd w:val="clear" w:color="auto" w:fill="auto"/>
            <w:vAlign w:val="center"/>
          </w:tcPr>
          <w:p w14:paraId="001B02FE">
            <w:pPr>
              <w:numPr>
                <w:ilvl w:val="0"/>
                <w:numId w:val="0"/>
              </w:numPr>
              <w:snapToGrid w:val="0"/>
              <w:jc w:val="left"/>
              <w:rPr>
                <w:rFonts w:hint="eastAsia" w:ascii="Times New Roman" w:hAnsi="Times New Roman" w:eastAsia="方正仿宋_GBK" w:cs="Times New Roman"/>
                <w:kern w:val="2"/>
                <w:sz w:val="28"/>
                <w:szCs w:val="28"/>
                <w:lang w:val="en-US" w:eastAsia="zh-CN" w:bidi="ar-SA"/>
              </w:rPr>
            </w:pPr>
          </w:p>
        </w:tc>
        <w:tc>
          <w:tcPr>
            <w:tcW w:w="1427" w:type="dxa"/>
            <w:tcBorders>
              <w:top w:val="single" w:color="000000" w:sz="4" w:space="0"/>
              <w:left w:val="single" w:color="auto" w:sz="4" w:space="0"/>
              <w:bottom w:val="single" w:color="auto" w:sz="4" w:space="0"/>
              <w:right w:val="single" w:color="auto" w:sz="4" w:space="0"/>
            </w:tcBorders>
            <w:shd w:val="clear" w:color="auto" w:fill="auto"/>
            <w:vAlign w:val="center"/>
          </w:tcPr>
          <w:p w14:paraId="72492547">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eastAsia="方正仿宋_GBK" w:cs="Times New Roman"/>
                <w:kern w:val="2"/>
                <w:sz w:val="28"/>
                <w:szCs w:val="28"/>
                <w:lang w:val="en-US" w:eastAsia="zh-CN" w:bidi="ar-SA"/>
              </w:rPr>
              <w:t>政治面貌</w:t>
            </w:r>
          </w:p>
        </w:tc>
        <w:tc>
          <w:tcPr>
            <w:tcW w:w="3291" w:type="dxa"/>
            <w:tcBorders>
              <w:top w:val="single" w:color="000000" w:sz="4" w:space="0"/>
              <w:left w:val="single" w:color="auto" w:sz="4" w:space="0"/>
              <w:bottom w:val="single" w:color="auto" w:sz="4" w:space="0"/>
              <w:right w:val="single" w:color="auto" w:sz="4" w:space="0"/>
            </w:tcBorders>
            <w:shd w:val="clear" w:color="auto" w:fill="auto"/>
            <w:vAlign w:val="center"/>
          </w:tcPr>
          <w:p w14:paraId="646E1760">
            <w:pPr>
              <w:numPr>
                <w:ilvl w:val="0"/>
                <w:numId w:val="0"/>
              </w:numPr>
              <w:snapToGrid w:val="0"/>
              <w:jc w:val="left"/>
              <w:rPr>
                <w:rFonts w:hint="eastAsia" w:ascii="Times New Roman" w:hAnsi="Times New Roman" w:eastAsia="方正仿宋_GBK" w:cs="Times New Roman"/>
                <w:kern w:val="2"/>
                <w:sz w:val="28"/>
                <w:szCs w:val="28"/>
                <w:lang w:val="en-US" w:eastAsia="zh-CN" w:bidi="ar-SA"/>
              </w:rPr>
            </w:pPr>
          </w:p>
        </w:tc>
      </w:tr>
      <w:tr w14:paraId="2A2C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jc w:val="center"/>
        </w:trPr>
        <w:tc>
          <w:tcPr>
            <w:tcW w:w="1281" w:type="dxa"/>
            <w:vMerge w:val="continue"/>
            <w:tcBorders>
              <w:left w:val="single" w:color="000000" w:sz="4" w:space="0"/>
              <w:bottom w:val="single" w:color="000000" w:sz="4" w:space="0"/>
              <w:right w:val="single" w:color="000000" w:sz="4" w:space="0"/>
            </w:tcBorders>
            <w:shd w:val="clear" w:color="auto" w:fill="auto"/>
            <w:vAlign w:val="center"/>
          </w:tcPr>
          <w:p w14:paraId="628020F8">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1360" w:type="dxa"/>
            <w:tcBorders>
              <w:top w:val="single" w:color="auto" w:sz="4" w:space="0"/>
              <w:left w:val="single" w:color="000000" w:sz="4" w:space="0"/>
              <w:bottom w:val="single" w:color="auto" w:sz="4" w:space="0"/>
              <w:right w:val="single" w:color="auto" w:sz="4" w:space="0"/>
            </w:tcBorders>
            <w:shd w:val="clear" w:color="auto" w:fill="auto"/>
            <w:vAlign w:val="center"/>
          </w:tcPr>
          <w:p w14:paraId="10C16474">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学历学位</w:t>
            </w:r>
          </w:p>
        </w:tc>
        <w:tc>
          <w:tcPr>
            <w:tcW w:w="1815" w:type="dxa"/>
            <w:tcBorders>
              <w:top w:val="single" w:color="auto" w:sz="4" w:space="0"/>
              <w:left w:val="single" w:color="auto" w:sz="4" w:space="0"/>
              <w:bottom w:val="single" w:color="auto" w:sz="4" w:space="0"/>
              <w:right w:val="single" w:color="auto" w:sz="4" w:space="0"/>
            </w:tcBorders>
            <w:shd w:val="clear" w:color="auto" w:fill="auto"/>
            <w:vAlign w:val="center"/>
          </w:tcPr>
          <w:p w14:paraId="7E049178">
            <w:pPr>
              <w:numPr>
                <w:ilvl w:val="0"/>
                <w:numId w:val="0"/>
              </w:numPr>
              <w:snapToGrid w:val="0"/>
              <w:jc w:val="left"/>
              <w:rPr>
                <w:rFonts w:hint="eastAsia" w:ascii="Times New Roman" w:hAnsi="Times New Roman" w:eastAsia="方正仿宋_GBK" w:cs="Times New Roman"/>
                <w:kern w:val="2"/>
                <w:sz w:val="28"/>
                <w:szCs w:val="28"/>
                <w:lang w:val="en-US" w:eastAsia="zh-CN" w:bidi="ar-SA"/>
              </w:rPr>
            </w:pP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4FAE982">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毕业院校及专业</w:t>
            </w:r>
          </w:p>
        </w:tc>
        <w:tc>
          <w:tcPr>
            <w:tcW w:w="3291" w:type="dxa"/>
            <w:tcBorders>
              <w:top w:val="single" w:color="auto" w:sz="4" w:space="0"/>
              <w:left w:val="single" w:color="auto" w:sz="4" w:space="0"/>
              <w:bottom w:val="single" w:color="auto" w:sz="4" w:space="0"/>
              <w:right w:val="single" w:color="auto" w:sz="4" w:space="0"/>
            </w:tcBorders>
            <w:shd w:val="clear" w:color="auto" w:fill="auto"/>
            <w:vAlign w:val="center"/>
          </w:tcPr>
          <w:p w14:paraId="700FFD31">
            <w:pPr>
              <w:numPr>
                <w:ilvl w:val="0"/>
                <w:numId w:val="0"/>
              </w:numPr>
              <w:snapToGrid w:val="0"/>
              <w:jc w:val="left"/>
              <w:rPr>
                <w:rFonts w:hint="default" w:ascii="Times New Roman" w:hAnsi="Times New Roman" w:eastAsia="方正仿宋_GBK" w:cs="Times New Roman"/>
                <w:kern w:val="2"/>
                <w:sz w:val="28"/>
                <w:szCs w:val="28"/>
                <w:lang w:val="en-US" w:eastAsia="zh-CN" w:bidi="ar-SA"/>
              </w:rPr>
            </w:pPr>
          </w:p>
        </w:tc>
      </w:tr>
      <w:tr w14:paraId="41983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jc w:val="center"/>
        </w:trPr>
        <w:tc>
          <w:tcPr>
            <w:tcW w:w="1281" w:type="dxa"/>
            <w:vMerge w:val="continue"/>
            <w:tcBorders>
              <w:left w:val="single" w:color="000000" w:sz="4" w:space="0"/>
              <w:bottom w:val="single" w:color="000000" w:sz="4" w:space="0"/>
              <w:right w:val="single" w:color="000000" w:sz="4" w:space="0"/>
            </w:tcBorders>
            <w:shd w:val="clear" w:color="auto" w:fill="auto"/>
            <w:vAlign w:val="center"/>
          </w:tcPr>
          <w:p w14:paraId="1ED5FFA7">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1360" w:type="dxa"/>
            <w:tcBorders>
              <w:top w:val="single" w:color="auto" w:sz="4" w:space="0"/>
              <w:left w:val="single" w:color="000000" w:sz="4" w:space="0"/>
              <w:bottom w:val="single" w:color="auto" w:sz="4" w:space="0"/>
              <w:right w:val="single" w:color="auto" w:sz="4" w:space="0"/>
            </w:tcBorders>
            <w:shd w:val="clear" w:color="auto" w:fill="auto"/>
            <w:vAlign w:val="center"/>
          </w:tcPr>
          <w:p w14:paraId="49E182DD">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职称</w:t>
            </w:r>
          </w:p>
        </w:tc>
        <w:tc>
          <w:tcPr>
            <w:tcW w:w="1815" w:type="dxa"/>
            <w:tcBorders>
              <w:top w:val="single" w:color="auto" w:sz="4" w:space="0"/>
              <w:left w:val="single" w:color="auto" w:sz="4" w:space="0"/>
              <w:bottom w:val="single" w:color="auto" w:sz="4" w:space="0"/>
              <w:right w:val="single" w:color="auto" w:sz="4" w:space="0"/>
            </w:tcBorders>
            <w:shd w:val="clear" w:color="auto" w:fill="auto"/>
            <w:vAlign w:val="center"/>
          </w:tcPr>
          <w:p w14:paraId="3D6D9A9D">
            <w:pPr>
              <w:numPr>
                <w:ilvl w:val="0"/>
                <w:numId w:val="0"/>
              </w:numPr>
              <w:snapToGrid w:val="0"/>
              <w:jc w:val="left"/>
              <w:rPr>
                <w:rFonts w:hint="eastAsia" w:ascii="Times New Roman" w:hAnsi="Times New Roman" w:eastAsia="方正仿宋_GBK" w:cs="Times New Roman"/>
                <w:kern w:val="2"/>
                <w:sz w:val="28"/>
                <w:szCs w:val="28"/>
                <w:lang w:val="en-US" w:eastAsia="zh-CN" w:bidi="ar-SA"/>
              </w:rPr>
            </w:pPr>
          </w:p>
        </w:tc>
        <w:tc>
          <w:tcPr>
            <w:tcW w:w="1427" w:type="dxa"/>
            <w:tcBorders>
              <w:top w:val="single" w:color="auto" w:sz="4" w:space="0"/>
              <w:left w:val="single" w:color="auto" w:sz="4" w:space="0"/>
              <w:bottom w:val="single" w:color="auto" w:sz="4" w:space="0"/>
              <w:right w:val="single" w:color="auto" w:sz="4" w:space="0"/>
            </w:tcBorders>
            <w:shd w:val="clear" w:color="auto" w:fill="auto"/>
            <w:vAlign w:val="center"/>
          </w:tcPr>
          <w:p w14:paraId="1056FACC">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工作单位及职务</w:t>
            </w:r>
          </w:p>
        </w:tc>
        <w:tc>
          <w:tcPr>
            <w:tcW w:w="3291" w:type="dxa"/>
            <w:tcBorders>
              <w:top w:val="single" w:color="auto" w:sz="4" w:space="0"/>
              <w:left w:val="single" w:color="auto" w:sz="4" w:space="0"/>
              <w:bottom w:val="single" w:color="auto" w:sz="4" w:space="0"/>
              <w:right w:val="single" w:color="000000" w:sz="4" w:space="0"/>
            </w:tcBorders>
            <w:shd w:val="clear" w:color="auto" w:fill="auto"/>
            <w:vAlign w:val="center"/>
          </w:tcPr>
          <w:p w14:paraId="332F0D4A">
            <w:pPr>
              <w:numPr>
                <w:ilvl w:val="0"/>
                <w:numId w:val="0"/>
              </w:numPr>
              <w:snapToGrid w:val="0"/>
              <w:jc w:val="left"/>
              <w:rPr>
                <w:rFonts w:hint="default" w:ascii="Times New Roman" w:hAnsi="Times New Roman" w:eastAsia="方正仿宋_GBK" w:cs="Times New Roman"/>
                <w:kern w:val="2"/>
                <w:sz w:val="28"/>
                <w:szCs w:val="28"/>
                <w:lang w:val="en-US" w:eastAsia="zh-CN" w:bidi="ar-SA"/>
              </w:rPr>
            </w:pPr>
          </w:p>
        </w:tc>
      </w:tr>
      <w:tr w14:paraId="753B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jc w:val="center"/>
        </w:trPr>
        <w:tc>
          <w:tcPr>
            <w:tcW w:w="1281" w:type="dxa"/>
            <w:vMerge w:val="continue"/>
            <w:tcBorders>
              <w:left w:val="single" w:color="000000" w:sz="4" w:space="0"/>
              <w:bottom w:val="single" w:color="000000" w:sz="4" w:space="0"/>
              <w:right w:val="single" w:color="000000" w:sz="4" w:space="0"/>
            </w:tcBorders>
            <w:shd w:val="clear" w:color="auto" w:fill="auto"/>
            <w:vAlign w:val="center"/>
          </w:tcPr>
          <w:p w14:paraId="106DC588">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1360" w:type="dxa"/>
            <w:tcBorders>
              <w:top w:val="single" w:color="auto" w:sz="4" w:space="0"/>
              <w:left w:val="single" w:color="000000" w:sz="4" w:space="0"/>
              <w:bottom w:val="single" w:color="000000" w:sz="4" w:space="0"/>
              <w:right w:val="single" w:color="auto" w:sz="4" w:space="0"/>
            </w:tcBorders>
            <w:shd w:val="clear" w:color="auto" w:fill="auto"/>
            <w:vAlign w:val="center"/>
          </w:tcPr>
          <w:p w14:paraId="5E9F13BF">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联系电话</w:t>
            </w:r>
          </w:p>
        </w:tc>
        <w:tc>
          <w:tcPr>
            <w:tcW w:w="1815" w:type="dxa"/>
            <w:tcBorders>
              <w:top w:val="single" w:color="auto" w:sz="4" w:space="0"/>
              <w:left w:val="single" w:color="auto" w:sz="4" w:space="0"/>
              <w:bottom w:val="single" w:color="000000" w:sz="4" w:space="0"/>
              <w:right w:val="single" w:color="auto" w:sz="4" w:space="0"/>
            </w:tcBorders>
            <w:shd w:val="clear" w:color="auto" w:fill="auto"/>
            <w:vAlign w:val="center"/>
          </w:tcPr>
          <w:p w14:paraId="203D91A8">
            <w:pPr>
              <w:numPr>
                <w:ilvl w:val="0"/>
                <w:numId w:val="0"/>
              </w:numPr>
              <w:snapToGrid w:val="0"/>
              <w:jc w:val="left"/>
              <w:rPr>
                <w:rFonts w:hint="eastAsia" w:ascii="Times New Roman" w:hAnsi="Times New Roman" w:eastAsia="方正仿宋_GBK" w:cs="Times New Roman"/>
                <w:kern w:val="2"/>
                <w:sz w:val="28"/>
                <w:szCs w:val="28"/>
                <w:lang w:val="en-US" w:eastAsia="zh-CN" w:bidi="ar-SA"/>
              </w:rPr>
            </w:pPr>
          </w:p>
        </w:tc>
        <w:tc>
          <w:tcPr>
            <w:tcW w:w="1427" w:type="dxa"/>
            <w:tcBorders>
              <w:top w:val="single" w:color="auto" w:sz="4" w:space="0"/>
              <w:left w:val="single" w:color="auto" w:sz="4" w:space="0"/>
              <w:bottom w:val="single" w:color="000000" w:sz="4" w:space="0"/>
              <w:right w:val="single" w:color="auto" w:sz="4" w:space="0"/>
            </w:tcBorders>
            <w:shd w:val="clear" w:color="auto" w:fill="auto"/>
            <w:vAlign w:val="center"/>
          </w:tcPr>
          <w:p w14:paraId="6EB4FA61">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电子邮箱</w:t>
            </w:r>
          </w:p>
        </w:tc>
        <w:tc>
          <w:tcPr>
            <w:tcW w:w="3291" w:type="dxa"/>
            <w:tcBorders>
              <w:top w:val="single" w:color="auto" w:sz="4" w:space="0"/>
              <w:left w:val="single" w:color="auto" w:sz="4" w:space="0"/>
              <w:bottom w:val="single" w:color="000000" w:sz="4" w:space="0"/>
              <w:right w:val="single" w:color="000000" w:sz="4" w:space="0"/>
            </w:tcBorders>
            <w:shd w:val="clear" w:color="auto" w:fill="auto"/>
            <w:vAlign w:val="center"/>
          </w:tcPr>
          <w:p w14:paraId="21AF1EF0">
            <w:pPr>
              <w:numPr>
                <w:ilvl w:val="0"/>
                <w:numId w:val="0"/>
              </w:numPr>
              <w:snapToGrid w:val="0"/>
              <w:jc w:val="left"/>
              <w:rPr>
                <w:rFonts w:hint="eastAsia" w:ascii="Times New Roman" w:hAnsi="Times New Roman" w:eastAsia="方正仿宋_GBK" w:cs="Times New Roman"/>
                <w:kern w:val="2"/>
                <w:sz w:val="28"/>
                <w:szCs w:val="28"/>
                <w:lang w:val="en-US" w:eastAsia="zh-CN" w:bidi="ar-SA"/>
              </w:rPr>
            </w:pPr>
          </w:p>
        </w:tc>
      </w:tr>
      <w:tr w14:paraId="06212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EAD36">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申报组别</w:t>
            </w:r>
          </w:p>
          <w:p w14:paraId="3690670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（专业领域）</w:t>
            </w:r>
          </w:p>
        </w:tc>
        <w:tc>
          <w:tcPr>
            <w:tcW w:w="789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9BD2F">
            <w:pPr>
              <w:keepNext w:val="0"/>
              <w:keepLines w:val="0"/>
              <w:widowControl/>
              <w:suppressLineNumbers w:val="0"/>
              <w:snapToGrid w:val="0"/>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 xml:space="preserve">□ </w:t>
            </w:r>
            <w:r>
              <w:rPr>
                <w:rFonts w:hint="eastAsia" w:eastAsia="方正仿宋_GBK"/>
                <w:sz w:val="28"/>
                <w:szCs w:val="28"/>
                <w:lang w:val="en-US" w:eastAsia="zh-CN"/>
              </w:rPr>
              <w:t>产业发展与市场监管组</w:t>
            </w:r>
          </w:p>
          <w:p w14:paraId="4573688E">
            <w:pPr>
              <w:keepNext w:val="0"/>
              <w:keepLines w:val="0"/>
              <w:widowControl/>
              <w:suppressLineNumbers w:val="0"/>
              <w:snapToGrid w:val="0"/>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 xml:space="preserve">□ </w:t>
            </w:r>
            <w:r>
              <w:rPr>
                <w:rFonts w:hint="eastAsia" w:eastAsia="方正仿宋_GBK"/>
                <w:sz w:val="28"/>
                <w:szCs w:val="28"/>
                <w:lang w:val="en-US" w:eastAsia="zh-CN"/>
              </w:rPr>
              <w:t>自然资源与城乡建设组</w:t>
            </w:r>
          </w:p>
          <w:p w14:paraId="4DEAD34A">
            <w:pPr>
              <w:keepNext w:val="0"/>
              <w:keepLines w:val="0"/>
              <w:widowControl/>
              <w:suppressLineNumbers w:val="0"/>
              <w:snapToGrid w:val="0"/>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 xml:space="preserve">□ </w:t>
            </w:r>
            <w:r>
              <w:rPr>
                <w:rFonts w:hint="eastAsia" w:eastAsia="方正仿宋_GBK"/>
                <w:sz w:val="28"/>
                <w:szCs w:val="28"/>
                <w:lang w:val="en-US" w:eastAsia="zh-CN"/>
              </w:rPr>
              <w:t>民生保障与社会治理组</w:t>
            </w:r>
          </w:p>
          <w:p w14:paraId="75B4A8F1">
            <w:pPr>
              <w:keepNext w:val="0"/>
              <w:keepLines w:val="0"/>
              <w:widowControl/>
              <w:suppressLineNumbers w:val="0"/>
              <w:snapToGrid w:val="0"/>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 xml:space="preserve">□ </w:t>
            </w:r>
            <w:r>
              <w:rPr>
                <w:rFonts w:hint="eastAsia" w:eastAsia="方正仿宋_GBK"/>
                <w:sz w:val="28"/>
                <w:szCs w:val="28"/>
                <w:lang w:val="en-US" w:eastAsia="zh-CN"/>
              </w:rPr>
              <w:t>安全应急与执法监督组</w:t>
            </w:r>
          </w:p>
          <w:p w14:paraId="108CE301">
            <w:pPr>
              <w:keepNext w:val="0"/>
              <w:keepLines w:val="0"/>
              <w:widowControl/>
              <w:suppressLineNumbers w:val="0"/>
              <w:snapToGrid w:val="0"/>
              <w:jc w:val="left"/>
              <w:textAlignment w:val="center"/>
              <w:rPr>
                <w:rFonts w:hint="eastAsia" w:eastAsia="方正仿宋_GBK"/>
                <w:sz w:val="28"/>
                <w:szCs w:val="28"/>
                <w:lang w:val="en-US" w:eastAsia="zh-CN"/>
              </w:rPr>
            </w:pPr>
            <w:r>
              <w:rPr>
                <w:rFonts w:hint="eastAsia" w:ascii="宋体" w:hAnsi="宋体" w:eastAsia="宋体" w:cs="宋体"/>
                <w:i w:val="0"/>
                <w:iCs w:val="0"/>
                <w:color w:val="000000"/>
                <w:kern w:val="0"/>
                <w:sz w:val="28"/>
                <w:szCs w:val="28"/>
                <w:u w:val="none"/>
                <w:lang w:val="en-US" w:eastAsia="zh-CN" w:bidi="ar"/>
              </w:rPr>
              <w:t xml:space="preserve">□ </w:t>
            </w:r>
            <w:r>
              <w:rPr>
                <w:rFonts w:hint="eastAsia" w:eastAsia="方正仿宋_GBK"/>
                <w:sz w:val="28"/>
                <w:szCs w:val="28"/>
                <w:lang w:val="en-US" w:eastAsia="zh-CN"/>
              </w:rPr>
              <w:t>数据治理与涉外法治组</w:t>
            </w:r>
          </w:p>
          <w:p w14:paraId="6D705D09">
            <w:pPr>
              <w:keepNext w:val="0"/>
              <w:keepLines w:val="0"/>
              <w:widowControl/>
              <w:suppressLineNumbers w:val="0"/>
              <w:snapToGrid w:val="0"/>
              <w:jc w:val="left"/>
              <w:textAlignment w:val="center"/>
              <w:rPr>
                <w:rFonts w:hint="eastAsia" w:eastAsia="方正仿宋_GBK"/>
                <w:sz w:val="28"/>
                <w:szCs w:val="28"/>
                <w:lang w:val="en-US" w:eastAsia="zh-CN"/>
              </w:rPr>
            </w:pPr>
          </w:p>
          <w:p w14:paraId="56D080C9">
            <w:pPr>
              <w:keepNext w:val="0"/>
              <w:keepLines w:val="0"/>
              <w:widowControl/>
              <w:suppressLineNumbers w:val="0"/>
              <w:snapToGrid w:val="0"/>
              <w:jc w:val="left"/>
              <w:textAlignment w:val="center"/>
              <w:rPr>
                <w:rFonts w:hint="default" w:eastAsia="方正仿宋_GBK"/>
                <w:sz w:val="28"/>
                <w:szCs w:val="28"/>
                <w:lang w:val="en-US" w:eastAsia="zh-CN"/>
              </w:rPr>
            </w:pPr>
            <w:r>
              <w:rPr>
                <w:rFonts w:hint="eastAsia" w:eastAsia="方正仿宋_GBK"/>
                <w:sz w:val="28"/>
                <w:szCs w:val="28"/>
                <w:lang w:val="en-US" w:eastAsia="zh-CN"/>
              </w:rPr>
              <w:t>申报人就所申报组别涉法事务的工作年限：</w:t>
            </w:r>
            <w:r>
              <w:rPr>
                <w:rFonts w:hint="eastAsia" w:ascii="Times New Roman" w:hAnsi="Times New Roman" w:eastAsia="方正仿宋_GBK" w:cs="Times New Roman"/>
                <w:kern w:val="2"/>
                <w:sz w:val="28"/>
                <w:szCs w:val="28"/>
                <w:lang w:val="en-US" w:eastAsia="zh-CN" w:bidi="ar-SA"/>
              </w:rPr>
              <w:t>____________</w:t>
            </w:r>
          </w:p>
        </w:tc>
      </w:tr>
      <w:tr w14:paraId="5F73B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8AD22">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C7DCA">
            <w:pPr>
              <w:snapToGrid w:val="0"/>
              <w:jc w:val="left"/>
              <w:rPr>
                <w:rFonts w:hint="eastAsia" w:ascii="宋体" w:hAnsi="宋体" w:eastAsia="宋体" w:cs="宋体"/>
                <w:i w:val="0"/>
                <w:iCs w:val="0"/>
                <w:color w:val="000000"/>
                <w:sz w:val="22"/>
                <w:szCs w:val="22"/>
                <w:u w:val="none"/>
              </w:rPr>
            </w:pPr>
          </w:p>
        </w:tc>
      </w:tr>
      <w:tr w14:paraId="61F8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6BCFD">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D8A95">
            <w:pPr>
              <w:snapToGrid w:val="0"/>
              <w:jc w:val="left"/>
              <w:rPr>
                <w:rFonts w:hint="eastAsia" w:ascii="宋体" w:hAnsi="宋体" w:eastAsia="宋体" w:cs="宋体"/>
                <w:i w:val="0"/>
                <w:iCs w:val="0"/>
                <w:color w:val="000000"/>
                <w:sz w:val="22"/>
                <w:szCs w:val="22"/>
                <w:u w:val="none"/>
              </w:rPr>
            </w:pPr>
          </w:p>
        </w:tc>
      </w:tr>
      <w:tr w14:paraId="773E0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43BBB">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416B1">
            <w:pPr>
              <w:snapToGrid w:val="0"/>
              <w:jc w:val="left"/>
              <w:rPr>
                <w:rFonts w:hint="eastAsia" w:ascii="宋体" w:hAnsi="宋体" w:eastAsia="宋体" w:cs="宋体"/>
                <w:i w:val="0"/>
                <w:iCs w:val="0"/>
                <w:color w:val="000000"/>
                <w:sz w:val="22"/>
                <w:szCs w:val="22"/>
                <w:u w:val="none"/>
              </w:rPr>
            </w:pPr>
          </w:p>
        </w:tc>
      </w:tr>
      <w:tr w14:paraId="7967A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997FF">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61E64">
            <w:pPr>
              <w:snapToGrid w:val="0"/>
              <w:jc w:val="left"/>
              <w:rPr>
                <w:rFonts w:hint="eastAsia" w:ascii="宋体" w:hAnsi="宋体" w:eastAsia="宋体" w:cs="宋体"/>
                <w:i w:val="0"/>
                <w:iCs w:val="0"/>
                <w:color w:val="000000"/>
                <w:sz w:val="22"/>
                <w:szCs w:val="22"/>
                <w:u w:val="none"/>
              </w:rPr>
            </w:pPr>
          </w:p>
        </w:tc>
      </w:tr>
      <w:tr w14:paraId="288A8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EA637">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A334F">
            <w:pPr>
              <w:snapToGrid w:val="0"/>
              <w:jc w:val="left"/>
              <w:rPr>
                <w:rFonts w:hint="eastAsia" w:ascii="宋体" w:hAnsi="宋体" w:eastAsia="宋体" w:cs="宋体"/>
                <w:i w:val="0"/>
                <w:iCs w:val="0"/>
                <w:color w:val="000000"/>
                <w:sz w:val="22"/>
                <w:szCs w:val="22"/>
                <w:u w:val="none"/>
              </w:rPr>
            </w:pPr>
          </w:p>
        </w:tc>
      </w:tr>
      <w:tr w14:paraId="62DD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5676F">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3652F">
            <w:pPr>
              <w:snapToGrid w:val="0"/>
              <w:jc w:val="left"/>
              <w:rPr>
                <w:rFonts w:hint="eastAsia" w:ascii="宋体" w:hAnsi="宋体" w:eastAsia="宋体" w:cs="宋体"/>
                <w:i w:val="0"/>
                <w:iCs w:val="0"/>
                <w:color w:val="000000"/>
                <w:sz w:val="22"/>
                <w:szCs w:val="22"/>
                <w:u w:val="none"/>
              </w:rPr>
            </w:pPr>
          </w:p>
        </w:tc>
      </w:tr>
      <w:tr w14:paraId="6DC1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6B961">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1F36F">
            <w:pPr>
              <w:snapToGrid w:val="0"/>
              <w:jc w:val="left"/>
              <w:rPr>
                <w:rFonts w:hint="eastAsia" w:ascii="宋体" w:hAnsi="宋体" w:eastAsia="宋体" w:cs="宋体"/>
                <w:i w:val="0"/>
                <w:iCs w:val="0"/>
                <w:color w:val="000000"/>
                <w:sz w:val="22"/>
                <w:szCs w:val="22"/>
                <w:u w:val="none"/>
              </w:rPr>
            </w:pPr>
          </w:p>
        </w:tc>
      </w:tr>
      <w:tr w14:paraId="03EFC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298E6">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789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3F736">
            <w:pPr>
              <w:snapToGrid w:val="0"/>
              <w:jc w:val="left"/>
              <w:rPr>
                <w:rFonts w:hint="eastAsia" w:ascii="宋体" w:hAnsi="宋体" w:eastAsia="宋体" w:cs="宋体"/>
                <w:i w:val="0"/>
                <w:iCs w:val="0"/>
                <w:color w:val="000000"/>
                <w:sz w:val="22"/>
                <w:szCs w:val="22"/>
                <w:u w:val="none"/>
              </w:rPr>
            </w:pPr>
          </w:p>
        </w:tc>
      </w:tr>
      <w:tr w14:paraId="0B504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1" w:hRule="atLeast"/>
          <w:jc w:val="center"/>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AFA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申报方式</w:t>
            </w:r>
          </w:p>
        </w:tc>
        <w:tc>
          <w:tcPr>
            <w:tcW w:w="78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F00E2C">
            <w:pPr>
              <w:numPr>
                <w:ilvl w:val="0"/>
                <w:numId w:val="0"/>
              </w:numPr>
              <w:snapToGrid w:val="0"/>
              <w:jc w:val="lef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b/>
                <w:bCs/>
                <w:kern w:val="2"/>
                <w:sz w:val="28"/>
                <w:szCs w:val="28"/>
                <w:lang w:val="en-US" w:eastAsia="zh-CN" w:bidi="ar-SA"/>
              </w:rPr>
              <w:t>1、</w:t>
            </w:r>
            <w:r>
              <w:rPr>
                <w:rFonts w:hint="eastAsia" w:eastAsia="方正仿宋_GBK" w:cs="Times New Roman"/>
                <w:kern w:val="2"/>
                <w:sz w:val="28"/>
                <w:szCs w:val="28"/>
                <w:lang w:val="en-US" w:eastAsia="zh-CN" w:bidi="ar-SA"/>
              </w:rPr>
              <w:t>□</w:t>
            </w:r>
            <w:r>
              <w:rPr>
                <w:rFonts w:hint="eastAsia" w:ascii="Times New Roman" w:hAnsi="Times New Roman" w:eastAsia="方正仿宋_GBK" w:cs="Times New Roman"/>
                <w:kern w:val="2"/>
                <w:sz w:val="28"/>
                <w:szCs w:val="28"/>
                <w:lang w:val="en-US" w:eastAsia="zh-CN" w:bidi="ar-SA"/>
              </w:rPr>
              <w:t xml:space="preserve"> </w:t>
            </w:r>
            <w:r>
              <w:rPr>
                <w:rFonts w:hint="eastAsia" w:eastAsia="方正仿宋_GBK" w:cs="Times New Roman"/>
                <w:kern w:val="2"/>
                <w:sz w:val="28"/>
                <w:szCs w:val="28"/>
                <w:lang w:val="en-US" w:eastAsia="zh-CN" w:bidi="ar-SA"/>
              </w:rPr>
              <w:t>个人</w:t>
            </w:r>
            <w:r>
              <w:rPr>
                <w:rFonts w:hint="eastAsia" w:ascii="Times New Roman" w:hAnsi="Times New Roman" w:eastAsia="方正仿宋_GBK" w:cs="Times New Roman"/>
                <w:kern w:val="2"/>
                <w:sz w:val="28"/>
                <w:szCs w:val="28"/>
                <w:lang w:val="en-US" w:eastAsia="zh-CN" w:bidi="ar-SA"/>
              </w:rPr>
              <w:t>申报</w:t>
            </w:r>
            <w:r>
              <w:rPr>
                <w:rFonts w:hint="eastAsia" w:ascii="Times New Roman" w:hAnsi="Times New Roman" w:eastAsia="方正仿宋_GBK" w:cs="Times New Roman"/>
                <w:kern w:val="2"/>
                <w:sz w:val="28"/>
                <w:szCs w:val="28"/>
                <w:lang w:val="en-US" w:eastAsia="zh-CN" w:bidi="ar-SA"/>
              </w:rPr>
              <w:br w:type="textWrapping"/>
            </w:r>
            <w:r>
              <w:rPr>
                <w:rFonts w:hint="eastAsia" w:ascii="Times New Roman" w:hAnsi="Times New Roman" w:eastAsia="方正仿宋_GBK" w:cs="Times New Roman"/>
                <w:b/>
                <w:bCs/>
                <w:kern w:val="2"/>
                <w:sz w:val="28"/>
                <w:szCs w:val="28"/>
                <w:lang w:val="en-US" w:eastAsia="zh-CN" w:bidi="ar-SA"/>
              </w:rPr>
              <w:t>2、</w:t>
            </w:r>
            <w:r>
              <w:rPr>
                <w:rFonts w:hint="eastAsia" w:ascii="Times New Roman" w:hAnsi="Times New Roman" w:eastAsia="方正仿宋_GBK" w:cs="Times New Roman"/>
                <w:kern w:val="2"/>
                <w:sz w:val="28"/>
                <w:szCs w:val="28"/>
                <w:lang w:val="en-US" w:eastAsia="zh-CN" w:bidi="ar-SA"/>
              </w:rPr>
              <w:t>□ 团队申报</w:t>
            </w:r>
            <w:r>
              <w:rPr>
                <w:rFonts w:hint="eastAsia" w:ascii="Times New Roman" w:hAnsi="Times New Roman" w:eastAsia="方正仿宋_GBK" w:cs="Times New Roman"/>
                <w:kern w:val="2"/>
                <w:sz w:val="28"/>
                <w:szCs w:val="28"/>
                <w:lang w:val="en-US" w:eastAsia="zh-CN" w:bidi="ar-SA"/>
              </w:rPr>
              <w:br w:type="textWrapping"/>
            </w:r>
            <w:r>
              <w:rPr>
                <w:rFonts w:hint="eastAsia" w:eastAsia="方正仿宋_GBK" w:cs="Times New Roman"/>
                <w:kern w:val="2"/>
                <w:sz w:val="28"/>
                <w:szCs w:val="28"/>
                <w:lang w:val="en-US" w:eastAsia="zh-CN" w:bidi="ar-SA"/>
              </w:rPr>
              <w:t>其他</w:t>
            </w:r>
            <w:r>
              <w:rPr>
                <w:rFonts w:hint="eastAsia" w:ascii="Times New Roman" w:hAnsi="Times New Roman" w:eastAsia="方正仿宋_GBK" w:cs="Times New Roman"/>
                <w:kern w:val="2"/>
                <w:sz w:val="28"/>
                <w:szCs w:val="28"/>
                <w:lang w:val="en-US" w:eastAsia="zh-CN" w:bidi="ar-SA"/>
              </w:rPr>
              <w:t>团队成员信息</w:t>
            </w:r>
            <w:r>
              <w:rPr>
                <w:rFonts w:hint="eastAsia" w:eastAsia="方正仿宋_GBK" w:cs="Times New Roman"/>
                <w:kern w:val="2"/>
                <w:sz w:val="28"/>
                <w:szCs w:val="28"/>
                <w:lang w:val="en-US" w:eastAsia="zh-CN" w:bidi="ar-SA"/>
              </w:rPr>
              <w:t>：</w:t>
            </w:r>
            <w:r>
              <w:rPr>
                <w:rFonts w:hint="eastAsia" w:ascii="Times New Roman" w:hAnsi="Times New Roman" w:eastAsia="方正仿宋_GBK" w:cs="Times New Roman"/>
                <w:kern w:val="2"/>
                <w:sz w:val="28"/>
                <w:szCs w:val="28"/>
                <w:lang w:val="en-US" w:eastAsia="zh-CN" w:bidi="ar-SA"/>
              </w:rPr>
              <w:br w:type="textWrapping"/>
            </w:r>
            <w:r>
              <w:rPr>
                <w:rFonts w:hint="eastAsia" w:ascii="Times New Roman" w:hAnsi="Times New Roman" w:eastAsia="方正仿宋_GBK" w:cs="Times New Roman"/>
                <w:kern w:val="2"/>
                <w:sz w:val="28"/>
                <w:szCs w:val="28"/>
                <w:lang w:val="en-US" w:eastAsia="zh-CN" w:bidi="ar-SA"/>
              </w:rPr>
              <w:t>(1) 姓名：________,</w:t>
            </w:r>
            <w:r>
              <w:rPr>
                <w:rFonts w:hint="eastAsia" w:eastAsia="方正仿宋_GBK" w:cs="Times New Roman"/>
                <w:kern w:val="2"/>
                <w:sz w:val="28"/>
                <w:szCs w:val="28"/>
                <w:lang w:val="en-US" w:eastAsia="zh-CN" w:bidi="ar-SA"/>
              </w:rPr>
              <w:t>政治面貌</w:t>
            </w:r>
            <w:r>
              <w:rPr>
                <w:rFonts w:hint="eastAsia" w:ascii="Times New Roman" w:hAnsi="Times New Roman" w:eastAsia="方正仿宋_GBK" w:cs="Times New Roman"/>
                <w:kern w:val="2"/>
                <w:sz w:val="28"/>
                <w:szCs w:val="28"/>
                <w:lang w:val="en-US" w:eastAsia="zh-CN" w:bidi="ar-SA"/>
              </w:rPr>
              <w:t>：________，学历学位：_________，</w:t>
            </w:r>
            <w:r>
              <w:rPr>
                <w:rFonts w:hint="eastAsia" w:eastAsia="方正仿宋_GBK" w:cs="Times New Roman"/>
                <w:kern w:val="2"/>
                <w:sz w:val="28"/>
                <w:szCs w:val="28"/>
                <w:lang w:val="en-US" w:eastAsia="zh-CN" w:bidi="ar-SA"/>
              </w:rPr>
              <w:t>毕业院校及</w:t>
            </w:r>
            <w:r>
              <w:rPr>
                <w:rFonts w:hint="eastAsia" w:ascii="Times New Roman" w:hAnsi="Times New Roman" w:eastAsia="方正仿宋_GBK" w:cs="Times New Roman"/>
                <w:kern w:val="2"/>
                <w:sz w:val="28"/>
                <w:szCs w:val="28"/>
                <w:lang w:val="en-US" w:eastAsia="zh-CN" w:bidi="ar-SA"/>
              </w:rPr>
              <w:t>专业：_________，</w:t>
            </w:r>
            <w:r>
              <w:rPr>
                <w:rFonts w:hint="eastAsia" w:eastAsia="方正仿宋_GBK" w:cs="Times New Roman"/>
                <w:kern w:val="2"/>
                <w:sz w:val="28"/>
                <w:szCs w:val="28"/>
                <w:lang w:val="en-US" w:eastAsia="zh-CN" w:bidi="ar-SA"/>
              </w:rPr>
              <w:t>职称</w:t>
            </w:r>
            <w:r>
              <w:rPr>
                <w:rFonts w:hint="eastAsia" w:ascii="Times New Roman" w:hAnsi="Times New Roman" w:eastAsia="方正仿宋_GBK" w:cs="Times New Roman"/>
                <w:kern w:val="2"/>
                <w:sz w:val="28"/>
                <w:szCs w:val="28"/>
                <w:lang w:val="en-US" w:eastAsia="zh-CN" w:bidi="ar-SA"/>
              </w:rPr>
              <w:t>：_________， 所在单位及职务：_________联系电话：_________</w:t>
            </w:r>
            <w:r>
              <w:rPr>
                <w:rFonts w:hint="eastAsia" w:eastAsia="方正仿宋_GBK" w:cs="Times New Roman"/>
                <w:kern w:val="2"/>
                <w:sz w:val="28"/>
                <w:szCs w:val="28"/>
                <w:lang w:val="en-US" w:eastAsia="zh-CN" w:bidi="ar-SA"/>
              </w:rPr>
              <w:t>，电子邮箱</w:t>
            </w:r>
            <w:r>
              <w:rPr>
                <w:rFonts w:hint="eastAsia" w:ascii="Times New Roman" w:hAnsi="Times New Roman" w:eastAsia="方正仿宋_GBK" w:cs="Times New Roman"/>
                <w:kern w:val="2"/>
                <w:sz w:val="28"/>
                <w:szCs w:val="28"/>
                <w:lang w:val="en-US" w:eastAsia="zh-CN" w:bidi="ar-SA"/>
              </w:rPr>
              <w:t>：_________。</w:t>
            </w:r>
          </w:p>
          <w:p w14:paraId="39EFE2EE">
            <w:pPr>
              <w:numPr>
                <w:ilvl w:val="0"/>
                <w:numId w:val="0"/>
              </w:numPr>
              <w:snapToGrid w:val="0"/>
              <w:jc w:val="left"/>
              <w:rPr>
                <w:rFonts w:hint="eastAsia" w:ascii="宋体" w:hAnsi="宋体" w:eastAsia="宋体" w:cs="宋体"/>
                <w:i w:val="0"/>
                <w:iCs w:val="0"/>
                <w:color w:val="000000"/>
                <w:sz w:val="22"/>
                <w:szCs w:val="22"/>
                <w:u w:val="none"/>
              </w:rPr>
            </w:pPr>
            <w:r>
              <w:rPr>
                <w:rFonts w:hint="eastAsia" w:ascii="Times New Roman" w:hAnsi="Times New Roman" w:eastAsia="方正仿宋_GBK" w:cs="Times New Roman"/>
                <w:kern w:val="2"/>
                <w:sz w:val="28"/>
                <w:szCs w:val="28"/>
                <w:lang w:val="en-US" w:eastAsia="zh-CN" w:bidi="ar-SA"/>
              </w:rPr>
              <w:t>(</w:t>
            </w:r>
            <w:r>
              <w:rPr>
                <w:rFonts w:hint="eastAsia" w:eastAsia="方正仿宋_GBK" w:cs="Times New Roman"/>
                <w:kern w:val="2"/>
                <w:sz w:val="28"/>
                <w:szCs w:val="28"/>
                <w:lang w:val="en-US" w:eastAsia="zh-CN" w:bidi="ar-SA"/>
              </w:rPr>
              <w:t>2</w:t>
            </w:r>
            <w:r>
              <w:rPr>
                <w:rFonts w:hint="eastAsia" w:ascii="Times New Roman" w:hAnsi="Times New Roman" w:eastAsia="方正仿宋_GBK" w:cs="Times New Roman"/>
                <w:kern w:val="2"/>
                <w:sz w:val="28"/>
                <w:szCs w:val="28"/>
                <w:lang w:val="en-US" w:eastAsia="zh-CN" w:bidi="ar-SA"/>
              </w:rPr>
              <w:t>) 姓名：________,</w:t>
            </w:r>
            <w:r>
              <w:rPr>
                <w:rFonts w:hint="eastAsia" w:eastAsia="方正仿宋_GBK" w:cs="Times New Roman"/>
                <w:kern w:val="2"/>
                <w:sz w:val="28"/>
                <w:szCs w:val="28"/>
                <w:lang w:val="en-US" w:eastAsia="zh-CN" w:bidi="ar-SA"/>
              </w:rPr>
              <w:t>政治面貌</w:t>
            </w:r>
            <w:r>
              <w:rPr>
                <w:rFonts w:hint="eastAsia" w:ascii="Times New Roman" w:hAnsi="Times New Roman" w:eastAsia="方正仿宋_GBK" w:cs="Times New Roman"/>
                <w:kern w:val="2"/>
                <w:sz w:val="28"/>
                <w:szCs w:val="28"/>
                <w:lang w:val="en-US" w:eastAsia="zh-CN" w:bidi="ar-SA"/>
              </w:rPr>
              <w:t>：________，学历学位：_________，</w:t>
            </w:r>
            <w:r>
              <w:rPr>
                <w:rFonts w:hint="eastAsia" w:eastAsia="方正仿宋_GBK" w:cs="Times New Roman"/>
                <w:kern w:val="2"/>
                <w:sz w:val="28"/>
                <w:szCs w:val="28"/>
                <w:lang w:val="en-US" w:eastAsia="zh-CN" w:bidi="ar-SA"/>
              </w:rPr>
              <w:t>毕业院校及</w:t>
            </w:r>
            <w:r>
              <w:rPr>
                <w:rFonts w:hint="eastAsia" w:ascii="Times New Roman" w:hAnsi="Times New Roman" w:eastAsia="方正仿宋_GBK" w:cs="Times New Roman"/>
                <w:kern w:val="2"/>
                <w:sz w:val="28"/>
                <w:szCs w:val="28"/>
                <w:lang w:val="en-US" w:eastAsia="zh-CN" w:bidi="ar-SA"/>
              </w:rPr>
              <w:t>专业：_________，</w:t>
            </w:r>
            <w:r>
              <w:rPr>
                <w:rFonts w:hint="eastAsia" w:eastAsia="方正仿宋_GBK" w:cs="Times New Roman"/>
                <w:kern w:val="2"/>
                <w:sz w:val="28"/>
                <w:szCs w:val="28"/>
                <w:lang w:val="en-US" w:eastAsia="zh-CN" w:bidi="ar-SA"/>
              </w:rPr>
              <w:t>职称</w:t>
            </w:r>
            <w:r>
              <w:rPr>
                <w:rFonts w:hint="eastAsia" w:ascii="Times New Roman" w:hAnsi="Times New Roman" w:eastAsia="方正仿宋_GBK" w:cs="Times New Roman"/>
                <w:kern w:val="2"/>
                <w:sz w:val="28"/>
                <w:szCs w:val="28"/>
                <w:lang w:val="en-US" w:eastAsia="zh-CN" w:bidi="ar-SA"/>
              </w:rPr>
              <w:t>：_________， 所在单位及职务：_________联系电话：_________</w:t>
            </w:r>
            <w:r>
              <w:rPr>
                <w:rFonts w:hint="eastAsia" w:eastAsia="方正仿宋_GBK" w:cs="Times New Roman"/>
                <w:kern w:val="2"/>
                <w:sz w:val="28"/>
                <w:szCs w:val="28"/>
                <w:lang w:val="en-US" w:eastAsia="zh-CN" w:bidi="ar-SA"/>
              </w:rPr>
              <w:t>，电子邮箱</w:t>
            </w:r>
            <w:r>
              <w:rPr>
                <w:rFonts w:hint="eastAsia" w:ascii="Times New Roman" w:hAnsi="Times New Roman" w:eastAsia="方正仿宋_GBK" w:cs="Times New Roman"/>
                <w:kern w:val="2"/>
                <w:sz w:val="28"/>
                <w:szCs w:val="28"/>
                <w:lang w:val="en-US" w:eastAsia="zh-CN" w:bidi="ar-SA"/>
              </w:rPr>
              <w:t>：_________。</w:t>
            </w:r>
            <w:r>
              <w:rPr>
                <w:rFonts w:hint="eastAsia" w:ascii="Times New Roman" w:hAnsi="Times New Roman" w:eastAsia="方正仿宋_GBK" w:cs="Times New Roman"/>
                <w:kern w:val="2"/>
                <w:sz w:val="28"/>
                <w:szCs w:val="28"/>
                <w:lang w:val="en-US" w:eastAsia="zh-CN" w:bidi="ar-SA"/>
              </w:rPr>
              <w:br w:type="textWrapping"/>
            </w:r>
          </w:p>
        </w:tc>
      </w:tr>
      <w:tr w14:paraId="5A38B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0" w:hRule="atLeast"/>
          <w:jc w:val="center"/>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9D98">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申报人（团队）就申报组别对应专业领域的工作成果</w:t>
            </w:r>
          </w:p>
          <w:p w14:paraId="6B74CA5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p>
        </w:tc>
        <w:tc>
          <w:tcPr>
            <w:tcW w:w="78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50356">
            <w:pPr>
              <w:snapToGrid w:val="0"/>
              <w:jc w:val="left"/>
              <w:rPr>
                <w:rFonts w:hint="default" w:ascii="宋体" w:hAnsi="宋体" w:eastAsia="宋体" w:cs="宋体"/>
                <w:i w:val="0"/>
                <w:iCs w:val="0"/>
                <w:color w:val="000000"/>
                <w:sz w:val="22"/>
                <w:szCs w:val="22"/>
                <w:u w:val="none"/>
                <w:lang w:val="en-US" w:eastAsia="zh-CN"/>
              </w:rPr>
            </w:pPr>
            <w:r>
              <w:rPr>
                <w:rFonts w:hint="eastAsia" w:eastAsia="方正仿宋_GBK" w:cs="Times New Roman"/>
                <w:kern w:val="2"/>
                <w:sz w:val="28"/>
                <w:szCs w:val="28"/>
                <w:lang w:val="en-US" w:eastAsia="zh-CN" w:bidi="ar-SA"/>
              </w:rPr>
              <w:t>（如有参与该组别相关政府部门涉法工作的请重点说明，</w:t>
            </w:r>
            <w:r>
              <w:rPr>
                <w:rFonts w:hint="eastAsia" w:ascii="Times New Roman" w:hAnsi="Times New Roman" w:eastAsia="方正仿宋_GBK" w:cs="Times New Roman"/>
                <w:kern w:val="2"/>
                <w:sz w:val="28"/>
                <w:szCs w:val="28"/>
                <w:lang w:val="en-US" w:eastAsia="zh-CN" w:bidi="ar-SA"/>
              </w:rPr>
              <w:t>可另附页）</w:t>
            </w:r>
            <w:bookmarkStart w:id="0" w:name="_GoBack"/>
            <w:bookmarkEnd w:id="0"/>
          </w:p>
        </w:tc>
      </w:tr>
      <w:tr w14:paraId="3C0F8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7" w:hRule="atLeast"/>
          <w:jc w:val="center"/>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5F27">
            <w:pPr>
              <w:snapToGrid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4"/>
                <w:szCs w:val="24"/>
                <w:u w:val="none"/>
                <w:lang w:val="en-US" w:eastAsia="zh-CN" w:bidi="ar"/>
              </w:rPr>
              <w:t>单位意见</w:t>
            </w:r>
          </w:p>
        </w:tc>
        <w:tc>
          <w:tcPr>
            <w:tcW w:w="78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74881B">
            <w:pPr>
              <w:snapToGrid w:val="0"/>
              <w:jc w:val="left"/>
              <w:rPr>
                <w:rFonts w:eastAsia="方正仿宋_GBK"/>
                <w:sz w:val="28"/>
                <w:szCs w:val="28"/>
              </w:rPr>
            </w:pPr>
          </w:p>
          <w:p w14:paraId="0146E97D">
            <w:pPr>
              <w:snapToGrid w:val="0"/>
              <w:jc w:val="left"/>
              <w:rPr>
                <w:rFonts w:eastAsia="方正仿宋_GBK"/>
                <w:sz w:val="28"/>
                <w:szCs w:val="28"/>
              </w:rPr>
            </w:pPr>
            <w:r>
              <w:rPr>
                <w:rFonts w:hint="eastAsia" w:eastAsia="方正仿宋_GBK"/>
                <w:sz w:val="28"/>
                <w:szCs w:val="28"/>
              </w:rPr>
              <w:t xml:space="preserve">                                  （公章）</w:t>
            </w:r>
          </w:p>
          <w:p w14:paraId="25C4F909">
            <w:pPr>
              <w:snapToGrid w:val="0"/>
              <w:jc w:val="left"/>
              <w:rPr>
                <w:rFonts w:hint="eastAsia" w:ascii="宋体" w:hAnsi="宋体" w:eastAsia="宋体" w:cs="宋体"/>
                <w:i w:val="0"/>
                <w:iCs w:val="0"/>
                <w:color w:val="000000"/>
                <w:sz w:val="22"/>
                <w:szCs w:val="22"/>
                <w:u w:val="none"/>
              </w:rPr>
            </w:pPr>
            <w:r>
              <w:rPr>
                <w:rFonts w:hint="eastAsia" w:eastAsia="方正仿宋_GBK"/>
                <w:sz w:val="28"/>
                <w:szCs w:val="28"/>
              </w:rPr>
              <w:t xml:space="preserve">                                年   月   日</w:t>
            </w:r>
          </w:p>
        </w:tc>
      </w:tr>
    </w:tbl>
    <w:p w14:paraId="6AD95570"/>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94D80"/>
    <w:rsid w:val="012348CC"/>
    <w:rsid w:val="05700426"/>
    <w:rsid w:val="11323FAB"/>
    <w:rsid w:val="28ED3F60"/>
    <w:rsid w:val="38694BD8"/>
    <w:rsid w:val="44FD5B0D"/>
    <w:rsid w:val="4E894D80"/>
    <w:rsid w:val="547C3F1F"/>
    <w:rsid w:val="6A8B6EE0"/>
    <w:rsid w:val="7939484B"/>
    <w:rsid w:val="799E5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1448</Words>
  <Characters>1619</Characters>
  <Lines>0</Lines>
  <Paragraphs>0</Paragraphs>
  <TotalTime>6</TotalTime>
  <ScaleCrop>false</ScaleCrop>
  <LinksUpToDate>false</LinksUpToDate>
  <CharactersWithSpaces>1746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2026-06-30T02:27:00Z</dcterms:created>
  <dc:creator>TAESISA</dc:creator>
  <cp:lastModifiedBy>三口十</cp:lastModifiedBy>
  <cp:lastPrinted>2026-07-07T02:25:15Z</cp:lastPrinted>
  <dcterms:modified xsi:type="dcterms:W3CDTF">2026-07-07T02:25:30Z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D22A6538A94D441F812754627D943CAB_13</vt:lpwstr>
  </property>
  <property fmtid="{D5CDD505-2E9C-101B-9397-08002B2CF9AE}" pid="4" name="KSOTemplateDocerSaveRecord">
    <vt:lpwstr>eyJoZGlkIjoiMjFkMjIxZTJkZTk1NjA1NTUxNWFiZGE1ZDU3YzA3YmQiLCJ1c2VySWQiOiI3MDI2NTQ3In0=</vt:lpwstr>
  </property>
</Properties>
</file>