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58C52">
      <w:pPr>
        <w:widowControl/>
        <w:adjustRightInd w:val="0"/>
        <w:snapToGrid w:val="0"/>
        <w:spacing w:line="360" w:lineRule="auto"/>
        <w:jc w:val="center"/>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江阴市华士镇华西新市村股份经济合作社三农公寓阳台加固改造工程中标结果公示（JSTCC26003101518）</w:t>
      </w:r>
    </w:p>
    <w:p w14:paraId="77C50625">
      <w:pPr>
        <w:widowControl/>
        <w:adjustRightInd w:val="0"/>
        <w:snapToGrid w:val="0"/>
        <w:spacing w:line="360" w:lineRule="auto"/>
        <w:jc w:val="center"/>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（招标编号：JSTCC26003101518）</w:t>
      </w:r>
    </w:p>
    <w:p w14:paraId="7EA5C108">
      <w:pPr>
        <w:widowControl/>
        <w:adjustRightInd w:val="0"/>
        <w:snapToGrid w:val="0"/>
        <w:spacing w:line="360" w:lineRule="auto"/>
        <w:jc w:val="left"/>
        <w:rPr>
          <w:rFonts w:hint="eastAsia" w:ascii="宋体" w:hAnsi="宋体" w:eastAsia="宋体" w:cs="宋体"/>
          <w:b/>
          <w:color w:val="000000" w:themeColor="text1"/>
          <w:kern w:val="0"/>
          <w:szCs w:val="21"/>
          <w14:textFill>
            <w14:solidFill>
              <w14:schemeClr w14:val="tx1"/>
            </w14:solidFill>
          </w14:textFill>
        </w:rPr>
      </w:pPr>
      <w:r>
        <w:rPr>
          <w:rFonts w:ascii="宋体" w:hAnsi="宋体" w:eastAsia="宋体" w:cs="宋体"/>
          <w:b/>
          <w:color w:val="000000" w:themeColor="text1"/>
          <w:kern w:val="0"/>
          <w:szCs w:val="21"/>
          <w14:textFill>
            <w14:solidFill>
              <w14:schemeClr w14:val="tx1"/>
            </w14:solidFill>
          </w14:textFill>
        </w:rPr>
        <w:t>一、</w:t>
      </w:r>
      <w:r>
        <w:rPr>
          <w:rFonts w:hint="eastAsia" w:ascii="宋体" w:hAnsi="宋体" w:eastAsia="宋体" w:cs="宋体"/>
          <w:b/>
          <w:color w:val="000000" w:themeColor="text1"/>
          <w:kern w:val="0"/>
          <w:szCs w:val="21"/>
          <w14:textFill>
            <w14:solidFill>
              <w14:schemeClr w14:val="tx1"/>
            </w14:solidFill>
          </w14:textFill>
        </w:rPr>
        <w:t>中标人信息</w:t>
      </w:r>
    </w:p>
    <w:p w14:paraId="37EB4578">
      <w:pPr>
        <w:adjustRightInd w:val="0"/>
        <w:snapToGrid w:val="0"/>
        <w:spacing w:line="360" w:lineRule="auto"/>
        <w:ind w:firstLine="422" w:firstLineChars="200"/>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三农公寓阳台加固改造工程：</w:t>
      </w:r>
    </w:p>
    <w:p w14:paraId="1E8BA594">
      <w:pPr>
        <w:adjustRightInd w:val="0"/>
        <w:snapToGrid w:val="0"/>
        <w:spacing w:line="360" w:lineRule="auto"/>
        <w:ind w:firstLine="840" w:firstLineChars="4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中标人：江阴东利装饰有限公司</w:t>
      </w:r>
      <w:r>
        <w:rPr>
          <w:rFonts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中标价：1547073.07元</w:t>
      </w:r>
    </w:p>
    <w:p w14:paraId="7F13BEAB">
      <w:pPr>
        <w:widowControl/>
        <w:adjustRightInd w:val="0"/>
        <w:snapToGrid w:val="0"/>
        <w:spacing w:line="360" w:lineRule="auto"/>
        <w:jc w:val="left"/>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二</w:t>
      </w:r>
      <w:r>
        <w:rPr>
          <w:rFonts w:ascii="宋体" w:hAnsi="宋体" w:eastAsia="宋体" w:cs="宋体"/>
          <w:b/>
          <w:color w:val="000000" w:themeColor="text1"/>
          <w:kern w:val="0"/>
          <w:szCs w:val="21"/>
          <w14:textFill>
            <w14:solidFill>
              <w14:schemeClr w14:val="tx1"/>
            </w14:solidFill>
          </w14:textFill>
        </w:rPr>
        <w:t>、监督部门</w:t>
      </w:r>
    </w:p>
    <w:p w14:paraId="0DA2D012">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本招标项目的监督部门为：江阴市华士镇华西新市村村务监督委员会，电话：0510-86216299。</w:t>
      </w:r>
    </w:p>
    <w:p w14:paraId="6CF766DD">
      <w:pPr>
        <w:widowControl/>
        <w:numPr>
          <w:ilvl w:val="0"/>
          <w:numId w:val="1"/>
        </w:numPr>
        <w:adjustRightInd w:val="0"/>
        <w:snapToGrid w:val="0"/>
        <w:spacing w:line="360" w:lineRule="auto"/>
        <w:jc w:val="left"/>
        <w:rPr>
          <w:rFonts w:hint="eastAsia" w:ascii="宋体" w:hAnsi="宋体" w:eastAsia="宋体" w:cs="宋体"/>
          <w:b/>
          <w:color w:val="000000" w:themeColor="text1"/>
          <w:kern w:val="0"/>
          <w:szCs w:val="21"/>
          <w14:textFill>
            <w14:solidFill>
              <w14:schemeClr w14:val="tx1"/>
            </w14:solidFill>
          </w14:textFill>
        </w:rPr>
      </w:pPr>
      <w:r>
        <w:rPr>
          <w:rFonts w:ascii="宋体" w:hAnsi="宋体" w:eastAsia="宋体" w:cs="宋体"/>
          <w:b/>
          <w:color w:val="000000" w:themeColor="text1"/>
          <w:kern w:val="0"/>
          <w:szCs w:val="21"/>
          <w14:textFill>
            <w14:solidFill>
              <w14:schemeClr w14:val="tx1"/>
            </w14:solidFill>
          </w14:textFill>
        </w:rPr>
        <w:t>联系方式</w:t>
      </w:r>
    </w:p>
    <w:p w14:paraId="1389929E">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招标人：江阴市华士镇华西新市村股份经济合作社</w:t>
      </w:r>
    </w:p>
    <w:p w14:paraId="0FCCEEA7">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地址：无锡市江阴市华士镇华西村485号</w:t>
      </w:r>
    </w:p>
    <w:p w14:paraId="0440D018">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联系人：陶先生</w:t>
      </w:r>
    </w:p>
    <w:p w14:paraId="3FD3FDF1">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电话：/</w:t>
      </w:r>
    </w:p>
    <w:p w14:paraId="5A7F537E">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bookmarkStart w:id="0" w:name="_GoBack"/>
      <w:bookmarkEnd w:id="0"/>
    </w:p>
    <w:p w14:paraId="46E52B7B">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招标代理机构：江苏省招标中心有限公司</w:t>
      </w:r>
    </w:p>
    <w:p w14:paraId="5E60F076">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地址：江苏省南京市鼓楼区郑和中路118号D座12楼1206室</w:t>
      </w:r>
    </w:p>
    <w:p w14:paraId="6A0DACF9">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联系人：周尤华、罗沙</w:t>
      </w:r>
    </w:p>
    <w:p w14:paraId="7740C15A">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电话：025-83307682</w:t>
      </w:r>
    </w:p>
    <w:p w14:paraId="6842B4D7">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E-MAIL：zhaoc03@jstcc.cn</w:t>
      </w:r>
    </w:p>
    <w:p w14:paraId="75393279">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B4AB0A6B">
    <w:panose1 w:val="020B07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82D36"/>
    <w:multiLevelType w:val="singleLevel"/>
    <w:tmpl w:val="A8B82D3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153"/>
    <w:rsid w:val="00003B29"/>
    <w:rsid w:val="000178D6"/>
    <w:rsid w:val="00042153"/>
    <w:rsid w:val="000568A8"/>
    <w:rsid w:val="0006225F"/>
    <w:rsid w:val="0007575E"/>
    <w:rsid w:val="00090FF9"/>
    <w:rsid w:val="00094599"/>
    <w:rsid w:val="000A3D1A"/>
    <w:rsid w:val="000B1616"/>
    <w:rsid w:val="000B6E10"/>
    <w:rsid w:val="000C04D3"/>
    <w:rsid w:val="000E2819"/>
    <w:rsid w:val="000E53DD"/>
    <w:rsid w:val="000F7A9D"/>
    <w:rsid w:val="00104A7E"/>
    <w:rsid w:val="00113113"/>
    <w:rsid w:val="00130161"/>
    <w:rsid w:val="00144E7E"/>
    <w:rsid w:val="001518FE"/>
    <w:rsid w:val="0017114D"/>
    <w:rsid w:val="0017319F"/>
    <w:rsid w:val="00181797"/>
    <w:rsid w:val="001A49DC"/>
    <w:rsid w:val="001B1F28"/>
    <w:rsid w:val="001C1C9F"/>
    <w:rsid w:val="001C27FE"/>
    <w:rsid w:val="001F4661"/>
    <w:rsid w:val="002019B5"/>
    <w:rsid w:val="002121CC"/>
    <w:rsid w:val="00213E74"/>
    <w:rsid w:val="00236BB5"/>
    <w:rsid w:val="00247811"/>
    <w:rsid w:val="002564DC"/>
    <w:rsid w:val="00261A0A"/>
    <w:rsid w:val="0028452E"/>
    <w:rsid w:val="002B5F8A"/>
    <w:rsid w:val="002C37A3"/>
    <w:rsid w:val="00301010"/>
    <w:rsid w:val="00303518"/>
    <w:rsid w:val="00306BDB"/>
    <w:rsid w:val="003077B1"/>
    <w:rsid w:val="0031013B"/>
    <w:rsid w:val="00310796"/>
    <w:rsid w:val="00332D35"/>
    <w:rsid w:val="00340BB4"/>
    <w:rsid w:val="003457BC"/>
    <w:rsid w:val="00346340"/>
    <w:rsid w:val="0036367C"/>
    <w:rsid w:val="0037565D"/>
    <w:rsid w:val="00381773"/>
    <w:rsid w:val="00385ABD"/>
    <w:rsid w:val="003928E9"/>
    <w:rsid w:val="00395166"/>
    <w:rsid w:val="003C59B1"/>
    <w:rsid w:val="003F763A"/>
    <w:rsid w:val="00400C3E"/>
    <w:rsid w:val="0040411E"/>
    <w:rsid w:val="00440CE8"/>
    <w:rsid w:val="00441DAD"/>
    <w:rsid w:val="00457304"/>
    <w:rsid w:val="004677A9"/>
    <w:rsid w:val="004714D6"/>
    <w:rsid w:val="00484A07"/>
    <w:rsid w:val="00487FB1"/>
    <w:rsid w:val="0049332D"/>
    <w:rsid w:val="004B2205"/>
    <w:rsid w:val="004E4A80"/>
    <w:rsid w:val="004E50C8"/>
    <w:rsid w:val="00505779"/>
    <w:rsid w:val="00512E1C"/>
    <w:rsid w:val="005267C2"/>
    <w:rsid w:val="00536533"/>
    <w:rsid w:val="00541C51"/>
    <w:rsid w:val="005430BD"/>
    <w:rsid w:val="005516B5"/>
    <w:rsid w:val="00553624"/>
    <w:rsid w:val="00557E2F"/>
    <w:rsid w:val="005755C5"/>
    <w:rsid w:val="0059023B"/>
    <w:rsid w:val="005A6115"/>
    <w:rsid w:val="005B3F16"/>
    <w:rsid w:val="005D2C6A"/>
    <w:rsid w:val="005E242F"/>
    <w:rsid w:val="006037B6"/>
    <w:rsid w:val="00626CEA"/>
    <w:rsid w:val="006676E2"/>
    <w:rsid w:val="00671B4F"/>
    <w:rsid w:val="006976B6"/>
    <w:rsid w:val="006A4484"/>
    <w:rsid w:val="006C3D4C"/>
    <w:rsid w:val="006C6092"/>
    <w:rsid w:val="006E0614"/>
    <w:rsid w:val="006E0E25"/>
    <w:rsid w:val="006E2C84"/>
    <w:rsid w:val="006E760A"/>
    <w:rsid w:val="006E7EE0"/>
    <w:rsid w:val="00705AEF"/>
    <w:rsid w:val="00755FD9"/>
    <w:rsid w:val="00756D21"/>
    <w:rsid w:val="00763607"/>
    <w:rsid w:val="0078522A"/>
    <w:rsid w:val="007D0936"/>
    <w:rsid w:val="007E604A"/>
    <w:rsid w:val="00803243"/>
    <w:rsid w:val="00804DC2"/>
    <w:rsid w:val="008068F5"/>
    <w:rsid w:val="008252C5"/>
    <w:rsid w:val="008328D7"/>
    <w:rsid w:val="00855DF4"/>
    <w:rsid w:val="00892153"/>
    <w:rsid w:val="008B36FD"/>
    <w:rsid w:val="008D54B1"/>
    <w:rsid w:val="008E39A9"/>
    <w:rsid w:val="008E590D"/>
    <w:rsid w:val="008F398C"/>
    <w:rsid w:val="00927E72"/>
    <w:rsid w:val="0095787C"/>
    <w:rsid w:val="00987B4A"/>
    <w:rsid w:val="00997692"/>
    <w:rsid w:val="009C0E80"/>
    <w:rsid w:val="009D0A47"/>
    <w:rsid w:val="009D1A0B"/>
    <w:rsid w:val="009D49F1"/>
    <w:rsid w:val="00A000F1"/>
    <w:rsid w:val="00A056A3"/>
    <w:rsid w:val="00A15E9D"/>
    <w:rsid w:val="00A26527"/>
    <w:rsid w:val="00A71E47"/>
    <w:rsid w:val="00A92C4E"/>
    <w:rsid w:val="00AA46B7"/>
    <w:rsid w:val="00AB1AD7"/>
    <w:rsid w:val="00AB7299"/>
    <w:rsid w:val="00AC1F6F"/>
    <w:rsid w:val="00AD0196"/>
    <w:rsid w:val="00AD78A7"/>
    <w:rsid w:val="00AE3F9A"/>
    <w:rsid w:val="00AF57DF"/>
    <w:rsid w:val="00B0569B"/>
    <w:rsid w:val="00B07A3F"/>
    <w:rsid w:val="00B4161E"/>
    <w:rsid w:val="00B461F8"/>
    <w:rsid w:val="00B628BB"/>
    <w:rsid w:val="00B76B07"/>
    <w:rsid w:val="00BA4AC4"/>
    <w:rsid w:val="00BB10B5"/>
    <w:rsid w:val="00BC0B1B"/>
    <w:rsid w:val="00BC28F2"/>
    <w:rsid w:val="00BC79E4"/>
    <w:rsid w:val="00BD2080"/>
    <w:rsid w:val="00BE2587"/>
    <w:rsid w:val="00BE53BF"/>
    <w:rsid w:val="00BF7B2C"/>
    <w:rsid w:val="00C20240"/>
    <w:rsid w:val="00C2243D"/>
    <w:rsid w:val="00C4310F"/>
    <w:rsid w:val="00C4780F"/>
    <w:rsid w:val="00C55269"/>
    <w:rsid w:val="00C62D8E"/>
    <w:rsid w:val="00C76D8F"/>
    <w:rsid w:val="00C80433"/>
    <w:rsid w:val="00C83DA8"/>
    <w:rsid w:val="00C9303A"/>
    <w:rsid w:val="00CB43E1"/>
    <w:rsid w:val="00CE13AC"/>
    <w:rsid w:val="00D0087F"/>
    <w:rsid w:val="00D17424"/>
    <w:rsid w:val="00D213F3"/>
    <w:rsid w:val="00D32573"/>
    <w:rsid w:val="00D33AC6"/>
    <w:rsid w:val="00D45B31"/>
    <w:rsid w:val="00D55CF7"/>
    <w:rsid w:val="00D715BA"/>
    <w:rsid w:val="00D819E2"/>
    <w:rsid w:val="00DB3524"/>
    <w:rsid w:val="00DB5D0A"/>
    <w:rsid w:val="00DC5F13"/>
    <w:rsid w:val="00E06DB3"/>
    <w:rsid w:val="00E45790"/>
    <w:rsid w:val="00E46549"/>
    <w:rsid w:val="00EA036C"/>
    <w:rsid w:val="00EB5066"/>
    <w:rsid w:val="00EC1C05"/>
    <w:rsid w:val="00EE15DA"/>
    <w:rsid w:val="00EE261D"/>
    <w:rsid w:val="00EF1548"/>
    <w:rsid w:val="00EF43AC"/>
    <w:rsid w:val="00EF4BDB"/>
    <w:rsid w:val="00EF7EC1"/>
    <w:rsid w:val="00F24534"/>
    <w:rsid w:val="00F542AD"/>
    <w:rsid w:val="00F62857"/>
    <w:rsid w:val="00F845A4"/>
    <w:rsid w:val="00F915BB"/>
    <w:rsid w:val="00F944C0"/>
    <w:rsid w:val="00FC2DEA"/>
    <w:rsid w:val="08054C8F"/>
    <w:rsid w:val="2A5C156C"/>
    <w:rsid w:val="3D532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uiPriority w:val="99"/>
    <w:pPr>
      <w:spacing w:beforeAutospacing="1" w:afterAutospacing="1"/>
      <w:jc w:val="left"/>
    </w:pPr>
    <w:rPr>
      <w:rFonts w:cs="Times New Roman"/>
      <w:kern w:val="0"/>
      <w:sz w:val="24"/>
    </w:rPr>
  </w:style>
  <w:style w:type="character" w:styleId="8">
    <w:name w:val="Strong"/>
    <w:basedOn w:val="7"/>
    <w:qFormat/>
    <w:uiPriority w:val="22"/>
    <w:rPr>
      <w:b/>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232</Words>
  <Characters>321</Characters>
  <Lines>11</Lines>
  <Paragraphs>16</Paragraphs>
  <TotalTime>10</TotalTime>
  <ScaleCrop>false</ScaleCrop>
  <LinksUpToDate>false</LinksUpToDate>
  <CharactersWithSpaces>323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2024-04-17T08:36:00Z</dcterms:created>
  <dc:creator>yu an</dc:creator>
  <cp:lastModifiedBy>k.</cp:lastModifiedBy>
  <cp:lastPrinted>2024-04-17T09:52:00Z</cp:lastPrinted>
  <dcterms:modified xsi:type="dcterms:W3CDTF">2026-04-13T04:54:10Z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eyJoZGlkIjoiM2RiMzM1NzEyMzdiYmJiZTZjZTdiNTg3YmM3NDBlZWMiLCJ1c2VySWQiOiI2OTUyMDY2ODcifQ==</vt:lpwstr>
  </property>
  <property fmtid="{D5CDD505-2E9C-101B-9397-08002B2CF9AE}" pid="3" name="KSOProductBuildVer">
    <vt:lpwstr>2052-12.1.0.25225</vt:lpwstr>
  </property>
  <property fmtid="{D5CDD505-2E9C-101B-9397-08002B2CF9AE}" pid="4" name="ICV">
    <vt:lpwstr>E96EBCD32D834964AE3CC33610A6AD36_13</vt:lpwstr>
  </property>
</Properties>
</file>