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28230">
      <w:pPr>
        <w:rPr>
          <w:rFonts w:ascii="仿宋_GB2312" w:hAnsi="仿宋_GB2312" w:eastAsia="仿宋_GB2312" w:cs="仿宋_GB2312"/>
          <w:color w:val="auto"/>
          <w:sz w:val="36"/>
          <w:szCs w:val="36"/>
        </w:rPr>
      </w:pPr>
    </w:p>
    <w:p w14:paraId="69EE1DD9">
      <w:pPr>
        <w:rPr>
          <w:rFonts w:hint="eastAsia" w:ascii="仿宋_GB2312" w:hAnsi="仿宋_GB2312" w:eastAsia="仿宋_GB2312" w:cs="仿宋_GB2312"/>
          <w:color w:val="auto"/>
          <w:sz w:val="36"/>
          <w:szCs w:val="36"/>
        </w:rPr>
      </w:pPr>
    </w:p>
    <w:p w14:paraId="02FA28A3">
      <w:pPr>
        <w:adjustRightInd w:val="0"/>
        <w:snapToGrid w:val="0"/>
        <w:jc w:val="center"/>
        <w:outlineLvl w:val="0"/>
        <w:rPr>
          <w:rFonts w:hint="eastAsia" w:ascii="宋体" w:hAnsi="宋体" w:cs="宋体"/>
          <w:bCs/>
          <w:color w:val="auto"/>
          <w:sz w:val="72"/>
          <w:szCs w:val="72"/>
        </w:rPr>
      </w:pPr>
      <w:r>
        <w:rPr>
          <w:rFonts w:hint="eastAsia" w:ascii="宋体" w:hAnsi="宋体" w:cs="宋体"/>
          <w:bCs/>
          <w:color w:val="auto"/>
          <w:sz w:val="72"/>
          <w:szCs w:val="72"/>
        </w:rPr>
        <w:t>建设项目环境影响报告表</w:t>
      </w:r>
    </w:p>
    <w:p w14:paraId="6BF1E494">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201DF84C">
      <w:pPr>
        <w:ind w:firstLine="1040"/>
        <w:rPr>
          <w:rFonts w:eastAsia="仿宋"/>
          <w:color w:val="auto"/>
          <w:sz w:val="44"/>
          <w:szCs w:val="44"/>
        </w:rPr>
      </w:pPr>
    </w:p>
    <w:p w14:paraId="74950BCD">
      <w:pPr>
        <w:pStyle w:val="12"/>
        <w:rPr>
          <w:rFonts w:eastAsia="仿宋"/>
          <w:color w:val="auto"/>
          <w:sz w:val="44"/>
          <w:szCs w:val="44"/>
        </w:rPr>
      </w:pPr>
    </w:p>
    <w:p w14:paraId="0AD9F5E4">
      <w:pPr>
        <w:pStyle w:val="13"/>
        <w:tabs>
          <w:tab w:val="left" w:pos="2040"/>
        </w:tabs>
        <w:ind w:left="1680" w:firstLine="0"/>
        <w:rPr>
          <w:color w:val="auto"/>
        </w:rPr>
      </w:pPr>
    </w:p>
    <w:p w14:paraId="516710B9">
      <w:pPr>
        <w:ind w:firstLine="1040"/>
        <w:rPr>
          <w:rFonts w:eastAsia="仿宋"/>
          <w:color w:val="auto"/>
          <w:sz w:val="44"/>
          <w:szCs w:val="44"/>
        </w:rPr>
      </w:pPr>
    </w:p>
    <w:p w14:paraId="3A791FFD">
      <w:pPr>
        <w:ind w:firstLine="1040"/>
        <w:rPr>
          <w:rFonts w:eastAsia="仿宋"/>
          <w:color w:val="auto"/>
          <w:sz w:val="44"/>
          <w:szCs w:val="44"/>
        </w:rPr>
      </w:pPr>
      <w:r>
        <w:rPr>
          <w:color w:val="auto"/>
          <w:sz w:val="52"/>
        </w:rPr>
        <mc:AlternateContent>
          <mc:Choice Requires="wps">
            <w:drawing>
              <wp:anchor distT="0" distB="0" distL="114300" distR="114300" simplePos="0" relativeHeight="251661312" behindDoc="0" locked="0" layoutInCell="1" allowOverlap="1">
                <wp:simplePos x="0" y="0"/>
                <wp:positionH relativeFrom="column">
                  <wp:posOffset>1788795</wp:posOffset>
                </wp:positionH>
                <wp:positionV relativeFrom="paragraph">
                  <wp:posOffset>419735</wp:posOffset>
                </wp:positionV>
                <wp:extent cx="3731260" cy="3429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3731260" cy="342900"/>
                        </a:xfrm>
                        <a:prstGeom prst="rect">
                          <a:avLst/>
                        </a:prstGeom>
                        <a:noFill/>
                        <a:ln>
                          <a:noFill/>
                        </a:ln>
                      </wps:spPr>
                      <wps:txbx>
                        <w:txbxContent>
                          <w:p w14:paraId="2ED2F4C7">
                            <w:pPr>
                              <w:widowControl/>
                              <w:jc w:val="center"/>
                              <w:rPr>
                                <w:rFonts w:hint="eastAsia" w:ascii="宋体" w:hAnsi="宋体" w:cs="宋体"/>
                                <w:sz w:val="36"/>
                                <w:szCs w:val="36"/>
                              </w:rPr>
                            </w:pPr>
                            <w:r>
                              <w:rPr>
                                <w:rFonts w:hint="eastAsia" w:ascii="仿宋" w:hAnsi="仿宋" w:eastAsia="仿宋" w:cs="仿宋"/>
                                <w:color w:val="000000"/>
                                <w:kern w:val="0"/>
                                <w:sz w:val="36"/>
                                <w:szCs w:val="36"/>
                                <w:lang w:bidi="ar"/>
                              </w:rPr>
                              <w:t>年产</w:t>
                            </w:r>
                            <w:r>
                              <w:rPr>
                                <w:rFonts w:hint="default" w:ascii="Times New Roman" w:hAnsi="Times New Roman" w:eastAsia="仿宋" w:cs="Times New Roman"/>
                                <w:color w:val="000000"/>
                                <w:kern w:val="0"/>
                                <w:sz w:val="36"/>
                                <w:szCs w:val="36"/>
                                <w:lang w:val="en-US" w:eastAsia="zh-CN" w:bidi="ar"/>
                              </w:rPr>
                              <w:t>1300</w:t>
                            </w:r>
                            <w:r>
                              <w:rPr>
                                <w:rFonts w:hint="eastAsia" w:ascii="仿宋" w:hAnsi="仿宋" w:eastAsia="仿宋" w:cs="仿宋"/>
                                <w:color w:val="000000"/>
                                <w:kern w:val="0"/>
                                <w:sz w:val="36"/>
                                <w:szCs w:val="36"/>
                                <w:lang w:bidi="ar"/>
                              </w:rPr>
                              <w:t>吨</w:t>
                            </w:r>
                            <w:r>
                              <w:rPr>
                                <w:rFonts w:hint="eastAsia" w:ascii="仿宋" w:hAnsi="仿宋" w:eastAsia="仿宋" w:cs="仿宋"/>
                                <w:color w:val="000000"/>
                                <w:kern w:val="0"/>
                                <w:sz w:val="36"/>
                                <w:szCs w:val="36"/>
                                <w:lang w:eastAsia="zh-CN" w:bidi="ar"/>
                              </w:rPr>
                              <w:t>汽车用钢丝绳</w:t>
                            </w:r>
                            <w:r>
                              <w:rPr>
                                <w:rFonts w:hint="eastAsia" w:ascii="仿宋" w:hAnsi="仿宋" w:eastAsia="仿宋" w:cs="仿宋"/>
                                <w:color w:val="000000"/>
                                <w:kern w:val="0"/>
                                <w:sz w:val="36"/>
                                <w:szCs w:val="36"/>
                                <w:lang w:val="en-US" w:eastAsia="zh-CN" w:bidi="ar"/>
                              </w:rPr>
                              <w:t>新建</w:t>
                            </w:r>
                            <w:r>
                              <w:rPr>
                                <w:rFonts w:hint="eastAsia" w:ascii="仿宋" w:hAnsi="仿宋" w:eastAsia="仿宋" w:cs="仿宋"/>
                                <w:color w:val="000000"/>
                                <w:kern w:val="0"/>
                                <w:sz w:val="36"/>
                                <w:szCs w:val="36"/>
                                <w:lang w:bidi="ar"/>
                              </w:rPr>
                              <w:t>项目</w:t>
                            </w:r>
                          </w:p>
                          <w:p w14:paraId="31B04CC3">
                            <w:pPr>
                              <w:spacing w:line="240" w:lineRule="auto"/>
                              <w:jc w:val="center"/>
                              <w:rPr>
                                <w:rFonts w:hint="eastAsia" w:ascii="宋体" w:hAnsi="宋体" w:cs="宋体"/>
                                <w:sz w:val="32"/>
                                <w:szCs w:val="32"/>
                              </w:rPr>
                            </w:pPr>
                          </w:p>
                          <w:p w14:paraId="60F6E272">
                            <w:pPr>
                              <w:spacing w:line="240" w:lineRule="auto"/>
                              <w:jc w:val="center"/>
                              <w:rPr>
                                <w:rFonts w:hint="eastAsia" w:ascii="宋体" w:hAnsi="宋体" w:cs="宋体"/>
                                <w:sz w:val="32"/>
                                <w:szCs w:val="32"/>
                              </w:rPr>
                            </w:pPr>
                            <w:r>
                              <w:rPr>
                                <w:rFonts w:hint="eastAsia" w:ascii="宋体" w:hAnsi="宋体" w:cs="宋体"/>
                                <w:sz w:val="32"/>
                                <w:szCs w:val="32"/>
                              </w:rPr>
                              <w:t xml:space="preserve"> </w:t>
                            </w:r>
                          </w:p>
                          <w:p w14:paraId="0BE79211">
                            <w:pPr>
                              <w:rPr>
                                <w:rFonts w:hint="eastAsia"/>
                              </w:rPr>
                            </w:pPr>
                          </w:p>
                        </w:txbxContent>
                      </wps:txbx>
                      <wps:bodyPr wrap="square" upright="1"/>
                    </wps:wsp>
                  </a:graphicData>
                </a:graphic>
              </wp:anchor>
            </w:drawing>
          </mc:Choice>
          <mc:Fallback>
            <w:pict>
              <v:shape id="文本框 2" o:spid="_x0000_s1026" o:spt="202" type="#_x0000_t202" style="position:absolute;left:0pt;margin-left:140.85pt;margin-top:33.05pt;height:27pt;width:293.8pt;z-index:251661312;mso-width-relative:page;mso-height-relative:page;" filled="f" stroked="f" coordsize="21600,21600" o:gfxdata="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A6wEdcAAAAKAQAADwAAAAAAAAABACAAAAAiAAAAZHJzL2Rvd25yZXYueG1sUEsBAhQAFAAA&#10;AAgAh07iQK6p5R63AQAAXAMAAA4AAAAAAAAAAQAgAAAAJgEAAGRycy9lMm9Eb2MueG1sUEsFBgAA&#10;AAAGAAYAWQEAAE8FAAAAAA==&#10;">
                <v:fill on="f" focussize="0,0"/>
                <v:stroke on="f"/>
                <v:imagedata o:title=""/>
                <o:lock v:ext="edit" aspectratio="f"/>
                <v:textbox>
                  <w:txbxContent>
                    <w:p w14:paraId="2ED2F4C7">
                      <w:pPr>
                        <w:widowControl/>
                        <w:jc w:val="center"/>
                        <w:rPr>
                          <w:rFonts w:hint="eastAsia" w:ascii="宋体" w:hAnsi="宋体" w:cs="宋体"/>
                          <w:sz w:val="36"/>
                          <w:szCs w:val="36"/>
                        </w:rPr>
                      </w:pPr>
                      <w:r>
                        <w:rPr>
                          <w:rFonts w:hint="eastAsia" w:ascii="仿宋" w:hAnsi="仿宋" w:eastAsia="仿宋" w:cs="仿宋"/>
                          <w:color w:val="000000"/>
                          <w:kern w:val="0"/>
                          <w:sz w:val="36"/>
                          <w:szCs w:val="36"/>
                          <w:lang w:bidi="ar"/>
                        </w:rPr>
                        <w:t>年产</w:t>
                      </w:r>
                      <w:r>
                        <w:rPr>
                          <w:rFonts w:hint="default" w:ascii="Times New Roman" w:hAnsi="Times New Roman" w:eastAsia="仿宋" w:cs="Times New Roman"/>
                          <w:color w:val="000000"/>
                          <w:kern w:val="0"/>
                          <w:sz w:val="36"/>
                          <w:szCs w:val="36"/>
                          <w:lang w:val="en-US" w:eastAsia="zh-CN" w:bidi="ar"/>
                        </w:rPr>
                        <w:t>1300</w:t>
                      </w:r>
                      <w:r>
                        <w:rPr>
                          <w:rFonts w:hint="eastAsia" w:ascii="仿宋" w:hAnsi="仿宋" w:eastAsia="仿宋" w:cs="仿宋"/>
                          <w:color w:val="000000"/>
                          <w:kern w:val="0"/>
                          <w:sz w:val="36"/>
                          <w:szCs w:val="36"/>
                          <w:lang w:bidi="ar"/>
                        </w:rPr>
                        <w:t>吨</w:t>
                      </w:r>
                      <w:r>
                        <w:rPr>
                          <w:rFonts w:hint="eastAsia" w:ascii="仿宋" w:hAnsi="仿宋" w:eastAsia="仿宋" w:cs="仿宋"/>
                          <w:color w:val="000000"/>
                          <w:kern w:val="0"/>
                          <w:sz w:val="36"/>
                          <w:szCs w:val="36"/>
                          <w:lang w:eastAsia="zh-CN" w:bidi="ar"/>
                        </w:rPr>
                        <w:t>汽车用钢丝绳</w:t>
                      </w:r>
                      <w:r>
                        <w:rPr>
                          <w:rFonts w:hint="eastAsia" w:ascii="仿宋" w:hAnsi="仿宋" w:eastAsia="仿宋" w:cs="仿宋"/>
                          <w:color w:val="000000"/>
                          <w:kern w:val="0"/>
                          <w:sz w:val="36"/>
                          <w:szCs w:val="36"/>
                          <w:lang w:val="en-US" w:eastAsia="zh-CN" w:bidi="ar"/>
                        </w:rPr>
                        <w:t>新建</w:t>
                      </w:r>
                      <w:r>
                        <w:rPr>
                          <w:rFonts w:hint="eastAsia" w:ascii="仿宋" w:hAnsi="仿宋" w:eastAsia="仿宋" w:cs="仿宋"/>
                          <w:color w:val="000000"/>
                          <w:kern w:val="0"/>
                          <w:sz w:val="36"/>
                          <w:szCs w:val="36"/>
                          <w:lang w:bidi="ar"/>
                        </w:rPr>
                        <w:t>项目</w:t>
                      </w:r>
                    </w:p>
                    <w:p w14:paraId="31B04CC3">
                      <w:pPr>
                        <w:spacing w:line="240" w:lineRule="auto"/>
                        <w:jc w:val="center"/>
                        <w:rPr>
                          <w:rFonts w:hint="eastAsia" w:ascii="宋体" w:hAnsi="宋体" w:cs="宋体"/>
                          <w:sz w:val="32"/>
                          <w:szCs w:val="32"/>
                        </w:rPr>
                      </w:pPr>
                    </w:p>
                    <w:p w14:paraId="60F6E272">
                      <w:pPr>
                        <w:spacing w:line="240" w:lineRule="auto"/>
                        <w:jc w:val="center"/>
                        <w:rPr>
                          <w:rFonts w:hint="eastAsia" w:ascii="宋体" w:hAnsi="宋体" w:cs="宋体"/>
                          <w:sz w:val="32"/>
                          <w:szCs w:val="32"/>
                        </w:rPr>
                      </w:pPr>
                      <w:r>
                        <w:rPr>
                          <w:rFonts w:hint="eastAsia" w:ascii="宋体" w:hAnsi="宋体" w:cs="宋体"/>
                          <w:sz w:val="32"/>
                          <w:szCs w:val="32"/>
                        </w:rPr>
                        <w:t xml:space="preserve"> </w:t>
                      </w:r>
                    </w:p>
                    <w:p w14:paraId="0BE79211">
                      <w:pPr>
                        <w:rPr>
                          <w:rFonts w:hint="eastAsia"/>
                        </w:rPr>
                      </w:pPr>
                    </w:p>
                  </w:txbxContent>
                </v:textbox>
              </v:shape>
            </w:pict>
          </mc:Fallback>
        </mc:AlternateContent>
      </w:r>
    </w:p>
    <w:p w14:paraId="7B223B6C">
      <w:pPr>
        <w:adjustRightInd w:val="0"/>
        <w:snapToGrid w:val="0"/>
        <w:spacing w:line="288" w:lineRule="auto"/>
        <w:ind w:firstLine="1040" w:firstLineChars="200"/>
        <w:rPr>
          <w:rFonts w:ascii="仿宋_GB2312" w:eastAsia="仿宋_GB2312"/>
          <w:color w:val="auto"/>
          <w:sz w:val="36"/>
          <w:szCs w:val="36"/>
          <w:u w:val="single"/>
        </w:rPr>
      </w:pPr>
      <w:r>
        <w:rPr>
          <w:color w:val="auto"/>
          <w:sz w:val="52"/>
        </w:rPr>
        <mc:AlternateContent>
          <mc:Choice Requires="wps">
            <w:drawing>
              <wp:anchor distT="0" distB="0" distL="114300" distR="114300" simplePos="0" relativeHeight="251662336" behindDoc="0" locked="0" layoutInCell="1" allowOverlap="1">
                <wp:simplePos x="0" y="0"/>
                <wp:positionH relativeFrom="column">
                  <wp:posOffset>2587625</wp:posOffset>
                </wp:positionH>
                <wp:positionV relativeFrom="paragraph">
                  <wp:posOffset>293370</wp:posOffset>
                </wp:positionV>
                <wp:extent cx="3009265" cy="432435"/>
                <wp:effectExtent l="0" t="0" r="0" b="0"/>
                <wp:wrapNone/>
                <wp:docPr id="8" name="文本框 3"/>
                <wp:cNvGraphicFramePr/>
                <a:graphic xmlns:a="http://schemas.openxmlformats.org/drawingml/2006/main">
                  <a:graphicData uri="http://schemas.microsoft.com/office/word/2010/wordprocessingShape">
                    <wps:wsp>
                      <wps:cNvSpPr txBox="1"/>
                      <wps:spPr>
                        <a:xfrm>
                          <a:off x="0" y="0"/>
                          <a:ext cx="3009265" cy="432435"/>
                        </a:xfrm>
                        <a:prstGeom prst="rect">
                          <a:avLst/>
                        </a:prstGeom>
                        <a:noFill/>
                        <a:ln>
                          <a:noFill/>
                        </a:ln>
                      </wps:spPr>
                      <wps:txbx>
                        <w:txbxContent>
                          <w:p w14:paraId="3822F118">
                            <w:pPr>
                              <w:widowControl/>
                              <w:jc w:val="center"/>
                              <w:rPr>
                                <w:rFonts w:hint="eastAsia" w:ascii="仿宋" w:hAnsi="仿宋" w:eastAsia="仿宋" w:cs="仿宋"/>
                                <w:sz w:val="36"/>
                                <w:szCs w:val="36"/>
                              </w:rPr>
                            </w:pPr>
                            <w:r>
                              <w:rPr>
                                <w:rFonts w:hint="eastAsia" w:ascii="仿宋" w:hAnsi="仿宋" w:eastAsia="仿宋" w:cs="仿宋"/>
                                <w:color w:val="000000"/>
                                <w:kern w:val="0"/>
                                <w:sz w:val="36"/>
                                <w:szCs w:val="36"/>
                                <w:lang w:bidi="ar"/>
                              </w:rPr>
                              <w:t>江阴</w:t>
                            </w:r>
                            <w:r>
                              <w:rPr>
                                <w:rFonts w:hint="eastAsia" w:ascii="仿宋" w:hAnsi="仿宋" w:eastAsia="仿宋" w:cs="仿宋"/>
                                <w:color w:val="000000"/>
                                <w:kern w:val="0"/>
                                <w:sz w:val="36"/>
                                <w:szCs w:val="36"/>
                                <w:lang w:eastAsia="zh-CN" w:bidi="ar"/>
                              </w:rPr>
                              <w:t>润恒索业</w:t>
                            </w:r>
                            <w:r>
                              <w:rPr>
                                <w:rFonts w:hint="eastAsia" w:ascii="仿宋" w:hAnsi="仿宋" w:eastAsia="仿宋" w:cs="仿宋"/>
                                <w:color w:val="000000"/>
                                <w:kern w:val="0"/>
                                <w:sz w:val="36"/>
                                <w:szCs w:val="36"/>
                                <w:lang w:bidi="ar"/>
                              </w:rPr>
                              <w:t>有限公司</w:t>
                            </w:r>
                          </w:p>
                          <w:p w14:paraId="6CD81392">
                            <w:pPr>
                              <w:pStyle w:val="83"/>
                              <w:jc w:val="both"/>
                              <w:rPr>
                                <w:rFonts w:hint="eastAsia" w:ascii="仿宋" w:hAnsi="仿宋" w:eastAsia="仿宋" w:cs="仿宋"/>
                                <w:sz w:val="32"/>
                                <w:szCs w:val="32"/>
                              </w:rPr>
                            </w:pPr>
                          </w:p>
                        </w:txbxContent>
                      </wps:txbx>
                      <wps:bodyPr wrap="square" upright="1"/>
                    </wps:wsp>
                  </a:graphicData>
                </a:graphic>
              </wp:anchor>
            </w:drawing>
          </mc:Choice>
          <mc:Fallback>
            <w:pict>
              <v:shape id="文本框 3" o:spid="_x0000_s1026" o:spt="202" type="#_x0000_t202" style="position:absolute;left:0pt;margin-left:203.75pt;margin-top:23.1pt;height:34.05pt;width:236.95pt;z-index:251662336;mso-width-relative:page;mso-height-relative:page;" filled="f" stroked="f" coordsize="21600,21600" o:gfxdata="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R9yu9cAAAAKAQAADwAAAAAAAAABACAAAAAiAAAAZHJzL2Rvd25yZXYueG1sUEsBAhQAFAAA&#10;AAgAh07iQND7AA+3AQAAXAMAAA4AAAAAAAAAAQAgAAAAJgEAAGRycy9lMm9Eb2MueG1sUEsFBgAA&#10;AAAGAAYAWQEAAE8FAAAAAA==&#10;">
                <v:fill on="f" focussize="0,0"/>
                <v:stroke on="f"/>
                <v:imagedata o:title=""/>
                <o:lock v:ext="edit" aspectratio="f"/>
                <v:textbox>
                  <w:txbxContent>
                    <w:p w14:paraId="3822F118">
                      <w:pPr>
                        <w:widowControl/>
                        <w:jc w:val="center"/>
                        <w:rPr>
                          <w:rFonts w:hint="eastAsia" w:ascii="仿宋" w:hAnsi="仿宋" w:eastAsia="仿宋" w:cs="仿宋"/>
                          <w:sz w:val="36"/>
                          <w:szCs w:val="36"/>
                        </w:rPr>
                      </w:pPr>
                      <w:r>
                        <w:rPr>
                          <w:rFonts w:hint="eastAsia" w:ascii="仿宋" w:hAnsi="仿宋" w:eastAsia="仿宋" w:cs="仿宋"/>
                          <w:color w:val="000000"/>
                          <w:kern w:val="0"/>
                          <w:sz w:val="36"/>
                          <w:szCs w:val="36"/>
                          <w:lang w:bidi="ar"/>
                        </w:rPr>
                        <w:t>江阴</w:t>
                      </w:r>
                      <w:r>
                        <w:rPr>
                          <w:rFonts w:hint="eastAsia" w:ascii="仿宋" w:hAnsi="仿宋" w:eastAsia="仿宋" w:cs="仿宋"/>
                          <w:color w:val="000000"/>
                          <w:kern w:val="0"/>
                          <w:sz w:val="36"/>
                          <w:szCs w:val="36"/>
                          <w:lang w:eastAsia="zh-CN" w:bidi="ar"/>
                        </w:rPr>
                        <w:t>润恒索业</w:t>
                      </w:r>
                      <w:r>
                        <w:rPr>
                          <w:rFonts w:hint="eastAsia" w:ascii="仿宋" w:hAnsi="仿宋" w:eastAsia="仿宋" w:cs="仿宋"/>
                          <w:color w:val="000000"/>
                          <w:kern w:val="0"/>
                          <w:sz w:val="36"/>
                          <w:szCs w:val="36"/>
                          <w:lang w:bidi="ar"/>
                        </w:rPr>
                        <w:t>有限公司</w:t>
                      </w:r>
                    </w:p>
                    <w:p w14:paraId="6CD81392">
                      <w:pPr>
                        <w:pStyle w:val="83"/>
                        <w:jc w:val="both"/>
                        <w:rPr>
                          <w:rFonts w:hint="eastAsia" w:ascii="仿宋" w:hAnsi="仿宋" w:eastAsia="仿宋" w:cs="仿宋"/>
                          <w:sz w:val="32"/>
                          <w:szCs w:val="32"/>
                        </w:rPr>
                      </w:pPr>
                    </w:p>
                  </w:txbxContent>
                </v:textbox>
              </v:shape>
            </w:pict>
          </mc:Fallback>
        </mc:AlternateContent>
      </w:r>
      <w:r>
        <w:rPr>
          <w:rFonts w:hint="eastAsia" w:ascii="仿宋_GB2312" w:eastAsia="仿宋_GB2312"/>
          <w:color w:val="auto"/>
          <w:sz w:val="36"/>
          <w:szCs w:val="36"/>
        </w:rPr>
        <w:t>项目名称：</w:t>
      </w:r>
      <w:r>
        <w:rPr>
          <w:rFonts w:hint="eastAsia" w:ascii="仿宋_GB2312" w:eastAsia="仿宋_GB2312"/>
          <w:color w:val="auto"/>
          <w:sz w:val="36"/>
          <w:szCs w:val="36"/>
          <w:u w:val="single"/>
        </w:rPr>
        <w:t xml:space="preserve">                                </w:t>
      </w:r>
    </w:p>
    <w:p w14:paraId="4AA61D1F">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 xml:space="preserve">                        </w:t>
      </w:r>
    </w:p>
    <w:p w14:paraId="52899EC7">
      <w:pPr>
        <w:adjustRightInd w:val="0"/>
        <w:snapToGrid w:val="0"/>
        <w:spacing w:line="288" w:lineRule="auto"/>
        <w:ind w:firstLine="104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eastAsia="仿宋"/>
          <w:color w:val="auto"/>
          <w:kern w:val="0"/>
          <w:sz w:val="36"/>
          <w:szCs w:val="36"/>
          <w:u w:val="single"/>
          <w:lang w:bidi="ar"/>
        </w:rPr>
        <w:t>202</w:t>
      </w:r>
      <w:r>
        <w:rPr>
          <w:rFonts w:hint="eastAsia" w:eastAsia="仿宋"/>
          <w:color w:val="auto"/>
          <w:kern w:val="0"/>
          <w:sz w:val="36"/>
          <w:szCs w:val="36"/>
          <w:u w:val="single"/>
          <w:lang w:val="en-US" w:eastAsia="zh-CN" w:bidi="ar"/>
        </w:rPr>
        <w:t>5</w:t>
      </w:r>
      <w:r>
        <w:rPr>
          <w:rFonts w:eastAsia="仿宋"/>
          <w:color w:val="auto"/>
          <w:kern w:val="0"/>
          <w:sz w:val="36"/>
          <w:szCs w:val="36"/>
          <w:u w:val="single"/>
          <w:lang w:bidi="ar"/>
        </w:rPr>
        <w:t>年</w:t>
      </w:r>
      <w:r>
        <w:rPr>
          <w:rFonts w:hint="eastAsia" w:eastAsia="仿宋"/>
          <w:color w:val="auto"/>
          <w:kern w:val="0"/>
          <w:sz w:val="36"/>
          <w:szCs w:val="36"/>
          <w:u w:val="single"/>
          <w:lang w:val="en-US" w:eastAsia="zh-CN" w:bidi="ar"/>
        </w:rPr>
        <w:t>11</w:t>
      </w:r>
      <w:r>
        <w:rPr>
          <w:rFonts w:eastAsia="仿宋"/>
          <w:color w:val="auto"/>
          <w:kern w:val="0"/>
          <w:sz w:val="36"/>
          <w:szCs w:val="36"/>
          <w:u w:val="single"/>
          <w:lang w:bidi="ar"/>
        </w:rPr>
        <w:t>月</w:t>
      </w:r>
      <w:r>
        <w:rPr>
          <w:rFonts w:hint="eastAsia" w:ascii="仿宋" w:hAnsi="仿宋" w:eastAsia="仿宋" w:cs="仿宋"/>
          <w:color w:val="auto"/>
          <w:kern w:val="0"/>
          <w:sz w:val="32"/>
          <w:szCs w:val="32"/>
          <w:u w:val="single"/>
          <w:lang w:bidi="ar"/>
        </w:rPr>
        <w:t xml:space="preserve"> </w:t>
      </w:r>
      <w:r>
        <w:rPr>
          <w:rFonts w:hint="eastAsia" w:ascii="仿宋" w:hAnsi="仿宋" w:eastAsia="仿宋" w:cs="仿宋"/>
          <w:color w:val="auto"/>
          <w:sz w:val="32"/>
          <w:szCs w:val="32"/>
          <w:u w:val="single"/>
        </w:rPr>
        <w:t xml:space="preserve"> </w:t>
      </w:r>
      <w:r>
        <w:rPr>
          <w:rFonts w:ascii="仿宋_GB2312" w:eastAsia="仿宋_GB2312"/>
          <w:color w:val="auto"/>
          <w:sz w:val="32"/>
          <w:szCs w:val="32"/>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14:paraId="62789EC8">
      <w:pPr>
        <w:adjustRightInd w:val="0"/>
        <w:snapToGrid w:val="0"/>
        <w:spacing w:line="288" w:lineRule="auto"/>
        <w:ind w:firstLine="1040"/>
        <w:rPr>
          <w:rFonts w:ascii="仿宋_GB2312" w:eastAsia="仿宋_GB2312"/>
          <w:color w:val="auto"/>
          <w:sz w:val="36"/>
          <w:szCs w:val="36"/>
          <w:u w:val="single"/>
        </w:rPr>
      </w:pPr>
      <w:bookmarkStart w:id="0" w:name="_Hlk57884087"/>
    </w:p>
    <w:p w14:paraId="36DF55A1">
      <w:pPr>
        <w:adjustRightInd w:val="0"/>
        <w:snapToGrid w:val="0"/>
        <w:spacing w:line="288" w:lineRule="auto"/>
        <w:ind w:firstLine="1040"/>
        <w:rPr>
          <w:rFonts w:ascii="仿宋_GB2312" w:eastAsia="仿宋_GB2312"/>
          <w:color w:val="auto"/>
          <w:sz w:val="36"/>
          <w:szCs w:val="36"/>
        </w:rPr>
      </w:pPr>
    </w:p>
    <w:p w14:paraId="2C55C721">
      <w:pPr>
        <w:adjustRightInd w:val="0"/>
        <w:snapToGrid w:val="0"/>
        <w:spacing w:line="288" w:lineRule="auto"/>
        <w:ind w:firstLine="1040"/>
        <w:rPr>
          <w:rFonts w:ascii="仿宋_GB2312" w:eastAsia="仿宋_GB2312"/>
          <w:color w:val="auto"/>
          <w:sz w:val="36"/>
          <w:szCs w:val="36"/>
        </w:rPr>
      </w:pPr>
    </w:p>
    <w:bookmarkEnd w:id="0"/>
    <w:p w14:paraId="14CD7F6C">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111D8F84">
      <w:pPr>
        <w:adjustRightInd w:val="0"/>
        <w:snapToGrid w:val="0"/>
        <w:spacing w:line="288" w:lineRule="auto"/>
        <w:ind w:firstLine="1040"/>
        <w:rPr>
          <w:rFonts w:ascii="仿宋_GB2312" w:eastAsia="仿宋_GB2312"/>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52B2C5BC">
      <w:pPr>
        <w:pStyle w:val="25"/>
        <w:numPr>
          <w:ilvl w:val="0"/>
          <w:numId w:val="1"/>
        </w:numPr>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建设项目基本情况</w:t>
      </w:r>
    </w:p>
    <w:tbl>
      <w:tblPr>
        <w:tblStyle w:val="30"/>
        <w:tblW w:w="9001" w:type="dxa"/>
        <w:tblInd w:w="-6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8"/>
        <w:gridCol w:w="2436"/>
        <w:gridCol w:w="2349"/>
        <w:gridCol w:w="3208"/>
      </w:tblGrid>
      <w:tr w14:paraId="1019C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511FA83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建设项目名称</w:t>
            </w:r>
          </w:p>
        </w:tc>
        <w:tc>
          <w:tcPr>
            <w:tcW w:w="7993" w:type="dxa"/>
            <w:gridSpan w:val="3"/>
            <w:noWrap w:val="0"/>
            <w:vAlign w:val="center"/>
          </w:tcPr>
          <w:p w14:paraId="1D894256">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年产1300吨汽车用钢丝绳</w:t>
            </w:r>
            <w:r>
              <w:rPr>
                <w:rFonts w:hint="eastAsia" w:cs="Times New Roman"/>
                <w:color w:val="000000" w:themeColor="text1"/>
                <w:lang w:val="en-US" w:eastAsia="zh-CN"/>
                <w14:textFill>
                  <w14:solidFill>
                    <w14:schemeClr w14:val="tx1"/>
                  </w14:solidFill>
                </w14:textFill>
              </w:rPr>
              <w:t>新建</w:t>
            </w:r>
            <w:r>
              <w:rPr>
                <w:rFonts w:hint="eastAsia" w:ascii="Times New Roman" w:hAnsi="Times New Roman" w:cs="Times New Roman"/>
                <w:color w:val="000000" w:themeColor="text1"/>
                <w14:textFill>
                  <w14:solidFill>
                    <w14:schemeClr w14:val="tx1"/>
                  </w14:solidFill>
                </w14:textFill>
              </w:rPr>
              <w:t>项目</w:t>
            </w:r>
          </w:p>
        </w:tc>
      </w:tr>
      <w:tr w14:paraId="0BFB3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378A328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项目代码</w:t>
            </w:r>
          </w:p>
        </w:tc>
        <w:tc>
          <w:tcPr>
            <w:tcW w:w="7993" w:type="dxa"/>
            <w:gridSpan w:val="3"/>
            <w:noWrap w:val="0"/>
            <w:vAlign w:val="center"/>
          </w:tcPr>
          <w:p w14:paraId="4414122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510</w:t>
            </w:r>
            <w:r>
              <w:rPr>
                <w:rFonts w:hint="eastAsia" w:ascii="Times New Roman" w:hAnsi="Times New Roman" w:cs="Times New Roman"/>
                <w:color w:val="000000" w:themeColor="text1"/>
                <w14:textFill>
                  <w14:solidFill>
                    <w14:schemeClr w14:val="tx1"/>
                  </w14:solidFill>
                </w14:textFill>
              </w:rPr>
              <w:t>-320263-89-0</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284548</w:t>
            </w:r>
          </w:p>
        </w:tc>
      </w:tr>
      <w:tr w14:paraId="0636E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2DE3249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建设单位联系人</w:t>
            </w:r>
          </w:p>
        </w:tc>
        <w:tc>
          <w:tcPr>
            <w:tcW w:w="2436" w:type="dxa"/>
            <w:noWrap w:val="0"/>
            <w:vAlign w:val="center"/>
          </w:tcPr>
          <w:p w14:paraId="64A3288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徐</w:t>
            </w:r>
            <w:r>
              <w:rPr>
                <w:rFonts w:hint="eastAsia" w:cs="Times New Roman"/>
                <w:color w:val="000000" w:themeColor="text1"/>
                <w:lang w:val="en-US" w:eastAsia="zh-CN"/>
                <w14:textFill>
                  <w14:solidFill>
                    <w14:schemeClr w14:val="tx1"/>
                  </w14:solidFill>
                </w14:textFill>
              </w:rPr>
              <w:t>**</w:t>
            </w:r>
          </w:p>
        </w:tc>
        <w:tc>
          <w:tcPr>
            <w:tcW w:w="2349" w:type="dxa"/>
            <w:noWrap w:val="0"/>
            <w:vAlign w:val="center"/>
          </w:tcPr>
          <w:p w14:paraId="2B013533">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联系方式</w:t>
            </w:r>
          </w:p>
        </w:tc>
        <w:tc>
          <w:tcPr>
            <w:tcW w:w="3208" w:type="dxa"/>
            <w:noWrap w:val="0"/>
            <w:vAlign w:val="center"/>
          </w:tcPr>
          <w:p w14:paraId="4423EC5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186</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0868</w:t>
            </w:r>
          </w:p>
        </w:tc>
      </w:tr>
      <w:tr w14:paraId="5CF33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1F55C2E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建设地点</w:t>
            </w:r>
          </w:p>
        </w:tc>
        <w:tc>
          <w:tcPr>
            <w:tcW w:w="7993" w:type="dxa"/>
            <w:gridSpan w:val="3"/>
            <w:noWrap w:val="0"/>
            <w:vAlign w:val="center"/>
          </w:tcPr>
          <w:p w14:paraId="5807847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江阴市云亭街道松文头路8号</w:t>
            </w:r>
          </w:p>
        </w:tc>
      </w:tr>
      <w:tr w14:paraId="3004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0CBABA1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地理坐标</w:t>
            </w:r>
          </w:p>
        </w:tc>
        <w:tc>
          <w:tcPr>
            <w:tcW w:w="7993" w:type="dxa"/>
            <w:gridSpan w:val="3"/>
            <w:noWrap w:val="0"/>
            <w:vAlign w:val="center"/>
          </w:tcPr>
          <w:p w14:paraId="6CD1F3E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u w:val="single"/>
                <w14:textFill>
                  <w14:solidFill>
                    <w14:schemeClr w14:val="tx1"/>
                  </w14:solidFill>
                </w14:textFill>
              </w:rPr>
              <w:t>120</w:t>
            </w:r>
            <w:r>
              <w:rPr>
                <w:rFonts w:hint="eastAsia" w:ascii="Times New Roman" w:hAnsi="Times New Roman" w:cs="Times New Roman"/>
                <w:color w:val="000000" w:themeColor="text1"/>
                <w14:textFill>
                  <w14:solidFill>
                    <w14:schemeClr w14:val="tx1"/>
                  </w14:solidFill>
                </w14:textFill>
              </w:rPr>
              <w:t>度</w:t>
            </w:r>
            <w:r>
              <w:rPr>
                <w:rFonts w:hint="eastAsia" w:ascii="Times New Roman" w:hAnsi="Times New Roman" w:cs="Times New Roman"/>
                <w:color w:val="000000" w:themeColor="text1"/>
                <w:u w:val="single"/>
                <w14:textFill>
                  <w14:solidFill>
                    <w14:schemeClr w14:val="tx1"/>
                  </w14:solidFill>
                </w14:textFill>
              </w:rPr>
              <w:t>20</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分</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u w:val="single"/>
                <w:lang w:val="en-US" w:eastAsia="zh-CN"/>
                <w14:textFill>
                  <w14:solidFill>
                    <w14:schemeClr w14:val="tx1"/>
                  </w14:solidFill>
                </w14:textFill>
              </w:rPr>
              <w:t>5</w:t>
            </w:r>
            <w:r>
              <w:rPr>
                <w:rFonts w:hint="eastAsia" w:cs="Times New Roman"/>
                <w:color w:val="000000" w:themeColor="text1"/>
                <w:u w:val="single"/>
                <w:lang w:val="en-US" w:eastAsia="zh-CN"/>
                <w14:textFill>
                  <w14:solidFill>
                    <w14:schemeClr w14:val="tx1"/>
                  </w14:solidFill>
                </w14:textFill>
              </w:rPr>
              <w:t>6</w:t>
            </w:r>
            <w:r>
              <w:rPr>
                <w:rFonts w:hint="eastAsia" w:ascii="Times New Roman" w:hAnsi="Times New Roman" w:cs="Times New Roman"/>
                <w:color w:val="000000" w:themeColor="text1"/>
                <w:u w:val="single"/>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436</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秒，</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u w:val="single"/>
                <w14:textFill>
                  <w14:solidFill>
                    <w14:schemeClr w14:val="tx1"/>
                  </w14:solidFill>
                </w14:textFill>
              </w:rPr>
              <w:t>31</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度</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u w:val="single"/>
                <w14:textFill>
                  <w14:solidFill>
                    <w14:schemeClr w14:val="tx1"/>
                  </w14:solidFill>
                </w14:textFill>
              </w:rPr>
              <w:t>5</w:t>
            </w:r>
            <w:r>
              <w:rPr>
                <w:rFonts w:hint="eastAsia" w:ascii="Times New Roman" w:hAnsi="Times New Roman" w:cs="Times New Roman"/>
                <w:color w:val="000000" w:themeColor="text1"/>
                <w:u w:val="single"/>
                <w:lang w:val="en-US" w:eastAsia="zh-CN"/>
                <w14:textFill>
                  <w14:solidFill>
                    <w14:schemeClr w14:val="tx1"/>
                  </w14:solidFill>
                </w14:textFill>
              </w:rPr>
              <w:t>1</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分</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u w:val="single"/>
                <w:lang w:val="en-US" w:eastAsia="zh-CN"/>
                <w14:textFill>
                  <w14:solidFill>
                    <w14:schemeClr w14:val="tx1"/>
                  </w14:solidFill>
                </w14:textFill>
              </w:rPr>
              <w:t>7.</w:t>
            </w:r>
            <w:r>
              <w:rPr>
                <w:rFonts w:hint="eastAsia" w:cs="Times New Roman"/>
                <w:color w:val="000000" w:themeColor="text1"/>
                <w:u w:val="single"/>
                <w:lang w:val="en-US" w:eastAsia="zh-CN"/>
                <w14:textFill>
                  <w14:solidFill>
                    <w14:schemeClr w14:val="tx1"/>
                  </w14:solidFill>
                </w14:textFill>
              </w:rPr>
              <w:t>867</w:t>
            </w:r>
            <w:r>
              <w:rPr>
                <w:rFonts w:hint="default" w:ascii="Times New Roman" w:hAnsi="Times New Roman" w:cs="Times New Roman"/>
                <w:color w:val="000000" w:themeColor="text1"/>
                <w:u w:val="single"/>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秒）</w:t>
            </w:r>
          </w:p>
        </w:tc>
      </w:tr>
      <w:tr w14:paraId="2418E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7" w:hRule="atLeast"/>
        </w:trPr>
        <w:tc>
          <w:tcPr>
            <w:tcW w:w="1008" w:type="dxa"/>
            <w:noWrap w:val="0"/>
            <w:tcMar>
              <w:top w:w="16" w:type="dxa"/>
              <w:left w:w="16" w:type="dxa"/>
              <w:right w:w="16" w:type="dxa"/>
            </w:tcMar>
            <w:vAlign w:val="center"/>
          </w:tcPr>
          <w:p w14:paraId="12437AC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国民经济</w:t>
            </w:r>
          </w:p>
          <w:p w14:paraId="4CF641B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行业类别</w:t>
            </w:r>
          </w:p>
        </w:tc>
        <w:tc>
          <w:tcPr>
            <w:tcW w:w="2436" w:type="dxa"/>
            <w:noWrap w:val="0"/>
            <w:vAlign w:val="center"/>
          </w:tcPr>
          <w:p w14:paraId="4B6878A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C3</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40</w:t>
            </w:r>
          </w:p>
          <w:p w14:paraId="21762F9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金属丝绳及其制品制造</w:t>
            </w:r>
          </w:p>
        </w:tc>
        <w:tc>
          <w:tcPr>
            <w:tcW w:w="2349" w:type="dxa"/>
            <w:noWrap w:val="0"/>
            <w:vAlign w:val="center"/>
          </w:tcPr>
          <w:p w14:paraId="4F64494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建设项目</w:t>
            </w:r>
          </w:p>
          <w:p w14:paraId="45E0C44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行业类别</w:t>
            </w:r>
          </w:p>
        </w:tc>
        <w:tc>
          <w:tcPr>
            <w:tcW w:w="3208" w:type="dxa"/>
            <w:noWrap w:val="0"/>
            <w:vAlign w:val="center"/>
          </w:tcPr>
          <w:p w14:paraId="761C76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三十、金属制品业</w:t>
            </w:r>
            <w:r>
              <w:rPr>
                <w:rFonts w:hint="eastAsia" w:ascii="Times New Roman" w:hAnsi="Times New Roman" w:eastAsia="宋体" w:cs="Times New Roman"/>
                <w:color w:val="000000" w:themeColor="text1"/>
                <w:lang w:val="en-US" w:eastAsia="zh-CN"/>
                <w14:textFill>
                  <w14:solidFill>
                    <w14:schemeClr w14:val="tx1"/>
                  </w14:solidFill>
                </w14:textFill>
              </w:rPr>
              <w:t xml:space="preserve"> 33</w:t>
            </w:r>
          </w:p>
          <w:p w14:paraId="2A54270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66 金属丝绳及其制品制造334</w:t>
            </w:r>
          </w:p>
          <w:p w14:paraId="5D4512F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二十六、橡胶和塑料制品业 29 53 塑料制品业292</w:t>
            </w:r>
          </w:p>
          <w:p w14:paraId="16033F2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三十三、汽车制造业36</w:t>
            </w:r>
          </w:p>
          <w:p w14:paraId="0570C8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71 汽车零部件及配件制造367</w:t>
            </w:r>
          </w:p>
        </w:tc>
      </w:tr>
      <w:tr w14:paraId="78E8F1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008" w:type="dxa"/>
            <w:noWrap w:val="0"/>
            <w:tcMar>
              <w:top w:w="16" w:type="dxa"/>
              <w:left w:w="16" w:type="dxa"/>
              <w:right w:w="16" w:type="dxa"/>
            </w:tcMar>
            <w:vAlign w:val="center"/>
          </w:tcPr>
          <w:p w14:paraId="4A2212F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建设性质</w:t>
            </w:r>
          </w:p>
        </w:tc>
        <w:tc>
          <w:tcPr>
            <w:tcW w:w="2436" w:type="dxa"/>
            <w:noWrap w:val="0"/>
            <w:vAlign w:val="center"/>
          </w:tcPr>
          <w:p w14:paraId="320107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sym w:font="Wingdings 2" w:char="0052"/>
            </w:r>
            <w:r>
              <w:rPr>
                <w:rFonts w:hint="eastAsia" w:ascii="Times New Roman" w:hAnsi="Times New Roman" w:cs="Times New Roman"/>
                <w:color w:val="000000" w:themeColor="text1"/>
                <w14:textFill>
                  <w14:solidFill>
                    <w14:schemeClr w14:val="tx1"/>
                  </w14:solidFill>
                </w14:textFill>
              </w:rPr>
              <w:t>新建（迁建）</w:t>
            </w:r>
          </w:p>
          <w:p w14:paraId="150BC8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□改建</w:t>
            </w:r>
          </w:p>
          <w:p w14:paraId="2D6596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sym w:font="Wingdings 2" w:char="00A3"/>
            </w:r>
            <w:r>
              <w:rPr>
                <w:rFonts w:hint="eastAsia" w:ascii="Times New Roman" w:hAnsi="Times New Roman" w:cs="Times New Roman"/>
                <w:color w:val="000000" w:themeColor="text1"/>
                <w14:textFill>
                  <w14:solidFill>
                    <w14:schemeClr w14:val="tx1"/>
                  </w14:solidFill>
                </w14:textFill>
              </w:rPr>
              <w:t>技改</w:t>
            </w:r>
          </w:p>
          <w:p w14:paraId="794FB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sym w:font="Wingdings 2" w:char="00A3"/>
            </w:r>
            <w:r>
              <w:rPr>
                <w:rFonts w:hint="eastAsia" w:ascii="Times New Roman" w:hAnsi="Times New Roman" w:cs="Times New Roman"/>
                <w:color w:val="000000" w:themeColor="text1"/>
                <w14:textFill>
                  <w14:solidFill>
                    <w14:schemeClr w14:val="tx1"/>
                  </w14:solidFill>
                </w14:textFill>
              </w:rPr>
              <w:t>技术改造</w:t>
            </w:r>
          </w:p>
        </w:tc>
        <w:tc>
          <w:tcPr>
            <w:tcW w:w="2349" w:type="dxa"/>
            <w:noWrap w:val="0"/>
            <w:vAlign w:val="center"/>
          </w:tcPr>
          <w:p w14:paraId="2E50E8F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建设项目</w:t>
            </w:r>
          </w:p>
          <w:p w14:paraId="143865E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申报情形</w:t>
            </w:r>
          </w:p>
        </w:tc>
        <w:tc>
          <w:tcPr>
            <w:tcW w:w="3208" w:type="dxa"/>
            <w:noWrap w:val="0"/>
            <w:vAlign w:val="center"/>
          </w:tcPr>
          <w:p w14:paraId="2D5353B7">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sym w:font="Wingdings 2" w:char="0052"/>
            </w:r>
            <w:r>
              <w:rPr>
                <w:rFonts w:hint="eastAsia" w:ascii="Times New Roman" w:hAnsi="Times New Roman" w:cs="Times New Roman"/>
                <w:color w:val="000000" w:themeColor="text1"/>
                <w14:textFill>
                  <w14:solidFill>
                    <w14:schemeClr w14:val="tx1"/>
                  </w14:solidFill>
                </w14:textFill>
              </w:rPr>
              <w:t>首次申报项目</w:t>
            </w:r>
          </w:p>
          <w:p w14:paraId="39FB8A59">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□不予批准后再次申报项目</w:t>
            </w:r>
          </w:p>
          <w:p w14:paraId="04AA6094">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sym w:font="Wingdings 2" w:char="00A3"/>
            </w:r>
            <w:r>
              <w:rPr>
                <w:rFonts w:hint="eastAsia" w:ascii="Times New Roman" w:hAnsi="Times New Roman" w:cs="Times New Roman"/>
                <w:color w:val="000000" w:themeColor="text1"/>
                <w14:textFill>
                  <w14:solidFill>
                    <w14:schemeClr w14:val="tx1"/>
                  </w14:solidFill>
                </w14:textFill>
              </w:rPr>
              <w:t>超五年重新审核项目</w:t>
            </w:r>
          </w:p>
          <w:p w14:paraId="67C196C0">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□重大变动重新报批项目</w:t>
            </w:r>
          </w:p>
        </w:tc>
      </w:tr>
      <w:tr w14:paraId="1DC5D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008" w:type="dxa"/>
            <w:noWrap w:val="0"/>
            <w:tcMar>
              <w:top w:w="16" w:type="dxa"/>
              <w:left w:w="16" w:type="dxa"/>
              <w:right w:w="16" w:type="dxa"/>
            </w:tcMar>
            <w:vAlign w:val="center"/>
          </w:tcPr>
          <w:p w14:paraId="51DEA9B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项目审批（核准</w:t>
            </w:r>
            <w:r>
              <w:rPr>
                <w:rFonts w:hint="default" w:ascii="Times New Roman" w:hAnsi="Times New Roman" w:cs="Times New Roman"/>
                <w:color w:val="000000" w:themeColor="text1"/>
                <w14:textFill>
                  <w14:solidFill>
                    <w14:schemeClr w14:val="tx1"/>
                  </w14:solidFill>
                </w14:textFill>
              </w:rPr>
              <w:t>/</w:t>
            </w:r>
          </w:p>
          <w:p w14:paraId="58BE22C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备案）部门（选填）</w:t>
            </w:r>
          </w:p>
        </w:tc>
        <w:tc>
          <w:tcPr>
            <w:tcW w:w="2436" w:type="dxa"/>
            <w:noWrap w:val="0"/>
            <w:vAlign w:val="center"/>
          </w:tcPr>
          <w:p w14:paraId="49A66C0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江阴高新技术产业开发区管理委员会</w:t>
            </w:r>
          </w:p>
        </w:tc>
        <w:tc>
          <w:tcPr>
            <w:tcW w:w="2349" w:type="dxa"/>
            <w:noWrap w:val="0"/>
            <w:vAlign w:val="center"/>
          </w:tcPr>
          <w:p w14:paraId="349049A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项目审批（核准</w:t>
            </w:r>
            <w:r>
              <w:rPr>
                <w:rFonts w:hint="default" w:ascii="Times New Roman" w:hAnsi="Times New Roman" w:cs="Times New Roman"/>
                <w:color w:val="000000" w:themeColor="text1"/>
                <w14:textFill>
                  <w14:solidFill>
                    <w14:schemeClr w14:val="tx1"/>
                  </w14:solidFill>
                </w14:textFill>
              </w:rPr>
              <w:t>/</w:t>
            </w:r>
          </w:p>
          <w:p w14:paraId="1573355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备案）文号（选填）</w:t>
            </w:r>
          </w:p>
        </w:tc>
        <w:tc>
          <w:tcPr>
            <w:tcW w:w="3208" w:type="dxa"/>
            <w:noWrap w:val="0"/>
            <w:vAlign w:val="center"/>
          </w:tcPr>
          <w:p w14:paraId="3A9047D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p>
          <w:p w14:paraId="42A658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澄高投</w:t>
            </w:r>
            <w:r>
              <w:rPr>
                <w:rFonts w:hint="eastAsia" w:ascii="Times New Roman" w:hAnsi="Times New Roman" w:cs="Times New Roman"/>
                <w:color w:val="000000" w:themeColor="text1"/>
                <w14:textFill>
                  <w14:solidFill>
                    <w14:schemeClr w14:val="tx1"/>
                  </w14:solidFill>
                </w14:textFill>
              </w:rPr>
              <w:t>备〔202</w:t>
            </w: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55</w:t>
            </w:r>
            <w:r>
              <w:rPr>
                <w:rFonts w:hint="eastAsia" w:ascii="Times New Roman" w:hAnsi="Times New Roman" w:cs="Times New Roman"/>
                <w:color w:val="000000" w:themeColor="text1"/>
                <w14:textFill>
                  <w14:solidFill>
                    <w14:schemeClr w14:val="tx1"/>
                  </w14:solidFill>
                </w14:textFill>
              </w:rPr>
              <w:t>号</w:t>
            </w:r>
          </w:p>
        </w:tc>
      </w:tr>
      <w:tr w14:paraId="313E0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1B4FC3B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总投资（万元）</w:t>
            </w:r>
          </w:p>
        </w:tc>
        <w:tc>
          <w:tcPr>
            <w:tcW w:w="2436" w:type="dxa"/>
            <w:noWrap w:val="0"/>
            <w:vAlign w:val="center"/>
          </w:tcPr>
          <w:p w14:paraId="6BABD38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t>00</w:t>
            </w:r>
          </w:p>
        </w:tc>
        <w:tc>
          <w:tcPr>
            <w:tcW w:w="2349" w:type="dxa"/>
            <w:noWrap w:val="0"/>
            <w:tcMar>
              <w:top w:w="16" w:type="dxa"/>
              <w:left w:w="16" w:type="dxa"/>
              <w:right w:w="16" w:type="dxa"/>
            </w:tcMar>
            <w:vAlign w:val="center"/>
          </w:tcPr>
          <w:p w14:paraId="47A6AD4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环保投资（万元）</w:t>
            </w:r>
          </w:p>
        </w:tc>
        <w:tc>
          <w:tcPr>
            <w:tcW w:w="3208" w:type="dxa"/>
            <w:noWrap w:val="0"/>
            <w:vAlign w:val="center"/>
          </w:tcPr>
          <w:p w14:paraId="2B29168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8</w:t>
            </w:r>
          </w:p>
        </w:tc>
      </w:tr>
      <w:tr w14:paraId="009C0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5EE1C47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环保投资占比（</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p>
        </w:tc>
        <w:tc>
          <w:tcPr>
            <w:tcW w:w="2436" w:type="dxa"/>
            <w:noWrap w:val="0"/>
            <w:vAlign w:val="center"/>
          </w:tcPr>
          <w:p w14:paraId="1A6383A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w:t>
            </w:r>
          </w:p>
        </w:tc>
        <w:tc>
          <w:tcPr>
            <w:tcW w:w="2349" w:type="dxa"/>
            <w:noWrap w:val="0"/>
            <w:tcMar>
              <w:top w:w="16" w:type="dxa"/>
              <w:left w:w="16" w:type="dxa"/>
              <w:right w:w="16" w:type="dxa"/>
            </w:tcMar>
            <w:vAlign w:val="center"/>
          </w:tcPr>
          <w:p w14:paraId="334D5F1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施工工期</w:t>
            </w:r>
          </w:p>
        </w:tc>
        <w:tc>
          <w:tcPr>
            <w:tcW w:w="3208" w:type="dxa"/>
            <w:noWrap w:val="0"/>
            <w:vAlign w:val="center"/>
          </w:tcPr>
          <w:p w14:paraId="5039EF7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3个月</w:t>
            </w:r>
          </w:p>
        </w:tc>
      </w:tr>
      <w:tr w14:paraId="6273B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08" w:type="dxa"/>
            <w:noWrap w:val="0"/>
            <w:tcMar>
              <w:top w:w="16" w:type="dxa"/>
              <w:left w:w="16" w:type="dxa"/>
              <w:right w:w="16" w:type="dxa"/>
            </w:tcMar>
            <w:vAlign w:val="center"/>
          </w:tcPr>
          <w:p w14:paraId="1790B94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是否开工建设</w:t>
            </w:r>
          </w:p>
        </w:tc>
        <w:tc>
          <w:tcPr>
            <w:tcW w:w="2436" w:type="dxa"/>
            <w:noWrap w:val="0"/>
            <w:vAlign w:val="center"/>
          </w:tcPr>
          <w:p w14:paraId="14F14856">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sym w:font="Wingdings 2" w:char="00A3"/>
            </w:r>
            <w:r>
              <w:rPr>
                <w:rFonts w:hint="eastAsia" w:ascii="Times New Roman" w:hAnsi="Times New Roman" w:cs="Times New Roman"/>
                <w:color w:val="000000" w:themeColor="text1"/>
                <w14:textFill>
                  <w14:solidFill>
                    <w14:schemeClr w14:val="tx1"/>
                  </w14:solidFill>
                </w14:textFill>
              </w:rPr>
              <w:t>否</w:t>
            </w:r>
          </w:p>
          <w:p w14:paraId="10F58668">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sym w:font="Wingdings 2" w:char="0052"/>
            </w:r>
            <w:r>
              <w:rPr>
                <w:rFonts w:hint="eastAsia" w:ascii="Times New Roman" w:hAnsi="Times New Roman" w:cs="Times New Roman"/>
                <w:color w:val="000000" w:themeColor="text1"/>
                <w14:textFill>
                  <w14:solidFill>
                    <w14:schemeClr w14:val="tx1"/>
                  </w14:solidFill>
                </w14:textFill>
              </w:rPr>
              <w:t>是</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pacing w:val="0"/>
                <w:kern w:val="2"/>
                <w:sz w:val="24"/>
                <w:szCs w:val="21"/>
                <w:u w:val="single"/>
                <w:lang w:val="en-US" w:eastAsia="zh-CN" w:bidi="ar-SA"/>
                <w14:textFill>
                  <w14:solidFill>
                    <w14:schemeClr w14:val="tx1"/>
                  </w14:solidFill>
                </w14:textFill>
              </w:rPr>
              <w:t>已于2025年10月开始建设，未经环保部门审批及未通过“三同时”验收，无锡市生态环境局于2026年1月出具了责令改正违法行为决定书（锡澄环责改字〔2026〕第04329号），详见附件。</w:t>
            </w:r>
            <w:r>
              <w:rPr>
                <w:rFonts w:hint="eastAsia" w:ascii="Times New Roman" w:hAnsi="Times New Roman" w:eastAsia="宋体" w:cs="Times New Roman"/>
                <w:color w:val="000000" w:themeColor="text1"/>
                <w:spacing w:val="0"/>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p>
        </w:tc>
        <w:tc>
          <w:tcPr>
            <w:tcW w:w="2349" w:type="dxa"/>
            <w:noWrap w:val="0"/>
            <w:tcMar>
              <w:top w:w="16" w:type="dxa"/>
              <w:left w:w="16" w:type="dxa"/>
              <w:right w:w="16" w:type="dxa"/>
            </w:tcMar>
            <w:vAlign w:val="center"/>
          </w:tcPr>
          <w:p w14:paraId="58E4B65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用地（用海）</w:t>
            </w:r>
          </w:p>
          <w:p w14:paraId="76C1441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面积（</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tc>
        <w:tc>
          <w:tcPr>
            <w:tcW w:w="3208" w:type="dxa"/>
            <w:noWrap w:val="0"/>
            <w:vAlign w:val="center"/>
          </w:tcPr>
          <w:p w14:paraId="596A29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270.72</w:t>
            </w:r>
          </w:p>
        </w:tc>
      </w:tr>
      <w:tr w14:paraId="2CABF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08" w:type="dxa"/>
            <w:noWrap w:val="0"/>
            <w:vAlign w:val="center"/>
          </w:tcPr>
          <w:p w14:paraId="3ECA75E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专项评价设置情况</w:t>
            </w:r>
          </w:p>
        </w:tc>
        <w:tc>
          <w:tcPr>
            <w:tcW w:w="7993" w:type="dxa"/>
            <w:gridSpan w:val="3"/>
            <w:noWrap w:val="0"/>
            <w:vAlign w:val="center"/>
          </w:tcPr>
          <w:p w14:paraId="0FEA1DDC">
            <w:pPr>
              <w:pStyle w:val="106"/>
              <w:keepNext w:val="0"/>
              <w:keepLines w:val="0"/>
              <w:pageBreakBefore w:val="0"/>
              <w:widowControl/>
              <w:suppressLineNumbers w:val="0"/>
              <w:kinsoku/>
              <w:wordWrap/>
              <w:overflowPunct/>
              <w:topLinePunct w:val="0"/>
              <w:autoSpaceDE/>
              <w:autoSpaceDN/>
              <w:bidi w:val="0"/>
              <w:adjustRightInd w:val="0"/>
              <w:snapToGrid w:val="0"/>
              <w:spacing w:before="0" w:after="0" w:line="360" w:lineRule="auto"/>
              <w:ind w:left="0" w:right="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表1-1</w:t>
            </w:r>
            <w:r>
              <w:rPr>
                <w:rFonts w:hint="eastAsia"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专项评价设置判断表</w:t>
            </w:r>
          </w:p>
          <w:tbl>
            <w:tblPr>
              <w:tblStyle w:val="30"/>
              <w:tblW w:w="7623"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496"/>
              <w:gridCol w:w="3003"/>
            </w:tblGrid>
            <w:tr w14:paraId="578F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124" w:type="dxa"/>
                  <w:tcBorders>
                    <w:top w:val="single" w:color="auto" w:sz="12" w:space="0"/>
                    <w:left w:val="nil"/>
                  </w:tcBorders>
                  <w:noWrap w:val="0"/>
                  <w:vAlign w:val="center"/>
                </w:tcPr>
                <w:p w14:paraId="188DC28D">
                  <w:pPr>
                    <w:pStyle w:val="93"/>
                    <w:keepNext w:val="0"/>
                    <w:keepLines w:val="0"/>
                    <w:suppressLineNumbers w:val="0"/>
                    <w:spacing w:before="0" w:beforeAutospacing="0" w:after="0" w:afterAutospacing="0"/>
                    <w:ind w:left="0" w:right="0"/>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专项评价的类别</w:t>
                  </w:r>
                </w:p>
              </w:tc>
              <w:tc>
                <w:tcPr>
                  <w:tcW w:w="3496" w:type="dxa"/>
                  <w:tcBorders>
                    <w:top w:val="single" w:color="auto" w:sz="12" w:space="0"/>
                  </w:tcBorders>
                  <w:noWrap w:val="0"/>
                  <w:vAlign w:val="center"/>
                </w:tcPr>
                <w:p w14:paraId="2A2F9C07">
                  <w:pPr>
                    <w:pStyle w:val="93"/>
                    <w:keepNext w:val="0"/>
                    <w:keepLines w:val="0"/>
                    <w:suppressLineNumbers w:val="0"/>
                    <w:spacing w:before="0" w:beforeAutospacing="0" w:after="0" w:afterAutospacing="0"/>
                    <w:ind w:left="0" w:right="0"/>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设置原则</w:t>
                  </w:r>
                </w:p>
              </w:tc>
              <w:tc>
                <w:tcPr>
                  <w:tcW w:w="3003" w:type="dxa"/>
                  <w:tcBorders>
                    <w:top w:val="single" w:color="auto" w:sz="12" w:space="0"/>
                    <w:right w:val="nil"/>
                  </w:tcBorders>
                  <w:noWrap w:val="0"/>
                  <w:vAlign w:val="center"/>
                </w:tcPr>
                <w:p w14:paraId="5E35243C">
                  <w:pPr>
                    <w:pStyle w:val="93"/>
                    <w:keepNext w:val="0"/>
                    <w:keepLines w:val="0"/>
                    <w:suppressLineNumbers w:val="0"/>
                    <w:spacing w:before="0" w:beforeAutospacing="0" w:after="0" w:afterAutospacing="0"/>
                    <w:ind w:left="0" w:right="0"/>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本项目专项评价设置情况</w:t>
                  </w:r>
                </w:p>
              </w:tc>
            </w:tr>
            <w:tr w14:paraId="1882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noWrap w:val="0"/>
                  <w:vAlign w:val="center"/>
                </w:tcPr>
                <w:p w14:paraId="1E075CD8">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大气</w:t>
                  </w:r>
                </w:p>
              </w:tc>
              <w:tc>
                <w:tcPr>
                  <w:tcW w:w="3496" w:type="dxa"/>
                  <w:noWrap w:val="0"/>
                  <w:vAlign w:val="center"/>
                </w:tcPr>
                <w:p w14:paraId="6A0FC521">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排放废气含有毒有害污染物、二噁英、苯并[ a ]芘、氰化物、氯气且厂界外500 米范围内有环境空气保护目标的建设项目</w:t>
                  </w:r>
                </w:p>
              </w:tc>
              <w:tc>
                <w:tcPr>
                  <w:tcW w:w="3003" w:type="dxa"/>
                  <w:tcBorders>
                    <w:right w:val="nil"/>
                  </w:tcBorders>
                  <w:noWrap w:val="0"/>
                  <w:vAlign w:val="center"/>
                </w:tcPr>
                <w:p w14:paraId="3A0C4584">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本项目排放的废气不含有毒有害污染物、二噁英、苯并[ a ]芘、氰化物、氯气，故不设置大气专项评价。</w:t>
                  </w:r>
                </w:p>
              </w:tc>
            </w:tr>
            <w:tr w14:paraId="6698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noWrap w:val="0"/>
                  <w:vAlign w:val="center"/>
                </w:tcPr>
                <w:p w14:paraId="115595C5">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地表水</w:t>
                  </w:r>
                </w:p>
              </w:tc>
              <w:tc>
                <w:tcPr>
                  <w:tcW w:w="3496" w:type="dxa"/>
                  <w:noWrap w:val="0"/>
                  <w:vAlign w:val="center"/>
                </w:tcPr>
                <w:p w14:paraId="5E1B1B27">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3003" w:type="dxa"/>
                  <w:tcBorders>
                    <w:right w:val="nil"/>
                  </w:tcBorders>
                  <w:noWrap w:val="0"/>
                  <w:vAlign w:val="center"/>
                </w:tcPr>
                <w:p w14:paraId="3E8A2C30">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本项目无生产废水排放，生活污水经化粪池预处理后接管污水处理厂，故不设置地表水专项评价。</w:t>
                  </w:r>
                </w:p>
              </w:tc>
            </w:tr>
            <w:tr w14:paraId="2438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noWrap w:val="0"/>
                  <w:vAlign w:val="center"/>
                </w:tcPr>
                <w:p w14:paraId="77669C74">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环境风险</w:t>
                  </w:r>
                </w:p>
              </w:tc>
              <w:tc>
                <w:tcPr>
                  <w:tcW w:w="3496" w:type="dxa"/>
                  <w:noWrap w:val="0"/>
                  <w:vAlign w:val="center"/>
                </w:tcPr>
                <w:p w14:paraId="0E844D4A">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有毒有害和易燃易爆危险物质存储量超过临界量的建设项目</w:t>
                  </w:r>
                </w:p>
              </w:tc>
              <w:tc>
                <w:tcPr>
                  <w:tcW w:w="3003" w:type="dxa"/>
                  <w:tcBorders>
                    <w:right w:val="nil"/>
                  </w:tcBorders>
                  <w:noWrap w:val="0"/>
                  <w:vAlign w:val="center"/>
                </w:tcPr>
                <w:p w14:paraId="1DF36CEE">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本项目不涉及</w:t>
                  </w:r>
                  <w:r>
                    <w:rPr>
                      <w:rFonts w:cs="Times New Roman"/>
                      <w:color w:val="000000" w:themeColor="text1"/>
                      <w14:textFill>
                        <w14:solidFill>
                          <w14:schemeClr w14:val="tx1"/>
                        </w14:solidFill>
                      </w14:textFill>
                    </w:rPr>
                    <w:t>有毒有害和易燃易爆危险物质</w:t>
                  </w:r>
                  <w:r>
                    <w:rPr>
                      <w:rFonts w:hint="eastAsia" w:cs="Times New Roman"/>
                      <w:color w:val="000000" w:themeColor="text1"/>
                      <w14:textFill>
                        <w14:solidFill>
                          <w14:schemeClr w14:val="tx1"/>
                        </w14:solidFill>
                      </w14:textFill>
                    </w:rPr>
                    <w:t>，故不设置环境风险专项评价。</w:t>
                  </w:r>
                </w:p>
              </w:tc>
            </w:tr>
            <w:tr w14:paraId="7208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left w:val="nil"/>
                  </w:tcBorders>
                  <w:noWrap w:val="0"/>
                  <w:vAlign w:val="center"/>
                </w:tcPr>
                <w:p w14:paraId="6AB5B942">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生态</w:t>
                  </w:r>
                </w:p>
              </w:tc>
              <w:tc>
                <w:tcPr>
                  <w:tcW w:w="3496" w:type="dxa"/>
                  <w:noWrap w:val="0"/>
                  <w:vAlign w:val="center"/>
                </w:tcPr>
                <w:p w14:paraId="726F143A">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3003" w:type="dxa"/>
                  <w:tcBorders>
                    <w:right w:val="nil"/>
                  </w:tcBorders>
                  <w:noWrap w:val="0"/>
                  <w:vAlign w:val="center"/>
                </w:tcPr>
                <w:p w14:paraId="1E411FE9">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本项目不涉及新增河道取水，故不设置生态专项评价。</w:t>
                  </w:r>
                </w:p>
              </w:tc>
            </w:tr>
            <w:tr w14:paraId="596F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124" w:type="dxa"/>
                  <w:tcBorders>
                    <w:left w:val="nil"/>
                    <w:bottom w:val="single" w:color="auto" w:sz="12" w:space="0"/>
                  </w:tcBorders>
                  <w:noWrap w:val="0"/>
                  <w:vAlign w:val="center"/>
                </w:tcPr>
                <w:p w14:paraId="1A81C102">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海洋</w:t>
                  </w:r>
                </w:p>
              </w:tc>
              <w:tc>
                <w:tcPr>
                  <w:tcW w:w="3496" w:type="dxa"/>
                  <w:tcBorders>
                    <w:bottom w:val="single" w:color="auto" w:sz="12" w:space="0"/>
                  </w:tcBorders>
                  <w:noWrap w:val="0"/>
                  <w:vAlign w:val="center"/>
                </w:tcPr>
                <w:p w14:paraId="568D544B">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直接向海排放污染物的海洋工程建设项目</w:t>
                  </w:r>
                </w:p>
              </w:tc>
              <w:tc>
                <w:tcPr>
                  <w:tcW w:w="3003" w:type="dxa"/>
                  <w:tcBorders>
                    <w:bottom w:val="single" w:color="auto" w:sz="12" w:space="0"/>
                    <w:right w:val="nil"/>
                  </w:tcBorders>
                  <w:noWrap w:val="0"/>
                  <w:vAlign w:val="center"/>
                </w:tcPr>
                <w:p w14:paraId="4EF3357C">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本项目不涉及海洋工程，故不设置海洋专项评价。</w:t>
                  </w:r>
                </w:p>
              </w:tc>
            </w:tr>
          </w:tbl>
          <w:p w14:paraId="01A7927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p>
        </w:tc>
      </w:tr>
      <w:tr w14:paraId="75DE1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008" w:type="dxa"/>
            <w:noWrap w:val="0"/>
            <w:vAlign w:val="center"/>
          </w:tcPr>
          <w:p w14:paraId="1C75D80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规划情况</w:t>
            </w:r>
          </w:p>
        </w:tc>
        <w:tc>
          <w:tcPr>
            <w:tcW w:w="7993" w:type="dxa"/>
            <w:gridSpan w:val="3"/>
            <w:noWrap w:val="0"/>
            <w:vAlign w:val="center"/>
          </w:tcPr>
          <w:p w14:paraId="558EE5E0">
            <w:pPr>
              <w:keepNext w:val="0"/>
              <w:keepLines w:val="0"/>
              <w:suppressLineNumbers w:val="0"/>
              <w:spacing w:before="0" w:beforeAutospacing="0" w:after="0" w:afterAutospacing="0"/>
              <w:ind w:left="0" w:right="0" w:firstLine="480" w:firstLineChars="200"/>
              <w:jc w:val="left"/>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20</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3年</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eastAsia" w:ascii="Times New Roman" w:hAnsi="Times New Roman" w:cs="Times New Roman"/>
                <w:color w:val="000000" w:themeColor="text1"/>
                <w:highlight w:val="none"/>
                <w14:textFill>
                  <w14:solidFill>
                    <w14:schemeClr w14:val="tx1"/>
                  </w14:solidFill>
                </w14:textFill>
              </w:rPr>
              <w:t>月2</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14:textFill>
                  <w14:solidFill>
                    <w14:schemeClr w14:val="tx1"/>
                  </w14:solidFill>
                </w14:textFill>
              </w:rPr>
              <w:t>日，《江阴市云亭街道工业园区详细规划及城市设计》获江阴市人民政府批准</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澄政复</w:t>
            </w:r>
            <w:r>
              <w:rPr>
                <w:rFonts w:hint="eastAsia" w:ascii="微软雅黑" w:hAnsi="微软雅黑" w:eastAsia="微软雅黑" w:cs="微软雅黑"/>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20</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3</w:t>
            </w:r>
            <w:r>
              <w:rPr>
                <w:rFonts w:hint="eastAsia" w:ascii="微软雅黑" w:hAnsi="微软雅黑" w:eastAsia="微软雅黑" w:cs="微软雅黑"/>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eastAsia" w:ascii="Times New Roman" w:hAnsi="Times New Roman" w:cs="Times New Roman"/>
                <w:color w:val="000000" w:themeColor="text1"/>
                <w:highlight w:val="none"/>
                <w14:textFill>
                  <w14:solidFill>
                    <w14:schemeClr w14:val="tx1"/>
                  </w14:solidFill>
                </w14:textFill>
              </w:rPr>
              <w:t>0号</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w:t>
            </w:r>
          </w:p>
          <w:p w14:paraId="7F7024A7">
            <w:pPr>
              <w:keepNext w:val="0"/>
              <w:keepLines w:val="0"/>
              <w:suppressLineNumbers w:val="0"/>
              <w:spacing w:before="0" w:beforeAutospacing="0" w:after="0" w:afterAutospacing="0"/>
              <w:ind w:left="0" w:right="0"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2022年1月28日，江阴市工业园区升级改造领导小组办公室出具</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关于印发</w:t>
            </w:r>
            <w:r>
              <w:rPr>
                <w:rFonts w:hint="eastAsia" w:cs="Times New Roman"/>
                <w:color w:val="000000" w:themeColor="text1"/>
                <w:lang w:val="en-US" w:eastAsia="zh-CN"/>
                <w14:textFill>
                  <w14:solidFill>
                    <w14:schemeClr w14:val="tx1"/>
                  </w14:solidFill>
                </w14:textFill>
              </w:rPr>
              <w:t>&lt;</w:t>
            </w:r>
            <w:r>
              <w:rPr>
                <w:rFonts w:hint="default" w:ascii="Times New Roman" w:hAnsi="Times New Roman" w:cs="Times New Roman"/>
                <w:color w:val="000000" w:themeColor="text1"/>
                <w14:textFill>
                  <w14:solidFill>
                    <w14:schemeClr w14:val="tx1"/>
                  </w14:solidFill>
                </w14:textFill>
              </w:rPr>
              <w:t>江阴市镇（街）工业园区四至范围</w:t>
            </w:r>
            <w:r>
              <w:rPr>
                <w:rFonts w:hint="eastAsia" w:cs="Times New Roman"/>
                <w:color w:val="000000" w:themeColor="text1"/>
                <w:lang w:val="en-US" w:eastAsia="zh-CN"/>
                <w14:textFill>
                  <w14:solidFill>
                    <w14:schemeClr w14:val="tx1"/>
                  </w14:solidFill>
                </w14:textFill>
              </w:rPr>
              <w:t>&gt;</w:t>
            </w:r>
            <w:r>
              <w:rPr>
                <w:rFonts w:hint="default" w:ascii="Times New Roman" w:hAnsi="Times New Roman" w:cs="Times New Roman"/>
                <w:color w:val="000000" w:themeColor="text1"/>
                <w14:textFill>
                  <w14:solidFill>
                    <w14:schemeClr w14:val="tx1"/>
                  </w14:solidFill>
                </w14:textFill>
              </w:rPr>
              <w:t>的通知》（澄工改办〔2022〕1 号）。</w:t>
            </w:r>
          </w:p>
        </w:tc>
      </w:tr>
      <w:tr w14:paraId="4CED9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08" w:type="dxa"/>
            <w:noWrap w:val="0"/>
            <w:vAlign w:val="center"/>
          </w:tcPr>
          <w:p w14:paraId="0AB2039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规划环境影响</w:t>
            </w:r>
          </w:p>
          <w:p w14:paraId="27958BCC">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评价情况</w:t>
            </w:r>
          </w:p>
        </w:tc>
        <w:tc>
          <w:tcPr>
            <w:tcW w:w="7993" w:type="dxa"/>
            <w:gridSpan w:val="3"/>
            <w:noWrap w:val="0"/>
            <w:vAlign w:val="center"/>
          </w:tcPr>
          <w:p w14:paraId="54ED23C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规划环境影响评价名称：</w:t>
            </w:r>
            <w:r>
              <w:rPr>
                <w:rFonts w:hint="eastAsia" w:ascii="Times New Roman" w:hAnsi="Times New Roman" w:cs="Times New Roman"/>
                <w:color w:val="000000" w:themeColor="text1"/>
                <w:lang w:val="en-US" w:eastAsia="zh-CN"/>
                <w14:textFill>
                  <w14:solidFill>
                    <w14:schemeClr w14:val="tx1"/>
                  </w14:solidFill>
                </w14:textFill>
              </w:rPr>
              <w:t>《江阴市云亭街道工业园区详细规划及城市设计规划（2023-2035）年环境影响报告书》</w:t>
            </w:r>
            <w:r>
              <w:rPr>
                <w:rFonts w:hint="eastAsia" w:ascii="宋体" w:hAnsi="宋体" w:cs="宋体"/>
                <w:color w:val="000000" w:themeColor="text1"/>
                <w:kern w:val="0"/>
                <w:lang w:bidi="ar"/>
                <w14:textFill>
                  <w14:solidFill>
                    <w14:schemeClr w14:val="tx1"/>
                  </w14:solidFill>
                </w14:textFill>
              </w:rPr>
              <w:t>。</w:t>
            </w:r>
          </w:p>
          <w:p w14:paraId="6A04CB1E">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审批机关：</w:t>
            </w:r>
            <w:r>
              <w:rPr>
                <w:rFonts w:hint="eastAsia" w:ascii="Times New Roman" w:hAnsi="Times New Roman" w:cs="Times New Roman"/>
                <w:color w:val="000000" w:themeColor="text1"/>
                <w:lang w:val="en-US" w:eastAsia="zh-CN"/>
                <w14:textFill>
                  <w14:solidFill>
                    <w14:schemeClr w14:val="tx1"/>
                  </w14:solidFill>
                </w14:textFill>
              </w:rPr>
              <w:t>无锡市江阴生态环境局</w:t>
            </w:r>
          </w:p>
          <w:p w14:paraId="24278D91">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审批文件及文号：</w:t>
            </w:r>
            <w:r>
              <w:rPr>
                <w:rFonts w:hint="eastAsia" w:ascii="宋体" w:hAnsi="宋体" w:cs="宋体"/>
                <w:color w:val="000000" w:themeColor="text1"/>
                <w:kern w:val="0"/>
                <w:lang w:bidi="ar"/>
                <w14:textFill>
                  <w14:solidFill>
                    <w14:schemeClr w14:val="tx1"/>
                  </w14:solidFill>
                </w14:textFill>
              </w:rPr>
              <w:t>关于《江阴市云亭街道工业园区详细规划及城市设计规划</w:t>
            </w:r>
            <w:r>
              <w:rPr>
                <w:rFonts w:hint="eastAsia" w:ascii="Times New Roman" w:hAnsi="Times New Roman" w:eastAsia="宋体" w:cs="Times New Roman"/>
                <w:color w:val="000000" w:themeColor="text1"/>
                <w:lang w:val="en-US" w:eastAsia="zh-CN"/>
                <w14:textFill>
                  <w14:solidFill>
                    <w14:schemeClr w14:val="tx1"/>
                  </w14:solidFill>
                </w14:textFill>
              </w:rPr>
              <w:t>（2023-2035年）</w:t>
            </w:r>
            <w:r>
              <w:rPr>
                <w:rFonts w:hint="eastAsia" w:ascii="宋体" w:hAnsi="宋体" w:cs="宋体"/>
                <w:color w:val="000000" w:themeColor="text1"/>
                <w:kern w:val="0"/>
                <w:lang w:bidi="ar"/>
                <w14:textFill>
                  <w14:solidFill>
                    <w14:schemeClr w14:val="tx1"/>
                  </w14:solidFill>
                </w14:textFill>
              </w:rPr>
              <w:t>环境影响报告书》的审查意见（澄环发〔</w:t>
            </w:r>
            <w:r>
              <w:rPr>
                <w:rFonts w:hint="default" w:ascii="Times New Roman" w:hAnsi="Times New Roman" w:cs="Times New Roman"/>
                <w:color w:val="000000" w:themeColor="text1"/>
                <w:kern w:val="0"/>
                <w:lang w:bidi="ar"/>
                <w14:textFill>
                  <w14:solidFill>
                    <w14:schemeClr w14:val="tx1"/>
                  </w14:solidFill>
                </w14:textFill>
              </w:rPr>
              <w:t>20</w:t>
            </w:r>
            <w:r>
              <w:rPr>
                <w:rFonts w:hint="eastAsia" w:ascii="Times New Roman" w:hAnsi="Times New Roman" w:cs="Times New Roman"/>
                <w:color w:val="000000" w:themeColor="text1"/>
                <w:kern w:val="0"/>
                <w:lang w:val="en-US" w:eastAsia="zh-CN" w:bidi="ar"/>
                <w14:textFill>
                  <w14:solidFill>
                    <w14:schemeClr w14:val="tx1"/>
                  </w14:solidFill>
                </w14:textFill>
              </w:rPr>
              <w:t>25</w:t>
            </w:r>
            <w:r>
              <w:rPr>
                <w:rFonts w:hint="eastAsia" w:ascii="宋体" w:hAnsi="宋体" w:cs="宋体"/>
                <w:color w:val="000000" w:themeColor="text1"/>
                <w:kern w:val="0"/>
                <w:lang w:bidi="ar"/>
                <w14:textFill>
                  <w14:solidFill>
                    <w14:schemeClr w14:val="tx1"/>
                  </w14:solidFill>
                </w14:textFill>
              </w:rPr>
              <w:t>〕</w:t>
            </w:r>
            <w:r>
              <w:rPr>
                <w:rFonts w:hint="default" w:ascii="Times New Roman" w:hAnsi="Times New Roman" w:cs="Times New Roman"/>
                <w:color w:val="000000" w:themeColor="text1"/>
                <w:kern w:val="0"/>
                <w:lang w:bidi="ar"/>
                <w14:textFill>
                  <w14:solidFill>
                    <w14:schemeClr w14:val="tx1"/>
                  </w14:solidFill>
                </w14:textFill>
              </w:rPr>
              <w:t>4</w:t>
            </w:r>
            <w:r>
              <w:rPr>
                <w:rFonts w:hint="eastAsia" w:ascii="宋体" w:hAnsi="宋体" w:cs="宋体"/>
                <w:color w:val="000000" w:themeColor="text1"/>
                <w:kern w:val="0"/>
                <w:lang w:bidi="ar"/>
                <w14:textFill>
                  <w14:solidFill>
                    <w14:schemeClr w14:val="tx1"/>
                  </w14:solidFill>
                </w14:textFill>
              </w:rPr>
              <w:t>号）。</w:t>
            </w:r>
          </w:p>
        </w:tc>
      </w:tr>
      <w:tr w14:paraId="04A3D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noWrap w:val="0"/>
            <w:vAlign w:val="center"/>
          </w:tcPr>
          <w:p w14:paraId="3BA06AC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规划及规划环境影响评价符合性分析</w:t>
            </w:r>
          </w:p>
        </w:tc>
        <w:tc>
          <w:tcPr>
            <w:tcW w:w="7993" w:type="dxa"/>
            <w:gridSpan w:val="3"/>
            <w:noWrap w:val="0"/>
            <w:vAlign w:val="center"/>
          </w:tcPr>
          <w:p w14:paraId="2AF12D3E">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kern w:val="0"/>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rFonts w:hint="default" w:ascii="Times New Roman" w:hAnsi="Times New Roman" w:cs="Times New Roman"/>
                <w:color w:val="000000" w:themeColor="text1"/>
                <w:kern w:val="0"/>
                <w:lang w:bidi="ar"/>
                <w14:textFill>
                  <w14:solidFill>
                    <w14:schemeClr w14:val="tx1"/>
                  </w14:solidFill>
                </w14:textFill>
              </w:rPr>
              <w:t>1</w:t>
            </w:r>
            <w:r>
              <w:rPr>
                <w:rFonts w:hint="eastAsia" w:ascii="宋体" w:hAnsi="宋体" w:cs="宋体"/>
                <w:color w:val="000000" w:themeColor="text1"/>
                <w:kern w:val="0"/>
                <w:lang w:bidi="ar"/>
                <w14:textFill>
                  <w14:solidFill>
                    <w14:schemeClr w14:val="tx1"/>
                  </w14:solidFill>
                </w14:textFill>
              </w:rPr>
              <w:t>）规划相符性分析</w:t>
            </w:r>
          </w:p>
          <w:p w14:paraId="5F42616A">
            <w:pPr>
              <w:keepNext w:val="0"/>
              <w:keepLines w:val="0"/>
              <w:suppressLineNumbers w:val="0"/>
              <w:spacing w:before="0" w:beforeAutospacing="0" w:after="0" w:afterAutospacing="0"/>
              <w:ind w:left="0" w:right="0" w:firstLine="480" w:firstLineChars="200"/>
              <w:jc w:val="left"/>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符合规划要求。</w:t>
            </w:r>
          </w:p>
          <w:p w14:paraId="3508CBE5">
            <w:pPr>
              <w:pStyle w:val="12"/>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（2）规划环境影响评价相符性分析</w:t>
            </w:r>
          </w:p>
          <w:p w14:paraId="773F9ED1">
            <w:pPr>
              <w:pStyle w:val="13"/>
              <w:keepNext w:val="0"/>
              <w:keepLines w:val="0"/>
              <w:pageBreakBefore w:val="0"/>
              <w:widowControl w:val="0"/>
              <w:tabs>
                <w:tab w:val="left" w:pos="2040"/>
              </w:tabs>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综上所述，本项目与江阴市云亭街道工业园区规划环评审查意见要求相符。</w:t>
            </w:r>
          </w:p>
        </w:tc>
      </w:tr>
    </w:tbl>
    <w:p w14:paraId="1FA96333">
      <w:pPr>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0"/>
        <w:tblW w:w="0" w:type="auto"/>
        <w:tblInd w:w="0" w:type="dxa"/>
        <w:tblBorders>
          <w:top w:val="single" w:color="auto" w:sz="8" w:space="0"/>
          <w:left w:val="single" w:color="auto" w:sz="8" w:space="0"/>
          <w:bottom w:val="single" w:color="auto" w:sz="8" w:space="0"/>
          <w:right w:val="single" w:color="auto" w:sz="8" w:space="0"/>
          <w:insideH w:val="none" w:color="auto" w:sz="0" w:space="0"/>
          <w:insideV w:val="single" w:color="auto" w:sz="4" w:space="0"/>
        </w:tblBorders>
        <w:tblLayout w:type="fixed"/>
        <w:tblCellMar>
          <w:top w:w="0" w:type="dxa"/>
          <w:left w:w="108" w:type="dxa"/>
          <w:bottom w:w="0" w:type="dxa"/>
          <w:right w:w="108" w:type="dxa"/>
        </w:tblCellMar>
      </w:tblPr>
      <w:tblGrid>
        <w:gridCol w:w="534"/>
        <w:gridCol w:w="8526"/>
      </w:tblGrid>
      <w:tr w14:paraId="2EAA1F2D">
        <w:tblPrEx>
          <w:tblBorders>
            <w:top w:val="single" w:color="auto" w:sz="8" w:space="0"/>
            <w:left w:val="single" w:color="auto" w:sz="8" w:space="0"/>
            <w:bottom w:val="single" w:color="auto" w:sz="8" w:space="0"/>
            <w:right w:val="single" w:color="auto" w:sz="8" w:space="0"/>
            <w:insideH w:val="none" w:color="auto" w:sz="0" w:space="0"/>
            <w:insideV w:val="single" w:color="auto" w:sz="4" w:space="0"/>
          </w:tblBorders>
          <w:tblCellMar>
            <w:top w:w="0" w:type="dxa"/>
            <w:left w:w="108" w:type="dxa"/>
            <w:bottom w:w="0" w:type="dxa"/>
            <w:right w:w="108" w:type="dxa"/>
          </w:tblCellMar>
        </w:tblPrEx>
        <w:trPr>
          <w:trHeight w:val="13163" w:hRule="atLeast"/>
        </w:trPr>
        <w:tc>
          <w:tcPr>
            <w:tcW w:w="534" w:type="dxa"/>
            <w:noWrap w:val="0"/>
            <w:vAlign w:val="top"/>
          </w:tcPr>
          <w:p w14:paraId="0E51BCAD">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6171834E">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023556BC">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36F571F0">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7C036DEB">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4C5B4CC9">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132E5308">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63DEEB8F">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0049E575">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79C62273">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4EA2311F">
            <w:pPr>
              <w:keepNext w:val="0"/>
              <w:keepLines w:val="0"/>
              <w:suppressLineNumbers w:val="0"/>
              <w:spacing w:before="0" w:beforeAutospacing="0" w:after="0" w:afterAutospacing="0"/>
              <w:ind w:left="0" w:right="0"/>
              <w:jc w:val="center"/>
              <w:rPr>
                <w:rFonts w:hint="eastAsia" w:ascii="宋体" w:hAnsi="宋体" w:cs="Times New Roman"/>
                <w:color w:val="000000" w:themeColor="text1"/>
                <w:kern w:val="0"/>
                <w14:textFill>
                  <w14:solidFill>
                    <w14:schemeClr w14:val="tx1"/>
                  </w14:solidFill>
                </w14:textFill>
              </w:rPr>
            </w:pPr>
          </w:p>
          <w:p w14:paraId="13A5749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eastAsia" w:ascii="宋体" w:hAnsi="宋体" w:cs="Times New Roman"/>
                <w:color w:val="000000" w:themeColor="text1"/>
                <w:kern w:val="0"/>
                <w14:textFill>
                  <w14:solidFill>
                    <w14:schemeClr w14:val="tx1"/>
                  </w14:solidFill>
                </w14:textFill>
              </w:rPr>
              <w:t>其他符合性分析</w:t>
            </w:r>
          </w:p>
          <w:p w14:paraId="5E4A3122">
            <w:pPr>
              <w:pStyle w:val="25"/>
              <w:keepNext w:val="0"/>
              <w:keepLines w:val="0"/>
              <w:suppressLineNumbers w:val="0"/>
              <w:ind w:left="0" w:right="0"/>
              <w:jc w:val="center"/>
              <w:outlineLvl w:val="0"/>
              <w:rPr>
                <w:rFonts w:hint="default" w:ascii="黑体" w:hAnsi="黑体" w:eastAsia="黑体" w:cs="Times New Roman"/>
                <w:snapToGrid w:val="0"/>
                <w:color w:val="000000" w:themeColor="text1"/>
                <w:sz w:val="30"/>
                <w:szCs w:val="30"/>
                <w:lang w:val="en-US" w:eastAsia="zh-CN"/>
                <w14:textFill>
                  <w14:solidFill>
                    <w14:schemeClr w14:val="tx1"/>
                  </w14:solidFill>
                </w14:textFill>
              </w:rPr>
            </w:pPr>
          </w:p>
        </w:tc>
        <w:tc>
          <w:tcPr>
            <w:tcW w:w="8526" w:type="dxa"/>
            <w:noWrap w:val="0"/>
            <w:vAlign w:val="top"/>
          </w:tcPr>
          <w:p w14:paraId="17D9786E">
            <w:pPr>
              <w:pStyle w:val="12"/>
              <w:keepNext w:val="0"/>
              <w:keepLines w:val="0"/>
              <w:suppressLineNumbers w:val="0"/>
              <w:spacing w:before="0" w:beforeAutospacing="0" w:after="0" w:afterAutospacing="0"/>
              <w:ind w:left="0"/>
              <w:rPr>
                <w:rFonts w:hint="default" w:ascii="Times New Roman" w:hAnsi="Times New Roman" w:cs="Times New Roman"/>
                <w:b/>
                <w:bCs/>
                <w:color w:val="000000" w:themeColor="text1"/>
                <w:szCs w:val="24"/>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1</w:t>
            </w:r>
            <w:r>
              <w:rPr>
                <w:rFonts w:hint="eastAsia" w:ascii="宋体" w:hAnsi="宋体" w:cs="Times New Roman"/>
                <w:b/>
                <w:bCs/>
                <w:color w:val="000000" w:themeColor="text1"/>
                <w:lang w:val="en-US" w:eastAsia="zh-CN"/>
                <w14:textFill>
                  <w14:solidFill>
                    <w14:schemeClr w14:val="tx1"/>
                  </w14:solidFill>
                </w14:textFill>
              </w:rPr>
              <w:t>、“</w:t>
            </w:r>
            <w:r>
              <w:rPr>
                <w:rFonts w:hint="default" w:ascii="宋体" w:hAnsi="宋体" w:cs="Times New Roman"/>
                <w:b/>
                <w:bCs/>
                <w:color w:val="000000" w:themeColor="text1"/>
                <w:lang w:val="en-US" w:eastAsia="zh-CN"/>
                <w14:textFill>
                  <w14:solidFill>
                    <w14:schemeClr w14:val="tx1"/>
                  </w14:solidFill>
                </w14:textFill>
              </w:rPr>
              <w:t>三线一单</w:t>
            </w:r>
            <w:r>
              <w:rPr>
                <w:rFonts w:hint="eastAsia" w:ascii="宋体" w:hAnsi="宋体" w:cs="Times New Roman"/>
                <w:b/>
                <w:bCs/>
                <w:color w:val="000000" w:themeColor="text1"/>
                <w:lang w:val="en-US" w:eastAsia="zh-CN"/>
                <w14:textFill>
                  <w14:solidFill>
                    <w14:schemeClr w14:val="tx1"/>
                  </w14:solidFill>
                </w14:textFill>
              </w:rPr>
              <w:t>”</w:t>
            </w:r>
            <w:r>
              <w:rPr>
                <w:rFonts w:hint="default" w:ascii="宋体" w:hAnsi="宋体" w:cs="Times New Roman"/>
                <w:b/>
                <w:bCs/>
                <w:color w:val="000000" w:themeColor="text1"/>
                <w:lang w:val="en-US" w:eastAsia="zh-CN"/>
                <w14:textFill>
                  <w14:solidFill>
                    <w14:schemeClr w14:val="tx1"/>
                  </w14:solidFill>
                </w14:textFill>
              </w:rPr>
              <w:t>相符性</w:t>
            </w:r>
          </w:p>
          <w:p w14:paraId="134E5085">
            <w:pPr>
              <w:pStyle w:val="12"/>
              <w:keepNext w:val="0"/>
              <w:keepLines w:val="0"/>
              <w:suppressLineNumbers w:val="0"/>
              <w:spacing w:before="0" w:beforeAutospacing="0" w:after="0" w:afterAutospacing="0"/>
              <w:ind w:left="0"/>
              <w:rPr>
                <w:rFonts w:hint="default" w:ascii="Times New Roman" w:hAnsi="Times New Roman" w:cs="Times New Roman"/>
                <w:color w:val="000000" w:themeColor="text1"/>
                <w:lang w:val="en-US" w:eastAsia="zh-CN"/>
                <w14:textFill>
                  <w14:solidFill>
                    <w14:schemeClr w14:val="tx1"/>
                  </w14:solidFill>
                </w14:textFill>
              </w:rPr>
            </w:pPr>
            <w:r>
              <w:rPr>
                <w:rFonts w:hint="eastAsia" w:ascii="宋体" w:hAnsi="宋体"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宋体" w:hAnsi="宋体" w:cs="Times New Roman"/>
                <w:color w:val="000000" w:themeColor="text1"/>
                <w:lang w:val="en-US" w:eastAsia="zh-CN"/>
                <w14:textFill>
                  <w14:solidFill>
                    <w14:schemeClr w14:val="tx1"/>
                  </w14:solidFill>
                </w14:textFill>
              </w:rPr>
              <w:t>）</w:t>
            </w:r>
            <w:r>
              <w:rPr>
                <w:rFonts w:hint="default" w:ascii="宋体" w:hAnsi="宋体" w:cs="Times New Roman"/>
                <w:color w:val="000000" w:themeColor="text1"/>
                <w:lang w:val="en-US" w:eastAsia="zh-CN"/>
                <w14:textFill>
                  <w14:solidFill>
                    <w14:schemeClr w14:val="tx1"/>
                  </w14:solidFill>
                </w14:textFill>
              </w:rPr>
              <w:t>生态红线</w:t>
            </w:r>
          </w:p>
          <w:p w14:paraId="0DF13ABD">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本项目位于江阴市云亭街道</w:t>
            </w:r>
            <w:r>
              <w:rPr>
                <w:rFonts w:hint="eastAsia" w:ascii="Times New Roman" w:hAnsi="Times New Roman" w:cs="Times New Roman"/>
                <w:color w:val="000000" w:themeColor="text1"/>
                <w:lang w:val="en-US" w:eastAsia="zh-CN"/>
                <w14:textFill>
                  <w14:solidFill>
                    <w14:schemeClr w14:val="tx1"/>
                  </w14:solidFill>
                </w14:textFill>
              </w:rPr>
              <w:t>松文头路8号</w:t>
            </w:r>
            <w:r>
              <w:rPr>
                <w:rFonts w:hint="default" w:ascii="Times New Roman" w:hAnsi="Times New Roman" w:cs="Times New Roman"/>
                <w:color w:val="000000" w:themeColor="text1"/>
                <w:lang w:val="en-US" w:eastAsia="zh-CN"/>
                <w14:textFill>
                  <w14:solidFill>
                    <w14:schemeClr w14:val="tx1"/>
                  </w14:solidFill>
                </w14:textFill>
              </w:rPr>
              <w:t>，结合《江苏省生态空间管控区域规划》（苏政发[2020]1号）、《江苏省2023年度生态环境分区管控动态更新成果公告》和《无锡市“三线一单”生态环境分区管控实施方案》，本项目与国家级及江苏省生态红线最近保护目标之间关系见下表1-3。</w:t>
            </w:r>
          </w:p>
          <w:p w14:paraId="3B683106">
            <w:pPr>
              <w:pStyle w:val="106"/>
              <w:keepNext w:val="0"/>
              <w:keepLines w:val="0"/>
              <w:pageBreakBefore w:val="0"/>
              <w:widowControl/>
              <w:suppressLineNumbers w:val="0"/>
              <w:kinsoku/>
              <w:wordWrap/>
              <w:overflowPunct/>
              <w:topLinePunct w:val="0"/>
              <w:autoSpaceDE/>
              <w:autoSpaceDN/>
              <w:bidi w:val="0"/>
              <w:adjustRightInd/>
              <w:snapToGrid w:val="0"/>
              <w:spacing w:before="0" w:after="0" w:line="360" w:lineRule="auto"/>
              <w:ind w:left="0" w:right="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宋体" w:hAnsi="宋体" w:cs="Times New Roman"/>
                <w:b/>
                <w:bCs/>
                <w:color w:val="000000" w:themeColor="text1"/>
                <w:sz w:val="24"/>
                <w:szCs w:val="24"/>
                <w:lang w:val="en-US" w:eastAsia="zh-CN"/>
                <w14:textFill>
                  <w14:solidFill>
                    <w14:schemeClr w14:val="tx1"/>
                  </w14:solidFill>
                </w14:textFill>
              </w:rPr>
              <w:t>表</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eastAsia" w:ascii="Times New Roman" w:hAnsi="Times New Roman"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宋体" w:hAnsi="宋体" w:cs="Times New Roman"/>
                <w:b/>
                <w:bCs/>
                <w:color w:val="000000" w:themeColor="text1"/>
                <w:sz w:val="24"/>
                <w:szCs w:val="24"/>
                <w:lang w:val="en-US" w:eastAsia="zh-CN"/>
                <w14:textFill>
                  <w14:solidFill>
                    <w14:schemeClr w14:val="tx1"/>
                  </w14:solidFill>
                </w14:textFill>
              </w:rPr>
              <w:t>重要生态功能区一览表</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2"/>
              <w:gridCol w:w="595"/>
              <w:gridCol w:w="851"/>
              <w:gridCol w:w="3096"/>
              <w:gridCol w:w="1869"/>
            </w:tblGrid>
            <w:tr w14:paraId="267BA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96" w:type="pct"/>
                  <w:noWrap w:val="0"/>
                  <w:vAlign w:val="center"/>
                </w:tcPr>
                <w:p w14:paraId="71BEFE6D">
                  <w:pPr>
                    <w:pStyle w:val="141"/>
                    <w:keepNext w:val="0"/>
                    <w:keepLines w:val="0"/>
                    <w:suppressLineNumbers w:val="0"/>
                    <w:spacing w:before="0" w:beforeAutospacing="0" w:after="0" w:afterAutospacing="0"/>
                    <w:ind w:left="0" w:right="0"/>
                    <w:rPr>
                      <w:rFonts w:hint="default" w:ascii="Times New Roman" w:hAnsi="Times New Roman" w:cs="Times New Roman"/>
                      <w:b/>
                      <w:bCs/>
                      <w:color w:val="000000" w:themeColor="text1"/>
                      <w:kern w:val="2"/>
                      <w:szCs w:val="24"/>
                      <w:lang w:val="en-US" w:eastAsia="zh-CN"/>
                      <w14:textFill>
                        <w14:solidFill>
                          <w14:schemeClr w14:val="tx1"/>
                        </w14:solidFill>
                      </w14:textFill>
                    </w:rPr>
                  </w:pPr>
                  <w:r>
                    <w:rPr>
                      <w:rFonts w:hint="default" w:ascii="Times New Roman" w:hAnsi="Times New Roman" w:cs="Times New Roman"/>
                      <w:b/>
                      <w:bCs/>
                      <w:color w:val="000000" w:themeColor="text1"/>
                      <w:kern w:val="2"/>
                      <w:szCs w:val="24"/>
                      <w:lang w:val="en-US" w:eastAsia="zh-CN"/>
                      <w14:textFill>
                        <w14:solidFill>
                          <w14:schemeClr w14:val="tx1"/>
                        </w14:solidFill>
                      </w14:textFill>
                    </w:rPr>
                    <w:t>环境要素</w:t>
                  </w:r>
                </w:p>
              </w:tc>
              <w:tc>
                <w:tcPr>
                  <w:tcW w:w="741" w:type="pct"/>
                  <w:noWrap w:val="0"/>
                  <w:vAlign w:val="center"/>
                </w:tcPr>
                <w:p w14:paraId="044FE77A">
                  <w:pPr>
                    <w:pStyle w:val="1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8" w:leftChars="-20" w:right="-48" w:rightChars="-20"/>
                    <w:textAlignment w:val="auto"/>
                    <w:rPr>
                      <w:rFonts w:hint="default" w:ascii="Times New Roman" w:hAnsi="Times New Roman" w:cs="Times New Roman"/>
                      <w:b/>
                      <w:bCs/>
                      <w:color w:val="000000" w:themeColor="text1"/>
                      <w:kern w:val="2"/>
                      <w:szCs w:val="24"/>
                      <w:lang w:val="en-US" w:eastAsia="zh-CN"/>
                      <w14:textFill>
                        <w14:solidFill>
                          <w14:schemeClr w14:val="tx1"/>
                        </w14:solidFill>
                      </w14:textFill>
                    </w:rPr>
                  </w:pPr>
                  <w:r>
                    <w:rPr>
                      <w:rFonts w:hint="eastAsia" w:ascii="Times New Roman" w:hAnsi="Times New Roman" w:cs="Times New Roman"/>
                      <w:b/>
                      <w:bCs/>
                      <w:color w:val="000000" w:themeColor="text1"/>
                      <w:kern w:val="2"/>
                      <w:szCs w:val="24"/>
                      <w:lang w:val="en-US" w:eastAsia="zh-CN"/>
                      <w14:textFill>
                        <w14:solidFill>
                          <w14:schemeClr w14:val="tx1"/>
                        </w14:solidFill>
                      </w14:textFill>
                    </w:rPr>
                    <w:t>生态管控区</w:t>
                  </w:r>
                  <w:r>
                    <w:rPr>
                      <w:rFonts w:hint="default" w:ascii="Times New Roman" w:hAnsi="Times New Roman" w:cs="Times New Roman"/>
                      <w:b/>
                      <w:bCs/>
                      <w:color w:val="000000" w:themeColor="text1"/>
                      <w:kern w:val="2"/>
                      <w:szCs w:val="24"/>
                      <w:lang w:val="en-US" w:eastAsia="zh-CN"/>
                      <w14:textFill>
                        <w14:solidFill>
                          <w14:schemeClr w14:val="tx1"/>
                        </w14:solidFill>
                      </w14:textFill>
                    </w:rPr>
                    <w:t>名称</w:t>
                  </w:r>
                </w:p>
              </w:tc>
              <w:tc>
                <w:tcPr>
                  <w:tcW w:w="358" w:type="pct"/>
                  <w:noWrap w:val="0"/>
                  <w:vAlign w:val="center"/>
                </w:tcPr>
                <w:p w14:paraId="2DDFA8AE">
                  <w:pPr>
                    <w:pStyle w:val="1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8" w:leftChars="-20" w:right="-48" w:rightChars="-20"/>
                    <w:textAlignment w:val="auto"/>
                    <w:rPr>
                      <w:rFonts w:hint="default" w:ascii="Times New Roman" w:hAnsi="Times New Roman" w:cs="Times New Roman"/>
                      <w:b/>
                      <w:bCs/>
                      <w:color w:val="000000" w:themeColor="text1"/>
                      <w:kern w:val="2"/>
                      <w:szCs w:val="24"/>
                      <w:lang w:val="en-US" w:eastAsia="zh-CN"/>
                      <w14:textFill>
                        <w14:solidFill>
                          <w14:schemeClr w14:val="tx1"/>
                        </w14:solidFill>
                      </w14:textFill>
                    </w:rPr>
                  </w:pPr>
                  <w:r>
                    <w:rPr>
                      <w:rFonts w:hint="default" w:ascii="Times New Roman" w:hAnsi="Times New Roman" w:cs="Times New Roman"/>
                      <w:b/>
                      <w:bCs/>
                      <w:color w:val="000000" w:themeColor="text1"/>
                      <w:kern w:val="2"/>
                      <w:szCs w:val="24"/>
                      <w:lang w:val="en-US" w:eastAsia="zh-CN"/>
                      <w14:textFill>
                        <w14:solidFill>
                          <w14:schemeClr w14:val="tx1"/>
                        </w14:solidFill>
                      </w14:textFill>
                    </w:rPr>
                    <w:t>方位</w:t>
                  </w:r>
                </w:p>
              </w:tc>
              <w:tc>
                <w:tcPr>
                  <w:tcW w:w="512" w:type="pct"/>
                  <w:noWrap w:val="0"/>
                  <w:vAlign w:val="center"/>
                </w:tcPr>
                <w:p w14:paraId="636804A8">
                  <w:pPr>
                    <w:pStyle w:val="141"/>
                    <w:keepNext w:val="0"/>
                    <w:keepLines w:val="0"/>
                    <w:suppressLineNumbers w:val="0"/>
                    <w:spacing w:before="0" w:beforeAutospacing="0" w:after="0" w:afterAutospacing="0"/>
                    <w:ind w:left="0" w:right="0"/>
                    <w:rPr>
                      <w:rFonts w:hint="default" w:ascii="Times New Roman" w:hAnsi="Times New Roman" w:cs="Times New Roman"/>
                      <w:b/>
                      <w:bCs/>
                      <w:color w:val="000000" w:themeColor="text1"/>
                      <w:kern w:val="2"/>
                      <w:szCs w:val="24"/>
                      <w:lang w:val="en-US" w:eastAsia="zh-CN"/>
                      <w14:textFill>
                        <w14:solidFill>
                          <w14:schemeClr w14:val="tx1"/>
                        </w14:solidFill>
                      </w14:textFill>
                    </w:rPr>
                  </w:pPr>
                  <w:r>
                    <w:rPr>
                      <w:rFonts w:hint="default" w:ascii="Times New Roman" w:hAnsi="Times New Roman" w:cs="Times New Roman"/>
                      <w:b/>
                      <w:bCs/>
                      <w:color w:val="000000" w:themeColor="text1"/>
                      <w:kern w:val="2"/>
                      <w:szCs w:val="24"/>
                      <w:lang w:val="en-US" w:eastAsia="zh-CN"/>
                      <w14:textFill>
                        <w14:solidFill>
                          <w14:schemeClr w14:val="tx1"/>
                        </w14:solidFill>
                      </w14:textFill>
                    </w:rPr>
                    <w:t>距离（</w:t>
                  </w:r>
                  <w:r>
                    <w:rPr>
                      <w:rFonts w:hint="eastAsia" w:ascii="Times New Roman" w:hAnsi="Times New Roman" w:cs="Times New Roman"/>
                      <w:b/>
                      <w:bCs/>
                      <w:color w:val="000000" w:themeColor="text1"/>
                      <w:kern w:val="2"/>
                      <w:szCs w:val="24"/>
                      <w:lang w:val="en-US" w:eastAsia="zh-CN"/>
                      <w14:textFill>
                        <w14:solidFill>
                          <w14:schemeClr w14:val="tx1"/>
                        </w14:solidFill>
                      </w14:textFill>
                    </w:rPr>
                    <w:t>k</w:t>
                  </w:r>
                  <w:r>
                    <w:rPr>
                      <w:rFonts w:hint="default" w:ascii="Times New Roman" w:hAnsi="Times New Roman" w:cs="Times New Roman"/>
                      <w:b/>
                      <w:bCs/>
                      <w:color w:val="000000" w:themeColor="text1"/>
                      <w:kern w:val="2"/>
                      <w:szCs w:val="24"/>
                      <w:lang w:val="en-US" w:eastAsia="zh-CN"/>
                      <w14:textFill>
                        <w14:solidFill>
                          <w14:schemeClr w14:val="tx1"/>
                        </w14:solidFill>
                      </w14:textFill>
                    </w:rPr>
                    <w:t>m）</w:t>
                  </w:r>
                </w:p>
              </w:tc>
              <w:tc>
                <w:tcPr>
                  <w:tcW w:w="1864" w:type="pct"/>
                  <w:noWrap w:val="0"/>
                  <w:vAlign w:val="center"/>
                </w:tcPr>
                <w:p w14:paraId="53C6AC8E">
                  <w:pPr>
                    <w:pStyle w:val="141"/>
                    <w:keepNext w:val="0"/>
                    <w:keepLines w:val="0"/>
                    <w:suppressLineNumbers w:val="0"/>
                    <w:spacing w:before="0" w:beforeAutospacing="0" w:after="0" w:afterAutospacing="0"/>
                    <w:ind w:left="0" w:right="0"/>
                    <w:rPr>
                      <w:rFonts w:hint="default" w:ascii="Times New Roman" w:hAnsi="Times New Roman" w:cs="Times New Roman"/>
                      <w:b/>
                      <w:bCs/>
                      <w:color w:val="000000" w:themeColor="text1"/>
                      <w:kern w:val="2"/>
                      <w:szCs w:val="24"/>
                      <w:lang w:val="en-US" w:eastAsia="zh-CN"/>
                      <w14:textFill>
                        <w14:solidFill>
                          <w14:schemeClr w14:val="tx1"/>
                        </w14:solidFill>
                      </w14:textFill>
                    </w:rPr>
                  </w:pPr>
                  <w:r>
                    <w:rPr>
                      <w:rFonts w:hint="default" w:ascii="Times New Roman" w:hAnsi="Times New Roman" w:cs="Times New Roman"/>
                      <w:b/>
                      <w:bCs/>
                      <w:color w:val="000000" w:themeColor="text1"/>
                      <w:kern w:val="2"/>
                      <w:szCs w:val="24"/>
                      <w:lang w:val="en-US" w:eastAsia="zh-CN"/>
                      <w14:textFill>
                        <w14:solidFill>
                          <w14:schemeClr w14:val="tx1"/>
                        </w14:solidFill>
                      </w14:textFill>
                    </w:rPr>
                    <w:t>红线区域范围</w:t>
                  </w:r>
                </w:p>
              </w:tc>
              <w:tc>
                <w:tcPr>
                  <w:tcW w:w="1125" w:type="pct"/>
                  <w:noWrap w:val="0"/>
                  <w:vAlign w:val="center"/>
                </w:tcPr>
                <w:p w14:paraId="1B49A751">
                  <w:pPr>
                    <w:pStyle w:val="141"/>
                    <w:keepNext w:val="0"/>
                    <w:keepLines w:val="0"/>
                    <w:suppressLineNumbers w:val="0"/>
                    <w:spacing w:before="0" w:beforeAutospacing="0" w:after="0" w:afterAutospacing="0"/>
                    <w:ind w:left="0" w:right="0"/>
                    <w:rPr>
                      <w:rFonts w:hint="default" w:ascii="Times New Roman" w:hAnsi="Times New Roman" w:cs="Times New Roman"/>
                      <w:b/>
                      <w:bCs/>
                      <w:color w:val="000000" w:themeColor="text1"/>
                      <w:kern w:val="2"/>
                      <w:szCs w:val="24"/>
                      <w:lang w:val="en-US" w:eastAsia="zh-CN"/>
                      <w14:textFill>
                        <w14:solidFill>
                          <w14:schemeClr w14:val="tx1"/>
                        </w14:solidFill>
                      </w14:textFill>
                    </w:rPr>
                  </w:pPr>
                  <w:r>
                    <w:rPr>
                      <w:rFonts w:hint="default" w:ascii="Times New Roman" w:hAnsi="Times New Roman" w:cs="Times New Roman"/>
                      <w:b/>
                      <w:bCs/>
                      <w:color w:val="000000" w:themeColor="text1"/>
                      <w:kern w:val="2"/>
                      <w:szCs w:val="24"/>
                      <w:lang w:val="en-US" w:eastAsia="zh-CN"/>
                      <w14:textFill>
                        <w14:solidFill>
                          <w14:schemeClr w14:val="tx1"/>
                        </w14:solidFill>
                      </w14:textFill>
                    </w:rPr>
                    <w:t>环境功能</w:t>
                  </w:r>
                </w:p>
              </w:tc>
            </w:tr>
            <w:tr w14:paraId="67EA4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396" w:type="pct"/>
                  <w:noWrap w:val="0"/>
                  <w:vAlign w:val="center"/>
                </w:tcPr>
                <w:p w14:paraId="6784D5F8">
                  <w:pPr>
                    <w:pStyle w:val="141"/>
                    <w:keepNext w:val="0"/>
                    <w:keepLines w:val="0"/>
                    <w:suppressLineNumbers w:val="0"/>
                    <w:spacing w:before="0" w:beforeAutospacing="0" w:after="0" w:afterAutospacing="0"/>
                    <w:ind w:left="0" w:right="0"/>
                    <w:rPr>
                      <w:rFonts w:hint="eastAsia"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生态环境</w:t>
                  </w:r>
                </w:p>
              </w:tc>
              <w:tc>
                <w:tcPr>
                  <w:tcW w:w="741" w:type="pct"/>
                  <w:noWrap w:val="0"/>
                  <w:vAlign w:val="center"/>
                </w:tcPr>
                <w:p w14:paraId="1C885BA5">
                  <w:pPr>
                    <w:pStyle w:val="1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72" w:leftChars="-30" w:right="-72" w:rightChars="-30"/>
                    <w:textAlignment w:val="auto"/>
                    <w:rPr>
                      <w:rFonts w:hint="eastAsia"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江阴市低山生态公益林</w:t>
                  </w:r>
                </w:p>
                <w:p w14:paraId="1BE87C6E">
                  <w:pPr>
                    <w:pStyle w:val="1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72" w:leftChars="-30" w:right="-72" w:rightChars="-30"/>
                    <w:textAlignment w:val="auto"/>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（毗山）</w:t>
                  </w:r>
                </w:p>
              </w:tc>
              <w:tc>
                <w:tcPr>
                  <w:tcW w:w="358" w:type="pct"/>
                  <w:noWrap w:val="0"/>
                  <w:vAlign w:val="center"/>
                </w:tcPr>
                <w:p w14:paraId="5173D197">
                  <w:pPr>
                    <w:pStyle w:val="1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72" w:leftChars="-30" w:right="-72" w:rightChars="-30"/>
                    <w:textAlignment w:val="auto"/>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东南</w:t>
                  </w:r>
                </w:p>
              </w:tc>
              <w:tc>
                <w:tcPr>
                  <w:tcW w:w="512" w:type="pct"/>
                  <w:noWrap w:val="0"/>
                  <w:vAlign w:val="center"/>
                </w:tcPr>
                <w:p w14:paraId="7F2444C3">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1.65</w:t>
                  </w:r>
                </w:p>
              </w:tc>
              <w:tc>
                <w:tcPr>
                  <w:tcW w:w="1864" w:type="pct"/>
                  <w:noWrap w:val="0"/>
                  <w:vAlign w:val="center"/>
                </w:tcPr>
                <w:p w14:paraId="2BD54B28">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江阴境内除划归风景名胜区与森林公园以外的大小山体为生态公益林保护区，主要包括长山、香山、花山、绮山、蟠龙山、砂山、毗山、白石山、秦望山、乌龟山山体等，以及各山体周边生态敏感区。</w:t>
                  </w:r>
                </w:p>
              </w:tc>
              <w:tc>
                <w:tcPr>
                  <w:tcW w:w="1125" w:type="pct"/>
                  <w:noWrap w:val="0"/>
                  <w:vAlign w:val="center"/>
                </w:tcPr>
                <w:p w14:paraId="05EA3EC8">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《江苏省202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年度生态环境分区管控动态更新成果公告》</w:t>
                  </w:r>
                </w:p>
              </w:tc>
            </w:tr>
          </w:tbl>
          <w:p w14:paraId="7DE158FE">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宋体" w:hAnsi="宋体" w:cs="Times New Roman"/>
                <w:color w:val="000000" w:themeColor="text1"/>
                <w:lang w:val="en-US" w:eastAsia="zh-CN"/>
                <w14:textFill>
                  <w14:solidFill>
                    <w14:schemeClr w14:val="tx1"/>
                  </w14:solidFill>
                </w14:textFill>
              </w:rPr>
              <w:t>由上表可知，本项目不在生态红线区域范围内，距离最近的生态红线保护区江阴市低山生态公益林</w:t>
            </w:r>
            <w:r>
              <w:rPr>
                <w:rFonts w:hint="eastAsia" w:ascii="宋体" w:hAnsi="宋体" w:cs="Times New Roman"/>
                <w:color w:val="000000" w:themeColor="text1"/>
                <w:lang w:val="en-US" w:eastAsia="zh-CN"/>
                <w14:textFill>
                  <w14:solidFill>
                    <w14:schemeClr w14:val="tx1"/>
                  </w14:solidFill>
                </w14:textFill>
              </w:rPr>
              <w:t>（毗山）</w:t>
            </w:r>
            <w:r>
              <w:rPr>
                <w:rFonts w:hint="eastAsia" w:ascii="Times New Roman" w:hAnsi="Times New Roman" w:cs="Times New Roman"/>
                <w:color w:val="000000" w:themeColor="text1"/>
                <w:lang w:val="en-US" w:eastAsia="zh-CN"/>
                <w14:textFill>
                  <w14:solidFill>
                    <w14:schemeClr w14:val="tx1"/>
                  </w14:solidFill>
                </w14:textFill>
              </w:rPr>
              <w:t>1.65千</w:t>
            </w:r>
            <w:r>
              <w:rPr>
                <w:rFonts w:hint="default" w:ascii="宋体" w:hAnsi="宋体" w:cs="Times New Roman"/>
                <w:color w:val="000000" w:themeColor="text1"/>
                <w:lang w:val="en-US" w:eastAsia="zh-CN"/>
                <w14:textFill>
                  <w14:solidFill>
                    <w14:schemeClr w14:val="tx1"/>
                  </w14:solidFill>
                </w14:textFill>
              </w:rPr>
              <w:t>米</w:t>
            </w:r>
            <w:r>
              <w:rPr>
                <w:rFonts w:hint="eastAsia" w:ascii="宋体" w:hAnsi="宋体" w:cs="Times New Roman"/>
                <w:color w:val="000000" w:themeColor="text1"/>
                <w:lang w:val="en-US" w:eastAsia="zh-CN"/>
                <w14:textFill>
                  <w14:solidFill>
                    <w14:schemeClr w14:val="tx1"/>
                  </w14:solidFill>
                </w14:textFill>
              </w:rPr>
              <w:t>。</w:t>
            </w:r>
            <w:r>
              <w:rPr>
                <w:rFonts w:hint="default" w:ascii="宋体" w:hAnsi="宋体" w:cs="Times New Roman"/>
                <w:color w:val="000000" w:themeColor="text1"/>
                <w:lang w:val="en-US" w:eastAsia="zh-CN"/>
                <w14:textFill>
                  <w14:solidFill>
                    <w14:schemeClr w14:val="tx1"/>
                  </w14:solidFill>
                </w14:textFill>
              </w:rPr>
              <w:t>因此，本项目选址符合《江苏省生态空间管控区域规划》（苏政发</w:t>
            </w:r>
            <w:r>
              <w:rPr>
                <w:rFonts w:hint="default" w:ascii="Times New Roman" w:hAnsi="Times New Roman" w:cs="Times New Roman"/>
                <w:color w:val="000000" w:themeColor="text1"/>
                <w:lang w:val="en-US" w:eastAsia="zh-CN"/>
                <w14:textFill>
                  <w14:solidFill>
                    <w14:schemeClr w14:val="tx1"/>
                  </w14:solidFill>
                </w14:textFill>
              </w:rPr>
              <w:t>[2020]1</w:t>
            </w:r>
            <w:r>
              <w:rPr>
                <w:rFonts w:hint="default" w:ascii="宋体" w:hAnsi="宋体" w:cs="Times New Roman"/>
                <w:color w:val="000000" w:themeColor="text1"/>
                <w:lang w:val="en-US" w:eastAsia="zh-CN"/>
                <w14:textFill>
                  <w14:solidFill>
                    <w14:schemeClr w14:val="tx1"/>
                  </w14:solidFill>
                </w14:textFill>
              </w:rPr>
              <w:t>号）中的相关要求以及《无锡市</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宋体" w:hAnsi="宋体" w:cs="Times New Roman"/>
                <w:color w:val="000000" w:themeColor="text1"/>
                <w:lang w:val="en-US" w:eastAsia="zh-CN"/>
                <w14:textFill>
                  <w14:solidFill>
                    <w14:schemeClr w14:val="tx1"/>
                  </w14:solidFill>
                </w14:textFill>
              </w:rPr>
              <w:t>三线一单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宋体" w:hAnsi="宋体" w:cs="Times New Roman"/>
                <w:color w:val="000000" w:themeColor="text1"/>
                <w:lang w:val="en-US" w:eastAsia="zh-CN"/>
                <w14:textFill>
                  <w14:solidFill>
                    <w14:schemeClr w14:val="tx1"/>
                  </w14:solidFill>
                </w14:textFill>
              </w:rPr>
              <w:t>生态环境分区管控实施方案》中的相关要求。</w:t>
            </w:r>
          </w:p>
          <w:p w14:paraId="44FCD386">
            <w:pPr>
              <w:pStyle w:val="12"/>
              <w:keepNext w:val="0"/>
              <w:keepLines w:val="0"/>
              <w:suppressLineNumbers w:val="0"/>
              <w:spacing w:before="0" w:beforeAutospacing="0" w:after="0" w:afterAutospacing="0"/>
              <w:ind w:left="0"/>
              <w:rPr>
                <w:rFonts w:hint="default" w:ascii="Times New Roman" w:hAnsi="Times New Roman" w:cs="Times New Roman"/>
                <w:color w:val="000000" w:themeColor="text1"/>
                <w:lang w:val="en-US" w:eastAsia="zh-CN"/>
                <w14:textFill>
                  <w14:solidFill>
                    <w14:schemeClr w14:val="tx1"/>
                  </w14:solidFill>
                </w14:textFill>
              </w:rPr>
            </w:pPr>
            <w:r>
              <w:rPr>
                <w:rFonts w:hint="default" w:ascii="宋体" w:hAnsi="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宋体" w:hAnsi="宋体" w:cs="Times New Roman"/>
                <w:color w:val="000000" w:themeColor="text1"/>
                <w:lang w:val="en-US" w:eastAsia="zh-CN"/>
                <w14:textFill>
                  <w14:solidFill>
                    <w14:schemeClr w14:val="tx1"/>
                  </w14:solidFill>
                </w14:textFill>
              </w:rPr>
              <w:t>）环境质量底线</w:t>
            </w:r>
          </w:p>
          <w:p w14:paraId="452524BF">
            <w:pPr>
              <w:pStyle w:val="10"/>
              <w:keepNext w:val="0"/>
              <w:keepLines w:val="0"/>
              <w:suppressLineNumbers w:val="0"/>
              <w:wordWrap w:val="0"/>
              <w:spacing w:before="0" w:beforeAutospacing="0" w:after="0" w:afterAutospacing="0"/>
              <w:ind w:left="0" w:righ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w:t>
            </w:r>
            <w:r>
              <w:rPr>
                <w:rFonts w:hint="eastAsia" w:ascii="宋体" w:hAnsi="宋体" w:eastAsia="宋体" w:cs="宋体"/>
                <w:color w:val="000000" w:themeColor="text1"/>
                <w:kern w:val="2"/>
                <w:sz w:val="24"/>
                <w:szCs w:val="24"/>
                <w:lang w:val="en-US" w:eastAsia="zh-CN" w:bidi="ar"/>
                <w14:textFill>
                  <w14:solidFill>
                    <w14:schemeClr w14:val="tx1"/>
                  </w14:solidFill>
                </w14:textFill>
              </w:rPr>
              <w:t>《江阴市生态环境状况公报（</w:t>
            </w:r>
            <w:r>
              <w:rPr>
                <w:rFonts w:hint="default" w:ascii="Times New Roman Regular" w:hAnsi="Times New Roman Regular" w:eastAsia="宋体" w:cs="Times New Roman Regular"/>
                <w:color w:val="000000" w:themeColor="text1"/>
                <w:kern w:val="2"/>
                <w:sz w:val="24"/>
                <w:szCs w:val="24"/>
                <w:lang w:val="en-US" w:eastAsia="zh-CN" w:bidi="ar"/>
                <w14:textFill>
                  <w14:solidFill>
                    <w14:schemeClr w14:val="tx1"/>
                  </w14:solidFill>
                </w14:textFill>
              </w:rPr>
              <w:t>202</w:t>
            </w:r>
            <w:r>
              <w:rPr>
                <w:rFonts w:hint="eastAsia" w:ascii="Times New Roman Regular" w:hAnsi="Times New Roman Regular" w:cs="Times New Roman Regular"/>
                <w:color w:val="000000" w:themeColor="text1"/>
                <w:kern w:val="2"/>
                <w:sz w:val="24"/>
                <w:szCs w:val="24"/>
                <w:lang w:val="en-US" w:eastAsia="zh-CN" w:bidi="ar"/>
                <w14:textFill>
                  <w14:solidFill>
                    <w14:schemeClr w14:val="tx1"/>
                  </w14:solidFill>
                </w14:textFill>
              </w:rPr>
              <w:t>4</w:t>
            </w:r>
            <w:r>
              <w:rPr>
                <w:rFonts w:hint="eastAsia" w:ascii="宋体" w:hAnsi="宋体" w:eastAsia="宋体" w:cs="宋体"/>
                <w:color w:val="000000" w:themeColor="text1"/>
                <w:kern w:val="2"/>
                <w:sz w:val="24"/>
                <w:szCs w:val="24"/>
                <w:lang w:val="en-US" w:eastAsia="zh-CN" w:bidi="ar"/>
                <w14:textFill>
                  <w14:solidFill>
                    <w14:schemeClr w14:val="tx1"/>
                  </w14:solidFill>
                </w14:textFill>
              </w:rPr>
              <w:t>年度）》</w:t>
            </w:r>
            <w:r>
              <w:rPr>
                <w:rFonts w:hint="default" w:ascii="Times New Roman" w:hAnsi="Times New Roman" w:cs="Times New Roman"/>
                <w:color w:val="000000" w:themeColor="text1"/>
                <w:lang w:val="en-US" w:eastAsia="zh-CN"/>
                <w14:textFill>
                  <w14:solidFill>
                    <w14:schemeClr w14:val="tx1"/>
                  </w14:solidFill>
                </w14:textFill>
              </w:rPr>
              <w:t>，全市</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SO</w:t>
            </w:r>
            <w:r>
              <w:rPr>
                <w:rFonts w:hint="default" w:ascii="Times New Roman" w:hAnsi="Times New Roman" w:cs="Times New Roman"/>
                <w:color w:val="000000" w:themeColor="text1"/>
                <w:kern w:val="2"/>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年均浓度、</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CO24</w:t>
            </w:r>
            <w:r>
              <w:rPr>
                <w:rFonts w:hint="eastAsia" w:ascii="宋体" w:hAnsi="宋体" w:eastAsia="宋体" w:cs="宋体"/>
                <w:color w:val="000000" w:themeColor="text1"/>
                <w:kern w:val="2"/>
                <w:sz w:val="24"/>
                <w:szCs w:val="24"/>
                <w:lang w:val="en-US" w:eastAsia="zh-CN" w:bidi="ar"/>
                <w14:textFill>
                  <w14:solidFill>
                    <w14:schemeClr w14:val="tx1"/>
                  </w14:solidFill>
                </w14:textFill>
              </w:rPr>
              <w:t>小时平均浓度、</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PM</w:t>
            </w:r>
            <w:r>
              <w:rPr>
                <w:rFonts w:hint="default" w:ascii="Times New Roman" w:hAnsi="Times New Roman" w:cs="Times New Roman"/>
                <w:color w:val="000000" w:themeColor="text1"/>
                <w:kern w:val="2"/>
                <w:sz w:val="24"/>
                <w:szCs w:val="24"/>
                <w:vertAlign w:val="subscript"/>
                <w:lang w:val="en-US" w:eastAsia="zh-CN" w:bidi="ar"/>
                <w14:textFill>
                  <w14:solidFill>
                    <w14:schemeClr w14:val="tx1"/>
                  </w14:solidFill>
                </w14:textFill>
              </w:rPr>
              <w:t>2.5</w:t>
            </w:r>
            <w:r>
              <w:rPr>
                <w:rFonts w:hint="eastAsia" w:ascii="宋体" w:hAnsi="宋体" w:eastAsia="宋体" w:cs="宋体"/>
                <w:color w:val="000000" w:themeColor="text1"/>
                <w:kern w:val="2"/>
                <w:sz w:val="24"/>
                <w:szCs w:val="24"/>
                <w:lang w:val="en-US" w:eastAsia="zh-CN" w:bidi="ar"/>
                <w14:textFill>
                  <w14:solidFill>
                    <w14:schemeClr w14:val="tx1"/>
                  </w14:solidFill>
                </w14:textFill>
              </w:rPr>
              <w:t>年均浓度、</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PM</w:t>
            </w:r>
            <w:r>
              <w:rPr>
                <w:rFonts w:hint="default" w:ascii="Times New Roman" w:hAnsi="Times New Roman" w:cs="Times New Roman"/>
                <w:color w:val="000000" w:themeColor="text1"/>
                <w:kern w:val="2"/>
                <w:sz w:val="24"/>
                <w:szCs w:val="24"/>
                <w:vertAlign w:val="subscript"/>
                <w:lang w:val="en-US" w:eastAsia="zh-CN" w:bidi="ar"/>
                <w14:textFill>
                  <w14:solidFill>
                    <w14:schemeClr w14:val="tx1"/>
                  </w14:solidFill>
                </w14:textFill>
              </w:rPr>
              <w:t>10</w:t>
            </w:r>
            <w:r>
              <w:rPr>
                <w:rFonts w:hint="eastAsia" w:ascii="宋体" w:hAnsi="宋体" w:eastAsia="宋体" w:cs="宋体"/>
                <w:color w:val="000000" w:themeColor="text1"/>
                <w:kern w:val="2"/>
                <w:sz w:val="24"/>
                <w:szCs w:val="24"/>
                <w:lang w:val="en-US" w:eastAsia="zh-CN" w:bidi="ar"/>
                <w14:textFill>
                  <w14:solidFill>
                    <w14:schemeClr w14:val="tx1"/>
                  </w14:solidFill>
                </w14:textFill>
              </w:rPr>
              <w:t>年均浓度、</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NO</w:t>
            </w:r>
            <w:r>
              <w:rPr>
                <w:rFonts w:hint="default" w:ascii="Times New Roman" w:hAnsi="Times New Roman" w:cs="Times New Roman"/>
                <w:color w:val="000000" w:themeColor="text1"/>
                <w:kern w:val="2"/>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年均浓度均能达到《环境空气质量标准》（</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GB3095-2012</w:t>
            </w:r>
            <w:r>
              <w:rPr>
                <w:rFonts w:hint="eastAsia" w:ascii="宋体" w:hAnsi="宋体" w:eastAsia="宋体" w:cs="宋体"/>
                <w:color w:val="000000" w:themeColor="text1"/>
                <w:kern w:val="2"/>
                <w:sz w:val="24"/>
                <w:szCs w:val="24"/>
                <w:lang w:val="en-US" w:eastAsia="zh-CN" w:bidi="ar"/>
                <w14:textFill>
                  <w14:solidFill>
                    <w14:schemeClr w14:val="tx1"/>
                  </w14:solidFill>
                </w14:textFill>
              </w:rPr>
              <w:t>）中的二级标准，</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O</w:t>
            </w:r>
            <w:r>
              <w:rPr>
                <w:rFonts w:hint="default" w:ascii="Times New Roman" w:hAnsi="Times New Roman" w:cs="Times New Roman"/>
                <w:color w:val="000000" w:themeColor="text1"/>
                <w:kern w:val="2"/>
                <w:sz w:val="24"/>
                <w:szCs w:val="24"/>
                <w:vertAlign w:val="subscript"/>
                <w:lang w:val="en-US" w:eastAsia="zh-CN" w:bidi="ar"/>
                <w14:textFill>
                  <w14:solidFill>
                    <w14:schemeClr w14:val="tx1"/>
                  </w14:solidFill>
                </w14:textFill>
              </w:rPr>
              <w:t>3</w:t>
            </w:r>
            <w:r>
              <w:rPr>
                <w:rFonts w:hint="eastAsia" w:ascii="宋体" w:hAnsi="宋体" w:eastAsia="宋体" w:cs="宋体"/>
                <w:color w:val="000000" w:themeColor="text1"/>
                <w:kern w:val="2"/>
                <w:sz w:val="24"/>
                <w:szCs w:val="24"/>
                <w:lang w:val="en-US" w:eastAsia="zh-CN" w:bidi="ar"/>
                <w14:textFill>
                  <w14:solidFill>
                    <w14:schemeClr w14:val="tx1"/>
                  </w14:solidFill>
                </w14:textFill>
              </w:rPr>
              <w:t>日最大</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8</w:t>
            </w:r>
            <w:r>
              <w:rPr>
                <w:rFonts w:hint="eastAsia" w:ascii="宋体" w:hAnsi="宋体" w:eastAsia="宋体" w:cs="宋体"/>
                <w:color w:val="000000" w:themeColor="text1"/>
                <w:kern w:val="2"/>
                <w:sz w:val="24"/>
                <w:szCs w:val="24"/>
                <w:lang w:val="en-US" w:eastAsia="zh-CN" w:bidi="ar"/>
                <w14:textFill>
                  <w14:solidFill>
                    <w14:schemeClr w14:val="tx1"/>
                  </w14:solidFill>
                </w14:textFill>
              </w:rPr>
              <w:t>小时平均浓度超过《环境空气质量标准》（</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GB3095-2012</w:t>
            </w:r>
            <w:r>
              <w:rPr>
                <w:rFonts w:hint="eastAsia" w:ascii="宋体" w:hAnsi="宋体" w:eastAsia="宋体" w:cs="宋体"/>
                <w:color w:val="000000" w:themeColor="text1"/>
                <w:kern w:val="2"/>
                <w:sz w:val="24"/>
                <w:szCs w:val="24"/>
                <w:lang w:val="en-US" w:eastAsia="zh-CN" w:bidi="ar"/>
                <w14:textFill>
                  <w14:solidFill>
                    <w14:schemeClr w14:val="tx1"/>
                  </w14:solidFill>
                </w14:textFill>
              </w:rPr>
              <w:t>）中的二级标准</w:t>
            </w:r>
            <w:r>
              <w:rPr>
                <w:rFonts w:hint="default" w:ascii="Times New Roman" w:hAnsi="Times New Roman" w:cs="Times New Roman"/>
                <w:color w:val="000000" w:themeColor="text1"/>
                <w:lang w:val="en-US" w:eastAsia="zh-CN"/>
                <w14:textFill>
                  <w14:solidFill>
                    <w14:schemeClr w14:val="tx1"/>
                  </w14:solidFill>
                </w14:textFill>
              </w:rPr>
              <w:t>，因此，判定为不达标区。</w:t>
            </w:r>
            <w:r>
              <w:rPr>
                <w:rFonts w:hint="eastAsia" w:ascii="宋体" w:hAnsi="宋体" w:eastAsia="宋体" w:cs="宋体"/>
                <w:color w:val="000000" w:themeColor="text1"/>
                <w:kern w:val="2"/>
                <w:sz w:val="24"/>
                <w:szCs w:val="24"/>
                <w:lang w:val="en-US" w:eastAsia="zh-CN" w:bidi="ar"/>
                <w14:textFill>
                  <w14:solidFill>
                    <w14:schemeClr w14:val="tx1"/>
                  </w14:solidFill>
                </w14:textFill>
              </w:rPr>
              <w:t>已按《中华人民共和国大气污染防治法》的要求开展限期达标规划，根据《无锡市大气环境质量限期达标规划》分析内容，通过采取调整产业结构、推进工业领域全行业、全要素达标排放、调整能源结构，控制煤炭消费总量、加强交通行业大气污染防治、严格控制扬尘污染、加强服务业和生活污染防治等措施后，无锡市环境空气质量可实现全面达标</w:t>
            </w:r>
            <w:r>
              <w:rPr>
                <w:rFonts w:hint="eastAsia" w:ascii="Times New Roman" w:hAnsi="Times New Roman" w:cs="Times New Roman"/>
                <w:color w:val="000000" w:themeColor="text1"/>
                <w:lang w:val="en-US" w:eastAsia="zh-CN"/>
                <w14:textFill>
                  <w14:solidFill>
                    <w14:schemeClr w14:val="tx1"/>
                  </w14:solidFill>
                </w14:textFill>
              </w:rPr>
              <w:t>。</w:t>
            </w:r>
          </w:p>
          <w:p w14:paraId="4438125B">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cs="Times New Roman"/>
                <w:color w:val="000000" w:themeColor="text1"/>
                <w:kern w:val="0"/>
                <w:szCs w:val="20"/>
                <w14:textFill>
                  <w14:solidFill>
                    <w14:schemeClr w14:val="tx1"/>
                  </w14:solidFill>
                </w14:textFill>
              </w:rPr>
            </w:pPr>
            <w:r>
              <w:rPr>
                <w:rFonts w:hint="default" w:ascii="Times New Roman" w:hAnsi="Times New Roman" w:cs="Times New Roman"/>
                <w:color w:val="000000" w:themeColor="text1"/>
                <w:kern w:val="0"/>
                <w:szCs w:val="20"/>
                <w14:textFill>
                  <w14:solidFill>
                    <w14:schemeClr w14:val="tx1"/>
                  </w14:solidFill>
                </w14:textFill>
              </w:rPr>
              <w:t>根据</w:t>
            </w:r>
            <w:r>
              <w:rPr>
                <w:rFonts w:hint="eastAsia" w:ascii="Times New Roman" w:hAnsi="Times New Roman" w:cs="Times New Roman"/>
                <w:color w:val="000000" w:themeColor="text1"/>
                <w:kern w:val="0"/>
                <w:szCs w:val="20"/>
                <w14:textFill>
                  <w14:solidFill>
                    <w14:schemeClr w14:val="tx1"/>
                  </w14:solidFill>
                </w14:textFill>
              </w:rPr>
              <w:t>监测</w:t>
            </w:r>
            <w:r>
              <w:rPr>
                <w:rFonts w:hint="default" w:ascii="Times New Roman" w:hAnsi="Times New Roman" w:cs="Times New Roman"/>
                <w:color w:val="000000" w:themeColor="text1"/>
                <w:kern w:val="0"/>
                <w:szCs w:val="20"/>
                <w14:textFill>
                  <w14:solidFill>
                    <w14:schemeClr w14:val="tx1"/>
                  </w14:solidFill>
                </w14:textFill>
              </w:rPr>
              <w:t>数据，项目纳污水体</w:t>
            </w:r>
            <w:r>
              <w:rPr>
                <w:rFonts w:hint="eastAsia" w:ascii="Times New Roman" w:hAnsi="Times New Roman" w:cs="Times New Roman"/>
                <w:color w:val="000000" w:themeColor="text1"/>
                <w:kern w:val="0"/>
                <w:szCs w:val="20"/>
                <w14:textFill>
                  <w14:solidFill>
                    <w14:schemeClr w14:val="tx1"/>
                  </w14:solidFill>
                </w14:textFill>
              </w:rPr>
              <w:t>应天河</w:t>
            </w:r>
            <w:r>
              <w:rPr>
                <w:rFonts w:hint="default" w:ascii="Times New Roman" w:hAnsi="Times New Roman" w:cs="Times New Roman"/>
                <w:color w:val="000000" w:themeColor="text1"/>
                <w:kern w:val="0"/>
                <w:szCs w:val="20"/>
                <w14:textFill>
                  <w14:solidFill>
                    <w14:schemeClr w14:val="tx1"/>
                  </w14:solidFill>
                </w14:textFill>
              </w:rPr>
              <w:t>监测断面各水质监测因子达到《地表水环境质量标准》（GB3838-2002）</w:t>
            </w:r>
            <w:r>
              <w:rPr>
                <w:rFonts w:hint="eastAsia" w:ascii="宋体" w:hAnsi="宋体" w:cs="宋体"/>
                <w:color w:val="000000" w:themeColor="text1"/>
                <w:kern w:val="0"/>
                <w:lang w:bidi="ar"/>
                <w14:textFill>
                  <w14:solidFill>
                    <w14:schemeClr w14:val="tx1"/>
                  </w14:solidFill>
                </w14:textFill>
              </w:rPr>
              <w:t>Ⅲ类</w:t>
            </w:r>
            <w:r>
              <w:rPr>
                <w:rFonts w:hint="default" w:ascii="Times New Roman" w:hAnsi="Times New Roman" w:cs="Times New Roman"/>
                <w:color w:val="000000" w:themeColor="text1"/>
                <w:kern w:val="0"/>
                <w:szCs w:val="20"/>
                <w14:textFill>
                  <w14:solidFill>
                    <w14:schemeClr w14:val="tx1"/>
                  </w14:solidFill>
                </w14:textFill>
              </w:rPr>
              <w:t>水质标准。</w:t>
            </w:r>
          </w:p>
          <w:p w14:paraId="7583687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根据《江阴市生态环境状况公报（</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202</w:t>
            </w:r>
            <w:r>
              <w:rPr>
                <w:rFonts w:hint="eastAsia" w:ascii="Times New Roman" w:hAnsi="Times New Roman" w:cs="Times New Roman"/>
                <w:color w:val="000000" w:themeColor="text1"/>
                <w:kern w:val="2"/>
                <w:sz w:val="24"/>
                <w:szCs w:val="24"/>
                <w:lang w:val="en-US" w:eastAsia="zh-CN" w:bidi="ar"/>
                <w14:textFill>
                  <w14:solidFill>
                    <w14:schemeClr w14:val="tx1"/>
                  </w14:solidFill>
                </w14:textFill>
              </w:rPr>
              <w:t>4</w:t>
            </w:r>
            <w:r>
              <w:rPr>
                <w:rFonts w:hint="eastAsia" w:ascii="宋体" w:hAnsi="宋体" w:eastAsia="宋体" w:cs="宋体"/>
                <w:color w:val="000000" w:themeColor="text1"/>
                <w:kern w:val="2"/>
                <w:sz w:val="24"/>
                <w:szCs w:val="24"/>
                <w:lang w:val="en-US" w:eastAsia="zh-CN" w:bidi="ar"/>
                <w14:textFill>
                  <w14:solidFill>
                    <w14:schemeClr w14:val="tx1"/>
                  </w14:solidFill>
                </w14:textFill>
              </w:rPr>
              <w:t>年度）》中声环境质量状况的功能区噪声状况可知，该区域昼间平均等效声级为</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4.</w:t>
            </w:r>
            <w:r>
              <w:rPr>
                <w:rFonts w:hint="eastAsia" w:ascii="Times New Roman" w:hAnsi="Times New Roman" w:cs="Times New Roman"/>
                <w:color w:val="000000" w:themeColor="text1"/>
                <w:kern w:val="2"/>
                <w:sz w:val="24"/>
                <w:szCs w:val="24"/>
                <w:lang w:val="en-US" w:eastAsia="zh-CN" w:bidi="ar"/>
                <w14:textFill>
                  <w14:solidFill>
                    <w14:schemeClr w14:val="tx1"/>
                  </w14:solidFill>
                </w14:textFill>
              </w:rPr>
              <w:t>3</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dB</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A</w:t>
            </w:r>
            <w:r>
              <w:rPr>
                <w:rFonts w:hint="eastAsia" w:ascii="宋体" w:hAnsi="宋体" w:eastAsia="宋体" w:cs="宋体"/>
                <w:color w:val="000000" w:themeColor="text1"/>
                <w:kern w:val="2"/>
                <w:sz w:val="24"/>
                <w:szCs w:val="24"/>
                <w:lang w:val="en-US" w:eastAsia="zh-CN" w:bidi="ar"/>
                <w14:textFill>
                  <w14:solidFill>
                    <w14:schemeClr w14:val="tx1"/>
                  </w14:solidFill>
                </w14:textFill>
              </w:rPr>
              <w:t>），满足《声环境质量标准》（</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GB3096-2008</w:t>
            </w:r>
            <w:r>
              <w:rPr>
                <w:rFonts w:hint="eastAsia" w:ascii="宋体" w:hAnsi="宋体" w:eastAsia="宋体" w:cs="宋体"/>
                <w:color w:val="000000" w:themeColor="text1"/>
                <w:kern w:val="2"/>
                <w:sz w:val="24"/>
                <w:szCs w:val="24"/>
                <w:lang w:val="en-US" w:eastAsia="zh-CN" w:bidi="ar"/>
                <w14:textFill>
                  <w14:solidFill>
                    <w14:schemeClr w14:val="tx1"/>
                  </w14:solidFill>
                </w14:textFill>
              </w:rPr>
              <w:t>）中声环境功能区</w:t>
            </w:r>
            <w:r>
              <w:rPr>
                <w:rFonts w:hint="eastAsia" w:ascii="Times New Roman" w:hAnsi="Times New Roman" w:cs="Times New Roman"/>
                <w:color w:val="000000" w:themeColor="text1"/>
                <w:kern w:val="2"/>
                <w:sz w:val="24"/>
                <w:szCs w:val="24"/>
                <w:lang w:val="en-US" w:eastAsia="zh-CN" w:bidi="ar"/>
                <w14:textFill>
                  <w14:solidFill>
                    <w14:schemeClr w14:val="tx1"/>
                  </w14:solidFill>
                </w14:textFill>
              </w:rPr>
              <w:t>3</w:t>
            </w:r>
            <w:r>
              <w:rPr>
                <w:rFonts w:hint="eastAsia" w:ascii="宋体" w:hAnsi="宋体" w:eastAsia="宋体" w:cs="宋体"/>
                <w:color w:val="000000" w:themeColor="text1"/>
                <w:kern w:val="2"/>
                <w:sz w:val="24"/>
                <w:szCs w:val="24"/>
                <w:lang w:val="en-US" w:eastAsia="zh-CN" w:bidi="ar"/>
                <w14:textFill>
                  <w14:solidFill>
                    <w14:schemeClr w14:val="tx1"/>
                  </w14:solidFill>
                </w14:textFill>
              </w:rPr>
              <w:t>类标准。</w:t>
            </w:r>
          </w:p>
          <w:p w14:paraId="72169EB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本项目废气可达标排放，生活污水经化粪池预处理后可达接管标准，固废均得到妥善处理，噪声对周边影响较小。本项目的建设对区域环境质量影响较小，符合环境质量底线的相关规定要求。</w:t>
            </w:r>
          </w:p>
          <w:p w14:paraId="7C8185C9">
            <w:pPr>
              <w:pStyle w:val="12"/>
              <w:keepNext w:val="0"/>
              <w:keepLines w:val="0"/>
              <w:suppressLineNumbers w:val="0"/>
              <w:spacing w:before="0" w:beforeAutospacing="0" w:after="0" w:afterAutospacing="0"/>
              <w:ind w:lef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（3）资源利用上线</w:t>
            </w:r>
          </w:p>
          <w:p w14:paraId="433AD55D">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根据《关于加强资源环境生态红线管控的指导意见》（发改环资[2016]1162号），建设项目与资源利用上线的相符性分析见表1-</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w:t>
            </w:r>
          </w:p>
          <w:p w14:paraId="714E203A">
            <w:pPr>
              <w:pStyle w:val="12"/>
              <w:keepNext w:val="0"/>
              <w:keepLines w:val="0"/>
              <w:suppressLineNumbers w:val="0"/>
              <w:spacing w:before="0" w:beforeAutospacing="0" w:after="0" w:afterAutospacing="0"/>
              <w:ind w:left="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表1-</w:t>
            </w:r>
            <w:r>
              <w:rPr>
                <w:rFonts w:hint="eastAsia" w:ascii="Times New Roman" w:hAnsi="Times New Roman" w:cs="Times New Roman"/>
                <w:b/>
                <w:bCs/>
                <w:color w:val="000000" w:themeColor="text1"/>
                <w:lang w:val="en-US" w:eastAsia="zh-CN"/>
                <w14:textFill>
                  <w14:solidFill>
                    <w14:schemeClr w14:val="tx1"/>
                  </w14:solidFill>
                </w14:textFill>
              </w:rPr>
              <w:t>4</w:t>
            </w:r>
            <w:r>
              <w:rPr>
                <w:rFonts w:hint="eastAsia"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本项目与资源利用上线的相符性分析表</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2862"/>
              <w:gridCol w:w="3763"/>
            </w:tblGrid>
            <w:tr w14:paraId="5BE9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46" w:type="pct"/>
                  <w:tcBorders>
                    <w:top w:val="single" w:color="auto" w:sz="12" w:space="0"/>
                    <w:left w:val="nil"/>
                    <w:bottom w:val="single" w:color="auto" w:sz="2" w:space="0"/>
                    <w:right w:val="single" w:color="auto" w:sz="2" w:space="0"/>
                  </w:tcBorders>
                  <w:noWrap w:val="0"/>
                  <w:vAlign w:val="center"/>
                </w:tcPr>
                <w:p w14:paraId="20994A6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556" w:type="pct"/>
                  <w:tcBorders>
                    <w:top w:val="single" w:color="auto" w:sz="12" w:space="0"/>
                    <w:left w:val="single" w:color="auto" w:sz="2" w:space="0"/>
                    <w:bottom w:val="single" w:color="auto" w:sz="2" w:space="0"/>
                    <w:right w:val="single" w:color="auto" w:sz="2" w:space="0"/>
                  </w:tcBorders>
                  <w:noWrap w:val="0"/>
                  <w:vAlign w:val="center"/>
                </w:tcPr>
                <w:p w14:paraId="77EA184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内容</w:t>
                  </w:r>
                </w:p>
              </w:tc>
              <w:tc>
                <w:tcPr>
                  <w:tcW w:w="1726" w:type="pct"/>
                  <w:tcBorders>
                    <w:top w:val="single" w:color="auto" w:sz="12" w:space="0"/>
                    <w:left w:val="single" w:color="auto" w:sz="2" w:space="0"/>
                    <w:bottom w:val="single" w:color="auto" w:sz="2" w:space="0"/>
                    <w:right w:val="single" w:color="auto" w:sz="2" w:space="0"/>
                  </w:tcBorders>
                  <w:noWrap w:val="0"/>
                  <w:vAlign w:val="center"/>
                </w:tcPr>
                <w:p w14:paraId="5BF7906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与资源利用上线的相符性</w:t>
                  </w:r>
                </w:p>
              </w:tc>
              <w:tc>
                <w:tcPr>
                  <w:tcW w:w="2269" w:type="pct"/>
                  <w:tcBorders>
                    <w:top w:val="single" w:color="auto" w:sz="12" w:space="0"/>
                    <w:left w:val="single" w:color="auto" w:sz="2" w:space="0"/>
                    <w:bottom w:val="single" w:color="auto" w:sz="2" w:space="0"/>
                    <w:right w:val="nil"/>
                  </w:tcBorders>
                  <w:noWrap w:val="0"/>
                  <w:vAlign w:val="center"/>
                </w:tcPr>
                <w:p w14:paraId="04A6742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是否符合</w:t>
                  </w:r>
                </w:p>
              </w:tc>
            </w:tr>
            <w:tr w14:paraId="2168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446" w:type="pct"/>
                  <w:tcBorders>
                    <w:top w:val="single" w:color="auto" w:sz="2" w:space="0"/>
                    <w:left w:val="nil"/>
                    <w:bottom w:val="single" w:color="auto" w:sz="2" w:space="0"/>
                    <w:right w:val="single" w:color="auto" w:sz="2" w:space="0"/>
                  </w:tcBorders>
                  <w:noWrap w:val="0"/>
                  <w:vAlign w:val="center"/>
                </w:tcPr>
                <w:p w14:paraId="6D129D8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556" w:type="pct"/>
                  <w:tcBorders>
                    <w:top w:val="single" w:color="auto" w:sz="2" w:space="0"/>
                    <w:left w:val="single" w:color="auto" w:sz="2" w:space="0"/>
                    <w:bottom w:val="single" w:color="auto" w:sz="2" w:space="0"/>
                    <w:right w:val="single" w:color="auto" w:sz="2" w:space="0"/>
                  </w:tcBorders>
                  <w:noWrap w:val="0"/>
                  <w:vAlign w:val="center"/>
                </w:tcPr>
                <w:p w14:paraId="7DFFE91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能耗</w:t>
                  </w:r>
                </w:p>
                <w:p w14:paraId="77E445E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消耗</w:t>
                  </w:r>
                </w:p>
              </w:tc>
              <w:tc>
                <w:tcPr>
                  <w:tcW w:w="1726" w:type="pct"/>
                  <w:tcBorders>
                    <w:top w:val="single" w:color="auto" w:sz="2" w:space="0"/>
                    <w:left w:val="single" w:color="auto" w:sz="2" w:space="0"/>
                    <w:bottom w:val="single" w:color="auto" w:sz="2" w:space="0"/>
                    <w:right w:val="single" w:color="auto" w:sz="2" w:space="0"/>
                  </w:tcBorders>
                  <w:noWrap w:val="0"/>
                  <w:vAlign w:val="center"/>
                </w:tcPr>
                <w:p w14:paraId="6B4774F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不使用煤炭</w:t>
                  </w:r>
                  <w:r>
                    <w:rPr>
                      <w:rFonts w:hint="default" w:ascii="Times New Roman" w:hAnsi="Times New Roman" w:cs="Times New Roman"/>
                      <w:color w:val="000000" w:themeColor="text1"/>
                      <w:kern w:val="0"/>
                      <w:szCs w:val="20"/>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不属</w:t>
                  </w:r>
                  <w:r>
                    <w:rPr>
                      <w:rFonts w:hint="default" w:ascii="Times New Roman" w:hAnsi="Times New Roman" w:cs="Times New Roman"/>
                      <w:color w:val="000000" w:themeColor="text1"/>
                      <w:sz w:val="21"/>
                      <w:szCs w:val="21"/>
                      <w14:textFill>
                        <w14:solidFill>
                          <w14:schemeClr w14:val="tx1"/>
                        </w14:solidFill>
                      </w14:textFill>
                    </w:rPr>
                    <w:t>于压缩产能、过剩产能，所在地满足用电</w:t>
                  </w:r>
                  <w:r>
                    <w:rPr>
                      <w:rFonts w:hint="eastAsia" w:ascii="Times New Roman" w:hAnsi="Times New Roman" w:cs="Times New Roman"/>
                      <w:color w:val="000000" w:themeColor="text1"/>
                      <w:sz w:val="21"/>
                      <w:szCs w:val="21"/>
                      <w14:textFill>
                        <w14:solidFill>
                          <w14:schemeClr w14:val="tx1"/>
                        </w14:solidFill>
                      </w14:textFill>
                    </w:rPr>
                    <w:t>需求</w:t>
                  </w:r>
                </w:p>
              </w:tc>
              <w:tc>
                <w:tcPr>
                  <w:tcW w:w="2269" w:type="pct"/>
                  <w:tcBorders>
                    <w:top w:val="single" w:color="auto" w:sz="2" w:space="0"/>
                    <w:left w:val="single" w:color="auto" w:sz="2" w:space="0"/>
                    <w:bottom w:val="single" w:color="auto" w:sz="2" w:space="0"/>
                    <w:right w:val="nil"/>
                  </w:tcBorders>
                  <w:noWrap w:val="0"/>
                  <w:vAlign w:val="center"/>
                </w:tcPr>
                <w:p w14:paraId="18AD42C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本项目不使用煤炭，采用清洁能源电，本项目属于</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金属丝绳及其制品制造</w:t>
                  </w:r>
                  <w:r>
                    <w:rPr>
                      <w:rFonts w:hint="default" w:ascii="Times New Roman" w:hAnsi="Times New Roman" w:cs="Times New Roman"/>
                      <w:color w:val="000000" w:themeColor="text1"/>
                      <w:sz w:val="21"/>
                      <w:szCs w:val="21"/>
                      <w14:textFill>
                        <w14:solidFill>
                          <w14:schemeClr w14:val="tx1"/>
                        </w14:solidFill>
                      </w14:textFill>
                    </w:rPr>
                    <w:t>，不属于压缩过剩产能</w:t>
                  </w:r>
                  <w:r>
                    <w:rPr>
                      <w:rFonts w:hint="eastAsia" w:ascii="Times New Roman" w:hAnsi="Times New Roman" w:cs="Times New Roman"/>
                      <w:color w:val="000000" w:themeColor="text1"/>
                      <w:sz w:val="21"/>
                      <w:szCs w:val="21"/>
                      <w14:textFill>
                        <w14:solidFill>
                          <w14:schemeClr w14:val="tx1"/>
                        </w14:solidFill>
                      </w14:textFill>
                    </w:rPr>
                    <w:t>。本项目为新建项目，所在地能满足用电需求。</w:t>
                  </w:r>
                </w:p>
              </w:tc>
            </w:tr>
            <w:tr w14:paraId="3E53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exact"/>
                <w:jc w:val="center"/>
              </w:trPr>
              <w:tc>
                <w:tcPr>
                  <w:tcW w:w="446" w:type="pct"/>
                  <w:tcBorders>
                    <w:top w:val="single" w:color="auto" w:sz="2" w:space="0"/>
                    <w:left w:val="nil"/>
                    <w:bottom w:val="single" w:color="auto" w:sz="2" w:space="0"/>
                    <w:right w:val="single" w:color="auto" w:sz="2" w:space="0"/>
                  </w:tcBorders>
                  <w:noWrap w:val="0"/>
                  <w:vAlign w:val="center"/>
                </w:tcPr>
                <w:p w14:paraId="0379929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556" w:type="pct"/>
                  <w:tcBorders>
                    <w:top w:val="single" w:color="auto" w:sz="2" w:space="0"/>
                    <w:left w:val="single" w:color="auto" w:sz="2" w:space="0"/>
                    <w:bottom w:val="single" w:color="auto" w:sz="2" w:space="0"/>
                    <w:right w:val="single" w:color="auto" w:sz="2" w:space="0"/>
                  </w:tcBorders>
                  <w:noWrap w:val="0"/>
                  <w:vAlign w:val="center"/>
                </w:tcPr>
                <w:p w14:paraId="02B3842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水资源消耗</w:t>
                  </w:r>
                </w:p>
              </w:tc>
              <w:tc>
                <w:tcPr>
                  <w:tcW w:w="1726" w:type="pct"/>
                  <w:tcBorders>
                    <w:top w:val="single" w:color="auto" w:sz="2" w:space="0"/>
                    <w:left w:val="single" w:color="auto" w:sz="2" w:space="0"/>
                    <w:bottom w:val="single" w:color="auto" w:sz="2" w:space="0"/>
                    <w:right w:val="single" w:color="auto" w:sz="2" w:space="0"/>
                  </w:tcBorders>
                  <w:noWrap w:val="0"/>
                  <w:vAlign w:val="center"/>
                </w:tcPr>
                <w:p w14:paraId="687BB8A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建设项目所在地不属于严重缺水地区；区域供水管网可以满足建设项目用水；建设项目不涉及地下水开采</w:t>
                  </w:r>
                </w:p>
              </w:tc>
              <w:tc>
                <w:tcPr>
                  <w:tcW w:w="2269" w:type="pct"/>
                  <w:tcBorders>
                    <w:top w:val="single" w:color="auto" w:sz="2" w:space="0"/>
                    <w:left w:val="single" w:color="auto" w:sz="2" w:space="0"/>
                    <w:bottom w:val="single" w:color="auto" w:sz="2" w:space="0"/>
                    <w:right w:val="nil"/>
                  </w:tcBorders>
                  <w:noWrap w:val="0"/>
                  <w:vAlign w:val="center"/>
                </w:tcPr>
                <w:p w14:paraId="720DA4C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14:textFill>
                        <w14:solidFill>
                          <w14:schemeClr w14:val="tx1"/>
                        </w14:solidFill>
                      </w14:textFill>
                    </w:rPr>
                    <w:t>用水量较小</w:t>
                  </w:r>
                  <w:r>
                    <w:rPr>
                      <w:rFonts w:hint="default" w:ascii="Times New Roman" w:hAnsi="Times New Roman" w:cs="Times New Roman"/>
                      <w:color w:val="000000" w:themeColor="text1"/>
                      <w:sz w:val="21"/>
                      <w:szCs w:val="21"/>
                      <w14:textFill>
                        <w14:solidFill>
                          <w14:schemeClr w14:val="tx1"/>
                        </w14:solidFill>
                      </w14:textFill>
                    </w:rPr>
                    <w:t>，由区域自来水管网提供，能满足供水要求。</w:t>
                  </w:r>
                </w:p>
              </w:tc>
            </w:tr>
            <w:tr w14:paraId="47D1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46" w:type="pct"/>
                  <w:tcBorders>
                    <w:top w:val="single" w:color="auto" w:sz="2" w:space="0"/>
                    <w:left w:val="nil"/>
                    <w:bottom w:val="single" w:color="auto" w:sz="12" w:space="0"/>
                    <w:right w:val="single" w:color="auto" w:sz="2" w:space="0"/>
                  </w:tcBorders>
                  <w:noWrap w:val="0"/>
                  <w:vAlign w:val="center"/>
                </w:tcPr>
                <w:p w14:paraId="4D4E6D4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556" w:type="pct"/>
                  <w:tcBorders>
                    <w:top w:val="single" w:color="auto" w:sz="2" w:space="0"/>
                    <w:left w:val="single" w:color="auto" w:sz="2" w:space="0"/>
                    <w:bottom w:val="single" w:color="auto" w:sz="12" w:space="0"/>
                    <w:right w:val="single" w:color="auto" w:sz="2" w:space="0"/>
                  </w:tcBorders>
                  <w:noWrap w:val="0"/>
                  <w:vAlign w:val="center"/>
                </w:tcPr>
                <w:p w14:paraId="2F4A808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土地</w:t>
                  </w:r>
                </w:p>
                <w:p w14:paraId="567605C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资源</w:t>
                  </w:r>
                </w:p>
              </w:tc>
              <w:tc>
                <w:tcPr>
                  <w:tcW w:w="1726" w:type="pct"/>
                  <w:tcBorders>
                    <w:top w:val="single" w:color="auto" w:sz="2" w:space="0"/>
                    <w:left w:val="single" w:color="auto" w:sz="2" w:space="0"/>
                    <w:bottom w:val="single" w:color="auto" w:sz="12" w:space="0"/>
                    <w:right w:val="single" w:color="auto" w:sz="2" w:space="0"/>
                  </w:tcBorders>
                  <w:noWrap w:val="0"/>
                  <w:vAlign w:val="center"/>
                </w:tcPr>
                <w:p w14:paraId="5BC8CD1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利用现有厂房进行建设，不涉及新征土地</w:t>
                  </w:r>
                </w:p>
              </w:tc>
              <w:tc>
                <w:tcPr>
                  <w:tcW w:w="2269" w:type="pct"/>
                  <w:tcBorders>
                    <w:top w:val="single" w:color="auto" w:sz="2" w:space="0"/>
                    <w:left w:val="single" w:color="auto" w:sz="2" w:space="0"/>
                    <w:bottom w:val="single" w:color="auto" w:sz="12" w:space="0"/>
                    <w:right w:val="nil"/>
                  </w:tcBorders>
                  <w:noWrap w:val="0"/>
                  <w:vAlign w:val="center"/>
                </w:tcPr>
                <w:p w14:paraId="08F4AFA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本项目租用现有工业厂房进行建设，不涉及新征土地</w:t>
                  </w:r>
                  <w:r>
                    <w:rPr>
                      <w:rFonts w:hint="eastAsia" w:cs="Times New Roman"/>
                      <w:color w:val="000000" w:themeColor="text1"/>
                      <w:sz w:val="21"/>
                      <w:szCs w:val="21"/>
                      <w:lang w:eastAsia="zh-CN"/>
                      <w14:textFill>
                        <w14:solidFill>
                          <w14:schemeClr w14:val="tx1"/>
                        </w14:solidFill>
                      </w14:textFill>
                    </w:rPr>
                    <w:t>。</w:t>
                  </w:r>
                </w:p>
              </w:tc>
            </w:tr>
          </w:tbl>
          <w:p w14:paraId="6F733681">
            <w:pPr>
              <w:pStyle w:val="12"/>
              <w:keepNext w:val="0"/>
              <w:keepLines w:val="0"/>
              <w:suppressLineNumbers w:val="0"/>
              <w:spacing w:before="0" w:beforeAutospacing="0" w:after="0" w:afterAutospacing="0"/>
              <w:ind w:lef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（4）环境准入负面清单</w:t>
            </w:r>
          </w:p>
          <w:p w14:paraId="59CEB40E">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对照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《云亭街道工业园区生态环境准入清单》</w:t>
            </w:r>
            <w:r>
              <w:rPr>
                <w:rFonts w:hint="default" w:ascii="Times New Roman" w:hAnsi="Times New Roman" w:cs="Times New Roman"/>
                <w:color w:val="000000" w:themeColor="text1"/>
                <w:lang w:val="en-US" w:eastAsia="zh-CN"/>
                <w14:textFill>
                  <w14:solidFill>
                    <w14:schemeClr w14:val="tx1"/>
                  </w14:solidFill>
                </w14:textFill>
              </w:rPr>
              <w:t>相符性分析，见表1-5</w:t>
            </w:r>
            <w:r>
              <w:rPr>
                <w:rFonts w:hint="eastAsia" w:ascii="Times New Roman" w:hAnsi="Times New Roman" w:cs="Times New Roman"/>
                <w:color w:val="000000" w:themeColor="text1"/>
                <w:lang w:val="en-US" w:eastAsia="zh-CN"/>
                <w14:textFill>
                  <w14:solidFill>
                    <w14:schemeClr w14:val="tx1"/>
                  </w14:solidFill>
                </w14:textFill>
              </w:rPr>
              <w:t>；对照</w:t>
            </w:r>
            <w:r>
              <w:rPr>
                <w:rFonts w:hint="default" w:ascii="Times New Roman" w:hAnsi="Times New Roman" w:cs="Times New Roman"/>
                <w:color w:val="000000" w:themeColor="text1"/>
                <w:lang w:val="en-US" w:eastAsia="zh-CN"/>
                <w14:textFill>
                  <w14:solidFill>
                    <w14:schemeClr w14:val="tx1"/>
                  </w14:solidFill>
                </w14:textFill>
              </w:rPr>
              <w:t>《无锡市“三线一单”生态环境分区管控实施方案》相符性分析，见表1-</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w:t>
            </w:r>
          </w:p>
          <w:p w14:paraId="31464EEC">
            <w:pPr>
              <w:pStyle w:val="12"/>
              <w:keepNext w:val="0"/>
              <w:keepLines w:val="0"/>
              <w:suppressLineNumbers w:val="0"/>
              <w:spacing w:before="0" w:beforeAutospacing="0" w:after="0" w:afterAutospacing="0"/>
              <w:ind w:left="0"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default" w:ascii="宋体" w:hAnsi="宋体" w:cs="Times New Roman"/>
                <w:color w:val="000000" w:themeColor="text1"/>
                <w:lang w:val="en-US" w:eastAsia="zh-CN"/>
                <w14:textFill>
                  <w14:solidFill>
                    <w14:schemeClr w14:val="tx1"/>
                  </w14:solidFill>
                </w14:textFill>
              </w:rPr>
              <w:t>由上表可知，本项目符合国家及地方政策，不属于负面清单中的项目。综上，本项目符合</w:t>
            </w:r>
            <w:r>
              <w:rPr>
                <w:rFonts w:hint="eastAsia" w:ascii="宋体" w:hAnsi="宋体" w:cs="Times New Roman"/>
                <w:color w:val="000000" w:themeColor="text1"/>
                <w:lang w:val="en-US" w:eastAsia="zh-CN"/>
                <w14:textFill>
                  <w14:solidFill>
                    <w14:schemeClr w14:val="tx1"/>
                  </w14:solidFill>
                </w14:textFill>
              </w:rPr>
              <w:t>“</w:t>
            </w:r>
            <w:r>
              <w:rPr>
                <w:rFonts w:hint="default" w:ascii="宋体" w:hAnsi="宋体" w:cs="Times New Roman"/>
                <w:color w:val="000000" w:themeColor="text1"/>
                <w:lang w:val="en-US" w:eastAsia="zh-CN"/>
                <w14:textFill>
                  <w14:solidFill>
                    <w14:schemeClr w14:val="tx1"/>
                  </w14:solidFill>
                </w14:textFill>
              </w:rPr>
              <w:t>三线一单</w:t>
            </w:r>
            <w:r>
              <w:rPr>
                <w:rFonts w:hint="eastAsia" w:ascii="宋体" w:hAnsi="宋体" w:cs="Times New Roman"/>
                <w:color w:val="000000" w:themeColor="text1"/>
                <w:lang w:val="en-US" w:eastAsia="zh-CN"/>
                <w14:textFill>
                  <w14:solidFill>
                    <w14:schemeClr w14:val="tx1"/>
                  </w14:solidFill>
                </w14:textFill>
              </w:rPr>
              <w:t>”</w:t>
            </w:r>
            <w:r>
              <w:rPr>
                <w:rFonts w:hint="default" w:ascii="宋体" w:hAnsi="宋体" w:cs="Times New Roman"/>
                <w:color w:val="000000" w:themeColor="text1"/>
                <w:lang w:val="en-US" w:eastAsia="zh-CN"/>
                <w14:textFill>
                  <w14:solidFill>
                    <w14:schemeClr w14:val="tx1"/>
                  </w14:solidFill>
                </w14:textFill>
              </w:rPr>
              <w:t>要求。</w:t>
            </w:r>
          </w:p>
          <w:p w14:paraId="08D5C446">
            <w:pPr>
              <w:pStyle w:val="12"/>
              <w:keepNext w:val="0"/>
              <w:keepLines w:val="0"/>
              <w:suppressLineNumbers w:val="0"/>
              <w:spacing w:before="0" w:beforeAutospacing="0" w:after="0" w:afterAutospacing="0"/>
              <w:ind w:left="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2、产业政策相符性分析</w:t>
            </w:r>
          </w:p>
          <w:p w14:paraId="0CC001FC">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cs="Times New Roman"/>
                <w:bCs/>
                <w:color w:val="000000" w:themeColor="text1"/>
                <w:kern w:val="0"/>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本项目主要从事</w:t>
            </w:r>
            <w:r>
              <w:rPr>
                <w:rFonts w:hint="eastAsia" w:ascii="Times New Roman" w:hAnsi="Times New Roman" w:eastAsia="宋体" w:cs="Times New Roman"/>
                <w:color w:val="000000" w:themeColor="text1"/>
                <w:szCs w:val="32"/>
                <w:lang w:eastAsia="zh-CN"/>
                <w14:textFill>
                  <w14:solidFill>
                    <w14:schemeClr w14:val="tx1"/>
                  </w14:solidFill>
                </w14:textFill>
              </w:rPr>
              <w:t>金属丝绳及其制品制造</w:t>
            </w:r>
            <w:r>
              <w:rPr>
                <w:rFonts w:hint="default" w:ascii="Times New Roman" w:hAnsi="Times New Roman" w:eastAsia="宋体" w:cs="Times New Roman"/>
                <w:color w:val="000000" w:themeColor="text1"/>
                <w:szCs w:val="32"/>
                <w14:textFill>
                  <w14:solidFill>
                    <w14:schemeClr w14:val="tx1"/>
                  </w14:solidFill>
                </w14:textFill>
              </w:rPr>
              <w:t>，不属</w:t>
            </w:r>
            <w:r>
              <w:rPr>
                <w:rFonts w:hint="default" w:ascii="Times New Roman" w:hAnsi="Times New Roman" w:cs="Times New Roman"/>
                <w:color w:val="000000" w:themeColor="text1"/>
                <w:szCs w:val="32"/>
                <w14:textFill>
                  <w14:solidFill>
                    <w14:schemeClr w14:val="tx1"/>
                  </w14:solidFill>
                </w14:textFill>
              </w:rPr>
              <w:t>于</w:t>
            </w:r>
            <w:r>
              <w:rPr>
                <w:rFonts w:hint="eastAsia" w:ascii="Times New Roman" w:hAnsi="Times New Roman" w:cs="Times New Roman"/>
                <w:color w:val="000000" w:themeColor="text1"/>
                <w:szCs w:val="32"/>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产业结构调整指导目录（2024年本）</w:t>
            </w:r>
            <w:r>
              <w:rPr>
                <w:rFonts w:hint="eastAsia" w:ascii="Times New Roman" w:hAnsi="Times New Roman" w:cs="Times New Roman"/>
                <w:color w:val="000000" w:themeColor="text1"/>
                <w:szCs w:val="32"/>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中限制类、淘汰类</w:t>
            </w:r>
            <w:r>
              <w:rPr>
                <w:rFonts w:hint="eastAsia" w:ascii="Times New Roman" w:hAnsi="Times New Roman" w:cs="Times New Roman"/>
                <w:color w:val="000000" w:themeColor="text1"/>
                <w14:textFill>
                  <w14:solidFill>
                    <w14:schemeClr w14:val="tx1"/>
                  </w14:solidFill>
                </w14:textFill>
              </w:rPr>
              <w:t>，属于允许类</w:t>
            </w:r>
            <w:r>
              <w:rPr>
                <w:rFonts w:hint="default" w:ascii="Times New Roman" w:hAnsi="Times New Roman" w:cs="Times New Roman"/>
                <w:color w:val="000000" w:themeColor="text1"/>
                <w:szCs w:val="32"/>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不属于《江苏省产业结构调整限制淘汰和禁止目录》（苏办发[2018]32号</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附件三中的项目</w:t>
            </w:r>
            <w:r>
              <w:rPr>
                <w:rFonts w:hint="default" w:ascii="Times New Roman" w:hAnsi="Times New Roman" w:cs="Times New Roman"/>
                <w:color w:val="000000" w:themeColor="text1"/>
                <w:szCs w:val="32"/>
                <w14:textFill>
                  <w14:solidFill>
                    <w14:schemeClr w14:val="tx1"/>
                  </w14:solidFill>
                </w14:textFill>
              </w:rPr>
              <w:t>；不属于《无锡市产业结构调整指导目录（试行）》（锡政办发〔2008〕6号）中的禁止类、淘汰类项目，且本项目已经由</w:t>
            </w:r>
            <w:r>
              <w:rPr>
                <w:rFonts w:hint="eastAsia" w:ascii="宋体" w:hAnsi="宋体" w:cs="宋体"/>
                <w:color w:val="000000" w:themeColor="text1"/>
                <w:kern w:val="0"/>
                <w:lang w:bidi="ar"/>
                <w14:textFill>
                  <w14:solidFill>
                    <w14:schemeClr w14:val="tx1"/>
                  </w14:solidFill>
                </w14:textFill>
              </w:rPr>
              <w:t>江阴市人民政府云亭街道办事处</w:t>
            </w:r>
            <w:r>
              <w:rPr>
                <w:rFonts w:hint="default" w:ascii="Times New Roman" w:hAnsi="Times New Roman" w:cs="Times New Roman"/>
                <w:color w:val="000000" w:themeColor="text1"/>
                <w:szCs w:val="32"/>
                <w14:textFill>
                  <w14:solidFill>
                    <w14:schemeClr w14:val="tx1"/>
                  </w14:solidFill>
                </w14:textFill>
              </w:rPr>
              <w:t>出具备案证（备案证号：</w:t>
            </w:r>
            <w:r>
              <w:rPr>
                <w:rFonts w:hint="eastAsia" w:ascii="Times New Roman" w:hAnsi="Times New Roman" w:cs="Times New Roman"/>
                <w:color w:val="000000" w:themeColor="text1"/>
                <w:szCs w:val="32"/>
                <w14:textFill>
                  <w14:solidFill>
                    <w14:schemeClr w14:val="tx1"/>
                  </w14:solidFill>
                </w14:textFill>
              </w:rPr>
              <w:t>澄高投备〔2025〕</w:t>
            </w:r>
            <w:r>
              <w:rPr>
                <w:rFonts w:hint="eastAsia" w:ascii="Times New Roman" w:hAnsi="Times New Roman" w:cs="Times New Roman"/>
                <w:color w:val="000000" w:themeColor="text1"/>
                <w:szCs w:val="32"/>
                <w:lang w:val="en-US" w:eastAsia="zh-CN"/>
                <w14:textFill>
                  <w14:solidFill>
                    <w14:schemeClr w14:val="tx1"/>
                  </w14:solidFill>
                </w14:textFill>
              </w:rPr>
              <w:t>2</w:t>
            </w:r>
            <w:r>
              <w:rPr>
                <w:rFonts w:hint="eastAsia" w:cs="Times New Roman"/>
                <w:color w:val="000000" w:themeColor="text1"/>
                <w:szCs w:val="32"/>
                <w:lang w:val="en-US" w:eastAsia="zh-CN"/>
                <w14:textFill>
                  <w14:solidFill>
                    <w14:schemeClr w14:val="tx1"/>
                  </w14:solidFill>
                </w14:textFill>
              </w:rPr>
              <w:t>55</w:t>
            </w:r>
            <w:r>
              <w:rPr>
                <w:rFonts w:hint="eastAsia" w:ascii="Times New Roman" w:hAnsi="Times New Roman" w:cs="Times New Roman"/>
                <w:color w:val="000000" w:themeColor="text1"/>
                <w:szCs w:val="32"/>
                <w14:textFill>
                  <w14:solidFill>
                    <w14:schemeClr w14:val="tx1"/>
                  </w14:solidFill>
                </w14:textFill>
              </w:rPr>
              <w:t>号，</w:t>
            </w:r>
            <w:r>
              <w:rPr>
                <w:rFonts w:hint="default" w:ascii="Times New Roman" w:hAnsi="Times New Roman" w:cs="Times New Roman"/>
                <w:color w:val="000000" w:themeColor="text1"/>
                <w:szCs w:val="32"/>
                <w14:textFill>
                  <w14:solidFill>
                    <w14:schemeClr w14:val="tx1"/>
                  </w14:solidFill>
                </w14:textFill>
              </w:rPr>
              <w:t>具体见附件），故本项目的建设符合国家及地方产业政策。</w:t>
            </w:r>
            <w:r>
              <w:rPr>
                <w:rFonts w:hint="default" w:ascii="Times New Roman" w:hAnsi="Times New Roman" w:cs="Times New Roman"/>
                <w:color w:val="000000" w:themeColor="text1"/>
                <w:lang w:bidi="ar"/>
                <w14:textFill>
                  <w14:solidFill>
                    <w14:schemeClr w14:val="tx1"/>
                  </w14:solidFill>
                </w14:textFill>
              </w:rPr>
              <w:t>综上，本项目的建设符合国家和地方的产业政策。</w:t>
            </w:r>
          </w:p>
          <w:p w14:paraId="2AA4CFCB">
            <w:pPr>
              <w:pStyle w:val="12"/>
              <w:keepNext w:val="0"/>
              <w:keepLines w:val="0"/>
              <w:suppressLineNumbers w:val="0"/>
              <w:spacing w:before="0" w:beforeAutospacing="0" w:after="0" w:afterAutospacing="0"/>
              <w:ind w:left="0"/>
              <w:rPr>
                <w:rFonts w:hint="default" w:ascii="Times New Roman" w:hAnsi="Times New Roman" w:eastAsia="宋体"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w:t>
            </w:r>
            <w:r>
              <w:rPr>
                <w:rFonts w:hint="eastAsia" w:ascii="宋体" w:hAnsi="宋体" w:cs="Times New Roman"/>
                <w:b/>
                <w:bCs/>
                <w:color w:val="000000" w:themeColor="text1"/>
                <w:lang w:val="en-US" w:eastAsia="zh-CN"/>
                <w14:textFill>
                  <w14:solidFill>
                    <w14:schemeClr w14:val="tx1"/>
                  </w14:solidFill>
                </w14:textFill>
              </w:rPr>
              <w:t>、其他政策及法规</w:t>
            </w:r>
            <w:r>
              <w:rPr>
                <w:rFonts w:hint="default" w:ascii="宋体" w:hAnsi="宋体" w:cs="Times New Roman"/>
                <w:b/>
                <w:bCs/>
                <w:color w:val="000000" w:themeColor="text1"/>
                <w:lang w:val="en-US" w:eastAsia="zh-CN"/>
                <w14:textFill>
                  <w14:solidFill>
                    <w14:schemeClr w14:val="tx1"/>
                  </w14:solidFill>
                </w14:textFill>
              </w:rPr>
              <w:t>相符性分析</w:t>
            </w:r>
          </w:p>
          <w:p w14:paraId="0A471FE8">
            <w:pPr>
              <w:pStyle w:val="12"/>
              <w:keepNext w:val="0"/>
              <w:keepLines w:val="0"/>
              <w:suppressLineNumbers w:val="0"/>
              <w:spacing w:before="0" w:beforeAutospacing="0" w:after="0" w:afterAutospacing="0"/>
              <w:ind w:left="0"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default" w:ascii="宋体" w:hAnsi="宋体" w:cs="Times New Roman"/>
                <w:color w:val="000000" w:themeColor="text1"/>
                <w:lang w:val="en-US" w:eastAsia="zh-CN"/>
                <w14:textFill>
                  <w14:solidFill>
                    <w14:schemeClr w14:val="tx1"/>
                  </w14:solidFill>
                </w14:textFill>
              </w:rPr>
              <w:t>综上所述，本项目建设符合</w:t>
            </w:r>
            <w:r>
              <w:rPr>
                <w:rFonts w:hint="eastAsia" w:ascii="宋体" w:hAnsi="宋体" w:cs="Times New Roman"/>
                <w:color w:val="000000" w:themeColor="text1"/>
                <w:lang w:val="en-US" w:eastAsia="zh-CN"/>
                <w14:textFill>
                  <w14:solidFill>
                    <w14:schemeClr w14:val="tx1"/>
                  </w14:solidFill>
                </w14:textFill>
              </w:rPr>
              <w:t>国家及地方相关政策法规等要求</w:t>
            </w:r>
            <w:r>
              <w:rPr>
                <w:rFonts w:hint="default" w:ascii="宋体" w:hAnsi="宋体" w:cs="Times New Roman"/>
                <w:color w:val="000000" w:themeColor="text1"/>
                <w:lang w:val="en-US" w:eastAsia="zh-CN"/>
                <w14:textFill>
                  <w14:solidFill>
                    <w14:schemeClr w14:val="tx1"/>
                  </w14:solidFill>
                </w14:textFill>
              </w:rPr>
              <w:t>。</w:t>
            </w:r>
          </w:p>
          <w:p w14:paraId="68EFBFB8">
            <w:pPr>
              <w:pStyle w:val="25"/>
              <w:keepNext w:val="0"/>
              <w:keepLines w:val="0"/>
              <w:suppressLineNumbers w:val="0"/>
              <w:ind w:left="0" w:right="0"/>
              <w:jc w:val="center"/>
              <w:outlineLvl w:val="0"/>
              <w:rPr>
                <w:rFonts w:hint="default" w:ascii="黑体" w:hAnsi="黑体" w:eastAsia="黑体" w:cs="Times New Roman"/>
                <w:snapToGrid w:val="0"/>
                <w:color w:val="000000" w:themeColor="text1"/>
                <w:sz w:val="30"/>
                <w:szCs w:val="30"/>
                <w:lang w:val="en-US" w:eastAsia="zh-CN"/>
                <w14:textFill>
                  <w14:solidFill>
                    <w14:schemeClr w14:val="tx1"/>
                  </w14:solidFill>
                </w14:textFill>
              </w:rPr>
            </w:pPr>
          </w:p>
        </w:tc>
      </w:tr>
    </w:tbl>
    <w:p w14:paraId="388CA493">
      <w:pPr>
        <w:pStyle w:val="25"/>
        <w:spacing w:after="0" w:afterAutospacing="0"/>
        <w:jc w:val="center"/>
        <w:outlineLvl w:val="0"/>
        <w:rPr>
          <w:rFonts w:ascii="黑体" w:hAnsi="黑体" w:eastAsia="黑体"/>
          <w:snapToGrid w:val="0"/>
          <w:color w:val="auto"/>
          <w:sz w:val="30"/>
          <w:szCs w:val="30"/>
        </w:rPr>
      </w:pPr>
      <w:r>
        <w:rPr>
          <w:rFonts w:ascii="黑体" w:hAnsi="黑体" w:eastAsia="黑体"/>
          <w:snapToGrid w:val="0"/>
          <w:color w:val="auto"/>
          <w:sz w:val="30"/>
          <w:szCs w:val="30"/>
        </w:rPr>
        <w:br w:type="page"/>
      </w:r>
      <w:r>
        <w:rPr>
          <w:rFonts w:hint="eastAsia" w:ascii="黑体" w:hAnsi="黑体" w:eastAsia="黑体"/>
          <w:snapToGrid w:val="0"/>
          <w:color w:val="auto"/>
          <w:sz w:val="30"/>
          <w:szCs w:val="30"/>
        </w:rPr>
        <w:t>二、建设项目工程分析</w:t>
      </w:r>
    </w:p>
    <w:tbl>
      <w:tblPr>
        <w:tblStyle w:val="30"/>
        <w:tblW w:w="89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05"/>
      </w:tblGrid>
      <w:tr w14:paraId="1FA3C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858" w:hRule="atLeast"/>
          <w:jc w:val="center"/>
        </w:trPr>
        <w:tc>
          <w:tcPr>
            <w:tcW w:w="456" w:type="dxa"/>
            <w:noWrap w:val="0"/>
            <w:vAlign w:val="center"/>
          </w:tcPr>
          <w:p w14:paraId="445811E0">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建设内容</w:t>
            </w:r>
          </w:p>
        </w:tc>
        <w:tc>
          <w:tcPr>
            <w:tcW w:w="8505" w:type="dxa"/>
            <w:noWrap w:val="0"/>
            <w:vAlign w:val="top"/>
          </w:tcPr>
          <w:p w14:paraId="55D71848">
            <w:pPr>
              <w:pStyle w:val="12"/>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360" w:lineRule="auto"/>
              <w:ind w:left="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工程概况</w:t>
            </w:r>
          </w:p>
          <w:p w14:paraId="40124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江阴润恒索业有限公司</w:t>
            </w:r>
            <w:r>
              <w:rPr>
                <w:rFonts w:hint="eastAsia" w:ascii="Times New Roman" w:hAnsi="Times New Roman" w:cs="Times New Roman"/>
                <w:color w:val="000000" w:themeColor="text1"/>
                <w14:textFill>
                  <w14:solidFill>
                    <w14:schemeClr w14:val="tx1"/>
                  </w14:solidFill>
                </w14:textFill>
              </w:rPr>
              <w:t>成立于201</w:t>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12</w:t>
            </w:r>
            <w:r>
              <w:rPr>
                <w:rFonts w:hint="eastAsia" w:ascii="Times New Roman" w:hAnsi="Times New Roman" w:cs="Times New Roman"/>
                <w:color w:val="000000" w:themeColor="text1"/>
                <w14:textFill>
                  <w14:solidFill>
                    <w14:schemeClr w14:val="tx1"/>
                  </w14:solidFill>
                </w14:textFill>
              </w:rPr>
              <w:t>日，成立至今主要从事</w:t>
            </w:r>
            <w:r>
              <w:rPr>
                <w:rFonts w:hint="eastAsia" w:ascii="Times New Roman" w:hAnsi="Times New Roman" w:cs="Times New Roman"/>
                <w:color w:val="000000" w:themeColor="text1"/>
                <w:lang w:val="en-US" w:eastAsia="zh-CN"/>
                <w14:textFill>
                  <w14:solidFill>
                    <w14:schemeClr w14:val="tx1"/>
                  </w14:solidFill>
                </w14:textFill>
              </w:rPr>
              <w:t>金属制品和金属丝绳及其制品的销售，汽车零部件及配件的零售，汽车零配件批发，塑料制品销售等。</w:t>
            </w:r>
          </w:p>
          <w:p w14:paraId="125D99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根据企业市场调查</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汽车制造行业</w:t>
            </w:r>
            <w:r>
              <w:rPr>
                <w:rFonts w:hint="eastAsia" w:ascii="Times New Roman" w:hAnsi="Times New Roman" w:cs="Times New Roman"/>
                <w:color w:val="000000" w:themeColor="text1"/>
                <w14:textFill>
                  <w14:solidFill>
                    <w14:schemeClr w14:val="tx1"/>
                  </w14:solidFill>
                </w14:textFill>
              </w:rPr>
              <w:t>市场前景十分广阔</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因此，公司拟投资</w:t>
            </w:r>
            <w:r>
              <w:rPr>
                <w:rFonts w:hint="eastAsia"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t>00万元，在江阴市云亭街道</w:t>
            </w:r>
            <w:r>
              <w:rPr>
                <w:rFonts w:hint="eastAsia" w:ascii="Times New Roman" w:hAnsi="Times New Roman" w:cs="Times New Roman"/>
                <w:color w:val="000000" w:themeColor="text1"/>
                <w:lang w:eastAsia="zh-CN"/>
                <w14:textFill>
                  <w14:solidFill>
                    <w14:schemeClr w14:val="tx1"/>
                  </w14:solidFill>
                </w14:textFill>
              </w:rPr>
              <w:t>松文头路8号</w:t>
            </w:r>
            <w:r>
              <w:rPr>
                <w:rFonts w:hint="eastAsia" w:ascii="Times New Roman" w:hAnsi="Times New Roman" w:cs="Times New Roman"/>
                <w:color w:val="000000" w:themeColor="text1"/>
                <w14:textFill>
                  <w14:solidFill>
                    <w14:schemeClr w14:val="tx1"/>
                  </w14:solidFill>
                </w14:textFill>
              </w:rPr>
              <w:t>租用</w:t>
            </w:r>
            <w:r>
              <w:rPr>
                <w:rFonts w:hint="eastAsia" w:ascii="Times New Roman" w:hAnsi="Times New Roman" w:cs="Times New Roman"/>
                <w:color w:val="000000" w:themeColor="text1"/>
                <w:kern w:val="0"/>
                <w:lang w:eastAsia="zh-CN"/>
                <w14:textFill>
                  <w14:solidFill>
                    <w14:schemeClr w14:val="tx1"/>
                  </w14:solidFill>
                </w14:textFill>
              </w:rPr>
              <w:t>江阴市特种运输机械制造有限公司</w:t>
            </w:r>
            <w:r>
              <w:rPr>
                <w:rFonts w:hint="eastAsia" w:ascii="Times New Roman" w:hAnsi="Times New Roman" w:cs="Times New Roman"/>
                <w:color w:val="000000" w:themeColor="text1"/>
                <w:kern w:val="0"/>
                <w14:textFill>
                  <w14:solidFill>
                    <w14:schemeClr w14:val="tx1"/>
                  </w14:solidFill>
                </w14:textFill>
              </w:rPr>
              <w:t>闲置厂房</w:t>
            </w:r>
            <w:r>
              <w:rPr>
                <w:rFonts w:hint="eastAsia" w:ascii="Times New Roman" w:hAnsi="Times New Roman" w:cs="Times New Roman"/>
                <w:color w:val="000000" w:themeColor="text1"/>
                <w:kern w:val="0"/>
                <w:lang w:val="en-US" w:eastAsia="zh-CN"/>
                <w14:textFill>
                  <w14:solidFill>
                    <w14:schemeClr w14:val="tx1"/>
                  </w14:solidFill>
                </w14:textFill>
              </w:rPr>
              <w:t>1270.72</w:t>
            </w:r>
            <w:r>
              <w:rPr>
                <w:rFonts w:hint="eastAsia" w:ascii="Times New Roman" w:hAnsi="Times New Roman" w:cs="Times New Roman"/>
                <w:color w:val="000000" w:themeColor="text1"/>
                <w:kern w:val="0"/>
                <w14:textFill>
                  <w14:solidFill>
                    <w14:schemeClr w14:val="tx1"/>
                  </w14:solidFill>
                </w14:textFill>
              </w:rPr>
              <w:t>平方米，购置</w:t>
            </w:r>
            <w:r>
              <w:rPr>
                <w:rFonts w:hint="eastAsia" w:ascii="Times New Roman" w:hAnsi="Times New Roman" w:cs="Times New Roman"/>
                <w:color w:val="000000" w:themeColor="text1"/>
                <w:lang w:eastAsia="zh-CN"/>
                <w14:textFill>
                  <w14:solidFill>
                    <w14:schemeClr w14:val="tx1"/>
                  </w14:solidFill>
                </w14:textFill>
              </w:rPr>
              <w:t>捻股机、注塑机、制冷机</w:t>
            </w:r>
            <w:r>
              <w:rPr>
                <w:rFonts w:hint="eastAsia" w:ascii="Times New Roman" w:hAnsi="Times New Roman" w:cs="Times New Roman"/>
                <w:color w:val="000000" w:themeColor="text1"/>
                <w14:textFill>
                  <w14:solidFill>
                    <w14:schemeClr w14:val="tx1"/>
                  </w14:solidFill>
                </w14:textFill>
              </w:rPr>
              <w:t>等设备共</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台</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套，</w:t>
            </w:r>
            <w:r>
              <w:rPr>
                <w:rFonts w:hint="default" w:ascii="Times New Roman" w:hAnsi="Times New Roman" w:cs="Times New Roman"/>
                <w:bCs/>
                <w:color w:val="000000" w:themeColor="text1"/>
                <w14:textFill>
                  <w14:solidFill>
                    <w14:schemeClr w14:val="tx1"/>
                  </w14:solidFill>
                </w14:textFill>
              </w:rPr>
              <w:t>主要</w:t>
            </w:r>
            <w:r>
              <w:rPr>
                <w:rFonts w:hint="eastAsia" w:ascii="Times New Roman" w:hAnsi="Times New Roman" w:cs="Times New Roman"/>
                <w:bCs/>
                <w:color w:val="000000" w:themeColor="text1"/>
                <w14:textFill>
                  <w14:solidFill>
                    <w14:schemeClr w14:val="tx1"/>
                  </w14:solidFill>
                </w14:textFill>
              </w:rPr>
              <w:t>从事</w:t>
            </w:r>
            <w:r>
              <w:rPr>
                <w:rFonts w:hint="eastAsia" w:ascii="Times New Roman" w:hAnsi="Times New Roman" w:cs="Times New Roman"/>
                <w:bCs/>
                <w:color w:val="000000" w:themeColor="text1"/>
                <w:lang w:eastAsia="zh-CN"/>
                <w14:textFill>
                  <w14:solidFill>
                    <w14:schemeClr w14:val="tx1"/>
                  </w14:solidFill>
                </w14:textFill>
              </w:rPr>
              <w:t>汽车用钢丝绳</w:t>
            </w:r>
            <w:r>
              <w:rPr>
                <w:rFonts w:hint="eastAsia" w:ascii="Times New Roman" w:hAnsi="Times New Roman" w:cs="Times New Roman"/>
                <w:bCs/>
                <w:color w:val="000000" w:themeColor="text1"/>
                <w14:textFill>
                  <w14:solidFill>
                    <w14:schemeClr w14:val="tx1"/>
                  </w14:solidFill>
                </w14:textFill>
              </w:rPr>
              <w:t>的生产。</w:t>
            </w:r>
            <w:r>
              <w:rPr>
                <w:rFonts w:hint="default" w:ascii="Times New Roman" w:hAnsi="Times New Roman" w:cs="Times New Roman"/>
                <w:bCs/>
                <w:color w:val="000000" w:themeColor="text1"/>
                <w14:textFill>
                  <w14:solidFill>
                    <w14:schemeClr w14:val="tx1"/>
                  </w14:solidFill>
                </w14:textFill>
              </w:rPr>
              <w:t>项目投产后，形成年产</w:t>
            </w:r>
            <w:r>
              <w:rPr>
                <w:rFonts w:hint="eastAsia" w:ascii="Times New Roman" w:hAnsi="Times New Roman" w:cs="Times New Roman"/>
                <w:bCs/>
                <w:color w:val="000000" w:themeColor="text1"/>
                <w:lang w:val="en-US" w:eastAsia="zh-CN"/>
                <w14:textFill>
                  <w14:solidFill>
                    <w14:schemeClr w14:val="tx1"/>
                  </w14:solidFill>
                </w14:textFill>
              </w:rPr>
              <w:t>1300</w:t>
            </w:r>
            <w:r>
              <w:rPr>
                <w:rFonts w:hint="eastAsia" w:ascii="Times New Roman" w:hAnsi="Times New Roman" w:cs="Times New Roman"/>
                <w:bCs/>
                <w:color w:val="000000" w:themeColor="text1"/>
                <w14:textFill>
                  <w14:solidFill>
                    <w14:schemeClr w14:val="tx1"/>
                  </w14:solidFill>
                </w14:textFill>
              </w:rPr>
              <w:t>吨</w:t>
            </w:r>
            <w:r>
              <w:rPr>
                <w:rFonts w:hint="eastAsia" w:ascii="Times New Roman" w:hAnsi="Times New Roman" w:cs="Times New Roman"/>
                <w:bCs/>
                <w:color w:val="000000" w:themeColor="text1"/>
                <w:lang w:eastAsia="zh-CN"/>
                <w14:textFill>
                  <w14:solidFill>
                    <w14:schemeClr w14:val="tx1"/>
                  </w14:solidFill>
                </w14:textFill>
              </w:rPr>
              <w:t>汽车用钢丝绳</w:t>
            </w:r>
            <w:r>
              <w:rPr>
                <w:rFonts w:hint="default" w:ascii="Times New Roman" w:hAnsi="Times New Roman" w:cs="Times New Roman"/>
                <w:bCs/>
                <w:color w:val="000000" w:themeColor="text1"/>
                <w14:textFill>
                  <w14:solidFill>
                    <w14:schemeClr w14:val="tx1"/>
                  </w14:solidFill>
                </w14:textFill>
              </w:rPr>
              <w:t>的生产能力</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主要用于汽车换挡系统等</w:t>
            </w:r>
            <w:r>
              <w:rPr>
                <w:rFonts w:hint="default" w:ascii="Times New Roman" w:hAnsi="Times New Roman" w:cs="Times New Roman"/>
                <w:bCs/>
                <w:color w:val="000000" w:themeColor="text1"/>
                <w14:textFill>
                  <w14:solidFill>
                    <w14:schemeClr w14:val="tx1"/>
                  </w14:solidFill>
                </w14:textFill>
              </w:rPr>
              <w:t>。</w:t>
            </w:r>
          </w:p>
          <w:p w14:paraId="6538B4F9">
            <w:pPr>
              <w:pStyle w:val="10"/>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lang w:val="en-US" w:eastAsia="zh-CN"/>
                <w14:textFill>
                  <w14:solidFill>
                    <w14:schemeClr w14:val="tx1"/>
                  </w14:solidFill>
                </w14:textFill>
              </w:rPr>
              <w:t>无锡市生态环境局于2026年1月26日调查发现，我公司新建的年产</w:t>
            </w:r>
            <w:r>
              <w:rPr>
                <w:rFonts w:hint="eastAsia" w:ascii="Times New Roman" w:hAnsi="Times New Roman" w:cs="Times New Roman"/>
                <w:bCs/>
                <w:color w:val="000000" w:themeColor="text1"/>
                <w:lang w:val="en-US" w:eastAsia="zh-CN"/>
                <w14:textFill>
                  <w14:solidFill>
                    <w14:schemeClr w14:val="tx1"/>
                  </w14:solidFill>
                </w14:textFill>
              </w:rPr>
              <w:t>1300</w:t>
            </w:r>
            <w:r>
              <w:rPr>
                <w:rFonts w:hint="eastAsia" w:ascii="Times New Roman" w:hAnsi="Times New Roman" w:cs="Times New Roman"/>
                <w:bCs/>
                <w:color w:val="000000" w:themeColor="text1"/>
                <w14:textFill>
                  <w14:solidFill>
                    <w14:schemeClr w14:val="tx1"/>
                  </w14:solidFill>
                </w14:textFill>
              </w:rPr>
              <w:t>吨</w:t>
            </w:r>
            <w:r>
              <w:rPr>
                <w:rFonts w:hint="eastAsia" w:ascii="Times New Roman" w:hAnsi="Times New Roman" w:cs="Times New Roman"/>
                <w:bCs/>
                <w:color w:val="000000" w:themeColor="text1"/>
                <w:lang w:eastAsia="zh-CN"/>
                <w14:textFill>
                  <w14:solidFill>
                    <w14:schemeClr w14:val="tx1"/>
                  </w14:solidFill>
                </w14:textFill>
              </w:rPr>
              <w:t>汽车用钢丝绳</w:t>
            </w:r>
            <w:r>
              <w:rPr>
                <w:rFonts w:hint="eastAsia" w:ascii="Times New Roman" w:hAnsi="Times New Roman" w:cs="Times New Roman"/>
                <w:bCs/>
                <w:color w:val="000000" w:themeColor="text1"/>
                <w:lang w:val="en-US" w:eastAsia="zh-CN"/>
                <w14:textFill>
                  <w14:solidFill>
                    <w14:schemeClr w14:val="tx1"/>
                  </w14:solidFill>
                </w14:textFill>
              </w:rPr>
              <w:t>项目已于2025年10月开始建设，未进行环境影响评价、未通过生态环境主管部门审批，未通过“三同时”并于2025年12月初投入生产至今。</w:t>
            </w:r>
            <w:r>
              <w:rPr>
                <w:rFonts w:hint="eastAsia" w:cs="Times New Roman"/>
                <w:color w:val="000000" w:themeColor="text1"/>
                <w:spacing w:val="0"/>
                <w:szCs w:val="21"/>
                <w:highlight w:val="none"/>
                <w:u w:val="none"/>
                <w:lang w:eastAsia="zh-CN"/>
                <w14:textFill>
                  <w14:solidFill>
                    <w14:schemeClr w14:val="tx1"/>
                  </w14:solidFill>
                </w14:textFill>
              </w:rPr>
              <w:t>无锡市生态环境局于</w:t>
            </w:r>
            <w:r>
              <w:rPr>
                <w:rFonts w:hint="eastAsia" w:cs="Times New Roman"/>
                <w:color w:val="000000" w:themeColor="text1"/>
                <w:spacing w:val="0"/>
                <w:szCs w:val="21"/>
                <w:highlight w:val="none"/>
                <w:u w:val="none"/>
                <w:lang w:val="en-US" w:eastAsia="zh-CN"/>
                <w14:textFill>
                  <w14:solidFill>
                    <w14:schemeClr w14:val="tx1"/>
                  </w14:solidFill>
                </w14:textFill>
              </w:rPr>
              <w:t>2026年1月</w:t>
            </w:r>
            <w:r>
              <w:rPr>
                <w:rFonts w:hint="eastAsia"/>
                <w:color w:val="000000" w:themeColor="text1"/>
                <w:highlight w:val="none"/>
                <w:u w:val="none"/>
                <w:lang w:eastAsia="zh-CN"/>
                <w14:textFill>
                  <w14:solidFill>
                    <w14:schemeClr w14:val="tx1"/>
                  </w14:solidFill>
                </w14:textFill>
              </w:rPr>
              <w:t>出具</w:t>
            </w:r>
            <w:r>
              <w:rPr>
                <w:rFonts w:hint="eastAsia"/>
                <w:color w:val="000000" w:themeColor="text1"/>
                <w:highlight w:val="none"/>
                <w:u w:val="none"/>
                <w:lang w:val="en-US" w:eastAsia="zh-CN"/>
                <w14:textFill>
                  <w14:solidFill>
                    <w14:schemeClr w14:val="tx1"/>
                  </w14:solidFill>
                </w14:textFill>
              </w:rPr>
              <w:t>了责令改正违法行为</w:t>
            </w:r>
            <w:r>
              <w:rPr>
                <w:rFonts w:hint="eastAsia"/>
                <w:color w:val="000000" w:themeColor="text1"/>
                <w:highlight w:val="none"/>
                <w:u w:val="none"/>
                <w:lang w:eastAsia="zh-CN"/>
                <w14:textFill>
                  <w14:solidFill>
                    <w14:schemeClr w14:val="tx1"/>
                  </w14:solidFill>
                </w14:textFill>
              </w:rPr>
              <w:t>决定书（锡澄环</w:t>
            </w:r>
            <w:r>
              <w:rPr>
                <w:rFonts w:hint="eastAsia"/>
                <w:color w:val="000000" w:themeColor="text1"/>
                <w:highlight w:val="none"/>
                <w:u w:val="none"/>
                <w:lang w:val="en-US" w:eastAsia="zh-CN"/>
                <w14:textFill>
                  <w14:solidFill>
                    <w14:schemeClr w14:val="tx1"/>
                  </w14:solidFill>
                </w14:textFill>
              </w:rPr>
              <w:t>责改字</w:t>
            </w:r>
            <w:r>
              <w:rPr>
                <w:rFonts w:hint="default" w:ascii="Segoe UI Symbol" w:hAnsi="Segoe UI Symbol" w:cs="Segoe UI Symbol"/>
                <w:color w:val="000000" w:themeColor="text1"/>
                <w:highlight w:val="none"/>
                <w:u w:val="none"/>
                <w:lang w:val="en-US"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2026</w:t>
            </w:r>
            <w:r>
              <w:rPr>
                <w:rFonts w:hint="default" w:ascii="Segoe UI Symbol" w:hAnsi="Segoe UI Symbol" w:cs="Segoe UI Symbol"/>
                <w:color w:val="000000" w:themeColor="text1"/>
                <w:highlight w:val="none"/>
                <w:u w:val="none"/>
                <w:lang w:val="en-US" w:eastAsia="zh-CN"/>
                <w14:textFill>
                  <w14:solidFill>
                    <w14:schemeClr w14:val="tx1"/>
                  </w14:solidFill>
                </w14:textFill>
              </w:rPr>
              <w:t>⦘</w:t>
            </w:r>
            <w:r>
              <w:rPr>
                <w:rFonts w:hint="eastAsia" w:ascii="Segoe UI Symbol" w:hAnsi="Segoe UI Symbol" w:cs="Segoe UI Symbol"/>
                <w:color w:val="000000" w:themeColor="text1"/>
                <w:highlight w:val="none"/>
                <w:u w:val="none"/>
                <w:lang w:val="en-US" w:eastAsia="zh-CN"/>
                <w14:textFill>
                  <w14:solidFill>
                    <w14:schemeClr w14:val="tx1"/>
                  </w14:solidFill>
                </w14:textFill>
              </w:rPr>
              <w:t>第04329</w:t>
            </w:r>
            <w:r>
              <w:rPr>
                <w:rFonts w:hint="eastAsia"/>
                <w:color w:val="000000" w:themeColor="text1"/>
                <w:highlight w:val="none"/>
                <w:u w:val="none"/>
                <w:lang w:val="en-US" w:eastAsia="zh-CN"/>
                <w14:textFill>
                  <w14:solidFill>
                    <w14:schemeClr w14:val="tx1"/>
                  </w14:solidFill>
                </w14:textFill>
              </w:rPr>
              <w:t>号，责令我单位限期改正违法行为。公司根据环保要求</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向相关部门申报相关手续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补充申报相关手续。</w:t>
            </w:r>
          </w:p>
          <w:p w14:paraId="372C2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根据《中华人民共和国环境保护法》和《中华人民共和国环境影响评价法》中的有关规定，项目需开展环境影响评价工作</w:t>
            </w:r>
            <w:r>
              <w:rPr>
                <w:rFonts w:hint="default" w:ascii="Times New Roman" w:hAnsi="Times New Roman" w:cs="Times New Roman"/>
                <w:color w:val="000000" w:themeColor="text1"/>
                <w14:textFill>
                  <w14:solidFill>
                    <w14:schemeClr w14:val="tx1"/>
                  </w14:solidFill>
                </w14:textFill>
              </w:rPr>
              <w:t>。对照《建设项目环境影响评价分类管理名录（2021年版）》（生态环境部令第16号，2021年1月1日施行），本项目</w:t>
            </w:r>
            <w:r>
              <w:rPr>
                <w:rFonts w:hint="eastAsia" w:ascii="Times New Roman" w:hAnsi="Times New Roman" w:cs="Times New Roman"/>
                <w:color w:val="000000" w:themeColor="text1"/>
                <w:lang w:eastAsia="zh-CN"/>
                <w14:textFill>
                  <w14:solidFill>
                    <w14:schemeClr w14:val="tx1"/>
                  </w14:solidFill>
                </w14:textFill>
              </w:rPr>
              <w:t>项目类别</w:t>
            </w:r>
            <w:r>
              <w:rPr>
                <w:rFonts w:hint="default" w:ascii="Times New Roman" w:hAnsi="Times New Roman" w:cs="Times New Roman"/>
                <w:color w:val="000000" w:themeColor="text1"/>
                <w14:textFill>
                  <w14:solidFill>
                    <w14:schemeClr w14:val="tx1"/>
                  </w14:solidFill>
                </w14:textFill>
              </w:rPr>
              <w:t>为“</w:t>
            </w:r>
            <w:r>
              <w:rPr>
                <w:rFonts w:hint="eastAsia" w:ascii="Times New Roman" w:hAnsi="Times New Roman" w:cs="Times New Roman"/>
                <w:color w:val="000000" w:themeColor="text1"/>
                <w:lang w:eastAsia="zh-CN"/>
                <w14:textFill>
                  <w14:solidFill>
                    <w14:schemeClr w14:val="tx1"/>
                  </w14:solidFill>
                </w14:textFill>
              </w:rPr>
              <w:t>金属丝绳及其制品制造</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、“塑料制品业”</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汽车零部件及配件</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，属于</w:t>
            </w:r>
            <w:r>
              <w:rPr>
                <w:rFonts w:hint="eastAsia" w:ascii="Times New Roman" w:hAnsi="Times New Roman" w:cs="Times New Roman"/>
                <w:color w:val="000000" w:themeColor="text1"/>
                <w:lang w:eastAsia="zh-CN"/>
                <w14:textFill>
                  <w14:solidFill>
                    <w14:schemeClr w14:val="tx1"/>
                  </w14:solidFill>
                </w14:textFill>
              </w:rPr>
              <w:t>“三十</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金属制品业”“</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lang w:eastAsia="zh-CN"/>
                <w14:textFill>
                  <w14:solidFill>
                    <w14:schemeClr w14:val="tx1"/>
                  </w14:solidFill>
                </w14:textFill>
              </w:rPr>
              <w:t>金属丝绳及其制品制造</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34</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中的</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其他</w:t>
            </w:r>
            <w:r>
              <w:rPr>
                <w:rFonts w:hint="eastAsia"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“二十六、橡胶和塑料制品业</w:t>
            </w:r>
            <w:r>
              <w:rPr>
                <w:rFonts w:hint="eastAsia" w:ascii="Times New Roman" w:hAnsi="Times New Roman" w:cs="Times New Roman"/>
                <w:color w:val="000000" w:themeColor="text1"/>
                <w:lang w:val="en-US" w:eastAsia="zh-CN"/>
                <w14:textFill>
                  <w14:solidFill>
                    <w14:schemeClr w14:val="tx1"/>
                  </w14:solidFill>
                </w14:textFill>
              </w:rPr>
              <w:t>”“53 塑料制品业 292”中的“其他</w:t>
            </w:r>
            <w:r>
              <w:rPr>
                <w:rFonts w:hint="eastAsia"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和</w:t>
            </w:r>
            <w:r>
              <w:rPr>
                <w:rFonts w:hint="eastAsia" w:ascii="Times New Roman" w:hAnsi="Times New Roman" w:cs="Times New Roman"/>
                <w:color w:val="000000" w:themeColor="text1"/>
                <w:lang w:eastAsia="zh-CN"/>
                <w14:textFill>
                  <w14:solidFill>
                    <w14:schemeClr w14:val="tx1"/>
                  </w14:solidFill>
                </w14:textFill>
              </w:rPr>
              <w:t>“三十</w:t>
            </w:r>
            <w:r>
              <w:rPr>
                <w:rFonts w:hint="eastAsia"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汽车制造业</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71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汽车零部件及配件制造</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367</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中的</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其他</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，应编制环境影响报告表。</w:t>
            </w:r>
          </w:p>
          <w:p w14:paraId="09AD6F04">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Times New Roman" w:hAnsi="Times New Roman" w:cs="Times New Roman"/>
                <w:b/>
                <w:bCs/>
                <w:color w:val="000000" w:themeColor="text1"/>
                <w:lang w:bidi="ar"/>
                <w14:textFill>
                  <w14:solidFill>
                    <w14:schemeClr w14:val="tx1"/>
                  </w14:solidFill>
                </w14:textFill>
              </w:rPr>
            </w:pPr>
            <w:bookmarkStart w:id="1" w:name="_Toc152081143"/>
            <w:bookmarkStart w:id="2" w:name="_Toc152998390"/>
            <w:bookmarkStart w:id="3" w:name="_Toc181344979"/>
            <w:r>
              <w:rPr>
                <w:rFonts w:hint="default" w:ascii="Times New Roman" w:hAnsi="Times New Roman" w:cs="Times New Roman"/>
                <w:b/>
                <w:bCs/>
                <w:color w:val="000000" w:themeColor="text1"/>
                <w:lang w:bidi="ar"/>
                <w14:textFill>
                  <w14:solidFill>
                    <w14:schemeClr w14:val="tx1"/>
                  </w14:solidFill>
                </w14:textFill>
              </w:rPr>
              <w:t>主要产品及产能情况</w:t>
            </w:r>
          </w:p>
          <w:p w14:paraId="11AF67AF">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p>
          <w:p w14:paraId="5914FB6F">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p>
          <w:p w14:paraId="3DB2DAAC">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p>
          <w:p w14:paraId="0EDA8530">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表2-1</w:t>
            </w:r>
            <w:r>
              <w:rPr>
                <w:rFonts w:hint="eastAsia"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建设项目主要产品及产能情况</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1"/>
              <w:gridCol w:w="1291"/>
              <w:gridCol w:w="1062"/>
              <w:gridCol w:w="2676"/>
              <w:gridCol w:w="1164"/>
              <w:gridCol w:w="866"/>
              <w:gridCol w:w="796"/>
            </w:tblGrid>
            <w:tr w14:paraId="09A40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850" w:hRule="exact"/>
                <w:jc w:val="center"/>
              </w:trPr>
              <w:tc>
                <w:tcPr>
                  <w:tcW w:w="260" w:type="pct"/>
                  <w:noWrap w:val="0"/>
                  <w:tcMar>
                    <w:left w:w="28" w:type="dxa"/>
                    <w:right w:w="28" w:type="dxa"/>
                  </w:tcMar>
                  <w:vAlign w:val="center"/>
                </w:tcPr>
                <w:p w14:paraId="5B9FA4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779" w:type="pct"/>
                  <w:noWrap w:val="0"/>
                  <w:vAlign w:val="center"/>
                </w:tcPr>
                <w:p w14:paraId="2E3209E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工程名称</w:t>
                  </w:r>
                  <w:r>
                    <w:rPr>
                      <w:rFonts w:hint="eastAsia" w:ascii="Times New Roman" w:hAnsi="Times New Roman" w:cs="Times New Roman"/>
                      <w:b/>
                      <w:bCs/>
                      <w:color w:val="000000" w:themeColor="text1"/>
                      <w:sz w:val="21"/>
                      <w:szCs w:val="21"/>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车间、生产装置或生产线</w:t>
                  </w:r>
                  <w:r>
                    <w:rPr>
                      <w:rFonts w:hint="eastAsia" w:ascii="Times New Roman" w:hAnsi="Times New Roman" w:cs="Times New Roman"/>
                      <w:b/>
                      <w:bCs/>
                      <w:color w:val="000000" w:themeColor="text1"/>
                      <w:sz w:val="21"/>
                      <w:szCs w:val="21"/>
                      <w14:textFill>
                        <w14:solidFill>
                          <w14:schemeClr w14:val="tx1"/>
                        </w14:solidFill>
                      </w14:textFill>
                    </w:rPr>
                    <w:t>）</w:t>
                  </w:r>
                </w:p>
              </w:tc>
              <w:tc>
                <w:tcPr>
                  <w:tcW w:w="640" w:type="pct"/>
                  <w:noWrap w:val="0"/>
                  <w:vAlign w:val="center"/>
                </w:tcPr>
                <w:p w14:paraId="3580D60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产品名称</w:t>
                  </w:r>
                </w:p>
              </w:tc>
              <w:tc>
                <w:tcPr>
                  <w:tcW w:w="1614" w:type="pct"/>
                  <w:noWrap w:val="0"/>
                  <w:vAlign w:val="center"/>
                </w:tcPr>
                <w:p w14:paraId="25A9152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规格</w:t>
                  </w:r>
                  <w:r>
                    <w:rPr>
                      <w:rFonts w:hint="eastAsia" w:ascii="Times New Roman" w:hAnsi="Times New Roman" w:cs="Times New Roman"/>
                      <w:b/>
                      <w:bCs/>
                      <w:color w:val="000000" w:themeColor="text1"/>
                      <w:sz w:val="21"/>
                      <w:szCs w:val="21"/>
                      <w14:textFill>
                        <w14:solidFill>
                          <w14:schemeClr w14:val="tx1"/>
                        </w14:solidFill>
                      </w14:textFill>
                    </w:rPr>
                    <w:t>成分</w:t>
                  </w:r>
                </w:p>
              </w:tc>
              <w:tc>
                <w:tcPr>
                  <w:tcW w:w="702" w:type="pct"/>
                  <w:noWrap w:val="0"/>
                  <w:vAlign w:val="center"/>
                </w:tcPr>
                <w:p w14:paraId="7DB4A2B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用途</w:t>
                  </w:r>
                </w:p>
              </w:tc>
              <w:tc>
                <w:tcPr>
                  <w:tcW w:w="522" w:type="pct"/>
                  <w:noWrap w:val="0"/>
                  <w:vAlign w:val="center"/>
                </w:tcPr>
                <w:p w14:paraId="46335DA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设计能力</w:t>
                  </w:r>
                  <w:r>
                    <w:rPr>
                      <w:rFonts w:hint="eastAsia" w:ascii="Times New Roman" w:hAnsi="Times New Roman" w:cs="Times New Roman"/>
                      <w:b/>
                      <w:bCs/>
                      <w:color w:val="000000" w:themeColor="text1"/>
                      <w:sz w:val="21"/>
                      <w:szCs w:val="21"/>
                      <w14:textFill>
                        <w14:solidFill>
                          <w14:schemeClr w14:val="tx1"/>
                        </w14:solidFill>
                      </w14:textFill>
                    </w:rPr>
                    <w:t>（t/a）</w:t>
                  </w:r>
                </w:p>
              </w:tc>
              <w:tc>
                <w:tcPr>
                  <w:tcW w:w="480" w:type="pct"/>
                  <w:noWrap w:val="0"/>
                  <w:tcMar>
                    <w:left w:w="28" w:type="dxa"/>
                    <w:right w:w="28" w:type="dxa"/>
                  </w:tcMar>
                  <w:vAlign w:val="center"/>
                </w:tcPr>
                <w:p w14:paraId="6370496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年运行</w:t>
                  </w:r>
                </w:p>
                <w:p w14:paraId="7D5D879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时数</w:t>
                  </w:r>
                </w:p>
              </w:tc>
            </w:tr>
            <w:tr w14:paraId="16386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850" w:hRule="exact"/>
                <w:jc w:val="center"/>
              </w:trPr>
              <w:tc>
                <w:tcPr>
                  <w:tcW w:w="260" w:type="pct"/>
                  <w:noWrap w:val="0"/>
                  <w:tcMar>
                    <w:left w:w="28" w:type="dxa"/>
                    <w:right w:w="28" w:type="dxa"/>
                  </w:tcMar>
                  <w:vAlign w:val="center"/>
                </w:tcPr>
                <w:p w14:paraId="3238923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w:t>
                  </w:r>
                </w:p>
              </w:tc>
              <w:tc>
                <w:tcPr>
                  <w:tcW w:w="779" w:type="pct"/>
                  <w:noWrap w:val="0"/>
                  <w:vAlign w:val="center"/>
                </w:tcPr>
                <w:p w14:paraId="7CEFF573">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生产车间</w:t>
                  </w:r>
                </w:p>
              </w:tc>
              <w:tc>
                <w:tcPr>
                  <w:tcW w:w="640" w:type="pct"/>
                  <w:noWrap w:val="0"/>
                  <w:vAlign w:val="center"/>
                </w:tcPr>
                <w:p w14:paraId="521A1EB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汽车用钢丝绳</w:t>
                  </w:r>
                </w:p>
              </w:tc>
              <w:tc>
                <w:tcPr>
                  <w:tcW w:w="1614" w:type="pct"/>
                  <w:noWrap w:val="0"/>
                  <w:vAlign w:val="center"/>
                </w:tcPr>
                <w:p w14:paraId="41EE5873">
                  <w:pPr>
                    <w:keepNext w:val="0"/>
                    <w:keepLines w:val="0"/>
                    <w:suppressLineNumbers w:val="0"/>
                    <w:spacing w:before="0" w:beforeAutospacing="0" w:after="0" w:afterAutospacing="0" w:line="240" w:lineRule="auto"/>
                    <w:ind w:left="0" w:right="0"/>
                    <w:jc w:val="center"/>
                    <w:rPr>
                      <w:rFonts w:hint="eastAsia"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钢丝</w:t>
                  </w:r>
                  <w:r>
                    <w:rPr>
                      <w:rFonts w:hint="eastAsia" w:cs="Times New Roman"/>
                      <w:b w:val="0"/>
                      <w:bCs w:val="0"/>
                      <w:color w:val="000000" w:themeColor="text1"/>
                      <w:sz w:val="21"/>
                      <w:szCs w:val="21"/>
                      <w:lang w:val="en-US" w:eastAsia="zh-CN"/>
                      <w14:textFill>
                        <w14:solidFill>
                          <w14:schemeClr w14:val="tx1"/>
                        </w14:solidFill>
                      </w14:textFill>
                    </w:rPr>
                    <w:t>（直径0.5mm~10mm）</w:t>
                  </w:r>
                </w:p>
                <w:p w14:paraId="49A16C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塑料</w:t>
                  </w:r>
                  <w:r>
                    <w:rPr>
                      <w:rFonts w:hint="eastAsia" w:cs="Times New Roman"/>
                      <w:b w:val="0"/>
                      <w:bCs w:val="0"/>
                      <w:color w:val="000000" w:themeColor="text1"/>
                      <w:sz w:val="21"/>
                      <w:szCs w:val="21"/>
                      <w:lang w:val="en-US" w:eastAsia="zh-CN"/>
                      <w14:textFill>
                        <w14:solidFill>
                          <w14:schemeClr w14:val="tx1"/>
                        </w14:solidFill>
                      </w14:textFill>
                    </w:rPr>
                    <w:t>（厚度0.1mm~2mm）</w:t>
                  </w:r>
                </w:p>
              </w:tc>
              <w:tc>
                <w:tcPr>
                  <w:tcW w:w="702" w:type="pct"/>
                  <w:noWrap w:val="0"/>
                  <w:vAlign w:val="center"/>
                </w:tcPr>
                <w:p w14:paraId="4A9E96E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主要用于</w:t>
                  </w:r>
                </w:p>
                <w:p w14:paraId="5E7F69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汽车</w:t>
                  </w:r>
                  <w:r>
                    <w:rPr>
                      <w:rFonts w:hint="eastAsia" w:cs="Times New Roman"/>
                      <w:b w:val="0"/>
                      <w:bCs w:val="0"/>
                      <w:color w:val="000000" w:themeColor="text1"/>
                      <w:sz w:val="21"/>
                      <w:szCs w:val="21"/>
                      <w:lang w:val="en-US" w:eastAsia="zh-CN"/>
                      <w14:textFill>
                        <w14:solidFill>
                          <w14:schemeClr w14:val="tx1"/>
                        </w14:solidFill>
                      </w14:textFill>
                    </w:rPr>
                    <w:t>换挡零部件</w:t>
                  </w:r>
                </w:p>
              </w:tc>
              <w:tc>
                <w:tcPr>
                  <w:tcW w:w="522" w:type="pct"/>
                  <w:noWrap w:val="0"/>
                  <w:vAlign w:val="center"/>
                </w:tcPr>
                <w:p w14:paraId="37497D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1300</w:t>
                  </w:r>
                </w:p>
              </w:tc>
              <w:tc>
                <w:tcPr>
                  <w:tcW w:w="480" w:type="pct"/>
                  <w:noWrap w:val="0"/>
                  <w:tcMar>
                    <w:left w:w="28" w:type="dxa"/>
                    <w:right w:w="28" w:type="dxa"/>
                  </w:tcMar>
                  <w:vAlign w:val="center"/>
                </w:tcPr>
                <w:p w14:paraId="38FD63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36</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00h</w:t>
                  </w:r>
                  <w:r>
                    <w:rPr>
                      <w:rFonts w:hint="eastAsia" w:cs="Times New Roman"/>
                      <w:b w:val="0"/>
                      <w:bCs w:val="0"/>
                      <w:color w:val="000000" w:themeColor="text1"/>
                      <w:sz w:val="21"/>
                      <w:szCs w:val="21"/>
                      <w:vertAlign w:val="superscript"/>
                      <w:lang w:val="en-US" w:eastAsia="zh-CN"/>
                      <w14:textFill>
                        <w14:solidFill>
                          <w14:schemeClr w14:val="tx1"/>
                        </w14:solidFill>
                      </w14:textFill>
                    </w:rPr>
                    <w:t>*</w:t>
                  </w:r>
                </w:p>
              </w:tc>
            </w:tr>
          </w:tbl>
          <w:p w14:paraId="384963AB">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textAlignment w:val="auto"/>
              <w:rPr>
                <w:rFonts w:hint="default" w:ascii="Times New Roman" w:hAnsi="Times New Roman" w:cs="Times New Roman"/>
                <w:b/>
                <w:bCs/>
                <w:color w:val="000000" w:themeColor="text1"/>
                <w:sz w:val="18"/>
                <w:szCs w:val="18"/>
                <w:lang w:val="en-US" w:eastAsia="zh-CN"/>
                <w14:textFill>
                  <w14:solidFill>
                    <w14:schemeClr w14:val="tx1"/>
                  </w14:solidFill>
                </w14:textFill>
              </w:rPr>
            </w:pPr>
            <w:r>
              <w:rPr>
                <w:rFonts w:hint="eastAsia" w:cs="Times New Roman"/>
                <w:b/>
                <w:bCs/>
                <w:color w:val="000000" w:themeColor="text1"/>
                <w:sz w:val="18"/>
                <w:szCs w:val="18"/>
                <w:lang w:val="en-US" w:eastAsia="zh-CN"/>
                <w14:textFill>
                  <w14:solidFill>
                    <w14:schemeClr w14:val="tx1"/>
                  </w14:solidFill>
                </w14:textFill>
              </w:rPr>
              <w:t>注</w:t>
            </w:r>
            <w:r>
              <w:rPr>
                <w:rFonts w:hint="eastAsia" w:cs="Times New Roman"/>
                <w:b/>
                <w:bCs/>
                <w:color w:val="000000" w:themeColor="text1"/>
                <w:sz w:val="18"/>
                <w:szCs w:val="18"/>
                <w:vertAlign w:val="superscript"/>
                <w:lang w:val="en-US" w:eastAsia="zh-CN"/>
                <w14:textFill>
                  <w14:solidFill>
                    <w14:schemeClr w14:val="tx1"/>
                  </w14:solidFill>
                </w14:textFill>
              </w:rPr>
              <w:t>*</w:t>
            </w:r>
            <w:r>
              <w:rPr>
                <w:rFonts w:hint="eastAsia" w:cs="Times New Roman"/>
                <w:b/>
                <w:bCs/>
                <w:color w:val="000000" w:themeColor="text1"/>
                <w:sz w:val="18"/>
                <w:szCs w:val="18"/>
                <w:lang w:val="en-US" w:eastAsia="zh-CN"/>
                <w14:textFill>
                  <w14:solidFill>
                    <w14:schemeClr w14:val="tx1"/>
                  </w14:solidFill>
                </w14:textFill>
              </w:rPr>
              <w:t>：捻股工序年工作时间为3600h，注塑工序年工作时间为2400h。</w:t>
            </w:r>
          </w:p>
          <w:p w14:paraId="0006954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3、项目工程组成情况</w:t>
            </w:r>
          </w:p>
          <w:p w14:paraId="14161471">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firstLine="480"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建设项目主体工程和产品方案见表</w:t>
            </w:r>
            <w:bookmarkEnd w:id="1"/>
            <w:bookmarkEnd w:id="2"/>
            <w:bookmarkEnd w:id="3"/>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053EF3BF">
            <w:pPr>
              <w:pStyle w:val="106"/>
              <w:keepNext w:val="0"/>
              <w:keepLines w:val="0"/>
              <w:pageBreakBefore w:val="0"/>
              <w:widowControl/>
              <w:suppressLineNumbers w:val="0"/>
              <w:kinsoku/>
              <w:wordWrap/>
              <w:overflowPunct/>
              <w:topLinePunct w:val="0"/>
              <w:autoSpaceDE/>
              <w:autoSpaceDN/>
              <w:bidi w:val="0"/>
              <w:adjustRightInd/>
              <w:snapToGrid w:val="0"/>
              <w:spacing w:before="0" w:after="0" w:line="360" w:lineRule="auto"/>
              <w:ind w:left="0" w:right="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表2-</w:t>
            </w:r>
            <w:r>
              <w:rPr>
                <w:rFonts w:hint="eastAsia" w:cs="Times New Roman"/>
                <w:b/>
                <w:bCs/>
                <w:color w:val="000000" w:themeColor="text1"/>
                <w:sz w:val="24"/>
                <w:szCs w:val="24"/>
                <w:lang w:val="en-US" w:eastAsia="zh-CN"/>
                <w14:textFill>
                  <w14:solidFill>
                    <w14:schemeClr w14:val="tx1"/>
                  </w14:solidFill>
                </w14:textFill>
              </w:rPr>
              <w:t xml:space="preserve">2   </w:t>
            </w:r>
            <w:r>
              <w:rPr>
                <w:rFonts w:hint="default" w:ascii="Times New Roman" w:hAnsi="Times New Roman" w:cs="Times New Roman"/>
                <w:b/>
                <w:bCs/>
                <w:color w:val="000000" w:themeColor="text1"/>
                <w:sz w:val="24"/>
                <w:szCs w:val="24"/>
                <w:lang w:val="en-US" w:eastAsia="zh-CN"/>
                <w14:textFill>
                  <w14:solidFill>
                    <w14:schemeClr w14:val="tx1"/>
                  </w14:solidFill>
                </w14:textFill>
              </w:rPr>
              <w:t>建设项目主体工程及产品方案</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9"/>
              <w:gridCol w:w="918"/>
              <w:gridCol w:w="1487"/>
              <w:gridCol w:w="1434"/>
              <w:gridCol w:w="3588"/>
            </w:tblGrid>
            <w:tr w14:paraId="5AA2CB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18" w:type="pct"/>
                  <w:noWrap w:val="0"/>
                  <w:vAlign w:val="center"/>
                </w:tcPr>
                <w:p w14:paraId="5C3B12D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工程</w:t>
                  </w:r>
                </w:p>
                <w:p w14:paraId="134985F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451" w:type="pct"/>
                  <w:gridSpan w:val="2"/>
                  <w:noWrap w:val="0"/>
                  <w:vAlign w:val="center"/>
                </w:tcPr>
                <w:p w14:paraId="6AF7BB1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建设名称</w:t>
                  </w:r>
                </w:p>
              </w:tc>
              <w:tc>
                <w:tcPr>
                  <w:tcW w:w="865" w:type="pct"/>
                  <w:noWrap w:val="0"/>
                  <w:vAlign w:val="center"/>
                </w:tcPr>
                <w:p w14:paraId="1577C5F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设计能力</w:t>
                  </w:r>
                </w:p>
              </w:tc>
              <w:tc>
                <w:tcPr>
                  <w:tcW w:w="2165" w:type="pct"/>
                  <w:noWrap w:val="0"/>
                  <w:vAlign w:val="center"/>
                </w:tcPr>
                <w:p w14:paraId="08F53AA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14:paraId="0C284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18" w:type="pct"/>
                  <w:vMerge w:val="restart"/>
                  <w:noWrap w:val="0"/>
                  <w:vAlign w:val="center"/>
                </w:tcPr>
                <w:p w14:paraId="2B6F166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贮运</w:t>
                  </w:r>
                </w:p>
                <w:p w14:paraId="604244D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工</w:t>
                  </w:r>
                  <w:r>
                    <w:rPr>
                      <w:rFonts w:hint="default" w:ascii="Times New Roman" w:hAnsi="Times New Roman" w:cs="Times New Roman"/>
                      <w:color w:val="000000" w:themeColor="text1"/>
                      <w:sz w:val="21"/>
                      <w:szCs w:val="21"/>
                      <w14:textFill>
                        <w14:solidFill>
                          <w14:schemeClr w14:val="tx1"/>
                        </w14:solidFill>
                      </w14:textFill>
                    </w:rPr>
                    <w:t>程</w:t>
                  </w:r>
                </w:p>
              </w:tc>
              <w:tc>
                <w:tcPr>
                  <w:tcW w:w="1451" w:type="pct"/>
                  <w:gridSpan w:val="2"/>
                  <w:noWrap w:val="0"/>
                  <w:vAlign w:val="center"/>
                </w:tcPr>
                <w:p w14:paraId="695E9E2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原辅</w:t>
                  </w:r>
                  <w:r>
                    <w:rPr>
                      <w:rFonts w:hint="eastAsia" w:ascii="Times New Roman" w:hAnsi="Times New Roman" w:cs="Times New Roman"/>
                      <w:color w:val="000000" w:themeColor="text1"/>
                      <w:sz w:val="21"/>
                      <w:szCs w:val="21"/>
                      <w14:textFill>
                        <w14:solidFill>
                          <w14:schemeClr w14:val="tx1"/>
                        </w14:solidFill>
                      </w14:textFill>
                    </w:rPr>
                    <w:t>料</w:t>
                  </w:r>
                  <w:r>
                    <w:rPr>
                      <w:rFonts w:hint="default" w:ascii="Times New Roman" w:hAnsi="Times New Roman" w:cs="Times New Roman"/>
                      <w:color w:val="000000" w:themeColor="text1"/>
                      <w:sz w:val="21"/>
                      <w:szCs w:val="21"/>
                      <w14:textFill>
                        <w14:solidFill>
                          <w14:schemeClr w14:val="tx1"/>
                        </w14:solidFill>
                      </w14:textFill>
                    </w:rPr>
                    <w:t>仓库</w:t>
                  </w:r>
                </w:p>
              </w:tc>
              <w:tc>
                <w:tcPr>
                  <w:tcW w:w="865" w:type="pct"/>
                  <w:noWrap w:val="0"/>
                  <w:vAlign w:val="center"/>
                </w:tcPr>
                <w:p w14:paraId="4DB90DB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2165" w:type="pct"/>
                  <w:noWrap w:val="0"/>
                  <w:vAlign w:val="center"/>
                </w:tcPr>
                <w:p w14:paraId="394D9A9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位于</w:t>
                  </w:r>
                  <w:r>
                    <w:rPr>
                      <w:rFonts w:hint="default" w:ascii="Times New Roman" w:hAnsi="Times New Roman" w:cs="Times New Roman"/>
                      <w:color w:val="000000" w:themeColor="text1"/>
                      <w:sz w:val="21"/>
                      <w:szCs w:val="21"/>
                      <w14:textFill>
                        <w14:solidFill>
                          <w14:schemeClr w14:val="tx1"/>
                        </w14:solidFill>
                      </w14:textFill>
                    </w:rPr>
                    <w:t>室内，</w:t>
                  </w:r>
                  <w:r>
                    <w:rPr>
                      <w:rFonts w:hint="eastAsia" w:ascii="Times New Roman" w:hAnsi="Times New Roman" w:cs="Times New Roman"/>
                      <w:color w:val="000000" w:themeColor="text1"/>
                      <w:sz w:val="21"/>
                      <w:szCs w:val="21"/>
                      <w14:textFill>
                        <w14:solidFill>
                          <w14:schemeClr w14:val="tx1"/>
                        </w14:solidFill>
                      </w14:textFill>
                    </w:rPr>
                    <w:t>用于</w:t>
                  </w:r>
                  <w:r>
                    <w:rPr>
                      <w:rFonts w:hint="eastAsia" w:ascii="Times New Roman" w:hAnsi="Times New Roman" w:cs="Times New Roman"/>
                      <w:color w:val="000000" w:themeColor="text1"/>
                      <w:sz w:val="21"/>
                      <w:szCs w:val="21"/>
                      <w:lang w:val="en-US" w:eastAsia="zh-CN"/>
                      <w14:textFill>
                        <w14:solidFill>
                          <w14:schemeClr w14:val="tx1"/>
                        </w14:solidFill>
                      </w14:textFill>
                    </w:rPr>
                    <w:t>原辅</w:t>
                  </w:r>
                  <w:r>
                    <w:rPr>
                      <w:rFonts w:hint="eastAsia" w:ascii="Times New Roman" w:hAnsi="Times New Roman" w:cs="Times New Roman"/>
                      <w:color w:val="000000" w:themeColor="text1"/>
                      <w:sz w:val="21"/>
                      <w:szCs w:val="21"/>
                      <w14:textFill>
                        <w14:solidFill>
                          <w14:schemeClr w14:val="tx1"/>
                        </w14:solidFill>
                      </w14:textFill>
                    </w:rPr>
                    <w:t>料储存，新建</w:t>
                  </w:r>
                </w:p>
              </w:tc>
            </w:tr>
            <w:tr w14:paraId="49B397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18" w:type="pct"/>
                  <w:vMerge w:val="continue"/>
                  <w:noWrap w:val="0"/>
                  <w:vAlign w:val="center"/>
                </w:tcPr>
                <w:p w14:paraId="1B42DFF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451" w:type="pct"/>
                  <w:gridSpan w:val="2"/>
                  <w:noWrap w:val="0"/>
                  <w:vAlign w:val="center"/>
                </w:tcPr>
                <w:p w14:paraId="3F32A4B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成品</w:t>
                  </w:r>
                  <w:r>
                    <w:rPr>
                      <w:rFonts w:hint="eastAsia" w:cs="Times New Roman"/>
                      <w:color w:val="000000" w:themeColor="text1"/>
                      <w:sz w:val="21"/>
                      <w:szCs w:val="21"/>
                      <w:lang w:val="en-US" w:eastAsia="zh-CN"/>
                      <w14:textFill>
                        <w14:solidFill>
                          <w14:schemeClr w14:val="tx1"/>
                        </w14:solidFill>
                      </w14:textFill>
                    </w:rPr>
                    <w:t>区</w:t>
                  </w:r>
                </w:p>
              </w:tc>
              <w:tc>
                <w:tcPr>
                  <w:tcW w:w="865" w:type="pct"/>
                  <w:noWrap w:val="0"/>
                  <w:vAlign w:val="center"/>
                </w:tcPr>
                <w:p w14:paraId="11BB2CA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2165" w:type="pct"/>
                  <w:noWrap w:val="0"/>
                  <w:vAlign w:val="center"/>
                </w:tcPr>
                <w:p w14:paraId="6C59B2F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位于</w:t>
                  </w:r>
                  <w:r>
                    <w:rPr>
                      <w:rFonts w:hint="default" w:ascii="Times New Roman" w:hAnsi="Times New Roman" w:cs="Times New Roman"/>
                      <w:color w:val="000000" w:themeColor="text1"/>
                      <w:sz w:val="21"/>
                      <w:szCs w:val="21"/>
                      <w14:textFill>
                        <w14:solidFill>
                          <w14:schemeClr w14:val="tx1"/>
                        </w14:solidFill>
                      </w14:textFill>
                    </w:rPr>
                    <w:t>室内，</w:t>
                  </w:r>
                  <w:r>
                    <w:rPr>
                      <w:rFonts w:hint="eastAsia" w:ascii="Times New Roman" w:hAnsi="Times New Roman" w:cs="Times New Roman"/>
                      <w:color w:val="000000" w:themeColor="text1"/>
                      <w:sz w:val="21"/>
                      <w:szCs w:val="21"/>
                      <w14:textFill>
                        <w14:solidFill>
                          <w14:schemeClr w14:val="tx1"/>
                        </w14:solidFill>
                      </w14:textFill>
                    </w:rPr>
                    <w:t>用于成品储存，新建</w:t>
                  </w:r>
                </w:p>
              </w:tc>
            </w:tr>
            <w:tr w14:paraId="72FDC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9" w:hRule="atLeast"/>
                <w:jc w:val="center"/>
              </w:trPr>
              <w:tc>
                <w:tcPr>
                  <w:tcW w:w="518" w:type="pct"/>
                  <w:vMerge w:val="restart"/>
                  <w:noWrap w:val="0"/>
                  <w:vAlign w:val="center"/>
                </w:tcPr>
                <w:p w14:paraId="5559B57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公用</w:t>
                  </w:r>
                </w:p>
                <w:p w14:paraId="39658F0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553" w:type="pct"/>
                  <w:noWrap w:val="0"/>
                  <w:vAlign w:val="center"/>
                </w:tcPr>
                <w:p w14:paraId="28AA114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给水</w:t>
                  </w:r>
                  <w:r>
                    <w:rPr>
                      <w:rFonts w:hint="eastAsia" w:ascii="Times New Roman" w:hAnsi="Times New Roman" w:cs="Times New Roman"/>
                      <w:color w:val="000000" w:themeColor="text1"/>
                      <w:sz w:val="21"/>
                      <w:szCs w:val="21"/>
                      <w14:textFill>
                        <w14:solidFill>
                          <w14:schemeClr w14:val="tx1"/>
                        </w14:solidFill>
                      </w14:textFill>
                    </w:rPr>
                    <w:t>系统</w:t>
                  </w:r>
                </w:p>
              </w:tc>
              <w:tc>
                <w:tcPr>
                  <w:tcW w:w="897" w:type="pct"/>
                  <w:noWrap w:val="0"/>
                  <w:vAlign w:val="center"/>
                </w:tcPr>
                <w:p w14:paraId="70FA14A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自来水</w:t>
                  </w:r>
                </w:p>
              </w:tc>
              <w:tc>
                <w:tcPr>
                  <w:tcW w:w="865" w:type="pct"/>
                  <w:noWrap w:val="0"/>
                  <w:vAlign w:val="center"/>
                </w:tcPr>
                <w:p w14:paraId="0F16512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t/h</w:t>
                  </w:r>
                </w:p>
              </w:tc>
              <w:tc>
                <w:tcPr>
                  <w:tcW w:w="2165" w:type="pct"/>
                  <w:noWrap w:val="0"/>
                  <w:vAlign w:val="center"/>
                </w:tcPr>
                <w:p w14:paraId="387C191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当地自来水网，</w:t>
                  </w:r>
                  <w:r>
                    <w:rPr>
                      <w:rFonts w:hint="eastAsia" w:ascii="Times New Roman" w:hAnsi="Times New Roman" w:cs="Times New Roman"/>
                      <w:color w:val="000000" w:themeColor="text1"/>
                      <w:sz w:val="21"/>
                      <w:szCs w:val="21"/>
                      <w14:textFill>
                        <w14:solidFill>
                          <w14:schemeClr w14:val="tx1"/>
                        </w14:solidFill>
                      </w14:textFill>
                    </w:rPr>
                    <w:t>依托厂区现有，责任主体为</w:t>
                  </w:r>
                  <w:r>
                    <w:rPr>
                      <w:rFonts w:hint="eastAsia" w:ascii="Times New Roman" w:hAnsi="Times New Roman" w:cs="Times New Roman"/>
                      <w:color w:val="000000" w:themeColor="text1"/>
                      <w:sz w:val="21"/>
                      <w:szCs w:val="21"/>
                      <w:lang w:eastAsia="zh-CN"/>
                      <w14:textFill>
                        <w14:solidFill>
                          <w14:schemeClr w14:val="tx1"/>
                        </w14:solidFill>
                      </w14:textFill>
                    </w:rPr>
                    <w:t>江阴市特种运输机械制造有限公司</w:t>
                  </w:r>
                </w:p>
              </w:tc>
            </w:tr>
            <w:tr w14:paraId="3B17FB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18" w:type="pct"/>
                  <w:vMerge w:val="continue"/>
                  <w:noWrap w:val="0"/>
                  <w:vAlign w:val="center"/>
                </w:tcPr>
                <w:p w14:paraId="5F2D9E5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553" w:type="pct"/>
                  <w:vMerge w:val="restart"/>
                  <w:noWrap w:val="0"/>
                  <w:vAlign w:val="center"/>
                </w:tcPr>
                <w:p w14:paraId="6481C7B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排水</w:t>
                  </w:r>
                  <w:r>
                    <w:rPr>
                      <w:rFonts w:hint="eastAsia" w:ascii="Times New Roman" w:hAnsi="Times New Roman" w:cs="Times New Roman"/>
                      <w:color w:val="000000" w:themeColor="text1"/>
                      <w:sz w:val="21"/>
                      <w:szCs w:val="21"/>
                      <w14:textFill>
                        <w14:solidFill>
                          <w14:schemeClr w14:val="tx1"/>
                        </w14:solidFill>
                      </w14:textFill>
                    </w:rPr>
                    <w:t>系统</w:t>
                  </w:r>
                </w:p>
              </w:tc>
              <w:tc>
                <w:tcPr>
                  <w:tcW w:w="897" w:type="pct"/>
                  <w:noWrap w:val="0"/>
                  <w:vAlign w:val="center"/>
                </w:tcPr>
                <w:p w14:paraId="6D53466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雨水</w:t>
                  </w:r>
                  <w:r>
                    <w:rPr>
                      <w:rFonts w:hint="eastAsia" w:ascii="Times New Roman" w:hAnsi="Times New Roman" w:cs="Times New Roman"/>
                      <w:color w:val="000000" w:themeColor="text1"/>
                      <w:sz w:val="21"/>
                      <w:szCs w:val="21"/>
                      <w14:textFill>
                        <w14:solidFill>
                          <w14:schemeClr w14:val="tx1"/>
                        </w14:solidFill>
                      </w14:textFill>
                    </w:rPr>
                    <w:t>管网</w:t>
                  </w:r>
                </w:p>
              </w:tc>
              <w:tc>
                <w:tcPr>
                  <w:tcW w:w="865" w:type="pct"/>
                  <w:noWrap w:val="0"/>
                  <w:vAlign w:val="center"/>
                </w:tcPr>
                <w:p w14:paraId="34A2B98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30t/h</w:t>
                  </w:r>
                </w:p>
              </w:tc>
              <w:tc>
                <w:tcPr>
                  <w:tcW w:w="2165" w:type="pct"/>
                  <w:noWrap w:val="0"/>
                  <w:vAlign w:val="center"/>
                </w:tcPr>
                <w:p w14:paraId="0C5ED9C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直接排入区内雨水管网，雨水</w:t>
                  </w:r>
                  <w:r>
                    <w:rPr>
                      <w:rFonts w:hint="eastAsia" w:ascii="Times New Roman" w:hAnsi="Times New Roman" w:cs="Times New Roman"/>
                      <w:color w:val="000000" w:themeColor="text1"/>
                      <w:sz w:val="21"/>
                      <w:szCs w:val="21"/>
                      <w14:textFill>
                        <w14:solidFill>
                          <w14:schemeClr w14:val="tx1"/>
                        </w14:solidFill>
                      </w14:textFill>
                    </w:rPr>
                    <w:t>排放口</w:t>
                  </w:r>
                  <w:r>
                    <w:rPr>
                      <w:rFonts w:hint="default" w:ascii="Times New Roman" w:hAnsi="Times New Roman" w:cs="Times New Roman"/>
                      <w:color w:val="000000" w:themeColor="text1"/>
                      <w:sz w:val="21"/>
                      <w:szCs w:val="21"/>
                      <w14:textFill>
                        <w14:solidFill>
                          <w14:schemeClr w14:val="tx1"/>
                        </w14:solidFill>
                      </w14:textFill>
                    </w:rPr>
                    <w:t>已设置切换阀，</w:t>
                  </w:r>
                  <w:r>
                    <w:rPr>
                      <w:rFonts w:hint="eastAsia" w:ascii="Times New Roman" w:hAnsi="Times New Roman" w:cs="Times New Roman"/>
                      <w:color w:val="000000" w:themeColor="text1"/>
                      <w:sz w:val="21"/>
                      <w:szCs w:val="21"/>
                      <w14:textFill>
                        <w14:solidFill>
                          <w14:schemeClr w14:val="tx1"/>
                        </w14:solidFill>
                      </w14:textFill>
                    </w:rPr>
                    <w:t>依托厂区现有，责任主体为</w:t>
                  </w:r>
                  <w:r>
                    <w:rPr>
                      <w:rFonts w:hint="eastAsia" w:ascii="Times New Roman" w:hAnsi="Times New Roman" w:cs="Times New Roman"/>
                      <w:color w:val="000000" w:themeColor="text1"/>
                      <w:sz w:val="21"/>
                      <w:szCs w:val="21"/>
                      <w:lang w:eastAsia="zh-CN"/>
                      <w14:textFill>
                        <w14:solidFill>
                          <w14:schemeClr w14:val="tx1"/>
                        </w14:solidFill>
                      </w14:textFill>
                    </w:rPr>
                    <w:t>江阴市特种运输机械制造有限公司</w:t>
                  </w:r>
                </w:p>
              </w:tc>
            </w:tr>
            <w:tr w14:paraId="2DB47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18" w:type="pct"/>
                  <w:vMerge w:val="continue"/>
                  <w:noWrap w:val="0"/>
                  <w:vAlign w:val="center"/>
                </w:tcPr>
                <w:p w14:paraId="1933A1D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553" w:type="pct"/>
                  <w:vMerge w:val="continue"/>
                  <w:noWrap w:val="0"/>
                  <w:vAlign w:val="center"/>
                </w:tcPr>
                <w:p w14:paraId="03EC7C6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97" w:type="pct"/>
                  <w:noWrap w:val="0"/>
                  <w:vAlign w:val="center"/>
                </w:tcPr>
                <w:p w14:paraId="61F6639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污水管网</w:t>
                  </w:r>
                </w:p>
              </w:tc>
              <w:tc>
                <w:tcPr>
                  <w:tcW w:w="865" w:type="pct"/>
                  <w:noWrap w:val="0"/>
                  <w:vAlign w:val="center"/>
                </w:tcPr>
                <w:p w14:paraId="19F7EE5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20t/h</w:t>
                  </w:r>
                </w:p>
              </w:tc>
              <w:tc>
                <w:tcPr>
                  <w:tcW w:w="2165" w:type="pct"/>
                  <w:noWrap w:val="0"/>
                  <w:vAlign w:val="center"/>
                </w:tcPr>
                <w:p w14:paraId="1F3C74B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接入</w:t>
                  </w:r>
                  <w:r>
                    <w:rPr>
                      <w:rFonts w:hint="eastAsia" w:ascii="Times New Roman" w:hAnsi="Times New Roman" w:cs="Times New Roman"/>
                      <w:color w:val="000000" w:themeColor="text1"/>
                      <w:sz w:val="21"/>
                      <w:szCs w:val="21"/>
                      <w14:textFill>
                        <w14:solidFill>
                          <w14:schemeClr w14:val="tx1"/>
                        </w14:solidFill>
                      </w14:textFill>
                    </w:rPr>
                    <w:t>江阴市云亭污水处理有限公司集中处理</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依托厂区现有，责任主体为</w:t>
                  </w:r>
                  <w:r>
                    <w:rPr>
                      <w:rFonts w:hint="eastAsia" w:ascii="Times New Roman" w:hAnsi="Times New Roman" w:cs="Times New Roman"/>
                      <w:color w:val="000000" w:themeColor="text1"/>
                      <w:sz w:val="21"/>
                      <w:szCs w:val="21"/>
                      <w:lang w:eastAsia="zh-CN"/>
                      <w14:textFill>
                        <w14:solidFill>
                          <w14:schemeClr w14:val="tx1"/>
                        </w14:solidFill>
                      </w14:textFill>
                    </w:rPr>
                    <w:t>江阴市特种运输机械制造有限公司</w:t>
                  </w:r>
                </w:p>
              </w:tc>
            </w:tr>
            <w:tr w14:paraId="71ED27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2" w:hRule="atLeast"/>
                <w:jc w:val="center"/>
              </w:trPr>
              <w:tc>
                <w:tcPr>
                  <w:tcW w:w="518" w:type="pct"/>
                  <w:vMerge w:val="continue"/>
                  <w:noWrap w:val="0"/>
                  <w:vAlign w:val="center"/>
                </w:tcPr>
                <w:p w14:paraId="25AEB76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451" w:type="pct"/>
                  <w:gridSpan w:val="2"/>
                  <w:noWrap w:val="0"/>
                  <w:vAlign w:val="center"/>
                </w:tcPr>
                <w:p w14:paraId="0C1A80C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供电</w:t>
                  </w:r>
                  <w:r>
                    <w:rPr>
                      <w:rFonts w:hint="eastAsia" w:ascii="Times New Roman" w:hAnsi="Times New Roman" w:cs="Times New Roman"/>
                      <w:color w:val="000000" w:themeColor="text1"/>
                      <w:sz w:val="21"/>
                      <w:szCs w:val="21"/>
                      <w14:textFill>
                        <w14:solidFill>
                          <w14:schemeClr w14:val="tx1"/>
                        </w14:solidFill>
                      </w14:textFill>
                    </w:rPr>
                    <w:t>系统</w:t>
                  </w:r>
                </w:p>
              </w:tc>
              <w:tc>
                <w:tcPr>
                  <w:tcW w:w="865" w:type="pct"/>
                  <w:noWrap w:val="0"/>
                  <w:vAlign w:val="center"/>
                </w:tcPr>
                <w:p w14:paraId="4137654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1260</w:t>
                  </w:r>
                  <w:r>
                    <w:rPr>
                      <w:rFonts w:hint="eastAsia" w:ascii="Times New Roman" w:hAnsi="Times New Roman" w:cs="Times New Roman"/>
                      <w:color w:val="000000" w:themeColor="text1"/>
                      <w:sz w:val="21"/>
                      <w:szCs w:val="21"/>
                      <w14:textFill>
                        <w14:solidFill>
                          <w14:schemeClr w14:val="tx1"/>
                        </w14:solidFill>
                      </w14:textFill>
                    </w:rPr>
                    <w:t>KVA×1</w:t>
                  </w:r>
                </w:p>
              </w:tc>
              <w:tc>
                <w:tcPr>
                  <w:tcW w:w="2165" w:type="pct"/>
                  <w:noWrap w:val="0"/>
                  <w:vAlign w:val="center"/>
                </w:tcPr>
                <w:p w14:paraId="6CD9714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利用公用变压器，能够满足本项目的需求，责任主体为</w:t>
                  </w:r>
                  <w:r>
                    <w:rPr>
                      <w:rFonts w:hint="eastAsia" w:ascii="Times New Roman" w:hAnsi="Times New Roman" w:cs="Times New Roman"/>
                      <w:color w:val="000000" w:themeColor="text1"/>
                      <w:sz w:val="21"/>
                      <w:szCs w:val="21"/>
                      <w:lang w:eastAsia="zh-CN"/>
                      <w14:textFill>
                        <w14:solidFill>
                          <w14:schemeClr w14:val="tx1"/>
                        </w14:solidFill>
                      </w14:textFill>
                    </w:rPr>
                    <w:t>江阴市特种运输机械制造有限公司</w:t>
                  </w:r>
                </w:p>
              </w:tc>
            </w:tr>
            <w:tr w14:paraId="774B4C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518" w:type="pct"/>
                  <w:vMerge w:val="continue"/>
                  <w:noWrap w:val="0"/>
                  <w:vAlign w:val="center"/>
                </w:tcPr>
                <w:p w14:paraId="573B793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451" w:type="pct"/>
                  <w:gridSpan w:val="2"/>
                  <w:noWrap w:val="0"/>
                  <w:vAlign w:val="center"/>
                </w:tcPr>
                <w:p w14:paraId="0FBD556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化粪池</w:t>
                  </w:r>
                </w:p>
              </w:tc>
              <w:tc>
                <w:tcPr>
                  <w:tcW w:w="865" w:type="pct"/>
                  <w:noWrap w:val="0"/>
                  <w:vAlign w:val="center"/>
                </w:tcPr>
                <w:p w14:paraId="41D7A7F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w:t>
                  </w:r>
                </w:p>
              </w:tc>
              <w:tc>
                <w:tcPr>
                  <w:tcW w:w="2165" w:type="pct"/>
                  <w:noWrap w:val="0"/>
                  <w:vAlign w:val="center"/>
                </w:tcPr>
                <w:p w14:paraId="72D8A11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简单生化处理，依托出租方设施，责任主体为</w:t>
                  </w:r>
                  <w:r>
                    <w:rPr>
                      <w:rFonts w:hint="eastAsia" w:ascii="Times New Roman" w:hAnsi="Times New Roman" w:cs="Times New Roman"/>
                      <w:color w:val="000000" w:themeColor="text1"/>
                      <w:sz w:val="21"/>
                      <w:szCs w:val="21"/>
                      <w:lang w:eastAsia="zh-CN"/>
                      <w14:textFill>
                        <w14:solidFill>
                          <w14:schemeClr w14:val="tx1"/>
                        </w14:solidFill>
                      </w14:textFill>
                    </w:rPr>
                    <w:t>江阴市特种运输机械制造有限公司</w:t>
                  </w:r>
                </w:p>
              </w:tc>
            </w:tr>
            <w:tr w14:paraId="7DC5E3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18" w:type="pct"/>
                  <w:vMerge w:val="restart"/>
                  <w:noWrap w:val="0"/>
                  <w:vAlign w:val="center"/>
                </w:tcPr>
                <w:p w14:paraId="5C0AC96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w:t>
                  </w:r>
                </w:p>
                <w:p w14:paraId="125713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553" w:type="pct"/>
                  <w:noWrap w:val="0"/>
                  <w:vAlign w:val="center"/>
                </w:tcPr>
                <w:p w14:paraId="0F1081E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废气</w:t>
                  </w:r>
                </w:p>
              </w:tc>
              <w:tc>
                <w:tcPr>
                  <w:tcW w:w="897" w:type="pct"/>
                  <w:noWrap w:val="0"/>
                  <w:vAlign w:val="center"/>
                </w:tcPr>
                <w:p w14:paraId="57B31A0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二级活性炭吸附</w:t>
                  </w:r>
                  <w:r>
                    <w:rPr>
                      <w:rFonts w:hint="eastAsia" w:ascii="Times New Roman" w:hAnsi="Times New Roman" w:cs="Times New Roman"/>
                      <w:color w:val="000000" w:themeColor="text1"/>
                      <w:sz w:val="21"/>
                      <w:szCs w:val="21"/>
                      <w14:textFill>
                        <w14:solidFill>
                          <w14:schemeClr w14:val="tx1"/>
                        </w14:solidFill>
                      </w14:textFill>
                    </w:rPr>
                    <w:t>装置</w:t>
                  </w:r>
                </w:p>
                <w:p w14:paraId="7CD0C1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TA001</w:t>
                  </w:r>
                </w:p>
              </w:tc>
              <w:tc>
                <w:tcPr>
                  <w:tcW w:w="865" w:type="pct"/>
                  <w:noWrap w:val="0"/>
                  <w:vAlign w:val="center"/>
                </w:tcPr>
                <w:p w14:paraId="0C380D7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/h×1</w:t>
                  </w:r>
                </w:p>
              </w:tc>
              <w:tc>
                <w:tcPr>
                  <w:tcW w:w="2165" w:type="pct"/>
                  <w:noWrap w:val="0"/>
                  <w:vAlign w:val="center"/>
                </w:tcPr>
                <w:p w14:paraId="0E9F934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处理</w:t>
                  </w:r>
                  <w:r>
                    <w:rPr>
                      <w:rFonts w:hint="eastAsia" w:ascii="Times New Roman" w:hAnsi="Times New Roman" w:cs="Times New Roman"/>
                      <w:color w:val="000000" w:themeColor="text1"/>
                      <w:sz w:val="21"/>
                      <w:szCs w:val="21"/>
                      <w:lang w:val="en-US" w:eastAsia="zh-CN"/>
                      <w14:textFill>
                        <w14:solidFill>
                          <w14:schemeClr w14:val="tx1"/>
                        </w14:solidFill>
                      </w14:textFill>
                    </w:rPr>
                    <w:t>注塑</w:t>
                  </w:r>
                  <w:r>
                    <w:rPr>
                      <w:rFonts w:hint="eastAsia" w:ascii="Times New Roman" w:hAnsi="Times New Roman" w:cs="Times New Roman"/>
                      <w:color w:val="000000" w:themeColor="text1"/>
                      <w:sz w:val="21"/>
                      <w:szCs w:val="21"/>
                      <w14:textFill>
                        <w14:solidFill>
                          <w14:schemeClr w14:val="tx1"/>
                        </w14:solidFill>
                      </w14:textFill>
                    </w:rPr>
                    <w:t>工序产生的废气，收集效率为90%，去除效率为</w:t>
                  </w:r>
                  <w:r>
                    <w:rPr>
                      <w:rFonts w:hint="eastAsia" w:ascii="Times New Roman" w:hAnsi="Times New Roman" w:cs="Times New Roman"/>
                      <w:color w:val="000000" w:themeColor="text1"/>
                      <w:sz w:val="21"/>
                      <w:szCs w:val="21"/>
                      <w:lang w:val="en-US" w:eastAsia="zh-CN"/>
                      <w14:textFill>
                        <w14:solidFill>
                          <w14:schemeClr w14:val="tx1"/>
                        </w14:solidFill>
                      </w14:textFill>
                    </w:rPr>
                    <w:t>85</w:t>
                  </w:r>
                  <w:r>
                    <w:rPr>
                      <w:rFonts w:hint="eastAsia" w:ascii="Times New Roman" w:hAnsi="Times New Roman" w:cs="Times New Roman"/>
                      <w:color w:val="000000" w:themeColor="text1"/>
                      <w:sz w:val="21"/>
                      <w:szCs w:val="21"/>
                      <w14:textFill>
                        <w14:solidFill>
                          <w14:schemeClr w14:val="tx1"/>
                        </w14:solidFill>
                      </w14:textFill>
                    </w:rPr>
                    <w:t>%，处理后通</w:t>
                  </w:r>
                  <w:r>
                    <w:rPr>
                      <w:rFonts w:hint="default" w:ascii="Times New Roman" w:hAnsi="Times New Roman" w:cs="Times New Roman"/>
                      <w:color w:val="000000" w:themeColor="text1"/>
                      <w:sz w:val="21"/>
                      <w:szCs w:val="21"/>
                      <w14:textFill>
                        <w14:solidFill>
                          <w14:schemeClr w14:val="tx1"/>
                        </w14:solidFill>
                      </w14:textFill>
                    </w:rPr>
                    <w:t>过</w:t>
                  </w:r>
                  <w:r>
                    <w:rPr>
                      <w:rFonts w:hint="eastAsia" w:ascii="Times New Roman" w:hAnsi="Times New Roman" w:cs="Times New Roman"/>
                      <w:color w:val="000000" w:themeColor="text1"/>
                      <w:sz w:val="21"/>
                      <w:szCs w:val="21"/>
                      <w14:textFill>
                        <w14:solidFill>
                          <w14:schemeClr w14:val="tx1"/>
                        </w14:solidFill>
                      </w14:textFill>
                    </w:rPr>
                    <w:t>一根15米高的排气筒（</w:t>
                  </w:r>
                  <w:r>
                    <w:rPr>
                      <w:rFonts w:hint="default" w:ascii="Times New Roman" w:hAnsi="Times New Roman" w:cs="Times New Roman"/>
                      <w:color w:val="000000" w:themeColor="text1"/>
                      <w:sz w:val="21"/>
                      <w:szCs w:val="21"/>
                      <w14:textFill>
                        <w14:solidFill>
                          <w14:schemeClr w14:val="tx1"/>
                        </w14:solidFill>
                      </w14:textFill>
                    </w:rPr>
                    <w:t>FQ-</w:t>
                  </w:r>
                  <w:r>
                    <w:rPr>
                      <w:rFonts w:hint="eastAsia" w:ascii="Times New Roman" w:hAnsi="Times New Roman" w:cs="Times New Roman"/>
                      <w:color w:val="000000" w:themeColor="text1"/>
                      <w:sz w:val="21"/>
                      <w:szCs w:val="21"/>
                      <w14:textFill>
                        <w14:solidFill>
                          <w14:schemeClr w14:val="tx1"/>
                        </w14:solidFill>
                      </w14:textFill>
                    </w:rPr>
                    <w:t>1）排放，新建</w:t>
                  </w:r>
                </w:p>
              </w:tc>
            </w:tr>
            <w:tr w14:paraId="2BEDAF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exact"/>
                <w:jc w:val="center"/>
              </w:trPr>
              <w:tc>
                <w:tcPr>
                  <w:tcW w:w="518" w:type="pct"/>
                  <w:vMerge w:val="continue"/>
                  <w:noWrap w:val="0"/>
                  <w:vAlign w:val="center"/>
                </w:tcPr>
                <w:p w14:paraId="26D6FC9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553" w:type="pct"/>
                  <w:noWrap w:val="0"/>
                  <w:vAlign w:val="center"/>
                </w:tcPr>
                <w:p w14:paraId="30EF864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897" w:type="pct"/>
                  <w:noWrap w:val="0"/>
                  <w:vAlign w:val="center"/>
                </w:tcPr>
                <w:p w14:paraId="4364B84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噪声治理工程</w:t>
                  </w:r>
                </w:p>
              </w:tc>
              <w:tc>
                <w:tcPr>
                  <w:tcW w:w="865" w:type="pct"/>
                  <w:noWrap w:val="0"/>
                  <w:vAlign w:val="center"/>
                </w:tcPr>
                <w:p w14:paraId="4FDE607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厂房隔音</w:t>
                  </w:r>
                </w:p>
              </w:tc>
              <w:tc>
                <w:tcPr>
                  <w:tcW w:w="2165" w:type="pct"/>
                  <w:noWrap w:val="0"/>
                  <w:vAlign w:val="center"/>
                </w:tcPr>
                <w:p w14:paraId="51D0A74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厂界达标</w:t>
                  </w:r>
                  <w:r>
                    <w:rPr>
                      <w:rFonts w:hint="eastAsia" w:ascii="Times New Roman" w:hAnsi="Times New Roman" w:cs="Times New Roman"/>
                      <w:color w:val="000000" w:themeColor="text1"/>
                      <w:sz w:val="21"/>
                      <w:szCs w:val="21"/>
                      <w14:textFill>
                        <w14:solidFill>
                          <w14:schemeClr w14:val="tx1"/>
                        </w14:solidFill>
                      </w14:textFill>
                    </w:rPr>
                    <w:t>排放</w:t>
                  </w:r>
                </w:p>
              </w:tc>
            </w:tr>
            <w:tr w14:paraId="293349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518" w:type="pct"/>
                  <w:vMerge w:val="continue"/>
                  <w:noWrap w:val="0"/>
                  <w:vAlign w:val="center"/>
                </w:tcPr>
                <w:p w14:paraId="6B2DB4D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553" w:type="pct"/>
                  <w:vMerge w:val="restart"/>
                  <w:noWrap w:val="0"/>
                  <w:vAlign w:val="center"/>
                </w:tcPr>
                <w:p w14:paraId="706ECA2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897" w:type="pct"/>
                  <w:noWrap w:val="0"/>
                  <w:vAlign w:val="center"/>
                </w:tcPr>
                <w:p w14:paraId="5EB6B3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一般固废</w:t>
                  </w:r>
                  <w:r>
                    <w:rPr>
                      <w:rFonts w:hint="eastAsia" w:ascii="Times New Roman" w:hAnsi="Times New Roman" w:cs="Times New Roman"/>
                      <w:color w:val="000000" w:themeColor="text1"/>
                      <w:sz w:val="21"/>
                      <w:szCs w:val="21"/>
                      <w14:textFill>
                        <w14:solidFill>
                          <w14:schemeClr w14:val="tx1"/>
                        </w14:solidFill>
                      </w14:textFill>
                    </w:rPr>
                    <w:t>仓库</w:t>
                  </w:r>
                  <w:r>
                    <w:rPr>
                      <w:rFonts w:hint="eastAsia" w:cs="Times New Roman"/>
                      <w:color w:val="000000" w:themeColor="text1"/>
                      <w:sz w:val="21"/>
                      <w:szCs w:val="21"/>
                      <w:lang w:val="en-US" w:eastAsia="zh-CN"/>
                      <w14:textFill>
                        <w14:solidFill>
                          <w14:schemeClr w14:val="tx1"/>
                        </w14:solidFill>
                      </w14:textFill>
                    </w:rPr>
                    <w:t>TS001</w:t>
                  </w:r>
                </w:p>
              </w:tc>
              <w:tc>
                <w:tcPr>
                  <w:tcW w:w="865" w:type="pct"/>
                  <w:noWrap w:val="0"/>
                  <w:vAlign w:val="center"/>
                </w:tcPr>
                <w:p w14:paraId="3C4299C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2165" w:type="pct"/>
                  <w:noWrap w:val="0"/>
                  <w:vAlign w:val="center"/>
                </w:tcPr>
                <w:p w14:paraId="3E9EFAC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固废分类暂存，不外排</w:t>
                  </w:r>
                </w:p>
              </w:tc>
            </w:tr>
            <w:tr w14:paraId="266BD6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518" w:type="pct"/>
                  <w:vMerge w:val="continue"/>
                  <w:noWrap w:val="0"/>
                  <w:vAlign w:val="center"/>
                </w:tcPr>
                <w:p w14:paraId="7FF7294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553" w:type="pct"/>
                  <w:vMerge w:val="continue"/>
                  <w:noWrap w:val="0"/>
                  <w:vAlign w:val="center"/>
                </w:tcPr>
                <w:p w14:paraId="6E168C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97" w:type="pct"/>
                  <w:noWrap w:val="0"/>
                  <w:vAlign w:val="center"/>
                </w:tcPr>
                <w:p w14:paraId="29A0F6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危废仓库</w:t>
                  </w:r>
                  <w:r>
                    <w:rPr>
                      <w:rFonts w:hint="eastAsia" w:cs="Times New Roman"/>
                      <w:color w:val="000000" w:themeColor="text1"/>
                      <w:sz w:val="21"/>
                      <w:szCs w:val="21"/>
                      <w:lang w:val="en-US" w:eastAsia="zh-CN"/>
                      <w14:textFill>
                        <w14:solidFill>
                          <w14:schemeClr w14:val="tx1"/>
                        </w14:solidFill>
                      </w14:textFill>
                    </w:rPr>
                    <w:t>TS002</w:t>
                  </w:r>
                </w:p>
              </w:tc>
              <w:tc>
                <w:tcPr>
                  <w:tcW w:w="865" w:type="pct"/>
                  <w:noWrap w:val="0"/>
                  <w:vAlign w:val="center"/>
                </w:tcPr>
                <w:p w14:paraId="199CBB1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2165" w:type="pct"/>
                  <w:noWrap w:val="0"/>
                  <w:vAlign w:val="center"/>
                </w:tcPr>
                <w:p w14:paraId="5826D38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固废分类暂存，不外排</w:t>
                  </w:r>
                </w:p>
              </w:tc>
            </w:tr>
            <w:tr w14:paraId="752FB3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518" w:type="pct"/>
                  <w:vMerge w:val="continue"/>
                  <w:noWrap w:val="0"/>
                  <w:vAlign w:val="center"/>
                </w:tcPr>
                <w:p w14:paraId="5BFEAE5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553" w:type="pct"/>
                  <w:vMerge w:val="restart"/>
                  <w:noWrap w:val="0"/>
                  <w:vAlign w:val="center"/>
                </w:tcPr>
                <w:p w14:paraId="202738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环境风险防范措施</w:t>
                  </w:r>
                </w:p>
              </w:tc>
              <w:tc>
                <w:tcPr>
                  <w:tcW w:w="897" w:type="pct"/>
                  <w:noWrap w:val="0"/>
                  <w:vAlign w:val="center"/>
                </w:tcPr>
                <w:p w14:paraId="0D6AB7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应急水囊</w:t>
                  </w:r>
                </w:p>
              </w:tc>
              <w:tc>
                <w:tcPr>
                  <w:tcW w:w="865" w:type="pct"/>
                  <w:noWrap w:val="0"/>
                  <w:vAlign w:val="center"/>
                </w:tcPr>
                <w:p w14:paraId="263302F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150m³</w:t>
                  </w:r>
                </w:p>
              </w:tc>
              <w:tc>
                <w:tcPr>
                  <w:tcW w:w="2165" w:type="pct"/>
                  <w:noWrap w:val="0"/>
                  <w:vAlign w:val="center"/>
                </w:tcPr>
                <w:p w14:paraId="6AE572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配套应急泵</w:t>
                  </w:r>
                </w:p>
              </w:tc>
            </w:tr>
            <w:tr w14:paraId="38B770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518" w:type="pct"/>
                  <w:vMerge w:val="continue"/>
                  <w:noWrap w:val="0"/>
                  <w:vAlign w:val="center"/>
                </w:tcPr>
                <w:p w14:paraId="73773614">
                  <w:pPr>
                    <w:keepNext w:val="0"/>
                    <w:keepLines w:val="0"/>
                    <w:suppressLineNumbers w:val="0"/>
                    <w:spacing w:before="0" w:beforeAutospacing="0" w:after="0" w:afterAutospacing="0" w:line="240" w:lineRule="auto"/>
                    <w:ind w:left="0" w:right="0"/>
                    <w:jc w:val="center"/>
                    <w:rPr>
                      <w:rFonts w:hint="default"/>
                      <w:color w:val="000000" w:themeColor="text1"/>
                      <w14:textFill>
                        <w14:solidFill>
                          <w14:schemeClr w14:val="tx1"/>
                        </w14:solidFill>
                      </w14:textFill>
                    </w:rPr>
                  </w:pPr>
                </w:p>
              </w:tc>
              <w:tc>
                <w:tcPr>
                  <w:tcW w:w="553" w:type="pct"/>
                  <w:vMerge w:val="continue"/>
                  <w:noWrap w:val="0"/>
                  <w:vAlign w:val="center"/>
                </w:tcPr>
                <w:p w14:paraId="42CB8EA3">
                  <w:pPr>
                    <w:keepNext w:val="0"/>
                    <w:keepLines w:val="0"/>
                    <w:suppressLineNumbers w:val="0"/>
                    <w:spacing w:before="0" w:beforeAutospacing="0" w:after="0" w:afterAutospacing="0" w:line="240" w:lineRule="auto"/>
                    <w:ind w:left="0" w:right="0"/>
                    <w:jc w:val="center"/>
                    <w:rPr>
                      <w:rFonts w:hint="default"/>
                      <w:color w:val="000000" w:themeColor="text1"/>
                      <w14:textFill>
                        <w14:solidFill>
                          <w14:schemeClr w14:val="tx1"/>
                        </w14:solidFill>
                      </w14:textFill>
                    </w:rPr>
                  </w:pPr>
                </w:p>
              </w:tc>
              <w:tc>
                <w:tcPr>
                  <w:tcW w:w="897" w:type="pct"/>
                  <w:noWrap w:val="0"/>
                  <w:vAlign w:val="center"/>
                </w:tcPr>
                <w:p w14:paraId="3F52D0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雨水切断阀</w:t>
                  </w:r>
                </w:p>
              </w:tc>
              <w:tc>
                <w:tcPr>
                  <w:tcW w:w="865" w:type="pct"/>
                  <w:noWrap w:val="0"/>
                  <w:vAlign w:val="center"/>
                </w:tcPr>
                <w:p w14:paraId="2080476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165" w:type="pct"/>
                  <w:noWrap w:val="0"/>
                  <w:vAlign w:val="center"/>
                </w:tcPr>
                <w:p w14:paraId="09FF70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位于雨水排放口处</w:t>
                  </w:r>
                </w:p>
              </w:tc>
            </w:tr>
          </w:tbl>
          <w:p w14:paraId="20922434">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 xml:space="preserve"> 4、主要生产设备</w:t>
            </w:r>
          </w:p>
          <w:p w14:paraId="1EA9FC8A">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jc w:val="center"/>
              <w:textAlignment w:val="auto"/>
              <w:rPr>
                <w:rFonts w:hint="default" w:ascii="Times New Roman" w:hAnsi="Times New Roman" w:cs="Times New Roman"/>
                <w:b/>
                <w:color w:val="000000" w:themeColor="text1"/>
                <w:szCs w:val="28"/>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 xml:space="preserve">3   </w:t>
            </w:r>
            <w:r>
              <w:rPr>
                <w:rFonts w:hint="default" w:ascii="Times New Roman" w:hAnsi="Times New Roman" w:cs="Times New Roman"/>
                <w:b/>
                <w:color w:val="000000" w:themeColor="text1"/>
                <w:szCs w:val="28"/>
                <w:lang w:val="en-US" w:eastAsia="zh-CN"/>
                <w14:textFill>
                  <w14:solidFill>
                    <w14:schemeClr w14:val="tx1"/>
                  </w14:solidFill>
                </w14:textFill>
              </w:rPr>
              <w:t>建设项目主要生产设施名称一览表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91"/>
              <w:gridCol w:w="1150"/>
              <w:gridCol w:w="1914"/>
              <w:gridCol w:w="1778"/>
              <w:gridCol w:w="967"/>
              <w:gridCol w:w="1389"/>
            </w:tblGrid>
            <w:tr w14:paraId="2B15D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26" w:hRule="atLeast"/>
                <w:jc w:val="center"/>
              </w:trPr>
              <w:tc>
                <w:tcPr>
                  <w:tcW w:w="1091" w:type="dxa"/>
                  <w:noWrap w:val="0"/>
                  <w:vAlign w:val="center"/>
                </w:tcPr>
                <w:p w14:paraId="70FF748C">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主要生产单元</w:t>
                  </w:r>
                </w:p>
              </w:tc>
              <w:tc>
                <w:tcPr>
                  <w:tcW w:w="1150" w:type="dxa"/>
                  <w:noWrap w:val="0"/>
                  <w:vAlign w:val="center"/>
                </w:tcPr>
                <w:p w14:paraId="75EB8D5D">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生产</w:t>
                  </w:r>
                  <w:r>
                    <w:rPr>
                      <w:rFonts w:hint="eastAsia" w:ascii="Times New Roman" w:hAnsi="Times New Roman" w:cs="Times New Roman"/>
                      <w:b/>
                      <w:color w:val="000000" w:themeColor="text1"/>
                      <w:sz w:val="21"/>
                      <w:szCs w:val="21"/>
                      <w14:textFill>
                        <w14:solidFill>
                          <w14:schemeClr w14:val="tx1"/>
                        </w14:solidFill>
                      </w14:textFill>
                    </w:rPr>
                    <w:t>设备或设施</w:t>
                  </w:r>
                </w:p>
              </w:tc>
              <w:tc>
                <w:tcPr>
                  <w:tcW w:w="1914" w:type="dxa"/>
                  <w:noWrap w:val="0"/>
                  <w:vAlign w:val="center"/>
                </w:tcPr>
                <w:p w14:paraId="2171DA88">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设施参数</w:t>
                  </w:r>
                </w:p>
              </w:tc>
              <w:tc>
                <w:tcPr>
                  <w:tcW w:w="1778" w:type="dxa"/>
                  <w:noWrap w:val="0"/>
                  <w:vAlign w:val="center"/>
                </w:tcPr>
                <w:p w14:paraId="6282273C">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型号</w:t>
                  </w:r>
                </w:p>
              </w:tc>
              <w:tc>
                <w:tcPr>
                  <w:tcW w:w="967" w:type="dxa"/>
                  <w:noWrap w:val="0"/>
                  <w:vAlign w:val="center"/>
                </w:tcPr>
                <w:p w14:paraId="393FF50A">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数量（台</w:t>
                  </w:r>
                  <w:r>
                    <w:rPr>
                      <w:rFonts w:hint="eastAsia" w:ascii="Times New Roman" w:hAnsi="Times New Roman" w:cs="Times New Roman"/>
                      <w:b/>
                      <w:color w:val="000000" w:themeColor="text1"/>
                      <w:sz w:val="21"/>
                      <w:szCs w:val="21"/>
                      <w14:textFill>
                        <w14:solidFill>
                          <w14:schemeClr w14:val="tx1"/>
                        </w14:solidFill>
                      </w14:textFill>
                    </w:rPr>
                    <w:t>套</w:t>
                  </w:r>
                  <w:r>
                    <w:rPr>
                      <w:rFonts w:hint="default" w:ascii="Times New Roman" w:hAnsi="Times New Roman" w:cs="Times New Roman"/>
                      <w:b/>
                      <w:color w:val="000000" w:themeColor="text1"/>
                      <w:sz w:val="21"/>
                      <w:szCs w:val="21"/>
                      <w14:textFill>
                        <w14:solidFill>
                          <w14:schemeClr w14:val="tx1"/>
                        </w14:solidFill>
                      </w14:textFill>
                    </w:rPr>
                    <w:t>）</w:t>
                  </w:r>
                </w:p>
              </w:tc>
              <w:tc>
                <w:tcPr>
                  <w:tcW w:w="1389" w:type="dxa"/>
                  <w:noWrap w:val="0"/>
                  <w:vAlign w:val="center"/>
                </w:tcPr>
                <w:p w14:paraId="6DAAF21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备注</w:t>
                  </w:r>
                </w:p>
              </w:tc>
            </w:tr>
            <w:tr w14:paraId="5F845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restart"/>
                  <w:noWrap w:val="0"/>
                  <w:vAlign w:val="center"/>
                </w:tcPr>
                <w:p w14:paraId="1E7E02A7">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捻股</w:t>
                  </w:r>
                </w:p>
              </w:tc>
              <w:tc>
                <w:tcPr>
                  <w:tcW w:w="1150" w:type="dxa"/>
                  <w:noWrap w:val="0"/>
                  <w:vAlign w:val="center"/>
                </w:tcPr>
                <w:p w14:paraId="1E4DBE55">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捻股机</w:t>
                  </w:r>
                </w:p>
              </w:tc>
              <w:tc>
                <w:tcPr>
                  <w:tcW w:w="1914" w:type="dxa"/>
                  <w:noWrap w:val="0"/>
                  <w:vAlign w:val="center"/>
                </w:tcPr>
                <w:p w14:paraId="0C9990D5">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功率：11kw</w:t>
                  </w:r>
                </w:p>
              </w:tc>
              <w:tc>
                <w:tcPr>
                  <w:tcW w:w="1778" w:type="dxa"/>
                  <w:noWrap w:val="0"/>
                  <w:vAlign w:val="center"/>
                </w:tcPr>
                <w:p w14:paraId="450176E4">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18-200</w:t>
                  </w:r>
                </w:p>
              </w:tc>
              <w:tc>
                <w:tcPr>
                  <w:tcW w:w="967" w:type="dxa"/>
                  <w:noWrap w:val="0"/>
                  <w:vAlign w:val="center"/>
                </w:tcPr>
                <w:p w14:paraId="539A1DDD">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w:t>
                  </w:r>
                </w:p>
              </w:tc>
              <w:tc>
                <w:tcPr>
                  <w:tcW w:w="1389" w:type="dxa"/>
                  <w:noWrap w:val="0"/>
                  <w:vAlign w:val="center"/>
                </w:tcPr>
                <w:p w14:paraId="0CCDB784">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14:textFill>
                        <w14:solidFill>
                          <w14:schemeClr w14:val="tx1"/>
                        </w14:solidFill>
                      </w14:textFill>
                    </w:rPr>
                    <w:t>新增，国产</w:t>
                  </w:r>
                </w:p>
              </w:tc>
            </w:tr>
            <w:tr w14:paraId="53E69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continue"/>
                  <w:noWrap w:val="0"/>
                  <w:vAlign w:val="center"/>
                </w:tcPr>
                <w:p w14:paraId="0D03428B">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p>
              </w:tc>
              <w:tc>
                <w:tcPr>
                  <w:tcW w:w="1150" w:type="dxa"/>
                  <w:noWrap w:val="0"/>
                  <w:vAlign w:val="center"/>
                </w:tcPr>
                <w:p w14:paraId="337F57BF">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捻股机</w:t>
                  </w:r>
                </w:p>
              </w:tc>
              <w:tc>
                <w:tcPr>
                  <w:tcW w:w="1914" w:type="dxa"/>
                  <w:noWrap w:val="0"/>
                  <w:vAlign w:val="center"/>
                </w:tcPr>
                <w:p w14:paraId="53E4B5CB">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功率：11kw</w:t>
                  </w:r>
                </w:p>
              </w:tc>
              <w:tc>
                <w:tcPr>
                  <w:tcW w:w="1778" w:type="dxa"/>
                  <w:noWrap w:val="0"/>
                  <w:vAlign w:val="center"/>
                </w:tcPr>
                <w:p w14:paraId="441E2D96">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20-200</w:t>
                  </w:r>
                </w:p>
              </w:tc>
              <w:tc>
                <w:tcPr>
                  <w:tcW w:w="967" w:type="dxa"/>
                  <w:noWrap w:val="0"/>
                  <w:vAlign w:val="center"/>
                </w:tcPr>
                <w:p w14:paraId="4DE27298">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1389" w:type="dxa"/>
                  <w:noWrap w:val="0"/>
                  <w:vAlign w:val="center"/>
                </w:tcPr>
                <w:p w14:paraId="0CB3B466">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4B181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restart"/>
                  <w:noWrap w:val="0"/>
                  <w:vAlign w:val="center"/>
                </w:tcPr>
                <w:p w14:paraId="02D60A1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w:t>
                  </w:r>
                </w:p>
              </w:tc>
              <w:tc>
                <w:tcPr>
                  <w:tcW w:w="1150" w:type="dxa"/>
                  <w:noWrap w:val="0"/>
                  <w:vAlign w:val="center"/>
                </w:tcPr>
                <w:p w14:paraId="7FE2AE92">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注塑机</w:t>
                  </w:r>
                </w:p>
              </w:tc>
              <w:tc>
                <w:tcPr>
                  <w:tcW w:w="1914" w:type="dxa"/>
                  <w:noWrap w:val="0"/>
                  <w:vAlign w:val="center"/>
                </w:tcPr>
                <w:p w14:paraId="2E56DDB5">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处理能力</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1.5kg/h</w:t>
                  </w:r>
                </w:p>
              </w:tc>
              <w:tc>
                <w:tcPr>
                  <w:tcW w:w="1778" w:type="dxa"/>
                  <w:noWrap w:val="0"/>
                  <w:vAlign w:val="center"/>
                </w:tcPr>
                <w:p w14:paraId="1681970F">
                  <w:pPr>
                    <w:pStyle w:val="1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SJ-</w:t>
                  </w:r>
                  <w:r>
                    <w:rPr>
                      <w:rFonts w:hint="eastAsia" w:ascii="Times New Roman" w:hAnsi="Times New Roman" w:cs="Times New Roman"/>
                      <w:b w:val="0"/>
                      <w:bCs/>
                      <w:color w:val="000000" w:themeColor="text1"/>
                      <w:kern w:val="2"/>
                      <w:sz w:val="21"/>
                      <w:szCs w:val="21"/>
                      <w:lang w:val="en-US" w:eastAsia="zh-CN" w:bidi="ar-SA"/>
                      <w14:textFill>
                        <w14:solidFill>
                          <w14:schemeClr w14:val="tx1"/>
                        </w14:solidFill>
                      </w14:textFill>
                    </w:rPr>
                    <w:t>30</w:t>
                  </w:r>
                </w:p>
              </w:tc>
              <w:tc>
                <w:tcPr>
                  <w:tcW w:w="967" w:type="dxa"/>
                  <w:noWrap w:val="0"/>
                  <w:vAlign w:val="center"/>
                </w:tcPr>
                <w:p w14:paraId="30A8215B">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1389" w:type="dxa"/>
                  <w:noWrap w:val="0"/>
                  <w:vAlign w:val="center"/>
                </w:tcPr>
                <w:p w14:paraId="56CF9D3E">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1870D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continue"/>
                  <w:noWrap w:val="0"/>
                  <w:vAlign w:val="center"/>
                </w:tcPr>
                <w:p w14:paraId="66B05B4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p>
              </w:tc>
              <w:tc>
                <w:tcPr>
                  <w:tcW w:w="1150" w:type="dxa"/>
                  <w:noWrap w:val="0"/>
                  <w:vAlign w:val="center"/>
                </w:tcPr>
                <w:p w14:paraId="3E3B6F56">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注塑机</w:t>
                  </w:r>
                </w:p>
              </w:tc>
              <w:tc>
                <w:tcPr>
                  <w:tcW w:w="1914" w:type="dxa"/>
                  <w:noWrap w:val="0"/>
                  <w:vAlign w:val="center"/>
                </w:tcPr>
                <w:p w14:paraId="333FE485">
                  <w:pPr>
                    <w:keepNext w:val="0"/>
                    <w:keepLines w:val="0"/>
                    <w:suppressLineNumbers w:val="0"/>
                    <w:spacing w:before="0" w:beforeAutospacing="0" w:after="0" w:afterAutospacing="0" w:line="280" w:lineRule="exact"/>
                    <w:ind w:left="0" w:leftChars="0" w:right="0" w:right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处理能力</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1.5kg/h</w:t>
                  </w:r>
                </w:p>
              </w:tc>
              <w:tc>
                <w:tcPr>
                  <w:tcW w:w="1778" w:type="dxa"/>
                  <w:noWrap w:val="0"/>
                  <w:vAlign w:val="center"/>
                </w:tcPr>
                <w:p w14:paraId="281B72C8">
                  <w:pPr>
                    <w:pStyle w:val="1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SJ-35</w:t>
                  </w:r>
                </w:p>
              </w:tc>
              <w:tc>
                <w:tcPr>
                  <w:tcW w:w="967" w:type="dxa"/>
                  <w:noWrap w:val="0"/>
                  <w:vAlign w:val="center"/>
                </w:tcPr>
                <w:p w14:paraId="6587B3CA">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1389" w:type="dxa"/>
                  <w:noWrap w:val="0"/>
                  <w:vAlign w:val="center"/>
                </w:tcPr>
                <w:p w14:paraId="48D4D36F">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439DA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continue"/>
                  <w:noWrap w:val="0"/>
                  <w:vAlign w:val="center"/>
                </w:tcPr>
                <w:p w14:paraId="53994777">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p>
              </w:tc>
              <w:tc>
                <w:tcPr>
                  <w:tcW w:w="1150" w:type="dxa"/>
                  <w:noWrap w:val="0"/>
                  <w:vAlign w:val="center"/>
                </w:tcPr>
                <w:p w14:paraId="36E95DF2">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注塑机</w:t>
                  </w:r>
                </w:p>
              </w:tc>
              <w:tc>
                <w:tcPr>
                  <w:tcW w:w="1914" w:type="dxa"/>
                  <w:noWrap w:val="0"/>
                  <w:vAlign w:val="center"/>
                </w:tcPr>
                <w:p w14:paraId="19A90783">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处理能力</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2kg/h</w:t>
                  </w:r>
                </w:p>
              </w:tc>
              <w:tc>
                <w:tcPr>
                  <w:tcW w:w="1778" w:type="dxa"/>
                  <w:noWrap w:val="0"/>
                  <w:vAlign w:val="center"/>
                </w:tcPr>
                <w:p w14:paraId="1557F3EA">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SJ-45</w:t>
                  </w:r>
                </w:p>
              </w:tc>
              <w:tc>
                <w:tcPr>
                  <w:tcW w:w="967" w:type="dxa"/>
                  <w:noWrap w:val="0"/>
                  <w:vAlign w:val="center"/>
                </w:tcPr>
                <w:p w14:paraId="432C3399">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w:t>
                  </w:r>
                </w:p>
              </w:tc>
              <w:tc>
                <w:tcPr>
                  <w:tcW w:w="1389" w:type="dxa"/>
                  <w:noWrap w:val="0"/>
                  <w:vAlign w:val="center"/>
                </w:tcPr>
                <w:p w14:paraId="00A1FEE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231D8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continue"/>
                  <w:noWrap w:val="0"/>
                  <w:vAlign w:val="center"/>
                </w:tcPr>
                <w:p w14:paraId="4994C7AE">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p>
              </w:tc>
              <w:tc>
                <w:tcPr>
                  <w:tcW w:w="1150" w:type="dxa"/>
                  <w:noWrap w:val="0"/>
                  <w:vAlign w:val="center"/>
                </w:tcPr>
                <w:p w14:paraId="3B1E7B19">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注塑机</w:t>
                  </w:r>
                </w:p>
              </w:tc>
              <w:tc>
                <w:tcPr>
                  <w:tcW w:w="1914" w:type="dxa"/>
                  <w:noWrap w:val="0"/>
                  <w:vAlign w:val="center"/>
                </w:tcPr>
                <w:p w14:paraId="20E0760D">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处理能力</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4kg/h</w:t>
                  </w:r>
                </w:p>
              </w:tc>
              <w:tc>
                <w:tcPr>
                  <w:tcW w:w="1778" w:type="dxa"/>
                  <w:noWrap w:val="0"/>
                  <w:vAlign w:val="center"/>
                </w:tcPr>
                <w:p w14:paraId="73877507">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SJ-55</w:t>
                  </w:r>
                </w:p>
              </w:tc>
              <w:tc>
                <w:tcPr>
                  <w:tcW w:w="967" w:type="dxa"/>
                  <w:noWrap w:val="0"/>
                  <w:vAlign w:val="center"/>
                </w:tcPr>
                <w:p w14:paraId="77ABB11D">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1389" w:type="dxa"/>
                  <w:noWrap w:val="0"/>
                  <w:vAlign w:val="center"/>
                </w:tcPr>
                <w:p w14:paraId="7A2F6307">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44083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continue"/>
                  <w:noWrap w:val="0"/>
                  <w:vAlign w:val="center"/>
                </w:tcPr>
                <w:p w14:paraId="3F8B2EF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p>
              </w:tc>
              <w:tc>
                <w:tcPr>
                  <w:tcW w:w="1150" w:type="dxa"/>
                  <w:noWrap w:val="0"/>
                  <w:vAlign w:val="center"/>
                </w:tcPr>
                <w:p w14:paraId="75CBA0B1">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注塑机</w:t>
                  </w:r>
                </w:p>
              </w:tc>
              <w:tc>
                <w:tcPr>
                  <w:tcW w:w="1914" w:type="dxa"/>
                  <w:noWrap w:val="0"/>
                  <w:vAlign w:val="center"/>
                </w:tcPr>
                <w:p w14:paraId="33C6B79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处理能力</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4kg/h</w:t>
                  </w:r>
                </w:p>
              </w:tc>
              <w:tc>
                <w:tcPr>
                  <w:tcW w:w="1778" w:type="dxa"/>
                  <w:noWrap w:val="0"/>
                  <w:vAlign w:val="center"/>
                </w:tcPr>
                <w:p w14:paraId="6A6456DC">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SJ-65</w:t>
                  </w:r>
                </w:p>
              </w:tc>
              <w:tc>
                <w:tcPr>
                  <w:tcW w:w="967" w:type="dxa"/>
                  <w:noWrap w:val="0"/>
                  <w:vAlign w:val="center"/>
                </w:tcPr>
                <w:p w14:paraId="67AE8C9D">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1389" w:type="dxa"/>
                  <w:noWrap w:val="0"/>
                  <w:vAlign w:val="center"/>
                </w:tcPr>
                <w:p w14:paraId="40141F6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73528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continue"/>
                  <w:noWrap w:val="0"/>
                  <w:vAlign w:val="center"/>
                </w:tcPr>
                <w:p w14:paraId="569B839D">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p>
              </w:tc>
              <w:tc>
                <w:tcPr>
                  <w:tcW w:w="1150" w:type="dxa"/>
                  <w:noWrap w:val="0"/>
                  <w:vAlign w:val="center"/>
                </w:tcPr>
                <w:p w14:paraId="38396A0B">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注塑机</w:t>
                  </w:r>
                </w:p>
              </w:tc>
              <w:tc>
                <w:tcPr>
                  <w:tcW w:w="1914" w:type="dxa"/>
                  <w:noWrap w:val="0"/>
                  <w:vAlign w:val="center"/>
                </w:tcPr>
                <w:p w14:paraId="05F7457A">
                  <w:pPr>
                    <w:keepNext w:val="0"/>
                    <w:keepLines w:val="0"/>
                    <w:suppressLineNumbers w:val="0"/>
                    <w:spacing w:before="0" w:beforeAutospacing="0" w:after="0" w:afterAutospacing="0" w:line="280" w:lineRule="exact"/>
                    <w:ind w:left="0" w:leftChars="0" w:right="0" w:right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处理能力</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5.9kg/h</w:t>
                  </w:r>
                </w:p>
              </w:tc>
              <w:tc>
                <w:tcPr>
                  <w:tcW w:w="1778" w:type="dxa"/>
                  <w:noWrap w:val="0"/>
                  <w:vAlign w:val="center"/>
                </w:tcPr>
                <w:p w14:paraId="28DDF029">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SJ-70</w:t>
                  </w:r>
                </w:p>
              </w:tc>
              <w:tc>
                <w:tcPr>
                  <w:tcW w:w="967" w:type="dxa"/>
                  <w:noWrap w:val="0"/>
                  <w:vAlign w:val="center"/>
                </w:tcPr>
                <w:p w14:paraId="6CEC86FA">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1389" w:type="dxa"/>
                  <w:noWrap w:val="0"/>
                  <w:vAlign w:val="center"/>
                </w:tcPr>
                <w:p w14:paraId="3CC206E8">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6B154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1091" w:type="dxa"/>
                  <w:vMerge w:val="continue"/>
                  <w:noWrap w:val="0"/>
                  <w:vAlign w:val="center"/>
                </w:tcPr>
                <w:p w14:paraId="0B1C508E">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p>
              </w:tc>
              <w:tc>
                <w:tcPr>
                  <w:tcW w:w="1150" w:type="dxa"/>
                  <w:noWrap w:val="0"/>
                  <w:vAlign w:val="center"/>
                </w:tcPr>
                <w:p w14:paraId="703A0D77">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注塑机</w:t>
                  </w:r>
                </w:p>
              </w:tc>
              <w:tc>
                <w:tcPr>
                  <w:tcW w:w="1914" w:type="dxa"/>
                  <w:noWrap w:val="0"/>
                  <w:vAlign w:val="center"/>
                </w:tcPr>
                <w:p w14:paraId="2F07137D">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处理能力</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5.9kg/h</w:t>
                  </w:r>
                </w:p>
              </w:tc>
              <w:tc>
                <w:tcPr>
                  <w:tcW w:w="1778" w:type="dxa"/>
                  <w:noWrap w:val="0"/>
                  <w:vAlign w:val="center"/>
                </w:tcPr>
                <w:p w14:paraId="0E8AA0FC">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SJ-</w:t>
                  </w:r>
                  <w:r>
                    <w:rPr>
                      <w:rFonts w:hint="eastAsia" w:cs="Times New Roman"/>
                      <w:b w:val="0"/>
                      <w:bCs/>
                      <w:color w:val="000000" w:themeColor="text1"/>
                      <w:kern w:val="2"/>
                      <w:sz w:val="21"/>
                      <w:szCs w:val="21"/>
                      <w:lang w:val="en-US" w:eastAsia="zh-CN" w:bidi="ar-SA"/>
                      <w14:textFill>
                        <w14:solidFill>
                          <w14:schemeClr w14:val="tx1"/>
                        </w14:solidFill>
                      </w14:textFill>
                    </w:rPr>
                    <w:t>90</w:t>
                  </w:r>
                </w:p>
              </w:tc>
              <w:tc>
                <w:tcPr>
                  <w:tcW w:w="967" w:type="dxa"/>
                  <w:noWrap w:val="0"/>
                  <w:vAlign w:val="center"/>
                </w:tcPr>
                <w:p w14:paraId="1D31EA77">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1389" w:type="dxa"/>
                  <w:noWrap w:val="0"/>
                  <w:vAlign w:val="center"/>
                </w:tcPr>
                <w:p w14:paraId="3FB17827">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r w14:paraId="19900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80" w:hRule="exact"/>
                <w:jc w:val="center"/>
              </w:trPr>
              <w:tc>
                <w:tcPr>
                  <w:tcW w:w="1091" w:type="dxa"/>
                  <w:noWrap w:val="0"/>
                  <w:vAlign w:val="center"/>
                </w:tcPr>
                <w:p w14:paraId="79C7873B">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辅助设备</w:t>
                  </w:r>
                </w:p>
              </w:tc>
              <w:tc>
                <w:tcPr>
                  <w:tcW w:w="1150" w:type="dxa"/>
                  <w:noWrap w:val="0"/>
                  <w:vAlign w:val="center"/>
                </w:tcPr>
                <w:p w14:paraId="7D46DBB4">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制冷机</w:t>
                  </w:r>
                </w:p>
                <w:p w14:paraId="788C01D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含水泵</w:t>
                  </w:r>
                  <w:r>
                    <w:rPr>
                      <w:rFonts w:hint="eastAsia" w:ascii="Times New Roman" w:hAnsi="Times New Roman" w:cs="Times New Roman"/>
                      <w:b w:val="0"/>
                      <w:bCs/>
                      <w:color w:val="000000" w:themeColor="text1"/>
                      <w:sz w:val="21"/>
                      <w:szCs w:val="21"/>
                      <w:lang w:eastAsia="zh-CN"/>
                      <w14:textFill>
                        <w14:solidFill>
                          <w14:schemeClr w14:val="tx1"/>
                        </w14:solidFill>
                      </w14:textFill>
                    </w:rPr>
                    <w:t>）</w:t>
                  </w:r>
                </w:p>
              </w:tc>
              <w:tc>
                <w:tcPr>
                  <w:tcW w:w="1914" w:type="dxa"/>
                  <w:noWrap w:val="0"/>
                  <w:vAlign w:val="center"/>
                </w:tcPr>
                <w:p w14:paraId="284A421E">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功率：</w:t>
                  </w:r>
                  <w:r>
                    <w:rPr>
                      <w:rFonts w:hint="eastAsia" w:cs="Times New Roman"/>
                      <w:b w:val="0"/>
                      <w:bCs/>
                      <w:color w:val="000000" w:themeColor="text1"/>
                      <w:sz w:val="21"/>
                      <w:szCs w:val="21"/>
                      <w:lang w:val="en-US" w:eastAsia="zh-CN"/>
                      <w14:textFill>
                        <w14:solidFill>
                          <w14:schemeClr w14:val="tx1"/>
                        </w14:solidFill>
                      </w14:textFill>
                    </w:rPr>
                    <w:t>12</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kw</w:t>
                  </w:r>
                </w:p>
              </w:tc>
              <w:tc>
                <w:tcPr>
                  <w:tcW w:w="1778" w:type="dxa"/>
                  <w:noWrap w:val="0"/>
                  <w:vAlign w:val="center"/>
                </w:tcPr>
                <w:p w14:paraId="1736006D">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KD-8ADWTDKG</w:t>
                  </w:r>
                </w:p>
              </w:tc>
              <w:tc>
                <w:tcPr>
                  <w:tcW w:w="967" w:type="dxa"/>
                  <w:noWrap w:val="0"/>
                  <w:vAlign w:val="center"/>
                </w:tcPr>
                <w:p w14:paraId="250E9DD2">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w:t>
                  </w:r>
                </w:p>
              </w:tc>
              <w:tc>
                <w:tcPr>
                  <w:tcW w:w="1389" w:type="dxa"/>
                  <w:noWrap w:val="0"/>
                  <w:vAlign w:val="center"/>
                </w:tcPr>
                <w:p w14:paraId="3B7B7EC3">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lang w:eastAsia="zh-CN"/>
                      <w14:textFill>
                        <w14:solidFill>
                          <w14:schemeClr w14:val="tx1"/>
                        </w14:solidFill>
                      </w14:textFill>
                    </w:rPr>
                    <w:t>新增，国产</w:t>
                  </w:r>
                </w:p>
              </w:tc>
            </w:tr>
          </w:tbl>
          <w:p w14:paraId="4427F8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5、项目原辅材料消耗表</w:t>
            </w:r>
          </w:p>
          <w:p w14:paraId="3E76C40A">
            <w:pPr>
              <w:pStyle w:val="12"/>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 xml:space="preserve">   原辅材料消耗表</w:t>
            </w:r>
          </w:p>
          <w:tbl>
            <w:tblPr>
              <w:tblStyle w:val="30"/>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139"/>
              <w:gridCol w:w="2077"/>
              <w:gridCol w:w="1143"/>
              <w:gridCol w:w="842"/>
              <w:gridCol w:w="1275"/>
              <w:gridCol w:w="1231"/>
            </w:tblGrid>
            <w:tr w14:paraId="0979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6" w:type="pct"/>
                  <w:tcBorders>
                    <w:top w:val="single" w:color="auto" w:sz="12" w:space="0"/>
                    <w:left w:val="nil"/>
                    <w:bottom w:val="single" w:color="auto" w:sz="2" w:space="0"/>
                    <w:right w:val="single" w:color="auto" w:sz="2" w:space="0"/>
                  </w:tcBorders>
                  <w:noWrap w:val="0"/>
                  <w:vAlign w:val="center"/>
                </w:tcPr>
                <w:p w14:paraId="1367BF5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693" w:type="pct"/>
                  <w:tcBorders>
                    <w:top w:val="single" w:color="auto" w:sz="12" w:space="0"/>
                    <w:left w:val="single" w:color="auto" w:sz="2" w:space="0"/>
                    <w:bottom w:val="single" w:color="auto" w:sz="2" w:space="0"/>
                    <w:right w:val="single" w:color="auto" w:sz="2" w:space="0"/>
                  </w:tcBorders>
                  <w:noWrap w:val="0"/>
                  <w:vAlign w:val="center"/>
                </w:tcPr>
                <w:p w14:paraId="7D988D3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物料名称</w:t>
                  </w:r>
                </w:p>
              </w:tc>
              <w:tc>
                <w:tcPr>
                  <w:tcW w:w="1264" w:type="pct"/>
                  <w:tcBorders>
                    <w:top w:val="single" w:color="auto" w:sz="12" w:space="0"/>
                    <w:left w:val="single" w:color="auto" w:sz="2" w:space="0"/>
                    <w:bottom w:val="single" w:color="auto" w:sz="2" w:space="0"/>
                    <w:right w:val="single" w:color="auto" w:sz="2" w:space="0"/>
                  </w:tcBorders>
                  <w:noWrap w:val="0"/>
                  <w:vAlign w:val="center"/>
                </w:tcPr>
                <w:p w14:paraId="7BC6835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规格/成分</w:t>
                  </w:r>
                </w:p>
              </w:tc>
              <w:tc>
                <w:tcPr>
                  <w:tcW w:w="696" w:type="pct"/>
                  <w:tcBorders>
                    <w:top w:val="single" w:color="auto" w:sz="12" w:space="0"/>
                    <w:left w:val="single" w:color="auto" w:sz="2" w:space="0"/>
                    <w:bottom w:val="single" w:color="auto" w:sz="2" w:space="0"/>
                    <w:right w:val="single" w:color="auto" w:sz="2" w:space="0"/>
                  </w:tcBorders>
                  <w:noWrap w:val="0"/>
                  <w:vAlign w:val="center"/>
                </w:tcPr>
                <w:p w14:paraId="26A076D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年用量</w:t>
                  </w:r>
                  <w:r>
                    <w:rPr>
                      <w:rFonts w:hint="eastAsia" w:ascii="Times New Roman" w:hAnsi="Times New Roman" w:cs="Times New Roman"/>
                      <w:b/>
                      <w:bCs/>
                      <w:color w:val="000000" w:themeColor="text1"/>
                      <w:sz w:val="21"/>
                      <w:szCs w:val="21"/>
                      <w14:textFill>
                        <w14:solidFill>
                          <w14:schemeClr w14:val="tx1"/>
                        </w14:solidFill>
                      </w14:textFill>
                    </w:rPr>
                    <w:t>（t）</w:t>
                  </w:r>
                </w:p>
              </w:tc>
              <w:tc>
                <w:tcPr>
                  <w:tcW w:w="512" w:type="pct"/>
                  <w:tcBorders>
                    <w:top w:val="single" w:color="auto" w:sz="12" w:space="0"/>
                    <w:left w:val="single" w:color="auto" w:sz="2" w:space="0"/>
                    <w:bottom w:val="single" w:color="auto" w:sz="2" w:space="0"/>
                    <w:right w:val="single" w:color="auto" w:sz="2" w:space="0"/>
                  </w:tcBorders>
                  <w:noWrap w:val="0"/>
                  <w:vAlign w:val="center"/>
                </w:tcPr>
                <w:p w14:paraId="403C8EF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状态</w:t>
                  </w:r>
                </w:p>
              </w:tc>
              <w:tc>
                <w:tcPr>
                  <w:tcW w:w="776" w:type="pct"/>
                  <w:tcBorders>
                    <w:top w:val="single" w:color="auto" w:sz="12" w:space="0"/>
                    <w:left w:val="single" w:color="auto" w:sz="2" w:space="0"/>
                    <w:bottom w:val="single" w:color="auto" w:sz="2" w:space="0"/>
                    <w:right w:val="single" w:color="auto" w:sz="2" w:space="0"/>
                  </w:tcBorders>
                  <w:noWrap w:val="0"/>
                  <w:vAlign w:val="center"/>
                </w:tcPr>
                <w:p w14:paraId="5065AE1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储存位置</w:t>
                  </w:r>
                </w:p>
              </w:tc>
              <w:tc>
                <w:tcPr>
                  <w:tcW w:w="749" w:type="pct"/>
                  <w:tcBorders>
                    <w:top w:val="single" w:color="auto" w:sz="12" w:space="0"/>
                    <w:left w:val="single" w:color="auto" w:sz="2" w:space="0"/>
                    <w:bottom w:val="single" w:color="auto" w:sz="2" w:space="0"/>
                    <w:right w:val="nil"/>
                  </w:tcBorders>
                  <w:noWrap w:val="0"/>
                  <w:vAlign w:val="center"/>
                </w:tcPr>
                <w:p w14:paraId="2318F4D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最大存储量</w:t>
                  </w:r>
                  <w:r>
                    <w:rPr>
                      <w:rFonts w:hint="eastAsia" w:ascii="Times New Roman" w:hAnsi="Times New Roman" w:cs="Times New Roman"/>
                      <w:b/>
                      <w:bCs/>
                      <w:color w:val="000000" w:themeColor="text1"/>
                      <w:sz w:val="21"/>
                      <w:szCs w:val="21"/>
                      <w14:textFill>
                        <w14:solidFill>
                          <w14:schemeClr w14:val="tx1"/>
                        </w14:solidFill>
                      </w14:textFill>
                    </w:rPr>
                    <w:t>（t）</w:t>
                  </w:r>
                </w:p>
              </w:tc>
            </w:tr>
            <w:tr w14:paraId="5CF7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6" w:type="pct"/>
                  <w:tcBorders>
                    <w:top w:val="single" w:color="auto" w:sz="2" w:space="0"/>
                    <w:left w:val="nil"/>
                    <w:bottom w:val="single" w:color="auto" w:sz="2" w:space="0"/>
                    <w:right w:val="single" w:color="auto" w:sz="2" w:space="0"/>
                  </w:tcBorders>
                  <w:noWrap w:val="0"/>
                  <w:vAlign w:val="center"/>
                </w:tcPr>
                <w:p w14:paraId="799CE1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693" w:type="pct"/>
                  <w:tcBorders>
                    <w:top w:val="single" w:color="auto" w:sz="2" w:space="0"/>
                    <w:left w:val="single" w:color="auto" w:sz="2" w:space="0"/>
                    <w:bottom w:val="single" w:color="auto" w:sz="2" w:space="0"/>
                    <w:right w:val="single" w:color="auto" w:sz="2" w:space="0"/>
                  </w:tcBorders>
                  <w:noWrap w:val="0"/>
                  <w:vAlign w:val="center"/>
                </w:tcPr>
                <w:p w14:paraId="650667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镀锌钢丝</w:t>
                  </w:r>
                </w:p>
              </w:tc>
              <w:tc>
                <w:tcPr>
                  <w:tcW w:w="1264" w:type="pct"/>
                  <w:tcBorders>
                    <w:top w:val="single" w:color="auto" w:sz="2" w:space="0"/>
                    <w:left w:val="single" w:color="auto" w:sz="2" w:space="0"/>
                    <w:bottom w:val="single" w:color="auto" w:sz="2" w:space="0"/>
                    <w:right w:val="single" w:color="auto" w:sz="2" w:space="0"/>
                  </w:tcBorders>
                  <w:noWrap w:val="0"/>
                  <w:vAlign w:val="center"/>
                </w:tcPr>
                <w:p w14:paraId="6A88E9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锌、钢</w:t>
                  </w:r>
                </w:p>
              </w:tc>
              <w:tc>
                <w:tcPr>
                  <w:tcW w:w="696" w:type="pct"/>
                  <w:tcBorders>
                    <w:top w:val="single" w:color="auto" w:sz="2" w:space="0"/>
                    <w:left w:val="single" w:color="auto" w:sz="2" w:space="0"/>
                    <w:bottom w:val="single" w:color="auto" w:sz="2" w:space="0"/>
                    <w:right w:val="single" w:color="auto" w:sz="2" w:space="0"/>
                  </w:tcBorders>
                  <w:noWrap w:val="0"/>
                  <w:vAlign w:val="center"/>
                </w:tcPr>
                <w:p w14:paraId="678142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1300</w:t>
                  </w:r>
                </w:p>
              </w:tc>
              <w:tc>
                <w:tcPr>
                  <w:tcW w:w="512" w:type="pct"/>
                  <w:tcBorders>
                    <w:top w:val="single" w:color="auto" w:sz="2" w:space="0"/>
                    <w:left w:val="single" w:color="auto" w:sz="2" w:space="0"/>
                    <w:bottom w:val="single" w:color="auto" w:sz="2" w:space="0"/>
                    <w:right w:val="single" w:color="auto" w:sz="2" w:space="0"/>
                  </w:tcBorders>
                  <w:noWrap w:val="0"/>
                  <w:vAlign w:val="center"/>
                </w:tcPr>
                <w:p w14:paraId="11CC06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固态</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2835E2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2" w:space="0"/>
                    <w:right w:val="nil"/>
                  </w:tcBorders>
                  <w:noWrap w:val="0"/>
                  <w:vAlign w:val="center"/>
                </w:tcPr>
                <w:p w14:paraId="47BDC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14:paraId="1B67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6" w:type="pct"/>
                  <w:tcBorders>
                    <w:top w:val="single" w:color="auto" w:sz="2" w:space="0"/>
                    <w:left w:val="nil"/>
                    <w:bottom w:val="single" w:color="auto" w:sz="2" w:space="0"/>
                    <w:right w:val="single" w:color="auto" w:sz="2" w:space="0"/>
                  </w:tcBorders>
                  <w:noWrap w:val="0"/>
                  <w:vAlign w:val="center"/>
                </w:tcPr>
                <w:p w14:paraId="7AC945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693" w:type="pct"/>
                  <w:tcBorders>
                    <w:top w:val="single" w:color="auto" w:sz="2" w:space="0"/>
                    <w:left w:val="single" w:color="auto" w:sz="2" w:space="0"/>
                    <w:bottom w:val="single" w:color="auto" w:sz="2" w:space="0"/>
                    <w:right w:val="single" w:color="auto" w:sz="2" w:space="0"/>
                  </w:tcBorders>
                  <w:noWrap w:val="0"/>
                  <w:vAlign w:val="center"/>
                </w:tcPr>
                <w:p w14:paraId="24E207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PVC</w:t>
                  </w:r>
                </w:p>
              </w:tc>
              <w:tc>
                <w:tcPr>
                  <w:tcW w:w="1264" w:type="pct"/>
                  <w:tcBorders>
                    <w:top w:val="single" w:color="auto" w:sz="2" w:space="0"/>
                    <w:left w:val="single" w:color="auto" w:sz="2" w:space="0"/>
                    <w:bottom w:val="single" w:color="auto" w:sz="2" w:space="0"/>
                    <w:right w:val="single" w:color="auto" w:sz="2" w:space="0"/>
                  </w:tcBorders>
                  <w:noWrap w:val="0"/>
                  <w:vAlign w:val="center"/>
                </w:tcPr>
                <w:p w14:paraId="74D03D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新料、粒状、袋装、</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25Kg/袋</w:t>
                  </w:r>
                  <w:r>
                    <w:rPr>
                      <w:rFonts w:hint="eastAsia" w:cs="Times New Roman"/>
                      <w:b w:val="0"/>
                      <w:bCs w:val="0"/>
                      <w:color w:val="000000" w:themeColor="text1"/>
                      <w:sz w:val="21"/>
                      <w:szCs w:val="21"/>
                      <w:lang w:val="en-US" w:eastAsia="zh-CN"/>
                      <w14:textFill>
                        <w14:solidFill>
                          <w14:schemeClr w14:val="tx1"/>
                        </w14:solidFill>
                      </w14:textFill>
                    </w:rPr>
                    <w:t>、径粒5mm</w:t>
                  </w:r>
                </w:p>
              </w:tc>
              <w:tc>
                <w:tcPr>
                  <w:tcW w:w="696" w:type="pct"/>
                  <w:tcBorders>
                    <w:top w:val="single" w:color="auto" w:sz="2" w:space="0"/>
                    <w:left w:val="single" w:color="auto" w:sz="2" w:space="0"/>
                    <w:bottom w:val="single" w:color="auto" w:sz="2" w:space="0"/>
                    <w:right w:val="single" w:color="auto" w:sz="2" w:space="0"/>
                  </w:tcBorders>
                  <w:noWrap w:val="0"/>
                  <w:vAlign w:val="center"/>
                </w:tcPr>
                <w:p w14:paraId="76D10C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512" w:type="pct"/>
                  <w:tcBorders>
                    <w:top w:val="single" w:color="auto" w:sz="2" w:space="0"/>
                    <w:left w:val="single" w:color="auto" w:sz="2" w:space="0"/>
                    <w:bottom w:val="single" w:color="auto" w:sz="2" w:space="0"/>
                    <w:right w:val="single" w:color="auto" w:sz="2" w:space="0"/>
                  </w:tcBorders>
                  <w:noWrap w:val="0"/>
                  <w:vAlign w:val="center"/>
                </w:tcPr>
                <w:p w14:paraId="08994F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固态</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19D2D7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2" w:space="0"/>
                    <w:right w:val="nil"/>
                  </w:tcBorders>
                  <w:noWrap w:val="0"/>
                  <w:vAlign w:val="center"/>
                </w:tcPr>
                <w:p w14:paraId="06A8B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4EA2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6" w:type="pct"/>
                  <w:tcBorders>
                    <w:top w:val="single" w:color="auto" w:sz="2" w:space="0"/>
                    <w:left w:val="nil"/>
                    <w:bottom w:val="single" w:color="auto" w:sz="2" w:space="0"/>
                    <w:right w:val="single" w:color="auto" w:sz="2" w:space="0"/>
                  </w:tcBorders>
                  <w:noWrap w:val="0"/>
                  <w:vAlign w:val="center"/>
                </w:tcPr>
                <w:p w14:paraId="1D2DE7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w:t>
                  </w:r>
                </w:p>
              </w:tc>
              <w:tc>
                <w:tcPr>
                  <w:tcW w:w="693" w:type="pct"/>
                  <w:tcBorders>
                    <w:top w:val="single" w:color="auto" w:sz="2" w:space="0"/>
                    <w:left w:val="single" w:color="auto" w:sz="2" w:space="0"/>
                    <w:bottom w:val="single" w:color="auto" w:sz="2" w:space="0"/>
                    <w:right w:val="single" w:color="auto" w:sz="2" w:space="0"/>
                  </w:tcBorders>
                  <w:noWrap w:val="0"/>
                  <w:vAlign w:val="center"/>
                </w:tcPr>
                <w:p w14:paraId="67CFDC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PA6</w:t>
                  </w:r>
                </w:p>
              </w:tc>
              <w:tc>
                <w:tcPr>
                  <w:tcW w:w="1264" w:type="pct"/>
                  <w:tcBorders>
                    <w:top w:val="single" w:color="auto" w:sz="2" w:space="0"/>
                    <w:left w:val="single" w:color="auto" w:sz="2" w:space="0"/>
                    <w:bottom w:val="single" w:color="auto" w:sz="2" w:space="0"/>
                    <w:right w:val="single" w:color="auto" w:sz="2" w:space="0"/>
                  </w:tcBorders>
                  <w:noWrap w:val="0"/>
                  <w:vAlign w:val="center"/>
                </w:tcPr>
                <w:p w14:paraId="6AAF4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新料、粒状、袋装、</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25Kg/袋</w:t>
                  </w:r>
                  <w:r>
                    <w:rPr>
                      <w:rFonts w:hint="eastAsia" w:cs="Times New Roman"/>
                      <w:b w:val="0"/>
                      <w:bCs w:val="0"/>
                      <w:color w:val="000000" w:themeColor="text1"/>
                      <w:sz w:val="21"/>
                      <w:szCs w:val="21"/>
                      <w:lang w:val="en-US" w:eastAsia="zh-CN"/>
                      <w14:textFill>
                        <w14:solidFill>
                          <w14:schemeClr w14:val="tx1"/>
                        </w14:solidFill>
                      </w14:textFill>
                    </w:rPr>
                    <w:t>、径粒3mm</w:t>
                  </w:r>
                </w:p>
              </w:tc>
              <w:tc>
                <w:tcPr>
                  <w:tcW w:w="696" w:type="pct"/>
                  <w:tcBorders>
                    <w:top w:val="single" w:color="auto" w:sz="2" w:space="0"/>
                    <w:left w:val="single" w:color="auto" w:sz="2" w:space="0"/>
                    <w:bottom w:val="single" w:color="auto" w:sz="2" w:space="0"/>
                    <w:right w:val="single" w:color="auto" w:sz="2" w:space="0"/>
                  </w:tcBorders>
                  <w:noWrap w:val="0"/>
                  <w:vAlign w:val="center"/>
                </w:tcPr>
                <w:p w14:paraId="5C685E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512" w:type="pct"/>
                  <w:tcBorders>
                    <w:top w:val="single" w:color="auto" w:sz="2" w:space="0"/>
                    <w:left w:val="single" w:color="auto" w:sz="2" w:space="0"/>
                    <w:bottom w:val="single" w:color="auto" w:sz="2" w:space="0"/>
                    <w:right w:val="single" w:color="auto" w:sz="2" w:space="0"/>
                  </w:tcBorders>
                  <w:noWrap w:val="0"/>
                  <w:vAlign w:val="center"/>
                </w:tcPr>
                <w:p w14:paraId="2A3527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固态</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64DC67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2" w:space="0"/>
                    <w:right w:val="nil"/>
                  </w:tcBorders>
                  <w:noWrap w:val="0"/>
                  <w:vAlign w:val="center"/>
                </w:tcPr>
                <w:p w14:paraId="5BC826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49FA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6" w:type="pct"/>
                  <w:tcBorders>
                    <w:top w:val="single" w:color="auto" w:sz="2" w:space="0"/>
                    <w:left w:val="nil"/>
                    <w:bottom w:val="single" w:color="auto" w:sz="2" w:space="0"/>
                    <w:right w:val="single" w:color="auto" w:sz="2" w:space="0"/>
                  </w:tcBorders>
                  <w:noWrap w:val="0"/>
                  <w:vAlign w:val="center"/>
                </w:tcPr>
                <w:p w14:paraId="27BE71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p>
              </w:tc>
              <w:tc>
                <w:tcPr>
                  <w:tcW w:w="693" w:type="pct"/>
                  <w:tcBorders>
                    <w:top w:val="single" w:color="auto" w:sz="2" w:space="0"/>
                    <w:left w:val="single" w:color="auto" w:sz="2" w:space="0"/>
                    <w:bottom w:val="single" w:color="auto" w:sz="2" w:space="0"/>
                    <w:right w:val="single" w:color="auto" w:sz="2" w:space="0"/>
                  </w:tcBorders>
                  <w:noWrap w:val="0"/>
                  <w:vAlign w:val="center"/>
                </w:tcPr>
                <w:p w14:paraId="3ABC87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PE</w:t>
                  </w:r>
                </w:p>
              </w:tc>
              <w:tc>
                <w:tcPr>
                  <w:tcW w:w="1264" w:type="pct"/>
                  <w:tcBorders>
                    <w:top w:val="single" w:color="auto" w:sz="2" w:space="0"/>
                    <w:left w:val="single" w:color="auto" w:sz="2" w:space="0"/>
                    <w:bottom w:val="single" w:color="auto" w:sz="2" w:space="0"/>
                    <w:right w:val="single" w:color="auto" w:sz="2" w:space="0"/>
                  </w:tcBorders>
                  <w:noWrap w:val="0"/>
                  <w:vAlign w:val="center"/>
                </w:tcPr>
                <w:p w14:paraId="71640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新料、粒状、袋装、</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25Kg/袋</w:t>
                  </w:r>
                  <w:r>
                    <w:rPr>
                      <w:rFonts w:hint="eastAsia" w:cs="Times New Roman"/>
                      <w:b w:val="0"/>
                      <w:bCs w:val="0"/>
                      <w:color w:val="000000" w:themeColor="text1"/>
                      <w:sz w:val="21"/>
                      <w:szCs w:val="21"/>
                      <w:lang w:val="en-US" w:eastAsia="zh-CN"/>
                      <w14:textFill>
                        <w14:solidFill>
                          <w14:schemeClr w14:val="tx1"/>
                        </w14:solidFill>
                      </w14:textFill>
                    </w:rPr>
                    <w:t>、径粒4mm</w:t>
                  </w:r>
                </w:p>
              </w:tc>
              <w:tc>
                <w:tcPr>
                  <w:tcW w:w="696" w:type="pct"/>
                  <w:tcBorders>
                    <w:top w:val="single" w:color="auto" w:sz="2" w:space="0"/>
                    <w:left w:val="single" w:color="auto" w:sz="2" w:space="0"/>
                    <w:bottom w:val="single" w:color="auto" w:sz="2" w:space="0"/>
                    <w:right w:val="single" w:color="auto" w:sz="2" w:space="0"/>
                  </w:tcBorders>
                  <w:noWrap w:val="0"/>
                  <w:vAlign w:val="center"/>
                </w:tcPr>
                <w:p w14:paraId="4AC6FB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40</w:t>
                  </w:r>
                </w:p>
              </w:tc>
              <w:tc>
                <w:tcPr>
                  <w:tcW w:w="512" w:type="pct"/>
                  <w:tcBorders>
                    <w:top w:val="single" w:color="auto" w:sz="2" w:space="0"/>
                    <w:left w:val="single" w:color="auto" w:sz="2" w:space="0"/>
                    <w:bottom w:val="single" w:color="auto" w:sz="2" w:space="0"/>
                    <w:right w:val="single" w:color="auto" w:sz="2" w:space="0"/>
                  </w:tcBorders>
                  <w:noWrap w:val="0"/>
                  <w:vAlign w:val="center"/>
                </w:tcPr>
                <w:p w14:paraId="15A6B6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固态</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34BBFD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2" w:space="0"/>
                    <w:right w:val="nil"/>
                  </w:tcBorders>
                  <w:noWrap w:val="0"/>
                  <w:vAlign w:val="center"/>
                </w:tcPr>
                <w:p w14:paraId="0C6B67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3CDE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6" w:type="pct"/>
                  <w:tcBorders>
                    <w:top w:val="single" w:color="auto" w:sz="2" w:space="0"/>
                    <w:left w:val="nil"/>
                    <w:bottom w:val="single" w:color="auto" w:sz="2" w:space="0"/>
                    <w:right w:val="single" w:color="auto" w:sz="2" w:space="0"/>
                  </w:tcBorders>
                  <w:noWrap w:val="0"/>
                  <w:vAlign w:val="center"/>
                </w:tcPr>
                <w:p w14:paraId="206AC9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693" w:type="pct"/>
                  <w:tcBorders>
                    <w:top w:val="single" w:color="auto" w:sz="2" w:space="0"/>
                    <w:left w:val="single" w:color="auto" w:sz="2" w:space="0"/>
                    <w:bottom w:val="single" w:color="auto" w:sz="2" w:space="0"/>
                    <w:right w:val="single" w:color="auto" w:sz="2" w:space="0"/>
                  </w:tcBorders>
                  <w:noWrap w:val="0"/>
                  <w:vAlign w:val="center"/>
                </w:tcPr>
                <w:p w14:paraId="5D302A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TPU</w:t>
                  </w:r>
                </w:p>
              </w:tc>
              <w:tc>
                <w:tcPr>
                  <w:tcW w:w="1264" w:type="pct"/>
                  <w:tcBorders>
                    <w:top w:val="single" w:color="auto" w:sz="2" w:space="0"/>
                    <w:left w:val="single" w:color="auto" w:sz="2" w:space="0"/>
                    <w:bottom w:val="single" w:color="auto" w:sz="2" w:space="0"/>
                    <w:right w:val="single" w:color="auto" w:sz="2" w:space="0"/>
                  </w:tcBorders>
                  <w:noWrap w:val="0"/>
                  <w:vAlign w:val="center"/>
                </w:tcPr>
                <w:p w14:paraId="11946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新料、粒状、袋装、</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25Kg/袋</w:t>
                  </w:r>
                  <w:r>
                    <w:rPr>
                      <w:rFonts w:hint="eastAsia" w:cs="Times New Roman"/>
                      <w:b w:val="0"/>
                      <w:bCs w:val="0"/>
                      <w:color w:val="000000" w:themeColor="text1"/>
                      <w:sz w:val="21"/>
                      <w:szCs w:val="21"/>
                      <w:lang w:val="en-US" w:eastAsia="zh-CN"/>
                      <w14:textFill>
                        <w14:solidFill>
                          <w14:schemeClr w14:val="tx1"/>
                        </w14:solidFill>
                      </w14:textFill>
                    </w:rPr>
                    <w:t>、径粒4.5mm</w:t>
                  </w:r>
                </w:p>
              </w:tc>
              <w:tc>
                <w:tcPr>
                  <w:tcW w:w="696" w:type="pct"/>
                  <w:tcBorders>
                    <w:top w:val="single" w:color="auto" w:sz="2" w:space="0"/>
                    <w:left w:val="single" w:color="auto" w:sz="2" w:space="0"/>
                    <w:bottom w:val="single" w:color="auto" w:sz="2" w:space="0"/>
                    <w:right w:val="single" w:color="auto" w:sz="2" w:space="0"/>
                  </w:tcBorders>
                  <w:noWrap w:val="0"/>
                  <w:vAlign w:val="center"/>
                </w:tcPr>
                <w:p w14:paraId="15E61C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512" w:type="pct"/>
                  <w:tcBorders>
                    <w:top w:val="single" w:color="auto" w:sz="2" w:space="0"/>
                    <w:left w:val="single" w:color="auto" w:sz="2" w:space="0"/>
                    <w:bottom w:val="single" w:color="auto" w:sz="2" w:space="0"/>
                    <w:right w:val="single" w:color="auto" w:sz="2" w:space="0"/>
                  </w:tcBorders>
                  <w:noWrap w:val="0"/>
                  <w:vAlign w:val="center"/>
                </w:tcPr>
                <w:p w14:paraId="7E5207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固态</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6C030C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2" w:space="0"/>
                    <w:right w:val="nil"/>
                  </w:tcBorders>
                  <w:noWrap w:val="0"/>
                  <w:vAlign w:val="center"/>
                </w:tcPr>
                <w:p w14:paraId="0950B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1281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6" w:type="pct"/>
                  <w:tcBorders>
                    <w:top w:val="single" w:color="auto" w:sz="2" w:space="0"/>
                    <w:left w:val="nil"/>
                    <w:bottom w:val="single" w:color="auto" w:sz="2" w:space="0"/>
                    <w:right w:val="single" w:color="auto" w:sz="2" w:space="0"/>
                  </w:tcBorders>
                  <w:noWrap w:val="0"/>
                  <w:vAlign w:val="center"/>
                </w:tcPr>
                <w:p w14:paraId="78C0B8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w:t>
                  </w:r>
                </w:p>
              </w:tc>
              <w:tc>
                <w:tcPr>
                  <w:tcW w:w="693" w:type="pct"/>
                  <w:tcBorders>
                    <w:top w:val="single" w:color="auto" w:sz="2" w:space="0"/>
                    <w:left w:val="single" w:color="auto" w:sz="2" w:space="0"/>
                    <w:bottom w:val="single" w:color="auto" w:sz="2" w:space="0"/>
                    <w:right w:val="single" w:color="auto" w:sz="2" w:space="0"/>
                  </w:tcBorders>
                  <w:noWrap w:val="0"/>
                  <w:vAlign w:val="center"/>
                </w:tcPr>
                <w:p w14:paraId="1CFAC3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PP</w:t>
                  </w:r>
                </w:p>
              </w:tc>
              <w:tc>
                <w:tcPr>
                  <w:tcW w:w="1264" w:type="pct"/>
                  <w:tcBorders>
                    <w:top w:val="single" w:color="auto" w:sz="2" w:space="0"/>
                    <w:left w:val="single" w:color="auto" w:sz="2" w:space="0"/>
                    <w:bottom w:val="single" w:color="auto" w:sz="2" w:space="0"/>
                    <w:right w:val="single" w:color="auto" w:sz="2" w:space="0"/>
                  </w:tcBorders>
                  <w:noWrap w:val="0"/>
                  <w:vAlign w:val="center"/>
                </w:tcPr>
                <w:p w14:paraId="0A40F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新料、粒状、袋装、</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25Kg/袋</w:t>
                  </w:r>
                  <w:r>
                    <w:rPr>
                      <w:rFonts w:hint="eastAsia" w:cs="Times New Roman"/>
                      <w:b w:val="0"/>
                      <w:bCs w:val="0"/>
                      <w:color w:val="000000" w:themeColor="text1"/>
                      <w:sz w:val="21"/>
                      <w:szCs w:val="21"/>
                      <w:lang w:val="en-US" w:eastAsia="zh-CN"/>
                      <w14:textFill>
                        <w14:solidFill>
                          <w14:schemeClr w14:val="tx1"/>
                        </w14:solidFill>
                      </w14:textFill>
                    </w:rPr>
                    <w:t>、径粒4mm</w:t>
                  </w:r>
                </w:p>
              </w:tc>
              <w:tc>
                <w:tcPr>
                  <w:tcW w:w="696" w:type="pct"/>
                  <w:tcBorders>
                    <w:top w:val="single" w:color="auto" w:sz="2" w:space="0"/>
                    <w:left w:val="single" w:color="auto" w:sz="2" w:space="0"/>
                    <w:bottom w:val="single" w:color="auto" w:sz="2" w:space="0"/>
                    <w:right w:val="single" w:color="auto" w:sz="2" w:space="0"/>
                  </w:tcBorders>
                  <w:noWrap w:val="0"/>
                  <w:vAlign w:val="center"/>
                </w:tcPr>
                <w:p w14:paraId="240FA7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512" w:type="pct"/>
                  <w:tcBorders>
                    <w:top w:val="single" w:color="auto" w:sz="2" w:space="0"/>
                    <w:left w:val="single" w:color="auto" w:sz="2" w:space="0"/>
                    <w:bottom w:val="single" w:color="auto" w:sz="2" w:space="0"/>
                    <w:right w:val="single" w:color="auto" w:sz="2" w:space="0"/>
                  </w:tcBorders>
                  <w:noWrap w:val="0"/>
                  <w:vAlign w:val="center"/>
                </w:tcPr>
                <w:p w14:paraId="0127ADD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固态</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7FA1AE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2" w:space="0"/>
                    <w:right w:val="nil"/>
                  </w:tcBorders>
                  <w:noWrap w:val="0"/>
                  <w:vAlign w:val="center"/>
                </w:tcPr>
                <w:p w14:paraId="5C760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1131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6" w:type="pct"/>
                  <w:tcBorders>
                    <w:top w:val="single" w:color="auto" w:sz="2" w:space="0"/>
                    <w:left w:val="nil"/>
                    <w:bottom w:val="single" w:color="auto" w:sz="2" w:space="0"/>
                    <w:right w:val="single" w:color="auto" w:sz="2" w:space="0"/>
                  </w:tcBorders>
                  <w:noWrap w:val="0"/>
                  <w:vAlign w:val="center"/>
                </w:tcPr>
                <w:p w14:paraId="0E5042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693" w:type="pct"/>
                  <w:tcBorders>
                    <w:top w:val="single" w:color="auto" w:sz="2" w:space="0"/>
                    <w:left w:val="single" w:color="auto" w:sz="2" w:space="0"/>
                    <w:bottom w:val="single" w:color="auto" w:sz="2" w:space="0"/>
                    <w:right w:val="single" w:color="auto" w:sz="2" w:space="0"/>
                  </w:tcBorders>
                  <w:noWrap w:val="0"/>
                  <w:vAlign w:val="center"/>
                </w:tcPr>
                <w:p w14:paraId="126B4A1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色母粒</w:t>
                  </w:r>
                </w:p>
              </w:tc>
              <w:tc>
                <w:tcPr>
                  <w:tcW w:w="1264" w:type="pct"/>
                  <w:tcBorders>
                    <w:top w:val="single" w:color="auto" w:sz="2" w:space="0"/>
                    <w:left w:val="single" w:color="auto" w:sz="2" w:space="0"/>
                    <w:bottom w:val="single" w:color="auto" w:sz="2" w:space="0"/>
                    <w:right w:val="single" w:color="auto" w:sz="2" w:space="0"/>
                  </w:tcBorders>
                  <w:noWrap w:val="0"/>
                  <w:vAlign w:val="center"/>
                </w:tcPr>
                <w:p w14:paraId="0F78073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新料、粒状、袋装、</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25Kg/袋</w:t>
                  </w:r>
                </w:p>
              </w:tc>
              <w:tc>
                <w:tcPr>
                  <w:tcW w:w="696" w:type="pct"/>
                  <w:tcBorders>
                    <w:top w:val="single" w:color="auto" w:sz="2" w:space="0"/>
                    <w:left w:val="single" w:color="auto" w:sz="2" w:space="0"/>
                    <w:bottom w:val="single" w:color="auto" w:sz="2" w:space="0"/>
                    <w:right w:val="single" w:color="auto" w:sz="2" w:space="0"/>
                  </w:tcBorders>
                  <w:noWrap w:val="0"/>
                  <w:vAlign w:val="center"/>
                </w:tcPr>
                <w:p w14:paraId="72A611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w:t>
                  </w:r>
                </w:p>
              </w:tc>
              <w:tc>
                <w:tcPr>
                  <w:tcW w:w="512" w:type="pct"/>
                  <w:tcBorders>
                    <w:top w:val="single" w:color="auto" w:sz="2" w:space="0"/>
                    <w:left w:val="single" w:color="auto" w:sz="2" w:space="0"/>
                    <w:bottom w:val="single" w:color="auto" w:sz="2" w:space="0"/>
                    <w:right w:val="single" w:color="auto" w:sz="2" w:space="0"/>
                  </w:tcBorders>
                  <w:noWrap w:val="0"/>
                  <w:vAlign w:val="center"/>
                </w:tcPr>
                <w:p w14:paraId="2EDA4B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固态</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09ECA8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2" w:space="0"/>
                    <w:right w:val="nil"/>
                  </w:tcBorders>
                  <w:noWrap w:val="0"/>
                  <w:vAlign w:val="center"/>
                </w:tcPr>
                <w:p w14:paraId="4B5CF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90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6" w:type="pct"/>
                  <w:tcBorders>
                    <w:top w:val="single" w:color="auto" w:sz="2" w:space="0"/>
                    <w:left w:val="nil"/>
                    <w:bottom w:val="single" w:color="auto" w:sz="12" w:space="0"/>
                    <w:right w:val="single" w:color="auto" w:sz="2" w:space="0"/>
                  </w:tcBorders>
                  <w:noWrap w:val="0"/>
                  <w:vAlign w:val="center"/>
                </w:tcPr>
                <w:p w14:paraId="57A9F2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693" w:type="pct"/>
                  <w:tcBorders>
                    <w:top w:val="single" w:color="auto" w:sz="2" w:space="0"/>
                    <w:left w:val="single" w:color="auto" w:sz="2" w:space="0"/>
                    <w:bottom w:val="single" w:color="auto" w:sz="12" w:space="0"/>
                    <w:right w:val="single" w:color="auto" w:sz="2" w:space="0"/>
                  </w:tcBorders>
                  <w:noWrap w:val="0"/>
                  <w:vAlign w:val="center"/>
                </w:tcPr>
                <w:p w14:paraId="16B4BA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白油</w:t>
                  </w:r>
                </w:p>
              </w:tc>
              <w:tc>
                <w:tcPr>
                  <w:tcW w:w="1264" w:type="pct"/>
                  <w:tcBorders>
                    <w:top w:val="single" w:color="auto" w:sz="2" w:space="0"/>
                    <w:left w:val="single" w:color="auto" w:sz="2" w:space="0"/>
                    <w:bottom w:val="single" w:color="auto" w:sz="12" w:space="0"/>
                    <w:right w:val="single" w:color="auto" w:sz="2" w:space="0"/>
                  </w:tcBorders>
                  <w:noWrap w:val="0"/>
                  <w:vAlign w:val="center"/>
                </w:tcPr>
                <w:p w14:paraId="4E09507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696" w:type="pct"/>
                  <w:tcBorders>
                    <w:top w:val="single" w:color="auto" w:sz="2" w:space="0"/>
                    <w:left w:val="single" w:color="auto" w:sz="2" w:space="0"/>
                    <w:bottom w:val="single" w:color="auto" w:sz="12" w:space="0"/>
                    <w:right w:val="single" w:color="auto" w:sz="2" w:space="0"/>
                  </w:tcBorders>
                  <w:noWrap w:val="0"/>
                  <w:vAlign w:val="center"/>
                </w:tcPr>
                <w:p w14:paraId="006963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0.05</w:t>
                  </w:r>
                </w:p>
              </w:tc>
              <w:tc>
                <w:tcPr>
                  <w:tcW w:w="512" w:type="pct"/>
                  <w:tcBorders>
                    <w:top w:val="single" w:color="auto" w:sz="2" w:space="0"/>
                    <w:left w:val="single" w:color="auto" w:sz="2" w:space="0"/>
                    <w:bottom w:val="single" w:color="auto" w:sz="12" w:space="0"/>
                    <w:right w:val="single" w:color="auto" w:sz="2" w:space="0"/>
                  </w:tcBorders>
                  <w:noWrap w:val="0"/>
                  <w:vAlign w:val="center"/>
                </w:tcPr>
                <w:p w14:paraId="4D3358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液态</w:t>
                  </w:r>
                </w:p>
              </w:tc>
              <w:tc>
                <w:tcPr>
                  <w:tcW w:w="776" w:type="pct"/>
                  <w:tcBorders>
                    <w:top w:val="single" w:color="auto" w:sz="2" w:space="0"/>
                    <w:left w:val="single" w:color="auto" w:sz="2" w:space="0"/>
                    <w:bottom w:val="single" w:color="auto" w:sz="12" w:space="0"/>
                    <w:right w:val="single" w:color="auto" w:sz="2" w:space="0"/>
                  </w:tcBorders>
                  <w:noWrap w:val="0"/>
                  <w:vAlign w:val="center"/>
                </w:tcPr>
                <w:p w14:paraId="49CF0E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原辅料仓库</w:t>
                  </w:r>
                </w:p>
              </w:tc>
              <w:tc>
                <w:tcPr>
                  <w:tcW w:w="749" w:type="pct"/>
                  <w:tcBorders>
                    <w:top w:val="single" w:color="auto" w:sz="2" w:space="0"/>
                    <w:left w:val="single" w:color="auto" w:sz="2" w:space="0"/>
                    <w:bottom w:val="single" w:color="auto" w:sz="12" w:space="0"/>
                    <w:right w:val="nil"/>
                  </w:tcBorders>
                  <w:noWrap w:val="0"/>
                  <w:vAlign w:val="center"/>
                </w:tcPr>
                <w:p w14:paraId="03AEA0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200kg</w:t>
                  </w:r>
                </w:p>
              </w:tc>
            </w:tr>
          </w:tbl>
          <w:p w14:paraId="78F4F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pP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注：白油用于注塑模具防锈</w:t>
            </w:r>
            <w:r>
              <w:rPr>
                <w:rFonts w:hint="eastAsia" w:cs="Times New Roman"/>
                <w:b w:val="0"/>
                <w:bCs w:val="0"/>
                <w:color w:val="000000" w:themeColor="text1"/>
                <w:sz w:val="18"/>
                <w:szCs w:val="18"/>
                <w:lang w:val="en-US" w:eastAsia="zh-CN"/>
                <w14:textFill>
                  <w14:solidFill>
                    <w14:schemeClr w14:val="tx1"/>
                  </w14:solidFill>
                </w14:textFill>
              </w:rPr>
              <w:t>以及设备维护</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w:t>
            </w:r>
          </w:p>
          <w:p w14:paraId="4BF9B1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 xml:space="preserve">5   </w:t>
            </w:r>
            <w:r>
              <w:rPr>
                <w:rFonts w:hint="default" w:ascii="Times New Roman" w:hAnsi="Times New Roman" w:cs="Times New Roman"/>
                <w:b/>
                <w:bCs/>
                <w:color w:val="000000" w:themeColor="text1"/>
                <w14:textFill>
                  <w14:solidFill>
                    <w14:schemeClr w14:val="tx1"/>
                  </w14:solidFill>
                </w14:textFill>
              </w:rPr>
              <w:t>原辅材料主要成分一览表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301"/>
              <w:gridCol w:w="1194"/>
              <w:gridCol w:w="3097"/>
              <w:gridCol w:w="944"/>
              <w:gridCol w:w="1058"/>
            </w:tblGrid>
            <w:tr w14:paraId="40B47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695" w:type="dxa"/>
                  <w:noWrap w:val="0"/>
                  <w:vAlign w:val="center"/>
                </w:tcPr>
                <w:p w14:paraId="7002C130">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1301" w:type="dxa"/>
                  <w:noWrap w:val="0"/>
                  <w:vAlign w:val="center"/>
                </w:tcPr>
                <w:p w14:paraId="6C8295D8">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分子式</w:t>
                  </w:r>
                </w:p>
              </w:tc>
              <w:tc>
                <w:tcPr>
                  <w:tcW w:w="1194" w:type="dxa"/>
                  <w:noWrap w:val="0"/>
                  <w:vAlign w:val="center"/>
                </w:tcPr>
                <w:p w14:paraId="3A78D09D">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CAS号</w:t>
                  </w:r>
                </w:p>
              </w:tc>
              <w:tc>
                <w:tcPr>
                  <w:tcW w:w="3097" w:type="dxa"/>
                  <w:noWrap w:val="0"/>
                  <w:vAlign w:val="center"/>
                </w:tcPr>
                <w:p w14:paraId="4128FFF4">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理化特性</w:t>
                  </w:r>
                </w:p>
              </w:tc>
              <w:tc>
                <w:tcPr>
                  <w:tcW w:w="944" w:type="dxa"/>
                  <w:noWrap w:val="0"/>
                  <w:vAlign w:val="center"/>
                </w:tcPr>
                <w:p w14:paraId="519136D3">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燃烧爆炸性</w:t>
                  </w:r>
                </w:p>
              </w:tc>
              <w:tc>
                <w:tcPr>
                  <w:tcW w:w="1058" w:type="dxa"/>
                  <w:noWrap w:val="0"/>
                  <w:vAlign w:val="center"/>
                </w:tcPr>
                <w:p w14:paraId="1E156A5E">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毒性毒理</w:t>
                  </w:r>
                </w:p>
              </w:tc>
            </w:tr>
            <w:tr w14:paraId="38820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 w:hRule="atLeast"/>
                <w:jc w:val="center"/>
              </w:trPr>
              <w:tc>
                <w:tcPr>
                  <w:tcW w:w="695" w:type="dxa"/>
                  <w:noWrap w:val="0"/>
                  <w:vAlign w:val="center"/>
                </w:tcPr>
                <w:p w14:paraId="53EB40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PVC</w:t>
                  </w:r>
                </w:p>
              </w:tc>
              <w:tc>
                <w:tcPr>
                  <w:tcW w:w="1301" w:type="dxa"/>
                  <w:noWrap w:val="0"/>
                  <w:vAlign w:val="center"/>
                </w:tcPr>
                <w:p w14:paraId="3495BF04">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(C</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Cl)x</w:t>
                  </w:r>
                </w:p>
              </w:tc>
              <w:tc>
                <w:tcPr>
                  <w:tcW w:w="1194" w:type="dxa"/>
                  <w:noWrap w:val="0"/>
                  <w:vAlign w:val="center"/>
                </w:tcPr>
                <w:p w14:paraId="28E6D191">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9002-86-2</w:t>
                  </w:r>
                </w:p>
              </w:tc>
              <w:tc>
                <w:tcPr>
                  <w:tcW w:w="3097" w:type="dxa"/>
                  <w:noWrap w:val="0"/>
                  <w:vAlign w:val="center"/>
                </w:tcPr>
                <w:p w14:paraId="24266719">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聚氯乙烯，无定形结构白色粉末，密度：1.35-1.45g/cm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，熔点：212℃，不溶于</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HYPERLINK "https://baike.baidu.com/item/%E6%B0%B4/34133?fromModule=lemma_inlink" \t "https://baike.baidu.com/item/%E8%81%9A%E6%B0%AF%E4%B9%99%E7%83%AF/_blank" </w:instrTex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HYPERLINK "https://baike.baidu.com/item/%E6%B1%BD%E6%B2%B9/26855?fromModule=lemma_inlink" \t "https://baike.baidu.com/item/%E8%81%9A%E6%B0%AF%E4%B9%99%E7%83%AF/_blank" </w:instrTex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汽油</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HYPERLINK "https://baike.baidu.com/item/%E9%85%92%E7%B2%BE/114404?fromModule=lemma_inlink" \t "https://baike.baidu.com/item/%E8%81%9A%E6%B0%AF%E4%B9%99%E7%83%AF/_blank" </w:instrTex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酒精</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、氯乙烯，溶于</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HYPERLINK "https://baike.baidu.com/item/%E9%85%AE%E7%B1%BB/4700586?fromModule=lemma_inlink" \t "https://baike.baidu.com/item/%E8%81%9A%E6%B0%AF%E4%B9%99%E7%83%AF/_blank" </w:instrTex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酮类</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、酯类和氯烃类溶剂。聚氯乙烯具有良好的耐化学腐蚀性，电绝缘性较好，但耐冲击性不好，对氧、热都不稳定，很容易发生降解</w:t>
                  </w:r>
                </w:p>
              </w:tc>
              <w:tc>
                <w:tcPr>
                  <w:tcW w:w="944" w:type="dxa"/>
                  <w:noWrap w:val="0"/>
                  <w:vAlign w:val="center"/>
                </w:tcPr>
                <w:p w14:paraId="7D9BD9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不可燃</w:t>
                  </w:r>
                </w:p>
              </w:tc>
              <w:tc>
                <w:tcPr>
                  <w:tcW w:w="1058" w:type="dxa"/>
                  <w:noWrap w:val="0"/>
                  <w:vAlign w:val="center"/>
                </w:tcPr>
                <w:p w14:paraId="5C51B9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无毒</w:t>
                  </w:r>
                </w:p>
              </w:tc>
            </w:tr>
            <w:tr w14:paraId="5471A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 w:hRule="atLeast"/>
                <w:jc w:val="center"/>
              </w:trPr>
              <w:tc>
                <w:tcPr>
                  <w:tcW w:w="695" w:type="dxa"/>
                  <w:noWrap w:val="0"/>
                  <w:vAlign w:val="center"/>
                </w:tcPr>
                <w:p w14:paraId="0A7887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PA6</w:t>
                  </w:r>
                </w:p>
              </w:tc>
              <w:tc>
                <w:tcPr>
                  <w:tcW w:w="1301" w:type="dxa"/>
                  <w:noWrap w:val="0"/>
                  <w:vAlign w:val="center"/>
                </w:tcPr>
                <w:p w14:paraId="068AE783">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(C</w:t>
                  </w:r>
                  <w:r>
                    <w:rPr>
                      <w:rFonts w:hint="eastAsia"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6</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11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n</w:t>
                  </w:r>
                </w:p>
              </w:tc>
              <w:tc>
                <w:tcPr>
                  <w:tcW w:w="1194" w:type="dxa"/>
                  <w:noWrap w:val="0"/>
                  <w:vAlign w:val="center"/>
                </w:tcPr>
                <w:p w14:paraId="3FA07FC0">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25038-54-4</w:t>
                  </w:r>
                </w:p>
              </w:tc>
              <w:tc>
                <w:tcPr>
                  <w:tcW w:w="3097" w:type="dxa"/>
                  <w:noWrap w:val="0"/>
                  <w:vAlign w:val="center"/>
                </w:tcPr>
                <w:p w14:paraId="22F36055">
                  <w:pPr>
                    <w:pStyle w:val="7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尼龙6，乳白色或淡黄色不透明粒料，密度：1.13-1.15g/cm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，熔点：220℃。抗冲击性和抗溶解性比尼龙66塑料要好,但吸湿性也更强。‌</w:t>
                  </w:r>
                </w:p>
              </w:tc>
              <w:tc>
                <w:tcPr>
                  <w:tcW w:w="944" w:type="dxa"/>
                  <w:noWrap w:val="0"/>
                  <w:vAlign w:val="center"/>
                </w:tcPr>
                <w:p w14:paraId="68DA4F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可燃</w:t>
                  </w:r>
                </w:p>
              </w:tc>
              <w:tc>
                <w:tcPr>
                  <w:tcW w:w="1058" w:type="dxa"/>
                  <w:noWrap w:val="0"/>
                  <w:vAlign w:val="center"/>
                </w:tcPr>
                <w:p w14:paraId="0EF52D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无毒</w:t>
                  </w:r>
                </w:p>
              </w:tc>
            </w:tr>
            <w:tr w14:paraId="19524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 w:hRule="atLeast"/>
                <w:jc w:val="center"/>
              </w:trPr>
              <w:tc>
                <w:tcPr>
                  <w:tcW w:w="695" w:type="dxa"/>
                  <w:noWrap w:val="0"/>
                  <w:vAlign w:val="center"/>
                </w:tcPr>
                <w:p w14:paraId="64B8DE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PE</w:t>
                  </w:r>
                </w:p>
              </w:tc>
              <w:tc>
                <w:tcPr>
                  <w:tcW w:w="1301" w:type="dxa"/>
                  <w:noWrap w:val="0"/>
                  <w:vAlign w:val="center"/>
                </w:tcPr>
                <w:p w14:paraId="3E10AB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vertAlign w:val="subscript"/>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]n</w:t>
                  </w:r>
                </w:p>
              </w:tc>
              <w:tc>
                <w:tcPr>
                  <w:tcW w:w="1194" w:type="dxa"/>
                  <w:noWrap w:val="0"/>
                  <w:vAlign w:val="center"/>
                </w:tcPr>
                <w:p w14:paraId="44E5DA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9002-88-4</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c>
                <w:tcPr>
                  <w:tcW w:w="3097" w:type="dxa"/>
                  <w:noWrap w:val="0"/>
                  <w:vAlign w:val="center"/>
                </w:tcPr>
                <w:p w14:paraId="422100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聚乙烯，无臭、无味、无毒性的白色颗粒或粉末，密度：0.94-0.95</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g/cm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，熔点：130~145℃，不溶于多数有机溶剂，微溶于热甲苯、乙酸等，化学稳定性很高，具有良好的可塑性，用于日用品和工业用品，还可用作中空制品、单丝、延伸带、薄膜、电绝缘制品等</w:t>
                  </w:r>
                </w:p>
              </w:tc>
              <w:tc>
                <w:tcPr>
                  <w:tcW w:w="944" w:type="dxa"/>
                  <w:noWrap w:val="0"/>
                  <w:vAlign w:val="center"/>
                </w:tcPr>
                <w:p w14:paraId="441AB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可燃</w:t>
                  </w:r>
                </w:p>
              </w:tc>
              <w:tc>
                <w:tcPr>
                  <w:tcW w:w="1058" w:type="dxa"/>
                  <w:noWrap w:val="0"/>
                  <w:vAlign w:val="center"/>
                </w:tcPr>
                <w:p w14:paraId="6080D4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无毒</w:t>
                  </w:r>
                </w:p>
              </w:tc>
            </w:tr>
            <w:tr w14:paraId="7549D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 w:hRule="atLeast"/>
                <w:jc w:val="center"/>
              </w:trPr>
              <w:tc>
                <w:tcPr>
                  <w:tcW w:w="695" w:type="dxa"/>
                  <w:noWrap w:val="0"/>
                  <w:vAlign w:val="center"/>
                </w:tcPr>
                <w:p w14:paraId="570E70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TPU</w:t>
                  </w:r>
                </w:p>
              </w:tc>
              <w:tc>
                <w:tcPr>
                  <w:tcW w:w="1301" w:type="dxa"/>
                  <w:noWrap w:val="0"/>
                  <w:vAlign w:val="center"/>
                </w:tcPr>
                <w:p w14:paraId="0E58F2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(AB)</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型嵌段线性聚合物</w:t>
                  </w:r>
                </w:p>
              </w:tc>
              <w:tc>
                <w:tcPr>
                  <w:tcW w:w="1194" w:type="dxa"/>
                  <w:noWrap w:val="0"/>
                  <w:vAlign w:val="center"/>
                </w:tcPr>
                <w:p w14:paraId="38095D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24936-68-3</w:t>
                  </w:r>
                  <w:r>
                    <w:rPr>
                      <w:rFonts w:hint="default" w:ascii="Arial" w:hAnsi="Arial" w:eastAsia="Arial" w:cs="Arial"/>
                      <w:i w:val="0"/>
                      <w:iCs w:val="0"/>
                      <w:caps w:val="0"/>
                      <w:color w:val="000000" w:themeColor="text1"/>
                      <w:spacing w:val="0"/>
                      <w:sz w:val="24"/>
                      <w:szCs w:val="24"/>
                      <w:shd w:val="clear" w:color="auto" w:fill="FFFFFF"/>
                      <w14:textFill>
                        <w14:solidFill>
                          <w14:schemeClr w14:val="tx1"/>
                        </w14:solidFill>
                      </w14:textFill>
                    </w:rPr>
                    <w:t>‌‌</w:t>
                  </w:r>
                </w:p>
              </w:tc>
              <w:tc>
                <w:tcPr>
                  <w:tcW w:w="3097" w:type="dxa"/>
                  <w:noWrap w:val="0"/>
                  <w:vAlign w:val="center"/>
                </w:tcPr>
                <w:p w14:paraId="4BCFC4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热塑性聚氨酯弹性体又称热塑性聚氨酯橡胶是一种(AB)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n型嵌段线性聚合物，A为高分子量（1000~6000）的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"https://baike.baidu.com/item/%E8%81%9A%E9%85%AF/3588553?fromModule=lemma_inlink" \t "https://baike.baidu.com/item/%E7%83%AD%E5%A1%91%E6%80%A7%E8%81%9A%E6%B0%A8%E9%85%AF%E5%BC%B9%E6%80%A7%E4%BD%93/_blank"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聚酯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"https://baike.baidu.com/item/%E8%81%9A%E9%86%9A/3077678?fromModule=lemma_inlink" \t "https://baike.baidu.com/item/%E7%83%AD%E5%A1%91%E6%80%A7%E8%81%9A%E6%B0%A8%E9%85%AF%E5%BC%B9%E6%80%A7%E4%BD%93/_blank"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聚醚</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，B为含2~12直链碳原子的二醇，AB链段间化学结构是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"https://baike.baidu.com/item/%E4%BA%8C%E5%BC%82%E6%B0%B0%E9%85%B8%E9%85%AF/8600030?fromModule=lemma_inlink" \t "https://baike.baidu.com/item/%E7%83%AD%E5%A1%91%E6%80%A7%E8%81%9A%E6%B0%A8%E9%85%AF%E5%BC%B9%E6%80%A7%E4%BD%93/_blank"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二异氰酸酯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热塑性聚氨酯橡胶靠分子间氢键交联或大分子链间轻度交联，随着温度的升高或降低，这两种交联结构具有可逆性。在熔融状态或溶液状态分子间力减弱，而冷却或溶剂挥发之后又有强的分子间力连接在一起，恢复原有固体的性能。</w:t>
                  </w:r>
                </w:p>
              </w:tc>
              <w:tc>
                <w:tcPr>
                  <w:tcW w:w="944" w:type="dxa"/>
                  <w:noWrap w:val="0"/>
                  <w:vAlign w:val="center"/>
                </w:tcPr>
                <w:p w14:paraId="770D08FF">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可燃</w:t>
                  </w:r>
                </w:p>
              </w:tc>
              <w:tc>
                <w:tcPr>
                  <w:tcW w:w="1058" w:type="dxa"/>
                  <w:noWrap w:val="0"/>
                  <w:vAlign w:val="center"/>
                </w:tcPr>
                <w:p w14:paraId="41E817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无毒</w:t>
                  </w:r>
                </w:p>
              </w:tc>
            </w:tr>
            <w:tr w14:paraId="6CB70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 w:hRule="atLeast"/>
                <w:jc w:val="center"/>
              </w:trPr>
              <w:tc>
                <w:tcPr>
                  <w:tcW w:w="695" w:type="dxa"/>
                  <w:noWrap w:val="0"/>
                  <w:vAlign w:val="center"/>
                </w:tcPr>
                <w:p w14:paraId="47DDF4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301" w:type="dxa"/>
                  <w:noWrap w:val="0"/>
                  <w:vAlign w:val="center"/>
                </w:tcPr>
                <w:p w14:paraId="2B3BCB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94" w:type="dxa"/>
                  <w:noWrap w:val="0"/>
                  <w:vAlign w:val="center"/>
                </w:tcPr>
                <w:p w14:paraId="570281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097" w:type="dxa"/>
                  <w:noWrap w:val="0"/>
                  <w:vAlign w:val="center"/>
                </w:tcPr>
                <w:p w14:paraId="22E2B9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44" w:type="dxa"/>
                  <w:noWrap w:val="0"/>
                  <w:vAlign w:val="center"/>
                </w:tcPr>
                <w:p w14:paraId="47D68AEF">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1058" w:type="dxa"/>
                  <w:noWrap w:val="0"/>
                  <w:vAlign w:val="center"/>
                </w:tcPr>
                <w:p w14:paraId="6A910B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p>
              </w:tc>
            </w:tr>
            <w:tr w14:paraId="41056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 w:hRule="atLeast"/>
                <w:jc w:val="center"/>
              </w:trPr>
              <w:tc>
                <w:tcPr>
                  <w:tcW w:w="695" w:type="dxa"/>
                  <w:noWrap w:val="0"/>
                  <w:vAlign w:val="center"/>
                </w:tcPr>
                <w:p w14:paraId="66ED5C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PP</w:t>
                  </w:r>
                </w:p>
              </w:tc>
              <w:tc>
                <w:tcPr>
                  <w:tcW w:w="1301" w:type="dxa"/>
                  <w:noWrap w:val="0"/>
                  <w:vAlign w:val="center"/>
                </w:tcPr>
                <w:p w14:paraId="45294E7D">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vertAlign w:val="sub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vertAlign w:val="subscript"/>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]n</w:t>
                  </w:r>
                </w:p>
              </w:tc>
              <w:tc>
                <w:tcPr>
                  <w:tcW w:w="1194" w:type="dxa"/>
                  <w:noWrap w:val="0"/>
                  <w:vAlign w:val="center"/>
                </w:tcPr>
                <w:p w14:paraId="2303186F">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c>
                <w:tcPr>
                  <w:tcW w:w="3097" w:type="dxa"/>
                  <w:noWrap w:val="0"/>
                  <w:vAlign w:val="center"/>
                </w:tcPr>
                <w:p w14:paraId="4C5441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聚丙烯，是丙烯通过加聚反应而成的聚合物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系白色蜡状材料，外观透明而轻。密度为0.89～0.91g/cm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，熔点</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189℃，在155℃左右软化，使用温度范围为-30～140℃。在80℃以下能耐酸、碱、盐液及多种有机溶剂的腐蚀，能在高温和氧化作用下分解。</w:t>
                  </w:r>
                </w:p>
              </w:tc>
              <w:tc>
                <w:tcPr>
                  <w:tcW w:w="944" w:type="dxa"/>
                  <w:noWrap w:val="0"/>
                  <w:vAlign w:val="center"/>
                </w:tcPr>
                <w:p w14:paraId="11DED4D9">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可燃</w:t>
                  </w:r>
                </w:p>
              </w:tc>
              <w:tc>
                <w:tcPr>
                  <w:tcW w:w="1058" w:type="dxa"/>
                  <w:noWrap w:val="0"/>
                  <w:vAlign w:val="center"/>
                </w:tcPr>
                <w:p w14:paraId="100989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无毒</w:t>
                  </w:r>
                </w:p>
              </w:tc>
            </w:tr>
            <w:tr w14:paraId="517E9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94" w:hRule="atLeast"/>
                <w:jc w:val="center"/>
              </w:trPr>
              <w:tc>
                <w:tcPr>
                  <w:tcW w:w="695" w:type="dxa"/>
                  <w:noWrap w:val="0"/>
                  <w:vAlign w:val="center"/>
                </w:tcPr>
                <w:p w14:paraId="25A863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色母粒</w:t>
                  </w:r>
                </w:p>
              </w:tc>
              <w:tc>
                <w:tcPr>
                  <w:tcW w:w="1301" w:type="dxa"/>
                  <w:noWrap w:val="0"/>
                  <w:vAlign w:val="center"/>
                </w:tcPr>
                <w:p w14:paraId="11CEB7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c>
                <w:tcPr>
                  <w:tcW w:w="1194" w:type="dxa"/>
                  <w:noWrap w:val="0"/>
                  <w:vAlign w:val="center"/>
                </w:tcPr>
                <w:p w14:paraId="780373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c>
                <w:tcPr>
                  <w:tcW w:w="3097" w:type="dxa"/>
                  <w:noWrap w:val="0"/>
                  <w:vAlign w:val="center"/>
                </w:tcPr>
                <w:p w14:paraId="04B9C3CA">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母粒是由载体树脂、填料等组成，其中填料占主要成分，最多可达 90%。填料主要是重质碳酸钙，其次是滑石粉、高岭土、钙粉等无机填料；载体树脂为聚丙烯，约占母料的10%。</w:t>
                  </w:r>
                </w:p>
              </w:tc>
              <w:tc>
                <w:tcPr>
                  <w:tcW w:w="944" w:type="dxa"/>
                  <w:noWrap w:val="0"/>
                  <w:vAlign w:val="center"/>
                </w:tcPr>
                <w:p w14:paraId="21F0A3AC">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可燃</w:t>
                  </w:r>
                </w:p>
              </w:tc>
              <w:tc>
                <w:tcPr>
                  <w:tcW w:w="1058" w:type="dxa"/>
                  <w:noWrap w:val="0"/>
                  <w:vAlign w:val="center"/>
                </w:tcPr>
                <w:p w14:paraId="20884D8A">
                  <w:pPr>
                    <w:pStyle w:val="7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无毒</w:t>
                  </w:r>
                </w:p>
              </w:tc>
            </w:tr>
          </w:tbl>
          <w:p w14:paraId="61EC82E1">
            <w:pPr>
              <w:pStyle w:val="12"/>
              <w:keepNext w:val="0"/>
              <w:keepLines w:val="0"/>
              <w:suppressLineNumbers w:val="0"/>
              <w:spacing w:before="0" w:beforeAutospacing="0" w:after="0" w:afterAutospacing="0"/>
              <w:ind w:left="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6、项目用排水平衡</w:t>
            </w:r>
          </w:p>
          <w:p w14:paraId="52444E28">
            <w:pPr>
              <w:keepNext w:val="0"/>
              <w:keepLines w:val="0"/>
              <w:suppressLineNumbers w:val="0"/>
              <w:spacing w:before="0" w:beforeAutospacing="0" w:after="0" w:afterAutospacing="0"/>
              <w:ind w:left="0" w:right="0" w:firstLine="480" w:firstLineChars="200"/>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1、水量平衡依据</w:t>
            </w:r>
          </w:p>
          <w:p w14:paraId="49F24DA8">
            <w:pPr>
              <w:keepNext w:val="0"/>
              <w:keepLines w:val="0"/>
              <w:suppressLineNumbers w:val="0"/>
              <w:spacing w:before="0" w:beforeAutospacing="0" w:after="0" w:afterAutospacing="0"/>
              <w:ind w:left="0" w:right="0" w:firstLine="480" w:firstLineChars="200"/>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本项目用水环节主要为</w:t>
            </w:r>
            <w:r>
              <w:rPr>
                <w:rFonts w:hint="default" w:ascii="Times New Roman" w:hAnsi="Times New Roman" w:cs="Times New Roman"/>
                <w:color w:val="000000" w:themeColor="text1"/>
                <w14:textFill>
                  <w14:solidFill>
                    <w14:schemeClr w14:val="tx1"/>
                  </w14:solidFill>
                </w14:textFill>
              </w:rPr>
              <w:t>生活用水、冷却用水</w:t>
            </w:r>
            <w:r>
              <w:rPr>
                <w:rFonts w:hint="default" w:ascii="Times New Roman" w:hAnsi="Times New Roman" w:cs="Times New Roman"/>
                <w:snapToGrid w:val="0"/>
                <w:color w:val="000000" w:themeColor="text1"/>
                <w:kern w:val="0"/>
                <w14:textFill>
                  <w14:solidFill>
                    <w14:schemeClr w14:val="tx1"/>
                  </w14:solidFill>
                </w14:textFill>
              </w:rPr>
              <w:t>，采用自来水。</w:t>
            </w:r>
          </w:p>
          <w:p w14:paraId="2F7ED750">
            <w:pPr>
              <w:keepNext w:val="0"/>
              <w:keepLines w:val="0"/>
              <w:suppressLineNumbers w:val="0"/>
              <w:spacing w:before="0" w:beforeAutospacing="0" w:after="0" w:afterAutospacing="0"/>
              <w:ind w:left="0" w:right="0" w:firstLine="480" w:firstLineChars="200"/>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生活用水：本项目劳动人员</w:t>
            </w:r>
            <w:r>
              <w:rPr>
                <w:rFonts w:hint="eastAsia"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人，实行</w:t>
            </w:r>
            <w:r>
              <w:rPr>
                <w:rFonts w:hint="eastAsia" w:cs="Times New Roman"/>
                <w:color w:val="000000" w:themeColor="text1"/>
                <w:lang w:val="en-US" w:eastAsia="zh-CN"/>
                <w14:textFill>
                  <w14:solidFill>
                    <w14:schemeClr w14:val="tx1"/>
                  </w14:solidFill>
                </w14:textFill>
              </w:rPr>
              <w:t>一</w:t>
            </w:r>
            <w:r>
              <w:rPr>
                <w:rFonts w:hint="default" w:ascii="Times New Roman" w:hAnsi="Times New Roman" w:cs="Times New Roman"/>
                <w:color w:val="000000" w:themeColor="text1"/>
                <w14:textFill>
                  <w14:solidFill>
                    <w14:schemeClr w14:val="tx1"/>
                  </w14:solidFill>
                </w14:textFill>
              </w:rPr>
              <w:t>班</w:t>
            </w:r>
            <w:r>
              <w:rPr>
                <w:rFonts w:hint="eastAsia"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t>小时工作制，年有效工作日300天，根据《建筑给水排水设计标准》（GB50015-2019）可知，工业企业管理人员、工人生活用水定额宜采用30L（人·班）~50L（人·班）计算，故生活</w:t>
            </w:r>
            <w:r>
              <w:rPr>
                <w:rFonts w:hint="eastAsia" w:cs="Times New Roman"/>
                <w:color w:val="000000" w:themeColor="text1"/>
                <w:lang w:val="en-US" w:eastAsia="zh-CN"/>
                <w14:textFill>
                  <w14:solidFill>
                    <w14:schemeClr w14:val="tx1"/>
                  </w14:solidFill>
                </w14:textFill>
              </w:rPr>
              <w:t>日</w:t>
            </w:r>
            <w:r>
              <w:rPr>
                <w:rFonts w:hint="default" w:ascii="Times New Roman" w:hAnsi="Times New Roman" w:cs="Times New Roman"/>
                <w:color w:val="000000" w:themeColor="text1"/>
                <w14:textFill>
                  <w14:solidFill>
                    <w14:schemeClr w14:val="tx1"/>
                  </w14:solidFill>
                </w14:textFill>
              </w:rPr>
              <w:t>用水量按0.05t/（人·</w:t>
            </w:r>
            <w:r>
              <w:rPr>
                <w:rFonts w:hint="eastAsia" w:ascii="Times New Roman" w:hAnsi="Times New Roman" w:cs="Times New Roman"/>
                <w:color w:val="000000" w:themeColor="text1"/>
                <w:lang w:val="en-US" w:eastAsia="zh-CN"/>
                <w14:textFill>
                  <w14:solidFill>
                    <w14:schemeClr w14:val="tx1"/>
                  </w14:solidFill>
                </w14:textFill>
              </w:rPr>
              <w:t>班</w:t>
            </w:r>
            <w:r>
              <w:rPr>
                <w:rFonts w:hint="default" w:ascii="Times New Roman" w:hAnsi="Times New Roman" w:cs="Times New Roman"/>
                <w:color w:val="000000" w:themeColor="text1"/>
                <w14:textFill>
                  <w14:solidFill>
                    <w14:schemeClr w14:val="tx1"/>
                  </w14:solidFill>
                </w14:textFill>
              </w:rPr>
              <w:t>）计，则用水量为</w:t>
            </w:r>
            <w:r>
              <w:rPr>
                <w:rFonts w:hint="eastAsia" w:cs="Times New Roman"/>
                <w:color w:val="000000" w:themeColor="text1"/>
                <w:lang w:val="en-US" w:eastAsia="zh-CN"/>
                <w14:textFill>
                  <w14:solidFill>
                    <w14:schemeClr w14:val="tx1"/>
                  </w14:solidFill>
                </w14:textFill>
              </w:rPr>
              <w:t>150</w:t>
            </w:r>
            <w:r>
              <w:rPr>
                <w:rFonts w:hint="default" w:ascii="Times New Roman" w:hAnsi="Times New Roman" w:cs="Times New Roman"/>
                <w:color w:val="000000" w:themeColor="text1"/>
                <w14:textFill>
                  <w14:solidFill>
                    <w14:schemeClr w14:val="tx1"/>
                  </w14:solidFill>
                </w14:textFill>
              </w:rPr>
              <w:t>t/a，根据《城市排水工程规划规范》（GB 50318-2017），废水产生量以用水量的85%计，故损耗为15%，则生活污水排放量为</w:t>
            </w:r>
            <w:r>
              <w:rPr>
                <w:rFonts w:hint="eastAsia" w:cs="Times New Roman"/>
                <w:color w:val="000000" w:themeColor="text1"/>
                <w:lang w:val="en-US" w:eastAsia="zh-CN"/>
                <w14:textFill>
                  <w14:solidFill>
                    <w14:schemeClr w14:val="tx1"/>
                  </w14:solidFill>
                </w14:textFill>
              </w:rPr>
              <w:t>127.5</w:t>
            </w:r>
            <w:r>
              <w:rPr>
                <w:rFonts w:hint="default" w:ascii="Times New Roman" w:hAnsi="Times New Roman" w:cs="Times New Roman"/>
                <w:color w:val="000000" w:themeColor="text1"/>
                <w14:textFill>
                  <w14:solidFill>
                    <w14:schemeClr w14:val="tx1"/>
                  </w14:solidFill>
                </w14:textFill>
              </w:rPr>
              <w:t>t/a。</w:t>
            </w:r>
          </w:p>
          <w:p w14:paraId="5B1B2450">
            <w:pPr>
              <w:pStyle w:val="13"/>
              <w:tabs>
                <w:tab w:val="left" w:pos="2040"/>
              </w:tabs>
              <w:spacing w:before="0" w:beforeAutospacing="0" w:after="0" w:afterAutospacing="0"/>
              <w:ind w:left="0" w:right="0" w:firstLine="480" w:firstLineChars="200"/>
              <w:rPr>
                <w:color w:val="000000" w:themeColor="text1"/>
                <w:sz w:val="24"/>
                <w:szCs w:val="24"/>
                <w:lang w:bidi="ar-SA"/>
                <w14:textFill>
                  <w14:solidFill>
                    <w14:schemeClr w14:val="tx1"/>
                  </w14:solidFill>
                </w14:textFill>
              </w:rPr>
            </w:pPr>
            <w:r>
              <w:rPr>
                <w:color w:val="000000" w:themeColor="text1"/>
                <w:sz w:val="24"/>
                <w:szCs w:val="24"/>
                <w:lang w:bidi="ar-SA"/>
                <w14:textFill>
                  <w14:solidFill>
                    <w14:schemeClr w14:val="tx1"/>
                  </w14:solidFill>
                </w14:textFill>
              </w:rPr>
              <w:fldChar w:fldCharType="begin"/>
            </w:r>
            <w:r>
              <w:rPr>
                <w:color w:val="000000" w:themeColor="text1"/>
                <w:sz w:val="24"/>
                <w:szCs w:val="24"/>
                <w:lang w:bidi="ar-SA"/>
                <w14:textFill>
                  <w14:solidFill>
                    <w14:schemeClr w14:val="tx1"/>
                  </w14:solidFill>
                </w14:textFill>
              </w:rPr>
              <w:instrText xml:space="preserve"> = 2 \* GB3 \* MERGEFORMAT </w:instrText>
            </w:r>
            <w:r>
              <w:rPr>
                <w:color w:val="000000" w:themeColor="text1"/>
                <w:sz w:val="24"/>
                <w:szCs w:val="24"/>
                <w:lang w:bidi="ar-SA"/>
                <w14:textFill>
                  <w14:solidFill>
                    <w14:schemeClr w14:val="tx1"/>
                  </w14:solidFill>
                </w14:textFill>
              </w:rPr>
              <w:fldChar w:fldCharType="separate"/>
            </w:r>
            <w:r>
              <w:rPr>
                <w:color w:val="000000" w:themeColor="text1"/>
                <w:sz w:val="24"/>
                <w:szCs w:val="24"/>
                <w:lang w:bidi="ar-SA"/>
                <w14:textFill>
                  <w14:solidFill>
                    <w14:schemeClr w14:val="tx1"/>
                  </w14:solidFill>
                </w14:textFill>
              </w:rPr>
              <w:t>②</w:t>
            </w:r>
            <w:r>
              <w:rPr>
                <w:color w:val="000000" w:themeColor="text1"/>
                <w:sz w:val="24"/>
                <w:szCs w:val="24"/>
                <w:lang w:bidi="ar-SA"/>
                <w14:textFill>
                  <w14:solidFill>
                    <w14:schemeClr w14:val="tx1"/>
                  </w14:solidFill>
                </w14:textFill>
              </w:rPr>
              <w:fldChar w:fldCharType="end"/>
            </w:r>
            <w:r>
              <w:rPr>
                <w:color w:val="000000" w:themeColor="text1"/>
                <w:sz w:val="24"/>
                <w:szCs w:val="24"/>
                <w:lang w:bidi="ar-SA"/>
                <w14:textFill>
                  <w14:solidFill>
                    <w14:schemeClr w14:val="tx1"/>
                  </w14:solidFill>
                </w14:textFill>
              </w:rPr>
              <w:t>隔套冷却水：</w:t>
            </w:r>
            <w:r>
              <w:rPr>
                <w:rFonts w:hint="eastAsia"/>
                <w:color w:val="000000" w:themeColor="text1"/>
                <w:sz w:val="24"/>
                <w:szCs w:val="24"/>
                <w:lang w:val="en-US" w:eastAsia="zh-CN" w:bidi="ar-SA"/>
                <w14:textFill>
                  <w14:solidFill>
                    <w14:schemeClr w14:val="tx1"/>
                  </w14:solidFill>
                </w14:textFill>
              </w:rPr>
              <w:t>本项目注塑环节使用隔套冷却水进行冷却，配备制冷机</w:t>
            </w:r>
            <w:r>
              <w:rPr>
                <w:rFonts w:hint="eastAsia" w:ascii="Times New Roman" w:hAnsi="Times New Roman" w:eastAsia="宋体"/>
                <w:color w:val="000000" w:themeColor="text1"/>
                <w:kern w:val="0"/>
                <w:sz w:val="24"/>
                <w14:textFill>
                  <w14:solidFill>
                    <w14:schemeClr w14:val="tx1"/>
                  </w14:solidFill>
                </w14:textFill>
              </w:rPr>
              <w:t>循环量为</w:t>
            </w:r>
            <w:r>
              <w:rPr>
                <w:rFonts w:hint="eastAsia" w:ascii="Times New Roman" w:hAnsi="Times New Roman" w:eastAsia="宋体"/>
                <w:color w:val="000000" w:themeColor="text1"/>
                <w:kern w:val="0"/>
                <w:sz w:val="24"/>
                <w:lang w:val="en-US" w:eastAsia="zh-CN"/>
                <w14:textFill>
                  <w14:solidFill>
                    <w14:schemeClr w14:val="tx1"/>
                  </w14:solidFill>
                </w14:textFill>
              </w:rPr>
              <w:t>1.2</w:t>
            </w:r>
            <w:r>
              <w:rPr>
                <w:rFonts w:hint="eastAsia" w:ascii="Times New Roman" w:hAnsi="Times New Roman" w:eastAsia="宋体"/>
                <w:color w:val="000000" w:themeColor="text1"/>
                <w:kern w:val="0"/>
                <w:sz w:val="24"/>
                <w14:textFill>
                  <w14:solidFill>
                    <w14:schemeClr w14:val="tx1"/>
                  </w14:solidFill>
                </w14:textFill>
              </w:rPr>
              <w:t>t/h</w:t>
            </w:r>
            <w:r>
              <w:rPr>
                <w:rFonts w:hint="eastAsia" w:ascii="Times New Roman" w:hAnsi="Times New Roman" w:eastAsia="宋体"/>
                <w:color w:val="000000" w:themeColor="text1"/>
                <w:kern w:val="0"/>
                <w:sz w:val="24"/>
                <w:lang w:eastAsia="zh-CN"/>
                <w14:textFill>
                  <w14:solidFill>
                    <w14:schemeClr w14:val="tx1"/>
                  </w14:solidFill>
                </w14:textFill>
              </w:rPr>
              <w:t>，</w:t>
            </w:r>
            <w:r>
              <w:rPr>
                <w:rFonts w:hint="eastAsia" w:ascii="Times New Roman" w:hAnsi="Times New Roman" w:eastAsia="宋体"/>
                <w:color w:val="000000" w:themeColor="text1"/>
                <w:kern w:val="0"/>
                <w:sz w:val="24"/>
                <w14:textFill>
                  <w14:solidFill>
                    <w14:schemeClr w14:val="tx1"/>
                  </w14:solidFill>
                </w14:textFill>
              </w:rPr>
              <w:t>本项目</w:t>
            </w:r>
            <w:r>
              <w:rPr>
                <w:rFonts w:hint="eastAsia"/>
                <w:color w:val="000000" w:themeColor="text1"/>
                <w:kern w:val="0"/>
                <w:sz w:val="24"/>
                <w:lang w:val="en-US" w:eastAsia="zh-CN"/>
                <w14:textFill>
                  <w14:solidFill>
                    <w14:schemeClr w14:val="tx1"/>
                  </w14:solidFill>
                </w14:textFill>
              </w:rPr>
              <w:t>注塑</w:t>
            </w:r>
            <w:r>
              <w:rPr>
                <w:rFonts w:hint="eastAsia" w:ascii="Times New Roman" w:hAnsi="Times New Roman" w:eastAsia="宋体"/>
                <w:color w:val="000000" w:themeColor="text1"/>
                <w:kern w:val="0"/>
                <w:sz w:val="24"/>
                <w:lang w:val="en-US" w:eastAsia="zh-CN"/>
                <w14:textFill>
                  <w14:solidFill>
                    <w14:schemeClr w14:val="tx1"/>
                  </w14:solidFill>
                </w14:textFill>
              </w:rPr>
              <w:t>年</w:t>
            </w:r>
            <w:r>
              <w:rPr>
                <w:rFonts w:hint="eastAsia" w:ascii="Times New Roman" w:hAnsi="Times New Roman" w:eastAsia="宋体"/>
                <w:color w:val="000000" w:themeColor="text1"/>
                <w:kern w:val="0"/>
                <w:sz w:val="24"/>
                <w14:textFill>
                  <w14:solidFill>
                    <w14:schemeClr w14:val="tx1"/>
                  </w14:solidFill>
                </w14:textFill>
              </w:rPr>
              <w:t>运行时间按</w:t>
            </w:r>
            <w:r>
              <w:rPr>
                <w:rFonts w:hint="eastAsia"/>
                <w:color w:val="000000" w:themeColor="text1"/>
                <w:kern w:val="0"/>
                <w:sz w:val="24"/>
                <w:lang w:val="en-US" w:eastAsia="zh-CN"/>
                <w14:textFill>
                  <w14:solidFill>
                    <w14:schemeClr w14:val="tx1"/>
                  </w14:solidFill>
                </w14:textFill>
              </w:rPr>
              <w:t>24</w:t>
            </w:r>
            <w:r>
              <w:rPr>
                <w:rFonts w:hint="eastAsia" w:ascii="Times New Roman" w:hAnsi="Times New Roman" w:eastAsia="宋体"/>
                <w:color w:val="000000" w:themeColor="text1"/>
                <w:kern w:val="0"/>
                <w:sz w:val="24"/>
                <w:lang w:val="en-US" w:eastAsia="zh-CN"/>
                <w14:textFill>
                  <w14:solidFill>
                    <w14:schemeClr w14:val="tx1"/>
                  </w14:solidFill>
                </w14:textFill>
              </w:rPr>
              <w:t>00</w:t>
            </w:r>
            <w:r>
              <w:rPr>
                <w:rFonts w:hint="eastAsia" w:ascii="Times New Roman" w:hAnsi="Times New Roman" w:eastAsia="宋体"/>
                <w:color w:val="000000" w:themeColor="text1"/>
                <w:kern w:val="0"/>
                <w:sz w:val="24"/>
                <w14:textFill>
                  <w14:solidFill>
                    <w14:schemeClr w14:val="tx1"/>
                  </w14:solidFill>
                </w14:textFill>
              </w:rPr>
              <w:t>小时计，则循环水量共计</w:t>
            </w:r>
            <w:r>
              <w:rPr>
                <w:rFonts w:hint="eastAsia"/>
                <w:color w:val="000000" w:themeColor="text1"/>
                <w:kern w:val="0"/>
                <w:sz w:val="24"/>
                <w:lang w:val="en-US" w:eastAsia="zh-CN"/>
                <w14:textFill>
                  <w14:solidFill>
                    <w14:schemeClr w14:val="tx1"/>
                  </w14:solidFill>
                </w14:textFill>
              </w:rPr>
              <w:t>288</w:t>
            </w:r>
            <w:r>
              <w:rPr>
                <w:rFonts w:hint="eastAsia" w:ascii="Times New Roman" w:hAnsi="Times New Roman" w:eastAsia="宋体"/>
                <w:color w:val="000000" w:themeColor="text1"/>
                <w:kern w:val="0"/>
                <w:sz w:val="24"/>
                <w:lang w:val="en-US" w:eastAsia="zh-CN"/>
                <w14:textFill>
                  <w14:solidFill>
                    <w14:schemeClr w14:val="tx1"/>
                  </w14:solidFill>
                </w14:textFill>
              </w:rPr>
              <w:t>0</w:t>
            </w:r>
            <w:r>
              <w:rPr>
                <w:rFonts w:hint="eastAsia" w:ascii="Times New Roman" w:hAnsi="Times New Roman" w:eastAsia="宋体"/>
                <w:color w:val="000000" w:themeColor="text1"/>
                <w:kern w:val="0"/>
                <w:sz w:val="24"/>
                <w14:textFill>
                  <w14:solidFill>
                    <w14:schemeClr w14:val="tx1"/>
                  </w14:solidFill>
                </w14:textFill>
              </w:rPr>
              <w:t>t/</w:t>
            </w:r>
            <w:r>
              <w:rPr>
                <w:rFonts w:hint="eastAsia" w:ascii="Times New Roman" w:hAnsi="Times New Roman" w:eastAsia="宋体"/>
                <w:color w:val="000000" w:themeColor="text1"/>
                <w:kern w:val="0"/>
                <w:sz w:val="24"/>
                <w:lang w:val="en-US" w:eastAsia="zh-CN"/>
                <w14:textFill>
                  <w14:solidFill>
                    <w14:schemeClr w14:val="tx1"/>
                  </w14:solidFill>
                </w14:textFill>
              </w:rPr>
              <w:t>a</w:t>
            </w:r>
            <w:r>
              <w:rPr>
                <w:rFonts w:hint="eastAsia" w:ascii="Times New Roman" w:hAnsi="Times New Roman" w:eastAsia="宋体"/>
                <w:color w:val="000000" w:themeColor="text1"/>
                <w:kern w:val="0"/>
                <w:sz w:val="24"/>
                <w14:textFill>
                  <w14:solidFill>
                    <w14:schemeClr w14:val="tx1"/>
                  </w14:solidFill>
                </w14:textFill>
              </w:rPr>
              <w:t>，本报告补充新鲜水量按循环量的2%计，则补充水量为</w:t>
            </w:r>
            <w:r>
              <w:rPr>
                <w:rFonts w:hint="eastAsia"/>
                <w:color w:val="000000" w:themeColor="text1"/>
                <w:kern w:val="0"/>
                <w:sz w:val="24"/>
                <w:lang w:val="en-US" w:eastAsia="zh-CN"/>
                <w14:textFill>
                  <w14:solidFill>
                    <w14:schemeClr w14:val="tx1"/>
                  </w14:solidFill>
                </w14:textFill>
              </w:rPr>
              <w:t>57.6</w:t>
            </w:r>
            <w:r>
              <w:rPr>
                <w:rFonts w:hint="eastAsia" w:ascii="Times New Roman" w:hAnsi="Times New Roman" w:eastAsia="宋体"/>
                <w:color w:val="000000" w:themeColor="text1"/>
                <w:kern w:val="0"/>
                <w:sz w:val="24"/>
                <w14:textFill>
                  <w14:solidFill>
                    <w14:schemeClr w14:val="tx1"/>
                  </w14:solidFill>
                </w14:textFill>
              </w:rPr>
              <w:t>t/a。</w:t>
            </w:r>
            <w:r>
              <w:rPr>
                <w:color w:val="000000" w:themeColor="text1"/>
                <w:sz w:val="24"/>
                <w:szCs w:val="24"/>
                <w:lang w:bidi="ar-SA"/>
                <w14:textFill>
                  <w14:solidFill>
                    <w14:schemeClr w14:val="tx1"/>
                  </w14:solidFill>
                </w14:textFill>
              </w:rPr>
              <w:t>隔套冷却水不与物料直接接触</w:t>
            </w:r>
            <w:r>
              <w:rPr>
                <w:rFonts w:hint="eastAsia"/>
                <w:color w:val="000000" w:themeColor="text1"/>
                <w:sz w:val="24"/>
                <w:szCs w:val="24"/>
                <w:lang w:eastAsia="zh-CN" w:bidi="ar-SA"/>
                <w14:textFill>
                  <w14:solidFill>
                    <w14:schemeClr w14:val="tx1"/>
                  </w14:solidFill>
                </w14:textFill>
              </w:rPr>
              <w:t>，</w:t>
            </w:r>
            <w:r>
              <w:rPr>
                <w:rFonts w:hint="eastAsia"/>
                <w:color w:val="000000" w:themeColor="text1"/>
                <w:sz w:val="24"/>
                <w:szCs w:val="24"/>
                <w:lang w:val="en-US" w:eastAsia="zh-CN" w:bidi="ar-SA"/>
                <w14:textFill>
                  <w14:solidFill>
                    <w14:schemeClr w14:val="tx1"/>
                  </w14:solidFill>
                </w14:textFill>
              </w:rPr>
              <w:t>且不添加任何药剂</w:t>
            </w:r>
            <w:r>
              <w:rPr>
                <w:color w:val="000000" w:themeColor="text1"/>
                <w:sz w:val="24"/>
                <w:szCs w:val="24"/>
                <w:lang w:bidi="ar-SA"/>
                <w14:textFill>
                  <w14:solidFill>
                    <w14:schemeClr w14:val="tx1"/>
                  </w14:solidFill>
                </w14:textFill>
              </w:rPr>
              <w:t>，定期补充新鲜水可使冷却水中的含盐量、pH值、有机物浓度、悬浮物含量控制在一个合理的允许范围，故隔套冷却水可循环使用，定期添加，不排放。</w:t>
            </w:r>
          </w:p>
          <w:p w14:paraId="219580CB">
            <w:pPr>
              <w:pStyle w:val="13"/>
              <w:tabs>
                <w:tab w:val="left" w:pos="2040"/>
              </w:tabs>
              <w:spacing w:before="0" w:beforeAutospacing="0" w:after="0" w:afterAutospacing="0"/>
              <w:ind w:left="0" w:right="0" w:firstLine="480" w:firstLineChars="200"/>
              <w:rPr>
                <w:color w:val="000000" w:themeColor="text1"/>
                <w:sz w:val="24"/>
                <w:szCs w:val="24"/>
                <w:lang w:bidi="ar-SA"/>
                <w14:textFill>
                  <w14:solidFill>
                    <w14:schemeClr w14:val="tx1"/>
                  </w14:solidFill>
                </w14:textFill>
              </w:rPr>
            </w:pPr>
            <w:r>
              <w:rPr>
                <w:color w:val="000000" w:themeColor="text1"/>
                <w:sz w:val="24"/>
                <w:szCs w:val="24"/>
                <w:lang w:bidi="ar-SA"/>
                <w14:textFill>
                  <w14:solidFill>
                    <w14:schemeClr w14:val="tx1"/>
                  </w14:solidFill>
                </w14:textFill>
              </w:rPr>
              <w:t>2、水量平衡图</w:t>
            </w:r>
          </w:p>
          <w:p w14:paraId="153F0715">
            <w:pPr>
              <w:keepNext w:val="0"/>
              <w:keepLines w:val="0"/>
              <w:suppressLineNumbers w:val="0"/>
              <w:spacing w:before="0" w:beforeAutospacing="0" w:after="120" w:afterLines="50" w:afterAutospacing="0"/>
              <w:ind w:left="0" w:right="0" w:firstLine="482"/>
              <w:rPr>
                <w:rFonts w:hint="eastAsia"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本项目水量平衡见图2-1（按300天计）</w:t>
            </w:r>
            <w:r>
              <w:rPr>
                <w:rFonts w:hint="eastAsia" w:cs="Times New Roman"/>
                <w:color w:val="000000" w:themeColor="text1"/>
                <w:lang w:eastAsia="zh-CN"/>
                <w14:textFill>
                  <w14:solidFill>
                    <w14:schemeClr w14:val="tx1"/>
                  </w14:solidFill>
                </w14:textFill>
              </w:rPr>
              <w:t>。</w:t>
            </w:r>
          </w:p>
          <w:p w14:paraId="508BBFA9">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14:textFill>
                  <w14:solidFill>
                    <w14:schemeClr w14:val="tx1"/>
                  </w14:solidFill>
                </w14:textFill>
              </w:rPr>
            </w:pPr>
          </w:p>
          <w:p w14:paraId="5C6790F5">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14:textFill>
                  <w14:solidFill>
                    <w14:schemeClr w14:val="tx1"/>
                  </w14:solidFill>
                </w14:textFill>
              </w:rPr>
            </w:pPr>
          </w:p>
          <w:p w14:paraId="4F945C79">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14:textFill>
                  <w14:solidFill>
                    <w14:schemeClr w14:val="tx1"/>
                  </w14:solidFill>
                </w14:textFill>
              </w:rPr>
            </w:pPr>
          </w:p>
          <w:p w14:paraId="19972FF6">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81792" behindDoc="0" locked="0" layoutInCell="1" allowOverlap="1">
                      <wp:simplePos x="0" y="0"/>
                      <wp:positionH relativeFrom="column">
                        <wp:posOffset>163830</wp:posOffset>
                      </wp:positionH>
                      <wp:positionV relativeFrom="paragraph">
                        <wp:posOffset>635</wp:posOffset>
                      </wp:positionV>
                      <wp:extent cx="4857750" cy="1463675"/>
                      <wp:effectExtent l="0" t="0" r="0" b="3175"/>
                      <wp:wrapNone/>
                      <wp:docPr id="123" name="组合 8"/>
                      <wp:cNvGraphicFramePr/>
                      <a:graphic xmlns:a="http://schemas.openxmlformats.org/drawingml/2006/main">
                        <a:graphicData uri="http://schemas.microsoft.com/office/word/2010/wordprocessingGroup">
                          <wpg:wgp>
                            <wpg:cNvGrpSpPr/>
                            <wpg:grpSpPr>
                              <a:xfrm>
                                <a:off x="0" y="0"/>
                                <a:ext cx="4857750" cy="1463675"/>
                                <a:chOff x="3960" y="349870"/>
                                <a:chExt cx="7650" cy="2305"/>
                              </a:xfrm>
                            </wpg:grpSpPr>
                            <wps:wsp>
                              <wps:cNvPr id="94" name="文本框 13945"/>
                              <wps:cNvSpPr txBox="1"/>
                              <wps:spPr>
                                <a:xfrm>
                                  <a:off x="9864" y="349987"/>
                                  <a:ext cx="1746" cy="871"/>
                                </a:xfrm>
                                <a:prstGeom prst="rect">
                                  <a:avLst/>
                                </a:prstGeom>
                                <a:noFill/>
                                <a:ln>
                                  <a:noFill/>
                                </a:ln>
                              </wps:spPr>
                              <wps:txbx>
                                <w:txbxContent>
                                  <w:p w14:paraId="25A7135E">
                                    <w:pPr>
                                      <w:pStyle w:val="83"/>
                                    </w:pPr>
                                    <w:r>
                                      <w:rPr>
                                        <w:rFonts w:hint="eastAsia"/>
                                      </w:rPr>
                                      <w:t>接入</w:t>
                                    </w:r>
                                    <w:r>
                                      <w:rPr>
                                        <w:kern w:val="2"/>
                                        <w:szCs w:val="21"/>
                                      </w:rPr>
                                      <w:t>接入</w:t>
                                    </w:r>
                                    <w:r>
                                      <w:rPr>
                                        <w:rFonts w:hint="eastAsia"/>
                                        <w:kern w:val="2"/>
                                        <w:szCs w:val="21"/>
                                      </w:rPr>
                                      <w:t>江阴市云亭污水处理有限公司集中处理</w:t>
                                    </w:r>
                                  </w:p>
                                </w:txbxContent>
                              </wps:txbx>
                              <wps:bodyPr vert="horz" wrap="square" lIns="0" tIns="0" rIns="0" bIns="0" anchor="t" anchorCtr="0" upright="1"/>
                            </wps:wsp>
                            <wpg:grpSp>
                              <wpg:cNvPr id="97" name="组合 2289"/>
                              <wpg:cNvGrpSpPr/>
                              <wpg:grpSpPr>
                                <a:xfrm>
                                  <a:off x="5779" y="349870"/>
                                  <a:ext cx="1167" cy="404"/>
                                  <a:chOff x="4462" y="349870"/>
                                  <a:chExt cx="1167" cy="404"/>
                                </a:xfrm>
                              </wpg:grpSpPr>
                              <wps:wsp>
                                <wps:cNvPr id="95" name="自选图形 15010"/>
                                <wps:cNvCnPr/>
                                <wps:spPr>
                                  <a:xfrm flipV="1">
                                    <a:off x="4462" y="349870"/>
                                    <a:ext cx="4" cy="393"/>
                                  </a:xfrm>
                                  <a:prstGeom prst="straightConnector1">
                                    <a:avLst/>
                                  </a:prstGeom>
                                  <a:ln w="9525" cap="flat" cmpd="sng">
                                    <a:solidFill>
                                      <a:srgbClr val="000000"/>
                                    </a:solidFill>
                                    <a:prstDash val="solid"/>
                                    <a:headEnd type="none" w="sm" len="med"/>
                                    <a:tailEnd type="triangle" w="sm" len="med"/>
                                  </a:ln>
                                </wps:spPr>
                                <wps:bodyPr/>
                              </wps:wsp>
                              <wps:wsp>
                                <wps:cNvPr id="96" name="文本框 618"/>
                                <wps:cNvSpPr txBox="1"/>
                                <wps:spPr>
                                  <a:xfrm>
                                    <a:off x="4486" y="349930"/>
                                    <a:ext cx="1143" cy="344"/>
                                  </a:xfrm>
                                  <a:prstGeom prst="rect">
                                    <a:avLst/>
                                  </a:prstGeom>
                                  <a:noFill/>
                                  <a:ln>
                                    <a:noFill/>
                                  </a:ln>
                                </wps:spPr>
                                <wps:txbx>
                                  <w:txbxContent>
                                    <w:p w14:paraId="556917BE">
                                      <w:pPr>
                                        <w:pStyle w:val="83"/>
                                        <w:rPr>
                                          <w:rFonts w:hint="default" w:eastAsia="宋体"/>
                                          <w:color w:val="auto"/>
                                          <w:lang w:val="en-US" w:eastAsia="zh-CN"/>
                                        </w:rPr>
                                      </w:pPr>
                                      <w:r>
                                        <w:rPr>
                                          <w:color w:val="auto"/>
                                        </w:rPr>
                                        <w:t>损耗：</w:t>
                                      </w:r>
                                      <w:r>
                                        <w:rPr>
                                          <w:rFonts w:hint="eastAsia"/>
                                          <w:color w:val="auto"/>
                                          <w:lang w:val="en-US" w:eastAsia="zh-CN"/>
                                        </w:rPr>
                                        <w:t>22.5</w:t>
                                      </w:r>
                                    </w:p>
                                  </w:txbxContent>
                                </wps:txbx>
                                <wps:bodyPr vert="horz" wrap="square" lIns="0" tIns="0" rIns="0" bIns="0" anchor="t" anchorCtr="0" upright="1"/>
                              </wps:wsp>
                            </wpg:grpSp>
                            <wpg:grpSp>
                              <wpg:cNvPr id="100" name="组合 2281"/>
                              <wpg:cNvGrpSpPr/>
                              <wpg:grpSpPr>
                                <a:xfrm>
                                  <a:off x="4895" y="350150"/>
                                  <a:ext cx="666" cy="258"/>
                                  <a:chOff x="3578" y="350150"/>
                                  <a:chExt cx="666" cy="258"/>
                                </a:xfrm>
                              </wpg:grpSpPr>
                              <wps:wsp>
                                <wps:cNvPr id="98" name="文本框 1032"/>
                                <wps:cNvSpPr txBox="1"/>
                                <wps:spPr>
                                  <a:xfrm>
                                    <a:off x="3592" y="350150"/>
                                    <a:ext cx="601" cy="254"/>
                                  </a:xfrm>
                                  <a:prstGeom prst="rect">
                                    <a:avLst/>
                                  </a:prstGeom>
                                  <a:noFill/>
                                  <a:ln>
                                    <a:noFill/>
                                  </a:ln>
                                </wps:spPr>
                                <wps:txbx>
                                  <w:txbxContent>
                                    <w:p w14:paraId="529EDE58">
                                      <w:pPr>
                                        <w:pStyle w:val="83"/>
                                        <w:rPr>
                                          <w:rFonts w:hint="default" w:eastAsia="宋体"/>
                                          <w:color w:val="auto"/>
                                          <w:lang w:val="en-US" w:eastAsia="zh-CN"/>
                                        </w:rPr>
                                      </w:pPr>
                                      <w:r>
                                        <w:rPr>
                                          <w:rFonts w:hint="eastAsia"/>
                                          <w:color w:val="auto"/>
                                          <w:lang w:val="en-US" w:eastAsia="zh-CN"/>
                                        </w:rPr>
                                        <w:t>150</w:t>
                                      </w:r>
                                    </w:p>
                                  </w:txbxContent>
                                </wps:txbx>
                                <wps:bodyPr vert="horz" wrap="square" lIns="0" tIns="0" rIns="0" bIns="0" anchor="t" anchorCtr="0" upright="1"/>
                              </wps:wsp>
                              <wps:wsp>
                                <wps:cNvPr id="99" name="直线 1037"/>
                                <wps:cNvCnPr/>
                                <wps:spPr>
                                  <a:xfrm>
                                    <a:off x="3578" y="350408"/>
                                    <a:ext cx="667" cy="1"/>
                                  </a:xfrm>
                                  <a:prstGeom prst="line">
                                    <a:avLst/>
                                  </a:prstGeom>
                                  <a:ln w="9525" cap="flat" cmpd="sng">
                                    <a:solidFill>
                                      <a:srgbClr val="000000"/>
                                    </a:solidFill>
                                    <a:prstDash val="solid"/>
                                    <a:headEnd type="none" w="sm" len="med"/>
                                    <a:tailEnd type="triangle" w="sm" len="med"/>
                                  </a:ln>
                                </wps:spPr>
                                <wps:bodyPr upright="1"/>
                              </wps:wsp>
                            </wpg:grpSp>
                            <wps:wsp>
                              <wps:cNvPr id="101" name="文本框 1046"/>
                              <wps:cNvSpPr txBox="1"/>
                              <wps:spPr>
                                <a:xfrm>
                                  <a:off x="5564" y="351442"/>
                                  <a:ext cx="1480" cy="314"/>
                                </a:xfrm>
                                <a:prstGeom prst="rect">
                                  <a:avLst/>
                                </a:prstGeom>
                                <a:noFill/>
                                <a:ln w="9525" cap="flat" cmpd="sng">
                                  <a:solidFill>
                                    <a:srgbClr val="000000"/>
                                  </a:solidFill>
                                  <a:prstDash val="solid"/>
                                  <a:miter/>
                                  <a:headEnd type="none" w="med" len="med"/>
                                  <a:tailEnd type="none" w="med" len="med"/>
                                </a:ln>
                              </wps:spPr>
                              <wps:txbx>
                                <w:txbxContent>
                                  <w:p w14:paraId="270136CE">
                                    <w:pPr>
                                      <w:pStyle w:val="83"/>
                                    </w:pPr>
                                    <w:r>
                                      <w:rPr>
                                        <w:rFonts w:hint="eastAsia"/>
                                      </w:rPr>
                                      <w:t>隔套冷却水</w:t>
                                    </w:r>
                                  </w:p>
                                </w:txbxContent>
                              </wps:txbx>
                              <wps:bodyPr vert="horz" wrap="square" lIns="0" tIns="0" rIns="0" bIns="0" anchor="t" anchorCtr="0" upright="1"/>
                            </wps:wsp>
                            <wps:wsp>
                              <wps:cNvPr id="102" name="文本框 131"/>
                              <wps:cNvSpPr txBox="1"/>
                              <wps:spPr>
                                <a:xfrm>
                                  <a:off x="4890" y="351235"/>
                                  <a:ext cx="724" cy="411"/>
                                </a:xfrm>
                                <a:prstGeom prst="rect">
                                  <a:avLst/>
                                </a:prstGeom>
                                <a:noFill/>
                                <a:ln>
                                  <a:noFill/>
                                </a:ln>
                              </wps:spPr>
                              <wps:txbx>
                                <w:txbxContent>
                                  <w:p w14:paraId="74558D0B">
                                    <w:pPr>
                                      <w:rPr>
                                        <w:rFonts w:hint="default" w:eastAsia="宋体"/>
                                        <w:sz w:val="21"/>
                                        <w:szCs w:val="21"/>
                                        <w:lang w:val="en-US" w:eastAsia="zh-CN"/>
                                      </w:rPr>
                                    </w:pPr>
                                    <w:r>
                                      <w:rPr>
                                        <w:rFonts w:hint="eastAsia"/>
                                        <w:sz w:val="21"/>
                                        <w:szCs w:val="21"/>
                                        <w:lang w:val="en-US" w:eastAsia="zh-CN"/>
                                      </w:rPr>
                                      <w:t>57.6</w:t>
                                    </w:r>
                                  </w:p>
                                </w:txbxContent>
                              </wps:txbx>
                              <wps:bodyPr vert="horz" wrap="square" anchor="t" anchorCtr="0" upright="1"/>
                            </wps:wsp>
                            <wpg:grpSp>
                              <wpg:cNvPr id="107" name="组合 7"/>
                              <wpg:cNvGrpSpPr/>
                              <wpg:grpSpPr>
                                <a:xfrm>
                                  <a:off x="3960" y="350639"/>
                                  <a:ext cx="1036" cy="830"/>
                                  <a:chOff x="2658" y="350619"/>
                                  <a:chExt cx="1036" cy="830"/>
                                </a:xfrm>
                              </wpg:grpSpPr>
                              <wps:wsp>
                                <wps:cNvPr id="103" name="文本框 614"/>
                                <wps:cNvSpPr txBox="1"/>
                                <wps:spPr>
                                  <a:xfrm>
                                    <a:off x="2818" y="350694"/>
                                    <a:ext cx="688" cy="362"/>
                                  </a:xfrm>
                                  <a:prstGeom prst="rect">
                                    <a:avLst/>
                                  </a:prstGeom>
                                  <a:noFill/>
                                  <a:ln>
                                    <a:noFill/>
                                  </a:ln>
                                </wps:spPr>
                                <wps:txbx>
                                  <w:txbxContent>
                                    <w:p w14:paraId="3535BEEB">
                                      <w:pPr>
                                        <w:pStyle w:val="83"/>
                                        <w:rPr>
                                          <w:color w:val="FF0000"/>
                                        </w:rPr>
                                      </w:pPr>
                                    </w:p>
                                  </w:txbxContent>
                                </wps:txbx>
                                <wps:bodyPr vert="horz" wrap="square" lIns="0" tIns="0" rIns="0" bIns="0" anchor="t" anchorCtr="0" upright="1"/>
                              </wps:wsp>
                              <wps:wsp>
                                <wps:cNvPr id="104" name="直线 635"/>
                                <wps:cNvCnPr/>
                                <wps:spPr>
                                  <a:xfrm>
                                    <a:off x="2719" y="350973"/>
                                    <a:ext cx="871" cy="0"/>
                                  </a:xfrm>
                                  <a:prstGeom prst="line">
                                    <a:avLst/>
                                  </a:prstGeom>
                                  <a:ln w="9525" cap="flat" cmpd="sng">
                                    <a:solidFill>
                                      <a:srgbClr val="000000"/>
                                    </a:solidFill>
                                    <a:prstDash val="solid"/>
                                    <a:headEnd type="none" w="med" len="med"/>
                                    <a:tailEnd type="triangle" w="sm" len="med"/>
                                  </a:ln>
                                </wps:spPr>
                                <wps:bodyPr upright="1"/>
                              </wps:wsp>
                              <wps:wsp>
                                <wps:cNvPr id="105" name="文本框 15009"/>
                                <wps:cNvSpPr txBox="1"/>
                                <wps:spPr>
                                  <a:xfrm>
                                    <a:off x="2658" y="350996"/>
                                    <a:ext cx="931" cy="453"/>
                                  </a:xfrm>
                                  <a:prstGeom prst="rect">
                                    <a:avLst/>
                                  </a:prstGeom>
                                  <a:noFill/>
                                  <a:ln>
                                    <a:noFill/>
                                  </a:ln>
                                </wps:spPr>
                                <wps:txbx>
                                  <w:txbxContent>
                                    <w:p w14:paraId="38456BE4">
                                      <w:pPr>
                                        <w:pStyle w:val="83"/>
                                      </w:pPr>
                                      <w:r>
                                        <w:rPr>
                                          <w:rFonts w:hint="eastAsia"/>
                                        </w:rPr>
                                        <w:t>新鲜水</w:t>
                                      </w:r>
                                    </w:p>
                                  </w:txbxContent>
                                </wps:txbx>
                                <wps:bodyPr vert="horz" wrap="square" anchor="t" anchorCtr="0" upright="1"/>
                              </wps:wsp>
                              <wps:wsp>
                                <wps:cNvPr id="106" name="文本框 1280"/>
                                <wps:cNvSpPr txBox="1"/>
                                <wps:spPr>
                                  <a:xfrm>
                                    <a:off x="2772" y="350619"/>
                                    <a:ext cx="922" cy="353"/>
                                  </a:xfrm>
                                  <a:prstGeom prst="rect">
                                    <a:avLst/>
                                  </a:prstGeom>
                                  <a:noFill/>
                                  <a:ln>
                                    <a:noFill/>
                                  </a:ln>
                                </wps:spPr>
                                <wps:txbx>
                                  <w:txbxContent>
                                    <w:p w14:paraId="625FCC6E">
                                      <w:pPr>
                                        <w:rPr>
                                          <w:rFonts w:hint="default" w:eastAsia="宋体"/>
                                          <w:color w:val="auto"/>
                                          <w:sz w:val="21"/>
                                          <w:szCs w:val="21"/>
                                          <w:lang w:val="en-US" w:eastAsia="zh-CN"/>
                                        </w:rPr>
                                      </w:pPr>
                                      <w:r>
                                        <w:rPr>
                                          <w:rFonts w:hint="eastAsia"/>
                                          <w:color w:val="auto"/>
                                          <w:sz w:val="21"/>
                                          <w:szCs w:val="21"/>
                                          <w:lang w:val="en-US" w:eastAsia="zh-CN"/>
                                        </w:rPr>
                                        <w:t>207.6</w:t>
                                      </w:r>
                                    </w:p>
                                  </w:txbxContent>
                                </wps:txbx>
                                <wps:bodyPr vert="horz" wrap="square" anchor="t" anchorCtr="0" upright="1"/>
                              </wps:wsp>
                            </wpg:grpSp>
                            <wps:wsp>
                              <wps:cNvPr id="108" name="文本框 1046"/>
                              <wps:cNvSpPr txBox="1"/>
                              <wps:spPr>
                                <a:xfrm>
                                  <a:off x="5562" y="350252"/>
                                  <a:ext cx="1480" cy="314"/>
                                </a:xfrm>
                                <a:prstGeom prst="rect">
                                  <a:avLst/>
                                </a:prstGeom>
                                <a:noFill/>
                                <a:ln w="9525" cap="flat" cmpd="sng">
                                  <a:solidFill>
                                    <a:srgbClr val="000000"/>
                                  </a:solidFill>
                                  <a:prstDash val="solid"/>
                                  <a:miter/>
                                  <a:headEnd type="none" w="med" len="med"/>
                                  <a:tailEnd type="none" w="med" len="med"/>
                                </a:ln>
                              </wps:spPr>
                              <wps:txbx>
                                <w:txbxContent>
                                  <w:p w14:paraId="03E5D43F">
                                    <w:pPr>
                                      <w:pStyle w:val="83"/>
                                      <w:rPr>
                                        <w:rFonts w:hint="default" w:eastAsia="宋体"/>
                                        <w:lang w:val="en-US" w:eastAsia="zh-CN"/>
                                      </w:rPr>
                                    </w:pPr>
                                    <w:r>
                                      <w:rPr>
                                        <w:rFonts w:hint="eastAsia"/>
                                        <w:lang w:val="en-US" w:eastAsia="zh-CN"/>
                                      </w:rPr>
                                      <w:t>生活用水</w:t>
                                    </w:r>
                                  </w:p>
                                </w:txbxContent>
                              </wps:txbx>
                              <wps:bodyPr vert="horz" wrap="square" lIns="0" tIns="0" rIns="0" bIns="0" anchor="t" anchorCtr="0" upright="1"/>
                            </wps:wsp>
                            <wps:wsp>
                              <wps:cNvPr id="109" name="直线 2278"/>
                              <wps:cNvCnPr/>
                              <wps:spPr>
                                <a:xfrm>
                                  <a:off x="4898" y="350405"/>
                                  <a:ext cx="1" cy="1202"/>
                                </a:xfrm>
                                <a:prstGeom prst="line">
                                  <a:avLst/>
                                </a:prstGeom>
                                <a:ln w="9525" cap="flat" cmpd="sng">
                                  <a:solidFill>
                                    <a:srgbClr val="000000"/>
                                  </a:solidFill>
                                  <a:prstDash val="solid"/>
                                  <a:headEnd type="none" w="sm" len="med"/>
                                  <a:tailEnd type="none" w="sm" len="med"/>
                                </a:ln>
                              </wps:spPr>
                              <wps:bodyPr upright="1"/>
                            </wps:wsp>
                            <wps:wsp>
                              <wps:cNvPr id="110" name="直线 1037"/>
                              <wps:cNvCnPr/>
                              <wps:spPr>
                                <a:xfrm>
                                  <a:off x="4905" y="351604"/>
                                  <a:ext cx="667" cy="1"/>
                                </a:xfrm>
                                <a:prstGeom prst="line">
                                  <a:avLst/>
                                </a:prstGeom>
                                <a:ln w="9525" cap="flat" cmpd="sng">
                                  <a:solidFill>
                                    <a:srgbClr val="000000"/>
                                  </a:solidFill>
                                  <a:prstDash val="solid"/>
                                  <a:headEnd type="none" w="sm" len="med"/>
                                  <a:tailEnd type="triangle" w="sm" len="med"/>
                                </a:ln>
                              </wps:spPr>
                              <wps:bodyPr upright="1"/>
                            </wps:wsp>
                            <wpg:grpSp>
                              <wpg:cNvPr id="113" name="组合 2282"/>
                              <wpg:cNvGrpSpPr/>
                              <wpg:grpSpPr>
                                <a:xfrm>
                                  <a:off x="7046" y="350151"/>
                                  <a:ext cx="666" cy="258"/>
                                  <a:chOff x="3578" y="350150"/>
                                  <a:chExt cx="666" cy="258"/>
                                </a:xfrm>
                              </wpg:grpSpPr>
                              <wps:wsp>
                                <wps:cNvPr id="111" name="文本框 1032"/>
                                <wps:cNvSpPr txBox="1"/>
                                <wps:spPr>
                                  <a:xfrm>
                                    <a:off x="3592" y="350150"/>
                                    <a:ext cx="601" cy="254"/>
                                  </a:xfrm>
                                  <a:prstGeom prst="rect">
                                    <a:avLst/>
                                  </a:prstGeom>
                                  <a:noFill/>
                                  <a:ln>
                                    <a:noFill/>
                                  </a:ln>
                                </wps:spPr>
                                <wps:txbx>
                                  <w:txbxContent>
                                    <w:p w14:paraId="0B5CBCA4">
                                      <w:pPr>
                                        <w:pStyle w:val="83"/>
                                        <w:rPr>
                                          <w:rFonts w:hint="default" w:eastAsia="宋体"/>
                                          <w:color w:val="auto"/>
                                          <w:lang w:val="en-US" w:eastAsia="zh-CN"/>
                                        </w:rPr>
                                      </w:pPr>
                                      <w:r>
                                        <w:rPr>
                                          <w:rFonts w:hint="eastAsia"/>
                                          <w:color w:val="auto"/>
                                          <w:lang w:val="en-US" w:eastAsia="zh-CN"/>
                                        </w:rPr>
                                        <w:t>127.5</w:t>
                                      </w:r>
                                    </w:p>
                                  </w:txbxContent>
                                </wps:txbx>
                                <wps:bodyPr vert="horz" wrap="square" lIns="0" tIns="0" rIns="0" bIns="0" anchor="t" anchorCtr="0" upright="1"/>
                              </wps:wsp>
                              <wps:wsp>
                                <wps:cNvPr id="112" name="直线 1037"/>
                                <wps:cNvCnPr/>
                                <wps:spPr>
                                  <a:xfrm>
                                    <a:off x="3578" y="350408"/>
                                    <a:ext cx="667" cy="1"/>
                                  </a:xfrm>
                                  <a:prstGeom prst="line">
                                    <a:avLst/>
                                  </a:prstGeom>
                                  <a:ln w="9525" cap="flat" cmpd="sng">
                                    <a:solidFill>
                                      <a:srgbClr val="000000"/>
                                    </a:solidFill>
                                    <a:prstDash val="solid"/>
                                    <a:headEnd type="none" w="sm" len="med"/>
                                    <a:tailEnd type="triangle" w="sm" len="med"/>
                                  </a:ln>
                                </wps:spPr>
                                <wps:bodyPr upright="1"/>
                              </wps:wsp>
                            </wpg:grpSp>
                            <wps:wsp>
                              <wps:cNvPr id="114" name="文本框 1046"/>
                              <wps:cNvSpPr txBox="1"/>
                              <wps:spPr>
                                <a:xfrm>
                                  <a:off x="7706" y="350250"/>
                                  <a:ext cx="1480" cy="314"/>
                                </a:xfrm>
                                <a:prstGeom prst="rect">
                                  <a:avLst/>
                                </a:prstGeom>
                                <a:noFill/>
                                <a:ln w="9525" cap="flat" cmpd="sng">
                                  <a:solidFill>
                                    <a:srgbClr val="000000"/>
                                  </a:solidFill>
                                  <a:prstDash val="solid"/>
                                  <a:miter/>
                                  <a:headEnd type="none" w="med" len="med"/>
                                  <a:tailEnd type="none" w="med" len="med"/>
                                </a:ln>
                              </wps:spPr>
                              <wps:txbx>
                                <w:txbxContent>
                                  <w:p w14:paraId="53416F3D">
                                    <w:pPr>
                                      <w:pStyle w:val="83"/>
                                      <w:rPr>
                                        <w:rFonts w:hint="default" w:eastAsia="宋体"/>
                                        <w:lang w:val="en-US" w:eastAsia="zh-CN"/>
                                      </w:rPr>
                                    </w:pPr>
                                    <w:r>
                                      <w:rPr>
                                        <w:rFonts w:hint="eastAsia"/>
                                        <w:lang w:val="en-US" w:eastAsia="zh-CN"/>
                                      </w:rPr>
                                      <w:t>化粪池</w:t>
                                    </w:r>
                                  </w:p>
                                </w:txbxContent>
                              </wps:txbx>
                              <wps:bodyPr vert="horz" wrap="square" lIns="0" tIns="0" rIns="0" bIns="0" anchor="t" anchorCtr="0" upright="1"/>
                            </wps:wsp>
                            <wpg:grpSp>
                              <wpg:cNvPr id="117" name="组合 2286"/>
                              <wpg:cNvGrpSpPr/>
                              <wpg:grpSpPr>
                                <a:xfrm>
                                  <a:off x="9195" y="350156"/>
                                  <a:ext cx="666" cy="258"/>
                                  <a:chOff x="3578" y="350150"/>
                                  <a:chExt cx="666" cy="258"/>
                                </a:xfrm>
                              </wpg:grpSpPr>
                              <wps:wsp>
                                <wps:cNvPr id="115" name="文本框 1032"/>
                                <wps:cNvSpPr txBox="1"/>
                                <wps:spPr>
                                  <a:xfrm>
                                    <a:off x="3592" y="350150"/>
                                    <a:ext cx="601" cy="254"/>
                                  </a:xfrm>
                                  <a:prstGeom prst="rect">
                                    <a:avLst/>
                                  </a:prstGeom>
                                  <a:noFill/>
                                  <a:ln>
                                    <a:noFill/>
                                  </a:ln>
                                </wps:spPr>
                                <wps:txbx>
                                  <w:txbxContent>
                                    <w:p w14:paraId="741FD105">
                                      <w:pPr>
                                        <w:pStyle w:val="83"/>
                                        <w:rPr>
                                          <w:rFonts w:hint="default" w:eastAsia="宋体"/>
                                          <w:color w:val="auto"/>
                                          <w:lang w:val="en-US" w:eastAsia="zh-CN"/>
                                        </w:rPr>
                                      </w:pPr>
                                      <w:r>
                                        <w:rPr>
                                          <w:rFonts w:hint="eastAsia"/>
                                          <w:color w:val="auto"/>
                                          <w:lang w:val="en-US" w:eastAsia="zh-CN"/>
                                        </w:rPr>
                                        <w:t>127.5</w:t>
                                      </w:r>
                                    </w:p>
                                  </w:txbxContent>
                                </wps:txbx>
                                <wps:bodyPr vert="horz" wrap="square" lIns="0" tIns="0" rIns="0" bIns="0" anchor="t" anchorCtr="0" upright="1"/>
                              </wps:wsp>
                              <wps:wsp>
                                <wps:cNvPr id="116" name="直线 1037"/>
                                <wps:cNvCnPr/>
                                <wps:spPr>
                                  <a:xfrm>
                                    <a:off x="3578" y="350408"/>
                                    <a:ext cx="667" cy="1"/>
                                  </a:xfrm>
                                  <a:prstGeom prst="line">
                                    <a:avLst/>
                                  </a:prstGeom>
                                  <a:ln w="9525" cap="flat" cmpd="sng">
                                    <a:solidFill>
                                      <a:srgbClr val="000000"/>
                                    </a:solidFill>
                                    <a:prstDash val="solid"/>
                                    <a:headEnd type="none" w="sm" len="med"/>
                                    <a:tailEnd type="triangle" w="sm" len="med"/>
                                  </a:ln>
                                </wps:spPr>
                                <wps:bodyPr upright="1"/>
                              </wps:wsp>
                            </wpg:grpSp>
                            <wpg:grpSp>
                              <wpg:cNvPr id="120" name="组合 2"/>
                              <wpg:cNvGrpSpPr/>
                              <wpg:grpSpPr>
                                <a:xfrm>
                                  <a:off x="5777" y="351055"/>
                                  <a:ext cx="1142" cy="404"/>
                                  <a:chOff x="4450" y="349870"/>
                                  <a:chExt cx="1142" cy="404"/>
                                </a:xfrm>
                              </wpg:grpSpPr>
                              <wps:wsp>
                                <wps:cNvPr id="118" name="自选图形 15010"/>
                                <wps:cNvCnPr/>
                                <wps:spPr>
                                  <a:xfrm flipV="1">
                                    <a:off x="4462" y="349870"/>
                                    <a:ext cx="4" cy="393"/>
                                  </a:xfrm>
                                  <a:prstGeom prst="straightConnector1">
                                    <a:avLst/>
                                  </a:prstGeom>
                                  <a:ln w="9525" cap="flat" cmpd="sng">
                                    <a:solidFill>
                                      <a:srgbClr val="000000"/>
                                    </a:solidFill>
                                    <a:prstDash val="solid"/>
                                    <a:headEnd type="none" w="sm" len="med"/>
                                    <a:tailEnd type="triangle" w="sm" len="med"/>
                                  </a:ln>
                                </wps:spPr>
                                <wps:bodyPr/>
                              </wps:wsp>
                              <wps:wsp>
                                <wps:cNvPr id="119" name="文本框 618"/>
                                <wps:cNvSpPr txBox="1"/>
                                <wps:spPr>
                                  <a:xfrm>
                                    <a:off x="4450" y="349930"/>
                                    <a:ext cx="1143" cy="344"/>
                                  </a:xfrm>
                                  <a:prstGeom prst="rect">
                                    <a:avLst/>
                                  </a:prstGeom>
                                  <a:noFill/>
                                  <a:ln>
                                    <a:noFill/>
                                  </a:ln>
                                </wps:spPr>
                                <wps:txbx>
                                  <w:txbxContent>
                                    <w:p w14:paraId="14865DD2">
                                      <w:pPr>
                                        <w:pStyle w:val="83"/>
                                        <w:rPr>
                                          <w:rFonts w:hint="default" w:eastAsia="宋体"/>
                                          <w:color w:val="auto"/>
                                          <w:lang w:val="en-US" w:eastAsia="zh-CN"/>
                                        </w:rPr>
                                      </w:pPr>
                                      <w:r>
                                        <w:rPr>
                                          <w:color w:val="auto"/>
                                        </w:rPr>
                                        <w:t>损耗：</w:t>
                                      </w:r>
                                      <w:r>
                                        <w:rPr>
                                          <w:rFonts w:hint="eastAsia"/>
                                          <w:color w:val="auto"/>
                                          <w:lang w:val="en-US" w:eastAsia="zh-CN"/>
                                        </w:rPr>
                                        <w:t>57.6</w:t>
                                      </w:r>
                                    </w:p>
                                  </w:txbxContent>
                                </wps:txbx>
                                <wps:bodyPr vert="horz" wrap="square" lIns="0" tIns="0" rIns="0" bIns="0" anchor="t" anchorCtr="0" upright="1"/>
                              </wps:wsp>
                            </wpg:grpSp>
                            <wps:wsp>
                              <wps:cNvPr id="121" name="任意多边形 5"/>
                              <wps:cNvSpPr/>
                              <wps:spPr>
                                <a:xfrm>
                                  <a:off x="6494" y="351599"/>
                                  <a:ext cx="1345" cy="555"/>
                                </a:xfrm>
                                <a:custGeom>
                                  <a:avLst/>
                                  <a:gdLst/>
                                  <a:ahLst/>
                                  <a:cxnLst/>
                                  <a:pathLst>
                                    <a:path w="1009" h="555">
                                      <a:moveTo>
                                        <a:pt x="422" y="0"/>
                                      </a:moveTo>
                                      <a:lnTo>
                                        <a:pt x="1009" y="0"/>
                                      </a:lnTo>
                                      <a:lnTo>
                                        <a:pt x="1009" y="555"/>
                                      </a:lnTo>
                                      <a:lnTo>
                                        <a:pt x="0" y="555"/>
                                      </a:lnTo>
                                      <a:lnTo>
                                        <a:pt x="0" y="160"/>
                                      </a:lnTo>
                                    </a:path>
                                  </a:pathLst>
                                </a:custGeom>
                                <a:noFill/>
                                <a:ln w="9525" cap="flat" cmpd="sng">
                                  <a:solidFill>
                                    <a:srgbClr val="000000"/>
                                  </a:solidFill>
                                  <a:prstDash val="solid"/>
                                  <a:headEnd type="none" w="sm" len="med"/>
                                  <a:tailEnd type="triangle" w="sm" len="med"/>
                                </a:ln>
                              </wps:spPr>
                              <wps:bodyPr vert="horz" wrap="square" anchor="t" anchorCtr="0" upright="1"/>
                            </wps:wsp>
                            <wps:wsp>
                              <wps:cNvPr id="122" name="文本框 1276"/>
                              <wps:cNvSpPr txBox="1"/>
                              <wps:spPr>
                                <a:xfrm>
                                  <a:off x="6494" y="351766"/>
                                  <a:ext cx="1290" cy="409"/>
                                </a:xfrm>
                                <a:prstGeom prst="rect">
                                  <a:avLst/>
                                </a:prstGeom>
                                <a:noFill/>
                                <a:ln>
                                  <a:noFill/>
                                </a:ln>
                              </wps:spPr>
                              <wps:txbx>
                                <w:txbxContent>
                                  <w:p w14:paraId="734A45F7">
                                    <w:pPr>
                                      <w:jc w:val="center"/>
                                      <w:rPr>
                                        <w:rFonts w:hint="default"/>
                                        <w:color w:val="auto"/>
                                        <w:sz w:val="21"/>
                                        <w:szCs w:val="21"/>
                                        <w:lang w:val="en-US"/>
                                      </w:rPr>
                                    </w:pPr>
                                    <w:r>
                                      <w:rPr>
                                        <w:rFonts w:hint="eastAsia"/>
                                        <w:color w:val="auto"/>
                                        <w:sz w:val="21"/>
                                        <w:szCs w:val="21"/>
                                      </w:rPr>
                                      <w:t>循环</w:t>
                                    </w:r>
                                    <w:r>
                                      <w:rPr>
                                        <w:rFonts w:hint="eastAsia"/>
                                        <w:color w:val="auto"/>
                                        <w:sz w:val="21"/>
                                        <w:szCs w:val="21"/>
                                        <w:lang w:val="en-US" w:eastAsia="zh-CN"/>
                                      </w:rPr>
                                      <w:t>2880</w:t>
                                    </w:r>
                                  </w:p>
                                </w:txbxContent>
                              </wps:txbx>
                              <wps:bodyPr vert="horz" wrap="square" anchor="t" anchorCtr="0" upright="1"/>
                            </wps:wsp>
                          </wpg:wgp>
                        </a:graphicData>
                      </a:graphic>
                    </wp:anchor>
                  </w:drawing>
                </mc:Choice>
                <mc:Fallback>
                  <w:pict>
                    <v:group id="组合 8" o:spid="_x0000_s1026" o:spt="203" style="position:absolute;left:0pt;margin-left:12.9pt;margin-top:0.05pt;height:115.25pt;width:382.5pt;z-index:251681792;mso-width-relative:page;mso-height-relative:page;" coordorigin="3960,349870" coordsize="7650,2305" o:gfxdata="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">
                      <o:lock v:ext="edit" aspectratio="f"/>
                      <v:shape id="文本框 13945" o:spid="_x0000_s1026" o:spt="202" type="#_x0000_t202" style="position:absolute;left:9864;top:349987;height:871;width:1746;"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A7135E">
                              <w:pPr>
                                <w:pStyle w:val="83"/>
                              </w:pPr>
                              <w:r>
                                <w:rPr>
                                  <w:rFonts w:hint="eastAsia"/>
                                </w:rPr>
                                <w:t>接入</w:t>
                              </w:r>
                              <w:r>
                                <w:rPr>
                                  <w:kern w:val="2"/>
                                  <w:szCs w:val="21"/>
                                </w:rPr>
                                <w:t>接入</w:t>
                              </w:r>
                              <w:r>
                                <w:rPr>
                                  <w:rFonts w:hint="eastAsia"/>
                                  <w:kern w:val="2"/>
                                  <w:szCs w:val="21"/>
                                </w:rPr>
                                <w:t>江阴市云亭污水处理有限公司集中处理</w:t>
                              </w:r>
                            </w:p>
                          </w:txbxContent>
                        </v:textbox>
                      </v:shape>
                      <v:group id="组合 2289" o:spid="_x0000_s1026" o:spt="203" style="position:absolute;left:5779;top:349870;height:404;width:1167;" coordorigin="4462,349870" coordsize="1167,404"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自选图形 15010" o:spid="_x0000_s1026" o:spt="32" type="#_x0000_t32" style="position:absolute;left:4462;top:349870;flip:y;height:393;width:4;" filled="f" stroked="t" coordsize="21600,21600" o:gfxdata="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x9G/&#10;AAAA2wAAAA8AAAAAAAAAAQAgAAAAIgAAAGRycy9kb3ducmV2LnhtbFBLAQIUABQAAAAIAIdO4kAz&#10;LwWeOwAAADkAAAAQAAAAAAAAAAEAIAAAAA4BAABkcnMvc2hhcGV4bWwueG1sUEsFBgAAAAAGAAYA&#10;WwEAALgDAAAAAA==&#10;">
                          <v:fill on="f" focussize="0,0"/>
                          <v:stroke color="#000000" joinstyle="round" startarrowwidth="narrow" endarrow="block" endarrowwidth="narrow"/>
                          <v:imagedata o:title=""/>
                          <o:lock v:ext="edit" aspectratio="f"/>
                        </v:shape>
                        <v:shape id="文本框 618" o:spid="_x0000_s1026" o:spt="202" type="#_x0000_t202" style="position:absolute;left:4486;top:349930;height:344;width:1143;"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6917BE">
                                <w:pPr>
                                  <w:pStyle w:val="83"/>
                                  <w:rPr>
                                    <w:rFonts w:hint="default" w:eastAsia="宋体"/>
                                    <w:color w:val="auto"/>
                                    <w:lang w:val="en-US" w:eastAsia="zh-CN"/>
                                  </w:rPr>
                                </w:pPr>
                                <w:r>
                                  <w:rPr>
                                    <w:color w:val="auto"/>
                                  </w:rPr>
                                  <w:t>损耗：</w:t>
                                </w:r>
                                <w:r>
                                  <w:rPr>
                                    <w:rFonts w:hint="eastAsia"/>
                                    <w:color w:val="auto"/>
                                    <w:lang w:val="en-US" w:eastAsia="zh-CN"/>
                                  </w:rPr>
                                  <w:t>22.5</w:t>
                                </w:r>
                              </w:p>
                            </w:txbxContent>
                          </v:textbox>
                        </v:shape>
                      </v:group>
                      <v:group id="组合 2281" o:spid="_x0000_s1026" o:spt="203" style="position:absolute;left:4895;top:350150;height:258;width:666;" coordorigin="3578,350150" coordsize="666,258"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文本框 1032" o:spid="_x0000_s1026" o:spt="202" type="#_x0000_t202" style="position:absolute;left:3592;top:350150;height:254;width:601;"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29EDE58">
                                <w:pPr>
                                  <w:pStyle w:val="83"/>
                                  <w:rPr>
                                    <w:rFonts w:hint="default" w:eastAsia="宋体"/>
                                    <w:color w:val="auto"/>
                                    <w:lang w:val="en-US" w:eastAsia="zh-CN"/>
                                  </w:rPr>
                                </w:pPr>
                                <w:r>
                                  <w:rPr>
                                    <w:rFonts w:hint="eastAsia"/>
                                    <w:color w:val="auto"/>
                                    <w:lang w:val="en-US" w:eastAsia="zh-CN"/>
                                  </w:rPr>
                                  <w:t>150</w:t>
                                </w:r>
                              </w:p>
                            </w:txbxContent>
                          </v:textbox>
                        </v:shape>
                        <v:line id="直线 1037" o:spid="_x0000_s1026" o:spt="20" style="position:absolute;left:3578;top:350408;height:1;width:667;" filled="f" stroked="t" coordsize="21600,21600" o:gfxdata="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dZZvQAA&#10;ANsAAAAPAAAAAAAAAAEAIAAAACIAAABkcnMvZG93bnJldi54bWxQSwECFAAUAAAACACHTuJAMy8F&#10;njsAAAA5AAAAEAAAAAAAAAABACAAAAAMAQAAZHJzL3NoYXBleG1sLnhtbFBLBQYAAAAABgAGAFsB&#10;AAC2AwAAAAA=&#10;">
                          <v:fill on="f" focussize="0,0"/>
                          <v:stroke color="#000000" joinstyle="round" startarrowwidth="narrow" endarrow="block" endarrowwidth="narrow"/>
                          <v:imagedata o:title=""/>
                          <o:lock v:ext="edit" aspectratio="f"/>
                        </v:line>
                      </v:group>
                      <v:shape id="文本框 1046" o:spid="_x0000_s1026" o:spt="202" type="#_x0000_t202" style="position:absolute;left:5564;top:351442;height:314;width:1480;" filled="f" stroked="t" coordsize="21600,21600" o:gfxdata="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jun+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14:paraId="270136CE">
                              <w:pPr>
                                <w:pStyle w:val="83"/>
                              </w:pPr>
                              <w:r>
                                <w:rPr>
                                  <w:rFonts w:hint="eastAsia"/>
                                </w:rPr>
                                <w:t>隔套冷却水</w:t>
                              </w:r>
                            </w:p>
                          </w:txbxContent>
                        </v:textbox>
                      </v:shape>
                      <v:shape id="文本框 131" o:spid="_x0000_s1026" o:spt="202" type="#_x0000_t202" style="position:absolute;left:4890;top:351235;height:411;width:724;"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4558D0B">
                              <w:pPr>
                                <w:rPr>
                                  <w:rFonts w:hint="default" w:eastAsia="宋体"/>
                                  <w:sz w:val="21"/>
                                  <w:szCs w:val="21"/>
                                  <w:lang w:val="en-US" w:eastAsia="zh-CN"/>
                                </w:rPr>
                              </w:pPr>
                              <w:r>
                                <w:rPr>
                                  <w:rFonts w:hint="eastAsia"/>
                                  <w:sz w:val="21"/>
                                  <w:szCs w:val="21"/>
                                  <w:lang w:val="en-US" w:eastAsia="zh-CN"/>
                                </w:rPr>
                                <w:t>57.6</w:t>
                              </w:r>
                            </w:p>
                          </w:txbxContent>
                        </v:textbox>
                      </v:shape>
                      <v:group id="组合 7" o:spid="_x0000_s1026" o:spt="203" style="position:absolute;left:3960;top:350639;height:830;width:1036;" coordorigin="2658,350619" coordsize="1036,830"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文本框 614" o:spid="_x0000_s1026" o:spt="202" type="#_x0000_t202" style="position:absolute;left:2818;top:350694;height:362;width:688;"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535BEEB">
                                <w:pPr>
                                  <w:pStyle w:val="83"/>
                                  <w:rPr>
                                    <w:color w:val="FF0000"/>
                                  </w:rPr>
                                </w:pPr>
                              </w:p>
                            </w:txbxContent>
                          </v:textbox>
                        </v:shape>
                        <v:line id="直线 635" o:spid="_x0000_s1026" o:spt="20" style="position:absolute;left:2719;top:350973;height:0;width:871;" filled="f" stroked="t" coordsize="21600,21600" o:gfxdata="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2iuI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文本框 15009" o:spid="_x0000_s1026" o:spt="202" type="#_x0000_t202" style="position:absolute;left:2658;top:350996;height:453;width:931;"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8456BE4">
                                <w:pPr>
                                  <w:pStyle w:val="83"/>
                                </w:pPr>
                                <w:r>
                                  <w:rPr>
                                    <w:rFonts w:hint="eastAsia"/>
                                  </w:rPr>
                                  <w:t>新鲜水</w:t>
                                </w:r>
                              </w:p>
                            </w:txbxContent>
                          </v:textbox>
                        </v:shape>
                        <v:shape id="文本框 1280" o:spid="_x0000_s1026" o:spt="202" type="#_x0000_t202" style="position:absolute;left:2772;top:350619;height:353;width:922;" filled="f" stroked="f" coordsize="21600,21600" o:gfxdata="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sl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25FCC6E">
                                <w:pPr>
                                  <w:rPr>
                                    <w:rFonts w:hint="default" w:eastAsia="宋体"/>
                                    <w:color w:val="auto"/>
                                    <w:sz w:val="21"/>
                                    <w:szCs w:val="21"/>
                                    <w:lang w:val="en-US" w:eastAsia="zh-CN"/>
                                  </w:rPr>
                                </w:pPr>
                                <w:r>
                                  <w:rPr>
                                    <w:rFonts w:hint="eastAsia"/>
                                    <w:color w:val="auto"/>
                                    <w:sz w:val="21"/>
                                    <w:szCs w:val="21"/>
                                    <w:lang w:val="en-US" w:eastAsia="zh-CN"/>
                                  </w:rPr>
                                  <w:t>207.6</w:t>
                                </w:r>
                              </w:p>
                            </w:txbxContent>
                          </v:textbox>
                        </v:shape>
                      </v:group>
                      <v:shape id="文本框 1046" o:spid="_x0000_s1026" o:spt="202" type="#_x0000_t202" style="position:absolute;left:5562;top:350252;height:314;width:1480;" filled="f" stroked="t" coordsize="21600,21600" o:gfxdata="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ZE+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14:paraId="03E5D43F">
                              <w:pPr>
                                <w:pStyle w:val="83"/>
                                <w:rPr>
                                  <w:rFonts w:hint="default" w:eastAsia="宋体"/>
                                  <w:lang w:val="en-US" w:eastAsia="zh-CN"/>
                                </w:rPr>
                              </w:pPr>
                              <w:r>
                                <w:rPr>
                                  <w:rFonts w:hint="eastAsia"/>
                                  <w:lang w:val="en-US" w:eastAsia="zh-CN"/>
                                </w:rPr>
                                <w:t>生活用水</w:t>
                              </w:r>
                            </w:p>
                          </w:txbxContent>
                        </v:textbox>
                      </v:shape>
                      <v:line id="直线 2278" o:spid="_x0000_s1026" o:spt="20" style="position:absolute;left:4898;top:350405;height:1202;width:1;" filled="f" stroked="t" coordsize="21600,21600" o:gfxdata="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cGCvQAA&#10;ANwAAAAPAAAAAAAAAAEAIAAAACIAAABkcnMvZG93bnJldi54bWxQSwECFAAUAAAACACHTuJAMy8F&#10;njsAAAA5AAAAEAAAAAAAAAABACAAAAAMAQAAZHJzL3NoYXBleG1sLnhtbFBLBQYAAAAABgAGAFsB&#10;AAC2AwAAAAA=&#10;">
                        <v:fill on="f" focussize="0,0"/>
                        <v:stroke color="#000000" joinstyle="round" startarrowwidth="narrow" endarrowwidth="narrow"/>
                        <v:imagedata o:title=""/>
                        <o:lock v:ext="edit" aspectratio="f"/>
                      </v:line>
                      <v:line id="直线 1037" o:spid="_x0000_s1026" o:spt="20" style="position:absolute;left:4905;top:351604;height:1;width:667;" filled="f" stroked="t" coordsize="21600,21600" o:gfxdata="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vj5b4A&#10;AADcAAAADwAAAAAAAAABACAAAAAiAAAAZHJzL2Rvd25yZXYueG1sUEsBAhQAFAAAAAgAh07iQDMv&#10;BZ47AAAAOQAAABAAAAAAAAAAAQAgAAAADQEAAGRycy9zaGFwZXhtbC54bWxQSwUGAAAAAAYABgBb&#10;AQAAtwMAAAAA&#10;">
                        <v:fill on="f" focussize="0,0"/>
                        <v:stroke color="#000000" joinstyle="round" startarrowwidth="narrow" endarrow="block" endarrowwidth="narrow"/>
                        <v:imagedata o:title=""/>
                        <o:lock v:ext="edit" aspectratio="f"/>
                      </v:line>
                      <v:group id="组合 2282" o:spid="_x0000_s1026" o:spt="203" style="position:absolute;left:7046;top:350151;height:258;width:666;" coordorigin="3578,350150" coordsize="666,258"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文本框 1032" o:spid="_x0000_s1026" o:spt="202" type="#_x0000_t202" style="position:absolute;left:3592;top:350150;height:254;width:601;"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5CBCA4">
                                <w:pPr>
                                  <w:pStyle w:val="83"/>
                                  <w:rPr>
                                    <w:rFonts w:hint="default" w:eastAsia="宋体"/>
                                    <w:color w:val="auto"/>
                                    <w:lang w:val="en-US" w:eastAsia="zh-CN"/>
                                  </w:rPr>
                                </w:pPr>
                                <w:r>
                                  <w:rPr>
                                    <w:rFonts w:hint="eastAsia"/>
                                    <w:color w:val="auto"/>
                                    <w:lang w:val="en-US" w:eastAsia="zh-CN"/>
                                  </w:rPr>
                                  <w:t>127.5</w:t>
                                </w:r>
                              </w:p>
                            </w:txbxContent>
                          </v:textbox>
                        </v:shape>
                        <v:line id="直线 1037" o:spid="_x0000_s1026" o:spt="20" style="position:absolute;left:3578;top:350408;height:1;width:667;" filled="f" stroked="t" coordsize="21600,21600" o:gfxdata="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V2Am8AAAA&#10;3AAAAA8AAAAAAAAAAQAgAAAAIgAAAGRycy9kb3ducmV2LnhtbFBLAQIUABQAAAAIAIdO4kAzLwWe&#10;OwAAADkAAAAQAAAAAAAAAAEAIAAAAAsBAABkcnMvc2hhcGV4bWwueG1sUEsFBgAAAAAGAAYAWwEA&#10;ALUDAAAAAA==&#10;">
                          <v:fill on="f" focussize="0,0"/>
                          <v:stroke color="#000000" joinstyle="round" startarrowwidth="narrow" endarrow="block" endarrowwidth="narrow"/>
                          <v:imagedata o:title=""/>
                          <o:lock v:ext="edit" aspectratio="f"/>
                        </v:line>
                      </v:group>
                      <v:shape id="文本框 1046" o:spid="_x0000_s1026" o:spt="202" type="#_x0000_t202" style="position:absolute;left:7706;top:350250;height:314;width:1480;" filled="f" stroked="t" coordsize="21600,21600" o:gfxdata="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Njzq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14:paraId="53416F3D">
                              <w:pPr>
                                <w:pStyle w:val="83"/>
                                <w:rPr>
                                  <w:rFonts w:hint="default" w:eastAsia="宋体"/>
                                  <w:lang w:val="en-US" w:eastAsia="zh-CN"/>
                                </w:rPr>
                              </w:pPr>
                              <w:r>
                                <w:rPr>
                                  <w:rFonts w:hint="eastAsia"/>
                                  <w:lang w:val="en-US" w:eastAsia="zh-CN"/>
                                </w:rPr>
                                <w:t>化粪池</w:t>
                              </w:r>
                            </w:p>
                          </w:txbxContent>
                        </v:textbox>
                      </v:shape>
                      <v:group id="组合 2286" o:spid="_x0000_s1026" o:spt="203" style="position:absolute;left:9195;top:350156;height:258;width:666;" coordorigin="3578,350150" coordsize="666,258"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文本框 1032" o:spid="_x0000_s1026" o:spt="202" type="#_x0000_t202" style="position:absolute;left:3592;top:350150;height:254;width:601;"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41FD105">
                                <w:pPr>
                                  <w:pStyle w:val="83"/>
                                  <w:rPr>
                                    <w:rFonts w:hint="default" w:eastAsia="宋体"/>
                                    <w:color w:val="auto"/>
                                    <w:lang w:val="en-US" w:eastAsia="zh-CN"/>
                                  </w:rPr>
                                </w:pPr>
                                <w:r>
                                  <w:rPr>
                                    <w:rFonts w:hint="eastAsia"/>
                                    <w:color w:val="auto"/>
                                    <w:lang w:val="en-US" w:eastAsia="zh-CN"/>
                                  </w:rPr>
                                  <w:t>127.5</w:t>
                                </w:r>
                              </w:p>
                            </w:txbxContent>
                          </v:textbox>
                        </v:shape>
                        <v:line id="直线 1037" o:spid="_x0000_s1026" o:spt="20" style="position:absolute;left:3578;top:350408;height:1;width:667;" filled="f" stroked="t" coordsize="21600,21600" o:gfxdata="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7eCrsAAADc&#10;AAAADwAAAAAAAAABACAAAAAiAAAAZHJzL2Rvd25yZXYueG1sUEsBAhQAFAAAAAgAh07iQDMvBZ47&#10;AAAAOQAAABAAAAAAAAAAAQAgAAAACgEAAGRycy9zaGFwZXhtbC54bWxQSwUGAAAAAAYABgBbAQAA&#10;tAMAAAAA&#10;">
                          <v:fill on="f" focussize="0,0"/>
                          <v:stroke color="#000000" joinstyle="round" startarrowwidth="narrow" endarrow="block" endarrowwidth="narrow"/>
                          <v:imagedata o:title=""/>
                          <o:lock v:ext="edit" aspectratio="f"/>
                        </v:line>
                      </v:group>
                      <v:group id="组合 2" o:spid="_x0000_s1026" o:spt="203" style="position:absolute;left:5777;top:351055;height:404;width:1142;" coordorigin="4450,349870" coordsize="1142,404"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自选图形 15010" o:spid="_x0000_s1026" o:spt="32" type="#_x0000_t32" style="position:absolute;left:4462;top:349870;flip:y;height:393;width:4;" filled="f" stroked="t" coordsize="21600,21600" o:gfxdata="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0Kvr4A&#10;AADcAAAADwAAAAAAAAABACAAAAAiAAAAZHJzL2Rvd25yZXYueG1sUEsBAhQAFAAAAAgAh07iQDMv&#10;BZ47AAAAOQAAABAAAAAAAAAAAQAgAAAADQEAAGRycy9zaGFwZXhtbC54bWxQSwUGAAAAAAYABgBb&#10;AQAAtwMAAAAA&#10;">
                          <v:fill on="f" focussize="0,0"/>
                          <v:stroke color="#000000" joinstyle="round" startarrowwidth="narrow" endarrow="block" endarrowwidth="narrow"/>
                          <v:imagedata o:title=""/>
                          <o:lock v:ext="edit" aspectratio="f"/>
                        </v:shape>
                        <v:shape id="文本框 618" o:spid="_x0000_s1026" o:spt="202" type="#_x0000_t202" style="position:absolute;left:4450;top:349930;height:344;width:1143;"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865DD2">
                                <w:pPr>
                                  <w:pStyle w:val="83"/>
                                  <w:rPr>
                                    <w:rFonts w:hint="default" w:eastAsia="宋体"/>
                                    <w:color w:val="auto"/>
                                    <w:lang w:val="en-US" w:eastAsia="zh-CN"/>
                                  </w:rPr>
                                </w:pPr>
                                <w:r>
                                  <w:rPr>
                                    <w:color w:val="auto"/>
                                  </w:rPr>
                                  <w:t>损耗：</w:t>
                                </w:r>
                                <w:r>
                                  <w:rPr>
                                    <w:rFonts w:hint="eastAsia"/>
                                    <w:color w:val="auto"/>
                                    <w:lang w:val="en-US" w:eastAsia="zh-CN"/>
                                  </w:rPr>
                                  <w:t>57.6</w:t>
                                </w:r>
                              </w:p>
                            </w:txbxContent>
                          </v:textbox>
                        </v:shape>
                      </v:group>
                      <v:shape id="任意多边形 5" o:spid="_x0000_s1026" o:spt="100" style="position:absolute;left:6494;top:351599;height:555;width:1345;" filled="f" stroked="t" coordsize="1009,555" o:gfxdata="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KLm68AAAA&#10;3AAAAA8AAAAAAAAAAQAgAAAAIgAAAGRycy9kb3ducmV2LnhtbFBLAQIUABQAAAAIAIdO4kAzLwWe&#10;OwAAADkAAAAQAAAAAAAAAAEAIAAAAAsBAABkcnMvc2hhcGV4bWwueG1sUEsFBgAAAAAGAAYAWwEA&#10;ALUDAAAAAA==&#10;" path="m422,0l1009,0,1009,555,0,555,0,160e">
                        <v:fill on="f" focussize="0,0"/>
                        <v:stroke color="#000000" joinstyle="round" startarrowwidth="narrow" endarrow="block" endarrowwidth="narrow"/>
                        <v:imagedata o:title=""/>
                        <o:lock v:ext="edit" aspectratio="f"/>
                      </v:shape>
                      <v:shape id="文本框 1276" o:spid="_x0000_s1026" o:spt="202" type="#_x0000_t202" style="position:absolute;left:6494;top:351766;height:409;width:1290;" filled="f" stroked="f" coordsize="21600,21600" o:gfxdata="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l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34A45F7">
                              <w:pPr>
                                <w:jc w:val="center"/>
                                <w:rPr>
                                  <w:rFonts w:hint="default"/>
                                  <w:color w:val="auto"/>
                                  <w:sz w:val="21"/>
                                  <w:szCs w:val="21"/>
                                  <w:lang w:val="en-US"/>
                                </w:rPr>
                              </w:pPr>
                              <w:r>
                                <w:rPr>
                                  <w:rFonts w:hint="eastAsia"/>
                                  <w:color w:val="auto"/>
                                  <w:sz w:val="21"/>
                                  <w:szCs w:val="21"/>
                                </w:rPr>
                                <w:t>循环</w:t>
                              </w:r>
                              <w:r>
                                <w:rPr>
                                  <w:rFonts w:hint="eastAsia"/>
                                  <w:color w:val="auto"/>
                                  <w:sz w:val="21"/>
                                  <w:szCs w:val="21"/>
                                  <w:lang w:val="en-US" w:eastAsia="zh-CN"/>
                                </w:rPr>
                                <w:t>2880</w:t>
                              </w:r>
                            </w:p>
                          </w:txbxContent>
                        </v:textbox>
                      </v:shape>
                    </v:group>
                  </w:pict>
                </mc:Fallback>
              </mc:AlternateContent>
            </w:r>
          </w:p>
          <w:p w14:paraId="258D030C">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p>
          <w:p w14:paraId="1AE27D97">
            <w:pPr>
              <w:pStyle w:val="15"/>
              <w:keepNext w:val="0"/>
              <w:keepLines w:val="0"/>
              <w:suppressLineNumbers w:val="0"/>
              <w:spacing w:before="0" w:beforeAutospacing="0" w:after="0" w:afterAutospacing="0"/>
              <w:ind w:firstLine="480"/>
              <w:rPr>
                <w:rFonts w:hint="default" w:ascii="Times New Roman" w:hAnsi="Times New Roman" w:cs="Times New Roman"/>
                <w:b/>
                <w:bCs/>
                <w:color w:val="000000" w:themeColor="text1"/>
                <w14:textFill>
                  <w14:solidFill>
                    <w14:schemeClr w14:val="tx1"/>
                  </w14:solidFill>
                </w14:textFill>
              </w:rPr>
            </w:pPr>
          </w:p>
          <w:p w14:paraId="196B8259">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p>
          <w:p w14:paraId="0F88DBAA">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p>
          <w:p w14:paraId="284D8A42">
            <w:pPr>
              <w:pStyle w:val="15"/>
              <w:keepNext w:val="0"/>
              <w:keepLines w:val="0"/>
              <w:suppressLineNumbers w:val="0"/>
              <w:spacing w:before="0" w:beforeAutospacing="0" w:after="0" w:afterAutospacing="0"/>
              <w:ind w:firstLine="480"/>
              <w:rPr>
                <w:rFonts w:hint="default" w:cs="Times New Roman"/>
                <w:color w:val="000000" w:themeColor="text1"/>
                <w14:textFill>
                  <w14:solidFill>
                    <w14:schemeClr w14:val="tx1"/>
                  </w14:solidFill>
                </w14:textFill>
              </w:rPr>
            </w:pPr>
          </w:p>
          <w:p w14:paraId="58FC041A">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14:textFill>
                  <w14:solidFill>
                    <w14:schemeClr w14:val="tx1"/>
                  </w14:solidFill>
                </w14:textFill>
              </w:rPr>
            </w:pPr>
          </w:p>
          <w:p w14:paraId="3AEF87B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图2-1</w:t>
            </w:r>
            <w:r>
              <w:rPr>
                <w:rFonts w:hint="eastAsia"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本项目水量平衡图</w:t>
            </w:r>
            <w:r>
              <w:rPr>
                <w:rFonts w:hint="eastAsia"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单位t/a</w:t>
            </w:r>
          </w:p>
          <w:p w14:paraId="4B446E8C">
            <w:pPr>
              <w:pStyle w:val="13"/>
              <w:tabs>
                <w:tab w:val="left" w:pos="2040"/>
              </w:tabs>
              <w:spacing w:before="0" w:beforeAutospacing="0" w:after="0" w:afterAutospacing="0"/>
              <w:ind w:left="0" w:right="0" w:firstLine="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7、工作制度和劳动定员</w:t>
            </w:r>
          </w:p>
          <w:p w14:paraId="5CC1B96D">
            <w:pPr>
              <w:pStyle w:val="13"/>
              <w:tabs>
                <w:tab w:val="left" w:pos="2040"/>
              </w:tabs>
              <w:spacing w:before="0" w:beforeAutospacing="0" w:after="0" w:afterAutospacing="0"/>
              <w:ind w:left="0"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工作制度：本项目实行</w:t>
            </w:r>
            <w:r>
              <w:rPr>
                <w:rFonts w:hint="eastAsia"/>
                <w:color w:val="000000" w:themeColor="text1"/>
                <w:sz w:val="24"/>
                <w:szCs w:val="24"/>
                <w:lang w:val="en-US" w:eastAsia="zh-CN"/>
                <w14:textFill>
                  <w14:solidFill>
                    <w14:schemeClr w14:val="tx1"/>
                  </w14:solidFill>
                </w14:textFill>
              </w:rPr>
              <w:t>一</w:t>
            </w:r>
            <w:r>
              <w:rPr>
                <w:color w:val="000000" w:themeColor="text1"/>
                <w:sz w:val="24"/>
                <w:szCs w:val="24"/>
                <w14:textFill>
                  <w14:solidFill>
                    <w14:schemeClr w14:val="tx1"/>
                  </w14:solidFill>
                </w14:textFill>
              </w:rPr>
              <w:t>班</w:t>
            </w:r>
            <w:r>
              <w:rPr>
                <w:rFonts w:hint="eastAsia"/>
                <w:color w:val="000000" w:themeColor="text1"/>
                <w:sz w:val="24"/>
                <w:szCs w:val="24"/>
                <w:lang w:val="en-US" w:eastAsia="zh-CN"/>
                <w14:textFill>
                  <w14:solidFill>
                    <w14:schemeClr w14:val="tx1"/>
                  </w14:solidFill>
                </w14:textFill>
              </w:rPr>
              <w:t>12</w:t>
            </w:r>
            <w:r>
              <w:rPr>
                <w:color w:val="000000" w:themeColor="text1"/>
                <w:sz w:val="24"/>
                <w:szCs w:val="24"/>
                <w14:textFill>
                  <w14:solidFill>
                    <w14:schemeClr w14:val="tx1"/>
                  </w14:solidFill>
                </w14:textFill>
              </w:rPr>
              <w:t>小时工作制，年工作300天。</w:t>
            </w:r>
          </w:p>
          <w:p w14:paraId="0DAF3761">
            <w:pPr>
              <w:pStyle w:val="13"/>
              <w:tabs>
                <w:tab w:val="left" w:pos="2040"/>
              </w:tabs>
              <w:spacing w:before="0" w:beforeAutospacing="0" w:after="0" w:afterAutospacing="0"/>
              <w:ind w:left="0"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劳动定员：本项目</w:t>
            </w:r>
            <w:r>
              <w:rPr>
                <w:rFonts w:hint="eastAsia"/>
                <w:color w:val="000000" w:themeColor="text1"/>
                <w:sz w:val="24"/>
                <w:szCs w:val="24"/>
                <w14:textFill>
                  <w14:solidFill>
                    <w14:schemeClr w14:val="tx1"/>
                  </w14:solidFill>
                </w14:textFill>
              </w:rPr>
              <w:t>劳动定员</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14:textFill>
                  <w14:solidFill>
                    <w14:schemeClr w14:val="tx1"/>
                  </w14:solidFill>
                </w14:textFill>
              </w:rPr>
              <w:t>人。</w:t>
            </w:r>
          </w:p>
          <w:p w14:paraId="6D525279">
            <w:pPr>
              <w:pStyle w:val="13"/>
              <w:tabs>
                <w:tab w:val="left" w:pos="2040"/>
              </w:tabs>
              <w:spacing w:before="0" w:beforeAutospacing="0" w:after="0" w:afterAutospacing="0"/>
              <w:ind w:left="0" w:right="0" w:firstLine="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8、地理位置、厂区平面布置及厂界周围土地利用现状</w:t>
            </w:r>
          </w:p>
          <w:p w14:paraId="53F0FE09">
            <w:pPr>
              <w:pStyle w:val="13"/>
              <w:tabs>
                <w:tab w:val="left" w:pos="2040"/>
              </w:tabs>
              <w:spacing w:before="0" w:beforeAutospacing="0" w:after="0" w:afterAutospacing="0"/>
              <w:ind w:left="0"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地理位置：建设地位于</w:t>
            </w:r>
            <w:r>
              <w:rPr>
                <w:rFonts w:hint="eastAsia"/>
                <w:color w:val="000000" w:themeColor="text1"/>
                <w:sz w:val="24"/>
                <w:szCs w:val="24"/>
                <w14:textFill>
                  <w14:solidFill>
                    <w14:schemeClr w14:val="tx1"/>
                  </w14:solidFill>
                </w14:textFill>
              </w:rPr>
              <w:t>江阴市云亭街道</w:t>
            </w:r>
            <w:r>
              <w:rPr>
                <w:rFonts w:hint="eastAsia"/>
                <w:color w:val="000000" w:themeColor="text1"/>
                <w:sz w:val="24"/>
                <w:szCs w:val="24"/>
                <w:lang w:eastAsia="zh-CN"/>
                <w14:textFill>
                  <w14:solidFill>
                    <w14:schemeClr w14:val="tx1"/>
                  </w14:solidFill>
                </w14:textFill>
              </w:rPr>
              <w:t>松文头路8号</w:t>
            </w:r>
            <w:r>
              <w:rPr>
                <w:color w:val="000000" w:themeColor="text1"/>
                <w:sz w:val="24"/>
                <w:szCs w:val="24"/>
                <w14:textFill>
                  <w14:solidFill>
                    <w14:schemeClr w14:val="tx1"/>
                  </w14:solidFill>
                </w14:textFill>
              </w:rPr>
              <w:t>，具体地理位置见附图1。</w:t>
            </w:r>
          </w:p>
          <w:p w14:paraId="6177207D">
            <w:pPr>
              <w:pStyle w:val="13"/>
              <w:tabs>
                <w:tab w:val="left" w:pos="2040"/>
              </w:tabs>
              <w:spacing w:before="0" w:beforeAutospacing="0" w:after="0" w:afterAutospacing="0"/>
              <w:ind w:left="0" w:right="0" w:firstLine="480" w:firstLineChars="200"/>
              <w:rPr>
                <w:rFonts w:hint="eastAsia" w:eastAsia="宋体"/>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厂区平面布置：</w:t>
            </w:r>
            <w:r>
              <w:rPr>
                <w:rFonts w:hint="eastAsia"/>
                <w:color w:val="000000" w:themeColor="text1"/>
                <w:sz w:val="24"/>
                <w:szCs w:val="24"/>
                <w14:textFill>
                  <w14:solidFill>
                    <w14:schemeClr w14:val="tx1"/>
                  </w14:solidFill>
                </w14:textFill>
              </w:rPr>
              <w:t>本项目租用</w:t>
            </w:r>
            <w:r>
              <w:rPr>
                <w:rFonts w:hint="eastAsia"/>
                <w:color w:val="000000" w:themeColor="text1"/>
                <w:sz w:val="24"/>
                <w:szCs w:val="24"/>
                <w:lang w:eastAsia="zh-CN"/>
                <w14:textFill>
                  <w14:solidFill>
                    <w14:schemeClr w14:val="tx1"/>
                  </w14:solidFill>
                </w14:textFill>
              </w:rPr>
              <w:t>江阴市特种运输机械制造有限公司</w:t>
            </w:r>
            <w:r>
              <w:rPr>
                <w:rFonts w:hint="eastAsia"/>
                <w:color w:val="000000" w:themeColor="text1"/>
                <w:sz w:val="24"/>
                <w:szCs w:val="24"/>
                <w14:textFill>
                  <w14:solidFill>
                    <w14:schemeClr w14:val="tx1"/>
                  </w14:solidFill>
                </w14:textFill>
              </w:rPr>
              <w:t>部分厂房进行生产</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本项目车间</w:t>
            </w:r>
            <w:r>
              <w:rPr>
                <w:rFonts w:hint="eastAsia"/>
                <w:color w:val="000000" w:themeColor="text1"/>
                <w:sz w:val="24"/>
                <w:szCs w:val="24"/>
                <w:lang w:val="en-US" w:eastAsia="zh-CN"/>
                <w14:textFill>
                  <w14:solidFill>
                    <w14:schemeClr w14:val="tx1"/>
                  </w14:solidFill>
                </w14:textFill>
              </w:rPr>
              <w:t>东北侧</w:t>
            </w:r>
            <w:r>
              <w:rPr>
                <w:rFonts w:hint="eastAsia"/>
                <w:color w:val="000000" w:themeColor="text1"/>
                <w:sz w:val="24"/>
                <w:szCs w:val="24"/>
                <w14:textFill>
                  <w14:solidFill>
                    <w14:schemeClr w14:val="tx1"/>
                  </w14:solidFill>
                </w14:textFill>
              </w:rPr>
              <w:t>为</w:t>
            </w:r>
            <w:r>
              <w:rPr>
                <w:rFonts w:hint="eastAsia"/>
                <w:color w:val="000000" w:themeColor="text1"/>
                <w:sz w:val="24"/>
                <w:szCs w:val="24"/>
                <w:lang w:val="en-US" w:eastAsia="zh-CN"/>
                <w14:textFill>
                  <w14:solidFill>
                    <w14:schemeClr w14:val="tx1"/>
                  </w14:solidFill>
                </w14:textFill>
              </w:rPr>
              <w:t>成品仓库</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东南侧为生产车间，南侧为原辅料仓库、危废仓库和一般固废仓库</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具体厂区平面布置图见附图2</w:t>
            </w:r>
            <w:r>
              <w:rPr>
                <w:rFonts w:hint="eastAsia"/>
                <w:color w:val="000000" w:themeColor="text1"/>
                <w:sz w:val="24"/>
                <w:szCs w:val="24"/>
                <w:lang w:val="en-US" w:eastAsia="zh-CN"/>
                <w14:textFill>
                  <w14:solidFill>
                    <w14:schemeClr w14:val="tx1"/>
                  </w14:solidFill>
                </w14:textFill>
              </w:rPr>
              <w:t>-1和附图2-2</w:t>
            </w:r>
            <w:r>
              <w:rPr>
                <w:rFonts w:hint="eastAsia"/>
                <w:color w:val="000000" w:themeColor="text1"/>
                <w:sz w:val="24"/>
                <w:szCs w:val="24"/>
                <w:lang w:eastAsia="zh-CN"/>
                <w14:textFill>
                  <w14:solidFill>
                    <w14:schemeClr w14:val="tx1"/>
                  </w14:solidFill>
                </w14:textFill>
              </w:rPr>
              <w:t>。</w:t>
            </w:r>
          </w:p>
          <w:p w14:paraId="23CBC6C2">
            <w:pPr>
              <w:pStyle w:val="13"/>
              <w:tabs>
                <w:tab w:val="left" w:pos="2040"/>
              </w:tabs>
              <w:spacing w:before="0" w:beforeAutospacing="0" w:after="0" w:afterAutospacing="0"/>
              <w:ind w:left="0" w:right="0"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建设项目厂界周围500m土地利用现状：厂界东侧为</w:t>
            </w:r>
            <w:r>
              <w:rPr>
                <w:rFonts w:hint="eastAsia"/>
                <w:color w:val="000000" w:themeColor="text1"/>
                <w:sz w:val="24"/>
                <w:szCs w:val="24"/>
                <w:lang w:val="en-US" w:eastAsia="zh-CN"/>
                <w14:textFill>
                  <w14:solidFill>
                    <w14:schemeClr w14:val="tx1"/>
                  </w14:solidFill>
                </w14:textFill>
              </w:rPr>
              <w:t>江阴市上丰纺织</w:t>
            </w:r>
            <w:r>
              <w:rPr>
                <w:color w:val="000000" w:themeColor="text1"/>
                <w:sz w:val="24"/>
                <w:szCs w:val="24"/>
                <w14:textFill>
                  <w14:solidFill>
                    <w14:schemeClr w14:val="tx1"/>
                  </w14:solidFill>
                </w14:textFill>
              </w:rPr>
              <w:t>有限公司，南侧为</w:t>
            </w:r>
            <w:r>
              <w:rPr>
                <w:rFonts w:hint="eastAsia"/>
                <w:color w:val="000000" w:themeColor="text1"/>
                <w:sz w:val="24"/>
                <w:szCs w:val="24"/>
                <w:lang w:eastAsia="zh-CN"/>
                <w14:textFill>
                  <w14:solidFill>
                    <w14:schemeClr w14:val="tx1"/>
                  </w14:solidFill>
                </w14:textFill>
              </w:rPr>
              <w:t>江阴市特种运输机械制造有限公司</w:t>
            </w:r>
            <w:r>
              <w:rPr>
                <w:rFonts w:hint="eastAsia"/>
                <w:color w:val="000000" w:themeColor="text1"/>
                <w:sz w:val="24"/>
                <w:szCs w:val="24"/>
                <w:lang w:val="en-US" w:eastAsia="zh-CN"/>
                <w14:textFill>
                  <w14:solidFill>
                    <w14:schemeClr w14:val="tx1"/>
                  </w14:solidFill>
                </w14:textFill>
              </w:rPr>
              <w:t>及江苏吉鑫风能科技股份</w:t>
            </w:r>
            <w:r>
              <w:rPr>
                <w:color w:val="000000" w:themeColor="text1"/>
                <w:sz w:val="24"/>
                <w:szCs w:val="24"/>
                <w14:textFill>
                  <w14:solidFill>
                    <w14:schemeClr w14:val="tx1"/>
                  </w14:solidFill>
                </w14:textFill>
              </w:rPr>
              <w:t>有限公司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北区</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，西侧</w:t>
            </w:r>
            <w:r>
              <w:rPr>
                <w:rFonts w:hint="eastAsia"/>
                <w:color w:val="000000" w:themeColor="text1"/>
                <w:sz w:val="24"/>
                <w:szCs w:val="24"/>
                <w14:textFill>
                  <w14:solidFill>
                    <w14:schemeClr w14:val="tx1"/>
                  </w14:solidFill>
                </w14:textFill>
              </w:rPr>
              <w:t>为</w:t>
            </w:r>
            <w:r>
              <w:rPr>
                <w:rFonts w:hint="eastAsia"/>
                <w:color w:val="000000" w:themeColor="text1"/>
                <w:sz w:val="24"/>
                <w:szCs w:val="24"/>
                <w:lang w:eastAsia="zh-CN"/>
                <w14:textFill>
                  <w14:solidFill>
                    <w14:schemeClr w14:val="tx1"/>
                  </w14:solidFill>
                </w14:textFill>
              </w:rPr>
              <w:t>江阴市特种运输机械制造有限公司</w:t>
            </w:r>
            <w:r>
              <w:rPr>
                <w:rFonts w:hint="eastAsia"/>
                <w:color w:val="000000" w:themeColor="text1"/>
                <w:sz w:val="24"/>
                <w:szCs w:val="24"/>
                <w:lang w:val="en-US" w:eastAsia="zh-CN"/>
                <w14:textFill>
                  <w14:solidFill>
                    <w14:schemeClr w14:val="tx1"/>
                  </w14:solidFill>
                </w14:textFill>
              </w:rPr>
              <w:t>及江阴市聚鑫花式线有限公司</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侧为江阴福茂纺织化纤有限公司。企业500米范围内</w:t>
            </w:r>
            <w:r>
              <w:rPr>
                <w:rFonts w:hint="eastAsia" w:cs="Times New Roman"/>
                <w:color w:val="000000" w:themeColor="text1"/>
                <w:sz w:val="24"/>
                <w:szCs w:val="24"/>
                <w:lang w:val="en-US" w:eastAsia="zh-CN"/>
                <w14:textFill>
                  <w14:solidFill>
                    <w14:schemeClr w14:val="tx1"/>
                  </w14:solidFill>
                </w14:textFill>
              </w:rPr>
              <w:t>有敏感</w:t>
            </w:r>
            <w:r>
              <w:rPr>
                <w:color w:val="000000" w:themeColor="text1"/>
                <w:sz w:val="24"/>
                <w:szCs w:val="24"/>
                <w14:textFill>
                  <w14:solidFill>
                    <w14:schemeClr w14:val="tx1"/>
                  </w14:solidFill>
                </w14:textFill>
              </w:rPr>
              <w:t>目标</w:t>
            </w:r>
            <w:r>
              <w:rPr>
                <w:rFonts w:hint="eastAsia"/>
                <w:color w:val="000000" w:themeColor="text1"/>
                <w:sz w:val="24"/>
                <w:szCs w:val="24"/>
                <w:lang w:val="en-US" w:eastAsia="zh-CN"/>
                <w14:textFill>
                  <w14:solidFill>
                    <w14:schemeClr w14:val="tx1"/>
                  </w14:solidFill>
                </w14:textFill>
              </w:rPr>
              <w:t>江阴市大地幼儿园，距离企业边界为320m</w:t>
            </w:r>
            <w:r>
              <w:rPr>
                <w:color w:val="000000" w:themeColor="text1"/>
                <w:sz w:val="24"/>
                <w:szCs w:val="24"/>
                <w14:textFill>
                  <w14:solidFill>
                    <w14:schemeClr w14:val="tx1"/>
                  </w14:solidFill>
                </w14:textFill>
              </w:rPr>
              <w:t>，厂界周围500</w:t>
            </w:r>
            <w:r>
              <w:rPr>
                <w:rFonts w:hint="eastAsia" w:ascii="Times New Roman" w:hAnsi="Times New Roman" w:eastAsia="宋体" w:cs="Times New Roman"/>
                <w:color w:val="000000" w:themeColor="text1"/>
                <w:sz w:val="24"/>
                <w:szCs w:val="24"/>
                <w:lang w:eastAsia="zh-CN"/>
                <w14:textFill>
                  <w14:solidFill>
                    <w14:schemeClr w14:val="tx1"/>
                  </w14:solidFill>
                </w14:textFill>
              </w:rPr>
              <w:t>米土地利用现状见附图3。</w:t>
            </w:r>
          </w:p>
          <w:p w14:paraId="3BE6839E">
            <w:pPr>
              <w:pStyle w:val="13"/>
              <w:tabs>
                <w:tab w:val="left" w:pos="2040"/>
              </w:tabs>
              <w:spacing w:before="0" w:beforeAutospacing="0" w:after="0" w:afterAutospacing="0"/>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53D4191F">
            <w:pPr>
              <w:keepNext w:val="0"/>
              <w:keepLines w:val="0"/>
              <w:suppressLineNumbers w:val="0"/>
              <w:spacing w:before="0" w:beforeAutospacing="0" w:after="0" w:afterAutospacing="0"/>
              <w:ind w:left="0" w:right="0"/>
              <w:rPr>
                <w:rFonts w:hint="default" w:ascii="Times New Roman" w:hAnsi="Times New Roman" w:cs="Times New Roman"/>
                <w:snapToGrid w:val="0"/>
                <w:color w:val="000000" w:themeColor="text1"/>
                <w:kern w:val="0"/>
                <w14:textFill>
                  <w14:solidFill>
                    <w14:schemeClr w14:val="tx1"/>
                  </w14:solidFill>
                </w14:textFill>
              </w:rPr>
            </w:pPr>
          </w:p>
          <w:p w14:paraId="04700C6F">
            <w:pPr>
              <w:keepNext w:val="0"/>
              <w:keepLines w:val="0"/>
              <w:suppressLineNumbers w:val="0"/>
              <w:spacing w:before="0" w:beforeAutospacing="0" w:after="0" w:afterAutospacing="0"/>
              <w:ind w:left="0" w:right="0"/>
              <w:rPr>
                <w:rFonts w:hint="default" w:ascii="Times New Roman" w:hAnsi="Times New Roman" w:cs="Times New Roman"/>
                <w:snapToGrid w:val="0"/>
                <w:color w:val="000000" w:themeColor="text1"/>
                <w:kern w:val="0"/>
                <w14:textFill>
                  <w14:solidFill>
                    <w14:schemeClr w14:val="tx1"/>
                  </w14:solidFill>
                </w14:textFill>
              </w:rPr>
            </w:pPr>
          </w:p>
          <w:p w14:paraId="2C59C99F">
            <w:pPr>
              <w:keepNext w:val="0"/>
              <w:keepLines w:val="0"/>
              <w:suppressLineNumbers w:val="0"/>
              <w:spacing w:before="0" w:beforeAutospacing="0" w:after="0" w:afterAutospacing="0"/>
              <w:ind w:left="0" w:right="0"/>
              <w:rPr>
                <w:rFonts w:hint="default" w:ascii="Times New Roman" w:hAnsi="Times New Roman" w:cs="Times New Roman"/>
                <w:snapToGrid w:val="0"/>
                <w:color w:val="000000" w:themeColor="text1"/>
                <w:kern w:val="0"/>
                <w14:textFill>
                  <w14:solidFill>
                    <w14:schemeClr w14:val="tx1"/>
                  </w14:solidFill>
                </w14:textFill>
              </w:rPr>
            </w:pPr>
          </w:p>
          <w:p w14:paraId="1D50E46B">
            <w:pPr>
              <w:keepNext w:val="0"/>
              <w:keepLines w:val="0"/>
              <w:suppressLineNumbers w:val="0"/>
              <w:spacing w:before="0" w:beforeAutospacing="0" w:after="0" w:afterAutospacing="0"/>
              <w:ind w:left="0" w:right="0"/>
              <w:rPr>
                <w:rFonts w:hint="default" w:ascii="Times New Roman" w:hAnsi="Times New Roman" w:cs="Times New Roman"/>
                <w:snapToGrid w:val="0"/>
                <w:color w:val="000000" w:themeColor="text1"/>
                <w:kern w:val="0"/>
                <w14:textFill>
                  <w14:solidFill>
                    <w14:schemeClr w14:val="tx1"/>
                  </w14:solidFill>
                </w14:textFill>
              </w:rPr>
            </w:pPr>
          </w:p>
          <w:p w14:paraId="44826122">
            <w:pPr>
              <w:keepNext w:val="0"/>
              <w:keepLines w:val="0"/>
              <w:suppressLineNumbers w:val="0"/>
              <w:spacing w:before="0" w:beforeAutospacing="0" w:after="0" w:afterAutospacing="0"/>
              <w:ind w:left="0" w:right="0"/>
              <w:rPr>
                <w:rFonts w:hint="default" w:ascii="Times New Roman" w:hAnsi="Times New Roman" w:cs="Times New Roman"/>
                <w:snapToGrid w:val="0"/>
                <w:color w:val="000000" w:themeColor="text1"/>
                <w:kern w:val="0"/>
                <w14:textFill>
                  <w14:solidFill>
                    <w14:schemeClr w14:val="tx1"/>
                  </w14:solidFill>
                </w14:textFill>
              </w:rPr>
            </w:pPr>
          </w:p>
          <w:p w14:paraId="45A793C6">
            <w:pPr>
              <w:keepNext w:val="0"/>
              <w:keepLines w:val="0"/>
              <w:suppressLineNumbers w:val="0"/>
              <w:spacing w:before="0" w:beforeAutospacing="0" w:after="0" w:afterAutospacing="0"/>
              <w:ind w:left="0" w:right="0"/>
              <w:rPr>
                <w:rFonts w:hint="default" w:ascii="Times New Roman" w:hAnsi="Times New Roman" w:cs="Times New Roman"/>
                <w:snapToGrid w:val="0"/>
                <w:color w:val="000000" w:themeColor="text1"/>
                <w:kern w:val="0"/>
                <w14:textFill>
                  <w14:solidFill>
                    <w14:schemeClr w14:val="tx1"/>
                  </w14:solidFill>
                </w14:textFill>
              </w:rPr>
            </w:pPr>
          </w:p>
        </w:tc>
      </w:tr>
      <w:tr w14:paraId="5651D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3" w:hRule="atLeast"/>
          <w:jc w:val="center"/>
        </w:trPr>
        <w:tc>
          <w:tcPr>
            <w:tcW w:w="456" w:type="dxa"/>
            <w:noWrap w:val="0"/>
            <w:vAlign w:val="center"/>
          </w:tcPr>
          <w:p w14:paraId="1814F9C2">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工艺流程和产排污环节</w:t>
            </w:r>
          </w:p>
        </w:tc>
        <w:tc>
          <w:tcPr>
            <w:tcW w:w="8505" w:type="dxa"/>
            <w:noWrap w:val="0"/>
            <w:vAlign w:val="top"/>
          </w:tcPr>
          <w:p w14:paraId="34CBF566">
            <w:pPr>
              <w:pStyle w:val="12"/>
              <w:keepNext w:val="0"/>
              <w:keepLines w:val="0"/>
              <w:suppressLineNumbers w:val="0"/>
              <w:spacing w:before="0" w:beforeAutospacing="0" w:after="0" w:afterAutospacing="0"/>
              <w:ind w:left="0" w:firstLine="482"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1、工艺流程</w:t>
            </w:r>
          </w:p>
          <w:p w14:paraId="4CEA889F">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本项目主要从事</w:t>
            </w:r>
            <w:r>
              <w:rPr>
                <w:rFonts w:hint="eastAsia" w:ascii="Times New Roman" w:hAnsi="Times New Roman" w:cs="Times New Roman"/>
                <w:color w:val="000000" w:themeColor="text1"/>
                <w:lang w:val="en-US" w:eastAsia="zh-CN"/>
                <w14:textFill>
                  <w14:solidFill>
                    <w14:schemeClr w14:val="tx1"/>
                  </w14:solidFill>
                </w14:textFill>
              </w:rPr>
              <w:t>汽车用钢丝绳的制造</w:t>
            </w:r>
            <w:r>
              <w:rPr>
                <w:rFonts w:hint="default" w:ascii="Times New Roman" w:hAnsi="Times New Roman" w:cs="Times New Roman"/>
                <w:color w:val="000000" w:themeColor="text1"/>
                <w:lang w:val="en-US" w:eastAsia="zh-CN"/>
                <w14:textFill>
                  <w14:solidFill>
                    <w14:schemeClr w14:val="tx1"/>
                  </w14:solidFill>
                </w14:textFill>
              </w:rPr>
              <w:t>，具体生产工艺流程及产污工序见图</w:t>
            </w:r>
            <w:r>
              <w:rPr>
                <w:rFonts w:hint="eastAsia"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lang w:val="en-US" w:eastAsia="zh-CN"/>
                <w14:textFill>
                  <w14:solidFill>
                    <w14:schemeClr w14:val="tx1"/>
                  </w14:solidFill>
                </w14:textFill>
              </w:rPr>
              <w:t>（G-废气、S-固废、N-噪声）</w:t>
            </w:r>
            <w:r>
              <w:rPr>
                <w:rFonts w:hint="eastAsia" w:cs="Times New Roman"/>
                <w:color w:val="000000" w:themeColor="text1"/>
                <w:lang w:val="en-US" w:eastAsia="zh-CN"/>
                <w14:textFill>
                  <w14:solidFill>
                    <w14:schemeClr w14:val="tx1"/>
                  </w14:solidFill>
                </w14:textFill>
              </w:rPr>
              <w:t>。</w:t>
            </w:r>
          </w:p>
          <w:p w14:paraId="53244B57">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2270760</wp:posOffset>
                      </wp:positionH>
                      <wp:positionV relativeFrom="paragraph">
                        <wp:posOffset>55880</wp:posOffset>
                      </wp:positionV>
                      <wp:extent cx="972185" cy="295275"/>
                      <wp:effectExtent l="0" t="0" r="0" b="0"/>
                      <wp:wrapNone/>
                      <wp:docPr id="41" name="文本框 646"/>
                      <wp:cNvGraphicFramePr/>
                      <a:graphic xmlns:a="http://schemas.openxmlformats.org/drawingml/2006/main">
                        <a:graphicData uri="http://schemas.microsoft.com/office/word/2010/wordprocessingShape">
                          <wps:wsp>
                            <wps:cNvSpPr txBox="1"/>
                            <wps:spPr>
                              <a:xfrm>
                                <a:off x="0" y="0"/>
                                <a:ext cx="972185" cy="295275"/>
                              </a:xfrm>
                              <a:prstGeom prst="rect">
                                <a:avLst/>
                              </a:prstGeom>
                              <a:noFill/>
                              <a:ln>
                                <a:noFill/>
                              </a:ln>
                            </wps:spPr>
                            <wps:txbx>
                              <w:txbxContent>
                                <w:p w14:paraId="3A42B5C3">
                                  <w:pPr>
                                    <w:spacing w:line="240" w:lineRule="auto"/>
                                    <w:jc w:val="center"/>
                                    <w:rPr>
                                      <w:rFonts w:hint="eastAsia" w:eastAsia="宋体"/>
                                      <w:sz w:val="24"/>
                                      <w:szCs w:val="24"/>
                                      <w:lang w:eastAsia="zh-CN"/>
                                    </w:rPr>
                                  </w:pPr>
                                  <w:r>
                                    <w:rPr>
                                      <w:rFonts w:hint="eastAsia"/>
                                      <w:sz w:val="24"/>
                                      <w:szCs w:val="24"/>
                                      <w:lang w:eastAsia="zh-CN"/>
                                    </w:rPr>
                                    <w:t>镀锌钢丝</w:t>
                                  </w:r>
                                </w:p>
                              </w:txbxContent>
                            </wps:txbx>
                            <wps:bodyPr vert="horz" wrap="square" anchor="t" anchorCtr="0" upright="1"/>
                          </wps:wsp>
                        </a:graphicData>
                      </a:graphic>
                    </wp:anchor>
                  </w:drawing>
                </mc:Choice>
                <mc:Fallback>
                  <w:pict>
                    <v:shape id="文本框 646" o:spid="_x0000_s1026" o:spt="202" type="#_x0000_t202" style="position:absolute;left:0pt;margin-left:178.8pt;margin-top:4.4pt;height:23.25pt;width:76.55pt;z-index:251663360;mso-width-relative:page;mso-height-relative:page;" filled="f" stroked="f" coordsize="21600,21600" o:gfxdata="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&#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WixL/WAAAACAEAAA8AAAAAAAAAAQAgAAAAIgAAAGRy&#10;cy9kb3ducmV2LnhtbFBLAQIUABQAAAAIAIdO4kD5/XgXzgEAAIMDAAAOAAAAAAAAAAEAIAAAACUB&#10;AABkcnMvZTJvRG9jLnhtbFBLBQYAAAAABgAGAFkBAABlBQAAAAA=&#10;">
                      <v:fill on="f" focussize="0,0"/>
                      <v:stroke on="f"/>
                      <v:imagedata o:title=""/>
                      <o:lock v:ext="edit" aspectratio="f"/>
                      <v:textbox>
                        <w:txbxContent>
                          <w:p w14:paraId="3A42B5C3">
                            <w:pPr>
                              <w:spacing w:line="240" w:lineRule="auto"/>
                              <w:jc w:val="center"/>
                              <w:rPr>
                                <w:rFonts w:hint="eastAsia" w:eastAsia="宋体"/>
                                <w:sz w:val="24"/>
                                <w:szCs w:val="24"/>
                                <w:lang w:eastAsia="zh-CN"/>
                              </w:rPr>
                            </w:pPr>
                            <w:r>
                              <w:rPr>
                                <w:rFonts w:hint="eastAsia"/>
                                <w:sz w:val="24"/>
                                <w:szCs w:val="24"/>
                                <w:lang w:eastAsia="zh-CN"/>
                              </w:rPr>
                              <w:t>镀锌钢丝</w:t>
                            </w:r>
                          </w:p>
                        </w:txbxContent>
                      </v:textbox>
                    </v:shape>
                  </w:pict>
                </mc:Fallback>
              </mc:AlternateContent>
            </w:r>
          </w:p>
          <w:p w14:paraId="65E069B2">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2755900</wp:posOffset>
                      </wp:positionH>
                      <wp:positionV relativeFrom="paragraph">
                        <wp:posOffset>50800</wp:posOffset>
                      </wp:positionV>
                      <wp:extent cx="635" cy="340360"/>
                      <wp:effectExtent l="37465" t="0" r="38100" b="2540"/>
                      <wp:wrapNone/>
                      <wp:docPr id="42" name="直线 1255"/>
                      <wp:cNvGraphicFramePr/>
                      <a:graphic xmlns:a="http://schemas.openxmlformats.org/drawingml/2006/main">
                        <a:graphicData uri="http://schemas.microsoft.com/office/word/2010/wordprocessingShape">
                          <wps:wsp>
                            <wps:cNvCnPr/>
                            <wps:spPr>
                              <a:xfrm>
                                <a:off x="0" y="0"/>
                                <a:ext cx="635" cy="340360"/>
                              </a:xfrm>
                              <a:prstGeom prst="line">
                                <a:avLst/>
                              </a:prstGeom>
                              <a:ln w="9525" cap="flat" cmpd="sng">
                                <a:solidFill>
                                  <a:srgbClr val="000000"/>
                                </a:solidFill>
                                <a:prstDash val="solid"/>
                                <a:headEnd type="none" w="sm" len="med"/>
                                <a:tailEnd type="triangle" w="med" len="med"/>
                              </a:ln>
                            </wps:spPr>
                            <wps:bodyPr upright="1"/>
                          </wps:wsp>
                        </a:graphicData>
                      </a:graphic>
                    </wp:anchor>
                  </w:drawing>
                </mc:Choice>
                <mc:Fallback>
                  <w:pict>
                    <v:line id="直线 1255" o:spid="_x0000_s1026" o:spt="20" style="position:absolute;left:0pt;margin-left:217pt;margin-top:4pt;height:26.8pt;width:0.05pt;z-index:251664384;mso-width-relative:page;mso-height-relative:page;" filled="f" stroked="t" coordsize="21600,21600" o:gfxdata="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qs3YDVAAAACAEAAA8AAAAAAAAAAQAgAAAAIgAAAGRycy9kb3ducmV2LnhtbFBLAQIU&#10;ABQAAAAIAIdO4kAWwHQz9gEAAOMDAAAOAAAAAAAAAAEAIAAAACQBAABkcnMvZTJvRG9jLnhtbFBL&#10;BQYAAAAABgAGAFkBAACMBQAAAAA=&#10;">
                      <v:fill on="f" focussize="0,0"/>
                      <v:stroke color="#000000" joinstyle="round" startarrowwidth="narrow" endarrow="block"/>
                      <v:imagedata o:title=""/>
                      <o:lock v:ext="edit" aspectratio="f"/>
                    </v:line>
                  </w:pict>
                </mc:Fallback>
              </mc:AlternateContent>
            </w:r>
          </w:p>
          <w:p w14:paraId="0EE94821">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3255645</wp:posOffset>
                      </wp:positionH>
                      <wp:positionV relativeFrom="paragraph">
                        <wp:posOffset>195580</wp:posOffset>
                      </wp:positionV>
                      <wp:extent cx="504190" cy="4445"/>
                      <wp:effectExtent l="0" t="38100" r="48260" b="33655"/>
                      <wp:wrapNone/>
                      <wp:docPr id="54" name="直线 665"/>
                      <wp:cNvGraphicFramePr/>
                      <a:graphic xmlns:a="http://schemas.openxmlformats.org/drawingml/2006/main">
                        <a:graphicData uri="http://schemas.microsoft.com/office/word/2010/wordprocessingShape">
                          <wps:wsp>
                            <wps:cNvCnPr/>
                            <wps:spPr>
                              <a:xfrm flipV="1">
                                <a:off x="0" y="0"/>
                                <a:ext cx="504190" cy="4445"/>
                              </a:xfrm>
                              <a:prstGeom prst="line">
                                <a:avLst/>
                              </a:prstGeom>
                              <a:ln w="9525" cap="flat" cmpd="sng">
                                <a:solidFill>
                                  <a:srgbClr val="000000"/>
                                </a:solidFill>
                                <a:prstDash val="dash"/>
                                <a:headEnd type="none" w="sm" len="med"/>
                                <a:tailEnd type="diamond" w="med" len="med"/>
                              </a:ln>
                            </wps:spPr>
                            <wps:bodyPr upright="1"/>
                          </wps:wsp>
                        </a:graphicData>
                      </a:graphic>
                    </wp:anchor>
                  </w:drawing>
                </mc:Choice>
                <mc:Fallback>
                  <w:pict>
                    <v:line id="直线 665" o:spid="_x0000_s1026" o:spt="20" style="position:absolute;left:0pt;flip:y;margin-left:256.35pt;margin-top:15.4pt;height:0.35pt;width:39.7pt;z-index:251670528;mso-width-relative:page;mso-height-relative:page;" filled="f" stroked="t" coordsize="21600,21600" o:gfxdata="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zfuT2AAAAAkBAAAPAAAAAAAAAAEAIAAAACIAAABkcnMvZG93bnJl&#10;di54bWxQSwECFAAUAAAACACHTuJAC7hsTP0BAADrAwAADgAAAAAAAAABACAAAAAnAQAAZHJzL2Uy&#10;b0RvYy54bWxQSwUGAAAAAAYABgBZAQAAlgUAAAAA&#10;">
                      <v:fill on="f" focussize="0,0"/>
                      <v:stroke color="#000000" joinstyle="round" dashstyle="dash" startarrowwidth="narrow" endarrow="diamond"/>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73600" behindDoc="0" locked="0" layoutInCell="1" allowOverlap="1">
                      <wp:simplePos x="0" y="0"/>
                      <wp:positionH relativeFrom="column">
                        <wp:posOffset>3251835</wp:posOffset>
                      </wp:positionH>
                      <wp:positionV relativeFrom="paragraph">
                        <wp:posOffset>222250</wp:posOffset>
                      </wp:positionV>
                      <wp:extent cx="1583055" cy="302260"/>
                      <wp:effectExtent l="0" t="0" r="0" b="0"/>
                      <wp:wrapNone/>
                      <wp:docPr id="58" name="组合 62"/>
                      <wp:cNvGraphicFramePr/>
                      <a:graphic xmlns:a="http://schemas.openxmlformats.org/drawingml/2006/main">
                        <a:graphicData uri="http://schemas.microsoft.com/office/word/2010/wordprocessingGroup">
                          <wpg:wgp>
                            <wpg:cNvGrpSpPr/>
                            <wpg:grpSpPr>
                              <a:xfrm>
                                <a:off x="0" y="0"/>
                                <a:ext cx="1583055" cy="302260"/>
                                <a:chOff x="8898" y="382980"/>
                                <a:chExt cx="2493" cy="476"/>
                              </a:xfrm>
                            </wpg:grpSpPr>
                            <wps:wsp>
                              <wps:cNvPr id="56" name="矩形 11131"/>
                              <wps:cNvSpPr/>
                              <wps:spPr>
                                <a:xfrm>
                                  <a:off x="9755" y="382980"/>
                                  <a:ext cx="1636" cy="476"/>
                                </a:xfrm>
                                <a:prstGeom prst="rect">
                                  <a:avLst/>
                                </a:prstGeom>
                                <a:noFill/>
                                <a:ln>
                                  <a:noFill/>
                                </a:ln>
                              </wps:spPr>
                              <wps:txbx>
                                <w:txbxContent>
                                  <w:p w14:paraId="555B2ECB">
                                    <w:pPr>
                                      <w:pStyle w:val="159"/>
                                      <w:bidi w:val="0"/>
                                      <w:jc w:val="both"/>
                                      <w:rPr>
                                        <w:rFonts w:hint="default" w:eastAsia="宋体"/>
                                        <w:sz w:val="24"/>
                                        <w:szCs w:val="24"/>
                                        <w:lang w:val="en-US" w:eastAsia="zh-CN"/>
                                      </w:rPr>
                                    </w:pPr>
                                    <w:r>
                                      <w:rPr>
                                        <w:rFonts w:hint="eastAsia"/>
                                        <w:sz w:val="24"/>
                                        <w:szCs w:val="24"/>
                                        <w:lang w:val="en-US" w:eastAsia="zh-CN"/>
                                      </w:rPr>
                                      <w:t>S1 废钢丝</w:t>
                                    </w:r>
                                  </w:p>
                                </w:txbxContent>
                              </wps:txbx>
                              <wps:bodyPr vert="horz" wrap="square" anchor="t" anchorCtr="0" upright="1"/>
                            </wps:wsp>
                            <wps:wsp>
                              <wps:cNvPr id="57" name="直线 11134"/>
                              <wps:cNvCnPr/>
                              <wps:spPr>
                                <a:xfrm>
                                  <a:off x="8898" y="383196"/>
                                  <a:ext cx="871" cy="1"/>
                                </a:xfrm>
                                <a:prstGeom prst="line">
                                  <a:avLst/>
                                </a:prstGeom>
                                <a:ln w="9525" cap="flat" cmpd="sng">
                                  <a:solidFill>
                                    <a:srgbClr val="000000"/>
                                  </a:solidFill>
                                  <a:prstDash val="solid"/>
                                  <a:headEnd type="none" w="sm" len="med"/>
                                  <a:tailEnd type="triangle" w="sm" len="med"/>
                                </a:ln>
                              </wps:spPr>
                              <wps:bodyPr upright="1"/>
                            </wps:wsp>
                          </wpg:wgp>
                        </a:graphicData>
                      </a:graphic>
                    </wp:anchor>
                  </w:drawing>
                </mc:Choice>
                <mc:Fallback>
                  <w:pict>
                    <v:group id="组合 62" o:spid="_x0000_s1026" o:spt="203" style="position:absolute;left:0pt;margin-left:256.05pt;margin-top:17.5pt;height:23.8pt;width:124.65pt;z-index:251673600;mso-width-relative:page;mso-height-relative:page;" coordorigin="8898,382980" coordsize="2493,476" o:gfxdata="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OU86WTaAAAACQEAAA8AAAAAAAAAAQAgAAAAIgAAAGRycy9kb3ducmV2&#10;LnhtbFBLAQIUABQAAAAIAIdO4kD09Ss/3gIAALYGAAAOAAAAAAAAAAEAIAAAACkBAABkcnMvZTJv&#10;RG9jLnhtbFBLBQYAAAAABgAGAFkBAAB5BgAAAAA=&#10;">
                      <o:lock v:ext="edit" aspectratio="f"/>
                      <v:rect id="矩形 11131" o:spid="_x0000_s1026" o:spt="1" style="position:absolute;left:9755;top:382980;height:476;width:1636;" filled="f" stroked="f" coordsize="21600,21600" o:gfxdata="UEsDBAoAAAAAAIdO4kAAAAAAAAAAAAAAAAAEAAAAZHJzL1BLAwQUAAAACACHTuJAZvAgP70AAADb&#10;AAAADwAAAGRycy9kb3ducmV2LnhtbEWPQYvCMBSE78L+h/AWvMiaKih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C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55B2ECB">
                              <w:pPr>
                                <w:pStyle w:val="159"/>
                                <w:bidi w:val="0"/>
                                <w:jc w:val="both"/>
                                <w:rPr>
                                  <w:rFonts w:hint="default" w:eastAsia="宋体"/>
                                  <w:sz w:val="24"/>
                                  <w:szCs w:val="24"/>
                                  <w:lang w:val="en-US" w:eastAsia="zh-CN"/>
                                </w:rPr>
                              </w:pPr>
                              <w:r>
                                <w:rPr>
                                  <w:rFonts w:hint="eastAsia"/>
                                  <w:sz w:val="24"/>
                                  <w:szCs w:val="24"/>
                                  <w:lang w:val="en-US" w:eastAsia="zh-CN"/>
                                </w:rPr>
                                <w:t>S1 废钢丝</w:t>
                              </w:r>
                            </w:p>
                          </w:txbxContent>
                        </v:textbox>
                      </v:rect>
                      <v:line id="直线 11134" o:spid="_x0000_s1026" o:spt="20" style="position:absolute;left:8898;top:383196;height:1;width:871;" filled="f" stroked="t" coordsize="21600,21600" o:gfxdata="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b10qvQAA&#10;ANsAAAAPAAAAAAAAAAEAIAAAACIAAABkcnMvZG93bnJldi54bWxQSwECFAAUAAAACACHTuJAMy8F&#10;njsAAAA5AAAAEAAAAAAAAAABACAAAAAMAQAAZHJzL3NoYXBleG1sLnhtbFBLBQYAAAAABgAGAFsB&#10;AAC2AwAAAAA=&#10;">
                        <v:fill on="f" focussize="0,0"/>
                        <v:stroke color="#000000" joinstyle="round" startarrowwidth="narrow" endarrow="block" endarrowwidth="narrow"/>
                        <v:imagedata o:title=""/>
                        <o:lock v:ext="edit" aspectratio="f"/>
                      </v:line>
                    </v:group>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2269490</wp:posOffset>
                      </wp:positionH>
                      <wp:positionV relativeFrom="paragraph">
                        <wp:posOffset>128905</wp:posOffset>
                      </wp:positionV>
                      <wp:extent cx="975995" cy="302895"/>
                      <wp:effectExtent l="4445" t="5080" r="10160" b="15875"/>
                      <wp:wrapNone/>
                      <wp:docPr id="43" name="文本框 1256"/>
                      <wp:cNvGraphicFramePr/>
                      <a:graphic xmlns:a="http://schemas.openxmlformats.org/drawingml/2006/main">
                        <a:graphicData uri="http://schemas.microsoft.com/office/word/2010/wordprocessingShape">
                          <wps:wsp>
                            <wps:cNvSpPr txBox="1"/>
                            <wps:spPr>
                              <a:xfrm>
                                <a:off x="0" y="0"/>
                                <a:ext cx="975995" cy="302895"/>
                              </a:xfrm>
                              <a:prstGeom prst="rect">
                                <a:avLst/>
                              </a:prstGeom>
                              <a:noFill/>
                              <a:ln w="9525" cap="flat" cmpd="sng">
                                <a:solidFill>
                                  <a:srgbClr val="000000"/>
                                </a:solidFill>
                                <a:prstDash val="solid"/>
                                <a:miter/>
                                <a:headEnd type="none" w="sm" len="med"/>
                                <a:tailEnd type="none" w="sm" len="med"/>
                              </a:ln>
                            </wps:spPr>
                            <wps:txbx>
                              <w:txbxContent>
                                <w:p w14:paraId="70188255">
                                  <w:pPr>
                                    <w:jc w:val="center"/>
                                    <w:rPr>
                                      <w:rFonts w:hint="eastAsia" w:eastAsia="宋体"/>
                                      <w:lang w:eastAsia="zh-CN"/>
                                    </w:rPr>
                                  </w:pPr>
                                  <w:r>
                                    <w:rPr>
                                      <w:rFonts w:hint="eastAsia"/>
                                      <w:lang w:eastAsia="zh-CN"/>
                                    </w:rPr>
                                    <w:t>捻</w:t>
                                  </w:r>
                                  <w:r>
                                    <w:rPr>
                                      <w:rFonts w:hint="eastAsia"/>
                                      <w:lang w:val="en-US" w:eastAsia="zh-CN"/>
                                    </w:rPr>
                                    <w:t xml:space="preserve">  </w:t>
                                  </w:r>
                                  <w:r>
                                    <w:rPr>
                                      <w:rFonts w:hint="eastAsia"/>
                                      <w:lang w:eastAsia="zh-CN"/>
                                    </w:rPr>
                                    <w:t>股</w:t>
                                  </w:r>
                                </w:p>
                              </w:txbxContent>
                            </wps:txbx>
                            <wps:bodyPr vert="horz" wrap="square" anchor="t" anchorCtr="0" upright="1"/>
                          </wps:wsp>
                        </a:graphicData>
                      </a:graphic>
                    </wp:anchor>
                  </w:drawing>
                </mc:Choice>
                <mc:Fallback>
                  <w:pict>
                    <v:shape id="文本框 1256" o:spid="_x0000_s1026" o:spt="202" type="#_x0000_t202" style="position:absolute;left:0pt;margin-left:178.7pt;margin-top:10.15pt;height:23.85pt;width:76.85pt;z-index:251665408;mso-width-relative:page;mso-height-relative:page;" filled="f" stroked="t" coordsize="21600,21600" o:gfxdata="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m&#10;reci1wAAAAkBAAAPAAAAAAAAAAEAIAAAACIAAABkcnMvZG93bnJldi54bWxQSwECFAAUAAAACACH&#10;TuJATa8qSiUCAABBBAAADgAAAAAAAAABACAAAAAmAQAAZHJzL2Uyb0RvYy54bWxQSwUGAAAAAAYA&#10;BgBZAQAAvQUAAAAA&#10;">
                      <v:fill on="f" focussize="0,0"/>
                      <v:stroke color="#000000" joinstyle="miter" startarrowwidth="narrow" endarrowwidth="narrow"/>
                      <v:imagedata o:title=""/>
                      <o:lock v:ext="edit" aspectratio="f"/>
                      <v:textbox>
                        <w:txbxContent>
                          <w:p w14:paraId="70188255">
                            <w:pPr>
                              <w:jc w:val="center"/>
                              <w:rPr>
                                <w:rFonts w:hint="eastAsia" w:eastAsia="宋体"/>
                                <w:lang w:eastAsia="zh-CN"/>
                              </w:rPr>
                            </w:pPr>
                            <w:r>
                              <w:rPr>
                                <w:rFonts w:hint="eastAsia"/>
                                <w:lang w:eastAsia="zh-CN"/>
                              </w:rPr>
                              <w:t>捻</w:t>
                            </w:r>
                            <w:r>
                              <w:rPr>
                                <w:rFonts w:hint="eastAsia"/>
                                <w:lang w:val="en-US" w:eastAsia="zh-CN"/>
                              </w:rPr>
                              <w:t xml:space="preserve">  </w:t>
                            </w:r>
                            <w:r>
                              <w:rPr>
                                <w:rFonts w:hint="eastAsia"/>
                                <w:lang w:eastAsia="zh-CN"/>
                              </w:rPr>
                              <w:t>股</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3872865</wp:posOffset>
                      </wp:positionH>
                      <wp:positionV relativeFrom="paragraph">
                        <wp:posOffset>94615</wp:posOffset>
                      </wp:positionV>
                      <wp:extent cx="931545" cy="191135"/>
                      <wp:effectExtent l="0" t="0" r="0" b="0"/>
                      <wp:wrapNone/>
                      <wp:docPr id="55" name="文本框 669"/>
                      <wp:cNvGraphicFramePr/>
                      <a:graphic xmlns:a="http://schemas.openxmlformats.org/drawingml/2006/main">
                        <a:graphicData uri="http://schemas.microsoft.com/office/word/2010/wordprocessingShape">
                          <wps:wsp>
                            <wps:cNvSpPr txBox="1"/>
                            <wps:spPr>
                              <a:xfrm>
                                <a:off x="0" y="0"/>
                                <a:ext cx="931545" cy="191135"/>
                              </a:xfrm>
                              <a:prstGeom prst="rect">
                                <a:avLst/>
                              </a:prstGeom>
                              <a:noFill/>
                              <a:ln>
                                <a:noFill/>
                              </a:ln>
                            </wps:spPr>
                            <wps:txbx>
                              <w:txbxContent>
                                <w:p w14:paraId="5C06B417">
                                  <w:pPr>
                                    <w:rPr>
                                      <w:sz w:val="24"/>
                                      <w:szCs w:val="24"/>
                                    </w:rPr>
                                  </w:pPr>
                                  <w:r>
                                    <w:rPr>
                                      <w:rFonts w:hint="eastAsia"/>
                                      <w:sz w:val="24"/>
                                      <w:szCs w:val="24"/>
                                    </w:rPr>
                                    <w:t>N</w:t>
                                  </w:r>
                                  <w:r>
                                    <w:rPr>
                                      <w:rFonts w:hint="eastAsia"/>
                                      <w:sz w:val="24"/>
                                      <w:szCs w:val="24"/>
                                      <w:lang w:val="en-US" w:eastAsia="zh-CN"/>
                                    </w:rPr>
                                    <w:t xml:space="preserve">1 </w:t>
                                  </w:r>
                                  <w:r>
                                    <w:rPr>
                                      <w:rFonts w:hint="eastAsia"/>
                                      <w:sz w:val="24"/>
                                      <w:szCs w:val="24"/>
                                    </w:rPr>
                                    <w:t>噪声</w:t>
                                  </w:r>
                                </w:p>
                              </w:txbxContent>
                            </wps:txbx>
                            <wps:bodyPr vert="horz" wrap="square" lIns="0" tIns="0" rIns="0" bIns="0" anchor="t" anchorCtr="0" upright="1"/>
                          </wps:wsp>
                        </a:graphicData>
                      </a:graphic>
                    </wp:anchor>
                  </w:drawing>
                </mc:Choice>
                <mc:Fallback>
                  <w:pict>
                    <v:shape id="文本框 669" o:spid="_x0000_s1026" o:spt="202" type="#_x0000_t202" style="position:absolute;left:0pt;margin-left:304.95pt;margin-top:7.45pt;height:15.05pt;width:73.35pt;z-index:251672576;mso-width-relative:page;mso-height-relative:page;" filled="f" stroked="f" coordsize="21600,21600" o:gfxdata="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RUruTYAAAACQEAAA8AAAAA&#10;AAAAAQAgAAAAIgAAAGRycy9kb3ducmV2LnhtbFBLAQIUABQAAAAIAIdO4kBX9MBK2wEAAKcDAAAO&#10;AAAAAAAAAAEAIAAAACcBAABkcnMvZTJvRG9jLnhtbFBLBQYAAAAABgAGAFkBAAB0BQAAAAA=&#10;">
                      <v:fill on="f" focussize="0,0"/>
                      <v:stroke on="f"/>
                      <v:imagedata o:title=""/>
                      <o:lock v:ext="edit" aspectratio="f"/>
                      <v:textbox inset="0mm,0mm,0mm,0mm">
                        <w:txbxContent>
                          <w:p w14:paraId="5C06B417">
                            <w:pPr>
                              <w:rPr>
                                <w:sz w:val="24"/>
                                <w:szCs w:val="24"/>
                              </w:rPr>
                            </w:pPr>
                            <w:r>
                              <w:rPr>
                                <w:rFonts w:hint="eastAsia"/>
                                <w:sz w:val="24"/>
                                <w:szCs w:val="24"/>
                              </w:rPr>
                              <w:t>N</w:t>
                            </w:r>
                            <w:r>
                              <w:rPr>
                                <w:rFonts w:hint="eastAsia"/>
                                <w:sz w:val="24"/>
                                <w:szCs w:val="24"/>
                                <w:lang w:val="en-US" w:eastAsia="zh-CN"/>
                              </w:rPr>
                              <w:t xml:space="preserve">1 </w:t>
                            </w:r>
                            <w:r>
                              <w:rPr>
                                <w:rFonts w:hint="eastAsia"/>
                                <w:sz w:val="24"/>
                                <w:szCs w:val="24"/>
                              </w:rPr>
                              <w:t>噪声</w:t>
                            </w:r>
                          </w:p>
                        </w:txbxContent>
                      </v:textbox>
                    </v:shape>
                  </w:pict>
                </mc:Fallback>
              </mc:AlternateContent>
            </w:r>
          </w:p>
          <w:p w14:paraId="6DBA869F">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2272030</wp:posOffset>
                      </wp:positionH>
                      <wp:positionV relativeFrom="paragraph">
                        <wp:posOffset>175260</wp:posOffset>
                      </wp:positionV>
                      <wp:extent cx="975360" cy="643255"/>
                      <wp:effectExtent l="4445" t="0" r="10795" b="23495"/>
                      <wp:wrapNone/>
                      <wp:docPr id="46" name="组合 1259"/>
                      <wp:cNvGraphicFramePr/>
                      <a:graphic xmlns:a="http://schemas.openxmlformats.org/drawingml/2006/main">
                        <a:graphicData uri="http://schemas.microsoft.com/office/word/2010/wordprocessingGroup">
                          <wpg:wgp>
                            <wpg:cNvGrpSpPr/>
                            <wpg:grpSpPr>
                              <a:xfrm>
                                <a:off x="0" y="0"/>
                                <a:ext cx="975360" cy="643255"/>
                                <a:chOff x="7390" y="381656"/>
                                <a:chExt cx="1536" cy="1013"/>
                              </a:xfrm>
                            </wpg:grpSpPr>
                            <wps:wsp>
                              <wps:cNvPr id="44" name="直线 1257"/>
                              <wps:cNvCnPr/>
                              <wps:spPr>
                                <a:xfrm>
                                  <a:off x="8156" y="381656"/>
                                  <a:ext cx="1" cy="536"/>
                                </a:xfrm>
                                <a:prstGeom prst="line">
                                  <a:avLst/>
                                </a:prstGeom>
                                <a:ln w="9525" cap="flat" cmpd="sng">
                                  <a:solidFill>
                                    <a:srgbClr val="000000"/>
                                  </a:solidFill>
                                  <a:prstDash val="solid"/>
                                  <a:headEnd type="none" w="sm" len="med"/>
                                  <a:tailEnd type="triangle" w="med" len="med"/>
                                </a:ln>
                              </wps:spPr>
                              <wps:bodyPr upright="1"/>
                            </wps:wsp>
                            <wps:wsp>
                              <wps:cNvPr id="45" name="文本框 1258"/>
                              <wps:cNvSpPr txBox="1"/>
                              <wps:spPr>
                                <a:xfrm>
                                  <a:off x="7390" y="382193"/>
                                  <a:ext cx="1537" cy="477"/>
                                </a:xfrm>
                                <a:prstGeom prst="rect">
                                  <a:avLst/>
                                </a:prstGeom>
                                <a:noFill/>
                                <a:ln w="9525" cap="flat" cmpd="sng">
                                  <a:solidFill>
                                    <a:srgbClr val="000000"/>
                                  </a:solidFill>
                                  <a:prstDash val="solid"/>
                                  <a:miter/>
                                  <a:headEnd type="none" w="sm" len="med"/>
                                  <a:tailEnd type="none" w="sm" len="med"/>
                                </a:ln>
                              </wps:spPr>
                              <wps:txbx>
                                <w:txbxContent>
                                  <w:p w14:paraId="6593A443">
                                    <w:pPr>
                                      <w:jc w:val="center"/>
                                      <w:rPr>
                                        <w:rFonts w:hint="eastAsia" w:eastAsia="宋体"/>
                                        <w:lang w:eastAsia="zh-CN"/>
                                      </w:rPr>
                                    </w:pPr>
                                    <w:r>
                                      <w:rPr>
                                        <w:rFonts w:hint="eastAsia"/>
                                        <w:lang w:eastAsia="zh-CN"/>
                                      </w:rPr>
                                      <w:t>注</w:t>
                                    </w:r>
                                    <w:r>
                                      <w:rPr>
                                        <w:rFonts w:hint="eastAsia"/>
                                        <w:lang w:val="en-US" w:eastAsia="zh-CN"/>
                                      </w:rPr>
                                      <w:t xml:space="preserve">  </w:t>
                                    </w:r>
                                    <w:r>
                                      <w:rPr>
                                        <w:rFonts w:hint="eastAsia"/>
                                        <w:lang w:eastAsia="zh-CN"/>
                                      </w:rPr>
                                      <w:t>塑</w:t>
                                    </w:r>
                                  </w:p>
                                </w:txbxContent>
                              </wps:txbx>
                              <wps:bodyPr vert="horz" wrap="square" anchor="t" anchorCtr="0" upright="1"/>
                            </wps:wsp>
                          </wpg:wgp>
                        </a:graphicData>
                      </a:graphic>
                    </wp:anchor>
                  </w:drawing>
                </mc:Choice>
                <mc:Fallback>
                  <w:pict>
                    <v:group id="组合 1259" o:spid="_x0000_s1026" o:spt="203" style="position:absolute;left:0pt;margin-left:178.9pt;margin-top:13.8pt;height:50.65pt;width:76.8pt;z-index:251666432;mso-width-relative:page;mso-height-relative:page;" coordorigin="7390,381656" coordsize="1536,1013" o:gfxdata="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topIk2wAAAAoB&#10;AAAPAAAAAAAAAAEAIAAAACIAAABkcnMvZG93bnJldi54bWxQSwECFAAUAAAACACHTuJArqN0ePwC&#10;AACBBwAADgAAAAAAAAABACAAAAAqAQAAZHJzL2Uyb0RvYy54bWxQSwUGAAAAAAYABgBZAQAAmAYA&#10;AAAA&#10;">
                      <o:lock v:ext="edit" aspectratio="f"/>
                      <v:line id="直线 1257" o:spid="_x0000_s1026" o:spt="20" style="position:absolute;left:8156;top:381656;height:536;width:1;" filled="f" stroked="t" coordsize="21600,21600" o:gfxdata="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35f7vQAA&#10;ANsAAAAPAAAAAAAAAAEAIAAAACIAAABkcnMvZG93bnJldi54bWxQSwECFAAUAAAACACHTuJAMy8F&#10;njsAAAA5AAAAEAAAAAAAAAABACAAAAAMAQAAZHJzL3NoYXBleG1sLnhtbFBLBQYAAAAABgAGAFsB&#10;AAC2AwAAAAA=&#10;">
                        <v:fill on="f" focussize="0,0"/>
                        <v:stroke color="#000000" joinstyle="round" startarrowwidth="narrow" endarrow="block"/>
                        <v:imagedata o:title=""/>
                        <o:lock v:ext="edit" aspectratio="f"/>
                      </v:line>
                      <v:shape id="文本框 1258" o:spid="_x0000_s1026" o:spt="202" type="#_x0000_t202" style="position:absolute;left:7390;top:382193;height:477;width:1537;" filled="f" stroked="t" coordsize="21600,21600" o:gfxdata="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qOEvQAA&#10;ANsAAAAPAAAAAAAAAAEAIAAAACIAAABkcnMvZG93bnJldi54bWxQSwECFAAUAAAACACHTuJAMy8F&#10;njsAAAA5AAAAEAAAAAAAAAABACAAAAAMAQAAZHJzL3NoYXBleG1sLnhtbFBLBQYAAAAABgAGAFsB&#10;AAC2AwAAAAA=&#10;">
                        <v:fill on="f" focussize="0,0"/>
                        <v:stroke color="#000000" joinstyle="miter" startarrowwidth="narrow" endarrowwidth="narrow"/>
                        <v:imagedata o:title=""/>
                        <o:lock v:ext="edit" aspectratio="f"/>
                        <v:textbox>
                          <w:txbxContent>
                            <w:p w14:paraId="6593A443">
                              <w:pPr>
                                <w:jc w:val="center"/>
                                <w:rPr>
                                  <w:rFonts w:hint="eastAsia" w:eastAsia="宋体"/>
                                  <w:lang w:eastAsia="zh-CN"/>
                                </w:rPr>
                              </w:pPr>
                              <w:r>
                                <w:rPr>
                                  <w:rFonts w:hint="eastAsia"/>
                                  <w:lang w:eastAsia="zh-CN"/>
                                </w:rPr>
                                <w:t>注</w:t>
                              </w:r>
                              <w:r>
                                <w:rPr>
                                  <w:rFonts w:hint="eastAsia"/>
                                  <w:lang w:val="en-US" w:eastAsia="zh-CN"/>
                                </w:rPr>
                                <w:t xml:space="preserve">  </w:t>
                              </w:r>
                              <w:r>
                                <w:rPr>
                                  <w:rFonts w:hint="eastAsia"/>
                                  <w:lang w:eastAsia="zh-CN"/>
                                </w:rPr>
                                <w:t>塑</w:t>
                              </w:r>
                            </w:p>
                          </w:txbxContent>
                        </v:textbox>
                      </v:shape>
                    </v:group>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3867150</wp:posOffset>
                      </wp:positionH>
                      <wp:positionV relativeFrom="paragraph">
                        <wp:posOffset>255905</wp:posOffset>
                      </wp:positionV>
                      <wp:extent cx="979805" cy="240665"/>
                      <wp:effectExtent l="0" t="0" r="0" b="0"/>
                      <wp:wrapNone/>
                      <wp:docPr id="48" name="文本框 46"/>
                      <wp:cNvGraphicFramePr/>
                      <a:graphic xmlns:a="http://schemas.openxmlformats.org/drawingml/2006/main">
                        <a:graphicData uri="http://schemas.microsoft.com/office/word/2010/wordprocessingShape">
                          <wps:wsp>
                            <wps:cNvSpPr txBox="1"/>
                            <wps:spPr>
                              <a:xfrm>
                                <a:off x="0" y="0"/>
                                <a:ext cx="979805" cy="240665"/>
                              </a:xfrm>
                              <a:prstGeom prst="rect">
                                <a:avLst/>
                              </a:prstGeom>
                              <a:noFill/>
                              <a:ln>
                                <a:noFill/>
                              </a:ln>
                            </wps:spPr>
                            <wps:txbx>
                              <w:txbxContent>
                                <w:p w14:paraId="66D70708">
                                  <w:pPr>
                                    <w:rPr>
                                      <w:sz w:val="24"/>
                                      <w:szCs w:val="24"/>
                                    </w:rPr>
                                  </w:pPr>
                                  <w:r>
                                    <w:rPr>
                                      <w:rFonts w:hint="eastAsia"/>
                                      <w:sz w:val="24"/>
                                      <w:szCs w:val="24"/>
                                    </w:rPr>
                                    <w:t>G1</w:t>
                                  </w:r>
                                  <w:r>
                                    <w:rPr>
                                      <w:rFonts w:hint="eastAsia"/>
                                      <w:sz w:val="24"/>
                                      <w:szCs w:val="24"/>
                                      <w:lang w:val="en-US" w:eastAsia="zh-CN"/>
                                    </w:rPr>
                                    <w:t xml:space="preserve"> </w:t>
                                  </w:r>
                                  <w:r>
                                    <w:rPr>
                                      <w:rFonts w:hint="eastAsia"/>
                                      <w:sz w:val="24"/>
                                      <w:szCs w:val="24"/>
                                      <w:lang w:eastAsia="zh-CN"/>
                                    </w:rPr>
                                    <w:t>注塑</w:t>
                                  </w:r>
                                  <w:r>
                                    <w:rPr>
                                      <w:rFonts w:hint="eastAsia"/>
                                      <w:sz w:val="24"/>
                                      <w:szCs w:val="24"/>
                                    </w:rPr>
                                    <w:t>废气</w:t>
                                  </w:r>
                                </w:p>
                              </w:txbxContent>
                            </wps:txbx>
                            <wps:bodyPr vert="horz" wrap="square" lIns="0" tIns="0" rIns="0" bIns="0" anchor="t" anchorCtr="0" upright="1"/>
                          </wps:wsp>
                        </a:graphicData>
                      </a:graphic>
                    </wp:anchor>
                  </w:drawing>
                </mc:Choice>
                <mc:Fallback>
                  <w:pict>
                    <v:shape id="文本框 46" o:spid="_x0000_s1026" o:spt="202" type="#_x0000_t202" style="position:absolute;left:0pt;margin-left:304.5pt;margin-top:20.15pt;height:18.95pt;width:77.15pt;z-index:251668480;mso-width-relative:page;mso-height-relative:page;" filled="f" stroked="f" coordsize="21600,21600" o:gfxdata="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pxsWnYAAAACQEAAA8AAAAA&#10;AAAAAQAgAAAAIgAAAGRycy9kb3ducmV2LnhtbFBLAQIUABQAAAAIAIdO4kAtSABx2wEAAKYDAAAO&#10;AAAAAAAAAAEAIAAAACcBAABkcnMvZTJvRG9jLnhtbFBLBQYAAAAABgAGAFkBAAB0BQAAAAA=&#10;">
                      <v:fill on="f" focussize="0,0"/>
                      <v:stroke on="f"/>
                      <v:imagedata o:title=""/>
                      <o:lock v:ext="edit" aspectratio="f"/>
                      <v:textbox inset="0mm,0mm,0mm,0mm">
                        <w:txbxContent>
                          <w:p w14:paraId="66D70708">
                            <w:pPr>
                              <w:rPr>
                                <w:sz w:val="24"/>
                                <w:szCs w:val="24"/>
                              </w:rPr>
                            </w:pPr>
                            <w:r>
                              <w:rPr>
                                <w:rFonts w:hint="eastAsia"/>
                                <w:sz w:val="24"/>
                                <w:szCs w:val="24"/>
                              </w:rPr>
                              <w:t>G1</w:t>
                            </w:r>
                            <w:r>
                              <w:rPr>
                                <w:rFonts w:hint="eastAsia"/>
                                <w:sz w:val="24"/>
                                <w:szCs w:val="24"/>
                                <w:lang w:val="en-US" w:eastAsia="zh-CN"/>
                              </w:rPr>
                              <w:t xml:space="preserve"> </w:t>
                            </w:r>
                            <w:r>
                              <w:rPr>
                                <w:rFonts w:hint="eastAsia"/>
                                <w:sz w:val="24"/>
                                <w:szCs w:val="24"/>
                                <w:lang w:eastAsia="zh-CN"/>
                              </w:rPr>
                              <w:t>注塑</w:t>
                            </w:r>
                            <w:r>
                              <w:rPr>
                                <w:rFonts w:hint="eastAsia"/>
                                <w:sz w:val="24"/>
                                <w:szCs w:val="24"/>
                              </w:rPr>
                              <w:t>废气</w:t>
                            </w:r>
                          </w:p>
                        </w:txbxContent>
                      </v:textbox>
                    </v:shape>
                  </w:pict>
                </mc:Fallback>
              </mc:AlternateContent>
            </w:r>
          </w:p>
          <w:p w14:paraId="66C3E272">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1227455</wp:posOffset>
                      </wp:positionH>
                      <wp:positionV relativeFrom="paragraph">
                        <wp:posOffset>149860</wp:posOffset>
                      </wp:positionV>
                      <wp:extent cx="1134745" cy="267335"/>
                      <wp:effectExtent l="0" t="0" r="0" b="0"/>
                      <wp:wrapNone/>
                      <wp:docPr id="93" name="矩形 11131"/>
                      <wp:cNvGraphicFramePr/>
                      <a:graphic xmlns:a="http://schemas.openxmlformats.org/drawingml/2006/main">
                        <a:graphicData uri="http://schemas.microsoft.com/office/word/2010/wordprocessingShape">
                          <wps:wsp>
                            <wps:cNvSpPr/>
                            <wps:spPr>
                              <a:xfrm>
                                <a:off x="0" y="0"/>
                                <a:ext cx="1134745" cy="267335"/>
                              </a:xfrm>
                              <a:prstGeom prst="rect">
                                <a:avLst/>
                              </a:prstGeom>
                              <a:noFill/>
                              <a:ln>
                                <a:noFill/>
                              </a:ln>
                            </wps:spPr>
                            <wps:txbx>
                              <w:txbxContent>
                                <w:p w14:paraId="2B17CE94">
                                  <w:pPr>
                                    <w:pStyle w:val="159"/>
                                    <w:bidi w:val="0"/>
                                    <w:jc w:val="center"/>
                                    <w:rPr>
                                      <w:rFonts w:hint="default" w:eastAsia="宋体"/>
                                      <w:color w:val="auto"/>
                                      <w:sz w:val="24"/>
                                      <w:szCs w:val="24"/>
                                      <w:lang w:val="en-US" w:eastAsia="zh-CN"/>
                                    </w:rPr>
                                  </w:pPr>
                                  <w:r>
                                    <w:rPr>
                                      <w:rFonts w:hint="eastAsia" w:eastAsia="宋体"/>
                                      <w:color w:val="auto"/>
                                      <w:sz w:val="24"/>
                                      <w:szCs w:val="24"/>
                                      <w:lang w:val="en-US" w:eastAsia="zh-CN"/>
                                    </w:rPr>
                                    <w:t>1</w:t>
                                  </w:r>
                                  <w:r>
                                    <w:rPr>
                                      <w:rFonts w:hint="eastAsia"/>
                                      <w:color w:val="auto"/>
                                      <w:sz w:val="24"/>
                                      <w:szCs w:val="24"/>
                                      <w:lang w:val="en-US" w:eastAsia="zh-CN"/>
                                    </w:rPr>
                                    <w:t>3</w:t>
                                  </w:r>
                                  <w:r>
                                    <w:rPr>
                                      <w:rFonts w:hint="eastAsia" w:eastAsia="宋体"/>
                                      <w:color w:val="auto"/>
                                      <w:sz w:val="24"/>
                                      <w:szCs w:val="24"/>
                                      <w:lang w:val="en-US" w:eastAsia="zh-CN"/>
                                    </w:rPr>
                                    <w:t>0℃~</w:t>
                                  </w:r>
                                  <w:r>
                                    <w:rPr>
                                      <w:rFonts w:hint="eastAsia"/>
                                      <w:color w:val="auto"/>
                                      <w:sz w:val="24"/>
                                      <w:szCs w:val="24"/>
                                      <w:lang w:val="en-US" w:eastAsia="zh-CN"/>
                                    </w:rPr>
                                    <w:t>28</w:t>
                                  </w:r>
                                  <w:r>
                                    <w:rPr>
                                      <w:rFonts w:hint="eastAsia" w:eastAsia="宋体"/>
                                      <w:color w:val="auto"/>
                                      <w:sz w:val="24"/>
                                      <w:szCs w:val="24"/>
                                      <w:lang w:val="en-US" w:eastAsia="zh-CN"/>
                                    </w:rPr>
                                    <w:t>0℃</w:t>
                                  </w:r>
                                </w:p>
                              </w:txbxContent>
                            </wps:txbx>
                            <wps:bodyPr vert="horz" wrap="square" anchor="t" anchorCtr="0" upright="1"/>
                          </wps:wsp>
                        </a:graphicData>
                      </a:graphic>
                    </wp:anchor>
                  </w:drawing>
                </mc:Choice>
                <mc:Fallback>
                  <w:pict>
                    <v:rect id="矩形 11131" o:spid="_x0000_s1026" o:spt="1" style="position:absolute;left:0pt;margin-left:96.65pt;margin-top:11.8pt;height:21.05pt;width:89.35pt;z-index:251680768;mso-width-relative:page;mso-height-relative:page;" filled="f" stroked="f" coordsize="21600,21600" o:gfxdata="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u71f2gAAAAkBAAAPAAAAAAAAAAEAIAAAACIAAABkcnMvZG93&#10;bnJldi54bWxQSwECFAAUAAAACACHTuJAc9NlKMUBAAB5AwAADgAAAAAAAAABACAAAAApAQAAZHJz&#10;L2Uyb0RvYy54bWxQSwUGAAAAAAYABgBZAQAAYAUAAAAA&#10;">
                      <v:fill on="f" focussize="0,0"/>
                      <v:stroke on="f"/>
                      <v:imagedata o:title=""/>
                      <o:lock v:ext="edit" aspectratio="f"/>
                      <v:textbox>
                        <w:txbxContent>
                          <w:p w14:paraId="2B17CE94">
                            <w:pPr>
                              <w:pStyle w:val="159"/>
                              <w:bidi w:val="0"/>
                              <w:jc w:val="center"/>
                              <w:rPr>
                                <w:rFonts w:hint="default" w:eastAsia="宋体"/>
                                <w:color w:val="auto"/>
                                <w:sz w:val="24"/>
                                <w:szCs w:val="24"/>
                                <w:lang w:val="en-US" w:eastAsia="zh-CN"/>
                              </w:rPr>
                            </w:pPr>
                            <w:r>
                              <w:rPr>
                                <w:rFonts w:hint="eastAsia" w:eastAsia="宋体"/>
                                <w:color w:val="auto"/>
                                <w:sz w:val="24"/>
                                <w:szCs w:val="24"/>
                                <w:lang w:val="en-US" w:eastAsia="zh-CN"/>
                              </w:rPr>
                              <w:t>1</w:t>
                            </w:r>
                            <w:r>
                              <w:rPr>
                                <w:rFonts w:hint="eastAsia"/>
                                <w:color w:val="auto"/>
                                <w:sz w:val="24"/>
                                <w:szCs w:val="24"/>
                                <w:lang w:val="en-US" w:eastAsia="zh-CN"/>
                              </w:rPr>
                              <w:t>3</w:t>
                            </w:r>
                            <w:r>
                              <w:rPr>
                                <w:rFonts w:hint="eastAsia" w:eastAsia="宋体"/>
                                <w:color w:val="auto"/>
                                <w:sz w:val="24"/>
                                <w:szCs w:val="24"/>
                                <w:lang w:val="en-US" w:eastAsia="zh-CN"/>
                              </w:rPr>
                              <w:t>0℃~</w:t>
                            </w:r>
                            <w:r>
                              <w:rPr>
                                <w:rFonts w:hint="eastAsia"/>
                                <w:color w:val="auto"/>
                                <w:sz w:val="24"/>
                                <w:szCs w:val="24"/>
                                <w:lang w:val="en-US" w:eastAsia="zh-CN"/>
                              </w:rPr>
                              <w:t>28</w:t>
                            </w:r>
                            <w:r>
                              <w:rPr>
                                <w:rFonts w:hint="eastAsia" w:eastAsia="宋体"/>
                                <w:color w:val="auto"/>
                                <w:sz w:val="24"/>
                                <w:szCs w:val="24"/>
                                <w:lang w:val="en-US" w:eastAsia="zh-CN"/>
                              </w:rPr>
                              <w:t>0℃</w:t>
                            </w:r>
                          </w:p>
                        </w:txbxContent>
                      </v:textbox>
                    </v:rect>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201295</wp:posOffset>
                      </wp:positionH>
                      <wp:positionV relativeFrom="paragraph">
                        <wp:posOffset>69850</wp:posOffset>
                      </wp:positionV>
                      <wp:extent cx="1134745" cy="718185"/>
                      <wp:effectExtent l="0" t="0" r="0" b="0"/>
                      <wp:wrapNone/>
                      <wp:docPr id="76" name="矩形 11131"/>
                      <wp:cNvGraphicFramePr/>
                      <a:graphic xmlns:a="http://schemas.openxmlformats.org/drawingml/2006/main">
                        <a:graphicData uri="http://schemas.microsoft.com/office/word/2010/wordprocessingShape">
                          <wps:wsp>
                            <wps:cNvSpPr/>
                            <wps:spPr>
                              <a:xfrm>
                                <a:off x="0" y="0"/>
                                <a:ext cx="1134745" cy="718185"/>
                              </a:xfrm>
                              <a:prstGeom prst="rect">
                                <a:avLst/>
                              </a:prstGeom>
                              <a:noFill/>
                              <a:ln>
                                <a:noFill/>
                              </a:ln>
                            </wps:spPr>
                            <wps:txbx>
                              <w:txbxContent>
                                <w:p w14:paraId="0A377132">
                                  <w:pPr>
                                    <w:pStyle w:val="159"/>
                                    <w:bidi w:val="0"/>
                                    <w:jc w:val="center"/>
                                    <w:rPr>
                                      <w:rFonts w:hint="default" w:eastAsia="宋体"/>
                                      <w:sz w:val="24"/>
                                      <w:szCs w:val="24"/>
                                      <w:lang w:val="en-US" w:eastAsia="zh-CN"/>
                                    </w:rPr>
                                  </w:pPr>
                                  <w:r>
                                    <w:rPr>
                                      <w:rFonts w:hint="eastAsia" w:eastAsia="宋体"/>
                                      <w:sz w:val="24"/>
                                      <w:szCs w:val="24"/>
                                      <w:lang w:val="en-US" w:eastAsia="zh-CN"/>
                                    </w:rPr>
                                    <w:t>PVC、PA6、PE、TPU、PP、色母粒</w:t>
                                  </w:r>
                                </w:p>
                              </w:txbxContent>
                            </wps:txbx>
                            <wps:bodyPr vert="horz" wrap="square" anchor="t" anchorCtr="0" upright="1"/>
                          </wps:wsp>
                        </a:graphicData>
                      </a:graphic>
                    </wp:anchor>
                  </w:drawing>
                </mc:Choice>
                <mc:Fallback>
                  <w:pict>
                    <v:rect id="矩形 11131" o:spid="_x0000_s1026" o:spt="1" style="position:absolute;left:0pt;margin-left:15.85pt;margin-top:5.5pt;height:56.55pt;width:89.35pt;z-index:251677696;mso-width-relative:page;mso-height-relative:page;" filled="f" stroked="f" coordsize="21600,21600" o:gfxdata="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qddXrZAAAACQEAAA8AAAAAAAAAAQAgAAAAIgAAAGRycy9kb3du&#10;cmV2LnhtbFBLAQIUABQAAAAIAIdO4kAsjX/uxQEAAHkDAAAOAAAAAAAAAAEAIAAAACgBAABkcnMv&#10;ZTJvRG9jLnhtbFBLBQYAAAAABgAGAFkBAABfBQAAAAA=&#10;">
                      <v:fill on="f" focussize="0,0"/>
                      <v:stroke on="f"/>
                      <v:imagedata o:title=""/>
                      <o:lock v:ext="edit" aspectratio="f"/>
                      <v:textbox>
                        <w:txbxContent>
                          <w:p w14:paraId="0A377132">
                            <w:pPr>
                              <w:pStyle w:val="159"/>
                              <w:bidi w:val="0"/>
                              <w:jc w:val="center"/>
                              <w:rPr>
                                <w:rFonts w:hint="default" w:eastAsia="宋体"/>
                                <w:sz w:val="24"/>
                                <w:szCs w:val="24"/>
                                <w:lang w:val="en-US" w:eastAsia="zh-CN"/>
                              </w:rPr>
                            </w:pPr>
                            <w:r>
                              <w:rPr>
                                <w:rFonts w:hint="eastAsia" w:eastAsia="宋体"/>
                                <w:sz w:val="24"/>
                                <w:szCs w:val="24"/>
                                <w:lang w:val="en-US" w:eastAsia="zh-CN"/>
                              </w:rPr>
                              <w:t>PVC、PA6、PE、TPU、PP、色母粒</w:t>
                            </w:r>
                          </w:p>
                        </w:txbxContent>
                      </v:textbox>
                    </v:rect>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3254375</wp:posOffset>
                      </wp:positionH>
                      <wp:positionV relativeFrom="paragraph">
                        <wp:posOffset>256540</wp:posOffset>
                      </wp:positionV>
                      <wp:extent cx="1548130" cy="190500"/>
                      <wp:effectExtent l="0" t="0" r="0" b="19050"/>
                      <wp:wrapNone/>
                      <wp:docPr id="53" name="组合 56"/>
                      <wp:cNvGraphicFramePr/>
                      <a:graphic xmlns:a="http://schemas.openxmlformats.org/drawingml/2006/main">
                        <a:graphicData uri="http://schemas.microsoft.com/office/word/2010/wordprocessingGroup">
                          <wpg:wgp>
                            <wpg:cNvGrpSpPr/>
                            <wpg:grpSpPr>
                              <a:xfrm>
                                <a:off x="0" y="0"/>
                                <a:ext cx="1548130" cy="190500"/>
                                <a:chOff x="8833" y="382126"/>
                                <a:chExt cx="2438" cy="300"/>
                              </a:xfrm>
                            </wpg:grpSpPr>
                            <wps:wsp>
                              <wps:cNvPr id="51" name="直线 665"/>
                              <wps:cNvCnPr/>
                              <wps:spPr>
                                <a:xfrm flipV="1">
                                  <a:off x="8833" y="382285"/>
                                  <a:ext cx="794" cy="7"/>
                                </a:xfrm>
                                <a:prstGeom prst="line">
                                  <a:avLst/>
                                </a:prstGeom>
                                <a:ln w="9525" cap="flat" cmpd="sng">
                                  <a:solidFill>
                                    <a:srgbClr val="000000"/>
                                  </a:solidFill>
                                  <a:prstDash val="dash"/>
                                  <a:headEnd type="none" w="sm" len="med"/>
                                  <a:tailEnd type="diamond" w="med" len="med"/>
                                </a:ln>
                              </wps:spPr>
                              <wps:bodyPr upright="1"/>
                            </wps:wsp>
                            <wps:wsp>
                              <wps:cNvPr id="52" name="文本框 669"/>
                              <wps:cNvSpPr txBox="1"/>
                              <wps:spPr>
                                <a:xfrm>
                                  <a:off x="9805" y="382126"/>
                                  <a:ext cx="1467" cy="301"/>
                                </a:xfrm>
                                <a:prstGeom prst="rect">
                                  <a:avLst/>
                                </a:prstGeom>
                                <a:noFill/>
                                <a:ln>
                                  <a:noFill/>
                                </a:ln>
                              </wps:spPr>
                              <wps:txbx>
                                <w:txbxContent>
                                  <w:p w14:paraId="1F5E78F2">
                                    <w:pPr>
                                      <w:rPr>
                                        <w:sz w:val="24"/>
                                        <w:szCs w:val="24"/>
                                      </w:rPr>
                                    </w:pPr>
                                    <w:r>
                                      <w:rPr>
                                        <w:rFonts w:hint="eastAsia"/>
                                        <w:sz w:val="24"/>
                                        <w:szCs w:val="24"/>
                                      </w:rPr>
                                      <w:t>N</w:t>
                                    </w:r>
                                    <w:r>
                                      <w:rPr>
                                        <w:rFonts w:hint="eastAsia"/>
                                        <w:sz w:val="24"/>
                                        <w:szCs w:val="24"/>
                                        <w:lang w:val="en-US" w:eastAsia="zh-CN"/>
                                      </w:rPr>
                                      <w:t xml:space="preserve">2 </w:t>
                                    </w:r>
                                    <w:r>
                                      <w:rPr>
                                        <w:rFonts w:hint="eastAsia"/>
                                        <w:sz w:val="24"/>
                                        <w:szCs w:val="24"/>
                                      </w:rPr>
                                      <w:t>噪声</w:t>
                                    </w:r>
                                  </w:p>
                                </w:txbxContent>
                              </wps:txbx>
                              <wps:bodyPr vert="horz" wrap="square" lIns="0" tIns="0" rIns="0" bIns="0" anchor="t" anchorCtr="0" upright="1"/>
                            </wps:wsp>
                          </wpg:wgp>
                        </a:graphicData>
                      </a:graphic>
                    </wp:anchor>
                  </w:drawing>
                </mc:Choice>
                <mc:Fallback>
                  <w:pict>
                    <v:group id="组合 56" o:spid="_x0000_s1026" o:spt="203" style="position:absolute;left:0pt;margin-left:256.25pt;margin-top:20.2pt;height:15pt;width:121.9pt;z-index:251669504;mso-width-relative:page;mso-height-relative:page;" coordorigin="8833,382126" coordsize="2438,300" o:gfxdata="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wYWY3ZAAAACQEAAA8AAAAAAAAAAQAgAAAAIgAAAGRycy9kb3ducmV2LnhtbFBLAQIUABQA&#10;AAAIAIdO4kBlNI5+DAMAAOwGAAAOAAAAAAAAAAEAIAAAACgBAABkcnMvZTJvRG9jLnhtbFBLBQYA&#10;AAAABgAGAFkBAACmBgAAAAA=&#10;">
                      <o:lock v:ext="edit" aspectratio="f"/>
                      <v:line id="直线 665" o:spid="_x0000_s1026" o:spt="20" style="position:absolute;left:8833;top:382285;flip:y;height:7;width:794;" filled="f" stroked="t" coordsize="21600,21600" o:gfxdata="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BGW8vQAA&#10;ANsAAAAPAAAAAAAAAAEAIAAAACIAAABkcnMvZG93bnJldi54bWxQSwECFAAUAAAACACHTuJAMy8F&#10;njsAAAA5AAAAEAAAAAAAAAABACAAAAAMAQAAZHJzL3NoYXBleG1sLnhtbFBLBQYAAAAABgAGAFsB&#10;AAC2AwAAAAA=&#10;">
                        <v:fill on="f" focussize="0,0"/>
                        <v:stroke color="#000000" joinstyle="round" dashstyle="dash" startarrowwidth="narrow" endarrow="diamond"/>
                        <v:imagedata o:title=""/>
                        <o:lock v:ext="edit" aspectratio="f"/>
                      </v:line>
                      <v:shape id="文本框 669" o:spid="_x0000_s1026" o:spt="202" type="#_x0000_t202" style="position:absolute;left:9805;top:382126;height:301;width:1467;"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5E78F2">
                              <w:pPr>
                                <w:rPr>
                                  <w:sz w:val="24"/>
                                  <w:szCs w:val="24"/>
                                </w:rPr>
                              </w:pPr>
                              <w:r>
                                <w:rPr>
                                  <w:rFonts w:hint="eastAsia"/>
                                  <w:sz w:val="24"/>
                                  <w:szCs w:val="24"/>
                                </w:rPr>
                                <w:t>N</w:t>
                              </w:r>
                              <w:r>
                                <w:rPr>
                                  <w:rFonts w:hint="eastAsia"/>
                                  <w:sz w:val="24"/>
                                  <w:szCs w:val="24"/>
                                  <w:lang w:val="en-US" w:eastAsia="zh-CN"/>
                                </w:rPr>
                                <w:t xml:space="preserve">2 </w:t>
                              </w:r>
                              <w:r>
                                <w:rPr>
                                  <w:rFonts w:hint="eastAsia"/>
                                  <w:sz w:val="24"/>
                                  <w:szCs w:val="24"/>
                                </w:rPr>
                                <w:t>噪声</w:t>
                              </w:r>
                            </w:p>
                          </w:txbxContent>
                        </v:textbox>
                      </v:shape>
                    </v:group>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3244850</wp:posOffset>
                      </wp:positionH>
                      <wp:positionV relativeFrom="paragraph">
                        <wp:posOffset>99060</wp:posOffset>
                      </wp:positionV>
                      <wp:extent cx="553085" cy="200660"/>
                      <wp:effectExtent l="0" t="33020" r="18415" b="13970"/>
                      <wp:wrapNone/>
                      <wp:docPr id="47" name="自选图形 50"/>
                      <wp:cNvGraphicFramePr/>
                      <a:graphic xmlns:a="http://schemas.openxmlformats.org/drawingml/2006/main">
                        <a:graphicData uri="http://schemas.microsoft.com/office/word/2010/wordprocessingShape">
                          <wps:wsp>
                            <wps:cNvCnPr/>
                            <wps:spPr>
                              <a:xfrm flipV="1">
                                <a:off x="0" y="0"/>
                                <a:ext cx="553085" cy="200660"/>
                              </a:xfrm>
                              <a:prstGeom prst="curvedConnector3">
                                <a:avLst>
                                  <a:gd name="adj1" fmla="val 50056"/>
                                </a:avLst>
                              </a:prstGeom>
                              <a:ln w="9525" cap="flat" cmpd="sng">
                                <a:solidFill>
                                  <a:srgbClr val="000000"/>
                                </a:solidFill>
                                <a:prstDash val="solid"/>
                                <a:headEnd type="none" w="sm" len="med"/>
                                <a:tailEnd type="triangle" w="med" len="med"/>
                              </a:ln>
                            </wps:spPr>
                            <wps:bodyPr/>
                          </wps:wsp>
                        </a:graphicData>
                      </a:graphic>
                    </wp:anchor>
                  </w:drawing>
                </mc:Choice>
                <mc:Fallback>
                  <w:pict>
                    <v:shape id="自选图形 50" o:spid="_x0000_s1026" o:spt="38" type="#_x0000_t38" style="position:absolute;left:0pt;flip:y;margin-left:255.5pt;margin-top:7.8pt;height:15.8pt;width:43.55pt;z-index:251667456;mso-width-relative:page;mso-height-relative:page;" filled="f" stroked="t" coordsize="21600,21600" o:gfxdata="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3L261&#10;2wAAAAkBAAAPAAAAAAAAAAEAIAAAACIAAABkcnMvZG93bnJldi54bWxQSwECFAAUAAAACACHTuJA&#10;4KoKwx4CAAAhBAAADgAAAAAAAAABACAAAAAqAQAAZHJzL2Uyb0RvYy54bWxQSwUGAAAAAAYABgBZ&#10;AQAAugUAAAAA&#10;" adj="10812">
                      <v:fill on="f" focussize="0,0"/>
                      <v:stroke color="#000000" joinstyle="round" startarrowwidth="narrow" endarrow="block"/>
                      <v:imagedata o:title=""/>
                      <o:lock v:ext="edit" aspectratio="f"/>
                    </v:shape>
                  </w:pict>
                </mc:Fallback>
              </mc:AlternateContent>
            </w:r>
          </w:p>
          <w:p w14:paraId="6AFB9181">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1725930</wp:posOffset>
                      </wp:positionH>
                      <wp:positionV relativeFrom="paragraph">
                        <wp:posOffset>224155</wp:posOffset>
                      </wp:positionV>
                      <wp:extent cx="139700" cy="139700"/>
                      <wp:effectExtent l="7620" t="10795" r="24130" b="20955"/>
                      <wp:wrapNone/>
                      <wp:docPr id="92" name="自选图形 2275"/>
                      <wp:cNvGraphicFramePr/>
                      <a:graphic xmlns:a="http://schemas.openxmlformats.org/drawingml/2006/main">
                        <a:graphicData uri="http://schemas.microsoft.com/office/word/2010/wordprocessingShape">
                          <wps:wsp>
                            <wps:cNvSpPr/>
                            <wps:spPr>
                              <a:xfrm>
                                <a:off x="0" y="0"/>
                                <a:ext cx="139700" cy="139700"/>
                              </a:xfrm>
                              <a:prstGeom prst="triangle">
                                <a:avLst>
                                  <a:gd name="adj" fmla="val 50000"/>
                                </a:avLst>
                              </a:prstGeom>
                              <a:noFill/>
                              <a:ln w="9525" cap="flat" cmpd="sng">
                                <a:solidFill>
                                  <a:srgbClr val="000000"/>
                                </a:solidFill>
                                <a:prstDash val="solid"/>
                                <a:miter/>
                                <a:headEnd type="none" w="sm" len="med"/>
                                <a:tailEnd type="none" w="sm" len="med"/>
                              </a:ln>
                            </wps:spPr>
                            <wps:bodyPr vert="horz" wrap="square" anchor="t" anchorCtr="0" upright="1"/>
                          </wps:wsp>
                        </a:graphicData>
                      </a:graphic>
                    </wp:anchor>
                  </w:drawing>
                </mc:Choice>
                <mc:Fallback>
                  <w:pict>
                    <v:shape id="自选图形 2275" o:spid="_x0000_s1026" o:spt="5" type="#_x0000_t5" style="position:absolute;left:0pt;margin-left:135.9pt;margin-top:17.65pt;height:11pt;width:11pt;z-index:251679744;mso-width-relative:page;mso-height-relative:page;" filled="f" stroked="t" coordsize="21600,21600" o:gfxdata="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LatpbZAAAACQEAAA8AAAAAAAAAAQAgAAAAIgAAAGRycy9kb3du&#10;cmV2LnhtbFBLAQIUABQAAAAIAIdO4kDLJ1okNwIAAF8EAAAOAAAAAAAAAAEAIAAAACgBAABkcnMv&#10;ZTJvRG9jLnhtbFBLBQYAAAAABgAGAFkBAADRBQAAAAA=&#10;" adj="10800">
                      <v:fill on="f" focussize="0,0"/>
                      <v:stroke color="#000000" joinstyle="miter" startarrowwidth="narrow" endarrowwidth="narrow"/>
                      <v:imagedata o:title=""/>
                      <o:lock v:ext="edit" aspectratio="f"/>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1341755</wp:posOffset>
                      </wp:positionH>
                      <wp:positionV relativeFrom="paragraph">
                        <wp:posOffset>152400</wp:posOffset>
                      </wp:positionV>
                      <wp:extent cx="915670" cy="635"/>
                      <wp:effectExtent l="0" t="24765" r="17780" b="31750"/>
                      <wp:wrapNone/>
                      <wp:docPr id="77" name="直线 11134"/>
                      <wp:cNvGraphicFramePr/>
                      <a:graphic xmlns:a="http://schemas.openxmlformats.org/drawingml/2006/main">
                        <a:graphicData uri="http://schemas.microsoft.com/office/word/2010/wordprocessingShape">
                          <wps:wsp>
                            <wps:cNvCnPr/>
                            <wps:spPr>
                              <a:xfrm>
                                <a:off x="0" y="0"/>
                                <a:ext cx="915670" cy="635"/>
                              </a:xfrm>
                              <a:prstGeom prst="line">
                                <a:avLst/>
                              </a:prstGeom>
                              <a:ln w="9525" cap="flat" cmpd="sng">
                                <a:solidFill>
                                  <a:srgbClr val="000000"/>
                                </a:solidFill>
                                <a:prstDash val="solid"/>
                                <a:headEnd type="none" w="sm" len="med"/>
                                <a:tailEnd type="triangle" w="sm" len="med"/>
                              </a:ln>
                            </wps:spPr>
                            <wps:bodyPr upright="1"/>
                          </wps:wsp>
                        </a:graphicData>
                      </a:graphic>
                    </wp:anchor>
                  </w:drawing>
                </mc:Choice>
                <mc:Fallback>
                  <w:pict>
                    <v:line id="直线 11134" o:spid="_x0000_s1026" o:spt="20" style="position:absolute;left:0pt;margin-left:105.65pt;margin-top:12pt;height:0.05pt;width:72.1pt;z-index:251678720;mso-width-relative:page;mso-height-relative:page;" filled="f" stroked="t" coordsize="21600,21600" o:gfxdata="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BhT31wAAAAkBAAAPAAAAAAAAAAEAIAAAACIAAABkcnMvZG93bnJldi54bWxQSwECFAAU&#10;AAAACACHTuJAVaTNE/IBAADjAwAADgAAAAAAAAABACAAAAAmAQAAZHJzL2Uyb0RvYy54bWxQSwUG&#10;AAAAAAYABgBZAQAAigUAAAAA&#10;">
                      <v:fill on="f" focussize="0,0"/>
                      <v:stroke color="#000000" joinstyle="round" startarrowwidth="narrow" endarrow="block" endarrowwidth="narrow"/>
                      <v:imagedata o:title=""/>
                      <o:lock v:ext="edit" aspectratio="f"/>
                    </v:line>
                  </w:pict>
                </mc:Fallback>
              </mc:AlternateContent>
            </w: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3249930</wp:posOffset>
                      </wp:positionH>
                      <wp:positionV relativeFrom="paragraph">
                        <wp:posOffset>120015</wp:posOffset>
                      </wp:positionV>
                      <wp:extent cx="1583055" cy="302260"/>
                      <wp:effectExtent l="0" t="0" r="0" b="0"/>
                      <wp:wrapNone/>
                      <wp:docPr id="391" name="组合 391"/>
                      <wp:cNvGraphicFramePr/>
                      <a:graphic xmlns:a="http://schemas.openxmlformats.org/drawingml/2006/main">
                        <a:graphicData uri="http://schemas.microsoft.com/office/word/2010/wordprocessingGroup">
                          <wpg:wgp>
                            <wpg:cNvGrpSpPr/>
                            <wpg:grpSpPr>
                              <a:xfrm>
                                <a:off x="0" y="0"/>
                                <a:ext cx="1583055" cy="302260"/>
                                <a:chOff x="11088" y="399446"/>
                                <a:chExt cx="2493" cy="476"/>
                              </a:xfrm>
                            </wpg:grpSpPr>
                            <wps:wsp>
                              <wps:cNvPr id="49" name="矩形 11131"/>
                              <wps:cNvSpPr/>
                              <wps:spPr>
                                <a:xfrm>
                                  <a:off x="11945" y="399446"/>
                                  <a:ext cx="1636" cy="476"/>
                                </a:xfrm>
                                <a:prstGeom prst="rect">
                                  <a:avLst/>
                                </a:prstGeom>
                                <a:noFill/>
                                <a:ln>
                                  <a:noFill/>
                                </a:ln>
                              </wps:spPr>
                              <wps:txbx>
                                <w:txbxContent>
                                  <w:p w14:paraId="04BF8B28">
                                    <w:pPr>
                                      <w:pStyle w:val="159"/>
                                      <w:bidi w:val="0"/>
                                      <w:jc w:val="both"/>
                                      <w:rPr>
                                        <w:rFonts w:hint="default" w:eastAsia="宋体"/>
                                        <w:sz w:val="24"/>
                                        <w:szCs w:val="24"/>
                                        <w:lang w:val="en-US" w:eastAsia="zh-CN"/>
                                      </w:rPr>
                                    </w:pPr>
                                    <w:r>
                                      <w:rPr>
                                        <w:rFonts w:hint="eastAsia"/>
                                        <w:sz w:val="24"/>
                                        <w:szCs w:val="24"/>
                                        <w:lang w:val="en-US" w:eastAsia="zh-CN"/>
                                      </w:rPr>
                                      <w:t>S2 废塑料</w:t>
                                    </w:r>
                                  </w:p>
                                </w:txbxContent>
                              </wps:txbx>
                              <wps:bodyPr vert="horz" wrap="square" anchor="t" anchorCtr="0" upright="1"/>
                            </wps:wsp>
                            <wps:wsp>
                              <wps:cNvPr id="50" name="直线 11134"/>
                              <wps:cNvCnPr/>
                              <wps:spPr>
                                <a:xfrm>
                                  <a:off x="11088" y="399662"/>
                                  <a:ext cx="871" cy="1"/>
                                </a:xfrm>
                                <a:prstGeom prst="line">
                                  <a:avLst/>
                                </a:prstGeom>
                                <a:ln w="9525" cap="flat" cmpd="sng">
                                  <a:solidFill>
                                    <a:srgbClr val="000000"/>
                                  </a:solidFill>
                                  <a:prstDash val="solid"/>
                                  <a:headEnd type="none" w="sm" len="med"/>
                                  <a:tailEnd type="triangle" w="sm" len="med"/>
                                </a:ln>
                              </wps:spPr>
                              <wps:bodyPr upright="1"/>
                            </wps:wsp>
                          </wpg:wgp>
                        </a:graphicData>
                      </a:graphic>
                    </wp:anchor>
                  </w:drawing>
                </mc:Choice>
                <mc:Fallback>
                  <w:pict>
                    <v:group id="_x0000_s1026" o:spid="_x0000_s1026" o:spt="203" style="position:absolute;left:0pt;margin-left:255.9pt;margin-top:9.45pt;height:23.8pt;width:124.65pt;z-index:251671552;mso-width-relative:page;mso-height-relative:page;" coordorigin="11088,399446" coordsize="2493,476" o:gfxdata="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59o23dkAAAAJAQAADwAAAAAAAAABACAAAAAiAAAAZHJzL2Rv&#10;d25yZXYueG1sUEsBAhQAFAAAAAgAh07iQEUb55rkAgAAuwYAAA4AAAAAAAAAAQAgAAAAKAEAAGRy&#10;cy9lMm9Eb2MueG1sUEsFBgAAAAAGAAYAWQEAAH4GAAAAAA==&#10;">
                      <o:lock v:ext="edit" aspectratio="f"/>
                      <v:rect id="矩形 11131" o:spid="_x0000_s1026" o:spt="1" style="position:absolute;left:11945;top:399446;height:476;width:1636;" filled="f" stroked="f" coordsize="21600,21600" o:gfxdata="UEsDBAoAAAAAAIdO4kAAAAAAAAAAAAAAAAAEAAAAZHJzL1BLAwQUAAAACACHTuJAkrYikL4AAADb&#10;AAAADwAAAGRycy9kb3ducmV2LnhtbEWPQWvCQBSE7wX/w/KEXopuIqX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Yi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BF8B28">
                              <w:pPr>
                                <w:pStyle w:val="159"/>
                                <w:bidi w:val="0"/>
                                <w:jc w:val="both"/>
                                <w:rPr>
                                  <w:rFonts w:hint="default" w:eastAsia="宋体"/>
                                  <w:sz w:val="24"/>
                                  <w:szCs w:val="24"/>
                                  <w:lang w:val="en-US" w:eastAsia="zh-CN"/>
                                </w:rPr>
                              </w:pPr>
                              <w:r>
                                <w:rPr>
                                  <w:rFonts w:hint="eastAsia"/>
                                  <w:sz w:val="24"/>
                                  <w:szCs w:val="24"/>
                                  <w:lang w:val="en-US" w:eastAsia="zh-CN"/>
                                </w:rPr>
                                <w:t>S2 废塑料</w:t>
                              </w:r>
                            </w:p>
                          </w:txbxContent>
                        </v:textbox>
                      </v:rect>
                      <v:line id="直线 11134" o:spid="_x0000_s1026" o:spt="20" style="position:absolute;left:11088;top:399662;height:1;width:871;" filled="f" stroked="t" coordsize="21600,21600" o:gfxdata="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hsVeugAAANsA&#10;AAAPAAAAAAAAAAEAIAAAACIAAABkcnMvZG93bnJldi54bWxQSwECFAAUAAAACACHTuJAMy8FnjsA&#10;AAA5AAAAEAAAAAAAAAABACAAAAAJAQAAZHJzL3NoYXBleG1sLnhtbFBLBQYAAAAABgAGAFsBAACz&#10;AwAAAAA=&#10;">
                        <v:fill on="f" focussize="0,0"/>
                        <v:stroke color="#000000" joinstyle="round" startarrowwidth="narrow" endarrow="block" endarrowwidth="narrow"/>
                        <v:imagedata o:title=""/>
                        <o:lock v:ext="edit" aspectratio="f"/>
                      </v:line>
                    </v:group>
                  </w:pict>
                </mc:Fallback>
              </mc:AlternateContent>
            </w:r>
          </w:p>
          <w:p w14:paraId="67A2E074">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2761615</wp:posOffset>
                      </wp:positionH>
                      <wp:positionV relativeFrom="paragraph">
                        <wp:posOffset>40005</wp:posOffset>
                      </wp:positionV>
                      <wp:extent cx="635" cy="340360"/>
                      <wp:effectExtent l="37465" t="0" r="38100" b="2540"/>
                      <wp:wrapNone/>
                      <wp:docPr id="59" name="直线 63"/>
                      <wp:cNvGraphicFramePr/>
                      <a:graphic xmlns:a="http://schemas.openxmlformats.org/drawingml/2006/main">
                        <a:graphicData uri="http://schemas.microsoft.com/office/word/2010/wordprocessingShape">
                          <wps:wsp>
                            <wps:cNvCnPr/>
                            <wps:spPr>
                              <a:xfrm>
                                <a:off x="0" y="0"/>
                                <a:ext cx="635" cy="340360"/>
                              </a:xfrm>
                              <a:prstGeom prst="line">
                                <a:avLst/>
                              </a:prstGeom>
                              <a:ln w="9525" cap="flat" cmpd="sng">
                                <a:solidFill>
                                  <a:srgbClr val="000000"/>
                                </a:solidFill>
                                <a:prstDash val="solid"/>
                                <a:headEnd type="none" w="sm" len="med"/>
                                <a:tailEnd type="triangle" w="med" len="med"/>
                              </a:ln>
                            </wps:spPr>
                            <wps:bodyPr upright="1"/>
                          </wps:wsp>
                        </a:graphicData>
                      </a:graphic>
                    </wp:anchor>
                  </w:drawing>
                </mc:Choice>
                <mc:Fallback>
                  <w:pict>
                    <v:line id="直线 63" o:spid="_x0000_s1026" o:spt="20" style="position:absolute;left:0pt;margin-left:217.45pt;margin-top:3.15pt;height:26.8pt;width:0.05pt;z-index:251674624;mso-width-relative:page;mso-height-relative:page;" filled="f" stroked="t" coordsize="21600,21600" o:gfxdata="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lrJVTXAAAACAEAAA8AAAAAAAAAAQAgAAAAIgAAAGRycy9kb3ducmV2LnhtbFBLAQIU&#10;ABQAAAAIAIdO4kCnbH5n9AEAAOEDAAAOAAAAAAAAAAEAIAAAACYBAABkcnMvZTJvRG9jLnhtbFBL&#10;BQYAAAAABgAGAFkBAACMBQAAAAA=&#10;">
                      <v:fill on="f" focussize="0,0"/>
                      <v:stroke color="#000000" joinstyle="round" startarrowwidth="narrow" endarrow="block"/>
                      <v:imagedata o:title=""/>
                      <o:lock v:ext="edit" aspectratio="f"/>
                    </v:line>
                  </w:pict>
                </mc:Fallback>
              </mc:AlternateContent>
            </w:r>
          </w:p>
          <w:p w14:paraId="0522A641">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84864" behindDoc="0" locked="0" layoutInCell="1" allowOverlap="1">
                      <wp:simplePos x="0" y="0"/>
                      <wp:positionH relativeFrom="column">
                        <wp:posOffset>3254375</wp:posOffset>
                      </wp:positionH>
                      <wp:positionV relativeFrom="paragraph">
                        <wp:posOffset>124460</wp:posOffset>
                      </wp:positionV>
                      <wp:extent cx="1583055" cy="302260"/>
                      <wp:effectExtent l="0" t="0" r="0" b="0"/>
                      <wp:wrapNone/>
                      <wp:docPr id="392" name="组合 392"/>
                      <wp:cNvGraphicFramePr/>
                      <a:graphic xmlns:a="http://schemas.openxmlformats.org/drawingml/2006/main">
                        <a:graphicData uri="http://schemas.microsoft.com/office/word/2010/wordprocessingGroup">
                          <wpg:wgp>
                            <wpg:cNvGrpSpPr/>
                            <wpg:grpSpPr>
                              <a:xfrm>
                                <a:off x="0" y="0"/>
                                <a:ext cx="1583055" cy="302260"/>
                                <a:chOff x="11088" y="399446"/>
                                <a:chExt cx="2493" cy="476"/>
                              </a:xfrm>
                            </wpg:grpSpPr>
                            <wps:wsp>
                              <wps:cNvPr id="393" name="矩形 11131"/>
                              <wps:cNvSpPr/>
                              <wps:spPr>
                                <a:xfrm>
                                  <a:off x="11945" y="399446"/>
                                  <a:ext cx="1636" cy="476"/>
                                </a:xfrm>
                                <a:prstGeom prst="rect">
                                  <a:avLst/>
                                </a:prstGeom>
                                <a:noFill/>
                                <a:ln>
                                  <a:noFill/>
                                </a:ln>
                              </wps:spPr>
                              <wps:txbx>
                                <w:txbxContent>
                                  <w:p w14:paraId="0FBAE870">
                                    <w:pPr>
                                      <w:pStyle w:val="159"/>
                                      <w:bidi w:val="0"/>
                                      <w:jc w:val="both"/>
                                      <w:rPr>
                                        <w:rFonts w:hint="default" w:eastAsia="宋体"/>
                                        <w:sz w:val="24"/>
                                        <w:szCs w:val="24"/>
                                        <w:lang w:val="en-US" w:eastAsia="zh-CN"/>
                                      </w:rPr>
                                    </w:pPr>
                                    <w:r>
                                      <w:rPr>
                                        <w:rFonts w:hint="eastAsia"/>
                                        <w:sz w:val="24"/>
                                        <w:szCs w:val="24"/>
                                        <w:lang w:val="en-US" w:eastAsia="zh-CN"/>
                                      </w:rPr>
                                      <w:t>S3 不合格品</w:t>
                                    </w:r>
                                  </w:p>
                                </w:txbxContent>
                              </wps:txbx>
                              <wps:bodyPr vert="horz" wrap="square" anchor="t" anchorCtr="0" upright="1"/>
                            </wps:wsp>
                            <wps:wsp>
                              <wps:cNvPr id="394" name="直线 11134"/>
                              <wps:cNvCnPr/>
                              <wps:spPr>
                                <a:xfrm>
                                  <a:off x="11088" y="399662"/>
                                  <a:ext cx="871" cy="1"/>
                                </a:xfrm>
                                <a:prstGeom prst="line">
                                  <a:avLst/>
                                </a:prstGeom>
                                <a:ln w="9525" cap="flat" cmpd="sng">
                                  <a:solidFill>
                                    <a:srgbClr val="000000"/>
                                  </a:solidFill>
                                  <a:prstDash val="solid"/>
                                  <a:headEnd type="none" w="sm" len="med"/>
                                  <a:tailEnd type="triangle" w="sm" len="med"/>
                                </a:ln>
                              </wps:spPr>
                              <wps:bodyPr upright="1"/>
                            </wps:wsp>
                          </wpg:wgp>
                        </a:graphicData>
                      </a:graphic>
                    </wp:anchor>
                  </w:drawing>
                </mc:Choice>
                <mc:Fallback>
                  <w:pict>
                    <v:group id="_x0000_s1026" o:spid="_x0000_s1026" o:spt="203" style="position:absolute;left:0pt;margin-left:256.25pt;margin-top:9.8pt;height:23.8pt;width:124.65pt;z-index:251684864;mso-width-relative:page;mso-height-relative:page;" coordorigin="11088,399446" coordsize="2493,476" o:gfxdata="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XQPLF2AAAAAkBAAAPAAAAAAAAAAEAIAAAACIAAABkcnMvZG93bnJl&#10;di54bWxQSwECFAAUAAAACACHTuJAZoefv+ECAAC9BgAADgAAAAAAAAABACAAAAAnAQAAZHJzL2Uy&#10;b0RvYy54bWxQSwUGAAAAAAYABgBZAQAAegYAAAAA&#10;">
                      <o:lock v:ext="edit" aspectratio="f"/>
                      <v:rect id="矩形 11131" o:spid="_x0000_s1026" o:spt="1" style="position:absolute;left:11945;top:399446;height:476;width:1636;" filled="f" stroked="f" coordsize="21600,21600" o:gfxdata="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w+Y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FBAE870">
                              <w:pPr>
                                <w:pStyle w:val="159"/>
                                <w:bidi w:val="0"/>
                                <w:jc w:val="both"/>
                                <w:rPr>
                                  <w:rFonts w:hint="default" w:eastAsia="宋体"/>
                                  <w:sz w:val="24"/>
                                  <w:szCs w:val="24"/>
                                  <w:lang w:val="en-US" w:eastAsia="zh-CN"/>
                                </w:rPr>
                              </w:pPr>
                              <w:r>
                                <w:rPr>
                                  <w:rFonts w:hint="eastAsia"/>
                                  <w:sz w:val="24"/>
                                  <w:szCs w:val="24"/>
                                  <w:lang w:val="en-US" w:eastAsia="zh-CN"/>
                                </w:rPr>
                                <w:t>S3 不合格品</w:t>
                              </w:r>
                            </w:p>
                          </w:txbxContent>
                        </v:textbox>
                      </v:rect>
                      <v:line id="直线 11134" o:spid="_x0000_s1026" o:spt="20" style="position:absolute;left:11088;top:399662;height:1;width:871;" filled="f" stroked="t" coordsize="21600,21600" o:gfxdata="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eIXb4A&#10;AADcAAAADwAAAAAAAAABACAAAAAiAAAAZHJzL2Rvd25yZXYueG1sUEsBAhQAFAAAAAgAh07iQDMv&#10;BZ47AAAAOQAAABAAAAAAAAAAAQAgAAAADQEAAGRycy9zaGFwZXhtbC54bWxQSwUGAAAAAAYABgBb&#10;AQAAtwMAAAAA&#10;">
                        <v:fill on="f" focussize="0,0"/>
                        <v:stroke color="#000000" joinstyle="round" startarrowwidth="narrow" endarrow="block" endarrowwidth="narrow"/>
                        <v:imagedata o:title=""/>
                        <o:lock v:ext="edit" aspectratio="f"/>
                      </v:line>
                    </v:group>
                  </w:pict>
                </mc:Fallback>
              </mc:AlternateContent>
            </w: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83840" behindDoc="0" locked="0" layoutInCell="1" allowOverlap="1">
                      <wp:simplePos x="0" y="0"/>
                      <wp:positionH relativeFrom="column">
                        <wp:posOffset>2270125</wp:posOffset>
                      </wp:positionH>
                      <wp:positionV relativeFrom="paragraph">
                        <wp:posOffset>110490</wp:posOffset>
                      </wp:positionV>
                      <wp:extent cx="975360" cy="652780"/>
                      <wp:effectExtent l="4445" t="5080" r="10795" b="8890"/>
                      <wp:wrapNone/>
                      <wp:docPr id="390" name="组合 390"/>
                      <wp:cNvGraphicFramePr/>
                      <a:graphic xmlns:a="http://schemas.openxmlformats.org/drawingml/2006/main">
                        <a:graphicData uri="http://schemas.microsoft.com/office/word/2010/wordprocessingGroup">
                          <wpg:wgp>
                            <wpg:cNvGrpSpPr/>
                            <wpg:grpSpPr>
                              <a:xfrm>
                                <a:off x="0" y="0"/>
                                <a:ext cx="975360" cy="652780"/>
                                <a:chOff x="12207" y="400956"/>
                                <a:chExt cx="1536" cy="1028"/>
                              </a:xfrm>
                            </wpg:grpSpPr>
                            <wps:wsp>
                              <wps:cNvPr id="388" name="文本框 1258"/>
                              <wps:cNvSpPr txBox="1"/>
                              <wps:spPr>
                                <a:xfrm>
                                  <a:off x="12207" y="400956"/>
                                  <a:ext cx="1537" cy="477"/>
                                </a:xfrm>
                                <a:prstGeom prst="rect">
                                  <a:avLst/>
                                </a:prstGeom>
                                <a:noFill/>
                                <a:ln w="9525" cap="flat" cmpd="sng">
                                  <a:solidFill>
                                    <a:srgbClr val="000000"/>
                                  </a:solidFill>
                                  <a:prstDash val="solid"/>
                                  <a:miter/>
                                  <a:headEnd type="none" w="sm" len="med"/>
                                  <a:tailEnd type="none" w="sm" len="med"/>
                                </a:ln>
                              </wps:spPr>
                              <wps:txbx>
                                <w:txbxContent>
                                  <w:p w14:paraId="474F16A8">
                                    <w:pPr>
                                      <w:jc w:val="center"/>
                                      <w:rPr>
                                        <w:rFonts w:hint="default" w:eastAsia="宋体"/>
                                        <w:lang w:val="en-US" w:eastAsia="zh-CN"/>
                                      </w:rPr>
                                    </w:pPr>
                                    <w:r>
                                      <w:rPr>
                                        <w:rFonts w:hint="eastAsia"/>
                                        <w:lang w:val="en-US" w:eastAsia="zh-CN"/>
                                      </w:rPr>
                                      <w:t>检  验</w:t>
                                    </w:r>
                                  </w:p>
                                </w:txbxContent>
                              </wps:txbx>
                              <wps:bodyPr vert="horz" wrap="square" anchor="t" anchorCtr="0" upright="1"/>
                            </wps:wsp>
                            <wps:wsp>
                              <wps:cNvPr id="389" name="直线 63"/>
                              <wps:cNvCnPr/>
                              <wps:spPr>
                                <a:xfrm>
                                  <a:off x="12978" y="401448"/>
                                  <a:ext cx="1" cy="536"/>
                                </a:xfrm>
                                <a:prstGeom prst="line">
                                  <a:avLst/>
                                </a:prstGeom>
                                <a:ln w="9525" cap="flat" cmpd="sng">
                                  <a:solidFill>
                                    <a:srgbClr val="000000"/>
                                  </a:solidFill>
                                  <a:prstDash val="solid"/>
                                  <a:headEnd type="none" w="sm" len="med"/>
                                  <a:tailEnd type="triangle" w="med" len="med"/>
                                </a:ln>
                              </wps:spPr>
                              <wps:bodyPr upright="1"/>
                            </wps:wsp>
                          </wpg:wgp>
                        </a:graphicData>
                      </a:graphic>
                    </wp:anchor>
                  </w:drawing>
                </mc:Choice>
                <mc:Fallback>
                  <w:pict>
                    <v:group id="_x0000_s1026" o:spid="_x0000_s1026" o:spt="203" style="position:absolute;left:0pt;margin-left:178.75pt;margin-top:8.7pt;height:51.4pt;width:76.8pt;z-index:251683840;mso-width-relative:page;mso-height-relative:page;" coordorigin="12207,400956" coordsize="1536,1028" o:gfxdata="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GAG1B2QAA&#10;AAoBAAAPAAAAAAAAAAEAIAAAACIAAABkcnMvZG93bnJldi54bWxQSwECFAAUAAAACACHTuJAj5Ab&#10;HQEDAACEBwAADgAAAAAAAAABACAAAAAoAQAAZHJzL2Uyb0RvYy54bWxQSwUGAAAAAAYABgBZAQAA&#10;mwYAAAAA&#10;">
                      <o:lock v:ext="edit" aspectratio="f"/>
                      <v:shape id="文本框 1258" o:spid="_x0000_s1026" o:spt="202" type="#_x0000_t202" style="position:absolute;left:12207;top:400956;height:477;width:1537;" filled="f" stroked="t" coordsize="21600,21600" o:gfxdata="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nFgJugAAANwA&#10;AAAPAAAAAAAAAAEAIAAAACIAAABkcnMvZG93bnJldi54bWxQSwECFAAUAAAACACHTuJAMy8FnjsA&#10;AAA5AAAAEAAAAAAAAAABACAAAAAJAQAAZHJzL3NoYXBleG1sLnhtbFBLBQYAAAAABgAGAFsBAACz&#10;AwAAAAA=&#10;">
                        <v:fill on="f" focussize="0,0"/>
                        <v:stroke color="#000000" joinstyle="miter" startarrowwidth="narrow" endarrowwidth="narrow"/>
                        <v:imagedata o:title=""/>
                        <o:lock v:ext="edit" aspectratio="f"/>
                        <v:textbox>
                          <w:txbxContent>
                            <w:p w14:paraId="474F16A8">
                              <w:pPr>
                                <w:jc w:val="center"/>
                                <w:rPr>
                                  <w:rFonts w:hint="default" w:eastAsia="宋体"/>
                                  <w:lang w:val="en-US" w:eastAsia="zh-CN"/>
                                </w:rPr>
                              </w:pPr>
                              <w:r>
                                <w:rPr>
                                  <w:rFonts w:hint="eastAsia"/>
                                  <w:lang w:val="en-US" w:eastAsia="zh-CN"/>
                                </w:rPr>
                                <w:t>检  验</w:t>
                              </w:r>
                            </w:p>
                          </w:txbxContent>
                        </v:textbox>
                      </v:shape>
                      <v:line id="直线 63" o:spid="_x0000_s1026" o:spt="20" style="position:absolute;left:12978;top:401448;height:536;width:1;" filled="f" stroked="t" coordsize="21600,21600" o:gfxdata="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qrBvQAA&#10;ANwAAAAPAAAAAAAAAAEAIAAAACIAAABkcnMvZG93bnJldi54bWxQSwECFAAUAAAACACHTuJAMy8F&#10;njsAAAA5AAAAEAAAAAAAAAABACAAAAAMAQAAZHJzL3NoYXBleG1sLnhtbFBLBQYAAAAABgAGAFsB&#10;AAC2AwAAAAA=&#10;">
                        <v:fill on="f" focussize="0,0"/>
                        <v:stroke color="#000000" joinstyle="round" startarrowwidth="narrow" endarrow="block"/>
                        <v:imagedata o:title=""/>
                        <o:lock v:ext="edit" aspectratio="f"/>
                      </v:line>
                    </v:group>
                  </w:pict>
                </mc:Fallback>
              </mc:AlternateContent>
            </w:r>
          </w:p>
          <w:p w14:paraId="1DEAE626">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p>
          <w:p w14:paraId="05D1BD9B">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2277745</wp:posOffset>
                      </wp:positionH>
                      <wp:positionV relativeFrom="paragraph">
                        <wp:posOffset>237490</wp:posOffset>
                      </wp:positionV>
                      <wp:extent cx="972185" cy="295275"/>
                      <wp:effectExtent l="0" t="0" r="0" b="0"/>
                      <wp:wrapNone/>
                      <wp:docPr id="60" name="文本框 646"/>
                      <wp:cNvGraphicFramePr/>
                      <a:graphic xmlns:a="http://schemas.openxmlformats.org/drawingml/2006/main">
                        <a:graphicData uri="http://schemas.microsoft.com/office/word/2010/wordprocessingShape">
                          <wps:wsp>
                            <wps:cNvSpPr txBox="1"/>
                            <wps:spPr>
                              <a:xfrm>
                                <a:off x="0" y="0"/>
                                <a:ext cx="972185" cy="295275"/>
                              </a:xfrm>
                              <a:prstGeom prst="rect">
                                <a:avLst/>
                              </a:prstGeom>
                              <a:noFill/>
                              <a:ln>
                                <a:noFill/>
                              </a:ln>
                            </wps:spPr>
                            <wps:txbx>
                              <w:txbxContent>
                                <w:p w14:paraId="7E81584C">
                                  <w:pPr>
                                    <w:spacing w:line="240" w:lineRule="auto"/>
                                    <w:jc w:val="center"/>
                                    <w:rPr>
                                      <w:rFonts w:hint="eastAsia" w:eastAsia="宋体"/>
                                      <w:sz w:val="24"/>
                                      <w:szCs w:val="24"/>
                                      <w:lang w:eastAsia="zh-CN"/>
                                    </w:rPr>
                                  </w:pPr>
                                  <w:r>
                                    <w:rPr>
                                      <w:rFonts w:hint="eastAsia"/>
                                      <w:sz w:val="24"/>
                                      <w:szCs w:val="24"/>
                                      <w:lang w:eastAsia="zh-CN"/>
                                    </w:rPr>
                                    <w:t>成</w:t>
                                  </w:r>
                                  <w:r>
                                    <w:rPr>
                                      <w:rFonts w:hint="eastAsia"/>
                                      <w:sz w:val="24"/>
                                      <w:szCs w:val="24"/>
                                      <w:lang w:val="en-US" w:eastAsia="zh-CN"/>
                                    </w:rPr>
                                    <w:t xml:space="preserve">  </w:t>
                                  </w:r>
                                  <w:r>
                                    <w:rPr>
                                      <w:rFonts w:hint="eastAsia"/>
                                      <w:sz w:val="24"/>
                                      <w:szCs w:val="24"/>
                                      <w:lang w:eastAsia="zh-CN"/>
                                    </w:rPr>
                                    <w:t>品</w:t>
                                  </w:r>
                                </w:p>
                              </w:txbxContent>
                            </wps:txbx>
                            <wps:bodyPr wrap="square" upright="1"/>
                          </wps:wsp>
                        </a:graphicData>
                      </a:graphic>
                    </wp:anchor>
                  </w:drawing>
                </mc:Choice>
                <mc:Fallback>
                  <w:pict>
                    <v:shape id="文本框 646" o:spid="_x0000_s1026" o:spt="202" type="#_x0000_t202" style="position:absolute;left:0pt;margin-left:179.35pt;margin-top:18.7pt;height:23.25pt;width:76.55pt;z-index:251675648;mso-width-relative:page;mso-height-relative:page;" filled="f" stroked="f" coordsize="21600,21600" o:gfxdata="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f518tgAAAAJAQAADwAAAAAAAAABACAAAAAiAAAAZHJzL2Rvd25yZXYueG1sUEsBAhQA&#10;FAAAAAgAh07iQBk9wPy5AQAAXgMAAA4AAAAAAAAAAQAgAAAAJwEAAGRycy9lMm9Eb2MueG1sUEsF&#10;BgAAAAAGAAYAWQEAAFIFAAAAAA==&#10;">
                      <v:fill on="f" focussize="0,0"/>
                      <v:stroke on="f"/>
                      <v:imagedata o:title=""/>
                      <o:lock v:ext="edit" aspectratio="f"/>
                      <v:textbox>
                        <w:txbxContent>
                          <w:p w14:paraId="7E81584C">
                            <w:pPr>
                              <w:spacing w:line="240" w:lineRule="auto"/>
                              <w:jc w:val="center"/>
                              <w:rPr>
                                <w:rFonts w:hint="eastAsia" w:eastAsia="宋体"/>
                                <w:sz w:val="24"/>
                                <w:szCs w:val="24"/>
                                <w:lang w:eastAsia="zh-CN"/>
                              </w:rPr>
                            </w:pPr>
                            <w:r>
                              <w:rPr>
                                <w:rFonts w:hint="eastAsia"/>
                                <w:sz w:val="24"/>
                                <w:szCs w:val="24"/>
                                <w:lang w:eastAsia="zh-CN"/>
                              </w:rPr>
                              <w:t>成</w:t>
                            </w:r>
                            <w:r>
                              <w:rPr>
                                <w:rFonts w:hint="eastAsia"/>
                                <w:sz w:val="24"/>
                                <w:szCs w:val="24"/>
                                <w:lang w:val="en-US" w:eastAsia="zh-CN"/>
                              </w:rPr>
                              <w:t xml:space="preserve">  </w:t>
                            </w:r>
                            <w:r>
                              <w:rPr>
                                <w:rFonts w:hint="eastAsia"/>
                                <w:sz w:val="24"/>
                                <w:szCs w:val="24"/>
                                <w:lang w:eastAsia="zh-CN"/>
                              </w:rPr>
                              <w:t>品</w:t>
                            </w:r>
                          </w:p>
                        </w:txbxContent>
                      </v:textbox>
                    </v:shape>
                  </w:pict>
                </mc:Fallback>
              </mc:AlternateContent>
            </w:r>
          </w:p>
          <w:p w14:paraId="3BF6386E">
            <w:pPr>
              <w:pStyle w:val="12"/>
              <w:keepNext w:val="0"/>
              <w:keepLines w:val="0"/>
              <w:suppressLineNumbers w:val="0"/>
              <w:spacing w:before="0" w:beforeAutospacing="0" w:after="0" w:afterAutospacing="0"/>
              <w:ind w:left="0" w:firstLine="480" w:firstLineChars="200"/>
              <w:rPr>
                <w:rFonts w:hint="default" w:ascii="Times New Roman" w:hAnsi="Times New Roman" w:cs="Times New Roman"/>
                <w:color w:val="000000" w:themeColor="text1"/>
                <w:lang w:val="en-US" w:eastAsia="zh-CN"/>
                <w14:textFill>
                  <w14:solidFill>
                    <w14:schemeClr w14:val="tx1"/>
                  </w14:solidFill>
                </w14:textFill>
              </w:rPr>
            </w:pPr>
          </w:p>
          <w:p w14:paraId="2B929F0E">
            <w:pPr>
              <w:pStyle w:val="13"/>
              <w:tabs>
                <w:tab w:val="left" w:pos="2040"/>
              </w:tabs>
              <w:spacing w:before="0" w:beforeAutospacing="0" w:after="0" w:afterAutospacing="0"/>
              <w:ind w:left="0" w:right="0" w:firstLine="0"/>
              <w:rPr>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1250950</wp:posOffset>
                      </wp:positionH>
                      <wp:positionV relativeFrom="paragraph">
                        <wp:posOffset>89535</wp:posOffset>
                      </wp:positionV>
                      <wp:extent cx="3042920" cy="334010"/>
                      <wp:effectExtent l="0" t="0" r="0" b="0"/>
                      <wp:wrapNone/>
                      <wp:docPr id="61" name="文本框 1281"/>
                      <wp:cNvGraphicFramePr/>
                      <a:graphic xmlns:a="http://schemas.openxmlformats.org/drawingml/2006/main">
                        <a:graphicData uri="http://schemas.microsoft.com/office/word/2010/wordprocessingShape">
                          <wps:wsp>
                            <wps:cNvSpPr txBox="1"/>
                            <wps:spPr>
                              <a:xfrm>
                                <a:off x="0" y="0"/>
                                <a:ext cx="3042920" cy="334010"/>
                              </a:xfrm>
                              <a:prstGeom prst="rect">
                                <a:avLst/>
                              </a:prstGeom>
                              <a:noFill/>
                              <a:ln>
                                <a:noFill/>
                              </a:ln>
                            </wps:spPr>
                            <wps:txbx>
                              <w:txbxContent>
                                <w:p w14:paraId="1FE7E7DF">
                                  <w:pPr>
                                    <w:pStyle w:val="13"/>
                                    <w:tabs>
                                      <w:tab w:val="left" w:pos="2040"/>
                                    </w:tabs>
                                    <w:ind w:left="0" w:firstLine="0"/>
                                    <w:jc w:val="center"/>
                                    <w:rPr>
                                      <w:b/>
                                      <w:bCs/>
                                    </w:rPr>
                                  </w:pPr>
                                  <w:r>
                                    <w:rPr>
                                      <w:b/>
                                      <w:bCs/>
                                      <w:sz w:val="24"/>
                                      <w:szCs w:val="24"/>
                                    </w:rPr>
                                    <w:t>图2-</w:t>
                                  </w:r>
                                  <w:r>
                                    <w:rPr>
                                      <w:rFonts w:hint="eastAsia"/>
                                      <w:b/>
                                      <w:bCs/>
                                      <w:sz w:val="24"/>
                                      <w:szCs w:val="24"/>
                                    </w:rPr>
                                    <w:t>2</w:t>
                                  </w:r>
                                  <w:r>
                                    <w:rPr>
                                      <w:rFonts w:hint="eastAsia"/>
                                      <w:b/>
                                      <w:bCs/>
                                      <w:sz w:val="24"/>
                                      <w:szCs w:val="24"/>
                                      <w:lang w:val="en-US" w:eastAsia="zh-CN"/>
                                    </w:rPr>
                                    <w:t xml:space="preserve">   </w:t>
                                  </w:r>
                                  <w:r>
                                    <w:rPr>
                                      <w:b/>
                                      <w:bCs/>
                                      <w:sz w:val="24"/>
                                      <w:szCs w:val="24"/>
                                    </w:rPr>
                                    <w:t>生产工艺流程及产污环节图</w:t>
                                  </w:r>
                                </w:p>
                                <w:p w14:paraId="21F23E4C">
                                  <w:pPr>
                                    <w:jc w:val="center"/>
                                  </w:pPr>
                                </w:p>
                              </w:txbxContent>
                            </wps:txbx>
                            <wps:bodyPr wrap="square" upright="1"/>
                          </wps:wsp>
                        </a:graphicData>
                      </a:graphic>
                    </wp:anchor>
                  </w:drawing>
                </mc:Choice>
                <mc:Fallback>
                  <w:pict>
                    <v:shape id="文本框 1281" o:spid="_x0000_s1026" o:spt="202" type="#_x0000_t202" style="position:absolute;left:0pt;margin-left:98.5pt;margin-top:7.05pt;height:26.3pt;width:239.6pt;z-index:251676672;mso-width-relative:page;mso-height-relative:page;" filled="f" stroked="f" coordsize="21600,21600" o:gfxdata="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MfCs/WAAAACQEAAA8AAAAAAAAAAQAgAAAAIgAAAGRycy9kb3ducmV2LnhtbFBLAQIUABQA&#10;AAAIAIdO4kA0wcT5uQEAAGADAAAOAAAAAAAAAAEAIAAAACUBAABkcnMvZTJvRG9jLnhtbFBLBQYA&#10;AAAABgAGAFkBAABQBQAAAAA=&#10;">
                      <v:fill on="f" focussize="0,0"/>
                      <v:stroke on="f"/>
                      <v:imagedata o:title=""/>
                      <o:lock v:ext="edit" aspectratio="f"/>
                      <v:textbox>
                        <w:txbxContent>
                          <w:p w14:paraId="1FE7E7DF">
                            <w:pPr>
                              <w:pStyle w:val="13"/>
                              <w:tabs>
                                <w:tab w:val="left" w:pos="2040"/>
                              </w:tabs>
                              <w:ind w:left="0" w:firstLine="0"/>
                              <w:jc w:val="center"/>
                              <w:rPr>
                                <w:b/>
                                <w:bCs/>
                              </w:rPr>
                            </w:pPr>
                            <w:r>
                              <w:rPr>
                                <w:b/>
                                <w:bCs/>
                                <w:sz w:val="24"/>
                                <w:szCs w:val="24"/>
                              </w:rPr>
                              <w:t>图2-</w:t>
                            </w:r>
                            <w:r>
                              <w:rPr>
                                <w:rFonts w:hint="eastAsia"/>
                                <w:b/>
                                <w:bCs/>
                                <w:sz w:val="24"/>
                                <w:szCs w:val="24"/>
                              </w:rPr>
                              <w:t>2</w:t>
                            </w:r>
                            <w:r>
                              <w:rPr>
                                <w:rFonts w:hint="eastAsia"/>
                                <w:b/>
                                <w:bCs/>
                                <w:sz w:val="24"/>
                                <w:szCs w:val="24"/>
                                <w:lang w:val="en-US" w:eastAsia="zh-CN"/>
                              </w:rPr>
                              <w:t xml:space="preserve">   </w:t>
                            </w:r>
                            <w:r>
                              <w:rPr>
                                <w:b/>
                                <w:bCs/>
                                <w:sz w:val="24"/>
                                <w:szCs w:val="24"/>
                              </w:rPr>
                              <w:t>生产工艺流程及产污环节图</w:t>
                            </w:r>
                          </w:p>
                          <w:p w14:paraId="21F23E4C">
                            <w:pPr>
                              <w:jc w:val="center"/>
                            </w:pPr>
                          </w:p>
                        </w:txbxContent>
                      </v:textbox>
                    </v:shape>
                  </w:pict>
                </mc:Fallback>
              </mc:AlternateContent>
            </w:r>
          </w:p>
          <w:p w14:paraId="343299C0">
            <w:pPr>
              <w:pStyle w:val="13"/>
              <w:tabs>
                <w:tab w:val="left" w:pos="2040"/>
              </w:tabs>
              <w:spacing w:before="0" w:beforeAutospacing="0" w:after="0" w:afterAutospacing="0"/>
              <w:ind w:left="0" w:right="0" w:firstLine="0"/>
              <w:rPr>
                <w:color w:val="000000" w:themeColor="text1"/>
                <w:sz w:val="24"/>
                <w:szCs w:val="24"/>
                <w14:textFill>
                  <w14:solidFill>
                    <w14:schemeClr w14:val="tx1"/>
                  </w14:solidFill>
                </w14:textFill>
              </w:rPr>
            </w:pPr>
          </w:p>
          <w:p w14:paraId="649C0DE1">
            <w:pPr>
              <w:pStyle w:val="13"/>
              <w:tabs>
                <w:tab w:val="left" w:pos="2040"/>
              </w:tabs>
              <w:spacing w:before="0" w:beforeAutospacing="0" w:after="0" w:afterAutospacing="0"/>
              <w:ind w:left="0" w:right="0" w:firstLine="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生产工艺简述：</w:t>
            </w:r>
          </w:p>
          <w:p w14:paraId="2AB5E7A1">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2、其他产污环节分析</w:t>
            </w:r>
          </w:p>
          <w:p w14:paraId="6501CEE8">
            <w:pPr>
              <w:pStyle w:val="13"/>
              <w:tabs>
                <w:tab w:val="left" w:pos="2040"/>
              </w:tabs>
              <w:spacing w:before="0" w:beforeAutospacing="0" w:after="0" w:afterAutospacing="0"/>
              <w:ind w:left="0" w:right="0" w:firstLine="480" w:firstLineChars="200"/>
              <w:rPr>
                <w:b/>
                <w:bCs/>
                <w:color w:val="000000" w:themeColor="text1"/>
                <w:sz w:val="24"/>
                <w:szCs w:val="24"/>
                <w14:textFill>
                  <w14:solidFill>
                    <w14:schemeClr w14:val="tx1"/>
                  </w14:solidFill>
                </w14:textFill>
              </w:rPr>
            </w:pPr>
            <w:r>
              <w:rPr>
                <w:color w:val="000000" w:themeColor="text1"/>
                <w:sz w:val="24"/>
                <w:szCs w:val="24"/>
                <w:highlight w:val="none"/>
                <w14:textFill>
                  <w14:solidFill>
                    <w14:schemeClr w14:val="tx1"/>
                  </w14:solidFill>
                </w14:textFill>
              </w:rPr>
              <w:t>本项目生产过程中会产生相应类别的污染物，公辅设施也会产生相应污染物，</w:t>
            </w:r>
            <w:r>
              <w:rPr>
                <w:rFonts w:hint="eastAsia"/>
                <w:color w:val="000000" w:themeColor="text1"/>
                <w:sz w:val="24"/>
                <w:szCs w:val="24"/>
                <w:highlight w:val="none"/>
                <w14:textFill>
                  <w14:solidFill>
                    <w14:schemeClr w14:val="tx1"/>
                  </w14:solidFill>
                </w14:textFill>
              </w:rPr>
              <w:t>风机产生的噪声（N</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制冷机</w:t>
            </w:r>
            <w:r>
              <w:rPr>
                <w:rFonts w:hint="eastAsia"/>
                <w:color w:val="000000" w:themeColor="text1"/>
                <w:sz w:val="24"/>
                <w:szCs w:val="24"/>
                <w:highlight w:val="none"/>
                <w14:textFill>
                  <w14:solidFill>
                    <w14:schemeClr w14:val="tx1"/>
                  </w14:solidFill>
                </w14:textFill>
              </w:rPr>
              <w:t>产生的噪声</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N</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原辅料使用产生的废包装袋（S4）、废气处理设施产生的废活性炭</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设备维护产生的废油（含包装桶）（S6）、</w:t>
            </w:r>
            <w:r>
              <w:rPr>
                <w:color w:val="000000" w:themeColor="text1"/>
                <w:sz w:val="24"/>
                <w:szCs w:val="24"/>
                <w:highlight w:val="none"/>
                <w14:textFill>
                  <w14:solidFill>
                    <w14:schemeClr w14:val="tx1"/>
                  </w14:solidFill>
                </w14:textFill>
              </w:rPr>
              <w:t>职工生活产生的生活垃圾（S</w:t>
            </w:r>
            <w:r>
              <w:rPr>
                <w:rFonts w:hint="eastAsia"/>
                <w:color w:val="000000" w:themeColor="text1"/>
                <w:sz w:val="24"/>
                <w:szCs w:val="24"/>
                <w:highlight w:val="none"/>
                <w:lang w:val="en-US" w:eastAsia="zh-CN"/>
                <w14:textFill>
                  <w14:solidFill>
                    <w14:schemeClr w14:val="tx1"/>
                  </w14:solidFill>
                </w14:textFill>
              </w:rPr>
              <w:t>7</w:t>
            </w:r>
            <w:r>
              <w:rPr>
                <w:color w:val="000000" w:themeColor="text1"/>
                <w:sz w:val="24"/>
                <w:szCs w:val="24"/>
                <w:highlight w:val="none"/>
                <w14:textFill>
                  <w14:solidFill>
                    <w14:schemeClr w14:val="tx1"/>
                  </w14:solidFill>
                </w14:textFill>
              </w:rPr>
              <w:t>）。</w:t>
            </w:r>
          </w:p>
          <w:p w14:paraId="583E04A6">
            <w:pPr>
              <w:pStyle w:val="13"/>
              <w:tabs>
                <w:tab w:val="left" w:pos="2040"/>
              </w:tabs>
              <w:spacing w:before="0" w:beforeAutospacing="0" w:after="0" w:afterAutospacing="0"/>
              <w:ind w:left="0" w:right="0" w:firstLine="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w:t>
            </w:r>
            <w:r>
              <w:rPr>
                <w:rFonts w:hint="eastAsia"/>
                <w:b/>
                <w:bCs/>
                <w:color w:val="000000" w:themeColor="text1"/>
                <w:sz w:val="24"/>
                <w:szCs w:val="24"/>
                <w:lang w:val="en-US" w:eastAsia="zh-CN"/>
                <w14:textFill>
                  <w14:solidFill>
                    <w14:schemeClr w14:val="tx1"/>
                  </w14:solidFill>
                </w14:textFill>
              </w:rPr>
              <w:t xml:space="preserve">6   </w:t>
            </w:r>
            <w:r>
              <w:rPr>
                <w:b/>
                <w:bCs/>
                <w:color w:val="000000" w:themeColor="text1"/>
                <w:sz w:val="24"/>
                <w:szCs w:val="24"/>
                <w14:textFill>
                  <w14:solidFill>
                    <w14:schemeClr w14:val="tx1"/>
                  </w14:solidFill>
                </w14:textFill>
              </w:rPr>
              <w:t>工艺流程产污环节</w:t>
            </w:r>
          </w:p>
          <w:tbl>
            <w:tblPr>
              <w:tblStyle w:val="30"/>
              <w:tblW w:w="4995"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041"/>
              <w:gridCol w:w="1717"/>
              <w:gridCol w:w="1546"/>
              <w:gridCol w:w="3189"/>
            </w:tblGrid>
            <w:tr w14:paraId="01F28F9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dxa"/>
                  <w:tcBorders>
                    <w:top w:val="single" w:color="auto" w:sz="12" w:space="0"/>
                    <w:left w:val="nil"/>
                    <w:bottom w:val="single" w:color="auto" w:sz="2" w:space="0"/>
                    <w:right w:val="single" w:color="auto" w:sz="2" w:space="0"/>
                  </w:tcBorders>
                  <w:noWrap w:val="0"/>
                  <w:vAlign w:val="center"/>
                </w:tcPr>
                <w:p w14:paraId="6D38078C">
                  <w:pPr>
                    <w:pStyle w:val="13"/>
                    <w:tabs>
                      <w:tab w:val="left" w:pos="2040"/>
                    </w:tabs>
                    <w:spacing w:before="0" w:beforeAutospacing="0" w:after="0" w:afterAutospacing="0" w:line="240" w:lineRule="auto"/>
                    <w:ind w:left="0" w:right="0"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类别</w:t>
                  </w:r>
                </w:p>
              </w:tc>
              <w:tc>
                <w:tcPr>
                  <w:tcW w:w="1041" w:type="dxa"/>
                  <w:tcBorders>
                    <w:top w:val="single" w:color="auto" w:sz="12" w:space="0"/>
                    <w:left w:val="single" w:color="auto" w:sz="2" w:space="0"/>
                    <w:bottom w:val="single" w:color="auto" w:sz="2" w:space="0"/>
                    <w:right w:val="single" w:color="auto" w:sz="2" w:space="0"/>
                  </w:tcBorders>
                  <w:noWrap w:val="0"/>
                  <w:vAlign w:val="center"/>
                </w:tcPr>
                <w:p w14:paraId="6CC16EDE">
                  <w:pPr>
                    <w:pStyle w:val="13"/>
                    <w:tabs>
                      <w:tab w:val="left" w:pos="2040"/>
                    </w:tabs>
                    <w:spacing w:before="0" w:beforeAutospacing="0" w:after="0" w:afterAutospacing="0" w:line="240" w:lineRule="auto"/>
                    <w:ind w:left="0" w:right="0"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代码</w:t>
                  </w:r>
                </w:p>
              </w:tc>
              <w:tc>
                <w:tcPr>
                  <w:tcW w:w="1717" w:type="dxa"/>
                  <w:tcBorders>
                    <w:top w:val="single" w:color="auto" w:sz="12" w:space="0"/>
                    <w:left w:val="single" w:color="auto" w:sz="2" w:space="0"/>
                    <w:bottom w:val="single" w:color="auto" w:sz="2" w:space="0"/>
                    <w:right w:val="single" w:color="auto" w:sz="2" w:space="0"/>
                  </w:tcBorders>
                  <w:noWrap w:val="0"/>
                  <w:vAlign w:val="center"/>
                </w:tcPr>
                <w:p w14:paraId="3DCEF2FD">
                  <w:pPr>
                    <w:pStyle w:val="13"/>
                    <w:tabs>
                      <w:tab w:val="left" w:pos="2040"/>
                    </w:tabs>
                    <w:spacing w:before="0" w:beforeAutospacing="0" w:after="0" w:afterAutospacing="0" w:line="240" w:lineRule="auto"/>
                    <w:ind w:left="0" w:right="0"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产生点</w:t>
                  </w:r>
                </w:p>
              </w:tc>
              <w:tc>
                <w:tcPr>
                  <w:tcW w:w="1546" w:type="dxa"/>
                  <w:tcBorders>
                    <w:top w:val="single" w:color="auto" w:sz="12" w:space="0"/>
                    <w:left w:val="single" w:color="auto" w:sz="2" w:space="0"/>
                    <w:bottom w:val="single" w:color="auto" w:sz="2" w:space="0"/>
                    <w:right w:val="single" w:color="auto" w:sz="2" w:space="0"/>
                  </w:tcBorders>
                  <w:noWrap w:val="0"/>
                  <w:vAlign w:val="center"/>
                </w:tcPr>
                <w:p w14:paraId="7BBADCCE">
                  <w:pPr>
                    <w:pStyle w:val="13"/>
                    <w:tabs>
                      <w:tab w:val="left" w:pos="2040"/>
                    </w:tabs>
                    <w:spacing w:before="0" w:beforeAutospacing="0" w:after="0" w:afterAutospacing="0" w:line="240" w:lineRule="auto"/>
                    <w:ind w:left="0" w:right="0"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污染物</w:t>
                  </w:r>
                </w:p>
              </w:tc>
              <w:tc>
                <w:tcPr>
                  <w:tcW w:w="3189" w:type="dxa"/>
                  <w:tcBorders>
                    <w:top w:val="single" w:color="auto" w:sz="12" w:space="0"/>
                    <w:left w:val="single" w:color="auto" w:sz="2" w:space="0"/>
                    <w:bottom w:val="single" w:color="auto" w:sz="2" w:space="0"/>
                    <w:right w:val="nil"/>
                  </w:tcBorders>
                  <w:noWrap w:val="0"/>
                  <w:vAlign w:val="center"/>
                </w:tcPr>
                <w:p w14:paraId="0B324234">
                  <w:pPr>
                    <w:pStyle w:val="13"/>
                    <w:tabs>
                      <w:tab w:val="left" w:pos="2040"/>
                    </w:tabs>
                    <w:spacing w:before="0" w:beforeAutospacing="0" w:after="0" w:afterAutospacing="0" w:line="240" w:lineRule="auto"/>
                    <w:ind w:left="0" w:right="0"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去向</w:t>
                  </w:r>
                </w:p>
              </w:tc>
            </w:tr>
            <w:tr w14:paraId="571DCBF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dxa"/>
                  <w:vMerge w:val="restart"/>
                  <w:tcBorders>
                    <w:top w:val="single" w:color="auto" w:sz="2" w:space="0"/>
                    <w:left w:val="nil"/>
                    <w:bottom w:val="single" w:color="auto" w:sz="2" w:space="0"/>
                    <w:right w:val="single" w:color="auto" w:sz="2" w:space="0"/>
                  </w:tcBorders>
                  <w:noWrap w:val="0"/>
                  <w:vAlign w:val="center"/>
                </w:tcPr>
                <w:p w14:paraId="1B47A067">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bCs/>
                      <w:color w:val="000000" w:themeColor="text1"/>
                      <w14:textFill>
                        <w14:solidFill>
                          <w14:schemeClr w14:val="tx1"/>
                        </w14:solidFill>
                      </w14:textFill>
                    </w:rPr>
                    <w:t>废水</w:t>
                  </w:r>
                </w:p>
              </w:tc>
              <w:tc>
                <w:tcPr>
                  <w:tcW w:w="1041" w:type="dxa"/>
                  <w:tcBorders>
                    <w:top w:val="single" w:color="auto" w:sz="2" w:space="0"/>
                    <w:left w:val="single" w:color="auto" w:sz="2" w:space="0"/>
                    <w:bottom w:val="single" w:color="auto" w:sz="2" w:space="0"/>
                    <w:right w:val="single" w:color="auto" w:sz="2" w:space="0"/>
                  </w:tcBorders>
                  <w:noWrap w:val="0"/>
                  <w:vAlign w:val="center"/>
                </w:tcPr>
                <w:p w14:paraId="24F54757">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rFonts w:hint="eastAsia"/>
                      <w:bCs/>
                      <w:color w:val="000000" w:themeColor="text1"/>
                      <w14:textFill>
                        <w14:solidFill>
                          <w14:schemeClr w14:val="tx1"/>
                        </w14:solidFill>
                      </w14:textFill>
                    </w:rPr>
                    <w:t>W1</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1C0A499E">
                  <w:pPr>
                    <w:pStyle w:val="13"/>
                    <w:tabs>
                      <w:tab w:val="left" w:pos="596"/>
                      <w:tab w:val="center" w:pos="1051"/>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隔套冷却水</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3EC41348">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rFonts w:hint="eastAsia"/>
                      <w:bCs/>
                      <w:color w:val="000000" w:themeColor="text1"/>
                      <w14:textFill>
                        <w14:solidFill>
                          <w14:schemeClr w14:val="tx1"/>
                        </w14:solidFill>
                      </w14:textFill>
                    </w:rPr>
                    <w:t>废水</w:t>
                  </w:r>
                </w:p>
              </w:tc>
              <w:tc>
                <w:tcPr>
                  <w:tcW w:w="3189" w:type="dxa"/>
                  <w:tcBorders>
                    <w:top w:val="single" w:color="auto" w:sz="2" w:space="0"/>
                    <w:left w:val="single" w:color="auto" w:sz="2" w:space="0"/>
                    <w:bottom w:val="single" w:color="auto" w:sz="2" w:space="0"/>
                    <w:right w:val="nil"/>
                  </w:tcBorders>
                  <w:noWrap w:val="0"/>
                  <w:vAlign w:val="center"/>
                </w:tcPr>
                <w:p w14:paraId="4C37DDEE">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隔套冷却水循环</w:t>
                  </w:r>
                  <w:r>
                    <w:rPr>
                      <w:color w:val="000000" w:themeColor="text1"/>
                      <w:kern w:val="0"/>
                      <w14:textFill>
                        <w14:solidFill>
                          <w14:schemeClr w14:val="tx1"/>
                        </w14:solidFill>
                      </w14:textFill>
                    </w:rPr>
                    <w:t>回</w:t>
                  </w:r>
                  <w:r>
                    <w:rPr>
                      <w:rFonts w:hint="eastAsia"/>
                      <w:color w:val="000000" w:themeColor="text1"/>
                      <w14:textFill>
                        <w14:solidFill>
                          <w14:schemeClr w14:val="tx1"/>
                        </w14:solidFill>
                      </w14:textFill>
                    </w:rPr>
                    <w:t>用不排放</w:t>
                  </w:r>
                </w:p>
              </w:tc>
            </w:tr>
            <w:tr w14:paraId="0F0161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dxa"/>
                  <w:vMerge w:val="continue"/>
                  <w:tcBorders>
                    <w:top w:val="single" w:color="auto" w:sz="2" w:space="0"/>
                    <w:left w:val="nil"/>
                    <w:bottom w:val="single" w:color="auto" w:sz="2" w:space="0"/>
                    <w:right w:val="single" w:color="auto" w:sz="2" w:space="0"/>
                  </w:tcBorders>
                  <w:noWrap w:val="0"/>
                  <w:vAlign w:val="center"/>
                </w:tcPr>
                <w:p w14:paraId="10FF5770">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70E22F8E">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bCs/>
                      <w:color w:val="000000" w:themeColor="text1"/>
                      <w14:textFill>
                        <w14:solidFill>
                          <w14:schemeClr w14:val="tx1"/>
                        </w14:solidFill>
                      </w14:textFill>
                    </w:rPr>
                    <w:t>W</w:t>
                  </w:r>
                  <w:r>
                    <w:rPr>
                      <w:rFonts w:hint="eastAsia"/>
                      <w:bCs/>
                      <w:color w:val="000000" w:themeColor="text1"/>
                      <w14:textFill>
                        <w14:solidFill>
                          <w14:schemeClr w14:val="tx1"/>
                        </w14:solidFill>
                      </w14:textFill>
                    </w:rPr>
                    <w:t>2</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1657821D">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bCs/>
                      <w:color w:val="000000" w:themeColor="text1"/>
                      <w14:textFill>
                        <w14:solidFill>
                          <w14:schemeClr w14:val="tx1"/>
                        </w14:solidFill>
                      </w14:textFill>
                    </w:rPr>
                    <w:t>生活活动</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1F5A6899">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bCs/>
                      <w:color w:val="000000" w:themeColor="text1"/>
                      <w14:textFill>
                        <w14:solidFill>
                          <w14:schemeClr w14:val="tx1"/>
                        </w14:solidFill>
                      </w14:textFill>
                    </w:rPr>
                    <w:t>生活污水</w:t>
                  </w:r>
                </w:p>
              </w:tc>
              <w:tc>
                <w:tcPr>
                  <w:tcW w:w="3189" w:type="dxa"/>
                  <w:tcBorders>
                    <w:top w:val="single" w:color="auto" w:sz="2" w:space="0"/>
                    <w:left w:val="single" w:color="auto" w:sz="2" w:space="0"/>
                    <w:bottom w:val="single" w:color="auto" w:sz="2" w:space="0"/>
                    <w:right w:val="nil"/>
                  </w:tcBorders>
                  <w:noWrap w:val="0"/>
                  <w:vAlign w:val="center"/>
                </w:tcPr>
                <w:p w14:paraId="3B51EB6D">
                  <w:pPr>
                    <w:pStyle w:val="13"/>
                    <w:tabs>
                      <w:tab w:val="left" w:pos="2040"/>
                    </w:tabs>
                    <w:spacing w:before="0" w:beforeAutospacing="0" w:after="0" w:afterAutospacing="0" w:line="240" w:lineRule="auto"/>
                    <w:ind w:left="0" w:leftChars="0" w:right="0" w:rightChars="0" w:firstLine="0" w:firstLineChars="0"/>
                    <w:jc w:val="center"/>
                    <w:rPr>
                      <w:b/>
                      <w:bCs w:val="0"/>
                      <w:color w:val="000000" w:themeColor="text1"/>
                      <w14:textFill>
                        <w14:solidFill>
                          <w14:schemeClr w14:val="tx1"/>
                        </w14:solidFill>
                      </w14:textFill>
                    </w:rPr>
                  </w:pPr>
                  <w:r>
                    <w:rPr>
                      <w:bCs/>
                      <w:color w:val="000000" w:themeColor="text1"/>
                      <w14:textFill>
                        <w14:solidFill>
                          <w14:schemeClr w14:val="tx1"/>
                        </w14:solidFill>
                      </w14:textFill>
                    </w:rPr>
                    <w:t>经化粪池预处理后接入</w:t>
                  </w:r>
                  <w:r>
                    <w:rPr>
                      <w:rFonts w:hint="eastAsia"/>
                      <w:color w:val="000000" w:themeColor="text1"/>
                      <w:lang w:bidi="ar-SA"/>
                      <w14:textFill>
                        <w14:solidFill>
                          <w14:schemeClr w14:val="tx1"/>
                        </w14:solidFill>
                      </w14:textFill>
                    </w:rPr>
                    <w:t>江阴市云亭污水处理有限公司集中处理</w:t>
                  </w:r>
                </w:p>
              </w:tc>
            </w:tr>
            <w:tr w14:paraId="5FDD2F3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217" w:hRule="exact"/>
              </w:trPr>
              <w:tc>
                <w:tcPr>
                  <w:tcW w:w="788" w:type="dxa"/>
                  <w:tcBorders>
                    <w:top w:val="single" w:color="auto" w:sz="2" w:space="0"/>
                    <w:left w:val="nil"/>
                    <w:bottom w:val="single" w:color="auto" w:sz="2" w:space="0"/>
                    <w:right w:val="single" w:color="auto" w:sz="2" w:space="0"/>
                  </w:tcBorders>
                  <w:noWrap w:val="0"/>
                  <w:vAlign w:val="center"/>
                </w:tcPr>
                <w:p w14:paraId="4F997197">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废气</w:t>
                  </w:r>
                </w:p>
              </w:tc>
              <w:tc>
                <w:tcPr>
                  <w:tcW w:w="1041" w:type="dxa"/>
                  <w:tcBorders>
                    <w:top w:val="single" w:color="auto" w:sz="2" w:space="0"/>
                    <w:left w:val="single" w:color="auto" w:sz="2" w:space="0"/>
                    <w:bottom w:val="single" w:color="auto" w:sz="2" w:space="0"/>
                    <w:right w:val="single" w:color="auto" w:sz="2" w:space="0"/>
                  </w:tcBorders>
                  <w:noWrap w:val="0"/>
                  <w:vAlign w:val="center"/>
                </w:tcPr>
                <w:p w14:paraId="474089B8">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G1</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40C6F595">
                  <w:pPr>
                    <w:pStyle w:val="13"/>
                    <w:tabs>
                      <w:tab w:val="left" w:pos="2040"/>
                    </w:tabs>
                    <w:spacing w:before="0" w:beforeAutospacing="0" w:after="0" w:afterAutospacing="0" w:line="240" w:lineRule="auto"/>
                    <w:ind w:left="0" w:right="0" w:firstLine="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注塑</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5A087DC4">
                  <w:pPr>
                    <w:pStyle w:val="13"/>
                    <w:tabs>
                      <w:tab w:val="left" w:pos="2040"/>
                    </w:tabs>
                    <w:spacing w:before="0" w:beforeAutospacing="0" w:after="0" w:afterAutospacing="0" w:line="240" w:lineRule="auto"/>
                    <w:ind w:left="0" w:right="0" w:firstLine="0"/>
                    <w:jc w:val="center"/>
                    <w:rPr>
                      <w:rFonts w:hint="default"/>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注塑废气（非甲烷总烃、</w:t>
                  </w:r>
                  <w:r>
                    <w:rPr>
                      <w:rFonts w:hint="eastAsia"/>
                      <w:color w:val="000000" w:themeColor="text1"/>
                      <w:lang w:val="en-US" w:eastAsia="zh-CN"/>
                      <w14:textFill>
                        <w14:solidFill>
                          <w14:schemeClr w14:val="tx1"/>
                        </w14:solidFill>
                      </w14:textFill>
                    </w:rPr>
                    <w:t>氯化氢、氯乙烯、氨气</w:t>
                  </w:r>
                  <w:r>
                    <w:rPr>
                      <w:rFonts w:hint="eastAsia"/>
                      <w:bCs/>
                      <w:color w:val="000000" w:themeColor="text1"/>
                      <w:lang w:val="en-US" w:eastAsia="zh-CN"/>
                      <w14:textFill>
                        <w14:solidFill>
                          <w14:schemeClr w14:val="tx1"/>
                        </w14:solidFill>
                      </w14:textFill>
                    </w:rPr>
                    <w:t>）</w:t>
                  </w:r>
                </w:p>
              </w:tc>
              <w:tc>
                <w:tcPr>
                  <w:tcW w:w="3189" w:type="dxa"/>
                  <w:tcBorders>
                    <w:top w:val="single" w:color="auto" w:sz="2" w:space="0"/>
                    <w:left w:val="single" w:color="auto" w:sz="2" w:space="0"/>
                    <w:bottom w:val="single" w:color="auto" w:sz="2" w:space="0"/>
                    <w:right w:val="nil"/>
                  </w:tcBorders>
                  <w:noWrap w:val="0"/>
                  <w:vAlign w:val="center"/>
                </w:tcPr>
                <w:p w14:paraId="54DBE4F2">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经</w:t>
                  </w:r>
                  <w:r>
                    <w:rPr>
                      <w:rFonts w:hint="eastAsia"/>
                      <w:bCs/>
                      <w:color w:val="000000" w:themeColor="text1"/>
                      <w:lang w:val="en-US" w:eastAsia="zh-CN"/>
                      <w14:textFill>
                        <w14:solidFill>
                          <w14:schemeClr w14:val="tx1"/>
                        </w14:solidFill>
                      </w14:textFill>
                    </w:rPr>
                    <w:t>一套二级活性炭吸附装置（TA001）</w:t>
                  </w:r>
                  <w:r>
                    <w:rPr>
                      <w:bCs/>
                      <w:color w:val="000000" w:themeColor="text1"/>
                      <w14:textFill>
                        <w14:solidFill>
                          <w14:schemeClr w14:val="tx1"/>
                        </w14:solidFill>
                      </w14:textFill>
                    </w:rPr>
                    <w:t>处理后通过一根15米高的排气筒FQ-1</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DA001</w:t>
                  </w:r>
                  <w:r>
                    <w:rPr>
                      <w:rFonts w:hint="eastAsia"/>
                      <w:bCs/>
                      <w:color w:val="000000" w:themeColor="text1"/>
                      <w:lang w:eastAsia="zh-CN"/>
                      <w14:textFill>
                        <w14:solidFill>
                          <w14:schemeClr w14:val="tx1"/>
                        </w14:solidFill>
                      </w14:textFill>
                    </w:rPr>
                    <w:t>）</w:t>
                  </w:r>
                  <w:r>
                    <w:rPr>
                      <w:bCs/>
                      <w:color w:val="000000" w:themeColor="text1"/>
                      <w14:textFill>
                        <w14:solidFill>
                          <w14:schemeClr w14:val="tx1"/>
                        </w14:solidFill>
                      </w14:textFill>
                    </w:rPr>
                    <w:t>排放</w:t>
                  </w:r>
                </w:p>
              </w:tc>
            </w:tr>
            <w:tr w14:paraId="4466E0D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restart"/>
                  <w:tcBorders>
                    <w:top w:val="single" w:color="auto" w:sz="2" w:space="0"/>
                    <w:left w:val="nil"/>
                    <w:bottom w:val="single" w:color="auto" w:sz="2" w:space="0"/>
                    <w:right w:val="single" w:color="auto" w:sz="2" w:space="0"/>
                  </w:tcBorders>
                  <w:noWrap w:val="0"/>
                  <w:vAlign w:val="center"/>
                </w:tcPr>
                <w:p w14:paraId="382BF92E">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噪声</w:t>
                  </w:r>
                </w:p>
              </w:tc>
              <w:tc>
                <w:tcPr>
                  <w:tcW w:w="1041" w:type="dxa"/>
                  <w:tcBorders>
                    <w:top w:val="single" w:color="auto" w:sz="2" w:space="0"/>
                    <w:left w:val="single" w:color="auto" w:sz="2" w:space="0"/>
                    <w:bottom w:val="single" w:color="auto" w:sz="2" w:space="0"/>
                    <w:right w:val="single" w:color="auto" w:sz="2" w:space="0"/>
                  </w:tcBorders>
                  <w:noWrap w:val="0"/>
                  <w:vAlign w:val="center"/>
                </w:tcPr>
                <w:p w14:paraId="756958B9">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N1</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12422AB2">
                  <w:pPr>
                    <w:pStyle w:val="13"/>
                    <w:tabs>
                      <w:tab w:val="left" w:pos="2040"/>
                    </w:tabs>
                    <w:spacing w:before="0" w:beforeAutospacing="0" w:after="0" w:afterAutospacing="0" w:line="240" w:lineRule="auto"/>
                    <w:ind w:left="0" w:right="0" w:firstLine="0"/>
                    <w:jc w:val="center"/>
                    <w:rPr>
                      <w:rFonts w:hint="eastAsia" w:eastAsia="宋体"/>
                      <w:bCs/>
                      <w:color w:val="000000" w:themeColor="text1"/>
                      <w:lang w:eastAsia="zh-CN"/>
                      <w14:textFill>
                        <w14:solidFill>
                          <w14:schemeClr w14:val="tx1"/>
                        </w14:solidFill>
                      </w14:textFill>
                    </w:rPr>
                  </w:pPr>
                  <w:r>
                    <w:rPr>
                      <w:rFonts w:hint="eastAsia"/>
                      <w:bCs/>
                      <w:color w:val="000000" w:themeColor="text1"/>
                      <w:lang w:val="en-US" w:eastAsia="zh-CN"/>
                      <w14:textFill>
                        <w14:solidFill>
                          <w14:schemeClr w14:val="tx1"/>
                        </w14:solidFill>
                      </w14:textFill>
                    </w:rPr>
                    <w:t>捻股</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16A70B8A">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噪声</w:t>
                  </w:r>
                </w:p>
              </w:tc>
              <w:tc>
                <w:tcPr>
                  <w:tcW w:w="3189" w:type="dxa"/>
                  <w:tcBorders>
                    <w:top w:val="single" w:color="auto" w:sz="2" w:space="0"/>
                    <w:left w:val="single" w:color="auto" w:sz="2" w:space="0"/>
                    <w:bottom w:val="single" w:color="auto" w:sz="2" w:space="0"/>
                    <w:right w:val="nil"/>
                  </w:tcBorders>
                  <w:noWrap w:val="0"/>
                  <w:vAlign w:val="center"/>
                </w:tcPr>
                <w:p w14:paraId="5EAB86FE">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选用低噪声设备，厂房隔声</w:t>
                  </w:r>
                </w:p>
              </w:tc>
            </w:tr>
            <w:tr w14:paraId="347FCDA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5D80EAC3">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68CB878A">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N2</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3C6EDBE0">
                  <w:pPr>
                    <w:pStyle w:val="13"/>
                    <w:tabs>
                      <w:tab w:val="left" w:pos="2040"/>
                    </w:tabs>
                    <w:spacing w:before="0" w:beforeAutospacing="0" w:after="0" w:afterAutospacing="0" w:line="240" w:lineRule="auto"/>
                    <w:ind w:left="0" w:right="0" w:firstLine="0"/>
                    <w:jc w:val="center"/>
                    <w:rPr>
                      <w:rFonts w:hint="eastAsia" w:eastAsia="宋体"/>
                      <w:bCs/>
                      <w:color w:val="000000" w:themeColor="text1"/>
                      <w:lang w:eastAsia="zh-CN"/>
                      <w14:textFill>
                        <w14:solidFill>
                          <w14:schemeClr w14:val="tx1"/>
                        </w14:solidFill>
                      </w14:textFill>
                    </w:rPr>
                  </w:pPr>
                  <w:r>
                    <w:rPr>
                      <w:rFonts w:hint="eastAsia"/>
                      <w:bCs/>
                      <w:color w:val="000000" w:themeColor="text1"/>
                      <w:lang w:val="en-US" w:eastAsia="zh-CN"/>
                      <w14:textFill>
                        <w14:solidFill>
                          <w14:schemeClr w14:val="tx1"/>
                        </w14:solidFill>
                      </w14:textFill>
                    </w:rPr>
                    <w:t>注塑</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53A8089E">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噪声</w:t>
                  </w:r>
                </w:p>
              </w:tc>
              <w:tc>
                <w:tcPr>
                  <w:tcW w:w="3189" w:type="dxa"/>
                  <w:tcBorders>
                    <w:top w:val="single" w:color="auto" w:sz="2" w:space="0"/>
                    <w:left w:val="single" w:color="auto" w:sz="2" w:space="0"/>
                    <w:bottom w:val="single" w:color="auto" w:sz="2" w:space="0"/>
                    <w:right w:val="nil"/>
                  </w:tcBorders>
                  <w:noWrap w:val="0"/>
                  <w:vAlign w:val="center"/>
                </w:tcPr>
                <w:p w14:paraId="3A6CB43C">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选用低噪声设备，厂房隔声</w:t>
                  </w:r>
                </w:p>
              </w:tc>
            </w:tr>
            <w:tr w14:paraId="78EB5DA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7226A0CF">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15EA87AA">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N3</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5B3C3C8A">
                  <w:pPr>
                    <w:pStyle w:val="13"/>
                    <w:tabs>
                      <w:tab w:val="left" w:pos="2040"/>
                    </w:tabs>
                    <w:spacing w:before="0" w:beforeAutospacing="0" w:after="0" w:afterAutospacing="0" w:line="240" w:lineRule="auto"/>
                    <w:ind w:left="0" w:right="0" w:firstLine="0"/>
                    <w:jc w:val="center"/>
                    <w:rPr>
                      <w:rFonts w:hint="eastAsia" w:eastAsia="宋体"/>
                      <w:bCs/>
                      <w:color w:val="000000" w:themeColor="text1"/>
                      <w:lang w:eastAsia="zh-CN"/>
                      <w14:textFill>
                        <w14:solidFill>
                          <w14:schemeClr w14:val="tx1"/>
                        </w14:solidFill>
                      </w14:textFill>
                    </w:rPr>
                  </w:pPr>
                  <w:r>
                    <w:rPr>
                      <w:rFonts w:hint="eastAsia"/>
                      <w:bCs/>
                      <w:color w:val="000000" w:themeColor="text1"/>
                      <w:lang w:val="en-US" w:eastAsia="zh-CN"/>
                      <w14:textFill>
                        <w14:solidFill>
                          <w14:schemeClr w14:val="tx1"/>
                        </w14:solidFill>
                      </w14:textFill>
                    </w:rPr>
                    <w:t>风机</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286F79A4">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噪声</w:t>
                  </w:r>
                </w:p>
              </w:tc>
              <w:tc>
                <w:tcPr>
                  <w:tcW w:w="3189" w:type="dxa"/>
                  <w:tcBorders>
                    <w:top w:val="single" w:color="auto" w:sz="2" w:space="0"/>
                    <w:left w:val="single" w:color="auto" w:sz="2" w:space="0"/>
                    <w:bottom w:val="single" w:color="auto" w:sz="2" w:space="0"/>
                    <w:right w:val="nil"/>
                  </w:tcBorders>
                  <w:noWrap w:val="0"/>
                  <w:vAlign w:val="center"/>
                </w:tcPr>
                <w:p w14:paraId="6024AF8D">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选用低噪声设备，厂房隔声</w:t>
                  </w:r>
                </w:p>
              </w:tc>
            </w:tr>
            <w:tr w14:paraId="4FB5091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60AB20EA">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26F2E4B0">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N</w:t>
                  </w:r>
                  <w:r>
                    <w:rPr>
                      <w:rFonts w:hint="eastAsia"/>
                      <w:bCs/>
                      <w:color w:val="000000" w:themeColor="text1"/>
                      <w14:textFill>
                        <w14:solidFill>
                          <w14:schemeClr w14:val="tx1"/>
                        </w14:solidFill>
                      </w14:textFill>
                    </w:rPr>
                    <w:t>4</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058F31A5">
                  <w:pPr>
                    <w:pStyle w:val="13"/>
                    <w:tabs>
                      <w:tab w:val="left" w:pos="2040"/>
                    </w:tabs>
                    <w:spacing w:before="0" w:beforeAutospacing="0" w:after="0" w:afterAutospacing="0" w:line="240" w:lineRule="auto"/>
                    <w:ind w:left="0" w:right="0" w:firstLine="0"/>
                    <w:jc w:val="center"/>
                    <w:rPr>
                      <w:rFonts w:hint="eastAsia" w:eastAsia="宋体"/>
                      <w:bCs/>
                      <w:color w:val="000000" w:themeColor="text1"/>
                      <w:lang w:eastAsia="zh-CN"/>
                      <w14:textFill>
                        <w14:solidFill>
                          <w14:schemeClr w14:val="tx1"/>
                        </w14:solidFill>
                      </w14:textFill>
                    </w:rPr>
                  </w:pPr>
                  <w:r>
                    <w:rPr>
                      <w:rFonts w:hint="eastAsia"/>
                      <w:bCs/>
                      <w:color w:val="000000" w:themeColor="text1"/>
                      <w:lang w:val="en-US" w:eastAsia="zh-CN"/>
                      <w14:textFill>
                        <w14:solidFill>
                          <w14:schemeClr w14:val="tx1"/>
                        </w14:solidFill>
                      </w14:textFill>
                    </w:rPr>
                    <w:t>制冷机</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2084F9FF">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噪声</w:t>
                  </w:r>
                </w:p>
              </w:tc>
              <w:tc>
                <w:tcPr>
                  <w:tcW w:w="3189" w:type="dxa"/>
                  <w:tcBorders>
                    <w:top w:val="single" w:color="auto" w:sz="2" w:space="0"/>
                    <w:left w:val="single" w:color="auto" w:sz="2" w:space="0"/>
                    <w:bottom w:val="single" w:color="auto" w:sz="2" w:space="0"/>
                    <w:right w:val="nil"/>
                  </w:tcBorders>
                  <w:noWrap w:val="0"/>
                  <w:vAlign w:val="center"/>
                </w:tcPr>
                <w:p w14:paraId="69194C84">
                  <w:pPr>
                    <w:pStyle w:val="13"/>
                    <w:tabs>
                      <w:tab w:val="left" w:pos="2040"/>
                    </w:tabs>
                    <w:spacing w:before="0" w:beforeAutospacing="0" w:after="0" w:afterAutospacing="0" w:line="240" w:lineRule="auto"/>
                    <w:ind w:left="0" w:right="0" w:firstLine="0"/>
                    <w:jc w:val="center"/>
                    <w:rPr>
                      <w:bCs/>
                      <w:color w:val="000000" w:themeColor="text1"/>
                      <w14:textFill>
                        <w14:solidFill>
                          <w14:schemeClr w14:val="tx1"/>
                        </w14:solidFill>
                      </w14:textFill>
                    </w:rPr>
                  </w:pPr>
                  <w:r>
                    <w:rPr>
                      <w:bCs/>
                      <w:color w:val="000000" w:themeColor="text1"/>
                      <w14:textFill>
                        <w14:solidFill>
                          <w14:schemeClr w14:val="tx1"/>
                        </w14:solidFill>
                      </w14:textFill>
                    </w:rPr>
                    <w:t>选用低噪声设备，厂房隔声</w:t>
                  </w:r>
                </w:p>
              </w:tc>
            </w:tr>
            <w:tr w14:paraId="4369F51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restart"/>
                  <w:tcBorders>
                    <w:top w:val="single" w:color="auto" w:sz="2" w:space="0"/>
                    <w:left w:val="nil"/>
                    <w:bottom w:val="single" w:color="auto" w:sz="2" w:space="0"/>
                    <w:right w:val="single" w:color="auto" w:sz="2" w:space="0"/>
                  </w:tcBorders>
                  <w:noWrap w:val="0"/>
                  <w:vAlign w:val="center"/>
                </w:tcPr>
                <w:p w14:paraId="7058F28E">
                  <w:pPr>
                    <w:pStyle w:val="13"/>
                    <w:tabs>
                      <w:tab w:val="left" w:pos="2040"/>
                    </w:tabs>
                    <w:spacing w:before="0" w:beforeAutospacing="0" w:after="0" w:afterAutospacing="0" w:line="240" w:lineRule="auto"/>
                    <w:ind w:left="0" w:right="0" w:firstLine="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固废</w:t>
                  </w:r>
                </w:p>
              </w:tc>
              <w:tc>
                <w:tcPr>
                  <w:tcW w:w="1041" w:type="dxa"/>
                  <w:tcBorders>
                    <w:top w:val="single" w:color="auto" w:sz="2" w:space="0"/>
                    <w:left w:val="single" w:color="auto" w:sz="2" w:space="0"/>
                    <w:bottom w:val="single" w:color="auto" w:sz="2" w:space="0"/>
                    <w:right w:val="single" w:color="auto" w:sz="2" w:space="0"/>
                  </w:tcBorders>
                  <w:noWrap w:val="0"/>
                  <w:vAlign w:val="center"/>
                </w:tcPr>
                <w:p w14:paraId="525B6BF9">
                  <w:pPr>
                    <w:pStyle w:val="13"/>
                    <w:tabs>
                      <w:tab w:val="left" w:pos="2040"/>
                    </w:tabs>
                    <w:spacing w:before="0" w:beforeAutospacing="0" w:after="0" w:afterAutospacing="0" w:line="240" w:lineRule="auto"/>
                    <w:ind w:left="0" w:right="0" w:firstLine="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S1</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6E5D5426">
                  <w:pPr>
                    <w:pStyle w:val="13"/>
                    <w:tabs>
                      <w:tab w:val="left" w:pos="2040"/>
                    </w:tabs>
                    <w:spacing w:before="0" w:beforeAutospacing="0" w:after="0" w:afterAutospacing="0" w:line="240" w:lineRule="auto"/>
                    <w:ind w:left="0" w:right="0" w:firstLine="0"/>
                    <w:jc w:val="center"/>
                    <w:rPr>
                      <w:rFonts w:hint="eastAsia"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捻股</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43FF793D">
                  <w:pPr>
                    <w:pStyle w:val="13"/>
                    <w:tabs>
                      <w:tab w:val="left" w:pos="2040"/>
                    </w:tabs>
                    <w:spacing w:before="0" w:beforeAutospacing="0" w:after="0" w:afterAutospacing="0" w:line="240" w:lineRule="auto"/>
                    <w:ind w:left="0" w:leftChars="0" w:right="0" w:firstLine="0" w:firstLineChars="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废钢丝</w:t>
                  </w:r>
                </w:p>
              </w:tc>
              <w:tc>
                <w:tcPr>
                  <w:tcW w:w="3189" w:type="dxa"/>
                  <w:vMerge w:val="restart"/>
                  <w:tcBorders>
                    <w:top w:val="single" w:color="auto" w:sz="2" w:space="0"/>
                    <w:left w:val="single" w:color="auto" w:sz="2" w:space="0"/>
                    <w:bottom w:val="single" w:color="auto" w:sz="2" w:space="0"/>
                    <w:right w:val="nil"/>
                  </w:tcBorders>
                  <w:noWrap w:val="0"/>
                  <w:vAlign w:val="center"/>
                </w:tcPr>
                <w:p w14:paraId="0451705A">
                  <w:pPr>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外售综合利用</w:t>
                  </w:r>
                </w:p>
              </w:tc>
            </w:tr>
            <w:tr w14:paraId="5F8026D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7416689E">
                  <w:pPr>
                    <w:pStyle w:val="13"/>
                    <w:tabs>
                      <w:tab w:val="left" w:pos="2040"/>
                    </w:tabs>
                    <w:spacing w:before="0" w:beforeAutospacing="0" w:after="0" w:afterAutospacing="0" w:line="240" w:lineRule="auto"/>
                    <w:ind w:left="0" w:right="0" w:firstLine="0"/>
                    <w:jc w:val="center"/>
                    <w:rPr>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243C2F17">
                  <w:pPr>
                    <w:pStyle w:val="13"/>
                    <w:tabs>
                      <w:tab w:val="left" w:pos="2040"/>
                    </w:tabs>
                    <w:spacing w:before="0" w:beforeAutospacing="0" w:after="0" w:afterAutospacing="0" w:line="240" w:lineRule="auto"/>
                    <w:ind w:left="0" w:right="0" w:firstLine="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S2</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7332FE65">
                  <w:pPr>
                    <w:pStyle w:val="13"/>
                    <w:tabs>
                      <w:tab w:val="left" w:pos="2040"/>
                    </w:tabs>
                    <w:spacing w:before="0" w:beforeAutospacing="0" w:after="0" w:afterAutospacing="0" w:line="240" w:lineRule="auto"/>
                    <w:ind w:left="0" w:right="0" w:firstLine="0"/>
                    <w:jc w:val="center"/>
                    <w:rPr>
                      <w:rFonts w:hint="eastAsia"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注塑</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16AA843C">
                  <w:pPr>
                    <w:pStyle w:val="13"/>
                    <w:tabs>
                      <w:tab w:val="left" w:pos="2040"/>
                    </w:tabs>
                    <w:spacing w:before="0" w:beforeAutospacing="0" w:after="0" w:afterAutospacing="0" w:line="240" w:lineRule="auto"/>
                    <w:ind w:left="0" w:leftChars="0" w:right="0" w:firstLine="0" w:firstLineChars="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废塑料</w:t>
                  </w:r>
                </w:p>
              </w:tc>
              <w:tc>
                <w:tcPr>
                  <w:tcW w:w="3189" w:type="dxa"/>
                  <w:vMerge w:val="continue"/>
                  <w:tcBorders>
                    <w:top w:val="single" w:color="auto" w:sz="2" w:space="0"/>
                    <w:left w:val="single" w:color="auto" w:sz="2" w:space="0"/>
                    <w:bottom w:val="single" w:color="auto" w:sz="2" w:space="0"/>
                    <w:right w:val="nil"/>
                  </w:tcBorders>
                  <w:noWrap w:val="0"/>
                  <w:vAlign w:val="center"/>
                </w:tcPr>
                <w:p w14:paraId="2AEFB563">
                  <w:pPr>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bCs/>
                      <w:color w:val="000000" w:themeColor="text1"/>
                      <w14:textFill>
                        <w14:solidFill>
                          <w14:schemeClr w14:val="tx1"/>
                        </w14:solidFill>
                      </w14:textFill>
                    </w:rPr>
                  </w:pPr>
                </w:p>
              </w:tc>
            </w:tr>
            <w:tr w14:paraId="245EAD1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6C19904F">
                  <w:pPr>
                    <w:pStyle w:val="13"/>
                    <w:tabs>
                      <w:tab w:val="left" w:pos="2040"/>
                    </w:tabs>
                    <w:spacing w:before="0" w:beforeAutospacing="0" w:after="0" w:afterAutospacing="0" w:line="240" w:lineRule="auto"/>
                    <w:ind w:left="0" w:right="0" w:firstLine="0"/>
                    <w:jc w:val="center"/>
                    <w:rPr>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661992C7">
                  <w:pPr>
                    <w:pStyle w:val="13"/>
                    <w:tabs>
                      <w:tab w:val="left" w:pos="2040"/>
                    </w:tabs>
                    <w:spacing w:before="0" w:beforeAutospacing="0" w:after="0" w:afterAutospacing="0" w:line="240" w:lineRule="auto"/>
                    <w:ind w:left="0" w:right="0" w:firstLine="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S3</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7642034B">
                  <w:pPr>
                    <w:pStyle w:val="13"/>
                    <w:tabs>
                      <w:tab w:val="left" w:pos="2040"/>
                    </w:tabs>
                    <w:spacing w:before="0" w:beforeAutospacing="0" w:after="0" w:afterAutospacing="0" w:line="240" w:lineRule="auto"/>
                    <w:ind w:left="0" w:right="0" w:firstLine="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检验</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13520839">
                  <w:pPr>
                    <w:pStyle w:val="13"/>
                    <w:tabs>
                      <w:tab w:val="left" w:pos="2040"/>
                    </w:tabs>
                    <w:spacing w:before="0" w:beforeAutospacing="0" w:after="0" w:afterAutospacing="0" w:line="240" w:lineRule="auto"/>
                    <w:ind w:left="0" w:leftChars="0" w:right="0" w:firstLine="0" w:firstLineChars="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不合格品</w:t>
                  </w:r>
                </w:p>
              </w:tc>
              <w:tc>
                <w:tcPr>
                  <w:tcW w:w="3189" w:type="dxa"/>
                  <w:vMerge w:val="continue"/>
                  <w:tcBorders>
                    <w:top w:val="single" w:color="auto" w:sz="2" w:space="0"/>
                    <w:left w:val="single" w:color="auto" w:sz="2" w:space="0"/>
                    <w:bottom w:val="single" w:color="auto" w:sz="2" w:space="0"/>
                    <w:right w:val="nil"/>
                  </w:tcBorders>
                  <w:noWrap w:val="0"/>
                  <w:vAlign w:val="center"/>
                </w:tcPr>
                <w:p w14:paraId="043ADFA2">
                  <w:pPr>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bCs/>
                      <w:color w:val="000000" w:themeColor="text1"/>
                      <w14:textFill>
                        <w14:solidFill>
                          <w14:schemeClr w14:val="tx1"/>
                        </w14:solidFill>
                      </w14:textFill>
                    </w:rPr>
                  </w:pPr>
                </w:p>
              </w:tc>
            </w:tr>
            <w:tr w14:paraId="4303E68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5B51D55D">
                  <w:pPr>
                    <w:pStyle w:val="13"/>
                    <w:tabs>
                      <w:tab w:val="left" w:pos="2040"/>
                    </w:tabs>
                    <w:spacing w:before="0" w:beforeAutospacing="0" w:after="0" w:afterAutospacing="0" w:line="240" w:lineRule="auto"/>
                    <w:ind w:left="0" w:right="0" w:firstLine="0"/>
                    <w:jc w:val="center"/>
                    <w:rPr>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526141E8">
                  <w:pPr>
                    <w:pStyle w:val="13"/>
                    <w:tabs>
                      <w:tab w:val="left" w:pos="2040"/>
                    </w:tabs>
                    <w:spacing w:before="0" w:beforeAutospacing="0" w:after="0" w:afterAutospacing="0" w:line="240" w:lineRule="auto"/>
                    <w:ind w:left="0" w:leftChars="0" w:right="0" w:firstLine="0" w:firstLineChars="0"/>
                    <w:jc w:val="center"/>
                    <w:rPr>
                      <w:rFonts w:hint="eastAsia"/>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S4</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6A2F826E">
                  <w:pPr>
                    <w:pStyle w:val="13"/>
                    <w:tabs>
                      <w:tab w:val="left" w:pos="2040"/>
                    </w:tabs>
                    <w:spacing w:before="0" w:beforeAutospacing="0" w:after="0" w:afterAutospacing="0" w:line="240" w:lineRule="auto"/>
                    <w:ind w:left="0" w:leftChars="0" w:right="0" w:firstLine="0" w:firstLineChars="0"/>
                    <w:jc w:val="center"/>
                    <w:rPr>
                      <w:rFonts w:hint="eastAsia"/>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原辅料使用</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143F67EF">
                  <w:pPr>
                    <w:pStyle w:val="13"/>
                    <w:tabs>
                      <w:tab w:val="left" w:pos="2040"/>
                    </w:tabs>
                    <w:spacing w:before="0" w:beforeAutospacing="0" w:after="0" w:afterAutospacing="0" w:line="240" w:lineRule="auto"/>
                    <w:ind w:left="0" w:leftChars="0" w:right="0" w:firstLine="0" w:firstLineChars="0"/>
                    <w:jc w:val="center"/>
                    <w:rPr>
                      <w:rFonts w:hint="eastAsia"/>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废包装袋</w:t>
                  </w:r>
                </w:p>
              </w:tc>
              <w:tc>
                <w:tcPr>
                  <w:tcW w:w="3189" w:type="dxa"/>
                  <w:vMerge w:val="continue"/>
                  <w:tcBorders>
                    <w:top w:val="single" w:color="auto" w:sz="2" w:space="0"/>
                    <w:left w:val="single" w:color="auto" w:sz="2" w:space="0"/>
                    <w:bottom w:val="single" w:color="auto" w:sz="2" w:space="0"/>
                    <w:right w:val="nil"/>
                  </w:tcBorders>
                  <w:noWrap w:val="0"/>
                  <w:vAlign w:val="center"/>
                </w:tcPr>
                <w:p w14:paraId="1BC982E6">
                  <w:pPr>
                    <w:keepNext w:val="0"/>
                    <w:keepLines w:val="0"/>
                    <w:suppressLineNumbers w:val="0"/>
                    <w:spacing w:before="0" w:beforeAutospacing="0" w:after="0" w:afterAutospacing="0" w:line="240" w:lineRule="auto"/>
                    <w:ind w:left="0" w:right="0" w:firstLine="0"/>
                    <w:jc w:val="center"/>
                    <w:rPr>
                      <w:rFonts w:hint="eastAsia" w:ascii="Times New Roman" w:hAnsi="Times New Roman" w:cs="Times New Roman"/>
                      <w:bCs/>
                      <w:color w:val="000000" w:themeColor="text1"/>
                      <w14:textFill>
                        <w14:solidFill>
                          <w14:schemeClr w14:val="tx1"/>
                        </w14:solidFill>
                      </w14:textFill>
                    </w:rPr>
                  </w:pPr>
                </w:p>
              </w:tc>
            </w:tr>
            <w:tr w14:paraId="245DEE7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17F6C613">
                  <w:pPr>
                    <w:pStyle w:val="13"/>
                    <w:tabs>
                      <w:tab w:val="left" w:pos="2040"/>
                    </w:tabs>
                    <w:spacing w:before="0" w:beforeAutospacing="0" w:after="0" w:afterAutospacing="0" w:line="240" w:lineRule="auto"/>
                    <w:ind w:left="0" w:right="0" w:firstLine="0"/>
                    <w:jc w:val="center"/>
                    <w:rPr>
                      <w:rFonts w:hint="eastAsia"/>
                      <w:bCs/>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0A7E1761">
                  <w:pPr>
                    <w:pStyle w:val="13"/>
                    <w:tabs>
                      <w:tab w:val="left" w:pos="2040"/>
                    </w:tabs>
                    <w:spacing w:before="0" w:beforeAutospacing="0" w:after="0" w:afterAutospacing="0" w:line="240" w:lineRule="auto"/>
                    <w:ind w:left="0" w:leftChars="0" w:right="0" w:firstLine="0" w:firstLineChars="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S5</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1646FEC7">
                  <w:pPr>
                    <w:pStyle w:val="13"/>
                    <w:tabs>
                      <w:tab w:val="left" w:pos="2040"/>
                    </w:tabs>
                    <w:spacing w:before="0" w:beforeAutospacing="0" w:after="0" w:afterAutospacing="0" w:line="240" w:lineRule="auto"/>
                    <w:ind w:left="0" w:right="0" w:firstLine="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废气处理装置</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52499BF9">
                  <w:pPr>
                    <w:pStyle w:val="13"/>
                    <w:tabs>
                      <w:tab w:val="left" w:pos="2040"/>
                    </w:tabs>
                    <w:spacing w:before="0" w:beforeAutospacing="0" w:after="0" w:afterAutospacing="0" w:line="240" w:lineRule="auto"/>
                    <w:ind w:left="0" w:right="0" w:firstLine="0"/>
                    <w:jc w:val="center"/>
                    <w:rPr>
                      <w:rFonts w:hint="eastAsia"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废活性炭</w:t>
                  </w:r>
                </w:p>
              </w:tc>
              <w:tc>
                <w:tcPr>
                  <w:tcW w:w="3189" w:type="dxa"/>
                  <w:vMerge w:val="restart"/>
                  <w:tcBorders>
                    <w:top w:val="single" w:color="auto" w:sz="2" w:space="0"/>
                    <w:left w:val="single" w:color="auto" w:sz="2" w:space="0"/>
                    <w:right w:val="nil"/>
                  </w:tcBorders>
                  <w:noWrap w:val="0"/>
                  <w:vAlign w:val="center"/>
                </w:tcPr>
                <w:p w14:paraId="298F0B14">
                  <w:pPr>
                    <w:pStyle w:val="13"/>
                    <w:tabs>
                      <w:tab w:val="left" w:pos="2040"/>
                    </w:tabs>
                    <w:spacing w:before="0" w:beforeAutospacing="0" w:after="0" w:afterAutospacing="0" w:line="240" w:lineRule="auto"/>
                    <w:ind w:left="0" w:right="0" w:firstLine="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委托有资质单位处置</w:t>
                  </w:r>
                </w:p>
              </w:tc>
            </w:tr>
            <w:tr w14:paraId="43F6C4E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88" w:type="dxa"/>
                  <w:vMerge w:val="continue"/>
                  <w:tcBorders>
                    <w:top w:val="single" w:color="auto" w:sz="2" w:space="0"/>
                    <w:left w:val="nil"/>
                    <w:bottom w:val="single" w:color="auto" w:sz="2" w:space="0"/>
                    <w:right w:val="single" w:color="auto" w:sz="2" w:space="0"/>
                  </w:tcBorders>
                  <w:noWrap w:val="0"/>
                  <w:vAlign w:val="center"/>
                </w:tcPr>
                <w:p w14:paraId="5A2CD6E1">
                  <w:pPr>
                    <w:pStyle w:val="13"/>
                    <w:tabs>
                      <w:tab w:val="left" w:pos="2040"/>
                    </w:tabs>
                    <w:spacing w:before="0" w:beforeAutospacing="0" w:after="0" w:afterAutospacing="0" w:line="240" w:lineRule="auto"/>
                    <w:ind w:left="0" w:right="0" w:firstLine="0"/>
                    <w:jc w:val="center"/>
                    <w:rPr>
                      <w:rFonts w:hint="eastAsia"/>
                      <w:bCs/>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2" w:space="0"/>
                    <w:right w:val="single" w:color="auto" w:sz="2" w:space="0"/>
                  </w:tcBorders>
                  <w:noWrap w:val="0"/>
                  <w:vAlign w:val="center"/>
                </w:tcPr>
                <w:p w14:paraId="0415667D">
                  <w:pPr>
                    <w:pStyle w:val="13"/>
                    <w:tabs>
                      <w:tab w:val="left" w:pos="2040"/>
                    </w:tabs>
                    <w:spacing w:before="0" w:beforeAutospacing="0" w:after="0" w:afterAutospacing="0" w:line="240" w:lineRule="auto"/>
                    <w:ind w:left="0" w:leftChars="0" w:right="0" w:firstLine="0" w:firstLineChars="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S6</w:t>
                  </w:r>
                </w:p>
              </w:tc>
              <w:tc>
                <w:tcPr>
                  <w:tcW w:w="1717" w:type="dxa"/>
                  <w:tcBorders>
                    <w:top w:val="single" w:color="auto" w:sz="2" w:space="0"/>
                    <w:left w:val="single" w:color="auto" w:sz="2" w:space="0"/>
                    <w:bottom w:val="single" w:color="auto" w:sz="2" w:space="0"/>
                    <w:right w:val="single" w:color="auto" w:sz="2" w:space="0"/>
                  </w:tcBorders>
                  <w:noWrap w:val="0"/>
                  <w:vAlign w:val="center"/>
                </w:tcPr>
                <w:p w14:paraId="02ADE059">
                  <w:pPr>
                    <w:pStyle w:val="13"/>
                    <w:tabs>
                      <w:tab w:val="left" w:pos="2040"/>
                    </w:tabs>
                    <w:spacing w:before="0" w:beforeAutospacing="0" w:after="0" w:afterAutospacing="0" w:line="240" w:lineRule="auto"/>
                    <w:ind w:left="0" w:right="0" w:firstLine="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设备维护</w:t>
                  </w:r>
                </w:p>
              </w:tc>
              <w:tc>
                <w:tcPr>
                  <w:tcW w:w="1546" w:type="dxa"/>
                  <w:tcBorders>
                    <w:top w:val="single" w:color="auto" w:sz="2" w:space="0"/>
                    <w:left w:val="single" w:color="auto" w:sz="2" w:space="0"/>
                    <w:bottom w:val="single" w:color="auto" w:sz="2" w:space="0"/>
                    <w:right w:val="single" w:color="auto" w:sz="2" w:space="0"/>
                  </w:tcBorders>
                  <w:noWrap w:val="0"/>
                  <w:vAlign w:val="center"/>
                </w:tcPr>
                <w:p w14:paraId="6B77AE42">
                  <w:pPr>
                    <w:pStyle w:val="13"/>
                    <w:tabs>
                      <w:tab w:val="left" w:pos="2040"/>
                    </w:tabs>
                    <w:spacing w:before="0" w:beforeAutospacing="0" w:after="0" w:afterAutospacing="0" w:line="240" w:lineRule="auto"/>
                    <w:ind w:left="0" w:right="0" w:firstLine="0"/>
                    <w:jc w:val="center"/>
                    <w:rPr>
                      <w:rFonts w:hint="eastAsia"/>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废油</w:t>
                  </w:r>
                </w:p>
                <w:p w14:paraId="17D5218A">
                  <w:pPr>
                    <w:pStyle w:val="13"/>
                    <w:tabs>
                      <w:tab w:val="left" w:pos="2040"/>
                    </w:tabs>
                    <w:spacing w:before="0" w:beforeAutospacing="0" w:after="0" w:afterAutospacing="0" w:line="240" w:lineRule="auto"/>
                    <w:ind w:left="0" w:right="0" w:firstLine="0"/>
                    <w:jc w:val="center"/>
                    <w:rPr>
                      <w:rFonts w:hint="eastAsia"/>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（含包装桶）</w:t>
                  </w:r>
                </w:p>
              </w:tc>
              <w:tc>
                <w:tcPr>
                  <w:tcW w:w="3189" w:type="dxa"/>
                  <w:vMerge w:val="continue"/>
                  <w:tcBorders>
                    <w:left w:val="single" w:color="auto" w:sz="2" w:space="0"/>
                    <w:bottom w:val="single" w:color="auto" w:sz="2" w:space="0"/>
                    <w:right w:val="nil"/>
                  </w:tcBorders>
                  <w:noWrap w:val="0"/>
                  <w:vAlign w:val="center"/>
                </w:tcPr>
                <w:p w14:paraId="5D59A148">
                  <w:pPr>
                    <w:pStyle w:val="13"/>
                    <w:tabs>
                      <w:tab w:val="left" w:pos="2040"/>
                    </w:tabs>
                    <w:spacing w:before="0" w:beforeAutospacing="0" w:after="0" w:afterAutospacing="0" w:line="240" w:lineRule="auto"/>
                    <w:ind w:left="0" w:right="0" w:firstLine="0"/>
                    <w:jc w:val="center"/>
                    <w:rPr>
                      <w:rFonts w:hint="eastAsia"/>
                      <w:bCs/>
                      <w:color w:val="000000" w:themeColor="text1"/>
                      <w:lang w:val="en-US" w:eastAsia="zh-CN"/>
                      <w14:textFill>
                        <w14:solidFill>
                          <w14:schemeClr w14:val="tx1"/>
                        </w14:solidFill>
                      </w14:textFill>
                    </w:rPr>
                  </w:pPr>
                </w:p>
              </w:tc>
            </w:tr>
            <w:tr w14:paraId="050CDD1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88" w:type="dxa"/>
                  <w:vMerge w:val="continue"/>
                  <w:tcBorders>
                    <w:top w:val="single" w:color="auto" w:sz="2" w:space="0"/>
                    <w:left w:val="nil"/>
                    <w:bottom w:val="single" w:color="auto" w:sz="12" w:space="0"/>
                    <w:right w:val="single" w:color="auto" w:sz="2" w:space="0"/>
                  </w:tcBorders>
                  <w:noWrap w:val="0"/>
                  <w:vAlign w:val="center"/>
                </w:tcPr>
                <w:p w14:paraId="52FEC092">
                  <w:pPr>
                    <w:pStyle w:val="13"/>
                    <w:tabs>
                      <w:tab w:val="left" w:pos="2040"/>
                    </w:tabs>
                    <w:spacing w:before="0" w:beforeAutospacing="0" w:after="0" w:afterAutospacing="0" w:line="240" w:lineRule="auto"/>
                    <w:ind w:left="0" w:right="0" w:firstLine="0"/>
                    <w:jc w:val="center"/>
                    <w:rPr>
                      <w:rFonts w:hint="eastAsia"/>
                      <w:bCs/>
                      <w:color w:val="000000" w:themeColor="text1"/>
                      <w14:textFill>
                        <w14:solidFill>
                          <w14:schemeClr w14:val="tx1"/>
                        </w14:solidFill>
                      </w14:textFill>
                    </w:rPr>
                  </w:pPr>
                </w:p>
              </w:tc>
              <w:tc>
                <w:tcPr>
                  <w:tcW w:w="1041" w:type="dxa"/>
                  <w:tcBorders>
                    <w:top w:val="single" w:color="auto" w:sz="2" w:space="0"/>
                    <w:left w:val="single" w:color="auto" w:sz="2" w:space="0"/>
                    <w:bottom w:val="single" w:color="auto" w:sz="12" w:space="0"/>
                    <w:right w:val="single" w:color="auto" w:sz="2" w:space="0"/>
                  </w:tcBorders>
                  <w:noWrap w:val="0"/>
                  <w:vAlign w:val="center"/>
                </w:tcPr>
                <w:p w14:paraId="79401B9F">
                  <w:pPr>
                    <w:pStyle w:val="13"/>
                    <w:tabs>
                      <w:tab w:val="left" w:pos="2040"/>
                    </w:tabs>
                    <w:spacing w:before="0" w:beforeAutospacing="0" w:after="0" w:afterAutospacing="0" w:line="240" w:lineRule="auto"/>
                    <w:ind w:left="0" w:leftChars="0" w:right="0" w:firstLine="0" w:firstLineChars="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S7</w:t>
                  </w:r>
                </w:p>
              </w:tc>
              <w:tc>
                <w:tcPr>
                  <w:tcW w:w="1717" w:type="dxa"/>
                  <w:tcBorders>
                    <w:top w:val="single" w:color="auto" w:sz="2" w:space="0"/>
                    <w:left w:val="single" w:color="auto" w:sz="2" w:space="0"/>
                    <w:bottom w:val="single" w:color="auto" w:sz="12" w:space="0"/>
                    <w:right w:val="single" w:color="auto" w:sz="2" w:space="0"/>
                  </w:tcBorders>
                  <w:noWrap w:val="0"/>
                  <w:vAlign w:val="center"/>
                </w:tcPr>
                <w:p w14:paraId="2B41138C">
                  <w:pPr>
                    <w:pStyle w:val="13"/>
                    <w:tabs>
                      <w:tab w:val="left" w:pos="2040"/>
                    </w:tabs>
                    <w:spacing w:before="0" w:beforeAutospacing="0" w:after="0" w:afterAutospacing="0" w:line="240" w:lineRule="auto"/>
                    <w:ind w:left="0" w:leftChars="0" w:right="0" w:firstLine="0" w:firstLineChars="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职工生活</w:t>
                  </w:r>
                </w:p>
              </w:tc>
              <w:tc>
                <w:tcPr>
                  <w:tcW w:w="1546" w:type="dxa"/>
                  <w:tcBorders>
                    <w:top w:val="single" w:color="auto" w:sz="2" w:space="0"/>
                    <w:left w:val="single" w:color="auto" w:sz="2" w:space="0"/>
                    <w:bottom w:val="single" w:color="auto" w:sz="12" w:space="0"/>
                    <w:right w:val="single" w:color="auto" w:sz="2" w:space="0"/>
                  </w:tcBorders>
                  <w:noWrap w:val="0"/>
                  <w:vAlign w:val="center"/>
                </w:tcPr>
                <w:p w14:paraId="0DAAAB2B">
                  <w:pPr>
                    <w:pStyle w:val="13"/>
                    <w:tabs>
                      <w:tab w:val="left" w:pos="2040"/>
                    </w:tabs>
                    <w:spacing w:before="0" w:beforeAutospacing="0" w:after="0" w:afterAutospacing="0" w:line="240" w:lineRule="auto"/>
                    <w:ind w:left="0" w:leftChars="0" w:right="0" w:firstLine="0" w:firstLineChars="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生活垃圾</w:t>
                  </w:r>
                </w:p>
              </w:tc>
              <w:tc>
                <w:tcPr>
                  <w:tcW w:w="3189" w:type="dxa"/>
                  <w:tcBorders>
                    <w:top w:val="single" w:color="auto" w:sz="2" w:space="0"/>
                    <w:left w:val="single" w:color="auto" w:sz="2" w:space="0"/>
                    <w:bottom w:val="single" w:color="auto" w:sz="12" w:space="0"/>
                    <w:right w:val="nil"/>
                  </w:tcBorders>
                  <w:noWrap w:val="0"/>
                  <w:vAlign w:val="center"/>
                </w:tcPr>
                <w:p w14:paraId="3AB5216D">
                  <w:pPr>
                    <w:pStyle w:val="13"/>
                    <w:tabs>
                      <w:tab w:val="left" w:pos="2040"/>
                    </w:tabs>
                    <w:spacing w:before="0" w:beforeAutospacing="0" w:after="0" w:afterAutospacing="0" w:line="240" w:lineRule="auto"/>
                    <w:ind w:left="0" w:right="0" w:firstLine="0"/>
                    <w:jc w:val="center"/>
                    <w:rPr>
                      <w:rFonts w:hint="eastAsia"/>
                      <w:bCs/>
                      <w:color w:val="000000" w:themeColor="text1"/>
                      <w14:textFill>
                        <w14:solidFill>
                          <w14:schemeClr w14:val="tx1"/>
                        </w14:solidFill>
                      </w14:textFill>
                    </w:rPr>
                  </w:pPr>
                  <w:r>
                    <w:rPr>
                      <w:bCs/>
                      <w:color w:val="000000" w:themeColor="text1"/>
                      <w14:textFill>
                        <w14:solidFill>
                          <w14:schemeClr w14:val="tx1"/>
                        </w14:solidFill>
                      </w14:textFill>
                    </w:rPr>
                    <w:t>环卫部门统一处置</w:t>
                  </w:r>
                </w:p>
              </w:tc>
            </w:tr>
          </w:tbl>
          <w:p w14:paraId="6D3B607A">
            <w:pPr>
              <w:pStyle w:val="13"/>
              <w:tabs>
                <w:tab w:val="left" w:pos="2040"/>
              </w:tabs>
              <w:spacing w:before="0" w:beforeAutospacing="0" w:after="0" w:afterAutospacing="0"/>
              <w:ind w:left="0" w:right="0" w:firstLine="0"/>
              <w:rPr>
                <w:b/>
                <w:bCs/>
                <w:color w:val="000000" w:themeColor="text1"/>
                <w14:textFill>
                  <w14:solidFill>
                    <w14:schemeClr w14:val="tx1"/>
                  </w14:solidFill>
                </w14:textFill>
              </w:rPr>
            </w:pPr>
          </w:p>
        </w:tc>
      </w:tr>
      <w:tr w14:paraId="40DE5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7" w:hRule="atLeast"/>
          <w:jc w:val="center"/>
        </w:trPr>
        <w:tc>
          <w:tcPr>
            <w:tcW w:w="456" w:type="dxa"/>
            <w:noWrap w:val="0"/>
            <w:vAlign w:val="center"/>
          </w:tcPr>
          <w:p w14:paraId="28529182">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2"/>
                <w:szCs w:val="24"/>
                <w:lang w:val="en-US" w:eastAsia="zh-CN"/>
                <w14:textFill>
                  <w14:solidFill>
                    <w14:schemeClr w14:val="tx1"/>
                  </w14:solidFill>
                </w14:textFill>
              </w:rPr>
              <w:t>与项目有关的原有环境污染问题</w:t>
            </w:r>
          </w:p>
        </w:tc>
        <w:tc>
          <w:tcPr>
            <w:tcW w:w="8505" w:type="dxa"/>
            <w:noWrap w:val="0"/>
            <w:vAlign w:val="center"/>
          </w:tcPr>
          <w:p w14:paraId="488EE662">
            <w:pPr>
              <w:pStyle w:val="2"/>
              <w:keepNext w:val="0"/>
              <w:keepLines w:val="0"/>
              <w:widowControl/>
              <w:suppressLineNumbers w:val="0"/>
              <w:wordWrap w:val="0"/>
              <w:spacing w:before="0" w:beforeAutospacing="0" w:after="0" w:afterAutospacing="0" w:line="360" w:lineRule="auto"/>
              <w:ind w:left="0" w:right="0" w:firstLine="480" w:firstLineChars="200"/>
              <w:jc w:val="left"/>
              <w:textAlignment w:val="center"/>
              <w:outlineLvl w:val="0"/>
              <w:rPr>
                <w:rFonts w:hint="default" w:ascii="Times New Roman" w:hAnsi="Times New Roman" w:eastAsia="宋体" w:cs="Times New Roman"/>
                <w:b w:val="0"/>
                <w:bCs w:val="0"/>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本项目租用</w:t>
            </w:r>
            <w:r>
              <w:rPr>
                <w:rFonts w:hint="eastAsia"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江阴市特种运输机械制造有限公司</w:t>
            </w:r>
            <w:r>
              <w:rPr>
                <w:rFonts w:hint="default"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位于</w:t>
            </w:r>
            <w:r>
              <w:rPr>
                <w:rFonts w:hint="eastAsia"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云亭街道工业集中区松文头路8号</w:t>
            </w:r>
            <w:r>
              <w:rPr>
                <w:rFonts w:hint="default"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现有</w:t>
            </w:r>
            <w:r>
              <w:rPr>
                <w:rFonts w:hint="eastAsia"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闲置</w:t>
            </w:r>
            <w:r>
              <w:rPr>
                <w:rFonts w:hint="default"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厂房，</w:t>
            </w:r>
            <w:r>
              <w:rPr>
                <w:rFonts w:hint="eastAsia"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该厂房原为成品仓库，</w:t>
            </w:r>
            <w:r>
              <w:rPr>
                <w:rFonts w:hint="default" w:ascii="Times New Roman" w:hAnsi="Times New Roman" w:eastAsia="宋体" w:cs="Times New Roman"/>
                <w:b w:val="0"/>
                <w:bCs w:val="0"/>
                <w:color w:val="000000" w:themeColor="text1"/>
                <w:kern w:val="2"/>
                <w:sz w:val="24"/>
                <w:szCs w:val="24"/>
                <w:lang w:val="en-US" w:eastAsia="zh-CN"/>
                <w14:textFill>
                  <w14:solidFill>
                    <w14:schemeClr w14:val="tx1"/>
                  </w14:solidFill>
                </w14:textFill>
              </w:rPr>
              <w:t>不涉及“化工、农药、石化、医药、金属冶炼、铅蓄电池、皮革、金属表面处理、生产储存使用危险化学品、贮存利用处置危废及其他可能造成场地污染的工业企业”，不存在场地污染问题，符合环发[2012]140号、苏环办[2013]246号文件相关要求。故本项目所涉及的厂房无场地污染等环境问题。</w:t>
            </w:r>
          </w:p>
          <w:p w14:paraId="4D6E4CEE">
            <w:pPr>
              <w:pStyle w:val="13"/>
              <w:spacing w:before="0" w:beforeAutospacing="0" w:after="0" w:afterAutospacing="0"/>
              <w:ind w:left="0" w:right="0" w:firstLine="480" w:firstLineChars="200"/>
              <w:rPr>
                <w:b/>
                <w:color w:val="000000" w:themeColor="text1"/>
                <w:sz w:val="24"/>
                <w:szCs w:val="24"/>
                <w:highlight w:val="yellow"/>
                <w14:textFill>
                  <w14:solidFill>
                    <w14:schemeClr w14:val="tx1"/>
                  </w14:solidFill>
                </w14:textFill>
              </w:rPr>
            </w:pPr>
            <w:r>
              <w:rPr>
                <w:rFonts w:hint="eastAsia"/>
                <w:bCs/>
                <w:color w:val="000000" w:themeColor="text1"/>
                <w:sz w:val="24"/>
                <w:szCs w:val="24"/>
                <w14:textFill>
                  <w14:solidFill>
                    <w14:schemeClr w14:val="tx1"/>
                  </w14:solidFill>
                </w14:textFill>
              </w:rPr>
              <w:t>厂内给水管网、雨污管网、化粪池、污水接管口、电力管线均公用，本项目无生产废水排放，责任主体为</w:t>
            </w:r>
            <w:r>
              <w:rPr>
                <w:rFonts w:hint="eastAsia"/>
                <w:color w:val="000000" w:themeColor="text1"/>
                <w:sz w:val="24"/>
                <w:szCs w:val="24"/>
                <w:lang w:eastAsia="zh-CN" w:bidi="ar-SA"/>
                <w14:textFill>
                  <w14:solidFill>
                    <w14:schemeClr w14:val="tx1"/>
                  </w14:solidFill>
                </w14:textFill>
              </w:rPr>
              <w:t>江阴市特种运输机械制造有限公司</w:t>
            </w:r>
            <w:r>
              <w:rPr>
                <w:rFonts w:hint="eastAsia"/>
                <w:bCs/>
                <w:color w:val="000000" w:themeColor="text1"/>
                <w:sz w:val="24"/>
                <w:szCs w:val="24"/>
                <w14:textFill>
                  <w14:solidFill>
                    <w14:schemeClr w14:val="tx1"/>
                  </w14:solidFill>
                </w14:textFill>
              </w:rPr>
              <w:t>；厂内废气处理设施、</w:t>
            </w:r>
            <w:r>
              <w:rPr>
                <w:rFonts w:hint="eastAsia"/>
                <w:bCs/>
                <w:color w:val="000000" w:themeColor="text1"/>
                <w:sz w:val="24"/>
                <w:szCs w:val="24"/>
                <w:lang w:val="en-US" w:eastAsia="zh-CN"/>
                <w14:textFill>
                  <w14:solidFill>
                    <w14:schemeClr w14:val="tx1"/>
                  </w14:solidFill>
                </w14:textFill>
              </w:rPr>
              <w:t>一般固废</w:t>
            </w:r>
            <w:r>
              <w:rPr>
                <w:rFonts w:hint="eastAsia"/>
                <w:bCs/>
                <w:color w:val="000000" w:themeColor="text1"/>
                <w:sz w:val="24"/>
                <w:szCs w:val="24"/>
                <w14:textFill>
                  <w14:solidFill>
                    <w14:schemeClr w14:val="tx1"/>
                  </w14:solidFill>
                </w14:textFill>
              </w:rPr>
              <w:t>仓库</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危险废物仓库</w:t>
            </w:r>
            <w:r>
              <w:rPr>
                <w:rFonts w:hint="eastAsia"/>
                <w:bCs/>
                <w:color w:val="000000" w:themeColor="text1"/>
                <w:sz w:val="24"/>
                <w:szCs w:val="24"/>
                <w14:textFill>
                  <w14:solidFill>
                    <w14:schemeClr w14:val="tx1"/>
                  </w14:solidFill>
                </w14:textFill>
              </w:rPr>
              <w:t>等其他环保设施责任主体为</w:t>
            </w:r>
            <w:r>
              <w:rPr>
                <w:rFonts w:hint="eastAsia"/>
                <w:bCs/>
                <w:color w:val="000000" w:themeColor="text1"/>
                <w:sz w:val="24"/>
                <w:szCs w:val="24"/>
                <w:lang w:eastAsia="zh-CN"/>
                <w14:textFill>
                  <w14:solidFill>
                    <w14:schemeClr w14:val="tx1"/>
                  </w14:solidFill>
                </w14:textFill>
              </w:rPr>
              <w:t>江阴润恒索业有限公司</w:t>
            </w:r>
            <w:r>
              <w:rPr>
                <w:rFonts w:hint="eastAsia"/>
                <w:bCs/>
                <w:color w:val="000000" w:themeColor="text1"/>
                <w:sz w:val="24"/>
                <w:szCs w:val="24"/>
                <w14:textFill>
                  <w14:solidFill>
                    <w14:schemeClr w14:val="tx1"/>
                  </w14:solidFill>
                </w14:textFill>
              </w:rPr>
              <w:t>。</w:t>
            </w:r>
          </w:p>
          <w:p w14:paraId="1AEC7EDB">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tc>
      </w:tr>
    </w:tbl>
    <w:p w14:paraId="778A446D">
      <w:pPr>
        <w:pStyle w:val="25"/>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52EBF9A">
      <w:pPr>
        <w:pStyle w:val="25"/>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rPr>
      </w:pPr>
    </w:p>
    <w:p w14:paraId="095C1F05">
      <w:pPr>
        <w:pStyle w:val="25"/>
        <w:spacing w:after="0" w:after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639"/>
      </w:tblGrid>
      <w:tr w14:paraId="7C285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233" w:type="pct"/>
            <w:noWrap w:val="0"/>
            <w:vAlign w:val="center"/>
          </w:tcPr>
          <w:p w14:paraId="41114FEA">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w:t>
            </w:r>
          </w:p>
          <w:p w14:paraId="72117922">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14:paraId="7CA91FB1">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质量</w:t>
            </w:r>
          </w:p>
          <w:p w14:paraId="10F6CEA2">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现状</w:t>
            </w:r>
          </w:p>
        </w:tc>
        <w:tc>
          <w:tcPr>
            <w:tcW w:w="4766" w:type="pct"/>
            <w:noWrap w:val="0"/>
            <w:vAlign w:val="center"/>
          </w:tcPr>
          <w:p w14:paraId="3B09861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1、环境空气</w:t>
            </w:r>
          </w:p>
          <w:p w14:paraId="12AC6D7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宋体"/>
                <w:color w:val="000000" w:themeColor="text1"/>
                <w:sz w:val="24"/>
                <w:lang w:val="en-US" w:eastAsia="zh-CN"/>
                <w14:textFill>
                  <w14:solidFill>
                    <w14:schemeClr w14:val="tx1"/>
                  </w14:solidFill>
                </w14:textFill>
              </w:rPr>
              <w:t>（1</w:t>
            </w:r>
            <w:r>
              <w:rPr>
                <w:rFonts w:hint="eastAsia" w:ascii="Times New Roman" w:hAnsi="Times New Roman" w:cs="宋体"/>
                <w:color w:val="000000" w:themeColor="text1"/>
                <w:sz w:val="24"/>
                <w:lang w:eastAsia="zh-CN"/>
                <w14:textFill>
                  <w14:solidFill>
                    <w14:schemeClr w14:val="tx1"/>
                  </w14:solidFill>
                </w14:textFill>
              </w:rPr>
              <w:t>）</w:t>
            </w:r>
            <w:r>
              <w:rPr>
                <w:rFonts w:hint="eastAsia" w:ascii="Times New Roman" w:hAnsi="Times New Roman" w:cs="宋体"/>
                <w:color w:val="000000" w:themeColor="text1"/>
                <w:sz w:val="24"/>
                <w:lang w:val="en-US" w:eastAsia="zh-Hans"/>
                <w14:textFill>
                  <w14:solidFill>
                    <w14:schemeClr w14:val="tx1"/>
                  </w14:solidFill>
                </w14:textFill>
              </w:rPr>
              <w:t>基本污染物环境质量现状</w:t>
            </w:r>
          </w:p>
          <w:p w14:paraId="3C967DDA">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本报告选取202</w:t>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年作为评价基准年，根据</w:t>
            </w:r>
            <w:r>
              <w:rPr>
                <w:rFonts w:hint="eastAsia" w:ascii="Times New Roman" w:hAnsi="Times New Roman" w:cs="Times New Roman"/>
                <w:color w:val="000000" w:themeColor="text1"/>
                <w:sz w:val="24"/>
                <w:lang w:val="en-US" w:eastAsia="zh-Hans"/>
                <w14:textFill>
                  <w14:solidFill>
                    <w14:schemeClr w14:val="tx1"/>
                  </w14:solidFill>
                </w14:textFill>
              </w:rPr>
              <w:t>《江阴市</w:t>
            </w:r>
            <w:r>
              <w:rPr>
                <w:rFonts w:hint="eastAsia" w:ascii="Times New Roman" w:hAnsi="Times New Roman" w:cs="Times New Roman"/>
                <w:color w:val="000000" w:themeColor="text1"/>
                <w:sz w:val="24"/>
                <w:lang w:val="en-US" w:eastAsia="zh-CN"/>
                <w14:textFill>
                  <w14:solidFill>
                    <w14:schemeClr w14:val="tx1"/>
                  </w14:solidFill>
                </w14:textFill>
              </w:rPr>
              <w:t>生态</w:t>
            </w:r>
            <w:r>
              <w:rPr>
                <w:rFonts w:hint="eastAsia" w:ascii="Times New Roman" w:hAnsi="Times New Roman" w:cs="Times New Roman"/>
                <w:color w:val="000000" w:themeColor="text1"/>
                <w:sz w:val="24"/>
                <w:lang w:val="en-US" w:eastAsia="zh-Hans"/>
                <w14:textFill>
                  <w14:solidFill>
                    <w14:schemeClr w14:val="tx1"/>
                  </w14:solidFill>
                </w14:textFill>
              </w:rPr>
              <w:t>环境状况公报</w:t>
            </w:r>
            <w:r>
              <w:rPr>
                <w:rFonts w:hint="eastAsia" w:ascii="Times New Roman" w:hAnsi="Times New Roman" w:cs="Times New Roman"/>
                <w:color w:val="000000" w:themeColor="text1"/>
                <w:sz w:val="24"/>
                <w:lang w:val="en-US" w:eastAsia="zh-CN"/>
                <w14:textFill>
                  <w14:solidFill>
                    <w14:schemeClr w14:val="tx1"/>
                  </w14:solidFill>
                </w14:textFill>
              </w:rPr>
              <w:t>（2024年度）</w:t>
            </w:r>
            <w:r>
              <w:rPr>
                <w:rFonts w:hint="eastAsia" w:ascii="Times New Roman" w:hAnsi="Times New Roman" w:cs="Times New Roman"/>
                <w:color w:val="000000" w:themeColor="text1"/>
                <w:sz w:val="24"/>
                <w:lang w:val="en-US" w:eastAsia="zh-Hans"/>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中数据，项目所在区域各评价因子数据见</w:t>
            </w:r>
            <w:r>
              <w:rPr>
                <w:rFonts w:hint="default" w:ascii="Times New Roman" w:hAnsi="Times New Roman" w:cs="Times New Roman"/>
                <w:color w:val="000000" w:themeColor="text1"/>
                <w14:textFill>
                  <w14:solidFill>
                    <w14:schemeClr w14:val="tx1"/>
                  </w14:solidFill>
                </w14:textFill>
              </w:rPr>
              <w:t>表3-1</w:t>
            </w:r>
            <w:r>
              <w:rPr>
                <w:rFonts w:hint="eastAsia" w:ascii="Times New Roman" w:hAnsi="Times New Roman" w:cs="Times New Roman"/>
                <w:color w:val="000000" w:themeColor="text1"/>
                <w14:textFill>
                  <w14:solidFill>
                    <w14:schemeClr w14:val="tx1"/>
                  </w14:solidFill>
                </w14:textFill>
              </w:rPr>
              <w:t>。</w:t>
            </w:r>
          </w:p>
          <w:p w14:paraId="4585BD33">
            <w:pPr>
              <w:pStyle w:val="106"/>
              <w:keepNext w:val="0"/>
              <w:keepLines w:val="0"/>
              <w:suppressLineNumbers w:val="0"/>
              <w:spacing w:before="0" w:after="0" w:line="360" w:lineRule="auto"/>
              <w:ind w:left="0" w:right="0"/>
              <w:rPr>
                <w:rFonts w:hint="eastAsia"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表3-1</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环境空气质量监测数据</w:t>
            </w:r>
          </w:p>
          <w:tbl>
            <w:tblPr>
              <w:tblStyle w:val="30"/>
              <w:tblW w:w="82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2641"/>
              <w:gridCol w:w="1170"/>
              <w:gridCol w:w="1110"/>
              <w:gridCol w:w="1049"/>
              <w:gridCol w:w="1428"/>
            </w:tblGrid>
            <w:tr w14:paraId="55C77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20" w:type="pct"/>
                  <w:vMerge w:val="restart"/>
                  <w:tcBorders>
                    <w:tl2br w:val="nil"/>
                    <w:tr2bl w:val="nil"/>
                  </w:tcBorders>
                  <w:noWrap w:val="0"/>
                  <w:vAlign w:val="center"/>
                </w:tcPr>
                <w:p w14:paraId="0F533B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598" w:type="pct"/>
                  <w:vMerge w:val="restart"/>
                  <w:tcBorders>
                    <w:tl2br w:val="nil"/>
                    <w:tr2bl w:val="nil"/>
                  </w:tcBorders>
                  <w:noWrap w:val="0"/>
                  <w:vAlign w:val="center"/>
                </w:tcPr>
                <w:p w14:paraId="4E517F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年评价指标</w:t>
                  </w:r>
                </w:p>
              </w:tc>
              <w:tc>
                <w:tcPr>
                  <w:tcW w:w="708" w:type="pct"/>
                  <w:vMerge w:val="restart"/>
                  <w:tcBorders>
                    <w:tl2br w:val="nil"/>
                    <w:tr2bl w:val="nil"/>
                  </w:tcBorders>
                  <w:noWrap w:val="0"/>
                  <w:vAlign w:val="center"/>
                </w:tcPr>
                <w:p w14:paraId="75DE39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现状浓度（μg/m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672" w:type="pct"/>
                  <w:vMerge w:val="restart"/>
                  <w:tcBorders>
                    <w:tl2br w:val="nil"/>
                    <w:tr2bl w:val="nil"/>
                  </w:tcBorders>
                  <w:noWrap w:val="0"/>
                  <w:vAlign w:val="center"/>
                </w:tcPr>
                <w:p w14:paraId="6B6F59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635" w:type="pct"/>
                  <w:vMerge w:val="restart"/>
                  <w:tcBorders>
                    <w:tl2br w:val="nil"/>
                    <w:tr2bl w:val="nil"/>
                  </w:tcBorders>
                  <w:noWrap w:val="0"/>
                  <w:vAlign w:val="center"/>
                </w:tcPr>
                <w:p w14:paraId="4B9D7D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占标率%</w:t>
                  </w:r>
                </w:p>
              </w:tc>
              <w:tc>
                <w:tcPr>
                  <w:tcW w:w="864" w:type="pct"/>
                  <w:vMerge w:val="restart"/>
                  <w:tcBorders>
                    <w:tl2br w:val="nil"/>
                    <w:tr2bl w:val="nil"/>
                  </w:tcBorders>
                  <w:noWrap w:val="0"/>
                  <w:vAlign w:val="center"/>
                </w:tcPr>
                <w:p w14:paraId="55E900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14:paraId="4A15D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0" w:type="pct"/>
                  <w:vMerge w:val="continue"/>
                  <w:tcBorders>
                    <w:tl2br w:val="nil"/>
                    <w:tr2bl w:val="nil"/>
                  </w:tcBorders>
                  <w:noWrap w:val="0"/>
                  <w:vAlign w:val="center"/>
                </w:tcPr>
                <w:p w14:paraId="4614B8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98" w:type="pct"/>
                  <w:vMerge w:val="continue"/>
                  <w:tcBorders>
                    <w:tl2br w:val="nil"/>
                    <w:tr2bl w:val="nil"/>
                  </w:tcBorders>
                  <w:noWrap w:val="0"/>
                  <w:vAlign w:val="center"/>
                </w:tcPr>
                <w:p w14:paraId="113D70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08" w:type="pct"/>
                  <w:vMerge w:val="continue"/>
                  <w:tcBorders>
                    <w:tl2br w:val="nil"/>
                    <w:tr2bl w:val="nil"/>
                  </w:tcBorders>
                  <w:noWrap w:val="0"/>
                  <w:vAlign w:val="center"/>
                </w:tcPr>
                <w:p w14:paraId="1FA0DF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72" w:type="pct"/>
                  <w:vMerge w:val="continue"/>
                  <w:tcBorders>
                    <w:tl2br w:val="nil"/>
                    <w:tr2bl w:val="nil"/>
                  </w:tcBorders>
                  <w:noWrap w:val="0"/>
                  <w:vAlign w:val="center"/>
                </w:tcPr>
                <w:p w14:paraId="372D4F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35" w:type="pct"/>
                  <w:vMerge w:val="continue"/>
                  <w:tcBorders>
                    <w:tl2br w:val="nil"/>
                    <w:tr2bl w:val="nil"/>
                  </w:tcBorders>
                  <w:noWrap w:val="0"/>
                  <w:vAlign w:val="center"/>
                </w:tcPr>
                <w:p w14:paraId="3974AD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64" w:type="pct"/>
                  <w:vMerge w:val="continue"/>
                  <w:tcBorders>
                    <w:tl2br w:val="nil"/>
                    <w:tr2bl w:val="nil"/>
                  </w:tcBorders>
                  <w:noWrap w:val="0"/>
                  <w:vAlign w:val="center"/>
                </w:tcPr>
                <w:p w14:paraId="1C2315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0E051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20" w:type="pct"/>
                  <w:tcBorders>
                    <w:tl2br w:val="nil"/>
                    <w:tr2bl w:val="nil"/>
                  </w:tcBorders>
                  <w:noWrap w:val="0"/>
                  <w:vAlign w:val="center"/>
                </w:tcPr>
                <w:p w14:paraId="271593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598" w:type="pct"/>
                  <w:tcBorders>
                    <w:tl2br w:val="nil"/>
                    <w:tr2bl w:val="nil"/>
                  </w:tcBorders>
                  <w:noWrap w:val="0"/>
                  <w:vAlign w:val="center"/>
                </w:tcPr>
                <w:p w14:paraId="0E6F89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年均值</w:t>
                  </w:r>
                </w:p>
              </w:tc>
              <w:tc>
                <w:tcPr>
                  <w:tcW w:w="1170" w:type="dxa"/>
                  <w:tcBorders>
                    <w:tl2br w:val="nil"/>
                    <w:tr2bl w:val="nil"/>
                  </w:tcBorders>
                  <w:noWrap w:val="0"/>
                  <w:vAlign w:val="center"/>
                </w:tcPr>
                <w:p w14:paraId="07FF5A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8</w:t>
                  </w:r>
                </w:p>
              </w:tc>
              <w:tc>
                <w:tcPr>
                  <w:tcW w:w="1110" w:type="dxa"/>
                  <w:tcBorders>
                    <w:tl2br w:val="nil"/>
                    <w:tr2bl w:val="nil"/>
                  </w:tcBorders>
                  <w:noWrap w:val="0"/>
                  <w:vAlign w:val="center"/>
                </w:tcPr>
                <w:p w14:paraId="50B3A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1050" w:type="dxa"/>
                  <w:tcBorders>
                    <w:tl2br w:val="nil"/>
                    <w:tr2bl w:val="nil"/>
                  </w:tcBorders>
                  <w:noWrap w:val="0"/>
                  <w:vAlign w:val="center"/>
                </w:tcPr>
                <w:p w14:paraId="3B52BB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13.33</w:t>
                  </w:r>
                </w:p>
              </w:tc>
              <w:tc>
                <w:tcPr>
                  <w:tcW w:w="1428" w:type="dxa"/>
                  <w:tcBorders>
                    <w:tl2br w:val="nil"/>
                    <w:tr2bl w:val="nil"/>
                  </w:tcBorders>
                  <w:noWrap w:val="0"/>
                  <w:vAlign w:val="center"/>
                </w:tcPr>
                <w:p w14:paraId="5D6CECCC">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728A5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20" w:type="pct"/>
                  <w:tcBorders>
                    <w:tl2br w:val="nil"/>
                    <w:tr2bl w:val="nil"/>
                  </w:tcBorders>
                  <w:noWrap w:val="0"/>
                  <w:vAlign w:val="center"/>
                </w:tcPr>
                <w:p w14:paraId="2D1EDA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598" w:type="pct"/>
                  <w:tcBorders>
                    <w:tl2br w:val="nil"/>
                    <w:tr2bl w:val="nil"/>
                  </w:tcBorders>
                  <w:noWrap w:val="0"/>
                  <w:vAlign w:val="center"/>
                </w:tcPr>
                <w:p w14:paraId="2FCEAF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年均值</w:t>
                  </w:r>
                </w:p>
              </w:tc>
              <w:tc>
                <w:tcPr>
                  <w:tcW w:w="1170" w:type="dxa"/>
                  <w:tcBorders>
                    <w:tl2br w:val="nil"/>
                    <w:tr2bl w:val="nil"/>
                  </w:tcBorders>
                  <w:noWrap w:val="0"/>
                  <w:vAlign w:val="center"/>
                </w:tcPr>
                <w:p w14:paraId="3ED1E3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33.1</w:t>
                  </w:r>
                </w:p>
              </w:tc>
              <w:tc>
                <w:tcPr>
                  <w:tcW w:w="1110" w:type="dxa"/>
                  <w:tcBorders>
                    <w:tl2br w:val="nil"/>
                    <w:tr2bl w:val="nil"/>
                  </w:tcBorders>
                  <w:noWrap w:val="0"/>
                  <w:vAlign w:val="center"/>
                </w:tcPr>
                <w:p w14:paraId="47734D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050" w:type="dxa"/>
                  <w:tcBorders>
                    <w:tl2br w:val="nil"/>
                    <w:tr2bl w:val="nil"/>
                  </w:tcBorders>
                  <w:noWrap w:val="0"/>
                  <w:vAlign w:val="center"/>
                </w:tcPr>
                <w:p w14:paraId="3BAF74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82.75</w:t>
                  </w:r>
                </w:p>
              </w:tc>
              <w:tc>
                <w:tcPr>
                  <w:tcW w:w="1428" w:type="dxa"/>
                  <w:tcBorders>
                    <w:tl2br w:val="nil"/>
                    <w:tr2bl w:val="nil"/>
                  </w:tcBorders>
                  <w:noWrap w:val="0"/>
                  <w:vAlign w:val="center"/>
                </w:tcPr>
                <w:p w14:paraId="06921372">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202E6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20" w:type="pct"/>
                  <w:tcBorders>
                    <w:tl2br w:val="nil"/>
                    <w:tr2bl w:val="nil"/>
                  </w:tcBorders>
                  <w:noWrap w:val="0"/>
                  <w:vAlign w:val="center"/>
                </w:tcPr>
                <w:p w14:paraId="161FCF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598" w:type="pct"/>
                  <w:tcBorders>
                    <w:tl2br w:val="nil"/>
                    <w:tr2bl w:val="nil"/>
                  </w:tcBorders>
                  <w:noWrap w:val="0"/>
                  <w:vAlign w:val="center"/>
                </w:tcPr>
                <w:p w14:paraId="37BC88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年均值</w:t>
                  </w:r>
                </w:p>
              </w:tc>
              <w:tc>
                <w:tcPr>
                  <w:tcW w:w="1170" w:type="dxa"/>
                  <w:tcBorders>
                    <w:tl2br w:val="nil"/>
                    <w:tr2bl w:val="nil"/>
                  </w:tcBorders>
                  <w:noWrap w:val="0"/>
                  <w:vAlign w:val="center"/>
                </w:tcPr>
                <w:p w14:paraId="74168C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51.7</w:t>
                  </w:r>
                </w:p>
              </w:tc>
              <w:tc>
                <w:tcPr>
                  <w:tcW w:w="1110" w:type="dxa"/>
                  <w:tcBorders>
                    <w:tl2br w:val="nil"/>
                    <w:tr2bl w:val="nil"/>
                  </w:tcBorders>
                  <w:noWrap w:val="0"/>
                  <w:vAlign w:val="center"/>
                </w:tcPr>
                <w:p w14:paraId="5FDF9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1050" w:type="dxa"/>
                  <w:tcBorders>
                    <w:tl2br w:val="nil"/>
                    <w:tr2bl w:val="nil"/>
                  </w:tcBorders>
                  <w:noWrap w:val="0"/>
                  <w:vAlign w:val="center"/>
                </w:tcPr>
                <w:p w14:paraId="117D88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73.86</w:t>
                  </w:r>
                </w:p>
              </w:tc>
              <w:tc>
                <w:tcPr>
                  <w:tcW w:w="1428" w:type="dxa"/>
                  <w:tcBorders>
                    <w:tl2br w:val="nil"/>
                    <w:tr2bl w:val="nil"/>
                  </w:tcBorders>
                  <w:noWrap w:val="0"/>
                  <w:vAlign w:val="center"/>
                </w:tcPr>
                <w:p w14:paraId="1A3FCC40">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3B8E6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20" w:type="pct"/>
                  <w:tcBorders>
                    <w:tl2br w:val="nil"/>
                    <w:tr2bl w:val="nil"/>
                  </w:tcBorders>
                  <w:noWrap w:val="0"/>
                  <w:vAlign w:val="center"/>
                </w:tcPr>
                <w:p w14:paraId="127D14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598" w:type="pct"/>
                  <w:tcBorders>
                    <w:tl2br w:val="nil"/>
                    <w:tr2bl w:val="nil"/>
                  </w:tcBorders>
                  <w:noWrap w:val="0"/>
                  <w:vAlign w:val="center"/>
                </w:tcPr>
                <w:p w14:paraId="050EE9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年均值</w:t>
                  </w:r>
                </w:p>
              </w:tc>
              <w:tc>
                <w:tcPr>
                  <w:tcW w:w="1170" w:type="dxa"/>
                  <w:tcBorders>
                    <w:tl2br w:val="nil"/>
                    <w:tr2bl w:val="nil"/>
                  </w:tcBorders>
                  <w:noWrap w:val="0"/>
                  <w:vAlign w:val="center"/>
                </w:tcPr>
                <w:p w14:paraId="5ACD02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110" w:type="dxa"/>
                  <w:tcBorders>
                    <w:tl2br w:val="nil"/>
                    <w:tr2bl w:val="nil"/>
                  </w:tcBorders>
                  <w:noWrap w:val="0"/>
                  <w:vAlign w:val="center"/>
                </w:tcPr>
                <w:p w14:paraId="2B63D6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35</w:t>
                  </w:r>
                </w:p>
              </w:tc>
              <w:tc>
                <w:tcPr>
                  <w:tcW w:w="1050" w:type="dxa"/>
                  <w:tcBorders>
                    <w:tl2br w:val="nil"/>
                    <w:tr2bl w:val="nil"/>
                  </w:tcBorders>
                  <w:noWrap w:val="0"/>
                  <w:vAlign w:val="center"/>
                </w:tcPr>
                <w:p w14:paraId="74BE23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91.43</w:t>
                  </w:r>
                </w:p>
              </w:tc>
              <w:tc>
                <w:tcPr>
                  <w:tcW w:w="1428" w:type="dxa"/>
                  <w:tcBorders>
                    <w:tl2br w:val="nil"/>
                    <w:tr2bl w:val="nil"/>
                  </w:tcBorders>
                  <w:noWrap w:val="0"/>
                  <w:vAlign w:val="center"/>
                </w:tcPr>
                <w:p w14:paraId="4E562866">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7EAD2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20" w:type="pct"/>
                  <w:tcBorders>
                    <w:tl2br w:val="nil"/>
                    <w:tr2bl w:val="nil"/>
                  </w:tcBorders>
                  <w:noWrap w:val="0"/>
                  <w:vAlign w:val="center"/>
                </w:tcPr>
                <w:p w14:paraId="201D46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598" w:type="pct"/>
                  <w:tcBorders>
                    <w:tl2br w:val="nil"/>
                    <w:tr2bl w:val="nil"/>
                  </w:tcBorders>
                  <w:noWrap w:val="0"/>
                  <w:vAlign w:val="center"/>
                </w:tcPr>
                <w:p w14:paraId="7074D3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日最大8小时平均浓度</w:t>
                  </w:r>
                </w:p>
              </w:tc>
              <w:tc>
                <w:tcPr>
                  <w:tcW w:w="1170" w:type="dxa"/>
                  <w:tcBorders>
                    <w:tl2br w:val="nil"/>
                    <w:tr2bl w:val="nil"/>
                  </w:tcBorders>
                  <w:noWrap w:val="0"/>
                  <w:vAlign w:val="center"/>
                </w:tcPr>
                <w:p w14:paraId="51B470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162</w:t>
                  </w:r>
                </w:p>
              </w:tc>
              <w:tc>
                <w:tcPr>
                  <w:tcW w:w="1110" w:type="dxa"/>
                  <w:tcBorders>
                    <w:tl2br w:val="nil"/>
                    <w:tr2bl w:val="nil"/>
                  </w:tcBorders>
                  <w:noWrap w:val="0"/>
                  <w:vAlign w:val="center"/>
                </w:tcPr>
                <w:p w14:paraId="3F081E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1050" w:type="dxa"/>
                  <w:tcBorders>
                    <w:tl2br w:val="nil"/>
                    <w:tr2bl w:val="nil"/>
                  </w:tcBorders>
                  <w:noWrap w:val="0"/>
                  <w:vAlign w:val="center"/>
                </w:tcPr>
                <w:p w14:paraId="12E86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101.25</w:t>
                  </w:r>
                </w:p>
              </w:tc>
              <w:tc>
                <w:tcPr>
                  <w:tcW w:w="1428" w:type="dxa"/>
                  <w:tcBorders>
                    <w:tl2br w:val="nil"/>
                    <w:tr2bl w:val="nil"/>
                  </w:tcBorders>
                  <w:noWrap w:val="0"/>
                  <w:vAlign w:val="center"/>
                </w:tcPr>
                <w:p w14:paraId="4C3593BF">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不达标</w:t>
                  </w:r>
                </w:p>
              </w:tc>
            </w:tr>
            <w:tr w14:paraId="7FFDE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20" w:type="pct"/>
                  <w:tcBorders>
                    <w:tl2br w:val="nil"/>
                    <w:tr2bl w:val="nil"/>
                  </w:tcBorders>
                  <w:noWrap w:val="0"/>
                  <w:vAlign w:val="center"/>
                </w:tcPr>
                <w:p w14:paraId="63C704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598" w:type="pct"/>
                  <w:tcBorders>
                    <w:tl2br w:val="nil"/>
                    <w:tr2bl w:val="nil"/>
                  </w:tcBorders>
                  <w:noWrap w:val="0"/>
                  <w:vAlign w:val="center"/>
                </w:tcPr>
                <w:p w14:paraId="0C483B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lang w:eastAsia="zh-Han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r>
                    <w:rPr>
                      <w:rFonts w:hint="eastAsia" w:ascii="Times New Roman" w:hAnsi="Times New Roman" w:cs="Times New Roman"/>
                      <w:color w:val="000000" w:themeColor="text1"/>
                      <w:sz w:val="21"/>
                      <w:szCs w:val="21"/>
                      <w:lang w:val="en-US" w:eastAsia="zh-Hans"/>
                      <w14:textFill>
                        <w14:solidFill>
                          <w14:schemeClr w14:val="tx1"/>
                        </w14:solidFill>
                      </w14:textFill>
                    </w:rPr>
                    <w:t>浓度</w:t>
                  </w:r>
                </w:p>
              </w:tc>
              <w:tc>
                <w:tcPr>
                  <w:tcW w:w="1170" w:type="dxa"/>
                  <w:tcBorders>
                    <w:tl2br w:val="nil"/>
                    <w:tr2bl w:val="nil"/>
                  </w:tcBorders>
                  <w:noWrap w:val="0"/>
                  <w:vAlign w:val="center"/>
                </w:tcPr>
                <w:p w14:paraId="233727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w:t>
                  </w:r>
                </w:p>
              </w:tc>
              <w:tc>
                <w:tcPr>
                  <w:tcW w:w="1110" w:type="dxa"/>
                  <w:tcBorders>
                    <w:tl2br w:val="nil"/>
                    <w:tr2bl w:val="nil"/>
                  </w:tcBorders>
                  <w:noWrap w:val="0"/>
                  <w:vAlign w:val="center"/>
                </w:tcPr>
                <w:p w14:paraId="5CB1B9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4000</w:t>
                  </w:r>
                </w:p>
              </w:tc>
              <w:tc>
                <w:tcPr>
                  <w:tcW w:w="1050" w:type="dxa"/>
                  <w:tcBorders>
                    <w:tl2br w:val="nil"/>
                    <w:tr2bl w:val="nil"/>
                  </w:tcBorders>
                  <w:noWrap w:val="0"/>
                  <w:vAlign w:val="center"/>
                </w:tcPr>
                <w:p w14:paraId="787B85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28.35</w:t>
                  </w:r>
                </w:p>
              </w:tc>
              <w:tc>
                <w:tcPr>
                  <w:tcW w:w="1428" w:type="dxa"/>
                  <w:tcBorders>
                    <w:tl2br w:val="nil"/>
                    <w:tr2bl w:val="nil"/>
                  </w:tcBorders>
                  <w:noWrap w:val="0"/>
                  <w:vAlign w:val="center"/>
                </w:tcPr>
                <w:p w14:paraId="0268CA2E">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14:paraId="629129B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由上表可知，建设项目所在区域环境空气中SO</w:t>
            </w:r>
            <w:r>
              <w:rPr>
                <w:rFonts w:hint="default" w:ascii="Times New Roman" w:hAnsi="Times New Roman" w:cs="Times New Roman"/>
                <w:bCs/>
                <w:color w:val="000000" w:themeColor="text1"/>
                <w:kern w:val="0"/>
                <w:sz w:val="24"/>
                <w:szCs w:val="24"/>
                <w:vertAlign w:val="subscript"/>
                <w14:textFill>
                  <w14:solidFill>
                    <w14:schemeClr w14:val="tx1"/>
                  </w14:solidFill>
                </w14:textFill>
              </w:rPr>
              <w:t>2</w:t>
            </w:r>
            <w:r>
              <w:rPr>
                <w:rFonts w:hint="default" w:ascii="Times New Roman" w:hAnsi="Times New Roman" w:cs="Times New Roman"/>
                <w:bCs/>
                <w:color w:val="000000" w:themeColor="text1"/>
                <w:kern w:val="0"/>
                <w:sz w:val="24"/>
                <w:szCs w:val="24"/>
                <w14:textFill>
                  <w14:solidFill>
                    <w14:schemeClr w14:val="tx1"/>
                  </w14:solidFill>
                </w14:textFill>
              </w:rPr>
              <w:t>、NO</w:t>
            </w:r>
            <w:r>
              <w:rPr>
                <w:rFonts w:hint="default" w:ascii="Times New Roman" w:hAnsi="Times New Roman" w:cs="Times New Roman"/>
                <w:bCs/>
                <w:color w:val="000000" w:themeColor="text1"/>
                <w:kern w:val="0"/>
                <w:sz w:val="24"/>
                <w:szCs w:val="24"/>
                <w:vertAlign w:val="subscript"/>
                <w14:textFill>
                  <w14:solidFill>
                    <w14:schemeClr w14:val="tx1"/>
                  </w14:solidFill>
                </w14:textFill>
              </w:rPr>
              <w:t>2</w:t>
            </w:r>
            <w:r>
              <w:rPr>
                <w:rFonts w:hint="default" w:ascii="Times New Roman" w:hAnsi="Times New Roman" w:cs="Times New Roman"/>
                <w:bCs/>
                <w:color w:val="000000" w:themeColor="text1"/>
                <w:kern w:val="0"/>
                <w:sz w:val="24"/>
                <w:szCs w:val="24"/>
                <w14:textFill>
                  <w14:solidFill>
                    <w14:schemeClr w14:val="tx1"/>
                  </w14:solidFill>
                </w14:textFill>
              </w:rPr>
              <w:t>、PM</w:t>
            </w:r>
            <w:r>
              <w:rPr>
                <w:rFonts w:hint="default" w:ascii="Times New Roman" w:hAnsi="Times New Roman" w:cs="Times New Roman"/>
                <w:bCs/>
                <w:color w:val="000000" w:themeColor="text1"/>
                <w:kern w:val="0"/>
                <w:sz w:val="24"/>
                <w:szCs w:val="24"/>
                <w:vertAlign w:val="subscript"/>
                <w14:textFill>
                  <w14:solidFill>
                    <w14:schemeClr w14:val="tx1"/>
                  </w14:solidFill>
                </w14:textFill>
              </w:rPr>
              <w:t>2.5</w:t>
            </w:r>
            <w:r>
              <w:rPr>
                <w:rFonts w:hint="default" w:ascii="Times New Roman" w:hAnsi="Times New Roman" w:cs="Times New Roman"/>
                <w:bCs/>
                <w:color w:val="000000" w:themeColor="text1"/>
                <w:kern w:val="0"/>
                <w:sz w:val="24"/>
                <w:szCs w:val="24"/>
                <w14:textFill>
                  <w14:solidFill>
                    <w14:schemeClr w14:val="tx1"/>
                  </w14:solidFill>
                </w14:textFill>
              </w:rPr>
              <w:t>、PM</w:t>
            </w:r>
            <w:r>
              <w:rPr>
                <w:rFonts w:hint="default" w:ascii="Times New Roman" w:hAnsi="Times New Roman" w:cs="Times New Roman"/>
                <w:bCs/>
                <w:color w:val="000000" w:themeColor="text1"/>
                <w:kern w:val="0"/>
                <w:sz w:val="24"/>
                <w:szCs w:val="24"/>
                <w:vertAlign w:val="subscript"/>
                <w14:textFill>
                  <w14:solidFill>
                    <w14:schemeClr w14:val="tx1"/>
                  </w14:solidFill>
                </w14:textFill>
              </w:rPr>
              <w:t>10</w:t>
            </w:r>
            <w:r>
              <w:rPr>
                <w:rFonts w:hint="default" w:ascii="Times New Roman" w:hAnsi="Times New Roman" w:cs="Times New Roman"/>
                <w:bCs/>
                <w:color w:val="000000" w:themeColor="text1"/>
                <w:kern w:val="0"/>
                <w:sz w:val="24"/>
                <w:szCs w:val="24"/>
                <w14:textFill>
                  <w14:solidFill>
                    <w14:schemeClr w14:val="tx1"/>
                  </w14:solidFill>
                </w14:textFill>
              </w:rPr>
              <w:t>年均浓度、CO日均浓度均能达到《环境空气质量标准》（GB3095-2012）二级标准；O</w:t>
            </w:r>
            <w:r>
              <w:rPr>
                <w:rFonts w:hint="default" w:ascii="Times New Roman" w:hAnsi="Times New Roman" w:cs="Times New Roman"/>
                <w:bCs/>
                <w:color w:val="000000" w:themeColor="text1"/>
                <w:kern w:val="0"/>
                <w:sz w:val="24"/>
                <w:szCs w:val="24"/>
                <w:vertAlign w:val="subscript"/>
                <w14:textFill>
                  <w14:solidFill>
                    <w14:schemeClr w14:val="tx1"/>
                  </w14:solidFill>
                </w14:textFill>
              </w:rPr>
              <w:t>3</w:t>
            </w:r>
            <w:r>
              <w:rPr>
                <w:rFonts w:hint="default" w:ascii="Times New Roman" w:hAnsi="Times New Roman" w:cs="Times New Roman"/>
                <w:bCs/>
                <w:color w:val="000000" w:themeColor="text1"/>
                <w:kern w:val="0"/>
                <w:sz w:val="24"/>
                <w:szCs w:val="24"/>
                <w14:textFill>
                  <w14:solidFill>
                    <w14:schemeClr w14:val="tx1"/>
                  </w14:solidFill>
                </w14:textFill>
              </w:rPr>
              <w:t>日最大8小时平均浓度超过《环境空气质量标准》（GB3095-2012）二级标准，因此判定为非达标区。</w:t>
            </w:r>
          </w:p>
          <w:p w14:paraId="7763AA14">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建设项目所在区域</w:t>
            </w:r>
            <w:r>
              <w:rPr>
                <w:rFonts w:hint="default" w:ascii="Times New Roman" w:hAnsi="Times New Roman" w:eastAsia="宋体" w:cs="Times New Roman"/>
                <w:bCs/>
                <w:color w:val="000000" w:themeColor="text1"/>
                <w:kern w:val="0"/>
                <w:sz w:val="24"/>
                <w:szCs w:val="24"/>
                <w14:textFill>
                  <w14:solidFill>
                    <w14:schemeClr w14:val="tx1"/>
                  </w14:solidFill>
                </w14:textFill>
              </w:rPr>
              <w:t>已按《中华人民共和国大气污染防治法》的要求开展限期达标规划，根据《无锡市大气环境质量限期达标规划》分析内容，通过采取调整产业结构、推进工业领域全行业、全要素达标排放、调整能源结构，控制煤炭消费总量、加强交通行业大气污染防治、严格控制扬尘污染、加强服务业和生活污染防治等措施后，无锡市环境空气质量可实现全面达标</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p>
          <w:p w14:paraId="2717C64B">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lang w:val="en-US" w:eastAsia="zh-Hans"/>
                <w14:textFill>
                  <w14:solidFill>
                    <w14:schemeClr w14:val="tx1"/>
                  </w14:solidFill>
                </w14:textFill>
              </w:rPr>
            </w:pPr>
            <w:r>
              <w:rPr>
                <w:rFonts w:hint="eastAsia"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lang w:eastAsia="zh-Hans"/>
                <w14:textFill>
                  <w14:solidFill>
                    <w14:schemeClr w14:val="tx1"/>
                  </w14:solidFill>
                </w14:textFill>
              </w:rPr>
              <w:t>2</w:t>
            </w:r>
            <w:r>
              <w:rPr>
                <w:rFonts w:hint="eastAsia" w:ascii="Times New Roman" w:hAnsi="Times New Roman" w:cs="Times New Roman"/>
                <w:color w:val="000000" w:themeColor="text1"/>
                <w:sz w:val="24"/>
                <w:szCs w:val="24"/>
                <w:lang w:eastAsia="zh-Hans"/>
                <w14:textFill>
                  <w14:solidFill>
                    <w14:schemeClr w14:val="tx1"/>
                  </w14:solidFill>
                </w14:textFill>
              </w:rPr>
              <w:t>）</w:t>
            </w:r>
            <w:r>
              <w:rPr>
                <w:rFonts w:hint="eastAsia" w:ascii="Times New Roman" w:hAnsi="Times New Roman" w:cs="Times New Roman"/>
                <w:color w:val="000000" w:themeColor="text1"/>
                <w:sz w:val="24"/>
                <w:lang w:val="en-US" w:eastAsia="zh-Hans"/>
                <w14:textFill>
                  <w14:solidFill>
                    <w14:schemeClr w14:val="tx1"/>
                  </w14:solidFill>
                </w14:textFill>
              </w:rPr>
              <w:t>其他污染物环境质量现状</w:t>
            </w:r>
          </w:p>
          <w:p w14:paraId="0FF19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由上表可见，</w:t>
            </w:r>
            <w:bookmarkStart w:id="4" w:name="_Hlk166330079"/>
            <w:r>
              <w:rPr>
                <w:rFonts w:hint="default" w:ascii="Times New Roman" w:hAnsi="Times New Roman" w:eastAsia="宋体" w:cs="Times New Roman"/>
                <w:b w:val="0"/>
                <w:bCs w:val="0"/>
                <w:color w:val="000000" w:themeColor="text1"/>
                <w:sz w:val="24"/>
                <w:szCs w:val="24"/>
                <w:lang w:val="zh-CN"/>
                <w14:textFill>
                  <w14:solidFill>
                    <w14:schemeClr w14:val="tx1"/>
                  </w14:solidFill>
                </w14:textFill>
              </w:rPr>
              <w:t>非甲烷总烃满足</w:t>
            </w:r>
            <w:r>
              <w:rPr>
                <w:rFonts w:hint="eastAsia" w:ascii="Times New Roman" w:hAnsi="Times New Roman" w:eastAsia="宋体" w:cs="Times New Roman"/>
                <w:b w:val="0"/>
                <w:bCs w:val="0"/>
                <w:color w:val="000000" w:themeColor="text1"/>
                <w:sz w:val="24"/>
                <w:szCs w:val="24"/>
                <w:lang w:val="zh-CN"/>
                <w14:textFill>
                  <w14:solidFill>
                    <w14:schemeClr w14:val="tx1"/>
                  </w14:solidFill>
                </w14:textFill>
              </w:rPr>
              <w:t>《大气污染物综合排放标准详解》中的相应标准</w:t>
            </w:r>
            <w:bookmarkEnd w:id="4"/>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p>
          <w:p w14:paraId="556BF483">
            <w:pPr>
              <w:keepNext w:val="0"/>
              <w:keepLines w:val="0"/>
              <w:suppressLineNumbers w:val="0"/>
              <w:spacing w:before="0" w:beforeAutospacing="0" w:after="0" w:afterAutospacing="0"/>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2、地表水环境</w:t>
            </w:r>
          </w:p>
          <w:p w14:paraId="3C8E54AB">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根据监测数据显示，污水厂排放口上游</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00</w:t>
            </w:r>
            <w:r>
              <w:rPr>
                <w:rFonts w:hint="eastAsia" w:ascii="Times New Roman" w:hAnsi="Times New Roman" w:cs="Times New Roman"/>
                <w:color w:val="000000" w:themeColor="text1"/>
                <w14:textFill>
                  <w14:solidFill>
                    <w14:schemeClr w14:val="tx1"/>
                  </w14:solidFill>
                </w14:textFill>
              </w:rPr>
              <w:t>米</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下游</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00</w:t>
            </w:r>
            <w:r>
              <w:rPr>
                <w:rFonts w:hint="eastAsia" w:ascii="Times New Roman" w:hAnsi="Times New Roman" w:cs="Times New Roman"/>
                <w:color w:val="000000" w:themeColor="text1"/>
                <w14:textFill>
                  <w14:solidFill>
                    <w14:schemeClr w14:val="tx1"/>
                  </w14:solidFill>
                </w14:textFill>
              </w:rPr>
              <w:t>米</w:t>
            </w:r>
            <w:r>
              <w:rPr>
                <w:rFonts w:hint="eastAsia" w:cs="Times New Roman"/>
                <w:color w:val="000000" w:themeColor="text1"/>
                <w:lang w:val="en-US" w:eastAsia="zh-CN"/>
                <w14:textFill>
                  <w14:solidFill>
                    <w14:schemeClr w14:val="tx1"/>
                  </w14:solidFill>
                </w14:textFill>
              </w:rPr>
              <w:t>和下游5300米</w:t>
            </w:r>
            <w:r>
              <w:rPr>
                <w:rFonts w:hint="eastAsia" w:ascii="Times New Roman" w:hAnsi="Times New Roman" w:cs="Times New Roman"/>
                <w:color w:val="000000" w:themeColor="text1"/>
                <w14:textFill>
                  <w14:solidFill>
                    <w14:schemeClr w14:val="tx1"/>
                  </w14:solidFill>
                </w14:textFill>
              </w:rPr>
              <w:t>监测断面的</w:t>
            </w:r>
            <w:r>
              <w:rPr>
                <w:rFonts w:hint="default" w:ascii="Times New Roman" w:hAnsi="Times New Roman" w:cs="Times New Roman"/>
                <w:color w:val="000000" w:themeColor="text1"/>
                <w14:textFill>
                  <w14:solidFill>
                    <w14:schemeClr w14:val="tx1"/>
                  </w14:solidFill>
                </w14:textFill>
              </w:rPr>
              <w:t>pH</w:t>
            </w:r>
            <w:r>
              <w:rPr>
                <w:rFonts w:hint="eastAsia" w:ascii="Times New Roman" w:hAnsi="Times New Roman" w:cs="Times New Roman"/>
                <w:color w:val="000000" w:themeColor="text1"/>
                <w14:textFill>
                  <w14:solidFill>
                    <w14:schemeClr w14:val="tx1"/>
                  </w14:solidFill>
                </w14:textFill>
              </w:rPr>
              <w:t>值、化学需氧量、氨氮、总磷浓度均满足《地表水环境质量标准》（</w:t>
            </w:r>
            <w:r>
              <w:rPr>
                <w:rFonts w:hint="default" w:ascii="Times New Roman" w:hAnsi="Times New Roman" w:cs="Times New Roman"/>
                <w:color w:val="000000" w:themeColor="text1"/>
                <w14:textFill>
                  <w14:solidFill>
                    <w14:schemeClr w14:val="tx1"/>
                  </w14:solidFill>
                </w14:textFill>
              </w:rPr>
              <w:t>GB3838-2002</w:t>
            </w:r>
            <w:r>
              <w:rPr>
                <w:rFonts w:hint="eastAsia" w:ascii="Times New Roman" w:hAnsi="Times New Roman" w:cs="Times New Roman"/>
                <w:color w:val="000000" w:themeColor="text1"/>
                <w14:textFill>
                  <w14:solidFill>
                    <w14:schemeClr w14:val="tx1"/>
                  </w14:solidFill>
                </w14:textFill>
              </w:rPr>
              <w:t>）中的</w:t>
            </w:r>
            <w:r>
              <w:rPr>
                <w:rFonts w:hint="default" w:ascii="Times New Roman" w:hAnsi="Times New Roman" w:cs="Times New Roman"/>
                <w:color w:val="000000" w:themeColor="text1"/>
                <w14:textFill>
                  <w14:solidFill>
                    <w14:schemeClr w14:val="tx1"/>
                  </w14:solidFill>
                </w14:textFill>
              </w:rPr>
              <w:t>III</w:t>
            </w:r>
            <w:r>
              <w:rPr>
                <w:rFonts w:hint="eastAsia" w:ascii="Times New Roman" w:hAnsi="Times New Roman" w:cs="Times New Roman"/>
                <w:color w:val="000000" w:themeColor="text1"/>
                <w14:textFill>
                  <w14:solidFill>
                    <w14:schemeClr w14:val="tx1"/>
                  </w14:solidFill>
                </w14:textFill>
              </w:rPr>
              <w:t>类标准。</w:t>
            </w:r>
          </w:p>
          <w:p w14:paraId="24342093">
            <w:pPr>
              <w:keepNext w:val="0"/>
              <w:keepLines w:val="0"/>
              <w:suppressLineNumbers w:val="0"/>
              <w:spacing w:before="0" w:beforeAutospacing="0" w:after="0" w:afterAutospacing="0"/>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3、声环境</w:t>
            </w:r>
          </w:p>
          <w:p w14:paraId="175258BF">
            <w:pPr>
              <w:keepNext w:val="0"/>
              <w:keepLines w:val="0"/>
              <w:suppressLineNumbers w:val="0"/>
              <w:autoSpaceDE w:val="0"/>
              <w:autoSpaceDN w:val="0"/>
              <w:adjustRightInd w:val="0"/>
              <w:snapToGrid w:val="0"/>
              <w:spacing w:before="0" w:beforeAutospacing="0" w:after="0" w:afterAutospacing="0"/>
              <w:ind w:left="0" w:right="0" w:firstLine="480" w:firstLineChars="200"/>
              <w:jc w:val="both"/>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ascii="Times New Roman" w:hAnsi="Times New Roman" w:cs="Times New Roman"/>
                <w:color w:val="000000" w:themeColor="text1"/>
                <w14:textFill>
                  <w14:solidFill>
                    <w14:schemeClr w14:val="tx1"/>
                  </w14:solidFill>
                </w14:textFill>
              </w:rPr>
              <w:t>江阴市云亭街道</w:t>
            </w:r>
            <w:r>
              <w:rPr>
                <w:rFonts w:hint="eastAsia" w:ascii="Times New Roman" w:hAnsi="Times New Roman" w:cs="Times New Roman"/>
                <w:color w:val="000000" w:themeColor="text1"/>
                <w:lang w:eastAsia="zh-CN"/>
                <w14:textFill>
                  <w14:solidFill>
                    <w14:schemeClr w14:val="tx1"/>
                  </w14:solidFill>
                </w14:textFill>
              </w:rPr>
              <w:t>松文头路8号</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根据市政府办公室</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关于印发</w:t>
            </w:r>
            <w:r>
              <w:rPr>
                <w:rFonts w:hint="eastAsia" w:cs="Times New Roman"/>
                <w:color w:val="000000" w:themeColor="text1"/>
                <w:lang w:val="en-US" w:eastAsia="zh-CN"/>
                <w14:textFill>
                  <w14:solidFill>
                    <w14:schemeClr w14:val="tx1"/>
                  </w14:solidFill>
                </w14:textFill>
              </w:rPr>
              <w:t>&lt;</w:t>
            </w:r>
            <w:r>
              <w:rPr>
                <w:rFonts w:hint="eastAsia" w:ascii="Times New Roman" w:hAnsi="Times New Roman" w:cs="Times New Roman"/>
                <w:color w:val="000000" w:themeColor="text1"/>
                <w14:textFill>
                  <w14:solidFill>
                    <w14:schemeClr w14:val="tx1"/>
                  </w14:solidFill>
                </w14:textFill>
              </w:rPr>
              <w:t>江阴市声环境功能区划分调整方案</w:t>
            </w:r>
            <w:r>
              <w:rPr>
                <w:rFonts w:hint="eastAsia" w:cs="Times New Roman"/>
                <w:color w:val="000000" w:themeColor="text1"/>
                <w:lang w:val="en-US" w:eastAsia="zh-CN"/>
                <w14:textFill>
                  <w14:solidFill>
                    <w14:schemeClr w14:val="tx1"/>
                  </w14:solidFill>
                </w14:textFill>
              </w:rPr>
              <w:t>&gt;</w:t>
            </w:r>
            <w:r>
              <w:rPr>
                <w:rFonts w:hint="eastAsia" w:ascii="Times New Roman" w:hAnsi="Times New Roman" w:cs="Times New Roman"/>
                <w:color w:val="000000" w:themeColor="text1"/>
                <w14:textFill>
                  <w14:solidFill>
                    <w14:schemeClr w14:val="tx1"/>
                  </w14:solidFill>
                </w14:textFill>
              </w:rPr>
              <w:t>的通知</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（澄政办发</w:t>
            </w:r>
            <w:r>
              <w:rPr>
                <w:rFonts w:hint="default" w:ascii="Times New Roman" w:hAnsi="宋体" w:eastAsia="宋体" w:cs="Times New Roman"/>
                <w:color w:val="000000" w:themeColor="text1"/>
                <w:kern w:val="0"/>
                <w:sz w:val="24"/>
                <w:lang w:eastAsia="zh-CN"/>
                <w14:textFill>
                  <w14:solidFill>
                    <w14:schemeClr w14:val="tx1"/>
                  </w14:solidFill>
                </w14:textFill>
              </w:rPr>
              <w:t>〔</w:t>
            </w:r>
            <w:r>
              <w:rPr>
                <w:rFonts w:hint="default" w:ascii="Times New Roman" w:hAnsi="宋体" w:eastAsia="宋体" w:cs="Times New Roman"/>
                <w:color w:val="000000" w:themeColor="text1"/>
                <w:kern w:val="0"/>
                <w:sz w:val="24"/>
                <w14:textFill>
                  <w14:solidFill>
                    <w14:schemeClr w14:val="tx1"/>
                  </w14:solidFill>
                </w14:textFill>
              </w:rPr>
              <w:t>2020</w:t>
            </w:r>
            <w:r>
              <w:rPr>
                <w:rFonts w:hint="default" w:ascii="Times New Roman" w:hAnsi="宋体" w:eastAsia="宋体" w:cs="Times New Roman"/>
                <w:color w:val="000000" w:themeColor="text1"/>
                <w:kern w:val="0"/>
                <w:sz w:val="24"/>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71号）的规定，项目所在区域声环境功能区划分为《声环境质量标准》（GB3096-2008）3类区</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执行3类区标准</w:t>
            </w:r>
            <w:r>
              <w:rPr>
                <w:rFonts w:hint="eastAsia" w:ascii="Times New Roman" w:hAnsi="Times New Roman" w:cs="Times New Roman"/>
                <w:color w:val="000000" w:themeColor="text1"/>
                <w14:textFill>
                  <w14:solidFill>
                    <w14:schemeClr w14:val="tx1"/>
                  </w14:solidFill>
                </w14:textFill>
              </w:rPr>
              <w:t>。</w:t>
            </w:r>
          </w:p>
          <w:p w14:paraId="15225593">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sz w:val="24"/>
                <w:lang w:val="en-US" w:eastAsia="zh-Hans"/>
                <w14:textFill>
                  <w14:solidFill>
                    <w14:schemeClr w14:val="tx1"/>
                  </w14:solidFill>
                </w14:textFill>
              </w:rPr>
              <w:t>《江阴市</w:t>
            </w:r>
            <w:r>
              <w:rPr>
                <w:rFonts w:hint="eastAsia" w:ascii="Times New Roman" w:hAnsi="Times New Roman" w:cs="Times New Roman"/>
                <w:color w:val="000000" w:themeColor="text1"/>
                <w:sz w:val="24"/>
                <w:lang w:val="en-US" w:eastAsia="zh-CN"/>
                <w14:textFill>
                  <w14:solidFill>
                    <w14:schemeClr w14:val="tx1"/>
                  </w14:solidFill>
                </w14:textFill>
              </w:rPr>
              <w:t>生态</w:t>
            </w:r>
            <w:r>
              <w:rPr>
                <w:rFonts w:hint="eastAsia" w:ascii="Times New Roman" w:hAnsi="Times New Roman" w:cs="Times New Roman"/>
                <w:color w:val="000000" w:themeColor="text1"/>
                <w:sz w:val="24"/>
                <w:lang w:val="en-US" w:eastAsia="zh-Hans"/>
                <w14:textFill>
                  <w14:solidFill>
                    <w14:schemeClr w14:val="tx1"/>
                  </w14:solidFill>
                </w14:textFill>
              </w:rPr>
              <w:t>环境状况公报</w:t>
            </w:r>
            <w:r>
              <w:rPr>
                <w:rFonts w:hint="eastAsia" w:ascii="Times New Roman" w:hAnsi="Times New Roman" w:cs="Times New Roman"/>
                <w:color w:val="000000" w:themeColor="text1"/>
                <w:sz w:val="24"/>
                <w:lang w:val="en-US" w:eastAsia="zh-CN"/>
                <w14:textFill>
                  <w14:solidFill>
                    <w14:schemeClr w14:val="tx1"/>
                  </w14:solidFill>
                </w14:textFill>
              </w:rPr>
              <w:t>（2024年度）</w:t>
            </w:r>
            <w:r>
              <w:rPr>
                <w:rFonts w:hint="eastAsia" w:ascii="Times New Roman" w:hAnsi="Times New Roman" w:cs="Times New Roman"/>
                <w:color w:val="000000" w:themeColor="text1"/>
                <w:sz w:val="24"/>
                <w:lang w:val="en-US" w:eastAsia="zh-Hans"/>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可知，该区域昼间平均等效声级为5</w:t>
            </w:r>
            <w:r>
              <w:rPr>
                <w:rFonts w:hint="eastAsia" w:ascii="Times New Roman" w:hAnsi="Times New Roman" w:cs="Times New Roman"/>
                <w:color w:val="000000" w:themeColor="text1"/>
                <w:lang w:val="en-US" w:eastAsia="zh-CN"/>
                <w14:textFill>
                  <w14:solidFill>
                    <w14:schemeClr w14:val="tx1"/>
                  </w14:solidFill>
                </w14:textFill>
              </w:rPr>
              <w:t>4.3</w:t>
            </w:r>
            <w:r>
              <w:rPr>
                <w:rFonts w:hint="eastAsia" w:ascii="Times New Roman" w:hAnsi="Times New Roman" w:cs="Times New Roman"/>
                <w:color w:val="000000" w:themeColor="text1"/>
                <w14:textFill>
                  <w14:solidFill>
                    <w14:schemeClr w14:val="tx1"/>
                  </w14:solidFill>
                </w14:textFill>
              </w:rPr>
              <w:t>dB（A），能满足《声环境质量标准》（GB3096-2008）3类声环境功能区噪声要求。</w:t>
            </w:r>
          </w:p>
          <w:p w14:paraId="35B50DF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4、生态环境</w:t>
            </w:r>
          </w:p>
          <w:p w14:paraId="4549D3E1">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14:textFill>
                  <w14:solidFill>
                    <w14:schemeClr w14:val="tx1"/>
                  </w14:solidFill>
                </w14:textFill>
              </w:rPr>
              <w:t>租赁</w:t>
            </w:r>
            <w:r>
              <w:rPr>
                <w:rFonts w:hint="eastAsia" w:cs="Times New Roman"/>
                <w:color w:val="000000" w:themeColor="text1"/>
                <w:lang w:val="en-US" w:eastAsia="zh-CN"/>
                <w14:textFill>
                  <w14:solidFill>
                    <w14:schemeClr w14:val="tx1"/>
                  </w14:solidFill>
                </w14:textFill>
              </w:rPr>
              <w:t>现有工业用房，不新增用地</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用地范围内无生态环境保护目标，故不开展生态现状调查。</w:t>
            </w:r>
          </w:p>
          <w:p w14:paraId="6C3FE7D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5、电磁辐射</w:t>
            </w:r>
          </w:p>
          <w:p w14:paraId="46FA2A00">
            <w:pPr>
              <w:pStyle w:val="12"/>
              <w:keepNext w:val="0"/>
              <w:keepLines w:val="0"/>
              <w:suppressLineNumbers w:val="0"/>
              <w:snapToGrid/>
              <w:spacing w:before="0" w:beforeAutospacing="0" w:after="0" w:afterAutospacing="0"/>
              <w:ind w:left="0" w:firstLine="480" w:firstLineChars="200"/>
              <w:rPr>
                <w:rFonts w:hint="default" w:ascii="Times New Roman" w:hAnsi="Times New Roman" w:cs="Times New Roman"/>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本项目不涉及新建或改建、扩建广播电台、差转台、电视塔台、卫星地球上行站、雷达等电磁辐射类项目，故不开展电磁辐射现状监测与评价。</w:t>
            </w:r>
          </w:p>
          <w:p w14:paraId="1CE8CE0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6、地下水、土壤环境</w:t>
            </w:r>
          </w:p>
          <w:p w14:paraId="43FF634D">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本项目生产车间</w:t>
            </w:r>
            <w:r>
              <w:rPr>
                <w:rFonts w:hint="eastAsia" w:ascii="Times New Roman" w:hAnsi="Times New Roman" w:cs="Times New Roman"/>
                <w:color w:val="000000" w:themeColor="text1"/>
                <w:lang w:val="en-US" w:eastAsia="zh-CN"/>
                <w14:textFill>
                  <w14:solidFill>
                    <w14:schemeClr w14:val="tx1"/>
                  </w14:solidFill>
                </w14:textFill>
              </w:rPr>
              <w:t>内各</w:t>
            </w:r>
            <w:r>
              <w:rPr>
                <w:rFonts w:hint="default" w:ascii="Times New Roman" w:hAnsi="Times New Roman" w:cs="Times New Roman"/>
                <w:color w:val="000000" w:themeColor="text1"/>
                <w14:textFill>
                  <w14:solidFill>
                    <w14:schemeClr w14:val="tx1"/>
                  </w14:solidFill>
                </w14:textFill>
              </w:rPr>
              <w:t>区域均做好防腐防渗及防泄漏措施，正常工况下，不存在地下水、土壤环境污染途径，故不开展地下水、土壤环境现状调查。</w:t>
            </w:r>
          </w:p>
          <w:p w14:paraId="25041690">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p>
          <w:p w14:paraId="61AB021F">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p>
          <w:p w14:paraId="0CD6E616">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p>
          <w:p w14:paraId="39F57DD4">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p>
          <w:p w14:paraId="096BA466">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p>
          <w:p w14:paraId="69B9CB21">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p>
          <w:p w14:paraId="5ABBD6B1">
            <w:pPr>
              <w:keepNext w:val="0"/>
              <w:keepLines w:val="0"/>
              <w:suppressLineNumbers w:val="0"/>
              <w:spacing w:before="0" w:beforeAutospacing="0" w:after="0" w:afterAutospacing="0"/>
              <w:ind w:left="0" w:right="0" w:firstLine="560"/>
              <w:rPr>
                <w:rFonts w:hint="default" w:ascii="Times New Roman" w:hAnsi="Times New Roman" w:cs="Times New Roman"/>
                <w:color w:val="000000" w:themeColor="text1"/>
                <w14:textFill>
                  <w14:solidFill>
                    <w14:schemeClr w14:val="tx1"/>
                  </w14:solidFill>
                </w14:textFill>
              </w:rPr>
            </w:pPr>
          </w:p>
          <w:p w14:paraId="61CA8E01">
            <w:pPr>
              <w:keepNext w:val="0"/>
              <w:keepLines w:val="0"/>
              <w:suppressLineNumbers w:val="0"/>
              <w:spacing w:before="0" w:beforeAutospacing="0" w:after="0" w:afterAutospacing="0"/>
              <w:ind w:left="0" w:right="0"/>
              <w:rPr>
                <w:rFonts w:hint="eastAsia" w:ascii="Times New Roman" w:hAnsi="Times New Roman" w:cs="Times New Roman"/>
                <w:color w:val="000000" w:themeColor="text1"/>
                <w14:textFill>
                  <w14:solidFill>
                    <w14:schemeClr w14:val="tx1"/>
                  </w14:solidFill>
                </w14:textFill>
              </w:rPr>
            </w:pPr>
          </w:p>
        </w:tc>
      </w:tr>
      <w:tr w14:paraId="3FBBA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2" w:hRule="atLeast"/>
          <w:jc w:val="center"/>
        </w:trPr>
        <w:tc>
          <w:tcPr>
            <w:tcW w:w="233" w:type="pct"/>
            <w:noWrap w:val="0"/>
            <w:vAlign w:val="center"/>
          </w:tcPr>
          <w:p w14:paraId="6D3D4109">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14:paraId="41CC8B76">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保护</w:t>
            </w:r>
          </w:p>
          <w:p w14:paraId="5FD507B6">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目标</w:t>
            </w:r>
          </w:p>
        </w:tc>
        <w:tc>
          <w:tcPr>
            <w:tcW w:w="4766" w:type="pct"/>
            <w:noWrap w:val="0"/>
            <w:vAlign w:val="center"/>
          </w:tcPr>
          <w:p w14:paraId="2AFD5505">
            <w:pPr>
              <w:keepNext w:val="0"/>
              <w:keepLines w:val="0"/>
              <w:numPr>
                <w:ilvl w:val="0"/>
                <w:numId w:val="3"/>
              </w:numPr>
              <w:suppressLineNumbers w:val="0"/>
              <w:spacing w:before="0" w:beforeAutospacing="0" w:after="0" w:afterAutospacing="0"/>
              <w:ind w:left="0" w:right="0"/>
              <w:jc w:val="left"/>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大气环境</w:t>
            </w:r>
          </w:p>
          <w:p w14:paraId="43E8C0AF">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建设项目位于</w:t>
            </w:r>
            <w:r>
              <w:rPr>
                <w:rFonts w:hint="eastAsia" w:ascii="Times New Roman" w:hAnsi="Times New Roman" w:cs="Times New Roman"/>
                <w:color w:val="000000" w:themeColor="text1"/>
                <w14:textFill>
                  <w14:solidFill>
                    <w14:schemeClr w14:val="tx1"/>
                  </w14:solidFill>
                </w14:textFill>
              </w:rPr>
              <w:t>江阴市云亭街道</w:t>
            </w:r>
            <w:r>
              <w:rPr>
                <w:rFonts w:hint="eastAsia" w:ascii="Times New Roman" w:hAnsi="Times New Roman" w:cs="Times New Roman"/>
                <w:color w:val="000000" w:themeColor="text1"/>
                <w:lang w:eastAsia="zh-CN"/>
                <w14:textFill>
                  <w14:solidFill>
                    <w14:schemeClr w14:val="tx1"/>
                  </w14:solidFill>
                </w14:textFill>
              </w:rPr>
              <w:t>松文头路8号</w:t>
            </w:r>
            <w:r>
              <w:rPr>
                <w:rFonts w:hint="default" w:ascii="Times New Roman" w:hAnsi="Times New Roman" w:cs="Times New Roman"/>
                <w:color w:val="000000" w:themeColor="text1"/>
                <w14:textFill>
                  <w14:solidFill>
                    <w14:schemeClr w14:val="tx1"/>
                  </w14:solidFill>
                </w14:textFill>
              </w:rPr>
              <w:t>，根据现场勘查，</w:t>
            </w:r>
            <w:r>
              <w:rPr>
                <w:rFonts w:hint="eastAsia" w:cs="Times New Roman"/>
                <w:snapToGrid w:val="0"/>
                <w:color w:val="000000" w:themeColor="text1"/>
                <w:sz w:val="24"/>
                <w:lang w:val="en-US" w:eastAsia="zh-CN"/>
                <w14:textFill>
                  <w14:solidFill>
                    <w14:schemeClr w14:val="tx1"/>
                  </w14:solidFill>
                </w14:textFill>
              </w:rPr>
              <w:t>最近敏感目标为东侧320m江阴市大地幼儿园</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详见</w:t>
            </w:r>
            <w:r>
              <w:rPr>
                <w:rFonts w:hint="default" w:ascii="Times New Roman" w:hAnsi="Times New Roman" w:cs="Times New Roman"/>
                <w:color w:val="000000" w:themeColor="text1"/>
                <w14:textFill>
                  <w14:solidFill>
                    <w14:schemeClr w14:val="tx1"/>
                  </w14:solidFill>
                </w14:textFill>
              </w:rPr>
              <w:t>附图</w:t>
            </w:r>
            <w:r>
              <w:rPr>
                <w:rFonts w:hint="eastAsia" w:ascii="Times New Roman" w:hAnsi="Times New Roman" w:cs="Times New Roman"/>
                <w:color w:val="000000" w:themeColor="text1"/>
                <w14:textFill>
                  <w14:solidFill>
                    <w14:schemeClr w14:val="tx1"/>
                  </w14:solidFill>
                </w14:textFill>
              </w:rPr>
              <w:t>3。</w:t>
            </w:r>
          </w:p>
          <w:p w14:paraId="67B2C018">
            <w:pPr>
              <w:keepNext w:val="0"/>
              <w:keepLines w:val="0"/>
              <w:numPr>
                <w:ilvl w:val="0"/>
                <w:numId w:val="3"/>
              </w:numPr>
              <w:suppressLineNumbers w:val="0"/>
              <w:spacing w:before="0" w:beforeAutospacing="0" w:after="0" w:afterAutospacing="0"/>
              <w:ind w:left="0" w:right="0"/>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声环境</w:t>
            </w:r>
          </w:p>
          <w:p w14:paraId="7C5F3B5C">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建设项目位于</w:t>
            </w:r>
            <w:r>
              <w:rPr>
                <w:rFonts w:hint="eastAsia" w:ascii="Times New Roman" w:hAnsi="Times New Roman" w:cs="Times New Roman"/>
                <w:color w:val="000000" w:themeColor="text1"/>
                <w14:textFill>
                  <w14:solidFill>
                    <w14:schemeClr w14:val="tx1"/>
                  </w14:solidFill>
                </w14:textFill>
              </w:rPr>
              <w:t>江阴市云亭街道</w:t>
            </w:r>
            <w:r>
              <w:rPr>
                <w:rFonts w:hint="eastAsia" w:ascii="Times New Roman" w:hAnsi="Times New Roman" w:cs="Times New Roman"/>
                <w:color w:val="000000" w:themeColor="text1"/>
                <w:lang w:eastAsia="zh-CN"/>
                <w14:textFill>
                  <w14:solidFill>
                    <w14:schemeClr w14:val="tx1"/>
                  </w14:solidFill>
                </w14:textFill>
              </w:rPr>
              <w:t>松文头路8号</w:t>
            </w:r>
            <w:r>
              <w:rPr>
                <w:rFonts w:hint="default" w:ascii="Times New Roman" w:hAnsi="Times New Roman" w:cs="Times New Roman"/>
                <w:color w:val="000000" w:themeColor="text1"/>
                <w14:textFill>
                  <w14:solidFill>
                    <w14:schemeClr w14:val="tx1"/>
                  </w14:solidFill>
                </w14:textFill>
              </w:rPr>
              <w:t>，项目周边50米范围内没有声环境敏感目标。</w:t>
            </w:r>
          </w:p>
          <w:p w14:paraId="759C2709">
            <w:pPr>
              <w:keepNext w:val="0"/>
              <w:keepLines w:val="0"/>
              <w:numPr>
                <w:ilvl w:val="0"/>
                <w:numId w:val="3"/>
              </w:numPr>
              <w:suppressLineNumbers w:val="0"/>
              <w:spacing w:before="0" w:beforeAutospacing="0" w:after="0" w:afterAutospacing="0"/>
              <w:ind w:left="0" w:right="0"/>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地下水环境</w:t>
            </w:r>
          </w:p>
          <w:p w14:paraId="766532D6">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本项目厂界外500米范围内无地下水集中式饮用水水源和热水、矿泉水、温泉等特殊地下水资源。</w:t>
            </w:r>
          </w:p>
          <w:p w14:paraId="7E992527">
            <w:pPr>
              <w:pStyle w:val="10"/>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4"/>
                <w:lang w:val="en-US" w:eastAsia="zh-CN"/>
                <w14:textFill>
                  <w14:solidFill>
                    <w14:schemeClr w14:val="tx1"/>
                  </w14:solidFill>
                </w14:textFill>
              </w:rPr>
            </w:pPr>
            <w:r>
              <w:rPr>
                <w:rFonts w:hint="eastAsia" w:ascii="Times New Roman" w:hAnsi="Times New Roman" w:cs="Times New Roman"/>
                <w:b/>
                <w:bCs/>
                <w:color w:val="000000" w:themeColor="text1"/>
                <w:szCs w:val="24"/>
                <w:lang w:val="en-US" w:eastAsia="zh-CN"/>
                <w14:textFill>
                  <w14:solidFill>
                    <w14:schemeClr w14:val="tx1"/>
                  </w14:solidFill>
                </w14:textFill>
              </w:rPr>
              <w:t>4、生态环境</w:t>
            </w:r>
          </w:p>
          <w:p w14:paraId="1055A74C">
            <w:pPr>
              <w:pStyle w:val="10"/>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建设项目位于</w:t>
            </w:r>
            <w:r>
              <w:rPr>
                <w:rFonts w:hint="eastAsia" w:ascii="Times New Roman" w:hAnsi="Times New Roman" w:cs="Times New Roman"/>
                <w:color w:val="000000" w:themeColor="text1"/>
                <w:lang w:val="en-US" w:eastAsia="zh-CN"/>
                <w14:textFill>
                  <w14:solidFill>
                    <w14:schemeClr w14:val="tx1"/>
                  </w14:solidFill>
                </w14:textFill>
              </w:rPr>
              <w:t>江阴市云亭街道松文头路8号</w:t>
            </w:r>
            <w:r>
              <w:rPr>
                <w:rFonts w:hint="eastAsia" w:ascii="Times New Roman" w:hAnsi="Times New Roman" w:cs="Times New Roman"/>
                <w:snapToGrid w:val="0"/>
                <w:color w:val="000000" w:themeColor="text1"/>
                <w:szCs w:val="24"/>
                <w:lang w:val="en-US" w:eastAsia="zh-CN"/>
                <w14:textFill>
                  <w14:solidFill>
                    <w14:schemeClr w14:val="tx1"/>
                  </w14:solidFill>
                </w14:textFill>
              </w:rPr>
              <w:t>，建设用地范围内及周边均无生态环境保护目标</w:t>
            </w: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r>
      <w:tr w14:paraId="05DA8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7" w:hRule="atLeast"/>
          <w:jc w:val="center"/>
        </w:trPr>
        <w:tc>
          <w:tcPr>
            <w:tcW w:w="233" w:type="pct"/>
            <w:noWrap w:val="0"/>
            <w:tcMar>
              <w:left w:w="28" w:type="dxa"/>
              <w:right w:w="28" w:type="dxa"/>
            </w:tcMar>
            <w:vAlign w:val="center"/>
          </w:tcPr>
          <w:p w14:paraId="7DE60DC9">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污染</w:t>
            </w:r>
          </w:p>
          <w:p w14:paraId="450D7FEF">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物排</w:t>
            </w:r>
          </w:p>
          <w:p w14:paraId="0A493F9F">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放控</w:t>
            </w:r>
          </w:p>
          <w:p w14:paraId="35E33C5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制标</w:t>
            </w:r>
          </w:p>
          <w:p w14:paraId="61F8CFBD">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准</w:t>
            </w:r>
          </w:p>
        </w:tc>
        <w:tc>
          <w:tcPr>
            <w:tcW w:w="4766" w:type="pct"/>
            <w:noWrap w:val="0"/>
            <w:vAlign w:val="center"/>
          </w:tcPr>
          <w:p w14:paraId="6249164C">
            <w:pPr>
              <w:keepNext w:val="0"/>
              <w:keepLines w:val="0"/>
              <w:numPr>
                <w:ilvl w:val="0"/>
                <w:numId w:val="4"/>
              </w:numPr>
              <w:suppressLineNumbers w:val="0"/>
              <w:spacing w:before="0" w:beforeAutospacing="0" w:after="0" w:afterAutospacing="0"/>
              <w:ind w:left="0" w:right="0"/>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废气排放标准</w:t>
            </w:r>
          </w:p>
          <w:p w14:paraId="071A83B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PVC粒子注塑工序产生的非甲烷总烃、氯化氢、氯乙烯有组织排放限值执行江苏省地方标准《大气污染物综合排放标准》（DB32/4041-2021）表1标准，其他粒子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PA6、PE、TPU、PP</w:t>
            </w:r>
            <w:r>
              <w:rPr>
                <w:rFonts w:hint="eastAsia" w:cs="Times New Roman"/>
                <w:color w:val="000000" w:themeColor="text1"/>
                <w:sz w:val="24"/>
                <w:highlight w:val="none"/>
                <w:lang w:val="en-US" w:eastAsia="zh-CN"/>
                <w14:textFill>
                  <w14:solidFill>
                    <w14:schemeClr w14:val="tx1"/>
                  </w14:solidFill>
                </w14:textFill>
              </w:rPr>
              <w:t>注塑工序产生的非甲烷总烃有组织排放限值执行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合成树脂工业污染物排放标准》（GB31572-2015</w:t>
            </w:r>
            <w:r>
              <w:rPr>
                <w:rFonts w:hint="eastAsia" w:ascii="Times New Roman" w:hAnsi="Times New Roman" w:eastAsia="宋体" w:cs="Times New Roman"/>
                <w:b w:val="0"/>
                <w:bCs w:val="0"/>
                <w:color w:val="000000" w:themeColor="text1"/>
                <w:sz w:val="24"/>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含2024修改清单）表5标准</w:t>
            </w:r>
            <w:r>
              <w:rPr>
                <w:rFonts w:hint="eastAsia" w:cs="Times New Roman"/>
                <w:color w:val="000000" w:themeColor="text1"/>
                <w:sz w:val="24"/>
                <w:highlight w:val="none"/>
                <w:lang w:val="en-US" w:eastAsia="zh-CN"/>
                <w14:textFill>
                  <w14:solidFill>
                    <w14:schemeClr w14:val="tx1"/>
                  </w14:solidFill>
                </w14:textFill>
              </w:rPr>
              <w:t>，由于非甲烷总烃最终通过一根排气筒排放，</w:t>
            </w:r>
            <w:r>
              <w:rPr>
                <w:rFonts w:hint="eastAsia"/>
                <w:color w:val="000000" w:themeColor="text1"/>
                <w:lang w:val="en-US" w:eastAsia="zh-CN"/>
                <w14:textFill>
                  <w14:solidFill>
                    <w14:schemeClr w14:val="tx1"/>
                  </w14:solidFill>
                </w14:textFill>
              </w:rPr>
              <w:t>考虑到上述2个标准中非甲烷总烃有组织排放浓度限值相同，而江苏省地方标准中有组织排放排放速率标准，因此，综合考虑非甲烷总烃执行</w:t>
            </w:r>
            <w:r>
              <w:rPr>
                <w:rFonts w:hint="eastAsia" w:cs="Times New Roman"/>
                <w:color w:val="000000" w:themeColor="text1"/>
                <w:sz w:val="24"/>
                <w:highlight w:val="none"/>
                <w:lang w:val="en-US" w:eastAsia="zh-CN"/>
                <w14:textFill>
                  <w14:solidFill>
                    <w14:schemeClr w14:val="tx1"/>
                  </w14:solidFill>
                </w14:textFill>
              </w:rPr>
              <w:t>江苏省地方标准《大气污染物综合排放标准》（DB32/4041-2021）表1标准</w:t>
            </w:r>
            <w:r>
              <w:rPr>
                <w:rFonts w:hint="eastAsia" w:ascii="Times New Roman" w:hAnsi="Times New Roman" w:eastAsia="宋体" w:cs="Times New Roman"/>
                <w:b w:val="0"/>
                <w:bCs w:val="0"/>
                <w:color w:val="000000" w:themeColor="text1"/>
                <w:sz w:val="24"/>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PA6注塑工序产生的氨气有组织排放浓度执行《</w:t>
            </w: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合成树脂工业污染物排放标准》（GB31572-2015</w:t>
            </w:r>
            <w:r>
              <w:rPr>
                <w:rFonts w:hint="eastAsia" w:ascii="Times New Roman" w:hAnsi="Times New Roman" w:eastAsia="宋体" w:cs="Times New Roman"/>
                <w:b w:val="0"/>
                <w:bCs w:val="0"/>
                <w:color w:val="000000" w:themeColor="text1"/>
                <w:sz w:val="24"/>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含2024修改清单）表5标准</w:t>
            </w:r>
            <w:r>
              <w:rPr>
                <w:rFonts w:hint="eastAsia" w:ascii="Times New Roman" w:hAnsi="Times New Roman" w:eastAsia="宋体" w:cs="Times New Roman"/>
                <w:b w:val="0"/>
                <w:bCs w:val="0"/>
                <w:color w:val="000000" w:themeColor="text1"/>
                <w:sz w:val="24"/>
                <w:szCs w:val="21"/>
                <w:highlight w:val="none"/>
                <w:lang w:val="en-US" w:eastAsia="zh-CN"/>
                <w14:textFill>
                  <w14:solidFill>
                    <w14:schemeClr w14:val="tx1"/>
                  </w14:solidFill>
                </w14:textFill>
              </w:rPr>
              <w:t>；厂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界无组织废气非甲烷总烃执行《</w:t>
            </w:r>
            <w:r>
              <w:rPr>
                <w:rFonts w:hint="default" w:ascii="Times New Roman" w:hAnsi="Times New Roman" w:eastAsia="宋体" w:cs="Times New Roman"/>
                <w:b w:val="0"/>
                <w:bCs w:val="0"/>
                <w:color w:val="000000" w:themeColor="text1"/>
                <w:sz w:val="24"/>
                <w:szCs w:val="21"/>
                <w:highlight w:val="none"/>
                <w14:textFill>
                  <w14:solidFill>
                    <w14:schemeClr w14:val="tx1"/>
                  </w14:solidFill>
                </w14:textFill>
              </w:rPr>
              <w:t>合成树脂工业污染物排放标准》（GB31572-2015</w:t>
            </w:r>
            <w:r>
              <w:rPr>
                <w:rFonts w:hint="eastAsia" w:ascii="Times New Roman" w:hAnsi="Times New Roman" w:eastAsia="宋体" w:cs="Times New Roman"/>
                <w:b w:val="0"/>
                <w:bCs w:val="0"/>
                <w:color w:val="000000" w:themeColor="text1"/>
                <w:sz w:val="24"/>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含2024修改清单）表9标准，无组织废气氯化氢、氯乙烯执行</w:t>
            </w:r>
            <w:r>
              <w:rPr>
                <w:rFonts w:hint="eastAsia" w:cs="Times New Roman"/>
                <w:color w:val="000000" w:themeColor="text1"/>
                <w:sz w:val="24"/>
                <w:highlight w:val="none"/>
                <w:lang w:val="en-US" w:eastAsia="zh-CN"/>
                <w14:textFill>
                  <w14:solidFill>
                    <w14:schemeClr w14:val="tx1"/>
                  </w14:solidFill>
                </w14:textFill>
              </w:rPr>
              <w:t>江苏省地方标准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《大气污染物综合排放标准》（DB32/4041-2021）表3标准，无组织废气氨气执行《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恶臭污染物排放标准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GB 14554-93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）表1标准；厂区内非甲烷总烃无组织排放浓度执行</w:t>
            </w:r>
            <w:r>
              <w:rPr>
                <w:rFonts w:hint="eastAsia" w:cs="Times New Roman"/>
                <w:color w:val="000000" w:themeColor="text1"/>
                <w:sz w:val="24"/>
                <w:highlight w:val="none"/>
                <w:lang w:val="en-US" w:eastAsia="zh-CN"/>
                <w14:textFill>
                  <w14:solidFill>
                    <w14:schemeClr w14:val="tx1"/>
                  </w14:solidFill>
                </w14:textFill>
              </w:rPr>
              <w:t>江苏省地方标准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《大气污染物综合排放标准》（DB32/4041-2021）表2标准。</w:t>
            </w:r>
          </w:p>
          <w:p w14:paraId="6D3BA2A4">
            <w:pPr>
              <w:keepNext w:val="0"/>
              <w:keepLines w:val="0"/>
              <w:suppressLineNumbers w:val="0"/>
              <w:spacing w:before="0" w:beforeAutospacing="0" w:after="0" w:afterAutospacing="0"/>
              <w:ind w:left="0" w:right="0"/>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2、废水排放标准</w:t>
            </w:r>
          </w:p>
          <w:p w14:paraId="409F2FB0">
            <w:pPr>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本项目生活污水</w:t>
            </w:r>
            <w:r>
              <w:rPr>
                <w:rFonts w:hint="default" w:ascii="Times New Roman" w:hAnsi="Times New Roman" w:cs="Times New Roman"/>
                <w:snapToGrid w:val="0"/>
                <w:color w:val="000000" w:themeColor="text1"/>
                <w:kern w:val="0"/>
                <w14:textFill>
                  <w14:solidFill>
                    <w14:schemeClr w14:val="tx1"/>
                  </w14:solidFill>
                </w14:textFill>
              </w:rPr>
              <w:t>经化粪池预处理后</w:t>
            </w:r>
            <w:r>
              <w:rPr>
                <w:rFonts w:hint="eastAsia" w:ascii="Times New Roman" w:hAnsi="Times New Roman" w:cs="Times New Roman"/>
                <w:color w:val="000000" w:themeColor="text1"/>
                <w14:textFill>
                  <w14:solidFill>
                    <w14:schemeClr w14:val="tx1"/>
                  </w14:solidFill>
                </w14:textFill>
              </w:rPr>
              <w:t>接入江阴市云亭污水处理有限公司集中处理</w:t>
            </w:r>
            <w:r>
              <w:rPr>
                <w:rFonts w:hint="default" w:ascii="Times New Roman" w:hAnsi="Times New Roman" w:cs="Times New Roman"/>
                <w:color w:val="000000" w:themeColor="text1"/>
                <w14:textFill>
                  <w14:solidFill>
                    <w14:schemeClr w14:val="tx1"/>
                  </w14:solidFill>
                </w14:textFill>
              </w:rPr>
              <w:t>，接管污水</w:t>
            </w:r>
            <w:r>
              <w:rPr>
                <w:rFonts w:hint="default" w:ascii="Times New Roman" w:hAnsi="Times New Roman" w:cs="Times New Roman"/>
                <w:snapToGrid w:val="0"/>
                <w:color w:val="000000" w:themeColor="text1"/>
                <w:kern w:val="0"/>
                <w14:textFill>
                  <w14:solidFill>
                    <w14:schemeClr w14:val="tx1"/>
                  </w14:solidFill>
                </w14:textFill>
              </w:rPr>
              <w:t>COD、SS执行《污水综合排放标准》（GB8978-1996）表4中的三级标准，氨氮、TP、TN执行《污水排入城镇下水道水质标准》（GB/T31962-2015）表1中B级标准，污水处理厂</w:t>
            </w:r>
            <w:r>
              <w:rPr>
                <w:rFonts w:hint="default" w:ascii="Times New Roman" w:hAnsi="Times New Roman" w:cs="Times New Roman"/>
                <w:color w:val="000000" w:themeColor="text1"/>
                <w14:textFill>
                  <w14:solidFill>
                    <w14:schemeClr w14:val="tx1"/>
                  </w14:solidFill>
                </w14:textFill>
              </w:rPr>
              <w:t>出水</w:t>
            </w:r>
            <w:r>
              <w:rPr>
                <w:rFonts w:hint="eastAsia" w:cs="Times New Roman"/>
                <w:color w:val="000000" w:themeColor="text1"/>
                <w:lang w:val="en-US" w:eastAsia="zh-CN"/>
                <w14:textFill>
                  <w14:solidFill>
                    <w14:schemeClr w14:val="tx1"/>
                  </w14:solidFill>
                </w14:textFill>
              </w:rPr>
              <w:t>执行江苏省地方标准《城镇污水处理厂污染物排放标准》（DB32/4440-2022）表1中C类标准，具体见表3-6。</w:t>
            </w:r>
          </w:p>
          <w:p w14:paraId="7181D154">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3、厂界噪声排放标准</w:t>
            </w:r>
          </w:p>
          <w:p w14:paraId="42F8494E">
            <w:pPr>
              <w:keepNext w:val="0"/>
              <w:keepLines w:val="0"/>
              <w:suppressLineNumbers w:val="0"/>
              <w:spacing w:before="0" w:beforeAutospacing="0" w:after="0" w:afterAutospacing="0"/>
              <w:ind w:left="0" w:right="0" w:firstLine="504"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spacing w:val="6"/>
                <w14:textFill>
                  <w14:solidFill>
                    <w14:schemeClr w14:val="tx1"/>
                  </w14:solidFill>
                </w14:textFill>
              </w:rPr>
              <w:t>厂界环境噪声执行《工业企业厂界环境噪声排放标准》（GB12348-2008）中厂界外声环境功能区</w:t>
            </w:r>
            <w:r>
              <w:rPr>
                <w:rFonts w:hint="eastAsia" w:ascii="Times New Roman" w:hAnsi="Times New Roman" w:cs="Times New Roman"/>
                <w:color w:val="000000" w:themeColor="text1"/>
                <w:spacing w:val="6"/>
                <w14:textFill>
                  <w14:solidFill>
                    <w14:schemeClr w14:val="tx1"/>
                  </w14:solidFill>
                </w14:textFill>
              </w:rPr>
              <w:t>3</w:t>
            </w:r>
            <w:r>
              <w:rPr>
                <w:rFonts w:hint="default" w:ascii="Times New Roman" w:hAnsi="Times New Roman" w:cs="Times New Roman"/>
                <w:color w:val="000000" w:themeColor="text1"/>
                <w:spacing w:val="6"/>
                <w14:textFill>
                  <w14:solidFill>
                    <w14:schemeClr w14:val="tx1"/>
                  </w14:solidFill>
                </w14:textFill>
              </w:rPr>
              <w:t>类标准</w:t>
            </w:r>
            <w:r>
              <w:rPr>
                <w:rFonts w:hint="eastAsia" w:ascii="Times New Roman" w:hAnsi="Times New Roman" w:cs="Times New Roman"/>
                <w:color w:val="000000" w:themeColor="text1"/>
                <w:spacing w:val="6"/>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具体见表</w:t>
            </w:r>
            <w:r>
              <w:rPr>
                <w:rFonts w:hint="eastAsia" w:ascii="Times New Roman" w:hAnsi="Times New Roman" w:cs="Times New Roman"/>
                <w:color w:val="000000" w:themeColor="text1"/>
                <w14:textFill>
                  <w14:solidFill>
                    <w14:schemeClr w14:val="tx1"/>
                  </w14:solidFill>
                </w14:textFill>
              </w:rPr>
              <w:t>3-7。</w:t>
            </w:r>
          </w:p>
          <w:p w14:paraId="485A880E">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4、固废</w:t>
            </w:r>
          </w:p>
          <w:p w14:paraId="58ADC8DE">
            <w:pPr>
              <w:keepNext w:val="0"/>
              <w:keepLines w:val="0"/>
              <w:suppressLineNumbers w:val="0"/>
              <w:spacing w:before="0" w:beforeAutospacing="0" w:after="0" w:afterAutospacing="0"/>
              <w:ind w:left="0" w:right="0"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固废按照生态环境厅</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关于印发</w:t>
            </w:r>
            <w:r>
              <w:rPr>
                <w:rFonts w:hint="eastAsia" w:cs="Times New Roman"/>
                <w:color w:val="000000" w:themeColor="text1"/>
                <w:lang w:val="en-US" w:eastAsia="zh-CN"/>
                <w14:textFill>
                  <w14:solidFill>
                    <w14:schemeClr w14:val="tx1"/>
                  </w14:solidFill>
                </w14:textFill>
              </w:rPr>
              <w:t>&lt;</w:t>
            </w:r>
            <w:r>
              <w:rPr>
                <w:rFonts w:hint="eastAsia" w:ascii="Times New Roman" w:hAnsi="Times New Roman" w:cs="Times New Roman"/>
                <w:color w:val="000000" w:themeColor="text1"/>
                <w14:textFill>
                  <w14:solidFill>
                    <w14:schemeClr w14:val="tx1"/>
                  </w14:solidFill>
                </w14:textFill>
              </w:rPr>
              <w:t>江苏省固体废物全过程环境监管工作意见</w:t>
            </w:r>
            <w:r>
              <w:rPr>
                <w:rFonts w:hint="eastAsia" w:cs="Times New Roman"/>
                <w:color w:val="000000" w:themeColor="text1"/>
                <w:lang w:val="en-US" w:eastAsia="zh-CN"/>
                <w14:textFill>
                  <w14:solidFill>
                    <w14:schemeClr w14:val="tx1"/>
                  </w14:solidFill>
                </w14:textFill>
              </w:rPr>
              <w:t>&gt;</w:t>
            </w:r>
            <w:r>
              <w:rPr>
                <w:rFonts w:hint="eastAsia" w:ascii="Times New Roman" w:hAnsi="Times New Roman" w:cs="Times New Roman"/>
                <w:color w:val="000000" w:themeColor="text1"/>
                <w14:textFill>
                  <w14:solidFill>
                    <w14:schemeClr w14:val="tx1"/>
                  </w14:solidFill>
                </w14:textFill>
              </w:rPr>
              <w:t>的通知》（苏环办</w:t>
            </w:r>
            <w:r>
              <w:rPr>
                <w:rFonts w:hint="default"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16号）要求执行。</w:t>
            </w:r>
            <w:r>
              <w:rPr>
                <w:rFonts w:hint="default" w:ascii="Times New Roman" w:hAnsi="Times New Roman" w:cs="Times New Roman"/>
                <w:color w:val="000000" w:themeColor="text1"/>
                <w14:textFill>
                  <w14:solidFill>
                    <w14:schemeClr w14:val="tx1"/>
                  </w14:solidFill>
                </w14:textFill>
              </w:rPr>
              <w:t>一般固废</w:t>
            </w:r>
            <w:r>
              <w:rPr>
                <w:rFonts w:hint="eastAsia" w:ascii="Times New Roman" w:hAnsi="Times New Roman" w:cs="Times New Roman"/>
                <w:color w:val="000000" w:themeColor="text1"/>
                <w14:textFill>
                  <w14:solidFill>
                    <w14:schemeClr w14:val="tx1"/>
                  </w14:solidFill>
                </w14:textFill>
              </w:rPr>
              <w:t>参照</w:t>
            </w:r>
            <w:r>
              <w:rPr>
                <w:rFonts w:hint="default" w:ascii="Times New Roman" w:hAnsi="Times New Roman" w:cs="Times New Roman"/>
                <w:color w:val="000000" w:themeColor="text1"/>
                <w14:textFill>
                  <w14:solidFill>
                    <w14:schemeClr w14:val="tx1"/>
                  </w14:solidFill>
                </w14:textFill>
              </w:rPr>
              <w:t>《一般工业固体废物贮存和填埋污染控制标准》（GB18599-2020）要求</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危险废物贮存及处置执行</w:t>
            </w:r>
            <w:r>
              <w:rPr>
                <w:rFonts w:hint="default" w:ascii="Times New Roman" w:hAnsi="Times New Roman" w:cs="Times New Roman"/>
                <w:color w:val="000000" w:themeColor="text1"/>
                <w:kern w:val="0"/>
                <w:szCs w:val="21"/>
                <w14:textFill>
                  <w14:solidFill>
                    <w14:schemeClr w14:val="tx1"/>
                  </w14:solidFill>
                </w14:textFill>
              </w:rPr>
              <w:t>《危险废物贮存污染控制标准》（GB18597</w:t>
            </w:r>
            <w:r>
              <w:rPr>
                <w:rFonts w:hint="eastAsia" w:ascii="Times New Roman" w:hAnsi="Times New Roman" w:cs="Times New Roman"/>
                <w:color w:val="000000" w:themeColor="text1"/>
                <w:kern w:val="0"/>
                <w:szCs w:val="21"/>
                <w14:textFill>
                  <w14:solidFill>
                    <w14:schemeClr w14:val="tx1"/>
                  </w14:solidFill>
                </w14:textFill>
              </w:rPr>
              <w:t>-2023</w:t>
            </w: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中要求</w:t>
            </w:r>
            <w:r>
              <w:rPr>
                <w:rFonts w:hint="eastAsia" w:ascii="Times New Roman" w:hAnsi="Times New Roman" w:cs="Times New Roman"/>
                <w:color w:val="000000" w:themeColor="text1"/>
                <w14:textFill>
                  <w14:solidFill>
                    <w14:schemeClr w14:val="tx1"/>
                  </w14:solidFill>
                </w14:textFill>
              </w:rPr>
              <w:t>。</w:t>
            </w:r>
          </w:p>
        </w:tc>
      </w:tr>
      <w:tr w14:paraId="4499C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5" w:hRule="atLeast"/>
          <w:jc w:val="center"/>
        </w:trPr>
        <w:tc>
          <w:tcPr>
            <w:tcW w:w="233" w:type="pct"/>
            <w:noWrap w:val="0"/>
            <w:vAlign w:val="center"/>
          </w:tcPr>
          <w:p w14:paraId="555D5A5B">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总量</w:t>
            </w:r>
          </w:p>
          <w:p w14:paraId="15F74FC5">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控制</w:t>
            </w:r>
          </w:p>
          <w:p w14:paraId="76EFA432">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指标</w:t>
            </w:r>
          </w:p>
        </w:tc>
        <w:tc>
          <w:tcPr>
            <w:tcW w:w="4766" w:type="pct"/>
            <w:noWrap w:val="0"/>
            <w:vAlign w:val="center"/>
          </w:tcPr>
          <w:p w14:paraId="3FCD71C0">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项目建设地所在区域属于太湖流域三级保护区，且属于“双控区”。结合项目排污特征，确定本项目总量控制因子：</w:t>
            </w:r>
          </w:p>
          <w:p w14:paraId="5931600B">
            <w:pPr>
              <w:keepNext w:val="0"/>
              <w:keepLines w:val="0"/>
              <w:suppressLineNumbers w:val="0"/>
              <w:spacing w:before="0" w:beforeAutospacing="0" w:after="0" w:afterAutospacing="0"/>
              <w:ind w:left="0" w:right="0" w:firstLine="480" w:firstLineChars="200"/>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废气：</w:t>
            </w:r>
            <w:r>
              <w:rPr>
                <w:rFonts w:hint="eastAsia" w:ascii="Times New Roman" w:hAnsi="Times New Roman" w:cs="Times New Roman"/>
                <w:snapToGrid w:val="0"/>
                <w:color w:val="000000" w:themeColor="text1"/>
                <w:kern w:val="0"/>
                <w:lang w:val="en-US" w:eastAsia="zh-CN"/>
                <w14:textFill>
                  <w14:solidFill>
                    <w14:schemeClr w14:val="tx1"/>
                  </w14:solidFill>
                </w14:textFill>
              </w:rPr>
              <w:t>非甲烷总烃</w:t>
            </w:r>
            <w:r>
              <w:rPr>
                <w:rFonts w:hint="default" w:ascii="Times New Roman" w:hAnsi="Times New Roman" w:cs="Times New Roman"/>
                <w:snapToGrid w:val="0"/>
                <w:color w:val="000000" w:themeColor="text1"/>
                <w:kern w:val="0"/>
                <w14:textFill>
                  <w14:solidFill>
                    <w14:schemeClr w14:val="tx1"/>
                  </w14:solidFill>
                </w14:textFill>
              </w:rPr>
              <w:t>；</w:t>
            </w:r>
          </w:p>
          <w:p w14:paraId="0080AA52">
            <w:pPr>
              <w:keepNext w:val="0"/>
              <w:keepLines w:val="0"/>
              <w:suppressLineNumbers w:val="0"/>
              <w:spacing w:before="0" w:beforeAutospacing="0" w:after="0" w:afterAutospacing="0"/>
              <w:ind w:left="0" w:right="0" w:firstLine="480" w:firstLineChars="200"/>
              <w:rPr>
                <w:rFonts w:hint="eastAsia" w:ascii="Times New Roman" w:hAnsi="Times New Roman" w:cs="Times New Roman"/>
                <w:snapToGrid w:val="0"/>
                <w:color w:val="000000" w:themeColor="text1"/>
                <w:kern w:val="0"/>
                <w14:textFill>
                  <w14:solidFill>
                    <w14:schemeClr w14:val="tx1"/>
                  </w14:solidFill>
                </w14:textFill>
              </w:rPr>
            </w:pPr>
            <w:r>
              <w:rPr>
                <w:rFonts w:hint="eastAsia" w:ascii="Times New Roman" w:hAnsi="Times New Roman" w:cs="Times New Roman"/>
                <w:snapToGrid w:val="0"/>
                <w:color w:val="000000" w:themeColor="text1"/>
                <w:kern w:val="0"/>
                <w14:textFill>
                  <w14:solidFill>
                    <w14:schemeClr w14:val="tx1"/>
                  </w14:solidFill>
                </w14:textFill>
              </w:rPr>
              <w:t>废水：COD、氨氮、TP、TN；</w:t>
            </w:r>
          </w:p>
          <w:p w14:paraId="67CD4C3C">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固废：各种固体</w:t>
            </w:r>
            <w:r>
              <w:rPr>
                <w:rFonts w:hint="eastAsia" w:ascii="Times New Roman" w:hAnsi="Times New Roman" w:eastAsia="宋体" w:cs="Times New Roman"/>
                <w:snapToGrid w:val="0"/>
                <w:color w:val="000000" w:themeColor="text1"/>
                <w:kern w:val="0"/>
                <w14:textFill>
                  <w14:solidFill>
                    <w14:schemeClr w14:val="tx1"/>
                  </w14:solidFill>
                </w14:textFill>
              </w:rPr>
              <w:t>废物。</w:t>
            </w:r>
          </w:p>
          <w:p w14:paraId="53D645FB">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snapToGrid w:val="0"/>
                <w:color w:val="000000" w:themeColor="text1"/>
                <w:kern w:val="0"/>
                <w14:textFill>
                  <w14:solidFill>
                    <w14:schemeClr w14:val="tx1"/>
                  </w14:solidFill>
                </w14:textFill>
              </w:rPr>
            </w:pPr>
            <w:r>
              <w:rPr>
                <w:rFonts w:hint="eastAsia" w:ascii="Times New Roman" w:hAnsi="Times New Roman" w:eastAsia="宋体" w:cs="Times New Roman"/>
                <w:snapToGrid w:val="0"/>
                <w:color w:val="000000" w:themeColor="text1"/>
                <w:kern w:val="0"/>
                <w14:textFill>
                  <w14:solidFill>
                    <w14:schemeClr w14:val="tx1"/>
                  </w14:solidFill>
                </w14:textFill>
              </w:rPr>
              <w:t>建设项目污染物排放总量控制指标详见表3-8。</w:t>
            </w:r>
          </w:p>
          <w:p w14:paraId="756E183A">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napToGrid w:val="0"/>
                <w:color w:val="000000" w:themeColor="text1"/>
                <w:kern w:val="0"/>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kern w:val="0"/>
                <w:lang w:val="en-US" w:eastAsia="zh-CN"/>
                <w14:textFill>
                  <w14:solidFill>
                    <w14:schemeClr w14:val="tx1"/>
                  </w14:solidFill>
                </w14:textFill>
              </w:rPr>
              <w:t>表3-8   建设项目污染物排放总量指标   单位t/a</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8"/>
              <w:gridCol w:w="816"/>
              <w:gridCol w:w="1301"/>
              <w:gridCol w:w="986"/>
              <w:gridCol w:w="1099"/>
              <w:gridCol w:w="1073"/>
              <w:gridCol w:w="1229"/>
              <w:gridCol w:w="1428"/>
            </w:tblGrid>
            <w:tr w14:paraId="52D35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noWrap w:val="0"/>
                  <w:vAlign w:val="center"/>
                </w:tcPr>
                <w:p w14:paraId="052F67F2">
                  <w:pPr>
                    <w:keepNext w:val="0"/>
                    <w:keepLines w:val="0"/>
                    <w:suppressLineNumbers w:val="0"/>
                    <w:spacing w:before="0" w:beforeAutospacing="0" w:after="0" w:afterAutospacing="0" w:line="240" w:lineRule="auto"/>
                    <w:ind w:left="0" w:right="0"/>
                    <w:jc w:val="center"/>
                    <w:rPr>
                      <w:rFonts w:hint="default" w:ascii="Calibri" w:hAnsi="Calibri" w:cs="宋体"/>
                      <w:b/>
                      <w:color w:val="000000" w:themeColor="text1"/>
                      <w:sz w:val="21"/>
                      <w:szCs w:val="21"/>
                      <w14:textFill>
                        <w14:solidFill>
                          <w14:schemeClr w14:val="tx1"/>
                        </w14:solidFill>
                      </w14:textFill>
                    </w:rPr>
                  </w:pPr>
                  <w:r>
                    <w:rPr>
                      <w:rFonts w:hint="eastAsia" w:ascii="Calibri" w:hAnsi="Calibri" w:cs="宋体"/>
                      <w:b/>
                      <w:color w:val="000000" w:themeColor="text1"/>
                      <w:sz w:val="21"/>
                      <w:szCs w:val="21"/>
                      <w14:textFill>
                        <w14:solidFill>
                          <w14:schemeClr w14:val="tx1"/>
                        </w14:solidFill>
                      </w14:textFill>
                    </w:rPr>
                    <w:t>类别</w:t>
                  </w:r>
                </w:p>
              </w:tc>
              <w:tc>
                <w:tcPr>
                  <w:tcW w:w="1257" w:type="pct"/>
                  <w:gridSpan w:val="2"/>
                  <w:noWrap w:val="0"/>
                  <w:vAlign w:val="center"/>
                </w:tcPr>
                <w:p w14:paraId="4D654C91">
                  <w:pPr>
                    <w:keepNext w:val="0"/>
                    <w:keepLines w:val="0"/>
                    <w:suppressLineNumbers w:val="0"/>
                    <w:spacing w:before="0" w:beforeAutospacing="0" w:after="0" w:afterAutospacing="0" w:line="240" w:lineRule="auto"/>
                    <w:ind w:left="0" w:right="0"/>
                    <w:jc w:val="center"/>
                    <w:rPr>
                      <w:rFonts w:hint="default" w:ascii="Calibri" w:hAnsi="Calibri" w:cs="宋体"/>
                      <w:b/>
                      <w:color w:val="000000" w:themeColor="text1"/>
                      <w:sz w:val="21"/>
                      <w:szCs w:val="21"/>
                      <w14:textFill>
                        <w14:solidFill>
                          <w14:schemeClr w14:val="tx1"/>
                        </w14:solidFill>
                      </w14:textFill>
                    </w:rPr>
                  </w:pPr>
                  <w:r>
                    <w:rPr>
                      <w:rFonts w:hint="default" w:ascii="Calibri" w:hAnsi="Calibri" w:cs="宋体"/>
                      <w:b/>
                      <w:color w:val="000000" w:themeColor="text1"/>
                      <w:sz w:val="21"/>
                      <w:szCs w:val="21"/>
                      <w14:textFill>
                        <w14:solidFill>
                          <w14:schemeClr w14:val="tx1"/>
                        </w14:solidFill>
                      </w14:textFill>
                    </w:rPr>
                    <w:t>污染物名称</w:t>
                  </w:r>
                </w:p>
              </w:tc>
              <w:tc>
                <w:tcPr>
                  <w:tcW w:w="585" w:type="pct"/>
                  <w:noWrap w:val="0"/>
                  <w:vAlign w:val="center"/>
                </w:tcPr>
                <w:p w14:paraId="4BD57233">
                  <w:pPr>
                    <w:pStyle w:val="1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14:textFill>
                        <w14:solidFill>
                          <w14:schemeClr w14:val="tx1"/>
                        </w14:solidFill>
                      </w14:textFill>
                    </w:rPr>
                  </w:pPr>
                  <w:r>
                    <w:rPr>
                      <w:rFonts w:hint="default" w:ascii="Times New Roman" w:hAnsi="Times New Roman"/>
                      <w:b/>
                      <w:bCs/>
                      <w:color w:val="000000" w:themeColor="text1"/>
                      <w:sz w:val="21"/>
                      <w:szCs w:val="21"/>
                      <w14:textFill>
                        <w14:solidFill>
                          <w14:schemeClr w14:val="tx1"/>
                        </w14:solidFill>
                      </w14:textFill>
                    </w:rPr>
                    <w:t>产生量</w:t>
                  </w:r>
                </w:p>
              </w:tc>
              <w:tc>
                <w:tcPr>
                  <w:tcW w:w="652" w:type="pct"/>
                  <w:noWrap w:val="0"/>
                  <w:vAlign w:val="center"/>
                </w:tcPr>
                <w:p w14:paraId="5642AAA0">
                  <w:pPr>
                    <w:pStyle w:val="1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bCs/>
                      <w:color w:val="000000" w:themeColor="text1"/>
                      <w:sz w:val="21"/>
                      <w:szCs w:val="21"/>
                      <w14:textFill>
                        <w14:solidFill>
                          <w14:schemeClr w14:val="tx1"/>
                        </w14:solidFill>
                      </w14:textFill>
                    </w:rPr>
                  </w:pPr>
                  <w:r>
                    <w:rPr>
                      <w:rFonts w:hint="default" w:ascii="Times New Roman" w:hAnsi="Times New Roman"/>
                      <w:b/>
                      <w:bCs/>
                      <w:color w:val="000000" w:themeColor="text1"/>
                      <w:sz w:val="21"/>
                      <w:szCs w:val="21"/>
                      <w14:textFill>
                        <w14:solidFill>
                          <w14:schemeClr w14:val="tx1"/>
                        </w14:solidFill>
                      </w14:textFill>
                    </w:rPr>
                    <w:t>削减量</w:t>
                  </w:r>
                </w:p>
              </w:tc>
              <w:tc>
                <w:tcPr>
                  <w:tcW w:w="637" w:type="pct"/>
                  <w:noWrap w:val="0"/>
                  <w:vAlign w:val="center"/>
                </w:tcPr>
                <w:p w14:paraId="4C112D4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接管</w:t>
                  </w:r>
                  <w:r>
                    <w:rPr>
                      <w:rFonts w:hint="default" w:ascii="Times New Roman" w:hAnsi="Times New Roman" w:cs="Times New Roman"/>
                      <w:b/>
                      <w:color w:val="000000" w:themeColor="text1"/>
                      <w:sz w:val="21"/>
                      <w:szCs w:val="21"/>
                      <w14:textFill>
                        <w14:solidFill>
                          <w14:schemeClr w14:val="tx1"/>
                        </w14:solidFill>
                      </w14:textFill>
                    </w:rPr>
                    <w:t>量</w:t>
                  </w:r>
                </w:p>
              </w:tc>
              <w:tc>
                <w:tcPr>
                  <w:tcW w:w="729" w:type="pct"/>
                  <w:noWrap w:val="0"/>
                  <w:tcMar>
                    <w:left w:w="57" w:type="dxa"/>
                    <w:right w:w="57" w:type="dxa"/>
                  </w:tcMar>
                  <w:vAlign w:val="center"/>
                </w:tcPr>
                <w:p w14:paraId="5F2CDD2C">
                  <w:pPr>
                    <w:keepNext w:val="0"/>
                    <w:keepLines w:val="0"/>
                    <w:suppressLineNumbers w:val="0"/>
                    <w:spacing w:before="0" w:beforeAutospacing="0" w:after="0" w:afterAutospacing="0" w:line="240" w:lineRule="auto"/>
                    <w:ind w:left="0" w:right="0"/>
                    <w:jc w:val="center"/>
                    <w:rPr>
                      <w:rFonts w:hint="default" w:ascii="Calibri" w:hAnsi="Calibri" w:cs="宋体"/>
                      <w:b/>
                      <w:color w:val="000000" w:themeColor="text1"/>
                      <w:sz w:val="21"/>
                      <w:szCs w:val="21"/>
                      <w14:textFill>
                        <w14:solidFill>
                          <w14:schemeClr w14:val="tx1"/>
                        </w14:solidFill>
                      </w14:textFill>
                    </w:rPr>
                  </w:pPr>
                  <w:r>
                    <w:rPr>
                      <w:rFonts w:hint="eastAsia" w:ascii="Calibri" w:hAnsi="Calibri" w:cs="宋体"/>
                      <w:b/>
                      <w:color w:val="000000" w:themeColor="text1"/>
                      <w:sz w:val="21"/>
                      <w:szCs w:val="21"/>
                      <w14:textFill>
                        <w14:solidFill>
                          <w14:schemeClr w14:val="tx1"/>
                        </w14:solidFill>
                      </w14:textFill>
                    </w:rPr>
                    <w:t>外排量</w:t>
                  </w:r>
                </w:p>
              </w:tc>
              <w:tc>
                <w:tcPr>
                  <w:tcW w:w="847" w:type="pct"/>
                  <w:noWrap w:val="0"/>
                  <w:vAlign w:val="center"/>
                </w:tcPr>
                <w:p w14:paraId="7D3C657D">
                  <w:pPr>
                    <w:keepNext w:val="0"/>
                    <w:keepLines w:val="0"/>
                    <w:suppressLineNumbers w:val="0"/>
                    <w:spacing w:before="0" w:beforeAutospacing="0" w:after="0" w:afterAutospacing="0" w:line="240" w:lineRule="auto"/>
                    <w:ind w:left="0" w:right="0"/>
                    <w:jc w:val="center"/>
                    <w:rPr>
                      <w:rFonts w:hint="default" w:ascii="Calibri" w:hAnsi="Calibri" w:cs="宋体"/>
                      <w:b/>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建议申请量</w:t>
                  </w:r>
                </w:p>
              </w:tc>
            </w:tr>
            <w:tr w14:paraId="768C9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restart"/>
                  <w:noWrap w:val="0"/>
                  <w:vAlign w:val="center"/>
                </w:tcPr>
                <w:p w14:paraId="758A6006">
                  <w:pPr>
                    <w:keepNext w:val="0"/>
                    <w:keepLines w:val="0"/>
                    <w:suppressLineNumbers w:val="0"/>
                    <w:spacing w:before="0" w:beforeAutospacing="0" w:after="0" w:afterAutospacing="0" w:line="240" w:lineRule="auto"/>
                    <w:ind w:left="0" w:right="0"/>
                    <w:jc w:val="center"/>
                    <w:rPr>
                      <w:rFonts w:hint="eastAsia" w:ascii="Calibri" w:hAnsi="Calibri" w:eastAsia="宋体" w:cs="宋体"/>
                      <w:b/>
                      <w:color w:val="000000" w:themeColor="text1"/>
                      <w:sz w:val="21"/>
                      <w:szCs w:val="21"/>
                      <w:lang w:val="en-US" w:eastAsia="zh-CN"/>
                      <w14:textFill>
                        <w14:solidFill>
                          <w14:schemeClr w14:val="tx1"/>
                        </w14:solidFill>
                      </w14:textFill>
                    </w:rPr>
                  </w:pPr>
                  <w:r>
                    <w:rPr>
                      <w:rFonts w:hint="eastAsia" w:ascii="Calibri" w:hAnsi="Calibri" w:cs="宋体"/>
                      <w:b w:val="0"/>
                      <w:bCs/>
                      <w:color w:val="000000" w:themeColor="text1"/>
                      <w:sz w:val="21"/>
                      <w:szCs w:val="21"/>
                      <w:lang w:val="en-US" w:eastAsia="zh-CN"/>
                      <w14:textFill>
                        <w14:solidFill>
                          <w14:schemeClr w14:val="tx1"/>
                        </w14:solidFill>
                      </w14:textFill>
                    </w:rPr>
                    <w:t>废气</w:t>
                  </w:r>
                </w:p>
              </w:tc>
              <w:tc>
                <w:tcPr>
                  <w:tcW w:w="484" w:type="pct"/>
                  <w:noWrap w:val="0"/>
                  <w:vAlign w:val="center"/>
                </w:tcPr>
                <w:p w14:paraId="5FB0773E">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有组织</w:t>
                  </w:r>
                </w:p>
              </w:tc>
              <w:tc>
                <w:tcPr>
                  <w:tcW w:w="772" w:type="pct"/>
                  <w:vMerge w:val="restart"/>
                  <w:noWrap w:val="0"/>
                  <w:vAlign w:val="center"/>
                </w:tcPr>
                <w:p w14:paraId="76EC89B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非甲烷总烃</w:t>
                  </w:r>
                </w:p>
              </w:tc>
              <w:tc>
                <w:tcPr>
                  <w:tcW w:w="585" w:type="pct"/>
                  <w:noWrap w:val="0"/>
                  <w:vAlign w:val="center"/>
                </w:tcPr>
                <w:p w14:paraId="09F6017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0.0367</w:t>
                  </w:r>
                </w:p>
              </w:tc>
              <w:tc>
                <w:tcPr>
                  <w:tcW w:w="652" w:type="pct"/>
                  <w:shd w:val="clear" w:color="auto" w:fill="auto"/>
                  <w:noWrap w:val="0"/>
                  <w:vAlign w:val="center"/>
                </w:tcPr>
                <w:p w14:paraId="5A53E2C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0.0312</w:t>
                  </w:r>
                </w:p>
              </w:tc>
              <w:tc>
                <w:tcPr>
                  <w:tcW w:w="637" w:type="pct"/>
                  <w:noWrap w:val="0"/>
                  <w:vAlign w:val="center"/>
                </w:tcPr>
                <w:p w14:paraId="12CA27AE">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729" w:type="pct"/>
                  <w:shd w:val="clear" w:color="auto" w:fill="auto"/>
                  <w:noWrap w:val="0"/>
                  <w:tcMar>
                    <w:left w:w="57" w:type="dxa"/>
                    <w:right w:w="57" w:type="dxa"/>
                  </w:tcMar>
                  <w:vAlign w:val="center"/>
                </w:tcPr>
                <w:p w14:paraId="65C437CD">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0.0055</w:t>
                  </w:r>
                </w:p>
              </w:tc>
              <w:tc>
                <w:tcPr>
                  <w:tcW w:w="847" w:type="pct"/>
                  <w:noWrap w:val="0"/>
                  <w:vAlign w:val="center"/>
                </w:tcPr>
                <w:p w14:paraId="31B6881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+0.0055</w:t>
                  </w:r>
                </w:p>
              </w:tc>
            </w:tr>
            <w:tr w14:paraId="7BD94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continue"/>
                  <w:noWrap w:val="0"/>
                  <w:vAlign w:val="center"/>
                </w:tcPr>
                <w:p w14:paraId="1CCA5C9F">
                  <w:pPr>
                    <w:keepNext w:val="0"/>
                    <w:keepLines w:val="0"/>
                    <w:suppressLineNumbers w:val="0"/>
                    <w:spacing w:before="0" w:beforeAutospacing="0" w:after="0" w:afterAutospacing="0" w:line="240" w:lineRule="auto"/>
                    <w:ind w:left="0" w:right="0"/>
                    <w:jc w:val="center"/>
                    <w:rPr>
                      <w:rFonts w:hint="eastAsia" w:ascii="Calibri" w:hAnsi="Calibri" w:cs="宋体"/>
                      <w:b/>
                      <w:color w:val="000000" w:themeColor="text1"/>
                      <w:sz w:val="21"/>
                      <w:szCs w:val="21"/>
                      <w14:textFill>
                        <w14:solidFill>
                          <w14:schemeClr w14:val="tx1"/>
                        </w14:solidFill>
                      </w14:textFill>
                    </w:rPr>
                  </w:pPr>
                </w:p>
              </w:tc>
              <w:tc>
                <w:tcPr>
                  <w:tcW w:w="484" w:type="pct"/>
                  <w:noWrap w:val="0"/>
                  <w:vAlign w:val="center"/>
                </w:tcPr>
                <w:p w14:paraId="220E2DC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无组织</w:t>
                  </w:r>
                </w:p>
              </w:tc>
              <w:tc>
                <w:tcPr>
                  <w:tcW w:w="772" w:type="pct"/>
                  <w:vMerge w:val="continue"/>
                  <w:noWrap w:val="0"/>
                  <w:vAlign w:val="center"/>
                </w:tcPr>
                <w:p w14:paraId="436E6FC6">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585" w:type="pct"/>
                  <w:shd w:val="clear" w:color="auto" w:fill="auto"/>
                  <w:noWrap w:val="0"/>
                  <w:vAlign w:val="center"/>
                </w:tcPr>
                <w:p w14:paraId="60F21BE0">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0.004</w:t>
                  </w:r>
                </w:p>
              </w:tc>
              <w:tc>
                <w:tcPr>
                  <w:tcW w:w="652" w:type="pct"/>
                  <w:noWrap w:val="0"/>
                  <w:vAlign w:val="center"/>
                </w:tcPr>
                <w:p w14:paraId="30E09023">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w:t>
                  </w:r>
                </w:p>
              </w:tc>
              <w:tc>
                <w:tcPr>
                  <w:tcW w:w="637" w:type="pct"/>
                  <w:noWrap w:val="0"/>
                  <w:vAlign w:val="center"/>
                </w:tcPr>
                <w:p w14:paraId="18491D36">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729" w:type="pct"/>
                  <w:noWrap w:val="0"/>
                  <w:tcMar>
                    <w:left w:w="57" w:type="dxa"/>
                    <w:right w:w="57" w:type="dxa"/>
                  </w:tcMar>
                  <w:vAlign w:val="center"/>
                </w:tcPr>
                <w:p w14:paraId="5F9A0710">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0.004</w:t>
                  </w:r>
                </w:p>
              </w:tc>
              <w:tc>
                <w:tcPr>
                  <w:tcW w:w="847" w:type="pct"/>
                  <w:noWrap w:val="0"/>
                  <w:vAlign w:val="center"/>
                </w:tcPr>
                <w:p w14:paraId="6F90B4A5">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+0.004</w:t>
                  </w:r>
                </w:p>
              </w:tc>
            </w:tr>
            <w:tr w14:paraId="3B4AD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continue"/>
                  <w:noWrap w:val="0"/>
                  <w:vAlign w:val="center"/>
                </w:tcPr>
                <w:p w14:paraId="26723A65">
                  <w:pPr>
                    <w:keepNext w:val="0"/>
                    <w:keepLines w:val="0"/>
                    <w:suppressLineNumbers w:val="0"/>
                    <w:spacing w:before="0" w:beforeAutospacing="0" w:after="0" w:afterAutospacing="0" w:line="240" w:lineRule="auto"/>
                    <w:ind w:left="0" w:right="0"/>
                    <w:jc w:val="center"/>
                    <w:rPr>
                      <w:rFonts w:hint="eastAsia" w:ascii="Calibri" w:hAnsi="Calibri" w:cs="宋体"/>
                      <w:b/>
                      <w:color w:val="000000" w:themeColor="text1"/>
                      <w:sz w:val="21"/>
                      <w:szCs w:val="21"/>
                      <w14:textFill>
                        <w14:solidFill>
                          <w14:schemeClr w14:val="tx1"/>
                        </w14:solidFill>
                      </w14:textFill>
                    </w:rPr>
                  </w:pPr>
                </w:p>
              </w:tc>
              <w:tc>
                <w:tcPr>
                  <w:tcW w:w="484" w:type="pct"/>
                  <w:noWrap w:val="0"/>
                  <w:vAlign w:val="center"/>
                </w:tcPr>
                <w:p w14:paraId="43E556D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合计</w:t>
                  </w:r>
                </w:p>
              </w:tc>
              <w:tc>
                <w:tcPr>
                  <w:tcW w:w="772" w:type="pct"/>
                  <w:vMerge w:val="continue"/>
                  <w:noWrap w:val="0"/>
                  <w:vAlign w:val="center"/>
                </w:tcPr>
                <w:p w14:paraId="21AE59A6">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585" w:type="pct"/>
                  <w:shd w:val="clear" w:color="auto" w:fill="auto"/>
                  <w:noWrap w:val="0"/>
                  <w:vAlign w:val="center"/>
                </w:tcPr>
                <w:p w14:paraId="144590B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0.0407</w:t>
                  </w:r>
                </w:p>
              </w:tc>
              <w:tc>
                <w:tcPr>
                  <w:tcW w:w="652" w:type="pct"/>
                  <w:noWrap w:val="0"/>
                  <w:vAlign w:val="center"/>
                </w:tcPr>
                <w:p w14:paraId="3C768C7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0.0312</w:t>
                  </w:r>
                </w:p>
              </w:tc>
              <w:tc>
                <w:tcPr>
                  <w:tcW w:w="637" w:type="pct"/>
                  <w:noWrap w:val="0"/>
                  <w:vAlign w:val="center"/>
                </w:tcPr>
                <w:p w14:paraId="390AE65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p>
              </w:tc>
              <w:tc>
                <w:tcPr>
                  <w:tcW w:w="729" w:type="pct"/>
                  <w:noWrap w:val="0"/>
                  <w:tcMar>
                    <w:left w:w="57" w:type="dxa"/>
                    <w:right w:w="57" w:type="dxa"/>
                  </w:tcMar>
                  <w:vAlign w:val="center"/>
                </w:tcPr>
                <w:p w14:paraId="7DEEF26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0.0095</w:t>
                  </w:r>
                </w:p>
              </w:tc>
              <w:tc>
                <w:tcPr>
                  <w:tcW w:w="847" w:type="pct"/>
                  <w:noWrap w:val="0"/>
                  <w:vAlign w:val="center"/>
                </w:tcPr>
                <w:p w14:paraId="0149DF0D">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+0.0095</w:t>
                  </w:r>
                </w:p>
              </w:tc>
            </w:tr>
            <w:tr w14:paraId="23717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restart"/>
                  <w:noWrap w:val="0"/>
                  <w:vAlign w:val="center"/>
                </w:tcPr>
                <w:p w14:paraId="3DF0BA49">
                  <w:pPr>
                    <w:pStyle w:val="18"/>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废水</w:t>
                  </w:r>
                </w:p>
              </w:tc>
              <w:tc>
                <w:tcPr>
                  <w:tcW w:w="1257" w:type="pct"/>
                  <w:gridSpan w:val="2"/>
                  <w:noWrap w:val="0"/>
                  <w:vAlign w:val="center"/>
                </w:tcPr>
                <w:p w14:paraId="457D2BFA">
                  <w:pPr>
                    <w:pStyle w:val="18"/>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水量</w:t>
                  </w:r>
                </w:p>
              </w:tc>
              <w:tc>
                <w:tcPr>
                  <w:tcW w:w="585" w:type="pct"/>
                  <w:noWrap w:val="0"/>
                  <w:vAlign w:val="center"/>
                </w:tcPr>
                <w:p w14:paraId="0CA781F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127.5</w:t>
                  </w:r>
                </w:p>
              </w:tc>
              <w:tc>
                <w:tcPr>
                  <w:tcW w:w="652" w:type="pct"/>
                  <w:noWrap w:val="0"/>
                  <w:vAlign w:val="center"/>
                </w:tcPr>
                <w:p w14:paraId="6297469A">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p>
              </w:tc>
              <w:tc>
                <w:tcPr>
                  <w:tcW w:w="637" w:type="pct"/>
                  <w:noWrap w:val="0"/>
                  <w:vAlign w:val="center"/>
                </w:tcPr>
                <w:p w14:paraId="7688E79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127.5</w:t>
                  </w:r>
                </w:p>
              </w:tc>
              <w:tc>
                <w:tcPr>
                  <w:tcW w:w="729" w:type="pct"/>
                  <w:noWrap w:val="0"/>
                  <w:tcMar>
                    <w:left w:w="57" w:type="dxa"/>
                    <w:right w:w="57" w:type="dxa"/>
                  </w:tcMar>
                  <w:vAlign w:val="center"/>
                </w:tcPr>
                <w:p w14:paraId="343CAB4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127.5</w:t>
                  </w:r>
                </w:p>
              </w:tc>
              <w:tc>
                <w:tcPr>
                  <w:tcW w:w="847" w:type="pct"/>
                  <w:noWrap w:val="0"/>
                  <w:vAlign w:val="center"/>
                </w:tcPr>
                <w:p w14:paraId="11B956E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127.5</w:t>
                  </w:r>
                </w:p>
              </w:tc>
            </w:tr>
            <w:tr w14:paraId="42EA1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continue"/>
                  <w:noWrap w:val="0"/>
                  <w:vAlign w:val="center"/>
                </w:tcPr>
                <w:p w14:paraId="644866C3">
                  <w:pPr>
                    <w:pStyle w:val="18"/>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14:textFill>
                        <w14:solidFill>
                          <w14:schemeClr w14:val="tx1"/>
                        </w14:solidFill>
                      </w14:textFill>
                    </w:rPr>
                  </w:pPr>
                </w:p>
              </w:tc>
              <w:tc>
                <w:tcPr>
                  <w:tcW w:w="1257" w:type="pct"/>
                  <w:gridSpan w:val="2"/>
                  <w:noWrap w:val="0"/>
                  <w:vAlign w:val="center"/>
                </w:tcPr>
                <w:p w14:paraId="4F42F8E7">
                  <w:pPr>
                    <w:pStyle w:val="1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COD</w:t>
                  </w:r>
                </w:p>
              </w:tc>
              <w:tc>
                <w:tcPr>
                  <w:tcW w:w="585" w:type="pct"/>
                  <w:noWrap w:val="0"/>
                  <w:vAlign w:val="center"/>
                </w:tcPr>
                <w:p w14:paraId="4D2B1A4A">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0.064 </w:t>
                  </w:r>
                </w:p>
              </w:tc>
              <w:tc>
                <w:tcPr>
                  <w:tcW w:w="652" w:type="pct"/>
                  <w:noWrap w:val="0"/>
                  <w:vAlign w:val="center"/>
                </w:tcPr>
                <w:p w14:paraId="711A5EFE">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0.006 </w:t>
                  </w:r>
                </w:p>
              </w:tc>
              <w:tc>
                <w:tcPr>
                  <w:tcW w:w="637" w:type="pct"/>
                  <w:noWrap w:val="0"/>
                  <w:vAlign w:val="center"/>
                </w:tcPr>
                <w:p w14:paraId="31B3321E">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0.058 </w:t>
                  </w:r>
                </w:p>
              </w:tc>
              <w:tc>
                <w:tcPr>
                  <w:tcW w:w="729" w:type="pct"/>
                  <w:noWrap w:val="0"/>
                  <w:vAlign w:val="center"/>
                </w:tcPr>
                <w:p w14:paraId="2B6F5E8C">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0.058/0.006</w:t>
                  </w:r>
                </w:p>
              </w:tc>
              <w:tc>
                <w:tcPr>
                  <w:tcW w:w="847" w:type="pct"/>
                  <w:noWrap w:val="0"/>
                  <w:vAlign w:val="center"/>
                </w:tcPr>
                <w:p w14:paraId="2F4AF30C">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w:t>
                  </w:r>
                </w:p>
              </w:tc>
            </w:tr>
            <w:tr w14:paraId="42CE8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continue"/>
                  <w:noWrap w:val="0"/>
                  <w:vAlign w:val="center"/>
                </w:tcPr>
                <w:p w14:paraId="6046273B">
                  <w:pPr>
                    <w:pStyle w:val="18"/>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14:textFill>
                        <w14:solidFill>
                          <w14:schemeClr w14:val="tx1"/>
                        </w14:solidFill>
                      </w14:textFill>
                    </w:rPr>
                  </w:pPr>
                </w:p>
              </w:tc>
              <w:tc>
                <w:tcPr>
                  <w:tcW w:w="1257" w:type="pct"/>
                  <w:gridSpan w:val="2"/>
                  <w:noWrap w:val="0"/>
                  <w:vAlign w:val="center"/>
                </w:tcPr>
                <w:p w14:paraId="1B149CF6">
                  <w:pPr>
                    <w:pStyle w:val="1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SS</w:t>
                  </w:r>
                </w:p>
              </w:tc>
              <w:tc>
                <w:tcPr>
                  <w:tcW w:w="585" w:type="pct"/>
                  <w:noWrap w:val="0"/>
                  <w:vAlign w:val="center"/>
                </w:tcPr>
                <w:p w14:paraId="6ABA89F6">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0.051 </w:t>
                  </w:r>
                </w:p>
              </w:tc>
              <w:tc>
                <w:tcPr>
                  <w:tcW w:w="652" w:type="pct"/>
                  <w:noWrap w:val="0"/>
                  <w:vAlign w:val="center"/>
                </w:tcPr>
                <w:p w14:paraId="341F781B">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0.006 </w:t>
                  </w:r>
                </w:p>
              </w:tc>
              <w:tc>
                <w:tcPr>
                  <w:tcW w:w="637" w:type="pct"/>
                  <w:noWrap w:val="0"/>
                  <w:vAlign w:val="center"/>
                </w:tcPr>
                <w:p w14:paraId="69951C82">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0.045 </w:t>
                  </w:r>
                </w:p>
              </w:tc>
              <w:tc>
                <w:tcPr>
                  <w:tcW w:w="729" w:type="pct"/>
                  <w:noWrap w:val="0"/>
                  <w:vAlign w:val="center"/>
                </w:tcPr>
                <w:p w14:paraId="23070920">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0.045/0.001</w:t>
                  </w:r>
                </w:p>
              </w:tc>
              <w:tc>
                <w:tcPr>
                  <w:tcW w:w="847" w:type="pct"/>
                  <w:noWrap w:val="0"/>
                  <w:vAlign w:val="center"/>
                </w:tcPr>
                <w:p w14:paraId="3B24F19C">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w:t>
                  </w:r>
                </w:p>
              </w:tc>
            </w:tr>
            <w:tr w14:paraId="107A1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continue"/>
                  <w:noWrap w:val="0"/>
                  <w:vAlign w:val="center"/>
                </w:tcPr>
                <w:p w14:paraId="07D70DDC">
                  <w:pPr>
                    <w:pStyle w:val="18"/>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14:textFill>
                        <w14:solidFill>
                          <w14:schemeClr w14:val="tx1"/>
                        </w14:solidFill>
                      </w14:textFill>
                    </w:rPr>
                  </w:pPr>
                </w:p>
              </w:tc>
              <w:tc>
                <w:tcPr>
                  <w:tcW w:w="1257" w:type="pct"/>
                  <w:gridSpan w:val="2"/>
                  <w:noWrap w:val="0"/>
                  <w:vAlign w:val="center"/>
                </w:tcPr>
                <w:p w14:paraId="445415E4">
                  <w:pPr>
                    <w:pStyle w:val="1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氨氮</w:t>
                  </w:r>
                </w:p>
              </w:tc>
              <w:tc>
                <w:tcPr>
                  <w:tcW w:w="585" w:type="pct"/>
                  <w:noWrap w:val="0"/>
                  <w:vAlign w:val="center"/>
                </w:tcPr>
                <w:p w14:paraId="4E377E1C">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0.006 </w:t>
                  </w:r>
                </w:p>
              </w:tc>
              <w:tc>
                <w:tcPr>
                  <w:tcW w:w="652" w:type="pct"/>
                  <w:noWrap w:val="0"/>
                  <w:vAlign w:val="center"/>
                </w:tcPr>
                <w:p w14:paraId="6D89A42C">
                  <w:pPr>
                    <w:keepNext w:val="0"/>
                    <w:keepLines w:val="0"/>
                    <w:widowControl/>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637" w:type="pct"/>
                  <w:noWrap w:val="0"/>
                  <w:vAlign w:val="center"/>
                </w:tcPr>
                <w:p w14:paraId="6F6DF3DB">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0.006 </w:t>
                  </w:r>
                </w:p>
              </w:tc>
              <w:tc>
                <w:tcPr>
                  <w:tcW w:w="729" w:type="pct"/>
                  <w:noWrap w:val="0"/>
                  <w:vAlign w:val="center"/>
                </w:tcPr>
                <w:p w14:paraId="1E8243CE">
                  <w:pPr>
                    <w:keepNext w:val="0"/>
                    <w:keepLines w:val="0"/>
                    <w:widowControl/>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0.006/0.001</w:t>
                  </w:r>
                </w:p>
              </w:tc>
              <w:tc>
                <w:tcPr>
                  <w:tcW w:w="847" w:type="pct"/>
                  <w:noWrap w:val="0"/>
                  <w:vAlign w:val="center"/>
                </w:tcPr>
                <w:p w14:paraId="24FB4F4F">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w:t>
                  </w:r>
                </w:p>
              </w:tc>
            </w:tr>
            <w:tr w14:paraId="16394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continue"/>
                  <w:noWrap w:val="0"/>
                  <w:vAlign w:val="center"/>
                </w:tcPr>
                <w:p w14:paraId="461EEFA2">
                  <w:pPr>
                    <w:pStyle w:val="18"/>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14:textFill>
                        <w14:solidFill>
                          <w14:schemeClr w14:val="tx1"/>
                        </w14:solidFill>
                      </w14:textFill>
                    </w:rPr>
                  </w:pPr>
                </w:p>
              </w:tc>
              <w:tc>
                <w:tcPr>
                  <w:tcW w:w="1257" w:type="pct"/>
                  <w:gridSpan w:val="2"/>
                  <w:noWrap w:val="0"/>
                  <w:vAlign w:val="center"/>
                </w:tcPr>
                <w:p w14:paraId="041080D0">
                  <w:pPr>
                    <w:pStyle w:val="1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TP</w:t>
                  </w:r>
                </w:p>
              </w:tc>
              <w:tc>
                <w:tcPr>
                  <w:tcW w:w="585" w:type="pct"/>
                  <w:noWrap w:val="0"/>
                  <w:vAlign w:val="center"/>
                </w:tcPr>
                <w:p w14:paraId="6F7BA7B8">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0.001 </w:t>
                  </w:r>
                </w:p>
              </w:tc>
              <w:tc>
                <w:tcPr>
                  <w:tcW w:w="652" w:type="pct"/>
                  <w:noWrap w:val="0"/>
                  <w:vAlign w:val="center"/>
                </w:tcPr>
                <w:p w14:paraId="7AB4E53F">
                  <w:pPr>
                    <w:keepNext w:val="0"/>
                    <w:keepLines w:val="0"/>
                    <w:widowControl/>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637" w:type="pct"/>
                  <w:noWrap w:val="0"/>
                  <w:vAlign w:val="center"/>
                </w:tcPr>
                <w:p w14:paraId="028972EF">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0.001 </w:t>
                  </w:r>
                </w:p>
              </w:tc>
              <w:tc>
                <w:tcPr>
                  <w:tcW w:w="729" w:type="pct"/>
                  <w:noWrap w:val="0"/>
                  <w:vAlign w:val="center"/>
                </w:tcPr>
                <w:p w14:paraId="28ED5628">
                  <w:pPr>
                    <w:keepNext w:val="0"/>
                    <w:keepLines w:val="0"/>
                    <w:widowControl/>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0.001/0.0001</w:t>
                  </w:r>
                </w:p>
              </w:tc>
              <w:tc>
                <w:tcPr>
                  <w:tcW w:w="847" w:type="pct"/>
                  <w:noWrap w:val="0"/>
                  <w:vAlign w:val="center"/>
                </w:tcPr>
                <w:p w14:paraId="773A8545">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+0.0001</w:t>
                  </w:r>
                </w:p>
              </w:tc>
            </w:tr>
            <w:tr w14:paraId="2EBBF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289" w:type="pct"/>
                  <w:vMerge w:val="continue"/>
                  <w:noWrap w:val="0"/>
                  <w:vAlign w:val="center"/>
                </w:tcPr>
                <w:p w14:paraId="129F3376">
                  <w:pPr>
                    <w:pStyle w:val="18"/>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000000" w:themeColor="text1"/>
                      <w:sz w:val="21"/>
                      <w:szCs w:val="21"/>
                      <w14:textFill>
                        <w14:solidFill>
                          <w14:schemeClr w14:val="tx1"/>
                        </w14:solidFill>
                      </w14:textFill>
                    </w:rPr>
                  </w:pPr>
                </w:p>
              </w:tc>
              <w:tc>
                <w:tcPr>
                  <w:tcW w:w="1257" w:type="pct"/>
                  <w:gridSpan w:val="2"/>
                  <w:noWrap w:val="0"/>
                  <w:vAlign w:val="center"/>
                </w:tcPr>
                <w:p w14:paraId="126839A1">
                  <w:pPr>
                    <w:pStyle w:val="1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TN</w:t>
                  </w:r>
                </w:p>
              </w:tc>
              <w:tc>
                <w:tcPr>
                  <w:tcW w:w="585" w:type="pct"/>
                  <w:noWrap w:val="0"/>
                  <w:vAlign w:val="center"/>
                </w:tcPr>
                <w:p w14:paraId="1DDAAD22">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0.009 </w:t>
                  </w:r>
                </w:p>
              </w:tc>
              <w:tc>
                <w:tcPr>
                  <w:tcW w:w="652" w:type="pct"/>
                  <w:noWrap w:val="0"/>
                  <w:vAlign w:val="center"/>
                </w:tcPr>
                <w:p w14:paraId="5039EA3D">
                  <w:pPr>
                    <w:keepNext w:val="0"/>
                    <w:keepLines w:val="0"/>
                    <w:widowControl/>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637" w:type="pct"/>
                  <w:noWrap w:val="0"/>
                  <w:vAlign w:val="center"/>
                </w:tcPr>
                <w:p w14:paraId="55B5DF6E">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0.009 </w:t>
                  </w:r>
                </w:p>
              </w:tc>
              <w:tc>
                <w:tcPr>
                  <w:tcW w:w="729" w:type="pct"/>
                  <w:noWrap w:val="0"/>
                  <w:vAlign w:val="center"/>
                </w:tcPr>
                <w:p w14:paraId="75F1F15F">
                  <w:pPr>
                    <w:keepNext w:val="0"/>
                    <w:keepLines w:val="0"/>
                    <w:widowControl/>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0.009/0.002</w:t>
                  </w:r>
                </w:p>
              </w:tc>
              <w:tc>
                <w:tcPr>
                  <w:tcW w:w="847" w:type="pct"/>
                  <w:noWrap w:val="0"/>
                  <w:vAlign w:val="center"/>
                </w:tcPr>
                <w:p w14:paraId="3E5B82CA">
                  <w:pPr>
                    <w:keepNext w:val="0"/>
                    <w:keepLines w:val="0"/>
                    <w:widowControl/>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w:t>
                  </w:r>
                </w:p>
              </w:tc>
            </w:tr>
            <w:tr w14:paraId="02433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1546" w:type="pct"/>
                  <w:gridSpan w:val="3"/>
                  <w:noWrap w:val="0"/>
                  <w:vAlign w:val="center"/>
                </w:tcPr>
                <w:p w14:paraId="3BB0627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固废</w:t>
                  </w:r>
                </w:p>
              </w:tc>
              <w:tc>
                <w:tcPr>
                  <w:tcW w:w="585" w:type="pct"/>
                  <w:noWrap w:val="0"/>
                  <w:vAlign w:val="center"/>
                </w:tcPr>
                <w:p w14:paraId="646A840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10.93</w:t>
                  </w:r>
                </w:p>
              </w:tc>
              <w:tc>
                <w:tcPr>
                  <w:tcW w:w="652" w:type="pct"/>
                  <w:noWrap w:val="0"/>
                  <w:vAlign w:val="center"/>
                </w:tcPr>
                <w:p w14:paraId="6317F71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10.93</w:t>
                  </w:r>
                </w:p>
              </w:tc>
              <w:tc>
                <w:tcPr>
                  <w:tcW w:w="637" w:type="pct"/>
                  <w:noWrap w:val="0"/>
                  <w:vAlign w:val="center"/>
                </w:tcPr>
                <w:p w14:paraId="3CB40CBC">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729" w:type="pct"/>
                  <w:noWrap w:val="0"/>
                  <w:vAlign w:val="center"/>
                </w:tcPr>
                <w:p w14:paraId="44C4316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847" w:type="pct"/>
                  <w:noWrap w:val="0"/>
                  <w:vAlign w:val="center"/>
                </w:tcPr>
                <w:p w14:paraId="3F4E61B5">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r>
          </w:tbl>
          <w:p w14:paraId="241E9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b/>
                <w:bCs/>
                <w:color w:val="000000" w:themeColor="text1"/>
                <w:sz w:val="21"/>
                <w:szCs w:val="21"/>
                <w:highlight w:val="green"/>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注：“/”左边为</w:t>
            </w:r>
            <w:r>
              <w:rPr>
                <w:rFonts w:hint="default" w:ascii="Times New Roman" w:hAnsi="Times New Roman" w:cs="Times New Roman"/>
                <w:b/>
                <w:bCs/>
                <w:color w:val="000000" w:themeColor="text1"/>
                <w:sz w:val="21"/>
                <w:szCs w:val="21"/>
                <w14:textFill>
                  <w14:solidFill>
                    <w14:schemeClr w14:val="tx1"/>
                  </w14:solidFill>
                </w14:textFill>
              </w:rPr>
              <w:t>进入污水处理厂的接管量</w:t>
            </w:r>
            <w:r>
              <w:rPr>
                <w:rFonts w:hint="eastAsia" w:ascii="Times New Roman" w:hAnsi="Times New Roman" w:cs="Times New Roman"/>
                <w:b/>
                <w:bCs/>
                <w:color w:val="000000" w:themeColor="text1"/>
                <w:sz w:val="21"/>
                <w:szCs w:val="21"/>
                <w14:textFill>
                  <w14:solidFill>
                    <w14:schemeClr w14:val="tx1"/>
                  </w14:solidFill>
                </w14:textFill>
              </w:rPr>
              <w:t>，“/”右边为</w:t>
            </w:r>
            <w:r>
              <w:rPr>
                <w:rFonts w:hint="default" w:ascii="Times New Roman" w:hAnsi="Times New Roman" w:cs="Times New Roman"/>
                <w:b/>
                <w:bCs/>
                <w:color w:val="000000" w:themeColor="text1"/>
                <w:sz w:val="21"/>
                <w:szCs w:val="21"/>
                <w14:textFill>
                  <w14:solidFill>
                    <w14:schemeClr w14:val="tx1"/>
                  </w14:solidFill>
                </w14:textFill>
              </w:rPr>
              <w:t>污水处理厂外排量</w:t>
            </w:r>
            <w:r>
              <w:rPr>
                <w:rFonts w:hint="eastAsia" w:ascii="Times New Roman" w:hAnsi="Times New Roman" w:cs="Times New Roman"/>
                <w:b/>
                <w:bCs/>
                <w:color w:val="000000" w:themeColor="text1"/>
                <w:sz w:val="21"/>
                <w:szCs w:val="21"/>
                <w14:textFill>
                  <w14:solidFill>
                    <w14:schemeClr w14:val="tx1"/>
                  </w14:solidFill>
                </w14:textFill>
              </w:rPr>
              <w:t>。</w:t>
            </w:r>
          </w:p>
          <w:p w14:paraId="76820CD3">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由上表可知，本项目废水接管量</w:t>
            </w:r>
            <w:r>
              <w:rPr>
                <w:rFonts w:hint="default" w:ascii="Times New Roman" w:hAnsi="Times New Roman" w:eastAsia="宋体" w:cs="Times New Roman"/>
                <w:color w:val="000000" w:themeColor="text1"/>
                <w14:textFill>
                  <w14:solidFill>
                    <w14:schemeClr w14:val="tx1"/>
                  </w14:solidFill>
                </w14:textFill>
              </w:rPr>
              <w:t>为</w:t>
            </w:r>
            <w:r>
              <w:rPr>
                <w:rFonts w:hint="default" w:ascii="Times New Roman" w:hAnsi="Times New Roman" w:cs="Times New Roman"/>
                <w:color w:val="000000" w:themeColor="text1"/>
                <w:lang w:val="en-US" w:eastAsia="zh-CN"/>
                <w14:textFill>
                  <w14:solidFill>
                    <w14:schemeClr w14:val="tx1"/>
                  </w14:solidFill>
                </w14:textFill>
              </w:rPr>
              <w:t>127.5</w:t>
            </w:r>
            <w:r>
              <w:rPr>
                <w:rFonts w:hint="default" w:ascii="Times New Roman" w:hAnsi="Times New Roman" w:eastAsia="宋体" w:cs="Times New Roman"/>
                <w:color w:val="000000" w:themeColor="text1"/>
                <w14:textFill>
                  <w14:solidFill>
                    <w14:schemeClr w14:val="tx1"/>
                  </w14:solidFill>
                </w14:textFill>
              </w:rPr>
              <w:t>t/a，</w:t>
            </w:r>
            <w:r>
              <w:rPr>
                <w:rFonts w:hint="default" w:ascii="Times New Roman" w:hAnsi="Times New Roman" w:cs="Times New Roman"/>
                <w:color w:val="000000" w:themeColor="text1"/>
                <w14:textFill>
                  <w14:solidFill>
                    <w14:schemeClr w14:val="tx1"/>
                  </w14:solidFill>
                </w14:textFill>
              </w:rPr>
              <w:t>COD、SS、氨氮、TP、TN排放量分别为0.006t/a、0.001t/a、0.001t/a、0.0001t/a、0.002t/a。根据总量控制原则，本项目水污染物排放总量可在云亭街道控源截污内平衡，SS排放总量指标作为该企业考核指标。</w:t>
            </w:r>
          </w:p>
          <w:p w14:paraId="00CBBD3D">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本项目大气污染物</w:t>
            </w: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r>
              <w:rPr>
                <w:rFonts w:hint="default" w:ascii="Times New Roman" w:hAnsi="Times New Roman" w:cs="Times New Roman"/>
                <w:color w:val="000000" w:themeColor="text1"/>
                <w:highlight w:val="none"/>
                <w14:textFill>
                  <w14:solidFill>
                    <w14:schemeClr w14:val="tx1"/>
                  </w14:solidFill>
                </w14:textFill>
              </w:rPr>
              <w:t>排放总量为</w:t>
            </w:r>
            <w:r>
              <w:rPr>
                <w:rFonts w:hint="default" w:ascii="Times New Roman" w:hAnsi="Times New Roman" w:cs="Times New Roman"/>
                <w:color w:val="000000" w:themeColor="text1"/>
                <w:highlight w:val="none"/>
                <w:lang w:val="en-US" w:eastAsia="zh-CN"/>
                <w14:textFill>
                  <w14:solidFill>
                    <w14:schemeClr w14:val="tx1"/>
                  </w14:solidFill>
                </w14:textFill>
              </w:rPr>
              <w:t>0.0095</w:t>
            </w:r>
            <w:r>
              <w:rPr>
                <w:rFonts w:hint="default" w:ascii="Times New Roman" w:hAnsi="Times New Roman" w:cs="Times New Roman"/>
                <w:color w:val="000000" w:themeColor="text1"/>
                <w:highlight w:val="none"/>
                <w14:textFill>
                  <w14:solidFill>
                    <w14:schemeClr w14:val="tx1"/>
                  </w14:solidFill>
                </w14:textFill>
              </w:rPr>
              <w:t>t/a，新增</w:t>
            </w: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r>
              <w:rPr>
                <w:rFonts w:hint="eastAsia" w:ascii="Times New Roman" w:hAnsi="Times New Roman" w:cs="Times New Roman"/>
                <w:color w:val="000000" w:themeColor="text1"/>
                <w:highlight w:val="none"/>
                <w14:textFill>
                  <w14:solidFill>
                    <w14:schemeClr w14:val="tx1"/>
                  </w14:solidFill>
                </w14:textFill>
              </w:rPr>
              <w:t>排放量可在云亭街道内平衡。</w:t>
            </w:r>
          </w:p>
          <w:p w14:paraId="660A20E1">
            <w:pPr>
              <w:keepNext w:val="0"/>
              <w:keepLines w:val="0"/>
              <w:suppressLineNumbers w:val="0"/>
              <w:spacing w:before="0" w:beforeAutospacing="0" w:after="0" w:afterAutospacing="0"/>
              <w:ind w:left="0" w:right="0" w:firstLine="480" w:firstLineChars="200"/>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固体废物全部实现综合利用或处置，零</w:t>
            </w:r>
            <w:r>
              <w:rPr>
                <w:rFonts w:hint="eastAsia" w:ascii="Times New Roman" w:hAnsi="Times New Roman" w:cs="Times New Roman"/>
                <w:color w:val="000000" w:themeColor="text1"/>
                <w14:textFill>
                  <w14:solidFill>
                    <w14:schemeClr w14:val="tx1"/>
                  </w14:solidFill>
                </w14:textFill>
              </w:rPr>
              <w:t>排放</w:t>
            </w:r>
            <w:r>
              <w:rPr>
                <w:rFonts w:hint="default" w:ascii="Times New Roman" w:hAnsi="Times New Roman" w:cs="Times New Roman"/>
                <w:color w:val="000000" w:themeColor="text1"/>
                <w14:textFill>
                  <w14:solidFill>
                    <w14:schemeClr w14:val="tx1"/>
                  </w14:solidFill>
                </w14:textFill>
              </w:rPr>
              <w:t>，符合总量控制要求。</w:t>
            </w:r>
          </w:p>
        </w:tc>
      </w:tr>
    </w:tbl>
    <w:p w14:paraId="15163FF6">
      <w:pPr>
        <w:pStyle w:val="25"/>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30"/>
        <w:tblW w:w="53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9041"/>
      </w:tblGrid>
      <w:tr w14:paraId="603C6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noWrap w:val="0"/>
            <w:tcMar>
              <w:left w:w="28" w:type="dxa"/>
              <w:right w:w="28" w:type="dxa"/>
            </w:tcMar>
            <w:vAlign w:val="center"/>
          </w:tcPr>
          <w:p w14:paraId="4C50365F">
            <w:pPr>
              <w:pStyle w:val="25"/>
              <w:keepNext w:val="0"/>
              <w:keepLines w:val="0"/>
              <w:suppressLineNumbers w:val="0"/>
              <w:adjustRightInd w:val="0"/>
              <w:snapToGrid w:val="0"/>
              <w:spacing w:before="0" w:beforeAutospacing="0" w:after="0" w:afterAutospacing="0"/>
              <w:ind w:left="0" w:right="0"/>
              <w:jc w:val="center"/>
              <w:outlineLvl w:val="2"/>
              <w:rPr>
                <w:rFonts w:hint="eastAsia" w:cs="宋体"/>
                <w:color w:val="auto"/>
                <w:kern w:val="2"/>
                <w:szCs w:val="24"/>
                <w:lang w:val="en-US" w:eastAsia="zh-CN"/>
              </w:rPr>
            </w:pPr>
            <w:r>
              <w:rPr>
                <w:rFonts w:hint="eastAsia" w:cs="宋体"/>
                <w:color w:val="auto"/>
                <w:kern w:val="2"/>
                <w:szCs w:val="24"/>
                <w:lang w:val="en-US" w:eastAsia="zh-CN"/>
              </w:rPr>
              <w:t>施工</w:t>
            </w:r>
          </w:p>
          <w:p w14:paraId="4A3FA210">
            <w:pPr>
              <w:pStyle w:val="25"/>
              <w:keepNext w:val="0"/>
              <w:keepLines w:val="0"/>
              <w:suppressLineNumbers w:val="0"/>
              <w:adjustRightInd w:val="0"/>
              <w:snapToGrid w:val="0"/>
              <w:spacing w:before="0" w:beforeAutospacing="0" w:after="0" w:afterAutospacing="0"/>
              <w:ind w:left="0" w:right="0"/>
              <w:jc w:val="center"/>
              <w:outlineLvl w:val="2"/>
              <w:rPr>
                <w:rFonts w:hint="eastAsia" w:cs="宋体"/>
                <w:color w:val="auto"/>
                <w:kern w:val="2"/>
                <w:szCs w:val="24"/>
                <w:lang w:val="en-US" w:eastAsia="zh-CN"/>
              </w:rPr>
            </w:pPr>
            <w:r>
              <w:rPr>
                <w:rFonts w:hint="eastAsia" w:cs="宋体"/>
                <w:color w:val="auto"/>
                <w:kern w:val="2"/>
                <w:szCs w:val="24"/>
                <w:lang w:val="en-US" w:eastAsia="zh-CN"/>
              </w:rPr>
              <w:t>期环</w:t>
            </w:r>
          </w:p>
          <w:p w14:paraId="1EFABA1F">
            <w:pPr>
              <w:pStyle w:val="25"/>
              <w:keepNext w:val="0"/>
              <w:keepLines w:val="0"/>
              <w:suppressLineNumbers w:val="0"/>
              <w:adjustRightInd w:val="0"/>
              <w:snapToGrid w:val="0"/>
              <w:spacing w:before="0" w:beforeAutospacing="0" w:after="0" w:afterAutospacing="0"/>
              <w:ind w:left="0" w:right="0"/>
              <w:jc w:val="center"/>
              <w:outlineLvl w:val="2"/>
              <w:rPr>
                <w:rFonts w:hint="eastAsia" w:cs="宋体"/>
                <w:color w:val="auto"/>
                <w:kern w:val="2"/>
                <w:szCs w:val="24"/>
                <w:lang w:val="en-US" w:eastAsia="zh-CN"/>
              </w:rPr>
            </w:pPr>
            <w:r>
              <w:rPr>
                <w:rFonts w:hint="eastAsia" w:cs="宋体"/>
                <w:color w:val="auto"/>
                <w:kern w:val="2"/>
                <w:szCs w:val="24"/>
                <w:lang w:val="en-US" w:eastAsia="zh-CN"/>
              </w:rPr>
              <w:t>境保</w:t>
            </w:r>
          </w:p>
          <w:p w14:paraId="4F0ED6DA">
            <w:pPr>
              <w:pStyle w:val="25"/>
              <w:keepNext w:val="0"/>
              <w:keepLines w:val="0"/>
              <w:suppressLineNumbers w:val="0"/>
              <w:adjustRightInd w:val="0"/>
              <w:snapToGrid w:val="0"/>
              <w:spacing w:before="0" w:beforeAutospacing="0" w:after="0" w:afterAutospacing="0"/>
              <w:ind w:left="0" w:right="0"/>
              <w:jc w:val="center"/>
              <w:outlineLvl w:val="2"/>
              <w:rPr>
                <w:rFonts w:hint="eastAsia" w:cs="宋体"/>
                <w:color w:val="auto"/>
                <w:kern w:val="2"/>
                <w:szCs w:val="24"/>
                <w:lang w:val="en-US" w:eastAsia="zh-CN"/>
              </w:rPr>
            </w:pPr>
            <w:r>
              <w:rPr>
                <w:rFonts w:hint="eastAsia" w:cs="宋体"/>
                <w:color w:val="auto"/>
                <w:kern w:val="2"/>
                <w:szCs w:val="24"/>
                <w:lang w:val="en-US" w:eastAsia="zh-CN"/>
              </w:rPr>
              <w:t>护措</w:t>
            </w:r>
          </w:p>
          <w:p w14:paraId="4AB0C386">
            <w:pPr>
              <w:pStyle w:val="25"/>
              <w:keepNext w:val="0"/>
              <w:keepLines w:val="0"/>
              <w:suppressLineNumbers w:val="0"/>
              <w:adjustRightInd w:val="0"/>
              <w:snapToGrid w:val="0"/>
              <w:spacing w:before="0" w:beforeAutospacing="0" w:after="0" w:afterAutospacing="0"/>
              <w:ind w:left="0" w:right="0"/>
              <w:jc w:val="center"/>
              <w:outlineLvl w:val="2"/>
              <w:rPr>
                <w:rFonts w:hint="eastAsia" w:cs="宋体"/>
                <w:bCs/>
                <w:color w:val="auto"/>
                <w:kern w:val="2"/>
                <w:sz w:val="21"/>
                <w:szCs w:val="21"/>
                <w:lang w:val="en-US" w:eastAsia="zh-CN"/>
              </w:rPr>
            </w:pPr>
            <w:r>
              <w:rPr>
                <w:rFonts w:hint="eastAsia" w:cs="宋体"/>
                <w:color w:val="auto"/>
                <w:kern w:val="2"/>
                <w:szCs w:val="24"/>
                <w:lang w:val="en-US" w:eastAsia="zh-CN"/>
              </w:rPr>
              <w:t>施</w:t>
            </w:r>
          </w:p>
        </w:tc>
        <w:tc>
          <w:tcPr>
            <w:tcW w:w="4735" w:type="pct"/>
            <w:noWrap w:val="0"/>
            <w:vAlign w:val="center"/>
          </w:tcPr>
          <w:p w14:paraId="4E454BBA">
            <w:pPr>
              <w:pStyle w:val="12"/>
              <w:keepNext w:val="0"/>
              <w:keepLines w:val="0"/>
              <w:suppressLineNumbers w:val="0"/>
              <w:spacing w:before="0" w:beforeAutospacing="0" w:after="0" w:afterAutospacing="0"/>
              <w:ind w:left="0" w:firstLine="480" w:firstLineChars="200"/>
              <w:outlineLvl w:val="2"/>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利用现有厂房进行建设，施工期对周围环境产生的影响主要是生产设备安装和调试期间产生的废气、噪声和少量建筑垃圾。废气主要源于运输车辆所排放的废气、少量扬尘；噪声主要是运输机械和安装设备产生的噪声；固体废弃物主要为少量建筑垃圾和设备包装箱等。</w:t>
            </w:r>
          </w:p>
          <w:p w14:paraId="24DB9299">
            <w:pPr>
              <w:pStyle w:val="12"/>
              <w:keepNext w:val="0"/>
              <w:keepLines w:val="0"/>
              <w:suppressLineNumbers w:val="0"/>
              <w:spacing w:before="0" w:beforeAutospacing="0" w:after="0" w:afterAutospacing="0"/>
              <w:ind w:left="0" w:firstLine="480" w:firstLineChars="200"/>
              <w:outlineLvl w:val="2"/>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为防止建设项目在建设期间发生上述环境污染的现象，使建设项目在建设期间对周围环境的影响尽可能小，建议采取以下的污染防治措施：</w:t>
            </w:r>
          </w:p>
          <w:p w14:paraId="1AF738D1">
            <w:pPr>
              <w:pStyle w:val="12"/>
              <w:keepNext w:val="0"/>
              <w:keepLines w:val="0"/>
              <w:suppressLineNumbers w:val="0"/>
              <w:spacing w:before="0" w:beforeAutospacing="0" w:after="0" w:afterAutospacing="0"/>
              <w:ind w:left="0" w:firstLine="480" w:firstLineChars="200"/>
              <w:outlineLvl w:val="2"/>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①合理安排设施的使用，减少噪声设备的使用时间；②对施工产生的固体废物，应尽可能利用或及时运走；③注意清洁运输，防止在装卸、运输过程中的撒漏、扬尘及噪声；④建设单位应做好施工期管理工作，以减小对周围环境的影响。</w:t>
            </w:r>
          </w:p>
          <w:p w14:paraId="7DEFFF25">
            <w:pPr>
              <w:pStyle w:val="12"/>
              <w:keepNext w:val="0"/>
              <w:keepLines w:val="0"/>
              <w:suppressLineNumbers w:val="0"/>
              <w:spacing w:before="0" w:beforeAutospacing="0" w:after="0" w:afterAutospacing="0"/>
              <w:ind w:left="0" w:firstLine="480" w:firstLineChars="200"/>
              <w:outlineLvl w:val="2"/>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由于施工期较短，对当地环境空气、水环境、声环境、土壤环境影响时间较短，并且施工结束，以上影响立即消失，故不会降低当地环境质量现状类别。</w:t>
            </w:r>
          </w:p>
          <w:p w14:paraId="4C1E35B4">
            <w:pPr>
              <w:pStyle w:val="13"/>
              <w:tabs>
                <w:tab w:val="left" w:pos="2040"/>
              </w:tabs>
              <w:spacing w:before="0" w:beforeAutospacing="0" w:after="0" w:afterAutospacing="0"/>
              <w:ind w:left="2280" w:right="0"/>
              <w:outlineLvl w:val="2"/>
              <w:rPr>
                <w:rFonts w:hint="eastAsia"/>
                <w:color w:val="auto"/>
              </w:rPr>
            </w:pPr>
          </w:p>
          <w:p w14:paraId="404C49E4">
            <w:pPr>
              <w:pStyle w:val="13"/>
              <w:tabs>
                <w:tab w:val="left" w:pos="2040"/>
              </w:tabs>
              <w:spacing w:before="0" w:beforeAutospacing="0" w:after="0" w:afterAutospacing="0"/>
              <w:ind w:left="2280" w:right="0"/>
              <w:outlineLvl w:val="2"/>
              <w:rPr>
                <w:rFonts w:hint="eastAsia"/>
                <w:color w:val="auto"/>
              </w:rPr>
            </w:pPr>
          </w:p>
          <w:p w14:paraId="7277983F">
            <w:pPr>
              <w:pStyle w:val="13"/>
              <w:tabs>
                <w:tab w:val="left" w:pos="2040"/>
              </w:tabs>
              <w:spacing w:before="0" w:beforeAutospacing="0" w:after="0" w:afterAutospacing="0"/>
              <w:ind w:left="2280" w:right="0"/>
              <w:outlineLvl w:val="2"/>
              <w:rPr>
                <w:rFonts w:hint="eastAsia"/>
                <w:color w:val="auto"/>
              </w:rPr>
            </w:pPr>
          </w:p>
          <w:p w14:paraId="22E54583">
            <w:pPr>
              <w:pStyle w:val="13"/>
              <w:tabs>
                <w:tab w:val="left" w:pos="2040"/>
              </w:tabs>
              <w:spacing w:before="0" w:beforeAutospacing="0" w:after="0" w:afterAutospacing="0"/>
              <w:ind w:left="2280" w:right="0"/>
              <w:outlineLvl w:val="2"/>
              <w:rPr>
                <w:rFonts w:hint="eastAsia"/>
                <w:color w:val="auto"/>
              </w:rPr>
            </w:pPr>
          </w:p>
          <w:p w14:paraId="1C6C0FA2">
            <w:pPr>
              <w:pStyle w:val="13"/>
              <w:tabs>
                <w:tab w:val="left" w:pos="2040"/>
              </w:tabs>
              <w:spacing w:before="0" w:beforeAutospacing="0" w:after="0" w:afterAutospacing="0"/>
              <w:ind w:left="2280" w:right="0"/>
              <w:outlineLvl w:val="2"/>
              <w:rPr>
                <w:rFonts w:hint="eastAsia"/>
                <w:color w:val="auto"/>
              </w:rPr>
            </w:pPr>
          </w:p>
          <w:p w14:paraId="20FFA441">
            <w:pPr>
              <w:pStyle w:val="13"/>
              <w:tabs>
                <w:tab w:val="left" w:pos="2040"/>
              </w:tabs>
              <w:spacing w:before="0" w:beforeAutospacing="0" w:after="0" w:afterAutospacing="0"/>
              <w:ind w:left="2280" w:right="0"/>
              <w:outlineLvl w:val="2"/>
              <w:rPr>
                <w:rFonts w:hint="eastAsia"/>
                <w:color w:val="auto"/>
              </w:rPr>
            </w:pPr>
          </w:p>
          <w:p w14:paraId="5757C7F2">
            <w:pPr>
              <w:pStyle w:val="13"/>
              <w:tabs>
                <w:tab w:val="left" w:pos="2040"/>
              </w:tabs>
              <w:spacing w:before="0" w:beforeAutospacing="0" w:after="0" w:afterAutospacing="0"/>
              <w:ind w:left="2280" w:right="0"/>
              <w:outlineLvl w:val="2"/>
              <w:rPr>
                <w:rFonts w:hint="eastAsia"/>
                <w:color w:val="auto"/>
              </w:rPr>
            </w:pPr>
          </w:p>
          <w:p w14:paraId="4749537D">
            <w:pPr>
              <w:pStyle w:val="13"/>
              <w:tabs>
                <w:tab w:val="left" w:pos="2040"/>
              </w:tabs>
              <w:spacing w:before="0" w:beforeAutospacing="0" w:after="0" w:afterAutospacing="0"/>
              <w:ind w:left="2280" w:right="0"/>
              <w:outlineLvl w:val="2"/>
              <w:rPr>
                <w:rFonts w:hint="eastAsia"/>
                <w:color w:val="auto"/>
              </w:rPr>
            </w:pPr>
          </w:p>
          <w:p w14:paraId="25DED59A">
            <w:pPr>
              <w:pStyle w:val="13"/>
              <w:tabs>
                <w:tab w:val="left" w:pos="2040"/>
              </w:tabs>
              <w:spacing w:before="0" w:beforeAutospacing="0" w:after="0" w:afterAutospacing="0"/>
              <w:ind w:left="2280" w:right="0"/>
              <w:outlineLvl w:val="2"/>
              <w:rPr>
                <w:rFonts w:hint="eastAsia"/>
                <w:color w:val="auto"/>
              </w:rPr>
            </w:pPr>
          </w:p>
          <w:p w14:paraId="49763EFD">
            <w:pPr>
              <w:pStyle w:val="13"/>
              <w:tabs>
                <w:tab w:val="left" w:pos="2040"/>
              </w:tabs>
              <w:spacing w:before="0" w:beforeAutospacing="0" w:after="0" w:afterAutospacing="0"/>
              <w:ind w:left="2280" w:right="0"/>
              <w:outlineLvl w:val="2"/>
              <w:rPr>
                <w:rFonts w:hint="eastAsia"/>
                <w:color w:val="auto"/>
              </w:rPr>
            </w:pPr>
          </w:p>
          <w:p w14:paraId="4A561221">
            <w:pPr>
              <w:pStyle w:val="13"/>
              <w:tabs>
                <w:tab w:val="left" w:pos="2040"/>
              </w:tabs>
              <w:spacing w:before="0" w:beforeAutospacing="0" w:after="0" w:afterAutospacing="0"/>
              <w:ind w:left="2280" w:right="0"/>
              <w:outlineLvl w:val="2"/>
              <w:rPr>
                <w:rFonts w:hint="eastAsia"/>
                <w:color w:val="auto"/>
              </w:rPr>
            </w:pPr>
          </w:p>
          <w:p w14:paraId="166F0B58">
            <w:pPr>
              <w:pStyle w:val="13"/>
              <w:tabs>
                <w:tab w:val="left" w:pos="2040"/>
              </w:tabs>
              <w:spacing w:before="0" w:beforeAutospacing="0" w:after="0" w:afterAutospacing="0"/>
              <w:ind w:left="2280" w:right="0"/>
              <w:outlineLvl w:val="2"/>
              <w:rPr>
                <w:rFonts w:hint="eastAsia"/>
                <w:color w:val="auto"/>
              </w:rPr>
            </w:pPr>
          </w:p>
          <w:p w14:paraId="1B1148E1">
            <w:pPr>
              <w:pStyle w:val="13"/>
              <w:tabs>
                <w:tab w:val="left" w:pos="2040"/>
              </w:tabs>
              <w:spacing w:before="0" w:beforeAutospacing="0" w:after="0" w:afterAutospacing="0"/>
              <w:ind w:left="2280" w:right="0"/>
              <w:outlineLvl w:val="2"/>
              <w:rPr>
                <w:rFonts w:hint="eastAsia"/>
                <w:color w:val="auto"/>
              </w:rPr>
            </w:pPr>
          </w:p>
          <w:p w14:paraId="02FA3FB6">
            <w:pPr>
              <w:pStyle w:val="13"/>
              <w:tabs>
                <w:tab w:val="left" w:pos="2040"/>
              </w:tabs>
              <w:spacing w:before="0" w:beforeAutospacing="0" w:after="0" w:afterAutospacing="0"/>
              <w:ind w:left="2280" w:right="0"/>
              <w:outlineLvl w:val="2"/>
              <w:rPr>
                <w:rFonts w:hint="eastAsia"/>
                <w:color w:val="auto"/>
              </w:rPr>
            </w:pPr>
          </w:p>
          <w:p w14:paraId="2DFE1D0F">
            <w:pPr>
              <w:pStyle w:val="13"/>
              <w:tabs>
                <w:tab w:val="left" w:pos="2040"/>
              </w:tabs>
              <w:spacing w:before="0" w:beforeAutospacing="0" w:after="0" w:afterAutospacing="0"/>
              <w:ind w:left="0" w:right="0" w:firstLine="0"/>
              <w:outlineLvl w:val="2"/>
              <w:rPr>
                <w:rFonts w:hint="eastAsia"/>
                <w:color w:val="auto"/>
              </w:rPr>
            </w:pPr>
          </w:p>
          <w:p w14:paraId="54035C61">
            <w:pPr>
              <w:pStyle w:val="13"/>
              <w:tabs>
                <w:tab w:val="left" w:pos="2040"/>
              </w:tabs>
              <w:spacing w:before="0" w:beforeAutospacing="0" w:after="0" w:afterAutospacing="0"/>
              <w:ind w:left="0" w:right="0" w:firstLine="0"/>
              <w:outlineLvl w:val="2"/>
              <w:rPr>
                <w:color w:val="auto"/>
              </w:rPr>
            </w:pPr>
          </w:p>
        </w:tc>
      </w:tr>
    </w:tbl>
    <w:p w14:paraId="4906DC9C">
      <w:pPr>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3006"/>
      </w:tblGrid>
      <w:tr w14:paraId="6728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noWrap w:val="0"/>
            <w:vAlign w:val="center"/>
          </w:tcPr>
          <w:p w14:paraId="67B3781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p>
          <w:p w14:paraId="310204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24E365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7FDFEE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6128EB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8EB97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7594B1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Cs/>
                <w:color w:val="auto"/>
                <w:szCs w:val="21"/>
              </w:rPr>
              <w:t>措施</w:t>
            </w:r>
          </w:p>
        </w:tc>
        <w:tc>
          <w:tcPr>
            <w:tcW w:w="13006" w:type="dxa"/>
            <w:noWrap w:val="0"/>
            <w:vAlign w:val="top"/>
          </w:tcPr>
          <w:p w14:paraId="4797A52D">
            <w:pPr>
              <w:pStyle w:val="25"/>
              <w:keepNext w:val="0"/>
              <w:keepLines w:val="0"/>
              <w:numPr>
                <w:ilvl w:val="0"/>
                <w:numId w:val="5"/>
              </w:numPr>
              <w:suppressLineNumbers w:val="0"/>
              <w:snapToGrid w:val="0"/>
              <w:spacing w:before="0" w:beforeAutospacing="0" w:after="0" w:afterAutospacing="0" w:line="360" w:lineRule="auto"/>
              <w:ind w:left="0" w:right="0"/>
              <w:jc w:val="both"/>
              <w:outlineLvl w:val="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废气</w:t>
            </w:r>
          </w:p>
          <w:p w14:paraId="26A848AE">
            <w:pPr>
              <w:pStyle w:val="15"/>
              <w:keepNext w:val="0"/>
              <w:keepLines w:val="0"/>
              <w:suppressLineNumbers w:val="0"/>
              <w:adjustRightInd w:val="0"/>
              <w:snapToGrid w:val="0"/>
              <w:spacing w:before="0" w:beforeAutospacing="0" w:after="0" w:afterAutospacing="0" w:line="360" w:lineRule="auto"/>
              <w:ind w:left="0" w:leftChars="0" w:right="0" w:firstLine="48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根据生产工艺分析，本项目废气主要为注塑工序产生的非甲烷总烃</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氯乙烯、氯化氢、氨气。</w:t>
            </w:r>
          </w:p>
          <w:p w14:paraId="440B936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p>
        </w:tc>
      </w:tr>
    </w:tbl>
    <w:p w14:paraId="3362486B">
      <w:pPr>
        <w:pStyle w:val="21"/>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0"/>
        <w:tblW w:w="9459" w:type="dxa"/>
        <w:tblInd w:w="-154" w:type="dxa"/>
        <w:tblBorders>
          <w:top w:val="single" w:color="000000" w:sz="8" w:space="0"/>
          <w:left w:val="single" w:color="000000" w:sz="8" w:space="0"/>
          <w:bottom w:val="single" w:color="000000" w:sz="8"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425"/>
        <w:gridCol w:w="9034"/>
      </w:tblGrid>
      <w:tr w14:paraId="73784B23">
        <w:tblPrEx>
          <w:tblBorders>
            <w:top w:val="single" w:color="000000" w:sz="8" w:space="0"/>
            <w:left w:val="single" w:color="000000" w:sz="8" w:space="0"/>
            <w:bottom w:val="single" w:color="000000" w:sz="8" w:space="0"/>
            <w:right w:val="single" w:color="auto" w:sz="12" w:space="0"/>
            <w:insideH w:val="none" w:color="auto" w:sz="0" w:space="0"/>
            <w:insideV w:val="single" w:color="auto" w:sz="4" w:space="0"/>
          </w:tblBorders>
          <w:tblCellMar>
            <w:top w:w="0" w:type="dxa"/>
            <w:left w:w="108" w:type="dxa"/>
            <w:bottom w:w="0" w:type="dxa"/>
            <w:right w:w="108" w:type="dxa"/>
          </w:tblCellMar>
        </w:tblPrEx>
        <w:trPr>
          <w:trHeight w:val="12642" w:hRule="atLeast"/>
        </w:trPr>
        <w:tc>
          <w:tcPr>
            <w:tcW w:w="425" w:type="dxa"/>
            <w:tcBorders>
              <w:right w:val="single" w:color="000000" w:sz="8" w:space="0"/>
            </w:tcBorders>
            <w:shd w:val="clear" w:color="auto" w:fill="FEFEFE"/>
            <w:noWrap w:val="0"/>
            <w:vAlign w:val="top"/>
          </w:tcPr>
          <w:p w14:paraId="1FC505FD">
            <w:pPr>
              <w:pStyle w:val="37"/>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1286C9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7F4921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35AB1BE3">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szCs w:val="21"/>
                <w14:textFill>
                  <w14:solidFill>
                    <w14:schemeClr w14:val="tx1"/>
                  </w14:solidFill>
                </w14:textFill>
              </w:rPr>
            </w:pPr>
          </w:p>
          <w:p w14:paraId="5A9962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4D7706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5A7B00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132BBB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218ECB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57C953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6BD51E01">
            <w:pPr>
              <w:pStyle w:val="12"/>
              <w:keepNext w:val="0"/>
              <w:keepLines w:val="0"/>
              <w:suppressLineNumbers w:val="0"/>
              <w:spacing w:before="0" w:beforeAutospacing="0" w:after="0" w:afterAutospacing="0"/>
              <w:ind w:left="0"/>
              <w:rPr>
                <w:rFonts w:hint="default" w:ascii="Times New Roman" w:hAnsi="Times New Roman" w:cs="Times New Roman"/>
                <w:color w:val="000000" w:themeColor="text1"/>
                <w:lang w:val="en-US" w:eastAsia="zh-CN"/>
                <w14:textFill>
                  <w14:solidFill>
                    <w14:schemeClr w14:val="tx1"/>
                  </w14:solidFill>
                </w14:textFill>
              </w:rPr>
            </w:pPr>
          </w:p>
          <w:p w14:paraId="391EC95C">
            <w:pPr>
              <w:pStyle w:val="13"/>
              <w:tabs>
                <w:tab w:val="left" w:pos="2040"/>
              </w:tabs>
              <w:spacing w:before="0" w:beforeAutospacing="0" w:after="0" w:afterAutospacing="0"/>
              <w:ind w:left="2280" w:right="0"/>
              <w:rPr>
                <w:color w:val="000000" w:themeColor="text1"/>
                <w14:textFill>
                  <w14:solidFill>
                    <w14:schemeClr w14:val="tx1"/>
                  </w14:solidFill>
                </w14:textFill>
              </w:rPr>
            </w:pPr>
          </w:p>
        </w:tc>
        <w:tc>
          <w:tcPr>
            <w:tcW w:w="9034" w:type="dxa"/>
            <w:tcBorders>
              <w:left w:val="single" w:color="000000" w:sz="8" w:space="0"/>
              <w:bottom w:val="single" w:color="auto" w:sz="4" w:space="0"/>
              <w:right w:val="single" w:color="000000" w:sz="8" w:space="0"/>
            </w:tcBorders>
            <w:shd w:val="clear" w:color="auto" w:fill="FEFEFE"/>
            <w:noWrap w:val="0"/>
            <w:vAlign w:val="top"/>
          </w:tcPr>
          <w:p w14:paraId="3467F46D">
            <w:pPr>
              <w:pStyle w:val="13"/>
              <w:tabs>
                <w:tab w:val="left" w:pos="2040"/>
              </w:tabs>
              <w:spacing w:before="0" w:beforeAutospacing="0" w:after="0" w:afterAutospacing="0"/>
              <w:ind w:left="0" w:right="0" w:firstLine="0"/>
              <w:jc w:val="left"/>
              <w:rPr>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1</w:t>
            </w:r>
            <w:r>
              <w:rPr>
                <w:b/>
                <w:bCs/>
                <w:color w:val="000000" w:themeColor="text1"/>
                <w:kern w:val="0"/>
                <w:sz w:val="24"/>
                <w:szCs w:val="24"/>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8</w:t>
            </w:r>
            <w:r>
              <w:rPr>
                <w:b/>
                <w:bCs/>
                <w:color w:val="000000" w:themeColor="text1"/>
                <w:kern w:val="0"/>
                <w:sz w:val="24"/>
                <w:szCs w:val="24"/>
                <w14:textFill>
                  <w14:solidFill>
                    <w14:schemeClr w14:val="tx1"/>
                  </w14:solidFill>
                </w14:textFill>
              </w:rPr>
              <w:t>大气环境影响分析结论</w:t>
            </w:r>
          </w:p>
          <w:p w14:paraId="55A8767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有组织废气</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hint="eastAsia"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氯化氢、氯乙烯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可达江苏省地方标准</w:t>
            </w:r>
            <w:r>
              <w:rPr>
                <w:rFonts w:hint="eastAsia" w:ascii="Times New Roman" w:hAnsi="Times New Roman" w:eastAsia="宋体" w:cs="Times New Roman"/>
                <w:color w:val="000000" w:themeColor="text1"/>
                <w:sz w:val="24"/>
                <w:szCs w:val="24"/>
                <w14:textFill>
                  <w14:solidFill>
                    <w14:schemeClr w14:val="tx1"/>
                  </w14:solidFill>
                </w14:textFill>
              </w:rPr>
              <w:t>《大气污染物综合排放标准》（DB32/4041-2021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，有组织废气氨气、甲苯二异氰酸酯（TPI）、二苯基甲烷二异氰酸酯（MDI）、异氟尔酮二异氰酸酯（IPDI）、多亚甲基多苯基异氰酸酯（PAPI）可达</w:t>
            </w:r>
            <w:r>
              <w:rPr>
                <w:rFonts w:hint="eastAsia" w:ascii="Times New Roman" w:hAnsi="Times New Roman" w:eastAsia="宋体" w:cs="Times New Roman"/>
                <w:color w:val="000000" w:themeColor="text1"/>
                <w:sz w:val="24"/>
                <w:szCs w:val="24"/>
                <w14:textFill>
                  <w14:solidFill>
                    <w14:schemeClr w14:val="tx1"/>
                  </w14:solidFill>
                </w14:textFill>
              </w:rPr>
              <w:t>《合成树脂工业污染物排放标准》（GB31572-2015，含2024修改清单）表5标准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；无组织废气非甲烷总烃可达</w:t>
            </w:r>
            <w:r>
              <w:rPr>
                <w:rFonts w:hint="eastAsia" w:ascii="Times New Roman" w:hAnsi="Times New Roman" w:eastAsia="宋体" w:cs="Times New Roman"/>
                <w:color w:val="000000" w:themeColor="text1"/>
                <w:sz w:val="24"/>
                <w:szCs w:val="24"/>
                <w14:textFill>
                  <w14:solidFill>
                    <w14:schemeClr w14:val="tx1"/>
                  </w14:solidFill>
                </w14:textFill>
              </w:rPr>
              <w:t>《合成树脂工业污染物排放标准》（GB31572-2015，含2024修改清单）表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14:textFill>
                  <w14:solidFill>
                    <w14:schemeClr w14:val="tx1"/>
                  </w14:solidFill>
                </w14:textFill>
              </w:rPr>
              <w:t>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sz w:val="24"/>
                <w:szCs w:val="24"/>
                <w14:textFill>
                  <w14:solidFill>
                    <w14:schemeClr w14:val="tx1"/>
                  </w14:solidFill>
                </w14:textFill>
              </w:rPr>
              <w:t>氯化氢、氯乙烯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可达江苏省地方标准</w:t>
            </w:r>
            <w:r>
              <w:rPr>
                <w:rFonts w:hint="eastAsia" w:ascii="Times New Roman" w:hAnsi="Times New Roman" w:eastAsia="宋体" w:cs="Times New Roman"/>
                <w:color w:val="000000" w:themeColor="text1"/>
                <w:sz w:val="24"/>
                <w:szCs w:val="24"/>
                <w14:textFill>
                  <w14:solidFill>
                    <w14:schemeClr w14:val="tx1"/>
                  </w14:solidFill>
                </w14:textFill>
              </w:rPr>
              <w:t>《大气污染物综合排放标准》（DB32/4041-2021）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表3，无组织废气氨气可达《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恶臭污染物排放标准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 14554-93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）表1标准；</w:t>
            </w:r>
            <w:r>
              <w:rPr>
                <w:rFonts w:hint="eastAsia" w:ascii="Times New Roman" w:hAnsi="Times New Roman" w:eastAsia="宋体" w:cs="Times New Roman"/>
                <w:color w:val="000000" w:themeColor="text1"/>
                <w:sz w:val="24"/>
                <w:szCs w:val="24"/>
                <w14:textFill>
                  <w14:solidFill>
                    <w14:schemeClr w14:val="tx1"/>
                  </w14:solidFill>
                </w14:textFill>
              </w:rPr>
              <w:t>厂区内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szCs w:val="24"/>
                <w14:textFill>
                  <w14:solidFill>
                    <w14:schemeClr w14:val="tx1"/>
                  </w14:solidFill>
                </w14:textFill>
              </w:rPr>
              <w:t>无组织排放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可达江苏省地方标准</w:t>
            </w:r>
            <w:r>
              <w:rPr>
                <w:rFonts w:hint="eastAsia" w:ascii="Times New Roman" w:hAnsi="Times New Roman" w:eastAsia="宋体" w:cs="Times New Roman"/>
                <w:color w:val="000000" w:themeColor="text1"/>
                <w:sz w:val="24"/>
                <w:szCs w:val="24"/>
                <w14:textFill>
                  <w14:solidFill>
                    <w14:schemeClr w14:val="tx1"/>
                  </w14:solidFill>
                </w14:textFill>
              </w:rPr>
              <w:t>《大气污染物综合排放标准》（DB32/4041-2021）表2标准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56BC64BE">
            <w:pPr>
              <w:pStyle w:val="25"/>
              <w:keepNext w:val="0"/>
              <w:keepLines w:val="0"/>
              <w:widowControl w:val="0"/>
              <w:suppressLineNumbers w:val="0"/>
              <w:spacing w:before="0" w:beforeAutospacing="0" w:after="0" w:afterAutospacing="0"/>
              <w:ind w:left="0" w:right="0"/>
              <w:jc w:val="both"/>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、废水</w:t>
            </w:r>
          </w:p>
          <w:p w14:paraId="419F4A42">
            <w:pPr>
              <w:keepNext w:val="0"/>
              <w:keepLines w:val="0"/>
              <w:suppressLineNumbers w:val="0"/>
              <w:spacing w:before="0" w:beforeAutospacing="0" w:after="0" w:afterAutospacing="0" w:line="360" w:lineRule="auto"/>
              <w:ind w:left="0" w:right="0"/>
              <w:rPr>
                <w:rFonts w:hint="default" w:ascii="Times New Roman" w:hAnsi="宋体" w:eastAsia="宋体" w:cs="Times New Roman"/>
                <w:b/>
                <w:bCs w:val="0"/>
                <w:color w:val="000000" w:themeColor="text1"/>
                <w:spacing w:val="-10"/>
                <w:sz w:val="24"/>
                <w:lang w:val="en-US" w:eastAsia="zh-CN"/>
                <w14:textFill>
                  <w14:solidFill>
                    <w14:schemeClr w14:val="tx1"/>
                  </w14:solidFill>
                </w14:textFill>
              </w:rPr>
            </w:pPr>
            <w:r>
              <w:rPr>
                <w:rFonts w:hint="eastAsia" w:ascii="Times New Roman" w:hAnsi="宋体" w:eastAsia="宋体" w:cs="Times New Roman"/>
                <w:b/>
                <w:bCs w:val="0"/>
                <w:color w:val="000000" w:themeColor="text1"/>
                <w:spacing w:val="-10"/>
                <w:sz w:val="24"/>
                <w:lang w:val="en-US" w:eastAsia="zh-CN"/>
                <w14:textFill>
                  <w14:solidFill>
                    <w14:schemeClr w14:val="tx1"/>
                  </w14:solidFill>
                </w14:textFill>
              </w:rPr>
              <w:t>2.1源强及达标情况</w:t>
            </w:r>
          </w:p>
          <w:p w14:paraId="5F33A62F">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cs="Times New Roman"/>
                <w:color w:val="000000" w:themeColor="text1"/>
                <w:kern w:val="0"/>
                <w:szCs w:val="20"/>
                <w14:textFill>
                  <w14:solidFill>
                    <w14:schemeClr w14:val="tx1"/>
                  </w14:solidFill>
                </w14:textFill>
              </w:rPr>
            </w:pPr>
            <w:r>
              <w:rPr>
                <w:rFonts w:hint="default" w:ascii="Times New Roman" w:hAnsi="Times New Roman" w:cs="Times New Roman"/>
                <w:color w:val="000000" w:themeColor="text1"/>
                <w:kern w:val="0"/>
                <w:szCs w:val="20"/>
                <w14:textFill>
                  <w14:solidFill>
                    <w14:schemeClr w14:val="tx1"/>
                  </w14:solidFill>
                </w14:textFill>
              </w:rPr>
              <w:t>本项目</w:t>
            </w:r>
            <w:r>
              <w:rPr>
                <w:rFonts w:hint="eastAsia" w:ascii="Times New Roman" w:hAnsi="Times New Roman" w:cs="Times New Roman"/>
                <w:color w:val="000000" w:themeColor="text1"/>
                <w:kern w:val="0"/>
                <w:szCs w:val="20"/>
                <w14:textFill>
                  <w14:solidFill>
                    <w14:schemeClr w14:val="tx1"/>
                  </w14:solidFill>
                </w14:textFill>
              </w:rPr>
              <w:t>排放</w:t>
            </w:r>
            <w:r>
              <w:rPr>
                <w:rFonts w:hint="default" w:ascii="Times New Roman" w:hAnsi="Times New Roman" w:cs="Times New Roman"/>
                <w:color w:val="000000" w:themeColor="text1"/>
                <w:kern w:val="0"/>
                <w:szCs w:val="20"/>
                <w14:textFill>
                  <w14:solidFill>
                    <w14:schemeClr w14:val="tx1"/>
                  </w14:solidFill>
                </w14:textFill>
              </w:rPr>
              <w:t>废水主要为生活污水</w:t>
            </w:r>
            <w:r>
              <w:rPr>
                <w:rFonts w:hint="eastAsia" w:ascii="Times New Roman" w:hAnsi="Times New Roman" w:cs="Times New Roman"/>
                <w:color w:val="000000" w:themeColor="text1"/>
                <w:kern w:val="0"/>
                <w:szCs w:val="20"/>
                <w14:textFill>
                  <w14:solidFill>
                    <w14:schemeClr w14:val="tx1"/>
                  </w14:solidFill>
                </w14:textFill>
              </w:rPr>
              <w:t>，</w:t>
            </w:r>
            <w:r>
              <w:rPr>
                <w:rFonts w:hint="eastAsia" w:ascii="Times New Roman" w:hAnsi="Times New Roman" w:cs="Times New Roman"/>
                <w:color w:val="000000" w:themeColor="text1"/>
                <w:kern w:val="0"/>
                <w:szCs w:val="20"/>
                <w:lang w:val="en-US" w:eastAsia="zh-CN"/>
                <w14:textFill>
                  <w14:solidFill>
                    <w14:schemeClr w14:val="tx1"/>
                  </w14:solidFill>
                </w14:textFill>
              </w:rPr>
              <w:t>隔套冷却水循环回用不外排</w:t>
            </w:r>
            <w:r>
              <w:rPr>
                <w:rFonts w:hint="default" w:ascii="Times New Roman" w:hAnsi="Times New Roman" w:cs="Times New Roman"/>
                <w:color w:val="000000" w:themeColor="text1"/>
                <w:kern w:val="0"/>
                <w:szCs w:val="20"/>
                <w14:textFill>
                  <w14:solidFill>
                    <w14:schemeClr w14:val="tx1"/>
                  </w14:solidFill>
                </w14:textFill>
              </w:rPr>
              <w:t>。</w:t>
            </w:r>
          </w:p>
          <w:p w14:paraId="1FF7EE3D">
            <w:pPr>
              <w:pStyle w:val="25"/>
              <w:keepNext w:val="0"/>
              <w:keepLines w:val="0"/>
              <w:widowControl w:val="0"/>
              <w:suppressLineNumbers w:val="0"/>
              <w:spacing w:before="0" w:beforeAutospacing="0" w:after="0" w:afterAutospacing="0"/>
              <w:ind w:left="0" w:right="0"/>
              <w:jc w:val="both"/>
              <w:rPr>
                <w:rFonts w:hint="default" w:ascii="Times New Roman" w:hAnsi="Times New Roman" w:cs="Times New Roman"/>
                <w:b/>
                <w:bCs/>
                <w:color w:val="000000" w:themeColor="text1"/>
                <w:kern w:val="2"/>
                <w:szCs w:val="24"/>
                <w:lang w:val="en-US" w:eastAsia="zh-CN" w:bidi="ar"/>
                <w14:textFill>
                  <w14:solidFill>
                    <w14:schemeClr w14:val="tx1"/>
                  </w14:solidFill>
                </w14:textFill>
              </w:rPr>
            </w:pPr>
            <w:r>
              <w:rPr>
                <w:rFonts w:hint="eastAsia" w:ascii="Times New Roman" w:hAnsi="Times New Roman" w:cs="Times New Roman"/>
                <w:b/>
                <w:bCs/>
                <w:color w:val="000000" w:themeColor="text1"/>
                <w:kern w:val="2"/>
                <w:szCs w:val="24"/>
                <w:lang w:val="en-US" w:eastAsia="zh-CN" w:bidi="ar"/>
                <w14:textFill>
                  <w14:solidFill>
                    <w14:schemeClr w14:val="tx1"/>
                  </w14:solidFill>
                </w14:textFill>
              </w:rPr>
              <w:t>2</w:t>
            </w:r>
            <w:r>
              <w:rPr>
                <w:rFonts w:hint="default" w:ascii="Times New Roman" w:hAnsi="Times New Roman" w:cs="Times New Roman"/>
                <w:b/>
                <w:bCs/>
                <w:color w:val="000000" w:themeColor="text1"/>
                <w:kern w:val="2"/>
                <w:szCs w:val="24"/>
                <w:lang w:val="en-US" w:eastAsia="zh-CN" w:bidi="ar"/>
                <w14:textFill>
                  <w14:solidFill>
                    <w14:schemeClr w14:val="tx1"/>
                  </w14:solidFill>
                </w14:textFill>
              </w:rPr>
              <w:t>.</w:t>
            </w:r>
            <w:r>
              <w:rPr>
                <w:rFonts w:hint="eastAsia" w:ascii="Times New Roman" w:hAnsi="Times New Roman" w:cs="Times New Roman"/>
                <w:b/>
                <w:bCs/>
                <w:color w:val="000000" w:themeColor="text1"/>
                <w:kern w:val="2"/>
                <w:szCs w:val="24"/>
                <w:lang w:val="en-US" w:eastAsia="zh-CN" w:bidi="ar"/>
                <w14:textFill>
                  <w14:solidFill>
                    <w14:schemeClr w14:val="tx1"/>
                  </w14:solidFill>
                </w14:textFill>
              </w:rPr>
              <w:t>3</w:t>
            </w:r>
            <w:r>
              <w:rPr>
                <w:rFonts w:hint="default" w:ascii="Times New Roman" w:hAnsi="Times New Roman" w:cs="Times New Roman"/>
                <w:b/>
                <w:bCs/>
                <w:color w:val="000000" w:themeColor="text1"/>
                <w:kern w:val="2"/>
                <w:szCs w:val="24"/>
                <w:lang w:val="en-US" w:eastAsia="zh-CN" w:bidi="ar"/>
                <w14:textFill>
                  <w14:solidFill>
                    <w14:schemeClr w14:val="tx1"/>
                  </w14:solidFill>
                </w14:textFill>
              </w:rPr>
              <w:t>废水接管污水处理厂集中处理的可行性分析</w:t>
            </w:r>
          </w:p>
          <w:p w14:paraId="1A7CF7C5">
            <w:pPr>
              <w:pStyle w:val="25"/>
              <w:keepNext w:val="0"/>
              <w:keepLines w:val="0"/>
              <w:widowControl w:val="0"/>
              <w:suppressLineNumbers w:val="0"/>
              <w:adjustRightInd w:val="0"/>
              <w:snapToGrid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①江阴市云亭污水处理有限公司概况</w:t>
            </w:r>
          </w:p>
          <w:p w14:paraId="62BAB54D">
            <w:pPr>
              <w:pStyle w:val="25"/>
              <w:keepNext w:val="0"/>
              <w:keepLines w:val="0"/>
              <w:widowControl w:val="0"/>
              <w:suppressLineNumbers w:val="0"/>
              <w:wordWrap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kern w:val="2"/>
                <w:szCs w:val="24"/>
                <w:lang w:val="en-US" w:eastAsia="zh-CN" w:bidi="ar"/>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江阴市云亭污水处理有限公司位于云亭街道工业集中区西侧，该污水处理厂总规模达</w:t>
            </w:r>
            <w:r>
              <w:rPr>
                <w:rFonts w:hint="eastAsia" w:ascii="Times New Roman" w:hAnsi="Times New Roman" w:cs="Times New Roman"/>
                <w:color w:val="000000" w:themeColor="text1"/>
                <w:kern w:val="2"/>
                <w:szCs w:val="24"/>
                <w:lang w:val="en-US" w:eastAsia="zh-CN" w:bidi="ar"/>
                <w14:textFill>
                  <w14:solidFill>
                    <w14:schemeClr w14:val="tx1"/>
                  </w14:solidFill>
                </w14:textFill>
              </w:rPr>
              <w:t>20</w:t>
            </w:r>
            <w:r>
              <w:rPr>
                <w:rFonts w:hint="default" w:ascii="Times New Roman" w:hAnsi="Times New Roman" w:cs="Times New Roman"/>
                <w:color w:val="000000" w:themeColor="text1"/>
                <w:kern w:val="2"/>
                <w:szCs w:val="24"/>
                <w:lang w:val="en-US" w:eastAsia="zh-CN" w:bidi="ar"/>
                <w14:textFill>
                  <w14:solidFill>
                    <w14:schemeClr w14:val="tx1"/>
                  </w14:solidFill>
                </w14:textFill>
              </w:rPr>
              <w:t>000t/d，接纳处理废水以纺织染整废水、云亭街道生活污水为主，化工废水、表面处理废水和化纤废水为辅</w:t>
            </w:r>
            <w:r>
              <w:rPr>
                <w:rFonts w:hint="eastAsia" w:ascii="Times New Roman" w:hAnsi="Times New Roman" w:cs="Times New Roman"/>
                <w:color w:val="000000" w:themeColor="text1"/>
                <w:kern w:val="2"/>
                <w:szCs w:val="24"/>
                <w:lang w:val="en-US" w:eastAsia="zh-CN" w:bidi="ar"/>
                <w14:textFill>
                  <w14:solidFill>
                    <w14:schemeClr w14:val="tx1"/>
                  </w14:solidFill>
                </w14:textFill>
              </w:rPr>
              <w:t>。</w:t>
            </w:r>
            <w:r>
              <w:rPr>
                <w:rFonts w:hint="default" w:ascii="Times New Roman" w:hAnsi="Times New Roman" w:cs="Times New Roman"/>
                <w:color w:val="000000" w:themeColor="text1"/>
                <w:kern w:val="2"/>
                <w:szCs w:val="24"/>
                <w:lang w:val="en-US" w:eastAsia="zh-CN" w:bidi="ar"/>
                <w14:textFill>
                  <w14:solidFill>
                    <w14:schemeClr w14:val="tx1"/>
                  </w14:solidFill>
                </w14:textFill>
              </w:rPr>
              <w:t>该废水处理工程采用物化沉淀+水解酸化+生化曝气+芬顿处理工艺。接管标准执行《污水综合排放标准》（GB8978-1996</w:t>
            </w:r>
            <w:r>
              <w:rPr>
                <w:rFonts w:hint="eastAsia" w:ascii="Times New Roman" w:hAnsi="Times New Roman" w:cs="Times New Roman"/>
                <w:color w:val="000000" w:themeColor="text1"/>
                <w:kern w:val="2"/>
                <w:szCs w:val="24"/>
                <w:lang w:val="en-US" w:eastAsia="zh-CN" w:bidi="ar"/>
                <w14:textFill>
                  <w14:solidFill>
                    <w14:schemeClr w14:val="tx1"/>
                  </w14:solidFill>
                </w14:textFill>
              </w:rPr>
              <w:t>）</w:t>
            </w:r>
            <w:r>
              <w:rPr>
                <w:rFonts w:hint="default" w:ascii="Times New Roman" w:hAnsi="Times New Roman" w:cs="Times New Roman"/>
                <w:color w:val="000000" w:themeColor="text1"/>
                <w:kern w:val="2"/>
                <w:szCs w:val="24"/>
                <w:lang w:val="en-US" w:eastAsia="zh-CN" w:bidi="ar"/>
                <w14:textFill>
                  <w14:solidFill>
                    <w14:schemeClr w14:val="tx1"/>
                  </w14:solidFill>
                </w14:textFill>
              </w:rPr>
              <w:t>三级标准和《污水排入城镇下水道水质标准》（GB/T31962-2015）表1中B级标准，处理出水执行《太湖地区城镇污水处理厂及重点工业行业主要水污染物排放限值》（DB32/1072-2018）表 2 标准和《城镇污水处理厂污染物排放标准》（GB18918-2002）表1一级 A标准，即</w:t>
            </w:r>
            <w:r>
              <w:rPr>
                <w:rFonts w:hint="eastAsia" w:ascii="Times New Roman" w:hAnsi="Times New Roman" w:cs="Times New Roman"/>
                <w:color w:val="000000" w:themeColor="text1"/>
                <w:kern w:val="2"/>
                <w:szCs w:val="24"/>
                <w:lang w:val="en-US" w:eastAsia="zh-CN" w:bidi="ar"/>
                <w14:textFill>
                  <w14:solidFill>
                    <w14:schemeClr w14:val="tx1"/>
                  </w14:solidFill>
                </w14:textFill>
              </w:rPr>
              <w:t>p</w:t>
            </w:r>
            <w:r>
              <w:rPr>
                <w:rFonts w:hint="default" w:ascii="Times New Roman" w:hAnsi="Times New Roman" w:cs="Times New Roman"/>
                <w:color w:val="000000" w:themeColor="text1"/>
                <w:kern w:val="2"/>
                <w:szCs w:val="24"/>
                <w:lang w:val="en-US" w:eastAsia="zh-CN" w:bidi="ar"/>
                <w14:textFill>
                  <w14:solidFill>
                    <w14:schemeClr w14:val="tx1"/>
                  </w14:solidFill>
                </w14:textFill>
              </w:rPr>
              <w:t>H6-9，COD≤50mg/L、SS≤10mg/L、氨氮≤4mg/L、TP≤0.5mg/L、总氮≤12mg/L，处理尾水最终排入</w:t>
            </w:r>
            <w:r>
              <w:rPr>
                <w:rFonts w:hint="eastAsia" w:ascii="Times New Roman" w:hAnsi="Times New Roman" w:cs="Times New Roman"/>
                <w:color w:val="000000" w:themeColor="text1"/>
                <w:kern w:val="2"/>
                <w:szCs w:val="24"/>
                <w:lang w:val="en-US" w:eastAsia="zh-CN" w:bidi="ar"/>
                <w14:textFill>
                  <w14:solidFill>
                    <w14:schemeClr w14:val="tx1"/>
                  </w14:solidFill>
                </w14:textFill>
              </w:rPr>
              <w:t>应天河</w:t>
            </w:r>
            <w:r>
              <w:rPr>
                <w:rFonts w:hint="default" w:ascii="Times New Roman" w:hAnsi="Times New Roman" w:cs="Times New Roman"/>
                <w:color w:val="000000" w:themeColor="text1"/>
                <w:kern w:val="2"/>
                <w:szCs w:val="24"/>
                <w:lang w:val="en-US" w:eastAsia="zh-CN" w:bidi="ar"/>
                <w14:textFill>
                  <w14:solidFill>
                    <w14:schemeClr w14:val="tx1"/>
                  </w14:solidFill>
                </w14:textFill>
              </w:rPr>
              <w:t>。</w:t>
            </w:r>
          </w:p>
          <w:p w14:paraId="0927507E">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②接管可行性</w:t>
            </w:r>
          </w:p>
          <w:p w14:paraId="0D0570C5">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a.接管处理能力分析</w:t>
            </w:r>
          </w:p>
          <w:p w14:paraId="1F4BA7EF">
            <w:pPr>
              <w:pStyle w:val="10"/>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kern w:val="2"/>
                <w:szCs w:val="24"/>
                <w:lang w:val="en-US" w:eastAsia="zh-CN" w:bidi="ar"/>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江阴市云亭污水处理有限公司设计规模</w:t>
            </w:r>
            <w:r>
              <w:rPr>
                <w:rFonts w:hint="default" w:ascii="Times New Roman" w:hAnsi="Times New Roman" w:cs="Times New Roman"/>
                <w:color w:val="000000" w:themeColor="text1"/>
                <w:kern w:val="2"/>
                <w:szCs w:val="24"/>
                <w:highlight w:val="none"/>
                <w:lang w:val="en-US" w:eastAsia="zh-CN" w:bidi="ar"/>
                <w14:textFill>
                  <w14:solidFill>
                    <w14:schemeClr w14:val="tx1"/>
                  </w14:solidFill>
                </w14:textFill>
              </w:rPr>
              <w:t>为2</w:t>
            </w:r>
            <w:r>
              <w:rPr>
                <w:rFonts w:hint="eastAsia" w:ascii="Times New Roman" w:hAnsi="Times New Roman" w:cs="Times New Roman"/>
                <w:color w:val="000000" w:themeColor="text1"/>
                <w:kern w:val="2"/>
                <w:szCs w:val="24"/>
                <w:highlight w:val="none"/>
                <w:lang w:val="en-US" w:eastAsia="zh-CN" w:bidi="ar"/>
                <w14:textFill>
                  <w14:solidFill>
                    <w14:schemeClr w14:val="tx1"/>
                  </w14:solidFill>
                </w14:textFill>
              </w:rPr>
              <w:t>0000</w:t>
            </w:r>
            <w:r>
              <w:rPr>
                <w:rFonts w:hint="default" w:ascii="Times New Roman" w:hAnsi="Times New Roman" w:cs="Times New Roman"/>
                <w:color w:val="000000" w:themeColor="text1"/>
                <w:kern w:val="2"/>
                <w:szCs w:val="24"/>
                <w:highlight w:val="none"/>
                <w:lang w:val="en-US" w:eastAsia="zh-CN" w:bidi="ar"/>
                <w14:textFill>
                  <w14:solidFill>
                    <w14:schemeClr w14:val="tx1"/>
                  </w14:solidFill>
                </w14:textFill>
              </w:rPr>
              <w:t>t/d，目前接管处理量约</w:t>
            </w:r>
            <w:r>
              <w:rPr>
                <w:rFonts w:hint="eastAsia" w:ascii="Times New Roman" w:hAnsi="Times New Roman" w:cs="Times New Roman"/>
                <w:color w:val="000000" w:themeColor="text1"/>
                <w:kern w:val="2"/>
                <w:szCs w:val="24"/>
                <w:highlight w:val="none"/>
                <w:lang w:val="en-US" w:eastAsia="zh-CN" w:bidi="ar"/>
                <w14:textFill>
                  <w14:solidFill>
                    <w14:schemeClr w14:val="tx1"/>
                  </w14:solidFill>
                </w14:textFill>
              </w:rPr>
              <w:t>12800</w:t>
            </w:r>
            <w:r>
              <w:rPr>
                <w:rFonts w:hint="default" w:ascii="Times New Roman" w:hAnsi="Times New Roman" w:cs="Times New Roman"/>
                <w:color w:val="000000" w:themeColor="text1"/>
                <w:kern w:val="2"/>
                <w:szCs w:val="24"/>
                <w:highlight w:val="none"/>
                <w:lang w:val="en-US" w:eastAsia="zh-CN" w:bidi="ar"/>
                <w14:textFill>
                  <w14:solidFill>
                    <w14:schemeClr w14:val="tx1"/>
                  </w14:solidFill>
                </w14:textFill>
              </w:rPr>
              <w:t>t/d，目前还有</w:t>
            </w:r>
            <w:r>
              <w:rPr>
                <w:rFonts w:hint="eastAsia" w:ascii="Times New Roman" w:hAnsi="Times New Roman" w:cs="Times New Roman"/>
                <w:color w:val="000000" w:themeColor="text1"/>
                <w:kern w:val="2"/>
                <w:szCs w:val="24"/>
                <w:highlight w:val="none"/>
                <w:lang w:val="en-US" w:eastAsia="zh-CN" w:bidi="ar"/>
                <w14:textFill>
                  <w14:solidFill>
                    <w14:schemeClr w14:val="tx1"/>
                  </w14:solidFill>
                </w14:textFill>
              </w:rPr>
              <w:t>7200</w:t>
            </w:r>
            <w:r>
              <w:rPr>
                <w:rFonts w:hint="default" w:ascii="Times New Roman" w:hAnsi="Times New Roman" w:cs="Times New Roman"/>
                <w:color w:val="000000" w:themeColor="text1"/>
                <w:kern w:val="2"/>
                <w:szCs w:val="24"/>
                <w:highlight w:val="none"/>
                <w:lang w:val="en-US" w:eastAsia="zh-CN" w:bidi="ar"/>
                <w14:textFill>
                  <w14:solidFill>
                    <w14:schemeClr w14:val="tx1"/>
                  </w14:solidFill>
                </w14:textFill>
              </w:rPr>
              <w:t>t/d余量，根据工程分析核算，本次扩建新增废水排放量为</w:t>
            </w:r>
            <w:r>
              <w:rPr>
                <w:rFonts w:hint="eastAsia" w:ascii="Times New Roman" w:hAnsi="Times New Roman" w:cs="Times New Roman"/>
                <w:color w:val="000000" w:themeColor="text1"/>
                <w:kern w:val="2"/>
                <w:szCs w:val="24"/>
                <w:highlight w:val="none"/>
                <w:lang w:val="en-US" w:eastAsia="zh-CN" w:bidi="ar"/>
                <w14:textFill>
                  <w14:solidFill>
                    <w14:schemeClr w14:val="tx1"/>
                  </w14:solidFill>
                </w14:textFill>
              </w:rPr>
              <w:t>1.275</w:t>
            </w:r>
            <w:r>
              <w:rPr>
                <w:rFonts w:hint="default" w:ascii="Times New Roman" w:hAnsi="Times New Roman" w:cs="Times New Roman"/>
                <w:color w:val="000000" w:themeColor="text1"/>
                <w:kern w:val="2"/>
                <w:szCs w:val="24"/>
                <w:highlight w:val="none"/>
                <w:lang w:val="en-US" w:eastAsia="zh-CN" w:bidi="ar"/>
                <w14:textFill>
                  <w14:solidFill>
                    <w14:schemeClr w14:val="tx1"/>
                  </w14:solidFill>
                </w14:textFill>
              </w:rPr>
              <w:t>t/d，</w:t>
            </w:r>
            <w:r>
              <w:rPr>
                <w:rFonts w:hint="eastAsia" w:ascii="Times New Roman" w:hAnsi="Times New Roman" w:cs="Times New Roman"/>
                <w:color w:val="000000" w:themeColor="text1"/>
                <w:kern w:val="2"/>
                <w:szCs w:val="24"/>
                <w:highlight w:val="none"/>
                <w:lang w:val="en-US" w:eastAsia="zh-CN" w:bidi="ar"/>
                <w14:textFill>
                  <w14:solidFill>
                    <w14:schemeClr w14:val="tx1"/>
                  </w14:solidFill>
                </w14:textFill>
              </w:rPr>
              <w:t>在</w:t>
            </w:r>
            <w:r>
              <w:rPr>
                <w:rFonts w:hint="default" w:ascii="Times New Roman" w:hAnsi="Times New Roman" w:cs="Times New Roman"/>
                <w:color w:val="000000" w:themeColor="text1"/>
                <w:kern w:val="2"/>
                <w:szCs w:val="24"/>
                <w:highlight w:val="none"/>
                <w:lang w:val="en-US" w:eastAsia="zh-CN" w:bidi="ar"/>
                <w14:textFill>
                  <w14:solidFill>
                    <w14:schemeClr w14:val="tx1"/>
                  </w14:solidFill>
                </w14:textFill>
              </w:rPr>
              <w:t>江阴市云亭污水处理有限公司</w:t>
            </w:r>
            <w:r>
              <w:rPr>
                <w:rFonts w:hint="eastAsia" w:ascii="Times New Roman" w:hAnsi="Times New Roman" w:cs="Times New Roman"/>
                <w:color w:val="000000" w:themeColor="text1"/>
                <w:kern w:val="2"/>
                <w:szCs w:val="24"/>
                <w:highlight w:val="none"/>
                <w:lang w:val="en-US" w:eastAsia="zh-CN" w:bidi="ar"/>
                <w14:textFill>
                  <w14:solidFill>
                    <w14:schemeClr w14:val="tx1"/>
                  </w14:solidFill>
                </w14:textFill>
              </w:rPr>
              <w:t>处理范围内。</w:t>
            </w:r>
            <w:r>
              <w:rPr>
                <w:rFonts w:hint="default" w:ascii="Times New Roman" w:hAnsi="Times New Roman" w:cs="Times New Roman"/>
                <w:color w:val="000000" w:themeColor="text1"/>
                <w:kern w:val="2"/>
                <w:szCs w:val="24"/>
                <w:highlight w:val="none"/>
                <w:lang w:val="en-US" w:eastAsia="zh-CN" w:bidi="ar"/>
                <w14:textFill>
                  <w14:solidFill>
                    <w14:schemeClr w14:val="tx1"/>
                  </w14:solidFill>
                </w14:textFill>
              </w:rPr>
              <w:t>因此</w:t>
            </w:r>
            <w:r>
              <w:rPr>
                <w:rFonts w:hint="default" w:ascii="Times New Roman" w:hAnsi="Times New Roman" w:cs="Times New Roman"/>
                <w:color w:val="000000" w:themeColor="text1"/>
                <w:kern w:val="2"/>
                <w:szCs w:val="24"/>
                <w:lang w:val="en-US" w:eastAsia="zh-CN" w:bidi="ar"/>
                <w14:textFill>
                  <w14:solidFill>
                    <w14:schemeClr w14:val="tx1"/>
                  </w14:solidFill>
                </w14:textFill>
              </w:rPr>
              <w:t>，江阴市云亭污水处理有限公司接纳本项目的废水可行。</w:t>
            </w:r>
          </w:p>
          <w:p w14:paraId="5E8797C3">
            <w:pPr>
              <w:pStyle w:val="25"/>
              <w:keepNext w:val="0"/>
              <w:keepLines w:val="0"/>
              <w:widowControl w:val="0"/>
              <w:suppressLineNumbers w:val="0"/>
              <w:spacing w:before="0" w:beforeAutospacing="0" w:after="0" w:afterAutospacing="0"/>
              <w:ind w:left="0" w:right="0" w:firstLine="480" w:firstLineChars="20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b.接管水质可行性分析本项目无生产废水排放，生活污水产生量为</w:t>
            </w:r>
            <w:r>
              <w:rPr>
                <w:rFonts w:hint="eastAsia" w:ascii="Times New Roman" w:hAnsi="Times New Roman" w:cs="Times New Roman"/>
                <w:color w:val="000000" w:themeColor="text1"/>
                <w:kern w:val="2"/>
                <w:szCs w:val="24"/>
                <w:lang w:val="en-US" w:eastAsia="zh-CN" w:bidi="ar"/>
                <w14:textFill>
                  <w14:solidFill>
                    <w14:schemeClr w14:val="tx1"/>
                  </w14:solidFill>
                </w14:textFill>
              </w:rPr>
              <w:t>306</w:t>
            </w:r>
            <w:r>
              <w:rPr>
                <w:rFonts w:hint="default" w:ascii="Times New Roman" w:hAnsi="Times New Roman" w:cs="Times New Roman"/>
                <w:color w:val="000000" w:themeColor="text1"/>
                <w:kern w:val="2"/>
                <w:szCs w:val="24"/>
                <w:lang w:val="en-US" w:eastAsia="zh-CN" w:bidi="ar"/>
                <w14:textFill>
                  <w14:solidFill>
                    <w14:schemeClr w14:val="tx1"/>
                  </w14:solidFill>
                </w14:textFill>
              </w:rPr>
              <w:t>t/a，经化粪池预处理后，主要水污染物COD、SS、氨氮、TP、TN</w:t>
            </w:r>
            <w:r>
              <w:rPr>
                <w:rFonts w:hint="eastAsia" w:ascii="Times New Roman" w:hAnsi="Times New Roman" w:cs="Times New Roman"/>
                <w:color w:val="000000" w:themeColor="text1"/>
                <w:kern w:val="2"/>
                <w:szCs w:val="24"/>
                <w:lang w:val="en-US" w:eastAsia="zh-CN" w:bidi="ar"/>
                <w14:textFill>
                  <w14:solidFill>
                    <w14:schemeClr w14:val="tx1"/>
                  </w14:solidFill>
                </w14:textFill>
              </w:rPr>
              <w:t>，</w:t>
            </w:r>
            <w:r>
              <w:rPr>
                <w:rFonts w:hint="default" w:ascii="Times New Roman" w:hAnsi="Times New Roman" w:cs="Times New Roman"/>
                <w:color w:val="000000" w:themeColor="text1"/>
                <w:kern w:val="2"/>
                <w:szCs w:val="24"/>
                <w:lang w:val="en-US" w:eastAsia="zh-CN" w:bidi="ar"/>
                <w14:textFill>
                  <w14:solidFill>
                    <w14:schemeClr w14:val="tx1"/>
                  </w14:solidFill>
                </w14:textFill>
              </w:rPr>
              <w:t>接管浓度分别为450mg/L、350mg/L、45mg/L、8mg/L、70mg/L，COD、SS达《污水综合排放标准》（GB8978-1996）表4中的三级标准，氨氮、TP、TN达《污水排入城镇下水道水质标准》（GB/T31962-2015）表1中B级标准，</w:t>
            </w:r>
            <w:r>
              <w:rPr>
                <w:rFonts w:hint="eastAsia" w:ascii="Times New Roman" w:hAnsi="Times New Roman" w:cs="Times New Roman"/>
                <w:color w:val="000000" w:themeColor="text1"/>
                <w:kern w:val="2"/>
                <w:szCs w:val="24"/>
                <w:lang w:val="en-US" w:eastAsia="zh-CN" w:bidi="ar"/>
                <w14:textFill>
                  <w14:solidFill>
                    <w14:schemeClr w14:val="tx1"/>
                  </w14:solidFill>
                </w14:textFill>
              </w:rPr>
              <w:t>水质符合接管标准</w:t>
            </w:r>
            <w:r>
              <w:rPr>
                <w:rFonts w:hint="default" w:ascii="Times New Roman" w:hAnsi="Times New Roman" w:cs="Times New Roman"/>
                <w:color w:val="000000" w:themeColor="text1"/>
                <w:kern w:val="2"/>
                <w:szCs w:val="24"/>
                <w:lang w:val="en-US" w:eastAsia="zh-CN" w:bidi="ar"/>
                <w14:textFill>
                  <w14:solidFill>
                    <w14:schemeClr w14:val="tx1"/>
                  </w14:solidFill>
                </w14:textFill>
              </w:rPr>
              <w:t>，故生活污水经化粪池预处理是可行的。</w:t>
            </w:r>
          </w:p>
          <w:p w14:paraId="68A6EC5E">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c.污水收集管网</w:t>
            </w:r>
          </w:p>
          <w:p w14:paraId="2568661B">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本项目位于江阴市</w:t>
            </w:r>
            <w:r>
              <w:rPr>
                <w:rFonts w:hint="eastAsia" w:ascii="Times New Roman" w:hAnsi="Times New Roman" w:cs="Times New Roman"/>
                <w:color w:val="000000" w:themeColor="text1"/>
                <w:kern w:val="2"/>
                <w:szCs w:val="24"/>
                <w:lang w:val="en-US" w:eastAsia="zh-CN" w:bidi="ar"/>
                <w14:textFill>
                  <w14:solidFill>
                    <w14:schemeClr w14:val="tx1"/>
                  </w14:solidFill>
                </w14:textFill>
              </w:rPr>
              <w:t>云亭街道松文头路8号</w:t>
            </w:r>
            <w:r>
              <w:rPr>
                <w:rFonts w:hint="default" w:ascii="Times New Roman" w:hAnsi="Times New Roman" w:cs="Times New Roman"/>
                <w:color w:val="000000" w:themeColor="text1"/>
                <w:kern w:val="2"/>
                <w:szCs w:val="24"/>
                <w:lang w:val="en-US" w:eastAsia="zh-CN" w:bidi="ar"/>
                <w14:textFill>
                  <w14:solidFill>
                    <w14:schemeClr w14:val="tx1"/>
                  </w14:solidFill>
                </w14:textFill>
              </w:rPr>
              <w:t>，在该污水厂接管范围内，污水管网已铺设到位。</w:t>
            </w:r>
          </w:p>
          <w:p w14:paraId="313ECF61">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d.排污口设置情况</w:t>
            </w:r>
          </w:p>
          <w:p w14:paraId="3551531E">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本项目厂区按“雨污分流”制排水体系实施，雨水由厂区内雨水管网排入公用下水道，污水通过污水管网接入</w:t>
            </w:r>
            <w:r>
              <w:rPr>
                <w:rFonts w:hint="eastAsia" w:ascii="Times New Roman" w:hAnsi="Times New Roman" w:cs="Times New Roman"/>
                <w:color w:val="000000" w:themeColor="text1"/>
                <w:kern w:val="2"/>
                <w:szCs w:val="24"/>
                <w:lang w:val="en-US" w:eastAsia="zh-CN" w:bidi="ar"/>
                <w14:textFill>
                  <w14:solidFill>
                    <w14:schemeClr w14:val="tx1"/>
                  </w14:solidFill>
                </w14:textFill>
              </w:rPr>
              <w:t>江阴市云亭污水处理有限公司</w:t>
            </w:r>
            <w:r>
              <w:rPr>
                <w:rFonts w:hint="default" w:ascii="Times New Roman" w:hAnsi="Times New Roman" w:cs="Times New Roman"/>
                <w:color w:val="000000" w:themeColor="text1"/>
                <w:kern w:val="2"/>
                <w:szCs w:val="24"/>
                <w:lang w:val="en-US" w:eastAsia="zh-CN" w:bidi="ar"/>
                <w14:textFill>
                  <w14:solidFill>
                    <w14:schemeClr w14:val="tx1"/>
                  </w14:solidFill>
                </w14:textFill>
              </w:rPr>
              <w:t>集中处理，利用厂区现有的一个废水接管口和一个雨水排放口。</w:t>
            </w:r>
          </w:p>
          <w:p w14:paraId="401714F1">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综上所述，从水质、水量、时间、空间等方面来看，本项目营运期产生的生活污水接入</w:t>
            </w:r>
            <w:r>
              <w:rPr>
                <w:rFonts w:hint="eastAsia" w:ascii="Times New Roman" w:hAnsi="Times New Roman" w:cs="Times New Roman"/>
                <w:color w:val="000000" w:themeColor="text1"/>
                <w:kern w:val="2"/>
                <w:szCs w:val="24"/>
                <w:lang w:val="en-US" w:eastAsia="zh-CN" w:bidi="ar"/>
                <w14:textFill>
                  <w14:solidFill>
                    <w14:schemeClr w14:val="tx1"/>
                  </w14:solidFill>
                </w14:textFill>
              </w:rPr>
              <w:t>江阴市云亭污水处理有限公司</w:t>
            </w:r>
            <w:r>
              <w:rPr>
                <w:rFonts w:hint="default" w:ascii="Times New Roman" w:hAnsi="Times New Roman" w:cs="Times New Roman"/>
                <w:color w:val="000000" w:themeColor="text1"/>
                <w:kern w:val="2"/>
                <w:szCs w:val="24"/>
                <w:lang w:val="en-US" w:eastAsia="zh-CN" w:bidi="ar"/>
                <w14:textFill>
                  <w14:solidFill>
                    <w14:schemeClr w14:val="tx1"/>
                  </w14:solidFill>
                </w14:textFill>
              </w:rPr>
              <w:t>集中处理是切实可行的。</w:t>
            </w:r>
          </w:p>
          <w:p w14:paraId="59C602CB">
            <w:pPr>
              <w:pStyle w:val="25"/>
              <w:keepNext w:val="0"/>
              <w:keepLines w:val="0"/>
              <w:widowControl w:val="0"/>
              <w:suppressLineNumbers w:val="0"/>
              <w:spacing w:before="0" w:beforeAutospacing="0" w:after="0" w:afterAutospacing="0"/>
              <w:ind w:left="363" w:right="0" w:hanging="363"/>
              <w:jc w:val="both"/>
              <w:rPr>
                <w:rFonts w:hint="default" w:ascii="Times New Roman" w:hAnsi="Times New Roman" w:cs="Times New Roman"/>
                <w:b/>
                <w:bCs/>
                <w:color w:val="000000" w:themeColor="text1"/>
                <w:kern w:val="2"/>
                <w:szCs w:val="24"/>
                <w:lang w:val="en-US" w:eastAsia="zh-CN"/>
                <w14:textFill>
                  <w14:solidFill>
                    <w14:schemeClr w14:val="tx1"/>
                  </w14:solidFill>
                </w14:textFill>
              </w:rPr>
            </w:pPr>
            <w:r>
              <w:rPr>
                <w:rFonts w:hint="eastAsia" w:ascii="Times New Roman" w:hAnsi="Times New Roman" w:cs="Times New Roman"/>
                <w:b/>
                <w:bCs/>
                <w:color w:val="000000" w:themeColor="text1"/>
                <w:kern w:val="2"/>
                <w:szCs w:val="24"/>
                <w:lang w:val="en-US" w:eastAsia="zh-CN" w:bidi="ar"/>
                <w14:textFill>
                  <w14:solidFill>
                    <w14:schemeClr w14:val="tx1"/>
                  </w14:solidFill>
                </w14:textFill>
              </w:rPr>
              <w:t>2</w:t>
            </w:r>
            <w:r>
              <w:rPr>
                <w:rFonts w:hint="default" w:ascii="Times New Roman" w:hAnsi="Times New Roman" w:cs="Times New Roman"/>
                <w:b/>
                <w:bCs/>
                <w:color w:val="000000" w:themeColor="text1"/>
                <w:kern w:val="2"/>
                <w:szCs w:val="24"/>
                <w:lang w:val="en-US" w:eastAsia="zh-CN" w:bidi="ar"/>
                <w14:textFill>
                  <w14:solidFill>
                    <w14:schemeClr w14:val="tx1"/>
                  </w14:solidFill>
                </w14:textFill>
              </w:rPr>
              <w:t>.</w:t>
            </w:r>
            <w:r>
              <w:rPr>
                <w:rFonts w:hint="eastAsia" w:ascii="Times New Roman" w:hAnsi="Times New Roman" w:cs="Times New Roman"/>
                <w:b/>
                <w:bCs/>
                <w:color w:val="000000" w:themeColor="text1"/>
                <w:kern w:val="2"/>
                <w:szCs w:val="24"/>
                <w:lang w:val="en-US" w:eastAsia="zh-CN" w:bidi="ar"/>
                <w14:textFill>
                  <w14:solidFill>
                    <w14:schemeClr w14:val="tx1"/>
                  </w14:solidFill>
                </w14:textFill>
              </w:rPr>
              <w:t>5</w:t>
            </w:r>
            <w:r>
              <w:rPr>
                <w:rFonts w:hint="default" w:ascii="Times New Roman" w:hAnsi="Times New Roman" w:cs="Times New Roman"/>
                <w:b/>
                <w:bCs/>
                <w:color w:val="000000" w:themeColor="text1"/>
                <w:kern w:val="2"/>
                <w:szCs w:val="24"/>
                <w:lang w:val="en-US" w:eastAsia="zh-CN" w:bidi="ar"/>
                <w14:textFill>
                  <w14:solidFill>
                    <w14:schemeClr w14:val="tx1"/>
                  </w14:solidFill>
                </w14:textFill>
              </w:rPr>
              <w:t>地表水环境影响评价结论</w:t>
            </w:r>
          </w:p>
          <w:p w14:paraId="215E0001">
            <w:pPr>
              <w:pStyle w:val="25"/>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000000" w:themeColor="text1"/>
                <w:kern w:val="2"/>
                <w:szCs w:val="24"/>
                <w:lang w:val="en-US" w:eastAsia="zh-CN" w:bidi="ar"/>
                <w14:textFill>
                  <w14:solidFill>
                    <w14:schemeClr w14:val="tx1"/>
                  </w14:solidFill>
                </w14:textFill>
              </w:rPr>
            </w:pPr>
            <w:r>
              <w:rPr>
                <w:rFonts w:hint="default" w:ascii="Times New Roman" w:hAnsi="Times New Roman" w:cs="Times New Roman"/>
                <w:color w:val="000000" w:themeColor="text1"/>
                <w:kern w:val="2"/>
                <w:szCs w:val="24"/>
                <w:lang w:val="en-US" w:eastAsia="zh-CN" w:bidi="ar"/>
                <w14:textFill>
                  <w14:solidFill>
                    <w14:schemeClr w14:val="tx1"/>
                  </w14:solidFill>
                </w14:textFill>
              </w:rPr>
              <w:t>本项目营运期无生产废水排放，外排废水主要为</w:t>
            </w:r>
            <w:r>
              <w:rPr>
                <w:rFonts w:hint="eastAsia" w:ascii="Times New Roman" w:hAnsi="Times New Roman" w:cs="Times New Roman"/>
                <w:color w:val="000000" w:themeColor="text1"/>
                <w:kern w:val="2"/>
                <w:szCs w:val="24"/>
                <w:lang w:val="en-US" w:eastAsia="zh-CN" w:bidi="ar"/>
                <w14:textFill>
                  <w14:solidFill>
                    <w14:schemeClr w14:val="tx1"/>
                  </w14:solidFill>
                </w14:textFill>
              </w:rPr>
              <w:t>职工</w:t>
            </w:r>
            <w:r>
              <w:rPr>
                <w:rFonts w:hint="default" w:ascii="Times New Roman" w:hAnsi="Times New Roman" w:cs="Times New Roman"/>
                <w:color w:val="000000" w:themeColor="text1"/>
                <w:kern w:val="2"/>
                <w:szCs w:val="24"/>
                <w:lang w:val="en-US" w:eastAsia="zh-CN" w:bidi="ar"/>
                <w14:textFill>
                  <w14:solidFill>
                    <w14:schemeClr w14:val="tx1"/>
                  </w14:solidFill>
                </w14:textFill>
              </w:rPr>
              <w:t>生活污水，经化粪池预处理后接入</w:t>
            </w:r>
            <w:r>
              <w:rPr>
                <w:rFonts w:hint="eastAsia" w:ascii="Times New Roman" w:hAnsi="Times New Roman" w:cs="Times New Roman"/>
                <w:color w:val="000000" w:themeColor="text1"/>
                <w:kern w:val="2"/>
                <w:szCs w:val="24"/>
                <w:lang w:val="en-US" w:eastAsia="zh-CN" w:bidi="ar"/>
                <w14:textFill>
                  <w14:solidFill>
                    <w14:schemeClr w14:val="tx1"/>
                  </w14:solidFill>
                </w14:textFill>
              </w:rPr>
              <w:t>江阴市云亭污水处理有限公司</w:t>
            </w:r>
            <w:r>
              <w:rPr>
                <w:rFonts w:hint="default" w:ascii="Times New Roman" w:hAnsi="Times New Roman" w:cs="Times New Roman"/>
                <w:color w:val="000000" w:themeColor="text1"/>
                <w:kern w:val="2"/>
                <w:szCs w:val="24"/>
                <w:lang w:val="en-US" w:eastAsia="zh-CN" w:bidi="ar"/>
                <w14:textFill>
                  <w14:solidFill>
                    <w14:schemeClr w14:val="tx1"/>
                  </w14:solidFill>
                </w14:textFill>
              </w:rPr>
              <w:t>集中处理，接管污水处理厂COD、SS执行《污水综合排放标准》(GB8978-1996)中表4三级标准，其中氨氮、总磷和总氮执行《污水排入城镇下水道水质标准》(GB/T31962-2015)表1中B等级标准；污水处理厂出水COD、氨氮、总磷、总氮达到《太湖地区城镇污水处理厂及重点工业行业主要水污染物排放限值》（DB32/1072-2018）表2标准，SS执行《城镇污水处理厂污染物排放标准》（GB18918-2002）表1一级A标准后排入</w:t>
            </w:r>
            <w:r>
              <w:rPr>
                <w:rFonts w:hint="eastAsia" w:ascii="Times New Roman" w:hAnsi="Times New Roman" w:cs="Times New Roman"/>
                <w:color w:val="000000" w:themeColor="text1"/>
                <w:kern w:val="2"/>
                <w:szCs w:val="24"/>
                <w:lang w:val="en-US" w:eastAsia="zh-CN" w:bidi="ar"/>
                <w14:textFill>
                  <w14:solidFill>
                    <w14:schemeClr w14:val="tx1"/>
                  </w14:solidFill>
                </w14:textFill>
              </w:rPr>
              <w:t>应天</w:t>
            </w:r>
            <w:r>
              <w:rPr>
                <w:rFonts w:hint="default" w:ascii="Times New Roman" w:hAnsi="Times New Roman" w:cs="Times New Roman"/>
                <w:color w:val="000000" w:themeColor="text1"/>
                <w:kern w:val="2"/>
                <w:szCs w:val="24"/>
                <w:lang w:val="en-US" w:eastAsia="zh-CN" w:bidi="ar"/>
                <w14:textFill>
                  <w14:solidFill>
                    <w14:schemeClr w14:val="tx1"/>
                  </w14:solidFill>
                </w14:textFill>
              </w:rPr>
              <w:t>河。本项目废水经预处理后满足江阴市</w:t>
            </w:r>
            <w:r>
              <w:rPr>
                <w:rFonts w:hint="eastAsia" w:ascii="Times New Roman" w:hAnsi="Times New Roman" w:cs="Times New Roman"/>
                <w:color w:val="000000" w:themeColor="text1"/>
                <w:kern w:val="2"/>
                <w:szCs w:val="24"/>
                <w:lang w:val="en-US" w:eastAsia="zh-CN" w:bidi="ar"/>
                <w14:textFill>
                  <w14:solidFill>
                    <w14:schemeClr w14:val="tx1"/>
                  </w14:solidFill>
                </w14:textFill>
              </w:rPr>
              <w:t>云亭污水处理有限公司</w:t>
            </w:r>
            <w:r>
              <w:rPr>
                <w:rFonts w:hint="default" w:ascii="Times New Roman" w:hAnsi="Times New Roman" w:cs="Times New Roman"/>
                <w:color w:val="000000" w:themeColor="text1"/>
                <w:kern w:val="2"/>
                <w:szCs w:val="24"/>
                <w:lang w:val="en-US" w:eastAsia="zh-CN" w:bidi="ar"/>
                <w14:textFill>
                  <w14:solidFill>
                    <w14:schemeClr w14:val="tx1"/>
                  </w14:solidFill>
                </w14:textFill>
              </w:rPr>
              <w:t>接管标准的要求，从水质、水量、接管标准及建设进度等方面综合考虑，本项目</w:t>
            </w:r>
            <w:r>
              <w:rPr>
                <w:rFonts w:hint="eastAsia" w:ascii="Times New Roman" w:hAnsi="Times New Roman" w:cs="Times New Roman"/>
                <w:color w:val="000000" w:themeColor="text1"/>
                <w:kern w:val="2"/>
                <w:szCs w:val="24"/>
                <w:lang w:val="en-US" w:eastAsia="zh-CN" w:bidi="ar"/>
                <w14:textFill>
                  <w14:solidFill>
                    <w14:schemeClr w14:val="tx1"/>
                  </w14:solidFill>
                </w14:textFill>
              </w:rPr>
              <w:t>生活污水</w:t>
            </w:r>
            <w:r>
              <w:rPr>
                <w:rFonts w:hint="default" w:ascii="Times New Roman" w:hAnsi="Times New Roman" w:cs="Times New Roman"/>
                <w:color w:val="000000" w:themeColor="text1"/>
                <w:kern w:val="2"/>
                <w:szCs w:val="24"/>
                <w:lang w:val="en-US" w:eastAsia="zh-CN" w:bidi="ar"/>
                <w14:textFill>
                  <w14:solidFill>
                    <w14:schemeClr w14:val="tx1"/>
                  </w14:solidFill>
                </w14:textFill>
              </w:rPr>
              <w:t>接管至江阴市</w:t>
            </w:r>
            <w:r>
              <w:rPr>
                <w:rFonts w:hint="eastAsia" w:ascii="Times New Roman" w:hAnsi="Times New Roman" w:cs="Times New Roman"/>
                <w:color w:val="000000" w:themeColor="text1"/>
                <w:kern w:val="2"/>
                <w:szCs w:val="24"/>
                <w:lang w:val="en-US" w:eastAsia="zh-CN" w:bidi="ar"/>
                <w14:textFill>
                  <w14:solidFill>
                    <w14:schemeClr w14:val="tx1"/>
                  </w14:solidFill>
                </w14:textFill>
              </w:rPr>
              <w:t>云亭污水处理有限公司</w:t>
            </w:r>
            <w:r>
              <w:rPr>
                <w:rFonts w:hint="default" w:ascii="Times New Roman" w:hAnsi="Times New Roman" w:cs="Times New Roman"/>
                <w:color w:val="000000" w:themeColor="text1"/>
                <w:kern w:val="2"/>
                <w:szCs w:val="24"/>
                <w:lang w:val="en-US" w:eastAsia="zh-CN" w:bidi="ar"/>
                <w14:textFill>
                  <w14:solidFill>
                    <w14:schemeClr w14:val="tx1"/>
                  </w14:solidFill>
                </w14:textFill>
              </w:rPr>
              <w:t>处理是可行的。因此，本项目对地表水环境的影响可以接受。</w:t>
            </w:r>
          </w:p>
          <w:p w14:paraId="182DECEA">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p>
        </w:tc>
      </w:tr>
    </w:tbl>
    <w:p w14:paraId="626371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0"/>
        <w:tblW w:w="155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5042"/>
      </w:tblGrid>
      <w:tr w14:paraId="0DFE5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99" w:hRule="atLeast"/>
          <w:jc w:val="center"/>
        </w:trPr>
        <w:tc>
          <w:tcPr>
            <w:tcW w:w="484" w:type="dxa"/>
            <w:tcBorders>
              <w:top w:val="single" w:color="auto" w:sz="2" w:space="0"/>
              <w:bottom w:val="single" w:color="auto" w:sz="2" w:space="0"/>
            </w:tcBorders>
            <w:tcMar>
              <w:left w:w="28" w:type="dxa"/>
              <w:right w:w="28" w:type="dxa"/>
            </w:tcMar>
            <w:vAlign w:val="center"/>
          </w:tcPr>
          <w:p w14:paraId="650D8D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28F28C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61137C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7F8EE3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1A0653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0D58D09F">
            <w:pPr>
              <w:keepNext w:val="0"/>
              <w:keepLines w:val="0"/>
              <w:suppressLineNumbers w:val="0"/>
              <w:adjustRightInd w:val="0"/>
              <w:snapToGrid w:val="0"/>
              <w:spacing w:before="0" w:beforeAutospacing="0" w:after="0" w:afterAutospacing="0"/>
              <w:ind w:left="0" w:right="0" w:firstLine="480"/>
              <w:jc w:val="center"/>
              <w:rPr>
                <w:rFonts w:hint="eastAsia" w:ascii="宋体" w:hAnsi="宋体" w:cs="宋体"/>
                <w:bCs/>
                <w:color w:val="000000" w:themeColor="text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施</w:t>
            </w:r>
          </w:p>
        </w:tc>
        <w:tc>
          <w:tcPr>
            <w:tcW w:w="15042" w:type="dxa"/>
            <w:tcBorders>
              <w:top w:val="single" w:color="auto" w:sz="2" w:space="0"/>
              <w:bottom w:val="single" w:color="auto" w:sz="2" w:space="0"/>
            </w:tcBorders>
            <w:vAlign w:val="center"/>
          </w:tcPr>
          <w:p w14:paraId="78974C92">
            <w:pPr>
              <w:pStyle w:val="13"/>
              <w:keepNext w:val="0"/>
              <w:keepLines w:val="0"/>
              <w:pageBreakBefore w:val="0"/>
              <w:widowControl w:val="0"/>
              <w:suppressLineNumbers w:val="0"/>
              <w:tabs>
                <w:tab w:val="left" w:pos="2040"/>
              </w:tabs>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b/>
                <w:bCs w:val="0"/>
                <w:color w:val="000000" w:themeColor="text1"/>
                <w:sz w:val="24"/>
                <w:szCs w:val="24"/>
                <w14:textFill>
                  <w14:solidFill>
                    <w14:schemeClr w14:val="tx1"/>
                  </w14:solidFill>
                </w14:textFill>
              </w:rPr>
            </w:pPr>
            <w:r>
              <w:rPr>
                <w:rFonts w:hint="eastAsia"/>
                <w:b/>
                <w:bCs w:val="0"/>
                <w:color w:val="000000" w:themeColor="text1"/>
                <w:sz w:val="24"/>
                <w:szCs w:val="24"/>
                <w14:textFill>
                  <w14:solidFill>
                    <w14:schemeClr w14:val="tx1"/>
                  </w14:solidFill>
                </w14:textFill>
              </w:rPr>
              <w:t>3、噪声</w:t>
            </w:r>
          </w:p>
          <w:p w14:paraId="1B7637E5">
            <w:pPr>
              <w:pStyle w:val="13"/>
              <w:tabs>
                <w:tab w:val="left" w:pos="2040"/>
              </w:tabs>
              <w:spacing w:before="0" w:beforeAutospacing="0" w:after="0" w:afterAutospacing="0"/>
              <w:ind w:left="0" w:right="0" w:firstLine="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3.1、噪声源及降噪情况</w:t>
            </w:r>
          </w:p>
          <w:p w14:paraId="379061FB">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全厂</w:t>
            </w:r>
            <w:r>
              <w:rPr>
                <w:rFonts w:hint="default"/>
                <w:bCs/>
                <w:color w:val="000000" w:themeColor="text1"/>
                <w:sz w:val="24"/>
                <w:szCs w:val="24"/>
                <w14:textFill>
                  <w14:solidFill>
                    <w14:schemeClr w14:val="tx1"/>
                  </w14:solidFill>
                </w14:textFill>
              </w:rPr>
              <w:t>噪声源主要为</w:t>
            </w:r>
            <w:r>
              <w:rPr>
                <w:rFonts w:hint="eastAsia"/>
                <w:bCs/>
                <w:color w:val="000000" w:themeColor="text1"/>
                <w:sz w:val="24"/>
                <w:szCs w:val="24"/>
                <w:lang w:val="en-US" w:eastAsia="zh-CN"/>
                <w14:textFill>
                  <w14:solidFill>
                    <w14:schemeClr w14:val="tx1"/>
                  </w14:solidFill>
                </w14:textFill>
              </w:rPr>
              <w:t>捻股机、</w:t>
            </w:r>
            <w:r>
              <w:rPr>
                <w:rFonts w:hint="eastAsia"/>
                <w:bCs/>
                <w:color w:val="000000" w:themeColor="text1"/>
                <w:sz w:val="24"/>
                <w:szCs w:val="24"/>
                <w14:textFill>
                  <w14:solidFill>
                    <w14:schemeClr w14:val="tx1"/>
                  </w14:solidFill>
                </w14:textFill>
              </w:rPr>
              <w:t>注塑机、</w:t>
            </w:r>
            <w:r>
              <w:rPr>
                <w:rFonts w:hint="eastAsia"/>
                <w:bCs/>
                <w:color w:val="000000" w:themeColor="text1"/>
                <w:sz w:val="24"/>
                <w:szCs w:val="24"/>
                <w:lang w:val="en-US" w:eastAsia="zh-CN"/>
                <w14:textFill>
                  <w14:solidFill>
                    <w14:schemeClr w14:val="tx1"/>
                  </w14:solidFill>
                </w14:textFill>
              </w:rPr>
              <w:t>制冷机（含水泵）</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风机</w:t>
            </w:r>
            <w:r>
              <w:rPr>
                <w:rFonts w:hint="eastAsia"/>
                <w:bCs/>
                <w:color w:val="000000" w:themeColor="text1"/>
                <w:sz w:val="24"/>
                <w:szCs w:val="24"/>
                <w14:textFill>
                  <w14:solidFill>
                    <w14:schemeClr w14:val="tx1"/>
                  </w14:solidFill>
                </w14:textFill>
              </w:rPr>
              <w:t>等设备，</w:t>
            </w:r>
            <w:r>
              <w:rPr>
                <w:rFonts w:hint="default"/>
                <w:bCs/>
                <w:color w:val="000000" w:themeColor="text1"/>
                <w:sz w:val="24"/>
                <w:szCs w:val="24"/>
                <w14:textFill>
                  <w14:solidFill>
                    <w14:schemeClr w14:val="tx1"/>
                  </w14:solidFill>
                </w14:textFill>
              </w:rPr>
              <w:t>噪声源强≤</w:t>
            </w:r>
            <w:r>
              <w:rPr>
                <w:rFonts w:hint="eastAsia"/>
                <w:bCs/>
                <w:color w:val="000000" w:themeColor="text1"/>
                <w:sz w:val="24"/>
                <w:szCs w:val="24"/>
                <w:lang w:val="en-US" w:eastAsia="zh-CN"/>
                <w14:textFill>
                  <w14:solidFill>
                    <w14:schemeClr w14:val="tx1"/>
                  </w14:solidFill>
                </w14:textFill>
              </w:rPr>
              <w:t>8</w:t>
            </w:r>
            <w:r>
              <w:rPr>
                <w:rFonts w:hint="eastAsia"/>
                <w:bCs/>
                <w:color w:val="000000" w:themeColor="text1"/>
                <w:sz w:val="24"/>
                <w:szCs w:val="24"/>
                <w14:textFill>
                  <w14:solidFill>
                    <w14:schemeClr w14:val="tx1"/>
                  </w14:solidFill>
                </w14:textFill>
              </w:rPr>
              <w:t>0</w:t>
            </w:r>
            <w:r>
              <w:rPr>
                <w:rFonts w:hint="default"/>
                <w:bCs/>
                <w:color w:val="000000" w:themeColor="text1"/>
                <w:sz w:val="24"/>
                <w:szCs w:val="24"/>
                <w14:textFill>
                  <w14:solidFill>
                    <w14:schemeClr w14:val="tx1"/>
                  </w14:solidFill>
                </w14:textFill>
              </w:rPr>
              <w:t>dB(A)</w:t>
            </w:r>
            <w:r>
              <w:rPr>
                <w:rFonts w:hint="eastAsia"/>
                <w:bCs/>
                <w:color w:val="000000" w:themeColor="text1"/>
                <w:sz w:val="24"/>
                <w:szCs w:val="24"/>
                <w14:textFill>
                  <w14:solidFill>
                    <w14:schemeClr w14:val="tx1"/>
                  </w14:solidFill>
                </w14:textFill>
              </w:rPr>
              <w:t>。</w:t>
            </w:r>
            <w:r>
              <w:rPr>
                <w:rFonts w:hint="default"/>
                <w:bCs/>
                <w:color w:val="000000" w:themeColor="text1"/>
                <w:sz w:val="24"/>
                <w:szCs w:val="24"/>
                <w14:textFill>
                  <w14:solidFill>
                    <w14:schemeClr w14:val="tx1"/>
                  </w14:solidFill>
                </w14:textFill>
              </w:rPr>
              <w:t>建设单位针对噪声产生特点，采取措施为：</w:t>
            </w:r>
          </w:p>
          <w:p w14:paraId="390BB4B3">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①采用低噪声设备，设备均设置在车间内，合理布局；②车间墙壁实砌，可有效隔声；③对设备进行经常性维护，保持设备处于良好的运转状态，同时加强内部管理，合理作业，避免不必要的突发性噪声，确保厂界噪声达标排放。</w:t>
            </w:r>
          </w:p>
          <w:p w14:paraId="788E812B">
            <w:pPr>
              <w:pStyle w:val="15"/>
              <w:keepNext w:val="0"/>
              <w:keepLines w:val="0"/>
              <w:suppressLineNumbers w:val="0"/>
              <w:adjustRightInd w:val="0"/>
              <w:spacing w:before="0" w:beforeAutospacing="0" w:after="0" w:afterAutospacing="0" w:line="360" w:lineRule="auto"/>
              <w:ind w:left="0" w:leftChars="0" w:right="0" w:firstLine="0" w:firstLineChars="0"/>
              <w:rPr>
                <w:rFonts w:hint="eastAsia" w:eastAsia="宋体"/>
                <w:bCs/>
                <w:color w:val="000000" w:themeColor="text1"/>
                <w:lang w:eastAsia="zh-CN"/>
                <w14:textFill>
                  <w14:solidFill>
                    <w14:schemeClr w14:val="tx1"/>
                  </w14:solidFill>
                </w14:textFill>
              </w:rPr>
            </w:pPr>
          </w:p>
        </w:tc>
      </w:tr>
    </w:tbl>
    <w:p w14:paraId="46637CBC">
      <w:pPr>
        <w:pStyle w:val="37"/>
        <w:rPr>
          <w:rFonts w:hint="default"/>
        </w:rPr>
        <w:sectPr>
          <w:pgSz w:w="16840" w:h="11907" w:orient="landscape"/>
          <w:pgMar w:top="1134" w:right="1701" w:bottom="1134" w:left="1701" w:header="851" w:footer="851" w:gutter="0"/>
          <w:pgBorders>
            <w:top w:val="none" w:sz="0" w:space="0"/>
            <w:left w:val="none" w:sz="0" w:space="0"/>
            <w:bottom w:val="none" w:sz="0" w:space="0"/>
            <w:right w:val="none" w:sz="0" w:space="0"/>
          </w:pgBorders>
          <w:cols w:space="720" w:num="1"/>
          <w:docGrid w:linePitch="312" w:charSpace="0"/>
        </w:sectPr>
      </w:pPr>
    </w:p>
    <w:tbl>
      <w:tblPr>
        <w:tblStyle w:val="30"/>
        <w:tblW w:w="9459" w:type="dxa"/>
        <w:tblInd w:w="-154" w:type="dxa"/>
        <w:tblBorders>
          <w:top w:val="single" w:color="000000" w:sz="8" w:space="0"/>
          <w:left w:val="single" w:color="000000" w:sz="8" w:space="0"/>
          <w:bottom w:val="single" w:color="000000" w:sz="8"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425"/>
        <w:gridCol w:w="9034"/>
      </w:tblGrid>
      <w:tr w14:paraId="2BB82536">
        <w:tblPrEx>
          <w:tblBorders>
            <w:top w:val="single" w:color="000000" w:sz="8" w:space="0"/>
            <w:left w:val="single" w:color="000000" w:sz="8" w:space="0"/>
            <w:bottom w:val="single" w:color="000000" w:sz="8" w:space="0"/>
            <w:right w:val="single" w:color="auto" w:sz="12" w:space="0"/>
            <w:insideH w:val="none" w:color="auto" w:sz="0" w:space="0"/>
            <w:insideV w:val="single" w:color="auto" w:sz="4" w:space="0"/>
          </w:tblBorders>
        </w:tblPrEx>
        <w:trPr>
          <w:trHeight w:val="12787" w:hRule="atLeast"/>
        </w:trPr>
        <w:tc>
          <w:tcPr>
            <w:tcW w:w="425" w:type="dxa"/>
            <w:tcBorders>
              <w:right w:val="single" w:color="000000" w:sz="8" w:space="0"/>
            </w:tcBorders>
            <w:shd w:val="clear" w:color="auto" w:fill="FEFEFE"/>
            <w:noWrap w:val="0"/>
            <w:vAlign w:val="top"/>
          </w:tcPr>
          <w:p w14:paraId="17FCB9ED">
            <w:pPr>
              <w:pStyle w:val="37"/>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8B3AD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6C473A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41F7C4A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szCs w:val="21"/>
                <w14:textFill>
                  <w14:solidFill>
                    <w14:schemeClr w14:val="tx1"/>
                  </w14:solidFill>
                </w14:textFill>
              </w:rPr>
            </w:pPr>
          </w:p>
          <w:p w14:paraId="7415A9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528F26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0D7314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34230F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3FB048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595AF4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p w14:paraId="301DE316">
            <w:pPr>
              <w:pStyle w:val="12"/>
              <w:keepNext w:val="0"/>
              <w:keepLines w:val="0"/>
              <w:suppressLineNumbers w:val="0"/>
              <w:spacing w:before="0" w:beforeAutospacing="0" w:after="0" w:afterAutospacing="0"/>
              <w:ind w:left="0"/>
              <w:rPr>
                <w:rFonts w:hint="default" w:ascii="Times New Roman" w:hAnsi="Times New Roman" w:cs="Times New Roman"/>
                <w:color w:val="000000" w:themeColor="text1"/>
                <w:lang w:val="en-US" w:eastAsia="zh-CN"/>
                <w14:textFill>
                  <w14:solidFill>
                    <w14:schemeClr w14:val="tx1"/>
                  </w14:solidFill>
                </w14:textFill>
              </w:rPr>
            </w:pPr>
          </w:p>
          <w:p w14:paraId="71534488">
            <w:pPr>
              <w:pStyle w:val="13"/>
              <w:tabs>
                <w:tab w:val="left" w:pos="2040"/>
              </w:tabs>
              <w:spacing w:before="0" w:beforeAutospacing="0" w:after="0" w:afterAutospacing="0"/>
              <w:ind w:left="2280" w:right="0"/>
              <w:rPr>
                <w:color w:val="000000" w:themeColor="text1"/>
                <w14:textFill>
                  <w14:solidFill>
                    <w14:schemeClr w14:val="tx1"/>
                  </w14:solidFill>
                </w14:textFill>
              </w:rPr>
            </w:pPr>
          </w:p>
        </w:tc>
        <w:tc>
          <w:tcPr>
            <w:tcW w:w="9034" w:type="dxa"/>
            <w:tcBorders>
              <w:left w:val="single" w:color="000000" w:sz="8" w:space="0"/>
              <w:bottom w:val="single" w:color="auto" w:sz="4" w:space="0"/>
              <w:right w:val="single" w:color="000000" w:sz="8" w:space="0"/>
            </w:tcBorders>
            <w:shd w:val="clear" w:color="auto" w:fill="FEFEFE"/>
            <w:noWrap w:val="0"/>
            <w:vAlign w:val="top"/>
          </w:tcPr>
          <w:p w14:paraId="6C25E558">
            <w:pPr>
              <w:keepNext w:val="0"/>
              <w:keepLines w:val="0"/>
              <w:suppressLineNumbers w:val="0"/>
              <w:spacing w:before="0" w:beforeAutospacing="0" w:after="0" w:afterAutospacing="0"/>
              <w:ind w:left="0" w:right="0"/>
              <w:rPr>
                <w:b/>
                <w:bCs/>
                <w:color w:val="000000" w:themeColor="text1"/>
                <w:kern w:val="0"/>
                <w:sz w:val="24"/>
                <w:szCs w:val="24"/>
                <w14:textFill>
                  <w14:solidFill>
                    <w14:schemeClr w14:val="tx1"/>
                  </w14:solidFill>
                </w14:textFill>
              </w:rPr>
            </w:pPr>
            <w:r>
              <w:rPr>
                <w:rFonts w:hint="eastAsia" w:ascii="Times New Roman" w:hAnsi="Times New Roman" w:cs="Times New Roman"/>
                <w:b/>
                <w:bCs/>
                <w:color w:val="000000" w:themeColor="text1"/>
                <w:lang w:val="zh-CN"/>
                <w14:textFill>
                  <w14:solidFill>
                    <w14:schemeClr w14:val="tx1"/>
                  </w14:solidFill>
                </w14:textFill>
              </w:rPr>
              <w:t>3.3噪声达标情况分析</w:t>
            </w:r>
          </w:p>
          <w:p w14:paraId="50C09EE8">
            <w:pPr>
              <w:pStyle w:val="13"/>
              <w:tabs>
                <w:tab w:val="left" w:pos="2040"/>
              </w:tabs>
              <w:spacing w:before="0" w:beforeAutospacing="0" w:after="0" w:afterAutospacing="0"/>
              <w:ind w:left="0"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从上表可见，主要噪声设备采取降噪措施，并经距离衰减后，厂界噪声贡献值可达到《工业企业厂界环境噪声排放标准》（GB12348-2008）中的</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类标准要求。</w:t>
            </w:r>
          </w:p>
          <w:p w14:paraId="7F60627F">
            <w:pPr>
              <w:pStyle w:val="13"/>
              <w:tabs>
                <w:tab w:val="left" w:pos="2040"/>
              </w:tabs>
              <w:spacing w:before="0" w:beforeAutospacing="0" w:after="0" w:afterAutospacing="0"/>
              <w:ind w:left="0"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因此，本项目噪声排放对周围环境影响较小，噪声防治措施可行。</w:t>
            </w:r>
          </w:p>
          <w:p w14:paraId="079C1F2E">
            <w:pPr>
              <w:pStyle w:val="13"/>
              <w:tabs>
                <w:tab w:val="left" w:pos="2040"/>
              </w:tabs>
              <w:spacing w:before="0" w:beforeAutospacing="0" w:after="0" w:afterAutospacing="0"/>
              <w:ind w:left="0" w:right="0" w:firstLine="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3.3监测计划</w:t>
            </w:r>
          </w:p>
          <w:p w14:paraId="090485E1">
            <w:pPr>
              <w:pStyle w:val="13"/>
              <w:tabs>
                <w:tab w:val="left" w:pos="2040"/>
              </w:tabs>
              <w:spacing w:before="0" w:beforeAutospacing="0" w:after="0" w:afterAutospacing="0"/>
              <w:ind w:left="0"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根据《排污单位自行监测技术指南 总则》（HJ819-2017），全厂噪声监测计划如下：</w:t>
            </w:r>
          </w:p>
          <w:p w14:paraId="1907CD1C">
            <w:pPr>
              <w:pStyle w:val="13"/>
              <w:tabs>
                <w:tab w:val="left" w:pos="2040"/>
              </w:tabs>
              <w:spacing w:before="0" w:beforeAutospacing="0" w:after="0" w:afterAutospacing="0"/>
              <w:ind w:left="0" w:right="0" w:firstLine="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4.固体废物</w:t>
            </w:r>
          </w:p>
          <w:p w14:paraId="63E85A14">
            <w:pPr>
              <w:pStyle w:val="13"/>
              <w:tabs>
                <w:tab w:val="left" w:pos="2040"/>
              </w:tabs>
              <w:spacing w:before="0" w:beforeAutospacing="0" w:after="0" w:afterAutospacing="0"/>
              <w:ind w:left="0" w:right="0" w:firstLine="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4.1固废产生及处置情况</w:t>
            </w:r>
          </w:p>
          <w:p w14:paraId="0A244A0C">
            <w:pPr>
              <w:pStyle w:val="13"/>
              <w:tabs>
                <w:tab w:val="left" w:pos="2040"/>
              </w:tabs>
              <w:spacing w:before="0" w:beforeAutospacing="0" w:after="0" w:afterAutospacing="0"/>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本项目固废主要为</w:t>
            </w:r>
            <w:r>
              <w:rPr>
                <w:rFonts w:hint="eastAsia"/>
                <w:color w:val="000000" w:themeColor="text1"/>
                <w:sz w:val="24"/>
                <w:szCs w:val="24"/>
                <w:lang w:val="en-US" w:eastAsia="zh-CN"/>
                <w14:textFill>
                  <w14:solidFill>
                    <w14:schemeClr w14:val="tx1"/>
                  </w14:solidFill>
                </w14:textFill>
              </w:rPr>
              <w:t>捻股工序产生的废钢丝、注塑工序产生的废塑料、原辅料使用环节产生的废包装袋、废气处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理装置产生的废活性炭</w:t>
            </w:r>
            <w:r>
              <w:rPr>
                <w:rFonts w:hint="eastAsia" w:cs="Times New Roman"/>
                <w:color w:val="000000" w:themeColor="text1"/>
                <w:sz w:val="24"/>
                <w:szCs w:val="24"/>
                <w:lang w:val="en-US" w:eastAsia="zh-CN"/>
                <w14:textFill>
                  <w14:solidFill>
                    <w14:schemeClr w14:val="tx1"/>
                  </w14:solidFill>
                </w14:textFill>
              </w:rPr>
              <w:t>、设备维护产生的废油（含包装桶）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以及职工生活产生的生活垃圾。</w:t>
            </w:r>
          </w:p>
          <w:p w14:paraId="45A06DE4">
            <w:pPr>
              <w:pStyle w:val="13"/>
              <w:tabs>
                <w:tab w:val="left" w:pos="2040"/>
              </w:tabs>
              <w:spacing w:before="0" w:beforeAutospacing="0" w:after="0" w:afterAutospacing="0"/>
              <w:ind w:left="0"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从项目采用的固废利用及处置方式来分析，对产生的各类固废按其性质分类分区收集和暂存，并均能得到有效利用或妥善处置。在严格管理下，本项目的固体废物对周围环境不会产生二次污染。</w:t>
            </w:r>
          </w:p>
          <w:p w14:paraId="30E8366B">
            <w:pPr>
              <w:pStyle w:val="13"/>
              <w:tabs>
                <w:tab w:val="left" w:pos="2040"/>
              </w:tabs>
              <w:spacing w:before="0" w:beforeAutospacing="0" w:after="0" w:afterAutospacing="0"/>
              <w:ind w:left="0" w:right="0" w:firstLine="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4.3固体废物环境管理要求</w:t>
            </w:r>
          </w:p>
          <w:p w14:paraId="7B42F4BA">
            <w:pPr>
              <w:keepNext w:val="0"/>
              <w:keepLines w:val="0"/>
              <w:suppressLineNumbers w:val="0"/>
              <w:spacing w:before="0" w:beforeAutospacing="0" w:after="0" w:afterAutospacing="0"/>
              <w:ind w:left="0" w:right="0" w:firstLine="480" w:firstLineChars="200"/>
              <w:rPr>
                <w:rFonts w:hint="eastAsia" w:ascii="Times New Roman" w:hAnsi="宋体" w:cs="Times New Roman"/>
                <w:b/>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综上所述，本项目固废采取上述治理措施后，各类固废均能得到合理处置，不产生二次污染，不会对周围环境产生影响。</w:t>
            </w:r>
          </w:p>
          <w:p w14:paraId="6E659F9B">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5、地下水、土壤</w:t>
            </w:r>
          </w:p>
          <w:p w14:paraId="71BAFC5C">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5.1影响类型及途径</w:t>
            </w:r>
          </w:p>
          <w:p w14:paraId="420D15A7">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本项目运营期地下水、土壤环境影响识别主要针对本项目</w:t>
            </w:r>
            <w:r>
              <w:rPr>
                <w:rFonts w:hint="eastAsia" w:cs="Times New Roman"/>
                <w:color w:val="000000" w:themeColor="text1"/>
                <w:lang w:val="en-US" w:eastAsia="zh-CN" w:bidi="ar"/>
                <w14:textFill>
                  <w14:solidFill>
                    <w14:schemeClr w14:val="tx1"/>
                  </w14:solidFill>
                </w14:textFill>
              </w:rPr>
              <w:t>注塑</w:t>
            </w:r>
            <w:r>
              <w:rPr>
                <w:rFonts w:hint="default" w:ascii="Times New Roman" w:hAnsi="Times New Roman" w:cs="Times New Roman"/>
                <w:color w:val="000000" w:themeColor="text1"/>
                <w:lang w:bidi="ar"/>
                <w14:textFill>
                  <w14:solidFill>
                    <w14:schemeClr w14:val="tx1"/>
                  </w14:solidFill>
                </w14:textFill>
              </w:rPr>
              <w:t>工序产生的</w:t>
            </w:r>
            <w:r>
              <w:rPr>
                <w:rFonts w:hint="eastAsia" w:ascii="Times New Roman" w:hAnsi="Times New Roman" w:eastAsia="宋体" w:cs="Times New Roman"/>
                <w:color w:val="000000" w:themeColor="text1"/>
                <w:sz w:val="24"/>
                <w:lang w:val="en-US" w:eastAsia="zh-CN"/>
                <w14:textFill>
                  <w14:solidFill>
                    <w14:schemeClr w14:val="tx1"/>
                  </w14:solidFill>
                </w14:textFill>
              </w:rPr>
              <w:t>非甲烷总烃（含极少量氯化氢、氯乙烯、氨气）</w:t>
            </w:r>
            <w:r>
              <w:rPr>
                <w:rFonts w:hint="default" w:ascii="Times New Roman" w:hAnsi="Times New Roman" w:cs="Times New Roman"/>
                <w:color w:val="000000" w:themeColor="text1"/>
                <w:lang w:bidi="ar"/>
                <w14:textFill>
                  <w14:solidFill>
                    <w14:schemeClr w14:val="tx1"/>
                  </w14:solidFill>
                </w14:textFill>
              </w:rPr>
              <w:t>可能发生的大气沉降对土壤的影响。根据分析，确定本项目对土壤的影响类型和途径见表4-2</w:t>
            </w:r>
            <w:r>
              <w:rPr>
                <w:rFonts w:hint="eastAsia" w:cs="Times New Roman"/>
                <w:color w:val="000000" w:themeColor="text1"/>
                <w:lang w:val="en-US" w:eastAsia="zh-CN" w:bidi="ar"/>
                <w14:textFill>
                  <w14:solidFill>
                    <w14:schemeClr w14:val="tx1"/>
                  </w14:solidFill>
                </w14:textFill>
              </w:rPr>
              <w:t>6</w:t>
            </w:r>
            <w:r>
              <w:rPr>
                <w:rFonts w:hint="default" w:ascii="Times New Roman" w:hAnsi="Times New Roman" w:cs="Times New Roman"/>
                <w:color w:val="000000" w:themeColor="text1"/>
                <w:lang w:bidi="ar"/>
                <w14:textFill>
                  <w14:solidFill>
                    <w14:schemeClr w14:val="tx1"/>
                  </w14:solidFill>
                </w14:textFill>
              </w:rPr>
              <w:t>，土壤环境影响源及影响因子识别见表4-2</w:t>
            </w:r>
            <w:r>
              <w:rPr>
                <w:rFonts w:hint="eastAsia" w:cs="Times New Roman"/>
                <w:color w:val="000000" w:themeColor="text1"/>
                <w:lang w:val="en-US" w:eastAsia="zh-CN" w:bidi="ar"/>
                <w14:textFill>
                  <w14:solidFill>
                    <w14:schemeClr w14:val="tx1"/>
                  </w14:solidFill>
                </w14:textFill>
              </w:rPr>
              <w:t>7</w:t>
            </w:r>
            <w:r>
              <w:rPr>
                <w:rFonts w:hint="default" w:ascii="Times New Roman" w:hAnsi="Times New Roman" w:cs="Times New Roman"/>
                <w:color w:val="000000" w:themeColor="text1"/>
                <w:lang w:bidi="ar"/>
                <w14:textFill>
                  <w14:solidFill>
                    <w14:schemeClr w14:val="tx1"/>
                  </w14:solidFill>
                </w14:textFill>
              </w:rPr>
              <w:t>。</w:t>
            </w:r>
          </w:p>
          <w:p w14:paraId="3DD95B7D">
            <w:pPr>
              <w:pStyle w:val="13"/>
              <w:keepNext w:val="0"/>
              <w:keepLines w:val="0"/>
              <w:pageBreakBefore w:val="0"/>
              <w:widowControl w:val="0"/>
              <w:tabs>
                <w:tab w:val="left" w:pos="2040"/>
              </w:tabs>
              <w:kinsoku/>
              <w:wordWrap/>
              <w:overflowPunct/>
              <w:topLinePunct w:val="0"/>
              <w:autoSpaceDE/>
              <w:autoSpaceDN/>
              <w:bidi w:val="0"/>
              <w:adjustRightInd/>
              <w:snapToGrid/>
              <w:spacing w:before="63" w:beforeLines="20" w:beforeAutospacing="0" w:after="0" w:afterAutospacing="0"/>
              <w:ind w:left="0" w:right="0" w:firstLine="480" w:firstLineChars="200"/>
              <w:textAlignment w:val="auto"/>
              <w:rPr>
                <w:b/>
                <w:bCs/>
                <w:color w:val="000000" w:themeColor="text1"/>
                <w14:textFill>
                  <w14:solidFill>
                    <w14:schemeClr w14:val="tx1"/>
                  </w14:solidFill>
                </w14:textFill>
              </w:rPr>
            </w:pPr>
            <w:r>
              <w:rPr>
                <w:color w:val="000000" w:themeColor="text1"/>
                <w:sz w:val="24"/>
                <w:szCs w:val="24"/>
                <w14:textFill>
                  <w14:solidFill>
                    <w14:schemeClr w14:val="tx1"/>
                  </w14:solidFill>
                </w14:textFill>
              </w:rPr>
              <w:t>由上表可知，建设项目危险物质总量与其临界量比值Q＜1。</w:t>
            </w:r>
          </w:p>
          <w:p w14:paraId="5DB17165">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（2）风险源分布情况及可能影响的途径</w:t>
            </w:r>
          </w:p>
          <w:p w14:paraId="011E45E4">
            <w:pPr>
              <w:keepNext w:val="0"/>
              <w:keepLines w:val="0"/>
              <w:suppressLineNumbers w:val="0"/>
              <w:spacing w:before="0" w:beforeAutospacing="0" w:after="0" w:afterAutospacing="0"/>
              <w:ind w:left="0" w:right="0" w:firstLine="480" w:firstLineChars="200"/>
              <w:rPr>
                <w:rFonts w:hint="default" w:ascii="Times New Roman" w:hAnsi="Times New Roman" w:cs="Times New Roman"/>
                <w:b/>
                <w:bCs/>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本项目涉及的危险物质、危险设施环境风险识别见表</w:t>
            </w:r>
            <w:r>
              <w:rPr>
                <w:rFonts w:hint="eastAsia" w:cs="Times New Roman"/>
                <w:color w:val="000000" w:themeColor="text1"/>
                <w:lang w:val="en-US" w:eastAsia="zh-CN" w:bidi="ar"/>
                <w14:textFill>
                  <w14:solidFill>
                    <w14:schemeClr w14:val="tx1"/>
                  </w14:solidFill>
                </w14:textFill>
              </w:rPr>
              <w:t>4-30</w:t>
            </w:r>
            <w:r>
              <w:rPr>
                <w:rFonts w:hint="default" w:ascii="Times New Roman" w:hAnsi="Times New Roman" w:cs="Times New Roman"/>
                <w:color w:val="000000" w:themeColor="text1"/>
                <w:lang w:bidi="ar"/>
                <w14:textFill>
                  <w14:solidFill>
                    <w14:schemeClr w14:val="tx1"/>
                  </w14:solidFill>
                </w14:textFill>
              </w:rPr>
              <w:t>。</w:t>
            </w:r>
          </w:p>
          <w:p w14:paraId="5921FCAA">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表4-</w:t>
            </w:r>
            <w:r>
              <w:rPr>
                <w:rFonts w:hint="eastAsia" w:cs="Times New Roman"/>
                <w:b/>
                <w:bCs/>
                <w:color w:val="000000" w:themeColor="text1"/>
                <w:lang w:val="en-US" w:eastAsia="zh-CN" w:bidi="ar"/>
                <w14:textFill>
                  <w14:solidFill>
                    <w14:schemeClr w14:val="tx1"/>
                  </w14:solidFill>
                </w14:textFill>
              </w:rPr>
              <w:t>30</w:t>
            </w:r>
            <w:r>
              <w:rPr>
                <w:rFonts w:hint="default" w:ascii="Times New Roman" w:hAnsi="Times New Roman" w:cs="Times New Roman"/>
                <w:b/>
                <w:bCs/>
                <w:color w:val="000000" w:themeColor="text1"/>
                <w:lang w:bidi="ar"/>
                <w14:textFill>
                  <w14:solidFill>
                    <w14:schemeClr w14:val="tx1"/>
                  </w14:solidFill>
                </w14:textFill>
              </w:rPr>
              <w:t xml:space="preserve">  </w:t>
            </w:r>
            <w:r>
              <w:rPr>
                <w:rFonts w:hint="eastAsia" w:cs="Times New Roman"/>
                <w:b/>
                <w:bCs/>
                <w:color w:val="000000" w:themeColor="text1"/>
                <w:lang w:val="en-US" w:eastAsia="zh-CN" w:bidi="ar"/>
                <w14:textFill>
                  <w14:solidFill>
                    <w14:schemeClr w14:val="tx1"/>
                  </w14:solidFill>
                </w14:textFill>
              </w:rPr>
              <w:t xml:space="preserve"> </w:t>
            </w:r>
            <w:r>
              <w:rPr>
                <w:rFonts w:hint="default" w:ascii="Times New Roman" w:hAnsi="Times New Roman" w:cs="Times New Roman"/>
                <w:b/>
                <w:bCs/>
                <w:color w:val="000000" w:themeColor="text1"/>
                <w:lang w:bidi="ar"/>
                <w14:textFill>
                  <w14:solidFill>
                    <w14:schemeClr w14:val="tx1"/>
                  </w14:solidFill>
                </w14:textFill>
              </w:rPr>
              <w:t>全厂环境风险源分布情况及可能的影响途径</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48"/>
              <w:gridCol w:w="1077"/>
              <w:gridCol w:w="1022"/>
              <w:gridCol w:w="1552"/>
              <w:gridCol w:w="1322"/>
              <w:gridCol w:w="1821"/>
              <w:gridCol w:w="1576"/>
            </w:tblGrid>
            <w:tr w14:paraId="1C9DD9E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66" w:hRule="atLeast"/>
                <w:jc w:val="center"/>
              </w:trPr>
              <w:tc>
                <w:tcPr>
                  <w:tcW w:w="448" w:type="dxa"/>
                  <w:noWrap w:val="0"/>
                  <w:vAlign w:val="center"/>
                </w:tcPr>
                <w:p w14:paraId="23B87C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序号</w:t>
                  </w:r>
                </w:p>
              </w:tc>
              <w:tc>
                <w:tcPr>
                  <w:tcW w:w="1077" w:type="dxa"/>
                  <w:noWrap w:val="0"/>
                  <w:vAlign w:val="center"/>
                </w:tcPr>
                <w:p w14:paraId="76F7C19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风险单元</w:t>
                  </w:r>
                </w:p>
              </w:tc>
              <w:tc>
                <w:tcPr>
                  <w:tcW w:w="1022" w:type="dxa"/>
                  <w:noWrap w:val="0"/>
                  <w:vAlign w:val="center"/>
                </w:tcPr>
                <w:p w14:paraId="40BE214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风险源</w:t>
                  </w:r>
                </w:p>
              </w:tc>
              <w:tc>
                <w:tcPr>
                  <w:tcW w:w="1552" w:type="dxa"/>
                  <w:noWrap w:val="0"/>
                  <w:vAlign w:val="center"/>
                </w:tcPr>
                <w:p w14:paraId="4788D3C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风险物质</w:t>
                  </w:r>
                </w:p>
              </w:tc>
              <w:tc>
                <w:tcPr>
                  <w:tcW w:w="1322" w:type="dxa"/>
                  <w:noWrap w:val="0"/>
                  <w:vAlign w:val="center"/>
                </w:tcPr>
                <w:p w14:paraId="3E8EFF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风险类型</w:t>
                  </w:r>
                </w:p>
              </w:tc>
              <w:tc>
                <w:tcPr>
                  <w:tcW w:w="1821" w:type="dxa"/>
                  <w:noWrap w:val="0"/>
                  <w:vAlign w:val="center"/>
                </w:tcPr>
                <w:p w14:paraId="326FDB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sz w:val="21"/>
                      <w:szCs w:val="21"/>
                      <w:lang w:bidi="ar"/>
                      <w14:textFill>
                        <w14:solidFill>
                          <w14:schemeClr w14:val="tx1"/>
                        </w14:solidFill>
                      </w14:textFill>
                    </w:rPr>
                    <w:t>环境影响途径</w:t>
                  </w:r>
                </w:p>
              </w:tc>
              <w:tc>
                <w:tcPr>
                  <w:tcW w:w="1576" w:type="dxa"/>
                  <w:noWrap w:val="0"/>
                  <w:vAlign w:val="center"/>
                </w:tcPr>
                <w:p w14:paraId="00943E8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sz w:val="21"/>
                      <w:szCs w:val="21"/>
                      <w:lang w:bidi="ar"/>
                      <w14:textFill>
                        <w14:solidFill>
                          <w14:schemeClr w14:val="tx1"/>
                        </w14:solidFill>
                      </w14:textFill>
                    </w:rPr>
                    <w:t>可能受影响的环境敏感目标</w:t>
                  </w:r>
                </w:p>
              </w:tc>
            </w:tr>
            <w:tr w14:paraId="5770ADE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836" w:hRule="atLeast"/>
                <w:jc w:val="center"/>
              </w:trPr>
              <w:tc>
                <w:tcPr>
                  <w:tcW w:w="448" w:type="dxa"/>
                  <w:noWrap w:val="0"/>
                  <w:vAlign w:val="center"/>
                </w:tcPr>
                <w:p w14:paraId="24FBDF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1</w:t>
                  </w:r>
                </w:p>
              </w:tc>
              <w:tc>
                <w:tcPr>
                  <w:tcW w:w="1077" w:type="dxa"/>
                  <w:noWrap w:val="0"/>
                  <w:vAlign w:val="center"/>
                </w:tcPr>
                <w:p w14:paraId="450462A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eastAsia" w:ascii="Times New Roman" w:hAnsi="Times New Roman" w:cs="Times New Roman"/>
                      <w:color w:val="000000" w:themeColor="text1"/>
                      <w:sz w:val="21"/>
                      <w:szCs w:val="21"/>
                      <w:lang w:bidi="ar"/>
                      <w14:textFill>
                        <w14:solidFill>
                          <w14:schemeClr w14:val="tx1"/>
                        </w14:solidFill>
                      </w14:textFill>
                    </w:rPr>
                    <w:t>存储单元</w:t>
                  </w:r>
                </w:p>
              </w:tc>
              <w:tc>
                <w:tcPr>
                  <w:tcW w:w="1022" w:type="dxa"/>
                  <w:noWrap w:val="0"/>
                  <w:vAlign w:val="center"/>
                </w:tcPr>
                <w:p w14:paraId="02F6B0D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原辅料</w:t>
                  </w:r>
                  <w:r>
                    <w:rPr>
                      <w:rFonts w:hint="eastAsia" w:ascii="Times New Roman" w:hAnsi="Times New Roman" w:cs="Times New Roman"/>
                      <w:color w:val="000000" w:themeColor="text1"/>
                      <w:sz w:val="21"/>
                      <w:szCs w:val="21"/>
                      <w:lang w:bidi="ar"/>
                      <w14:textFill>
                        <w14:solidFill>
                          <w14:schemeClr w14:val="tx1"/>
                        </w14:solidFill>
                      </w14:textFill>
                    </w:rPr>
                    <w:t>仓库</w:t>
                  </w:r>
                </w:p>
              </w:tc>
              <w:tc>
                <w:tcPr>
                  <w:tcW w:w="1552" w:type="dxa"/>
                  <w:noWrap w:val="0"/>
                  <w:vAlign w:val="center"/>
                </w:tcPr>
                <w:p w14:paraId="6BBF944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白油</w:t>
                  </w:r>
                </w:p>
              </w:tc>
              <w:tc>
                <w:tcPr>
                  <w:tcW w:w="1322" w:type="dxa"/>
                  <w:noWrap w:val="0"/>
                  <w:vAlign w:val="center"/>
                </w:tcPr>
                <w:p w14:paraId="1524DFC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泄漏</w:t>
                  </w:r>
                  <w:r>
                    <w:rPr>
                      <w:rFonts w:hint="eastAsia" w:ascii="Times New Roman" w:hAnsi="Times New Roman" w:cs="Times New Roman"/>
                      <w:color w:val="000000" w:themeColor="text1"/>
                      <w:sz w:val="21"/>
                      <w:szCs w:val="21"/>
                      <w:lang w:bidi="ar"/>
                      <w14:textFill>
                        <w14:solidFill>
                          <w14:schemeClr w14:val="tx1"/>
                        </w14:solidFill>
                      </w14:textFill>
                    </w:rPr>
                    <w:t>、</w:t>
                  </w:r>
                  <w:r>
                    <w:rPr>
                      <w:rFonts w:hint="default" w:ascii="Times New Roman" w:hAnsi="Times New Roman" w:cs="Times New Roman"/>
                      <w:color w:val="000000" w:themeColor="text1"/>
                      <w:sz w:val="21"/>
                      <w:szCs w:val="21"/>
                      <w:lang w:bidi="ar"/>
                      <w14:textFill>
                        <w14:solidFill>
                          <w14:schemeClr w14:val="tx1"/>
                        </w14:solidFill>
                      </w14:textFill>
                    </w:rPr>
                    <w:t>火灾、</w:t>
                  </w:r>
                  <w:r>
                    <w:rPr>
                      <w:rFonts w:hint="eastAsia" w:ascii="Times New Roman" w:hAnsi="Times New Roman" w:cs="Times New Roman"/>
                      <w:color w:val="000000" w:themeColor="text1"/>
                      <w:sz w:val="21"/>
                      <w:szCs w:val="21"/>
                      <w:lang w:bidi="ar"/>
                      <w14:textFill>
                        <w14:solidFill>
                          <w14:schemeClr w14:val="tx1"/>
                        </w14:solidFill>
                      </w14:textFill>
                    </w:rPr>
                    <w:t>爆炸</w:t>
                  </w:r>
                </w:p>
              </w:tc>
              <w:tc>
                <w:tcPr>
                  <w:tcW w:w="1821" w:type="dxa"/>
                  <w:noWrap w:val="0"/>
                  <w:vAlign w:val="center"/>
                </w:tcPr>
                <w:p w14:paraId="6BD4F7C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大气环境、地表水环境、地下水环境</w:t>
                  </w:r>
                </w:p>
              </w:tc>
              <w:tc>
                <w:tcPr>
                  <w:tcW w:w="1576" w:type="dxa"/>
                  <w:noWrap w:val="0"/>
                  <w:vAlign w:val="center"/>
                </w:tcPr>
                <w:p w14:paraId="0398305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周围敏感点、河流及地下水</w:t>
                  </w:r>
                </w:p>
              </w:tc>
            </w:tr>
            <w:tr w14:paraId="170814A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836" w:hRule="atLeast"/>
                <w:jc w:val="center"/>
              </w:trPr>
              <w:tc>
                <w:tcPr>
                  <w:tcW w:w="448" w:type="dxa"/>
                  <w:noWrap w:val="0"/>
                  <w:vAlign w:val="center"/>
                </w:tcPr>
                <w:p w14:paraId="3F6FEEC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w:t>
                  </w:r>
                </w:p>
              </w:tc>
              <w:tc>
                <w:tcPr>
                  <w:tcW w:w="1077" w:type="dxa"/>
                  <w:noWrap w:val="0"/>
                  <w:vAlign w:val="center"/>
                </w:tcPr>
                <w:p w14:paraId="6E110C1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公辅</w:t>
                  </w:r>
                  <w:r>
                    <w:rPr>
                      <w:rFonts w:hint="eastAsia" w:ascii="Times New Roman" w:hAnsi="Times New Roman" w:cs="Times New Roman"/>
                      <w:color w:val="000000" w:themeColor="text1"/>
                      <w:sz w:val="21"/>
                      <w:szCs w:val="21"/>
                      <w:lang w:bidi="ar"/>
                      <w14:textFill>
                        <w14:solidFill>
                          <w14:schemeClr w14:val="tx1"/>
                        </w14:solidFill>
                      </w14:textFill>
                    </w:rPr>
                    <w:t>单元</w:t>
                  </w:r>
                </w:p>
              </w:tc>
              <w:tc>
                <w:tcPr>
                  <w:tcW w:w="1022" w:type="dxa"/>
                  <w:noWrap w:val="0"/>
                  <w:vAlign w:val="center"/>
                </w:tcPr>
                <w:p w14:paraId="4E39BF9D">
                  <w:pPr>
                    <w:keepNext w:val="0"/>
                    <w:keepLines w:val="0"/>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二级活性炭吸附装置</w:t>
                  </w:r>
                </w:p>
              </w:tc>
              <w:tc>
                <w:tcPr>
                  <w:tcW w:w="1552" w:type="dxa"/>
                  <w:noWrap w:val="0"/>
                  <w:vAlign w:val="center"/>
                </w:tcPr>
                <w:p w14:paraId="3001F151">
                  <w:pPr>
                    <w:keepNext w:val="0"/>
                    <w:keepLines w:val="0"/>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挥发性有机物</w:t>
                  </w:r>
                </w:p>
              </w:tc>
              <w:tc>
                <w:tcPr>
                  <w:tcW w:w="1322" w:type="dxa"/>
                  <w:noWrap w:val="0"/>
                  <w:vAlign w:val="center"/>
                </w:tcPr>
                <w:p w14:paraId="3D6861F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泄漏、</w:t>
                  </w:r>
                  <w:r>
                    <w:rPr>
                      <w:rFonts w:hint="default" w:ascii="Times New Roman" w:hAnsi="Times New Roman" w:cs="Times New Roman"/>
                      <w:color w:val="000000" w:themeColor="text1"/>
                      <w:sz w:val="21"/>
                      <w:szCs w:val="21"/>
                      <w:lang w:bidi="ar"/>
                      <w14:textFill>
                        <w14:solidFill>
                          <w14:schemeClr w14:val="tx1"/>
                        </w14:solidFill>
                      </w14:textFill>
                    </w:rPr>
                    <w:t>火灾</w:t>
                  </w:r>
                </w:p>
              </w:tc>
              <w:tc>
                <w:tcPr>
                  <w:tcW w:w="1821" w:type="dxa"/>
                  <w:noWrap w:val="0"/>
                  <w:vAlign w:val="center"/>
                </w:tcPr>
                <w:p w14:paraId="15C455D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大气环境、地表水环境、地下水环境</w:t>
                  </w:r>
                </w:p>
              </w:tc>
              <w:tc>
                <w:tcPr>
                  <w:tcW w:w="1576" w:type="dxa"/>
                  <w:noWrap w:val="0"/>
                  <w:vAlign w:val="center"/>
                </w:tcPr>
                <w:p w14:paraId="693DF80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周围敏感点、河流及地下水</w:t>
                  </w:r>
                </w:p>
              </w:tc>
            </w:tr>
            <w:tr w14:paraId="17D0352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205" w:hRule="atLeast"/>
                <w:jc w:val="center"/>
              </w:trPr>
              <w:tc>
                <w:tcPr>
                  <w:tcW w:w="448" w:type="dxa"/>
                  <w:noWrap w:val="0"/>
                  <w:vAlign w:val="center"/>
                </w:tcPr>
                <w:p w14:paraId="4A88AB1B">
                  <w:pPr>
                    <w:keepNext w:val="0"/>
                    <w:keepLines w:val="0"/>
                    <w:suppressLineNumbers w:val="0"/>
                    <w:adjustRightInd w:val="0"/>
                    <w:snapToGrid w:val="0"/>
                    <w:spacing w:before="0" w:beforeAutospacing="0" w:after="0" w:afterAutospacing="0" w:line="240" w:lineRule="auto"/>
                    <w:ind w:left="0" w:right="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p>
              </w:tc>
              <w:tc>
                <w:tcPr>
                  <w:tcW w:w="1077" w:type="dxa"/>
                  <w:noWrap w:val="0"/>
                  <w:vAlign w:val="center"/>
                </w:tcPr>
                <w:p w14:paraId="2889185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储存单元</w:t>
                  </w:r>
                </w:p>
              </w:tc>
              <w:tc>
                <w:tcPr>
                  <w:tcW w:w="1022" w:type="dxa"/>
                  <w:noWrap w:val="0"/>
                  <w:vAlign w:val="center"/>
                </w:tcPr>
                <w:p w14:paraId="5489FEBD">
                  <w:pPr>
                    <w:keepNext w:val="0"/>
                    <w:keepLines w:val="0"/>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原辅料塑料粒子</w:t>
                  </w:r>
                </w:p>
              </w:tc>
              <w:tc>
                <w:tcPr>
                  <w:tcW w:w="1552" w:type="dxa"/>
                  <w:noWrap w:val="0"/>
                  <w:vAlign w:val="center"/>
                </w:tcPr>
                <w:p w14:paraId="51F28941">
                  <w:pPr>
                    <w:keepNext w:val="0"/>
                    <w:keepLines w:val="0"/>
                    <w:suppressLineNumbers w:val="0"/>
                    <w:spacing w:before="0" w:beforeAutospacing="0" w:after="0" w:afterAutospacing="0" w:line="240" w:lineRule="auto"/>
                    <w:ind w:left="0" w:right="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二氧化碳、氮氧化物、挥发性有机物、氯化氢、氨气</w:t>
                  </w:r>
                </w:p>
              </w:tc>
              <w:tc>
                <w:tcPr>
                  <w:tcW w:w="1322" w:type="dxa"/>
                  <w:noWrap w:val="0"/>
                  <w:vAlign w:val="center"/>
                </w:tcPr>
                <w:p w14:paraId="78DACE8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火灾</w:t>
                  </w:r>
                </w:p>
              </w:tc>
              <w:tc>
                <w:tcPr>
                  <w:tcW w:w="1821" w:type="dxa"/>
                  <w:noWrap w:val="0"/>
                  <w:vAlign w:val="center"/>
                </w:tcPr>
                <w:p w14:paraId="3C587A4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大气环境、地表水环境、地下水环境</w:t>
                  </w:r>
                </w:p>
              </w:tc>
              <w:tc>
                <w:tcPr>
                  <w:tcW w:w="1576" w:type="dxa"/>
                  <w:noWrap w:val="0"/>
                  <w:vAlign w:val="center"/>
                </w:tcPr>
                <w:p w14:paraId="6394C10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周围敏感点、河流及地下水</w:t>
                  </w:r>
                </w:p>
              </w:tc>
            </w:tr>
          </w:tbl>
          <w:p w14:paraId="0CD45CC6">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（3）环境风险分析</w:t>
            </w:r>
          </w:p>
          <w:p w14:paraId="67742B85">
            <w:pPr>
              <w:keepNext w:val="0"/>
              <w:keepLines w:val="0"/>
              <w:suppressLineNumbers w:val="0"/>
              <w:spacing w:before="0" w:beforeAutospacing="0" w:after="0" w:afterAutospacing="0"/>
              <w:ind w:left="0" w:right="0" w:firstLine="4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（5）风险结论</w:t>
            </w:r>
          </w:p>
          <w:p w14:paraId="545919A8">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据分析，全厂主要事故源来自</w:t>
            </w:r>
            <w:r>
              <w:rPr>
                <w:rFonts w:hint="eastAsia" w:cs="Times New Roman"/>
                <w:color w:val="000000" w:themeColor="text1"/>
                <w:lang w:val="en-US" w:eastAsia="zh-CN" w:bidi="ar"/>
                <w14:textFill>
                  <w14:solidFill>
                    <w14:schemeClr w14:val="tx1"/>
                  </w14:solidFill>
                </w14:textFill>
              </w:rPr>
              <w:t>原辅料</w:t>
            </w:r>
            <w:r>
              <w:rPr>
                <w:rFonts w:hint="default" w:ascii="Times New Roman" w:hAnsi="Times New Roman" w:cs="Times New Roman"/>
                <w:color w:val="000000" w:themeColor="text1"/>
                <w:lang w:bidi="ar"/>
                <w14:textFill>
                  <w14:solidFill>
                    <w14:schemeClr w14:val="tx1"/>
                  </w14:solidFill>
                </w14:textFill>
              </w:rPr>
              <w:t>仓库。通过成熟、可靠的防范措施可得到很好的控制，可最大限度地降低风险事故发生概率。综上，项目环境风险程度较低，环境风险处于可接受水平，项目的风险防范措施可行，项目从环境风险角度可行。</w:t>
            </w:r>
          </w:p>
          <w:p w14:paraId="5A48AF65">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bidi="ar"/>
                <w14:textFill>
                  <w14:solidFill>
                    <w14:schemeClr w14:val="tx1"/>
                  </w14:solidFill>
                </w14:textFill>
              </w:rPr>
              <w:t>8、电磁辐射</w:t>
            </w:r>
          </w:p>
          <w:p w14:paraId="2E2107C9">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本项目不涉及电磁辐射，无电磁辐射影响。</w:t>
            </w:r>
          </w:p>
        </w:tc>
      </w:tr>
    </w:tbl>
    <w:p w14:paraId="387FD579">
      <w:pPr>
        <w:adjustRightInd w:val="0"/>
        <w:snapToGrid w:val="0"/>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5D4DD30">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5" w:name="_Hlk54167917"/>
      <w:r>
        <w:rPr>
          <w:rFonts w:hint="eastAsia" w:ascii="黑体" w:hAnsi="黑体" w:eastAsia="黑体"/>
          <w:snapToGrid w:val="0"/>
          <w:color w:val="auto"/>
          <w:sz w:val="30"/>
          <w:szCs w:val="30"/>
        </w:rPr>
        <w:t>环境保护措施监督检查清单</w:t>
      </w:r>
      <w:bookmarkEnd w:id="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577"/>
        <w:gridCol w:w="1061"/>
        <w:gridCol w:w="1019"/>
        <w:gridCol w:w="1086"/>
        <w:gridCol w:w="680"/>
        <w:gridCol w:w="1996"/>
      </w:tblGrid>
      <w:tr w14:paraId="53871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1" w:type="dxa"/>
            <w:vMerge w:val="restart"/>
            <w:tcBorders>
              <w:tl2br w:val="single" w:color="auto" w:sz="4" w:space="0"/>
            </w:tcBorders>
            <w:noWrap w:val="0"/>
            <w:vAlign w:val="center"/>
          </w:tcPr>
          <w:p w14:paraId="79618455">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       内容</w:t>
            </w:r>
          </w:p>
          <w:p w14:paraId="2A3F5FE5">
            <w:pPr>
              <w:pStyle w:val="83"/>
              <w:keepNext w:val="0"/>
              <w:keepLines w:val="0"/>
              <w:suppressLineNumbers w:val="0"/>
              <w:spacing w:before="0" w:beforeAutospacing="0" w:after="0" w:afterAutospacing="0"/>
              <w:ind w:left="0" w:right="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要素</w:t>
            </w:r>
          </w:p>
        </w:tc>
        <w:tc>
          <w:tcPr>
            <w:tcW w:w="1577" w:type="dxa"/>
            <w:vMerge w:val="restart"/>
            <w:noWrap w:val="0"/>
            <w:vAlign w:val="center"/>
          </w:tcPr>
          <w:p w14:paraId="09E2A730">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排放口</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编号、</w:t>
            </w:r>
          </w:p>
          <w:p w14:paraId="1A38158C">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名称</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/污染源</w:t>
            </w:r>
          </w:p>
        </w:tc>
        <w:tc>
          <w:tcPr>
            <w:tcW w:w="1061" w:type="dxa"/>
            <w:vMerge w:val="restart"/>
            <w:noWrap w:val="0"/>
            <w:vAlign w:val="center"/>
          </w:tcPr>
          <w:p w14:paraId="2748E8D6">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污染物项目</w:t>
            </w:r>
          </w:p>
        </w:tc>
        <w:tc>
          <w:tcPr>
            <w:tcW w:w="1019" w:type="dxa"/>
            <w:vMerge w:val="restart"/>
            <w:noWrap w:val="0"/>
            <w:vAlign w:val="center"/>
          </w:tcPr>
          <w:p w14:paraId="3A29B5AF">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环境保护措施</w:t>
            </w:r>
          </w:p>
        </w:tc>
        <w:tc>
          <w:tcPr>
            <w:tcW w:w="3762" w:type="dxa"/>
            <w:gridSpan w:val="3"/>
            <w:noWrap w:val="0"/>
            <w:vAlign w:val="center"/>
          </w:tcPr>
          <w:p w14:paraId="48309500">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执行标准</w:t>
            </w:r>
          </w:p>
        </w:tc>
      </w:tr>
      <w:tr w14:paraId="21E1C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381" w:type="dxa"/>
            <w:vMerge w:val="continue"/>
            <w:noWrap w:val="0"/>
            <w:vAlign w:val="center"/>
          </w:tcPr>
          <w:p w14:paraId="7B3323AA">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182ACAFE">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061" w:type="dxa"/>
            <w:vMerge w:val="continue"/>
            <w:noWrap w:val="0"/>
            <w:vAlign w:val="center"/>
          </w:tcPr>
          <w:p w14:paraId="159D5B41">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019" w:type="dxa"/>
            <w:vMerge w:val="continue"/>
            <w:noWrap w:val="0"/>
            <w:vAlign w:val="center"/>
          </w:tcPr>
          <w:p w14:paraId="7A9AEB71">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086" w:type="dxa"/>
            <w:noWrap w:val="0"/>
            <w:vAlign w:val="center"/>
          </w:tcPr>
          <w:p w14:paraId="592C1DC3">
            <w:pPr>
              <w:keepNext w:val="0"/>
              <w:keepLines w:val="0"/>
              <w:suppressLineNumbers w:val="0"/>
              <w:snapToGrid w:val="0"/>
              <w:spacing w:before="0" w:beforeAutospacing="0" w:after="0" w:afterAutospacing="0" w:line="240" w:lineRule="auto"/>
              <w:ind w:left="-48" w:leftChars="-20" w:right="-48" w:rightChars="-20"/>
              <w:jc w:val="center"/>
              <w:rPr>
                <w:rFonts w:hint="eastAsia" w:ascii="Times New Roman" w:hAnsi="Times New Roman" w:cs="Times New Roman"/>
                <w:color w:val="000000" w:themeColor="text1"/>
                <w:spacing w:val="-20"/>
                <w:sz w:val="21"/>
                <w:szCs w:val="21"/>
                <w14:textFill>
                  <w14:solidFill>
                    <w14:schemeClr w14:val="tx1"/>
                  </w14:solidFill>
                </w14:textFill>
              </w:rPr>
            </w:pPr>
            <w:r>
              <w:rPr>
                <w:rFonts w:hint="eastAsia" w:ascii="Times New Roman" w:hAnsi="Times New Roman" w:cs="Times New Roman"/>
                <w:color w:val="000000" w:themeColor="text1"/>
                <w:spacing w:val="-20"/>
                <w:sz w:val="21"/>
                <w:szCs w:val="21"/>
                <w14:textFill>
                  <w14:solidFill>
                    <w14:schemeClr w14:val="tx1"/>
                  </w14:solidFill>
                </w14:textFill>
              </w:rPr>
              <w:t>排放</w:t>
            </w:r>
          </w:p>
          <w:p w14:paraId="64642B6A">
            <w:pPr>
              <w:keepNext w:val="0"/>
              <w:keepLines w:val="0"/>
              <w:suppressLineNumbers w:val="0"/>
              <w:snapToGrid w:val="0"/>
              <w:spacing w:before="0" w:beforeAutospacing="0" w:after="0" w:afterAutospacing="0" w:line="240" w:lineRule="auto"/>
              <w:ind w:left="-48" w:leftChars="-20" w:right="-48" w:rightChars="-20"/>
              <w:jc w:val="center"/>
              <w:rPr>
                <w:rFonts w:hint="default" w:ascii="Times New Roman" w:hAnsi="Times New Roman" w:cs="Times New Roman"/>
                <w:color w:val="000000" w:themeColor="text1"/>
                <w:spacing w:val="-20"/>
                <w:sz w:val="21"/>
                <w:szCs w:val="21"/>
                <w14:textFill>
                  <w14:solidFill>
                    <w14:schemeClr w14:val="tx1"/>
                  </w14:solidFill>
                </w14:textFill>
              </w:rPr>
            </w:pPr>
            <w:r>
              <w:rPr>
                <w:rFonts w:hint="default" w:ascii="Times New Roman" w:hAnsi="Times New Roman" w:cs="Times New Roman"/>
                <w:color w:val="000000" w:themeColor="text1"/>
                <w:spacing w:val="-20"/>
                <w:sz w:val="21"/>
                <w:szCs w:val="21"/>
                <w14:textFill>
                  <w14:solidFill>
                    <w14:schemeClr w14:val="tx1"/>
                  </w14:solidFill>
                </w14:textFill>
              </w:rPr>
              <w:t>浓度</w:t>
            </w:r>
          </w:p>
          <w:p w14:paraId="70CC61BE">
            <w:pPr>
              <w:keepNext w:val="0"/>
              <w:keepLines w:val="0"/>
              <w:suppressLineNumbers w:val="0"/>
              <w:snapToGrid w:val="0"/>
              <w:spacing w:before="0" w:beforeAutospacing="0" w:after="0" w:afterAutospacing="0" w:line="240" w:lineRule="auto"/>
              <w:ind w:left="-48" w:leftChars="-20" w:right="-48" w:rightChars="-2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20"/>
                <w:sz w:val="21"/>
                <w:szCs w:val="21"/>
                <w14:textFill>
                  <w14:solidFill>
                    <w14:schemeClr w14:val="tx1"/>
                  </w14:solidFill>
                </w14:textFill>
              </w:rPr>
              <w:t>mg/m</w:t>
            </w:r>
            <w:r>
              <w:rPr>
                <w:rFonts w:hint="default" w:ascii="Times New Roman" w:hAnsi="Times New Roman" w:cs="Times New Roman"/>
                <w:color w:val="000000" w:themeColor="text1"/>
                <w:spacing w:val="-20"/>
                <w:sz w:val="21"/>
                <w:szCs w:val="21"/>
                <w:vertAlign w:val="superscript"/>
                <w14:textFill>
                  <w14:solidFill>
                    <w14:schemeClr w14:val="tx1"/>
                  </w14:solidFill>
                </w14:textFill>
              </w:rPr>
              <w:t>3</w:t>
            </w:r>
          </w:p>
        </w:tc>
        <w:tc>
          <w:tcPr>
            <w:tcW w:w="680" w:type="dxa"/>
            <w:noWrap w:val="0"/>
            <w:vAlign w:val="center"/>
          </w:tcPr>
          <w:p w14:paraId="1DE4CE94">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排放速率kg/h</w:t>
            </w:r>
          </w:p>
        </w:tc>
        <w:tc>
          <w:tcPr>
            <w:tcW w:w="1996" w:type="dxa"/>
            <w:noWrap w:val="0"/>
            <w:vAlign w:val="center"/>
          </w:tcPr>
          <w:p w14:paraId="607E82BB">
            <w:pPr>
              <w:pStyle w:val="141"/>
              <w:keepNext w:val="0"/>
              <w:keepLines w:val="0"/>
              <w:suppressLineNumbers w:val="0"/>
              <w:spacing w:before="0" w:beforeAutospacing="0" w:after="0" w:afterAutospacing="0"/>
              <w:ind w:left="0" w:right="0"/>
              <w:rPr>
                <w:rFonts w:hint="eastAsia"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cs="Times New Roman"/>
                <w:color w:val="000000" w:themeColor="text1"/>
                <w:kern w:val="2"/>
                <w:szCs w:val="24"/>
                <w:lang w:val="en-US" w:eastAsia="zh-CN"/>
                <w14:textFill>
                  <w14:solidFill>
                    <w14:schemeClr w14:val="tx1"/>
                  </w14:solidFill>
                </w14:textFill>
              </w:rPr>
              <w:t>排放标准</w:t>
            </w:r>
          </w:p>
        </w:tc>
      </w:tr>
      <w:tr w14:paraId="072DC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restart"/>
            <w:noWrap w:val="0"/>
            <w:vAlign w:val="center"/>
          </w:tcPr>
          <w:p w14:paraId="4329E217">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大气环境</w:t>
            </w:r>
          </w:p>
        </w:tc>
        <w:tc>
          <w:tcPr>
            <w:tcW w:w="1577" w:type="dxa"/>
            <w:vMerge w:val="restart"/>
            <w:noWrap w:val="0"/>
            <w:vAlign w:val="center"/>
          </w:tcPr>
          <w:p w14:paraId="45624717">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FQ-1/注塑工序</w:t>
            </w:r>
          </w:p>
        </w:tc>
        <w:tc>
          <w:tcPr>
            <w:tcW w:w="1061" w:type="dxa"/>
            <w:noWrap w:val="0"/>
            <w:vAlign w:val="center"/>
          </w:tcPr>
          <w:p w14:paraId="346E811D">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1019" w:type="dxa"/>
            <w:vMerge w:val="restart"/>
            <w:noWrap w:val="0"/>
            <w:vAlign w:val="center"/>
          </w:tcPr>
          <w:p w14:paraId="0DE70F1A">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二级活性炭吸附装置TA001</w:t>
            </w:r>
          </w:p>
        </w:tc>
        <w:tc>
          <w:tcPr>
            <w:tcW w:w="1086" w:type="dxa"/>
            <w:noWrap w:val="0"/>
            <w:vAlign w:val="center"/>
          </w:tcPr>
          <w:p w14:paraId="638B0764">
            <w:pPr>
              <w:keepNext w:val="0"/>
              <w:keepLines w:val="0"/>
              <w:suppressLineNumbers w:val="0"/>
              <w:snapToGrid w:val="0"/>
              <w:spacing w:before="0" w:beforeAutospacing="0" w:after="0" w:afterAutospacing="0" w:line="240" w:lineRule="auto"/>
              <w:ind w:left="-48" w:leftChars="-20" w:right="-48" w:rightChars="-20"/>
              <w:jc w:val="center"/>
              <w:rPr>
                <w:rFonts w:hint="default" w:ascii="Times New Roman" w:hAnsi="Times New Roman" w:eastAsia="宋体"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60</w:t>
            </w:r>
          </w:p>
        </w:tc>
        <w:tc>
          <w:tcPr>
            <w:tcW w:w="680" w:type="dxa"/>
            <w:noWrap w:val="0"/>
            <w:vAlign w:val="center"/>
          </w:tcPr>
          <w:p w14:paraId="438CDAE0">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3</w:t>
            </w:r>
          </w:p>
        </w:tc>
        <w:tc>
          <w:tcPr>
            <w:tcW w:w="1996" w:type="dxa"/>
            <w:vMerge w:val="restart"/>
            <w:noWrap w:val="0"/>
            <w:vAlign w:val="center"/>
          </w:tcPr>
          <w:p w14:paraId="4E37B221">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江苏省地方标准《大气污染物综合排放标准》</w:t>
            </w:r>
            <w:r>
              <w:rPr>
                <w:rFonts w:hint="eastAsia" w:cs="Times New Roman"/>
                <w:color w:val="000000" w:themeColor="text1"/>
                <w:kern w:val="0"/>
                <w:szCs w:val="21"/>
                <w:lang w:val="en-US"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DB 32/4041-2021</w:t>
            </w:r>
            <w:r>
              <w:rPr>
                <w:rFonts w:hint="eastAsia" w:cs="Times New Roman"/>
                <w:color w:val="000000" w:themeColor="text1"/>
                <w:kern w:val="0"/>
                <w:szCs w:val="21"/>
                <w:lang w:val="en-US" w:eastAsia="zh-CN"/>
                <w14:textFill>
                  <w14:solidFill>
                    <w14:schemeClr w14:val="tx1"/>
                  </w14:solidFill>
                </w14:textFill>
              </w:rPr>
              <w:t>)表1标准</w:t>
            </w:r>
          </w:p>
        </w:tc>
      </w:tr>
      <w:tr w14:paraId="62E76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2E7BC4E0">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54613188">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61" w:type="dxa"/>
            <w:noWrap w:val="0"/>
            <w:vAlign w:val="center"/>
          </w:tcPr>
          <w:p w14:paraId="15F76B34">
            <w:pPr>
              <w:pStyle w:val="83"/>
              <w:keepNext w:val="0"/>
              <w:keepLines w:val="0"/>
              <w:suppressLineNumbers w:val="0"/>
              <w:spacing w:before="0" w:beforeAutospacing="0" w:after="0" w:afterAutospacing="0"/>
              <w:ind w:left="0" w:leftChars="0" w:right="0" w:right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氯化氢</w:t>
            </w:r>
          </w:p>
        </w:tc>
        <w:tc>
          <w:tcPr>
            <w:tcW w:w="1019" w:type="dxa"/>
            <w:vMerge w:val="continue"/>
            <w:noWrap w:val="0"/>
            <w:vAlign w:val="center"/>
          </w:tcPr>
          <w:p w14:paraId="283C9098">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86" w:type="dxa"/>
            <w:noWrap w:val="0"/>
            <w:vAlign w:val="center"/>
          </w:tcPr>
          <w:p w14:paraId="1401DCA6">
            <w:pPr>
              <w:keepNext w:val="0"/>
              <w:keepLines w:val="0"/>
              <w:suppressLineNumbers w:val="0"/>
              <w:snapToGrid w:val="0"/>
              <w:spacing w:before="0" w:beforeAutospacing="0" w:after="0" w:afterAutospacing="0" w:line="240" w:lineRule="auto"/>
              <w:ind w:left="-48" w:leftChars="-20" w:right="-48" w:rightChars="-20"/>
              <w:jc w:val="center"/>
              <w:rPr>
                <w:rFonts w:hint="default"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10</w:t>
            </w:r>
          </w:p>
        </w:tc>
        <w:tc>
          <w:tcPr>
            <w:tcW w:w="680" w:type="dxa"/>
            <w:noWrap w:val="0"/>
            <w:vAlign w:val="center"/>
          </w:tcPr>
          <w:p w14:paraId="0EF10F19">
            <w:pPr>
              <w:pStyle w:val="141"/>
              <w:keepNext w:val="0"/>
              <w:keepLines w:val="0"/>
              <w:suppressLineNumbers w:val="0"/>
              <w:spacing w:before="0" w:beforeAutospacing="0" w:after="0" w:afterAutospacing="0"/>
              <w:ind w:left="0" w:right="0"/>
              <w:rPr>
                <w:rFonts w:hint="default"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0.18</w:t>
            </w:r>
          </w:p>
        </w:tc>
        <w:tc>
          <w:tcPr>
            <w:tcW w:w="1996" w:type="dxa"/>
            <w:vMerge w:val="continue"/>
            <w:noWrap w:val="0"/>
            <w:vAlign w:val="center"/>
          </w:tcPr>
          <w:p w14:paraId="1525D206">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p>
        </w:tc>
      </w:tr>
      <w:tr w14:paraId="121CA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61F9751E">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276874C4">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61" w:type="dxa"/>
            <w:noWrap w:val="0"/>
            <w:vAlign w:val="center"/>
          </w:tcPr>
          <w:p w14:paraId="5407014C">
            <w:pPr>
              <w:pStyle w:val="83"/>
              <w:keepNext w:val="0"/>
              <w:keepLines w:val="0"/>
              <w:suppressLineNumbers w:val="0"/>
              <w:spacing w:before="0" w:beforeAutospacing="0" w:after="0" w:afterAutospacing="0"/>
              <w:ind w:left="0" w:leftChars="0" w:right="0" w:right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氯乙烯</w:t>
            </w:r>
          </w:p>
        </w:tc>
        <w:tc>
          <w:tcPr>
            <w:tcW w:w="1019" w:type="dxa"/>
            <w:vMerge w:val="continue"/>
            <w:noWrap w:val="0"/>
            <w:vAlign w:val="center"/>
          </w:tcPr>
          <w:p w14:paraId="7209B213">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86" w:type="dxa"/>
            <w:noWrap w:val="0"/>
            <w:vAlign w:val="center"/>
          </w:tcPr>
          <w:p w14:paraId="44D003BE">
            <w:pPr>
              <w:keepNext w:val="0"/>
              <w:keepLines w:val="0"/>
              <w:suppressLineNumbers w:val="0"/>
              <w:snapToGrid w:val="0"/>
              <w:spacing w:before="0" w:beforeAutospacing="0" w:after="0" w:afterAutospacing="0" w:line="240" w:lineRule="auto"/>
              <w:ind w:left="-48" w:leftChars="-20" w:right="-48" w:rightChars="-20"/>
              <w:jc w:val="center"/>
              <w:rPr>
                <w:rFonts w:hint="default"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5</w:t>
            </w:r>
          </w:p>
        </w:tc>
        <w:tc>
          <w:tcPr>
            <w:tcW w:w="680" w:type="dxa"/>
            <w:noWrap w:val="0"/>
            <w:vAlign w:val="center"/>
          </w:tcPr>
          <w:p w14:paraId="372C2607">
            <w:pPr>
              <w:pStyle w:val="141"/>
              <w:keepNext w:val="0"/>
              <w:keepLines w:val="0"/>
              <w:suppressLineNumbers w:val="0"/>
              <w:spacing w:before="0" w:beforeAutospacing="0" w:after="0" w:afterAutospacing="0"/>
              <w:ind w:left="0" w:right="0"/>
              <w:rPr>
                <w:rFonts w:hint="default"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0.54</w:t>
            </w:r>
          </w:p>
        </w:tc>
        <w:tc>
          <w:tcPr>
            <w:tcW w:w="1996" w:type="dxa"/>
            <w:vMerge w:val="continue"/>
            <w:noWrap w:val="0"/>
            <w:vAlign w:val="center"/>
          </w:tcPr>
          <w:p w14:paraId="12C4F5FC">
            <w:pPr>
              <w:pStyle w:val="141"/>
              <w:keepNext w:val="0"/>
              <w:keepLines w:val="0"/>
              <w:suppressLineNumbers w:val="0"/>
              <w:spacing w:before="0" w:beforeAutospacing="0" w:after="0" w:afterAutospacing="0"/>
              <w:ind w:left="0" w:right="0"/>
              <w:rPr>
                <w:rFonts w:hint="eastAsia" w:ascii="Times New Roman" w:hAnsi="Times New Roman" w:cs="Times New Roman"/>
                <w:color w:val="000000" w:themeColor="text1"/>
                <w:kern w:val="2"/>
                <w:szCs w:val="24"/>
                <w:lang w:val="en-US" w:eastAsia="zh-CN"/>
                <w14:textFill>
                  <w14:solidFill>
                    <w14:schemeClr w14:val="tx1"/>
                  </w14:solidFill>
                </w14:textFill>
              </w:rPr>
            </w:pPr>
          </w:p>
        </w:tc>
      </w:tr>
      <w:tr w14:paraId="2A76B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61517B9B">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656946BA">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61" w:type="dxa"/>
            <w:noWrap w:val="0"/>
            <w:vAlign w:val="center"/>
          </w:tcPr>
          <w:p w14:paraId="50659B89">
            <w:pPr>
              <w:pStyle w:val="83"/>
              <w:keepNext w:val="0"/>
              <w:keepLines w:val="0"/>
              <w:suppressLineNumbers w:val="0"/>
              <w:spacing w:before="0" w:beforeAutospacing="0" w:after="0" w:afterAutospacing="0"/>
              <w:ind w:left="0" w:leftChars="0" w:right="0" w:right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氨气</w:t>
            </w:r>
          </w:p>
        </w:tc>
        <w:tc>
          <w:tcPr>
            <w:tcW w:w="1019" w:type="dxa"/>
            <w:noWrap w:val="0"/>
            <w:vAlign w:val="center"/>
          </w:tcPr>
          <w:p w14:paraId="1A7F350C">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86" w:type="dxa"/>
            <w:noWrap w:val="0"/>
            <w:vAlign w:val="center"/>
          </w:tcPr>
          <w:p w14:paraId="237CF689">
            <w:pPr>
              <w:keepNext w:val="0"/>
              <w:keepLines w:val="0"/>
              <w:suppressLineNumbers w:val="0"/>
              <w:snapToGrid w:val="0"/>
              <w:spacing w:before="0" w:beforeAutospacing="0" w:after="0" w:afterAutospacing="0" w:line="240" w:lineRule="auto"/>
              <w:ind w:left="-48" w:leftChars="-20" w:right="-48" w:rightChars="-20"/>
              <w:jc w:val="center"/>
              <w:rPr>
                <w:rFonts w:hint="eastAsia"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20</w:t>
            </w:r>
          </w:p>
        </w:tc>
        <w:tc>
          <w:tcPr>
            <w:tcW w:w="680" w:type="dxa"/>
            <w:noWrap w:val="0"/>
            <w:vAlign w:val="center"/>
          </w:tcPr>
          <w:p w14:paraId="680BF359">
            <w:pPr>
              <w:pStyle w:val="141"/>
              <w:keepNext w:val="0"/>
              <w:keepLines w:val="0"/>
              <w:suppressLineNumbers w:val="0"/>
              <w:spacing w:before="0" w:beforeAutospacing="0" w:after="0" w:afterAutospacing="0"/>
              <w:ind w:left="0" w:leftChars="0" w:right="0" w:rightChars="0" w:firstLine="0" w:firstLineChars="0"/>
              <w:rPr>
                <w:rFonts w:hint="eastAsia"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w:t>
            </w:r>
          </w:p>
        </w:tc>
        <w:tc>
          <w:tcPr>
            <w:tcW w:w="1996" w:type="dxa"/>
            <w:noWrap w:val="0"/>
            <w:vAlign w:val="center"/>
          </w:tcPr>
          <w:p w14:paraId="06A9BCAD">
            <w:pPr>
              <w:pStyle w:val="141"/>
              <w:keepNext w:val="0"/>
              <w:keepLines w:val="0"/>
              <w:suppressLineNumbers w:val="0"/>
              <w:spacing w:before="0" w:beforeAutospacing="0" w:after="0" w:afterAutospacing="0"/>
              <w:ind w:left="0" w:right="0"/>
              <w:rPr>
                <w:rFonts w:hint="eastAsia"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《合成树脂工业污染物排放标准》（GB31572-2015</w:t>
            </w:r>
            <w:r>
              <w:rPr>
                <w:rFonts w:hint="eastAsia"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，含2024修改清单</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w:t>
            </w:r>
            <w:r>
              <w:rPr>
                <w:rFonts w:hint="eastAsia" w:cs="Times New Roman"/>
                <w:color w:val="000000" w:themeColor="text1"/>
                <w:kern w:val="0"/>
                <w:sz w:val="21"/>
                <w:szCs w:val="20"/>
                <w:highlight w:val="none"/>
                <w:lang w:val="en-US" w:eastAsia="zh-CN" w:bidi="ar-SA"/>
                <w14:textFill>
                  <w14:solidFill>
                    <w14:schemeClr w14:val="tx1"/>
                  </w14:solidFill>
                </w14:textFill>
              </w:rPr>
              <w:t>表5标准</w:t>
            </w:r>
          </w:p>
        </w:tc>
      </w:tr>
      <w:tr w14:paraId="0D29E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64E051DA">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restart"/>
            <w:noWrap w:val="0"/>
            <w:vAlign w:val="center"/>
          </w:tcPr>
          <w:p w14:paraId="5A14B362">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厂界</w:t>
            </w:r>
            <w:r>
              <w:rPr>
                <w:rFonts w:hint="eastAsia" w:ascii="Times New Roman" w:hAnsi="Times New Roman" w:cs="Times New Roman"/>
                <w:color w:val="000000" w:themeColor="text1"/>
                <w:lang w:val="en-US" w:eastAsia="zh-CN"/>
                <w14:textFill>
                  <w14:solidFill>
                    <w14:schemeClr w14:val="tx1"/>
                  </w14:solidFill>
                </w14:textFill>
              </w:rPr>
              <w:t>无组织排放</w:t>
            </w:r>
          </w:p>
          <w:p w14:paraId="0627A46F">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监控点</w:t>
            </w:r>
          </w:p>
        </w:tc>
        <w:tc>
          <w:tcPr>
            <w:tcW w:w="1061" w:type="dxa"/>
            <w:noWrap w:val="0"/>
            <w:vAlign w:val="center"/>
          </w:tcPr>
          <w:p w14:paraId="4DBF457A">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1019" w:type="dxa"/>
            <w:vMerge w:val="restart"/>
            <w:noWrap w:val="0"/>
            <w:vAlign w:val="center"/>
          </w:tcPr>
          <w:p w14:paraId="18925184">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加强</w:t>
            </w:r>
          </w:p>
          <w:p w14:paraId="7E570C48">
            <w:pPr>
              <w:pStyle w:val="83"/>
              <w:keepNext w:val="0"/>
              <w:keepLines w:val="0"/>
              <w:suppressLineNumbers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通风</w:t>
            </w:r>
          </w:p>
        </w:tc>
        <w:tc>
          <w:tcPr>
            <w:tcW w:w="1086" w:type="dxa"/>
            <w:noWrap w:val="0"/>
            <w:vAlign w:val="center"/>
          </w:tcPr>
          <w:p w14:paraId="0DCF178C">
            <w:pPr>
              <w:keepNext w:val="0"/>
              <w:keepLines w:val="0"/>
              <w:suppressLineNumbers w:val="0"/>
              <w:snapToGrid w:val="0"/>
              <w:spacing w:before="0" w:beforeAutospacing="0" w:after="0" w:afterAutospacing="0" w:line="240" w:lineRule="auto"/>
              <w:ind w:left="-48" w:leftChars="-20" w:right="-48" w:rightChars="-20"/>
              <w:jc w:val="center"/>
              <w:rPr>
                <w:rFonts w:hint="default"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4.0</w:t>
            </w:r>
          </w:p>
        </w:tc>
        <w:tc>
          <w:tcPr>
            <w:tcW w:w="680" w:type="dxa"/>
            <w:noWrap w:val="0"/>
            <w:vAlign w:val="center"/>
          </w:tcPr>
          <w:p w14:paraId="005E9AC8">
            <w:pPr>
              <w:pStyle w:val="141"/>
              <w:keepNext w:val="0"/>
              <w:keepLines w:val="0"/>
              <w:suppressLineNumbers w:val="0"/>
              <w:spacing w:before="0" w:beforeAutospacing="0" w:after="0" w:afterAutospacing="0"/>
              <w:ind w:left="0" w:right="0"/>
              <w:rPr>
                <w:rFonts w:hint="eastAsia"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w:t>
            </w:r>
          </w:p>
        </w:tc>
        <w:tc>
          <w:tcPr>
            <w:tcW w:w="1996" w:type="dxa"/>
            <w:noWrap w:val="0"/>
            <w:vAlign w:val="center"/>
          </w:tcPr>
          <w:p w14:paraId="067F3566">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《合成树脂工业污染物排放标准》（GB31572-2015</w:t>
            </w:r>
            <w:r>
              <w:rPr>
                <w:rFonts w:hint="eastAsia"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，含2024修改清单</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w:t>
            </w:r>
            <w:r>
              <w:rPr>
                <w:rFonts w:hint="eastAsia" w:cs="Times New Roman"/>
                <w:color w:val="000000" w:themeColor="text1"/>
                <w:kern w:val="0"/>
                <w:sz w:val="21"/>
                <w:szCs w:val="20"/>
                <w:highlight w:val="none"/>
                <w:lang w:val="en-US" w:eastAsia="zh-CN" w:bidi="ar-SA"/>
                <w14:textFill>
                  <w14:solidFill>
                    <w14:schemeClr w14:val="tx1"/>
                  </w14:solidFill>
                </w14:textFill>
              </w:rPr>
              <w:t>表9标准</w:t>
            </w:r>
          </w:p>
        </w:tc>
      </w:tr>
      <w:tr w14:paraId="28389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381" w:type="dxa"/>
            <w:vMerge w:val="continue"/>
            <w:noWrap w:val="0"/>
            <w:vAlign w:val="center"/>
          </w:tcPr>
          <w:p w14:paraId="68BD6F7C">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7D588C25">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061" w:type="dxa"/>
            <w:noWrap w:val="0"/>
            <w:vAlign w:val="center"/>
          </w:tcPr>
          <w:p w14:paraId="4CEC31F1">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氨气</w:t>
            </w:r>
          </w:p>
        </w:tc>
        <w:tc>
          <w:tcPr>
            <w:tcW w:w="1019" w:type="dxa"/>
            <w:vMerge w:val="continue"/>
            <w:noWrap w:val="0"/>
            <w:vAlign w:val="center"/>
          </w:tcPr>
          <w:p w14:paraId="50F68B38">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86" w:type="dxa"/>
            <w:noWrap w:val="0"/>
            <w:vAlign w:val="center"/>
          </w:tcPr>
          <w:p w14:paraId="1069FD1C">
            <w:pPr>
              <w:keepNext w:val="0"/>
              <w:keepLines w:val="0"/>
              <w:suppressLineNumbers w:val="0"/>
              <w:snapToGrid w:val="0"/>
              <w:spacing w:before="0" w:beforeAutospacing="0" w:after="0" w:afterAutospacing="0" w:line="240" w:lineRule="auto"/>
              <w:ind w:left="-48" w:leftChars="-20" w:right="-48" w:rightChars="-20"/>
              <w:jc w:val="center"/>
              <w:rPr>
                <w:rFonts w:hint="default"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1.5</w:t>
            </w:r>
          </w:p>
        </w:tc>
        <w:tc>
          <w:tcPr>
            <w:tcW w:w="680" w:type="dxa"/>
            <w:noWrap w:val="0"/>
            <w:vAlign w:val="center"/>
          </w:tcPr>
          <w:p w14:paraId="0EE9BE21">
            <w:pPr>
              <w:pStyle w:val="141"/>
              <w:keepNext w:val="0"/>
              <w:keepLines w:val="0"/>
              <w:suppressLineNumbers w:val="0"/>
              <w:spacing w:before="0" w:beforeAutospacing="0" w:after="0" w:afterAutospacing="0"/>
              <w:ind w:left="0" w:right="0"/>
              <w:jc w:val="center"/>
              <w:rPr>
                <w:rFonts w:hint="default"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w:t>
            </w:r>
          </w:p>
        </w:tc>
        <w:tc>
          <w:tcPr>
            <w:tcW w:w="1996" w:type="dxa"/>
            <w:noWrap w:val="0"/>
            <w:vAlign w:val="center"/>
          </w:tcPr>
          <w:p w14:paraId="09251BEA">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恶臭污染物排放标准</w:t>
            </w:r>
            <w:r>
              <w:rPr>
                <w:rFonts w:hint="eastAsia"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GB 14554-93</w:t>
            </w:r>
            <w:r>
              <w:rPr>
                <w:rFonts w:hint="eastAsia" w:ascii="Times New Roman" w:hAnsi="Times New Roman" w:eastAsia="宋体" w:cs="Times New Roman"/>
                <w:color w:val="000000" w:themeColor="text1"/>
                <w:kern w:val="0"/>
                <w:sz w:val="21"/>
                <w:szCs w:val="20"/>
                <w:highlight w:val="none"/>
                <w:lang w:val="en-US" w:eastAsia="zh-CN" w:bidi="ar-SA"/>
                <w14:textFill>
                  <w14:solidFill>
                    <w14:schemeClr w14:val="tx1"/>
                  </w14:solidFill>
                </w14:textFill>
              </w:rPr>
              <w:t>）</w:t>
            </w:r>
            <w:r>
              <w:rPr>
                <w:rFonts w:hint="eastAsia" w:cs="Times New Roman"/>
                <w:color w:val="000000" w:themeColor="text1"/>
                <w:kern w:val="0"/>
                <w:sz w:val="21"/>
                <w:szCs w:val="20"/>
                <w:highlight w:val="none"/>
                <w:lang w:val="en-US" w:eastAsia="zh-CN" w:bidi="ar-SA"/>
                <w14:textFill>
                  <w14:solidFill>
                    <w14:schemeClr w14:val="tx1"/>
                  </w14:solidFill>
                </w14:textFill>
              </w:rPr>
              <w:t>表1标准</w:t>
            </w:r>
          </w:p>
        </w:tc>
      </w:tr>
      <w:tr w14:paraId="1B800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31D95890">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411B1EBB">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061" w:type="dxa"/>
            <w:noWrap w:val="0"/>
            <w:vAlign w:val="center"/>
          </w:tcPr>
          <w:p w14:paraId="2BC0294C">
            <w:pPr>
              <w:pStyle w:val="83"/>
              <w:keepNext w:val="0"/>
              <w:keepLines w:val="0"/>
              <w:suppressLineNumbers w:val="0"/>
              <w:spacing w:before="0" w:beforeAutospacing="0" w:after="0" w:afterAutospacing="0"/>
              <w:ind w:left="0" w:leftChars="0" w:right="0" w:right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氯化氢</w:t>
            </w:r>
          </w:p>
        </w:tc>
        <w:tc>
          <w:tcPr>
            <w:tcW w:w="1019" w:type="dxa"/>
            <w:vMerge w:val="continue"/>
            <w:noWrap w:val="0"/>
            <w:vAlign w:val="center"/>
          </w:tcPr>
          <w:p w14:paraId="267B5D83">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86" w:type="dxa"/>
            <w:noWrap w:val="0"/>
            <w:vAlign w:val="center"/>
          </w:tcPr>
          <w:p w14:paraId="4962611A">
            <w:pPr>
              <w:keepNext w:val="0"/>
              <w:keepLines w:val="0"/>
              <w:suppressLineNumbers w:val="0"/>
              <w:snapToGrid w:val="0"/>
              <w:spacing w:before="0" w:beforeAutospacing="0" w:after="0" w:afterAutospacing="0" w:line="240" w:lineRule="auto"/>
              <w:ind w:left="-48" w:leftChars="-20" w:right="-48" w:rightChars="-20"/>
              <w:jc w:val="center"/>
              <w:rPr>
                <w:rFonts w:hint="default"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0.05</w:t>
            </w:r>
          </w:p>
        </w:tc>
        <w:tc>
          <w:tcPr>
            <w:tcW w:w="680" w:type="dxa"/>
            <w:noWrap w:val="0"/>
            <w:vAlign w:val="center"/>
          </w:tcPr>
          <w:p w14:paraId="515C0DBA">
            <w:pPr>
              <w:pStyle w:val="141"/>
              <w:keepNext w:val="0"/>
              <w:keepLines w:val="0"/>
              <w:suppressLineNumbers w:val="0"/>
              <w:spacing w:before="0" w:beforeAutospacing="0" w:after="0" w:afterAutospacing="0"/>
              <w:ind w:left="0" w:right="0"/>
              <w:rPr>
                <w:rFonts w:hint="default"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w:t>
            </w:r>
          </w:p>
        </w:tc>
        <w:tc>
          <w:tcPr>
            <w:tcW w:w="1996" w:type="dxa"/>
            <w:vMerge w:val="restart"/>
            <w:noWrap w:val="0"/>
            <w:vAlign w:val="center"/>
          </w:tcPr>
          <w:p w14:paraId="47D01842">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江苏省地方标准《大气污染物综合排放标准》</w:t>
            </w:r>
            <w:r>
              <w:rPr>
                <w:rFonts w:hint="eastAsia" w:cs="Times New Roman"/>
                <w:color w:val="000000" w:themeColor="text1"/>
                <w:kern w:val="0"/>
                <w:szCs w:val="21"/>
                <w:lang w:val="en-US"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DB 32/4041-2021</w:t>
            </w:r>
            <w:r>
              <w:rPr>
                <w:rFonts w:hint="eastAsia" w:cs="Times New Roman"/>
                <w:color w:val="000000" w:themeColor="text1"/>
                <w:kern w:val="0"/>
                <w:szCs w:val="21"/>
                <w:lang w:val="en-US" w:eastAsia="zh-CN"/>
                <w14:textFill>
                  <w14:solidFill>
                    <w14:schemeClr w14:val="tx1"/>
                  </w14:solidFill>
                </w14:textFill>
              </w:rPr>
              <w:t>)表3标准</w:t>
            </w:r>
          </w:p>
        </w:tc>
      </w:tr>
      <w:tr w14:paraId="286D7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5CE1EAF2">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4BF4E1B6">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061" w:type="dxa"/>
            <w:noWrap w:val="0"/>
            <w:vAlign w:val="center"/>
          </w:tcPr>
          <w:p w14:paraId="6D45983C">
            <w:pPr>
              <w:pStyle w:val="83"/>
              <w:keepNext w:val="0"/>
              <w:keepLines w:val="0"/>
              <w:suppressLineNumbers w:val="0"/>
              <w:spacing w:before="0" w:beforeAutospacing="0" w:after="0" w:afterAutospacing="0"/>
              <w:ind w:left="0" w:leftChars="0" w:right="0" w:right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氯乙烯</w:t>
            </w:r>
          </w:p>
        </w:tc>
        <w:tc>
          <w:tcPr>
            <w:tcW w:w="1019" w:type="dxa"/>
            <w:vMerge w:val="continue"/>
            <w:noWrap w:val="0"/>
            <w:vAlign w:val="center"/>
          </w:tcPr>
          <w:p w14:paraId="3BA42BC3">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86" w:type="dxa"/>
            <w:noWrap w:val="0"/>
            <w:vAlign w:val="center"/>
          </w:tcPr>
          <w:p w14:paraId="1AD4DDB6">
            <w:pPr>
              <w:keepNext w:val="0"/>
              <w:keepLines w:val="0"/>
              <w:suppressLineNumbers w:val="0"/>
              <w:snapToGrid w:val="0"/>
              <w:spacing w:before="0" w:beforeAutospacing="0" w:after="0" w:afterAutospacing="0" w:line="240" w:lineRule="auto"/>
              <w:ind w:left="-48" w:leftChars="-20" w:right="-48" w:rightChars="-20"/>
              <w:jc w:val="center"/>
              <w:rPr>
                <w:rFonts w:hint="default" w:cs="Times New Roman"/>
                <w:color w:val="000000" w:themeColor="text1"/>
                <w:spacing w:val="-20"/>
                <w:sz w:val="21"/>
                <w:szCs w:val="21"/>
                <w:lang w:val="en-US" w:eastAsia="zh-CN"/>
                <w14:textFill>
                  <w14:solidFill>
                    <w14:schemeClr w14:val="tx1"/>
                  </w14:solidFill>
                </w14:textFill>
              </w:rPr>
            </w:pPr>
            <w:r>
              <w:rPr>
                <w:rFonts w:hint="eastAsia" w:cs="Times New Roman"/>
                <w:color w:val="000000" w:themeColor="text1"/>
                <w:spacing w:val="-20"/>
                <w:sz w:val="21"/>
                <w:szCs w:val="21"/>
                <w:lang w:val="en-US" w:eastAsia="zh-CN"/>
                <w14:textFill>
                  <w14:solidFill>
                    <w14:schemeClr w14:val="tx1"/>
                  </w14:solidFill>
                </w14:textFill>
              </w:rPr>
              <w:t>0.15</w:t>
            </w:r>
          </w:p>
        </w:tc>
        <w:tc>
          <w:tcPr>
            <w:tcW w:w="680" w:type="dxa"/>
            <w:noWrap w:val="0"/>
            <w:vAlign w:val="center"/>
          </w:tcPr>
          <w:p w14:paraId="538136C8">
            <w:pPr>
              <w:pStyle w:val="141"/>
              <w:keepNext w:val="0"/>
              <w:keepLines w:val="0"/>
              <w:suppressLineNumbers w:val="0"/>
              <w:spacing w:before="0" w:beforeAutospacing="0" w:after="0" w:afterAutospacing="0"/>
              <w:ind w:left="0" w:right="0"/>
              <w:rPr>
                <w:rFonts w:hint="default" w:cs="Times New Roman"/>
                <w:color w:val="000000" w:themeColor="text1"/>
                <w:kern w:val="2"/>
                <w:szCs w:val="24"/>
                <w:lang w:val="en-US" w:eastAsia="zh-CN"/>
                <w14:textFill>
                  <w14:solidFill>
                    <w14:schemeClr w14:val="tx1"/>
                  </w14:solidFill>
                </w14:textFill>
              </w:rPr>
            </w:pPr>
            <w:r>
              <w:rPr>
                <w:rFonts w:hint="eastAsia" w:cs="Times New Roman"/>
                <w:color w:val="000000" w:themeColor="text1"/>
                <w:kern w:val="2"/>
                <w:szCs w:val="24"/>
                <w:lang w:val="en-US" w:eastAsia="zh-CN"/>
                <w14:textFill>
                  <w14:solidFill>
                    <w14:schemeClr w14:val="tx1"/>
                  </w14:solidFill>
                </w14:textFill>
              </w:rPr>
              <w:t>/</w:t>
            </w:r>
          </w:p>
        </w:tc>
        <w:tc>
          <w:tcPr>
            <w:tcW w:w="1996" w:type="dxa"/>
            <w:vMerge w:val="continue"/>
            <w:noWrap w:val="0"/>
            <w:vAlign w:val="center"/>
          </w:tcPr>
          <w:p w14:paraId="076722E0">
            <w:pPr>
              <w:pStyle w:val="141"/>
              <w:keepNext w:val="0"/>
              <w:keepLines w:val="0"/>
              <w:suppressLineNumbers w:val="0"/>
              <w:spacing w:before="0" w:beforeAutospacing="0" w:after="0" w:afterAutospacing="0"/>
              <w:ind w:left="0" w:right="0"/>
              <w:rPr>
                <w:rFonts w:hint="eastAsia" w:ascii="Times New Roman" w:hAnsi="Times New Roman" w:cs="Times New Roman"/>
                <w:color w:val="000000" w:themeColor="text1"/>
                <w:kern w:val="2"/>
                <w:szCs w:val="24"/>
                <w:lang w:val="en-US" w:eastAsia="zh-CN"/>
                <w14:textFill>
                  <w14:solidFill>
                    <w14:schemeClr w14:val="tx1"/>
                  </w14:solidFill>
                </w14:textFill>
              </w:rPr>
            </w:pPr>
          </w:p>
        </w:tc>
      </w:tr>
      <w:tr w14:paraId="54AAA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4D6842CB">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restart"/>
            <w:noWrap w:val="0"/>
            <w:vAlign w:val="center"/>
          </w:tcPr>
          <w:p w14:paraId="71E44CE8">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厂区内</w:t>
            </w:r>
            <w:r>
              <w:rPr>
                <w:rFonts w:hint="eastAsia" w:ascii="Times New Roman" w:hAnsi="Times New Roman" w:cs="Times New Roman"/>
                <w:color w:val="000000" w:themeColor="text1"/>
                <w:lang w:val="en-US" w:eastAsia="zh-CN"/>
                <w14:textFill>
                  <w14:solidFill>
                    <w14:schemeClr w14:val="tx1"/>
                  </w14:solidFill>
                </w14:textFill>
              </w:rPr>
              <w:t>无组织排放监控点</w:t>
            </w:r>
          </w:p>
        </w:tc>
        <w:tc>
          <w:tcPr>
            <w:tcW w:w="1061" w:type="dxa"/>
            <w:vMerge w:val="restart"/>
            <w:noWrap w:val="0"/>
            <w:vAlign w:val="center"/>
          </w:tcPr>
          <w:p w14:paraId="5A969D95">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1019" w:type="dxa"/>
            <w:vMerge w:val="continue"/>
            <w:noWrap w:val="0"/>
            <w:vAlign w:val="center"/>
          </w:tcPr>
          <w:p w14:paraId="142E4ECC">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766" w:type="dxa"/>
            <w:gridSpan w:val="2"/>
            <w:noWrap w:val="0"/>
            <w:vAlign w:val="center"/>
          </w:tcPr>
          <w:p w14:paraId="7D03D40D">
            <w:pPr>
              <w:pStyle w:val="141"/>
              <w:keepNext w:val="0"/>
              <w:keepLines w:val="0"/>
              <w:suppressLineNumbers w:val="0"/>
              <w:spacing w:before="0" w:beforeAutospacing="0" w:after="0" w:afterAutospacing="0"/>
              <w:ind w:left="0" w:right="0"/>
              <w:rPr>
                <w:rFonts w:hint="eastAsia" w:cs="Times New Roman"/>
                <w:color w:val="000000" w:themeColor="text1"/>
                <w:kern w:val="2"/>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监控点处1h平均浓度值</w:t>
            </w:r>
            <w:r>
              <w:rPr>
                <w:rFonts w:hint="eastAsia" w:cs="Times New Roman"/>
                <w:color w:val="000000" w:themeColor="text1"/>
                <w:sz w:val="21"/>
                <w:szCs w:val="21"/>
                <w:lang w:val="en-US" w:eastAsia="zh-CN"/>
                <w14:textFill>
                  <w14:solidFill>
                    <w14:schemeClr w14:val="tx1"/>
                  </w14:solidFill>
                </w14:textFill>
              </w:rPr>
              <w:t>6</w:t>
            </w:r>
          </w:p>
        </w:tc>
        <w:tc>
          <w:tcPr>
            <w:tcW w:w="1996" w:type="dxa"/>
            <w:vMerge w:val="restart"/>
            <w:noWrap w:val="0"/>
            <w:vAlign w:val="center"/>
          </w:tcPr>
          <w:p w14:paraId="50DD2684">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江苏省地方标准《大气污染物综合排放标准》（DB 32/4041-2021）</w:t>
            </w:r>
            <w:r>
              <w:rPr>
                <w:rFonts w:hint="eastAsia" w:cs="Times New Roman"/>
                <w:color w:val="000000" w:themeColor="text1"/>
                <w:kern w:val="0"/>
                <w:szCs w:val="21"/>
                <w:lang w:val="en-US" w:eastAsia="zh-CN"/>
                <w14:textFill>
                  <w14:solidFill>
                    <w14:schemeClr w14:val="tx1"/>
                  </w14:solidFill>
                </w14:textFill>
              </w:rPr>
              <w:t>表2标准</w:t>
            </w:r>
          </w:p>
        </w:tc>
      </w:tr>
      <w:tr w14:paraId="3B899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81" w:type="dxa"/>
            <w:vMerge w:val="continue"/>
            <w:noWrap w:val="0"/>
            <w:vAlign w:val="center"/>
          </w:tcPr>
          <w:p w14:paraId="39EE33B0">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3150B368">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61" w:type="dxa"/>
            <w:vMerge w:val="continue"/>
            <w:noWrap w:val="0"/>
            <w:vAlign w:val="center"/>
          </w:tcPr>
          <w:p w14:paraId="0834F4E5">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019" w:type="dxa"/>
            <w:vMerge w:val="continue"/>
            <w:noWrap w:val="0"/>
            <w:vAlign w:val="center"/>
          </w:tcPr>
          <w:p w14:paraId="153BCF93">
            <w:pPr>
              <w:pStyle w:val="83"/>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766" w:type="dxa"/>
            <w:gridSpan w:val="2"/>
            <w:noWrap w:val="0"/>
            <w:vAlign w:val="center"/>
          </w:tcPr>
          <w:p w14:paraId="4135EE32">
            <w:pPr>
              <w:pStyle w:val="141"/>
              <w:keepNext w:val="0"/>
              <w:keepLines w:val="0"/>
              <w:suppressLineNumbers w:val="0"/>
              <w:spacing w:before="0" w:beforeAutospacing="0" w:after="0" w:afterAutospacing="0"/>
              <w:ind w:left="0" w:right="0"/>
              <w:rPr>
                <w:rFonts w:hint="eastAsia" w:cs="Times New Roman"/>
                <w:color w:val="000000" w:themeColor="text1"/>
                <w:kern w:val="2"/>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监控点处任意一次浓度值</w:t>
            </w:r>
            <w:r>
              <w:rPr>
                <w:rFonts w:hint="eastAsia" w:cs="Times New Roman"/>
                <w:color w:val="000000" w:themeColor="text1"/>
                <w:sz w:val="21"/>
                <w:szCs w:val="21"/>
                <w:lang w:val="en-US" w:eastAsia="zh-CN"/>
                <w14:textFill>
                  <w14:solidFill>
                    <w14:schemeClr w14:val="tx1"/>
                  </w14:solidFill>
                </w14:textFill>
              </w:rPr>
              <w:t>20</w:t>
            </w:r>
          </w:p>
        </w:tc>
        <w:tc>
          <w:tcPr>
            <w:tcW w:w="1996" w:type="dxa"/>
            <w:vMerge w:val="continue"/>
            <w:noWrap w:val="0"/>
            <w:vAlign w:val="center"/>
          </w:tcPr>
          <w:p w14:paraId="16FA7109">
            <w:pPr>
              <w:pStyle w:val="141"/>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0"/>
                <w:szCs w:val="21"/>
                <w:lang w:val="en-US" w:eastAsia="zh-CN"/>
                <w14:textFill>
                  <w14:solidFill>
                    <w14:schemeClr w14:val="tx1"/>
                  </w14:solidFill>
                </w14:textFill>
              </w:rPr>
            </w:pPr>
          </w:p>
        </w:tc>
      </w:tr>
      <w:tr w14:paraId="39F64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81" w:type="dxa"/>
            <w:vMerge w:val="restart"/>
            <w:noWrap w:val="0"/>
            <w:vAlign w:val="center"/>
          </w:tcPr>
          <w:p w14:paraId="5C6D3E9E">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地表水环境</w:t>
            </w:r>
          </w:p>
        </w:tc>
        <w:tc>
          <w:tcPr>
            <w:tcW w:w="1577" w:type="dxa"/>
            <w:vMerge w:val="restart"/>
            <w:noWrap w:val="0"/>
            <w:vAlign w:val="center"/>
          </w:tcPr>
          <w:p w14:paraId="247516B3">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DW001/生活污</w:t>
            </w:r>
            <w:r>
              <w:rPr>
                <w:rFonts w:hint="eastAsia"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lang w:val="en-US" w:eastAsia="zh-CN"/>
                <w14:textFill>
                  <w14:solidFill>
                    <w14:schemeClr w14:val="tx1"/>
                  </w14:solidFill>
                </w14:textFill>
              </w:rPr>
              <w:t>水</w:t>
            </w:r>
          </w:p>
        </w:tc>
        <w:tc>
          <w:tcPr>
            <w:tcW w:w="1061" w:type="dxa"/>
            <w:noWrap w:val="0"/>
            <w:vAlign w:val="center"/>
          </w:tcPr>
          <w:p w14:paraId="366A3C58">
            <w:pPr>
              <w:pStyle w:val="93"/>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1019" w:type="dxa"/>
            <w:vMerge w:val="restart"/>
            <w:noWrap w:val="0"/>
            <w:vAlign w:val="center"/>
          </w:tcPr>
          <w:p w14:paraId="0EBF0461">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经</w:t>
            </w:r>
            <w:r>
              <w:rPr>
                <w:rFonts w:hint="default" w:ascii="Times New Roman" w:hAnsi="Times New Roman" w:cs="Times New Roman"/>
                <w:color w:val="000000" w:themeColor="text1"/>
                <w:lang w:val="en-US" w:eastAsia="zh-CN"/>
                <w14:textFill>
                  <w14:solidFill>
                    <w14:schemeClr w14:val="tx1"/>
                  </w14:solidFill>
                </w14:textFill>
              </w:rPr>
              <w:t>化粪池</w:t>
            </w:r>
            <w:r>
              <w:rPr>
                <w:rFonts w:hint="eastAsia" w:ascii="Times New Roman" w:hAnsi="Times New Roman" w:cs="Times New Roman"/>
                <w:color w:val="000000" w:themeColor="text1"/>
                <w:lang w:val="en-US" w:eastAsia="zh-CN"/>
                <w14:textFill>
                  <w14:solidFill>
                    <w14:schemeClr w14:val="tx1"/>
                  </w14:solidFill>
                </w14:textFill>
              </w:rPr>
              <w:t>处理后接管江阴市云亭污水处理有限公司</w:t>
            </w:r>
            <w:r>
              <w:rPr>
                <w:rFonts w:hint="default" w:ascii="Times New Roman" w:hAnsi="Times New Roman" w:cs="Times New Roman"/>
                <w:color w:val="000000" w:themeColor="text1"/>
                <w:lang w:val="en-US" w:eastAsia="zh-CN"/>
                <w14:textFill>
                  <w14:solidFill>
                    <w14:schemeClr w14:val="tx1"/>
                  </w14:solidFill>
                </w14:textFill>
              </w:rPr>
              <w:t>集中处理</w:t>
            </w:r>
          </w:p>
        </w:tc>
        <w:tc>
          <w:tcPr>
            <w:tcW w:w="1766" w:type="dxa"/>
            <w:gridSpan w:val="2"/>
            <w:noWrap w:val="0"/>
            <w:vAlign w:val="center"/>
          </w:tcPr>
          <w:p w14:paraId="5CE0E795">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500mg/L</w:t>
            </w:r>
          </w:p>
        </w:tc>
        <w:tc>
          <w:tcPr>
            <w:tcW w:w="1996" w:type="dxa"/>
            <w:vMerge w:val="restart"/>
            <w:noWrap w:val="0"/>
            <w:vAlign w:val="center"/>
          </w:tcPr>
          <w:p w14:paraId="79245A1E">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《污水综合排放标准》（GB8978-1996）表4三级标准、《污水排入城镇下水道水质标准》</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GB/T 31962-2015）表1中B等级标准</w:t>
            </w:r>
          </w:p>
        </w:tc>
      </w:tr>
      <w:tr w14:paraId="6811A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81" w:type="dxa"/>
            <w:vMerge w:val="continue"/>
            <w:noWrap w:val="0"/>
            <w:vAlign w:val="center"/>
          </w:tcPr>
          <w:p w14:paraId="180547CC">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52CEBCAA">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061" w:type="dxa"/>
            <w:noWrap w:val="0"/>
            <w:vAlign w:val="center"/>
          </w:tcPr>
          <w:p w14:paraId="3245455D">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SS</w:t>
            </w:r>
          </w:p>
        </w:tc>
        <w:tc>
          <w:tcPr>
            <w:tcW w:w="1019" w:type="dxa"/>
            <w:vMerge w:val="continue"/>
            <w:noWrap w:val="0"/>
            <w:vAlign w:val="center"/>
          </w:tcPr>
          <w:p w14:paraId="263D91B2">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766" w:type="dxa"/>
            <w:gridSpan w:val="2"/>
            <w:noWrap w:val="0"/>
            <w:vAlign w:val="center"/>
          </w:tcPr>
          <w:p w14:paraId="2C99575F">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400mg/L</w:t>
            </w:r>
          </w:p>
        </w:tc>
        <w:tc>
          <w:tcPr>
            <w:tcW w:w="1996" w:type="dxa"/>
            <w:vMerge w:val="continue"/>
            <w:noWrap w:val="0"/>
            <w:vAlign w:val="center"/>
          </w:tcPr>
          <w:p w14:paraId="4B909D99">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r>
      <w:tr w14:paraId="2BFF2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81" w:type="dxa"/>
            <w:vMerge w:val="continue"/>
            <w:noWrap w:val="0"/>
            <w:vAlign w:val="center"/>
          </w:tcPr>
          <w:p w14:paraId="057315FA">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39216365">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061" w:type="dxa"/>
            <w:noWrap w:val="0"/>
            <w:vAlign w:val="center"/>
          </w:tcPr>
          <w:p w14:paraId="2C5E6FFD">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氨氮</w:t>
            </w:r>
          </w:p>
        </w:tc>
        <w:tc>
          <w:tcPr>
            <w:tcW w:w="1019" w:type="dxa"/>
            <w:vMerge w:val="continue"/>
            <w:noWrap w:val="0"/>
            <w:vAlign w:val="center"/>
          </w:tcPr>
          <w:p w14:paraId="6BB5EF7A">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766" w:type="dxa"/>
            <w:gridSpan w:val="2"/>
            <w:noWrap w:val="0"/>
            <w:vAlign w:val="center"/>
          </w:tcPr>
          <w:p w14:paraId="598EF857">
            <w:pPr>
              <w:pStyle w:val="93"/>
              <w:keepNext w:val="0"/>
              <w:keepLines w:val="0"/>
              <w:suppressLineNumbers w:val="0"/>
              <w:spacing w:before="0" w:beforeAutospacing="0" w:after="0" w:afterAutospacing="0"/>
              <w:ind w:left="0" w:right="0"/>
              <w:rPr>
                <w:rFonts w:hint="eastAsia" w:cs="Times New Roman"/>
                <w:color w:val="000000" w:themeColor="text1"/>
                <w:spacing w:val="-17"/>
                <w:szCs w:val="21"/>
                <w14:textFill>
                  <w14:solidFill>
                    <w14:schemeClr w14:val="tx1"/>
                  </w14:solidFill>
                </w14:textFill>
              </w:rPr>
            </w:pPr>
            <w:r>
              <w:rPr>
                <w:rFonts w:hint="eastAsia" w:cs="Times New Roman"/>
                <w:color w:val="000000" w:themeColor="text1"/>
                <w14:textFill>
                  <w14:solidFill>
                    <w14:schemeClr w14:val="tx1"/>
                  </w14:solidFill>
                </w14:textFill>
              </w:rPr>
              <w:t>45mg/L</w:t>
            </w:r>
          </w:p>
        </w:tc>
        <w:tc>
          <w:tcPr>
            <w:tcW w:w="1996" w:type="dxa"/>
            <w:vMerge w:val="continue"/>
            <w:noWrap w:val="0"/>
            <w:vAlign w:val="center"/>
          </w:tcPr>
          <w:p w14:paraId="5A5B4236">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r>
      <w:tr w14:paraId="69AF9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81" w:type="dxa"/>
            <w:vMerge w:val="continue"/>
            <w:noWrap w:val="0"/>
            <w:vAlign w:val="center"/>
          </w:tcPr>
          <w:p w14:paraId="72104C1C">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485B0302">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061" w:type="dxa"/>
            <w:noWrap w:val="0"/>
            <w:vAlign w:val="center"/>
          </w:tcPr>
          <w:p w14:paraId="77783CD9">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总氮</w:t>
            </w:r>
          </w:p>
        </w:tc>
        <w:tc>
          <w:tcPr>
            <w:tcW w:w="1019" w:type="dxa"/>
            <w:vMerge w:val="continue"/>
            <w:noWrap w:val="0"/>
            <w:vAlign w:val="center"/>
          </w:tcPr>
          <w:p w14:paraId="7D2BB21D">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766" w:type="dxa"/>
            <w:gridSpan w:val="2"/>
            <w:noWrap w:val="0"/>
            <w:vAlign w:val="center"/>
          </w:tcPr>
          <w:p w14:paraId="2354103B">
            <w:pPr>
              <w:pStyle w:val="93"/>
              <w:keepNext w:val="0"/>
              <w:keepLines w:val="0"/>
              <w:suppressLineNumbers w:val="0"/>
              <w:spacing w:before="0" w:beforeAutospacing="0" w:after="0" w:afterAutospacing="0"/>
              <w:ind w:left="0" w:right="0"/>
              <w:rPr>
                <w:rFonts w:hint="eastAsia" w:cs="Times New Roman"/>
                <w:color w:val="000000" w:themeColor="text1"/>
                <w:spacing w:val="-17"/>
                <w:szCs w:val="21"/>
                <w14:textFill>
                  <w14:solidFill>
                    <w14:schemeClr w14:val="tx1"/>
                  </w14:solidFill>
                </w14:textFill>
              </w:rPr>
            </w:pPr>
            <w:r>
              <w:rPr>
                <w:rFonts w:hint="eastAsia" w:cs="Times New Roman"/>
                <w:color w:val="000000" w:themeColor="text1"/>
                <w14:textFill>
                  <w14:solidFill>
                    <w14:schemeClr w14:val="tx1"/>
                  </w14:solidFill>
                </w14:textFill>
              </w:rPr>
              <w:t>8mg/L</w:t>
            </w:r>
          </w:p>
        </w:tc>
        <w:tc>
          <w:tcPr>
            <w:tcW w:w="1996" w:type="dxa"/>
            <w:vMerge w:val="continue"/>
            <w:noWrap w:val="0"/>
            <w:vAlign w:val="center"/>
          </w:tcPr>
          <w:p w14:paraId="6F6E7074">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r>
      <w:tr w14:paraId="4FFCA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81" w:type="dxa"/>
            <w:vMerge w:val="continue"/>
            <w:noWrap w:val="0"/>
            <w:vAlign w:val="center"/>
          </w:tcPr>
          <w:p w14:paraId="5CCE4D20">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577" w:type="dxa"/>
            <w:vMerge w:val="continue"/>
            <w:noWrap w:val="0"/>
            <w:vAlign w:val="center"/>
          </w:tcPr>
          <w:p w14:paraId="2B177163">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061" w:type="dxa"/>
            <w:noWrap w:val="0"/>
            <w:vAlign w:val="center"/>
          </w:tcPr>
          <w:p w14:paraId="0D74ECB0">
            <w:pPr>
              <w:pStyle w:val="93"/>
              <w:keepNext w:val="0"/>
              <w:keepLines w:val="0"/>
              <w:suppressLineNumbers w:val="0"/>
              <w:spacing w:before="0" w:beforeAutospacing="0" w:after="0" w:afterAutospacing="0"/>
              <w:ind w:left="0" w:righ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总磷</w:t>
            </w:r>
          </w:p>
        </w:tc>
        <w:tc>
          <w:tcPr>
            <w:tcW w:w="1019" w:type="dxa"/>
            <w:vMerge w:val="continue"/>
            <w:noWrap w:val="0"/>
            <w:vAlign w:val="center"/>
          </w:tcPr>
          <w:p w14:paraId="03DA16E8">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1766" w:type="dxa"/>
            <w:gridSpan w:val="2"/>
            <w:noWrap w:val="0"/>
            <w:vAlign w:val="center"/>
          </w:tcPr>
          <w:p w14:paraId="4451389A">
            <w:pPr>
              <w:pStyle w:val="93"/>
              <w:keepNext w:val="0"/>
              <w:keepLines w:val="0"/>
              <w:suppressLineNumbers w:val="0"/>
              <w:spacing w:before="0" w:beforeAutospacing="0" w:after="0" w:afterAutospacing="0"/>
              <w:ind w:left="0" w:right="0"/>
              <w:rPr>
                <w:rFonts w:hint="eastAsia" w:cs="Times New Roman"/>
                <w:color w:val="000000" w:themeColor="text1"/>
                <w:spacing w:val="-17"/>
                <w:szCs w:val="21"/>
                <w14:textFill>
                  <w14:solidFill>
                    <w14:schemeClr w14:val="tx1"/>
                  </w14:solidFill>
                </w14:textFill>
              </w:rPr>
            </w:pPr>
            <w:r>
              <w:rPr>
                <w:rFonts w:hint="eastAsia" w:cs="Times New Roman"/>
                <w:color w:val="000000" w:themeColor="text1"/>
                <w14:textFill>
                  <w14:solidFill>
                    <w14:schemeClr w14:val="tx1"/>
                  </w14:solidFill>
                </w14:textFill>
              </w:rPr>
              <w:t>70mg/L</w:t>
            </w:r>
          </w:p>
        </w:tc>
        <w:tc>
          <w:tcPr>
            <w:tcW w:w="1996" w:type="dxa"/>
            <w:vMerge w:val="continue"/>
            <w:noWrap w:val="0"/>
            <w:vAlign w:val="center"/>
          </w:tcPr>
          <w:p w14:paraId="2F09BA42">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r>
      <w:tr w14:paraId="7F576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1" w:hRule="atLeast"/>
          <w:jc w:val="center"/>
        </w:trPr>
        <w:tc>
          <w:tcPr>
            <w:tcW w:w="1381" w:type="dxa"/>
            <w:noWrap w:val="0"/>
            <w:vAlign w:val="center"/>
          </w:tcPr>
          <w:p w14:paraId="0C1A4660">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声环境</w:t>
            </w:r>
          </w:p>
        </w:tc>
        <w:tc>
          <w:tcPr>
            <w:tcW w:w="1577" w:type="dxa"/>
            <w:noWrap w:val="0"/>
            <w:vAlign w:val="center"/>
          </w:tcPr>
          <w:p w14:paraId="54A1A38D">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捻股机、注塑机、制冷机、风机</w:t>
            </w:r>
            <w:r>
              <w:rPr>
                <w:rFonts w:hint="eastAsia" w:ascii="Times New Roman" w:hAnsi="Times New Roman" w:cs="Times New Roman"/>
                <w:color w:val="000000" w:themeColor="text1"/>
                <w:lang w:val="en-US" w:eastAsia="zh-CN"/>
                <w14:textFill>
                  <w14:solidFill>
                    <w14:schemeClr w14:val="tx1"/>
                  </w14:solidFill>
                </w14:textFill>
              </w:rPr>
              <w:t>等</w:t>
            </w:r>
          </w:p>
        </w:tc>
        <w:tc>
          <w:tcPr>
            <w:tcW w:w="1061" w:type="dxa"/>
            <w:noWrap w:val="0"/>
            <w:vAlign w:val="center"/>
          </w:tcPr>
          <w:p w14:paraId="45B1A40F">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噪声</w:t>
            </w:r>
          </w:p>
        </w:tc>
        <w:tc>
          <w:tcPr>
            <w:tcW w:w="1019" w:type="dxa"/>
            <w:noWrap w:val="0"/>
            <w:vAlign w:val="center"/>
          </w:tcPr>
          <w:p w14:paraId="3401501B">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选用低噪声设备，车间采用实体墙，设备均设置在车间内，合理作业</w:t>
            </w:r>
          </w:p>
        </w:tc>
        <w:tc>
          <w:tcPr>
            <w:tcW w:w="3762" w:type="dxa"/>
            <w:gridSpan w:val="3"/>
            <w:noWrap w:val="0"/>
            <w:vAlign w:val="center"/>
          </w:tcPr>
          <w:p w14:paraId="0E5443E4">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《工业企业厂界环境噪声排放标准》（GB12348-2008）中</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类</w:t>
            </w:r>
            <w:r>
              <w:rPr>
                <w:rFonts w:hint="eastAsia" w:ascii="Times New Roman" w:hAnsi="Times New Roman" w:cs="Times New Roman"/>
                <w:color w:val="000000" w:themeColor="text1"/>
                <w:szCs w:val="21"/>
                <w:lang w:val="en-US" w:eastAsia="zh-CN"/>
                <w14:textFill>
                  <w14:solidFill>
                    <w14:schemeClr w14:val="tx1"/>
                  </w14:solidFill>
                </w14:textFill>
              </w:rPr>
              <w:t>（昼间65</w:t>
            </w:r>
            <w:r>
              <w:rPr>
                <w:rFonts w:hint="default" w:ascii="Times New Roman" w:hAnsi="Times New Roman" w:cs="Times New Roman"/>
                <w:color w:val="000000" w:themeColor="text1"/>
                <w:szCs w:val="21"/>
                <w:lang w:val="en-US" w:eastAsia="zh-CN"/>
                <w14:textFill>
                  <w14:solidFill>
                    <w14:schemeClr w14:val="tx1"/>
                  </w14:solidFill>
                </w14:textFill>
              </w:rPr>
              <w:t>dB(A)</w:t>
            </w:r>
            <w:r>
              <w:rPr>
                <w:rFonts w:hint="eastAsia" w:ascii="Times New Roman" w:hAnsi="Times New Roman" w:cs="Times New Roman"/>
                <w:color w:val="000000" w:themeColor="text1"/>
                <w:szCs w:val="21"/>
                <w:lang w:val="en-US" w:eastAsia="zh-CN"/>
                <w14:textFill>
                  <w14:solidFill>
                    <w14:schemeClr w14:val="tx1"/>
                  </w14:solidFill>
                </w14:textFill>
              </w:rPr>
              <w:t>，夜间55</w:t>
            </w:r>
            <w:r>
              <w:rPr>
                <w:rFonts w:hint="default" w:ascii="Times New Roman" w:hAnsi="Times New Roman" w:cs="Times New Roman"/>
                <w:color w:val="000000" w:themeColor="text1"/>
                <w:szCs w:val="21"/>
                <w:lang w:val="en-US" w:eastAsia="zh-CN"/>
                <w14:textFill>
                  <w14:solidFill>
                    <w14:schemeClr w14:val="tx1"/>
                  </w14:solidFill>
                </w14:textFill>
              </w:rPr>
              <w:t>dB(A)</w:t>
            </w:r>
            <w:r>
              <w:rPr>
                <w:rFonts w:hint="eastAsia" w:ascii="Times New Roman" w:hAnsi="Times New Roman" w:cs="Times New Roman"/>
                <w:color w:val="000000" w:themeColor="text1"/>
                <w:szCs w:val="21"/>
                <w:lang w:val="en-US" w:eastAsia="zh-CN"/>
                <w14:textFill>
                  <w14:solidFill>
                    <w14:schemeClr w14:val="tx1"/>
                  </w14:solidFill>
                </w14:textFill>
              </w:rPr>
              <w:t>）</w:t>
            </w:r>
          </w:p>
        </w:tc>
      </w:tr>
      <w:tr w14:paraId="42760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1" w:type="dxa"/>
            <w:noWrap w:val="0"/>
            <w:vAlign w:val="center"/>
          </w:tcPr>
          <w:p w14:paraId="6907C895">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电磁辐射</w:t>
            </w:r>
          </w:p>
        </w:tc>
        <w:tc>
          <w:tcPr>
            <w:tcW w:w="1577" w:type="dxa"/>
            <w:noWrap w:val="0"/>
            <w:vAlign w:val="center"/>
          </w:tcPr>
          <w:p w14:paraId="031C7612">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61" w:type="dxa"/>
            <w:noWrap w:val="0"/>
            <w:vAlign w:val="center"/>
          </w:tcPr>
          <w:p w14:paraId="6EFAE0B9">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19" w:type="dxa"/>
            <w:noWrap w:val="0"/>
            <w:vAlign w:val="center"/>
          </w:tcPr>
          <w:p w14:paraId="57CF6C52">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3762" w:type="dxa"/>
            <w:gridSpan w:val="3"/>
            <w:noWrap w:val="0"/>
            <w:vAlign w:val="center"/>
          </w:tcPr>
          <w:p w14:paraId="5ADE4E16">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22DA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381" w:type="dxa"/>
            <w:noWrap w:val="0"/>
            <w:vAlign w:val="center"/>
          </w:tcPr>
          <w:p w14:paraId="383B35F4">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固体废物</w:t>
            </w:r>
          </w:p>
        </w:tc>
        <w:tc>
          <w:tcPr>
            <w:tcW w:w="7419" w:type="dxa"/>
            <w:gridSpan w:val="6"/>
            <w:noWrap w:val="0"/>
            <w:vAlign w:val="center"/>
          </w:tcPr>
          <w:p w14:paraId="592AF656">
            <w:pPr>
              <w:pStyle w:val="144"/>
              <w:keepNext w:val="0"/>
              <w:keepLines w:val="0"/>
              <w:suppressLineNumbers w:val="0"/>
              <w:spacing w:beforeAutospacing="0" w:afterAutospacing="0"/>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一般固</w:t>
            </w:r>
            <w:r>
              <w:rPr>
                <w:rFonts w:hint="eastAsia" w:ascii="Times New Roman" w:hAnsi="Times New Roman" w:cs="Times New Roman"/>
                <w:color w:val="000000" w:themeColor="text1"/>
                <w14:textFill>
                  <w14:solidFill>
                    <w14:schemeClr w14:val="tx1"/>
                  </w14:solidFill>
                </w14:textFill>
              </w:rPr>
              <w:t>废</w:t>
            </w:r>
            <w:r>
              <w:rPr>
                <w:rFonts w:hint="default" w:ascii="Times New Roman" w:hAnsi="Times New Roman" w:cs="Times New Roman"/>
                <w:color w:val="000000" w:themeColor="text1"/>
                <w14:textFill>
                  <w14:solidFill>
                    <w14:schemeClr w14:val="tx1"/>
                  </w14:solidFill>
                </w14:textFill>
              </w:rPr>
              <w:t>外售综合利用；生活垃圾由环卫部门定期清运。</w:t>
            </w:r>
          </w:p>
          <w:p w14:paraId="555FB77C">
            <w:pPr>
              <w:pStyle w:val="144"/>
              <w:keepNext w:val="0"/>
              <w:keepLines w:val="0"/>
              <w:suppressLineNumbers w:val="0"/>
              <w:spacing w:beforeAutospacing="0" w:afterAutospacing="0"/>
              <w:ind w:left="0" w:right="0" w:firstLine="420" w:firstLineChars="20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拟建</w:t>
            </w:r>
            <w:r>
              <w:rPr>
                <w:rFonts w:hint="default" w:ascii="Times New Roman" w:hAnsi="Times New Roman" w:cs="Times New Roman"/>
                <w:color w:val="000000" w:themeColor="text1"/>
                <w14:textFill>
                  <w14:solidFill>
                    <w14:schemeClr w14:val="tx1"/>
                  </w14:solidFill>
                </w14:textFill>
              </w:rPr>
              <w:t>一般固废</w:t>
            </w:r>
            <w:r>
              <w:rPr>
                <w:rFonts w:hint="eastAsia" w:ascii="Times New Roman" w:hAnsi="Times New Roman" w:cs="Times New Roman"/>
                <w:color w:val="000000" w:themeColor="text1"/>
                <w14:textFill>
                  <w14:solidFill>
                    <w14:schemeClr w14:val="tx1"/>
                  </w14:solidFill>
                </w14:textFill>
              </w:rPr>
              <w:t>仓库</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，参照《一般工业固体废物贮存和填埋污染控制标准》（GB18599-2020）。</w:t>
            </w:r>
          </w:p>
          <w:p w14:paraId="1CDC7FB3">
            <w:pPr>
              <w:pStyle w:val="144"/>
              <w:keepNext w:val="0"/>
              <w:keepLines w:val="0"/>
              <w:suppressLineNumbers w:val="0"/>
              <w:spacing w:beforeAutospacing="0" w:afterAutospacing="0"/>
              <w:ind w:left="0" w:right="0" w:firstLine="420" w:firstLineChars="200"/>
              <w:jc w:val="left"/>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拟建危废仓库</w:t>
            </w: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危险废物贮存按照</w:t>
            </w:r>
            <w:r>
              <w:rPr>
                <w:rFonts w:hint="default" w:ascii="Times New Roman" w:hAnsi="Times New Roman" w:cs="Times New Roman"/>
                <w:color w:val="000000" w:themeColor="text1"/>
                <w:szCs w:val="21"/>
                <w14:textFill>
                  <w14:solidFill>
                    <w14:schemeClr w14:val="tx1"/>
                  </w14:solidFill>
                </w14:textFill>
              </w:rPr>
              <w:t>《危险废物贮存污染控制标准》（GB18597</w:t>
            </w:r>
            <w:r>
              <w:rPr>
                <w:rFonts w:hint="eastAsia" w:ascii="Times New Roman" w:hAnsi="Times New Roman" w:cs="Times New Roman"/>
                <w:color w:val="000000" w:themeColor="text1"/>
                <w:szCs w:val="21"/>
                <w14:textFill>
                  <w14:solidFill>
                    <w14:schemeClr w14:val="tx1"/>
                  </w14:solidFill>
                </w14:textFill>
              </w:rPr>
              <w:t>-2023</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要求进行危险废物的贮存</w:t>
            </w:r>
            <w:r>
              <w:rPr>
                <w:rFonts w:hint="eastAsia" w:ascii="Times New Roman" w:hAnsi="Times New Roman" w:cs="Times New Roman"/>
                <w:color w:val="000000" w:themeColor="text1"/>
                <w14:textFill>
                  <w14:solidFill>
                    <w14:schemeClr w14:val="tx1"/>
                  </w14:solidFill>
                </w14:textFill>
              </w:rPr>
              <w:t>。</w:t>
            </w:r>
          </w:p>
        </w:tc>
      </w:tr>
      <w:tr w14:paraId="594D4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1381" w:type="dxa"/>
            <w:noWrap w:val="0"/>
            <w:vAlign w:val="center"/>
          </w:tcPr>
          <w:p w14:paraId="53C9E8AA">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土壤及地下水</w:t>
            </w:r>
          </w:p>
          <w:p w14:paraId="64C56150">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污染防治措施</w:t>
            </w:r>
          </w:p>
        </w:tc>
        <w:tc>
          <w:tcPr>
            <w:tcW w:w="7419" w:type="dxa"/>
            <w:gridSpan w:val="6"/>
            <w:noWrap w:val="0"/>
            <w:vAlign w:val="center"/>
          </w:tcPr>
          <w:p w14:paraId="346D8D1B">
            <w:pPr>
              <w:keepNext w:val="0"/>
              <w:keepLines w:val="0"/>
              <w:numPr>
                <w:ilvl w:val="0"/>
                <w:numId w:val="6"/>
              </w:numPr>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源头控制，加强设备和各构筑物的巡视和监控。在项目运营过程中，要定期对设备进行维护，保持设备和建、构筑物运行处于良好的状态，避免</w:t>
            </w:r>
            <w:r>
              <w:rPr>
                <w:rFonts w:hint="default" w:ascii="Times New Roman" w:hAnsi="Times New Roman" w:cs="Times New Roman"/>
                <w:color w:val="000000" w:themeColor="text1"/>
                <w:sz w:val="21"/>
                <w:szCs w:val="21"/>
                <w14:textFill>
                  <w14:solidFill>
                    <w14:schemeClr w14:val="tx1"/>
                  </w14:solidFill>
                </w14:textFill>
              </w:rPr>
              <w:t>跑、冒、滴、漏现象产生</w:t>
            </w:r>
            <w:r>
              <w:rPr>
                <w:rFonts w:hint="eastAsia" w:ascii="Times New Roman" w:hAnsi="Times New Roman" w:cs="Times New Roman"/>
                <w:color w:val="000000" w:themeColor="text1"/>
                <w:sz w:val="21"/>
                <w:szCs w:val="21"/>
                <w14:textFill>
                  <w14:solidFill>
                    <w14:schemeClr w14:val="tx1"/>
                  </w14:solidFill>
                </w14:textFill>
              </w:rPr>
              <w:t>。</w:t>
            </w:r>
          </w:p>
          <w:p w14:paraId="1FDD09CA">
            <w:pPr>
              <w:keepNext w:val="0"/>
              <w:keepLines w:val="0"/>
              <w:numPr>
                <w:ilvl w:val="0"/>
                <w:numId w:val="6"/>
              </w:numPr>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分区防控，</w:t>
            </w:r>
            <w:r>
              <w:rPr>
                <w:rFonts w:hint="default" w:ascii="Times New Roman" w:hAnsi="Times New Roman" w:cs="Times New Roman"/>
                <w:color w:val="000000" w:themeColor="text1"/>
                <w:sz w:val="21"/>
                <w:szCs w:val="21"/>
                <w14:textFill>
                  <w14:solidFill>
                    <w14:schemeClr w14:val="tx1"/>
                  </w14:solidFill>
                </w14:textFill>
              </w:rPr>
              <w:t>厂区应划分为重点防渗区、一般防渗和简单防渗区，不同的污染物区，采取不同等级的防渗措施，并确保其可靠性和有效性</w:t>
            </w:r>
            <w:r>
              <w:rPr>
                <w:rFonts w:hint="eastAsia" w:ascii="Times New Roman" w:hAnsi="Times New Roman" w:cs="Times New Roman"/>
                <w:color w:val="000000" w:themeColor="text1"/>
                <w:sz w:val="21"/>
                <w:szCs w:val="21"/>
                <w14:textFill>
                  <w14:solidFill>
                    <w14:schemeClr w14:val="tx1"/>
                  </w14:solidFill>
                </w14:textFill>
              </w:rPr>
              <w:t>。</w:t>
            </w:r>
          </w:p>
          <w:p w14:paraId="1335950D">
            <w:pPr>
              <w:pStyle w:val="83"/>
              <w:keepNext w:val="0"/>
              <w:keepLines w:val="0"/>
              <w:suppressLineNumbers w:val="0"/>
              <w:spacing w:before="0" w:beforeAutospacing="0" w:after="0" w:afterAutospacing="0"/>
              <w:ind w:left="0" w:right="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3、加强管理，</w:t>
            </w:r>
            <w:r>
              <w:rPr>
                <w:rFonts w:hint="default" w:ascii="Times New Roman" w:hAnsi="Times New Roman" w:cs="Times New Roman"/>
                <w:color w:val="000000" w:themeColor="text1"/>
                <w:szCs w:val="21"/>
                <w:lang w:val="en-US" w:eastAsia="zh-CN"/>
                <w14:textFill>
                  <w14:solidFill>
                    <w14:schemeClr w14:val="tx1"/>
                  </w14:solidFill>
                </w14:textFill>
              </w:rPr>
              <w:t>设立土壤动态监测小组，负责对土壤环境监测和管理，建立有关规章制度和岗位责任制。制定风险预警方案，设立应急设施减少环境污染影响。</w:t>
            </w:r>
          </w:p>
        </w:tc>
      </w:tr>
      <w:tr w14:paraId="7651E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81" w:type="dxa"/>
            <w:noWrap w:val="0"/>
            <w:vAlign w:val="center"/>
          </w:tcPr>
          <w:p w14:paraId="28D50F6A">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生态保护</w:t>
            </w:r>
          </w:p>
          <w:p w14:paraId="5ADF9961">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措施</w:t>
            </w:r>
          </w:p>
        </w:tc>
        <w:tc>
          <w:tcPr>
            <w:tcW w:w="7419" w:type="dxa"/>
            <w:gridSpan w:val="6"/>
            <w:noWrap w:val="0"/>
            <w:vAlign w:val="center"/>
          </w:tcPr>
          <w:p w14:paraId="1F21BE56">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1742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1381" w:type="dxa"/>
            <w:noWrap w:val="0"/>
            <w:vAlign w:val="center"/>
          </w:tcPr>
          <w:p w14:paraId="60BAC42A">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环境风险</w:t>
            </w:r>
          </w:p>
          <w:p w14:paraId="0D00185F">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防范措施</w:t>
            </w:r>
          </w:p>
        </w:tc>
        <w:tc>
          <w:tcPr>
            <w:tcW w:w="7419" w:type="dxa"/>
            <w:gridSpan w:val="6"/>
            <w:noWrap w:val="0"/>
            <w:vAlign w:val="center"/>
          </w:tcPr>
          <w:p w14:paraId="14D5A0DE">
            <w:pPr>
              <w:pStyle w:val="83"/>
              <w:keepNext w:val="0"/>
              <w:keepLines w:val="0"/>
              <w:suppressLineNumbers w:val="0"/>
              <w:spacing w:before="0" w:beforeAutospacing="0" w:after="0" w:afterAutospacing="0"/>
              <w:ind w:left="0" w:right="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1、建立健全各种有关消防与安全生产的规章制度，建立岗位责任制。仓库、生产车间严禁明火。生产车间、仓库等场所配置足量的泡沫、干粉等灭火器，并保持完好状态。</w:t>
            </w:r>
          </w:p>
          <w:p w14:paraId="6776D9E0">
            <w:pPr>
              <w:pStyle w:val="83"/>
              <w:keepNext w:val="0"/>
              <w:keepLines w:val="0"/>
              <w:suppressLineNumbers w:val="0"/>
              <w:spacing w:before="0" w:beforeAutospacing="0" w:after="0" w:afterAutospacing="0"/>
              <w:ind w:left="0" w:right="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2.厂区留有足够的消防通道。生产车间、仓库设置消防给水管道和消防栓。厂部要组织义务消防员，并进行定期的培训和训练。对有火灾危险的场所设置自动报警系统，一旦发生火灾，立即做出应急反应。</w:t>
            </w:r>
          </w:p>
          <w:p w14:paraId="3590D9B3">
            <w:pPr>
              <w:pStyle w:val="83"/>
              <w:keepNext w:val="0"/>
              <w:keepLines w:val="0"/>
              <w:suppressLineNumbers w:val="0"/>
              <w:spacing w:before="0" w:beforeAutospacing="0" w:after="0" w:afterAutospacing="0"/>
              <w:ind w:left="0" w:right="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3、厂区雨污管网分开，应设置事故水截流措施，雨水排放口设置截止阀等截流措施，以防止事故废水进入外环境。</w:t>
            </w:r>
          </w:p>
        </w:tc>
      </w:tr>
      <w:tr w14:paraId="33F2C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1" w:hRule="atLeast"/>
          <w:jc w:val="center"/>
        </w:trPr>
        <w:tc>
          <w:tcPr>
            <w:tcW w:w="1381" w:type="dxa"/>
            <w:noWrap w:val="0"/>
            <w:vAlign w:val="center"/>
          </w:tcPr>
          <w:p w14:paraId="2CE9374E">
            <w:pPr>
              <w:pStyle w:val="83"/>
              <w:keepNext w:val="0"/>
              <w:keepLines w:val="0"/>
              <w:suppressLineNumbers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其他环境</w:t>
            </w:r>
          </w:p>
          <w:p w14:paraId="1A65F57C">
            <w:pPr>
              <w:pStyle w:val="83"/>
              <w:keepNext w:val="0"/>
              <w:keepLines w:val="0"/>
              <w:suppressLineNumbers w:val="0"/>
              <w:spacing w:before="0" w:beforeAutospacing="0" w:after="0" w:afterAutospacing="0"/>
              <w:ind w:left="0" w:right="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管理要求</w:t>
            </w:r>
          </w:p>
        </w:tc>
        <w:tc>
          <w:tcPr>
            <w:tcW w:w="7419" w:type="dxa"/>
            <w:gridSpan w:val="6"/>
            <w:noWrap w:val="0"/>
            <w:vAlign w:val="center"/>
          </w:tcPr>
          <w:p w14:paraId="30A7D69D">
            <w:pPr>
              <w:pStyle w:val="83"/>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设单位需加强环境管理，建立一套完善的环保监督、管理制度，包括原辅材料储运管理制度、水电能源节能降耗制度、污染防治措施维护管理制度、排污许可制度、信息公开制度等。切实落实各项环保治理措施，并保证正常运行，确保各项污染物达标排放。</w:t>
            </w:r>
          </w:p>
          <w:p w14:paraId="6E0B1F8D">
            <w:pPr>
              <w:pStyle w:val="83"/>
              <w:keepNext w:val="0"/>
              <w:keepLines w:val="0"/>
              <w:suppressLineNumbers w:val="0"/>
              <w:spacing w:before="0" w:beforeAutospacing="0" w:after="0" w:afterAutospacing="0"/>
              <w:ind w:left="0" w:right="0" w:firstLine="420" w:firstLineChars="200"/>
              <w:jc w:val="left"/>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2"/>
                <w:lang w:val="en-US" w:eastAsia="zh-CN"/>
                <w14:textFill>
                  <w14:solidFill>
                    <w14:schemeClr w14:val="tx1"/>
                  </w14:solidFill>
                </w14:textFill>
              </w:rPr>
              <w:t>本项目申报后，建设单位应依据国家、江阴市相关环保要求按时申请并获得排污许可证或进行排污登记。根据《固定污染源排污许可分类管理名录》（2019年版），本项目属于《固定污染源排污许可分类管理名录》（2019年版）中</w:t>
            </w:r>
            <w:r>
              <w:rPr>
                <w:rFonts w:hint="eastAsia" w:ascii="Times New Roman" w:hAnsi="Times New Roman" w:cs="Times New Roman"/>
                <w:color w:val="000000" w:themeColor="text1"/>
                <w:szCs w:val="22"/>
                <w:lang w:val="en-US" w:eastAsia="zh-CN"/>
                <w14:textFill>
                  <w14:solidFill>
                    <w14:schemeClr w14:val="tx1"/>
                  </w14:solidFill>
                </w14:textFill>
              </w:rPr>
              <w:t>“</w:t>
            </w:r>
            <w:r>
              <w:rPr>
                <w:rFonts w:hint="default" w:ascii="Times New Roman" w:hAnsi="Times New Roman" w:cs="Times New Roman"/>
                <w:color w:val="000000" w:themeColor="text1"/>
                <w:szCs w:val="22"/>
                <w:lang w:val="en-US" w:eastAsia="zh-CN"/>
                <w14:textFill>
                  <w14:solidFill>
                    <w14:schemeClr w14:val="tx1"/>
                  </w14:solidFill>
                </w14:textFill>
              </w:rPr>
              <w:t>二十</w:t>
            </w:r>
            <w:r>
              <w:rPr>
                <w:rFonts w:hint="eastAsia" w:ascii="Times New Roman" w:hAnsi="Times New Roman" w:cs="Times New Roman"/>
                <w:color w:val="000000" w:themeColor="text1"/>
                <w:szCs w:val="22"/>
                <w:lang w:val="en-US" w:eastAsia="zh-CN"/>
                <w14:textFill>
                  <w14:solidFill>
                    <w14:schemeClr w14:val="tx1"/>
                  </w14:solidFill>
                </w14:textFill>
              </w:rPr>
              <w:t>八</w:t>
            </w:r>
            <w:r>
              <w:rPr>
                <w:rFonts w:hint="default" w:ascii="Times New Roman" w:hAnsi="Times New Roman" w:cs="Times New Roman"/>
                <w:color w:val="000000" w:themeColor="text1"/>
                <w:szCs w:val="22"/>
                <w:lang w:val="en-US" w:eastAsia="zh-CN"/>
                <w14:textFill>
                  <w14:solidFill>
                    <w14:schemeClr w14:val="tx1"/>
                  </w14:solidFill>
                </w14:textFill>
              </w:rPr>
              <w:t>、</w:t>
            </w:r>
            <w:r>
              <w:rPr>
                <w:rFonts w:hint="eastAsia" w:ascii="Times New Roman" w:hAnsi="Times New Roman" w:cs="Times New Roman"/>
                <w:color w:val="000000" w:themeColor="text1"/>
                <w:szCs w:val="22"/>
                <w:lang w:val="en-US" w:eastAsia="zh-CN"/>
                <w14:textFill>
                  <w14:solidFill>
                    <w14:schemeClr w14:val="tx1"/>
                  </w14:solidFill>
                </w14:textFill>
              </w:rPr>
              <w:t>金属制品业</w:t>
            </w:r>
            <w:r>
              <w:rPr>
                <w:rFonts w:hint="default" w:ascii="Times New Roman" w:hAnsi="Times New Roman" w:cs="Times New Roman"/>
                <w:color w:val="000000" w:themeColor="text1"/>
                <w:szCs w:val="22"/>
                <w:lang w:val="en-US" w:eastAsia="zh-CN"/>
                <w14:textFill>
                  <w14:solidFill>
                    <w14:schemeClr w14:val="tx1"/>
                  </w14:solidFill>
                </w14:textFill>
              </w:rPr>
              <w:t>3</w:t>
            </w:r>
            <w:r>
              <w:rPr>
                <w:rFonts w:hint="eastAsia" w:ascii="Times New Roman" w:hAnsi="Times New Roman" w:cs="Times New Roman"/>
                <w:color w:val="000000" w:themeColor="text1"/>
                <w:szCs w:val="22"/>
                <w:lang w:val="en-US" w:eastAsia="zh-CN"/>
                <w14:textFill>
                  <w14:solidFill>
                    <w14:schemeClr w14:val="tx1"/>
                  </w14:solidFill>
                </w14:textFill>
              </w:rPr>
              <w:t>3</w:t>
            </w:r>
            <w:r>
              <w:rPr>
                <w:rFonts w:hint="default" w:ascii="Times New Roman" w:hAnsi="Times New Roman" w:cs="Times New Roman"/>
                <w:color w:val="000000" w:themeColor="text1"/>
                <w:szCs w:val="22"/>
                <w:lang w:val="en-US" w:eastAsia="zh-CN"/>
                <w14:textFill>
                  <w14:solidFill>
                    <w14:schemeClr w14:val="tx1"/>
                  </w14:solidFill>
                </w14:textFill>
              </w:rPr>
              <w:t xml:space="preserve"> </w:t>
            </w:r>
            <w:r>
              <w:rPr>
                <w:rFonts w:hint="eastAsia" w:ascii="Times New Roman" w:hAnsi="Times New Roman" w:cs="Times New Roman"/>
                <w:color w:val="000000" w:themeColor="text1"/>
                <w:szCs w:val="22"/>
                <w:lang w:val="en-US" w:eastAsia="zh-CN"/>
                <w14:textFill>
                  <w14:solidFill>
                    <w14:schemeClr w14:val="tx1"/>
                  </w14:solidFill>
                </w14:textFill>
              </w:rPr>
              <w:t>80</w:t>
            </w:r>
            <w:r>
              <w:rPr>
                <w:rFonts w:hint="default" w:ascii="Times New Roman" w:hAnsi="Times New Roman" w:cs="Times New Roman"/>
                <w:color w:val="000000" w:themeColor="text1"/>
                <w:szCs w:val="22"/>
                <w:lang w:val="en-US" w:eastAsia="zh-CN"/>
                <w14:textFill>
                  <w14:solidFill>
                    <w14:schemeClr w14:val="tx1"/>
                  </w14:solidFill>
                </w14:textFill>
              </w:rPr>
              <w:t>.</w:t>
            </w:r>
            <w:r>
              <w:rPr>
                <w:rFonts w:hint="eastAsia" w:ascii="Times New Roman" w:hAnsi="Times New Roman" w:cs="Times New Roman"/>
                <w:color w:val="000000" w:themeColor="text1"/>
                <w:szCs w:val="22"/>
                <w:lang w:val="en-US" w:eastAsia="zh-CN"/>
                <w14:textFill>
                  <w14:solidFill>
                    <w14:schemeClr w14:val="tx1"/>
                  </w14:solidFill>
                </w14:textFill>
              </w:rPr>
              <w:t>金属丝绳及其制品制造</w:t>
            </w:r>
            <w:r>
              <w:rPr>
                <w:rFonts w:hint="default" w:ascii="Times New Roman" w:hAnsi="Times New Roman" w:cs="Times New Roman"/>
                <w:color w:val="000000" w:themeColor="text1"/>
                <w:szCs w:val="22"/>
                <w:lang w:val="en-US" w:eastAsia="zh-CN"/>
                <w14:textFill>
                  <w14:solidFill>
                    <w14:schemeClr w14:val="tx1"/>
                  </w14:solidFill>
                </w14:textFill>
              </w:rPr>
              <w:t xml:space="preserve"> 3</w:t>
            </w:r>
            <w:r>
              <w:rPr>
                <w:rFonts w:hint="eastAsia" w:ascii="Times New Roman" w:hAnsi="Times New Roman" w:cs="Times New Roman"/>
                <w:color w:val="000000" w:themeColor="text1"/>
                <w:szCs w:val="22"/>
                <w:lang w:val="en-US" w:eastAsia="zh-CN"/>
                <w14:textFill>
                  <w14:solidFill>
                    <w14:schemeClr w14:val="tx1"/>
                  </w14:solidFill>
                </w14:textFill>
              </w:rPr>
              <w:t>34”</w:t>
            </w:r>
            <w:r>
              <w:rPr>
                <w:rFonts w:hint="default" w:ascii="Times New Roman" w:hAnsi="Times New Roman" w:cs="Times New Roman"/>
                <w:color w:val="000000" w:themeColor="text1"/>
                <w:szCs w:val="22"/>
                <w:lang w:val="en-US" w:eastAsia="zh-CN"/>
                <w14:textFill>
                  <w14:solidFill>
                    <w14:schemeClr w14:val="tx1"/>
                  </w14:solidFill>
                </w14:textFill>
              </w:rPr>
              <w:t>中</w:t>
            </w:r>
            <w:r>
              <w:rPr>
                <w:rFonts w:hint="eastAsia" w:ascii="Times New Roman" w:hAnsi="Times New Roman" w:cs="Times New Roman"/>
                <w:color w:val="000000" w:themeColor="text1"/>
                <w:szCs w:val="22"/>
                <w:lang w:val="en-US" w:eastAsia="zh-CN"/>
                <w14:textFill>
                  <w14:solidFill>
                    <w14:schemeClr w14:val="tx1"/>
                  </w14:solidFill>
                </w14:textFill>
              </w:rPr>
              <w:t>“其他”</w:t>
            </w:r>
            <w:r>
              <w:rPr>
                <w:rFonts w:hint="eastAsia" w:cs="Times New Roman"/>
                <w:color w:val="000000" w:themeColor="text1"/>
                <w:szCs w:val="22"/>
                <w:lang w:val="en-US" w:eastAsia="zh-CN"/>
                <w14:textFill>
                  <w14:solidFill>
                    <w14:schemeClr w14:val="tx1"/>
                  </w14:solidFill>
                </w14:textFill>
              </w:rPr>
              <w:t>、</w:t>
            </w:r>
            <w:r>
              <w:rPr>
                <w:rFonts w:hint="eastAsia" w:ascii="Times New Roman" w:hAnsi="Times New Roman" w:cs="Times New Roman"/>
                <w:color w:val="000000" w:themeColor="text1"/>
                <w:szCs w:val="22"/>
                <w:lang w:val="en-US" w:eastAsia="zh-CN"/>
                <w14:textFill>
                  <w14:solidFill>
                    <w14:schemeClr w14:val="tx1"/>
                  </w14:solidFill>
                </w14:textFill>
              </w:rPr>
              <w:t>“</w:t>
            </w:r>
            <w:r>
              <w:rPr>
                <w:rFonts w:hint="default" w:ascii="Times New Roman" w:hAnsi="Times New Roman" w:cs="Times New Roman"/>
                <w:color w:val="000000" w:themeColor="text1"/>
                <w:szCs w:val="22"/>
                <w:lang w:val="en-US" w:eastAsia="zh-CN"/>
                <w14:textFill>
                  <w14:solidFill>
                    <w14:schemeClr w14:val="tx1"/>
                  </w14:solidFill>
                </w14:textFill>
              </w:rPr>
              <w:t>二十</w:t>
            </w:r>
            <w:r>
              <w:rPr>
                <w:rFonts w:hint="eastAsia" w:ascii="Times New Roman" w:hAnsi="Times New Roman" w:cs="Times New Roman"/>
                <w:color w:val="000000" w:themeColor="text1"/>
                <w:szCs w:val="22"/>
                <w:lang w:val="en-US" w:eastAsia="zh-CN"/>
                <w14:textFill>
                  <w14:solidFill>
                    <w14:schemeClr w14:val="tx1"/>
                  </w14:solidFill>
                </w14:textFill>
              </w:rPr>
              <w:t>四</w:t>
            </w:r>
            <w:r>
              <w:rPr>
                <w:rFonts w:hint="default" w:ascii="Times New Roman" w:hAnsi="Times New Roman" w:cs="Times New Roman"/>
                <w:color w:val="000000" w:themeColor="text1"/>
                <w:szCs w:val="22"/>
                <w:lang w:val="en-US" w:eastAsia="zh-CN"/>
                <w14:textFill>
                  <w14:solidFill>
                    <w14:schemeClr w14:val="tx1"/>
                  </w14:solidFill>
                </w14:textFill>
              </w:rPr>
              <w:t>、</w:t>
            </w:r>
            <w:r>
              <w:rPr>
                <w:rFonts w:hint="eastAsia" w:ascii="Times New Roman" w:hAnsi="Times New Roman" w:cs="Times New Roman"/>
                <w:color w:val="000000" w:themeColor="text1"/>
                <w:szCs w:val="22"/>
                <w:lang w:val="en-US" w:eastAsia="zh-CN"/>
                <w14:textFill>
                  <w14:solidFill>
                    <w14:schemeClr w14:val="tx1"/>
                  </w14:solidFill>
                </w14:textFill>
              </w:rPr>
              <w:t>橡胶和塑料制品业 塑料制品业”</w:t>
            </w:r>
            <w:r>
              <w:rPr>
                <w:rFonts w:hint="default" w:ascii="Times New Roman" w:hAnsi="Times New Roman" w:cs="Times New Roman"/>
                <w:color w:val="000000" w:themeColor="text1"/>
                <w:szCs w:val="22"/>
                <w:lang w:val="en-US" w:eastAsia="zh-CN"/>
                <w14:textFill>
                  <w14:solidFill>
                    <w14:schemeClr w14:val="tx1"/>
                  </w14:solidFill>
                </w14:textFill>
              </w:rPr>
              <w:t>中</w:t>
            </w:r>
            <w:r>
              <w:rPr>
                <w:rFonts w:hint="eastAsia" w:ascii="Times New Roman" w:hAnsi="Times New Roman" w:cs="Times New Roman"/>
                <w:color w:val="000000" w:themeColor="text1"/>
                <w:szCs w:val="22"/>
                <w:lang w:val="en-US" w:eastAsia="zh-CN"/>
                <w14:textFill>
                  <w14:solidFill>
                    <w14:schemeClr w14:val="tx1"/>
                  </w14:solidFill>
                </w14:textFill>
              </w:rPr>
              <w:t>“</w:t>
            </w:r>
            <w:r>
              <w:rPr>
                <w:rFonts w:hint="default" w:ascii="Times New Roman" w:hAnsi="Times New Roman" w:cs="Times New Roman"/>
                <w:color w:val="000000" w:themeColor="text1"/>
                <w:szCs w:val="22"/>
                <w:lang w:val="en-US" w:eastAsia="zh-CN"/>
                <w14:textFill>
                  <w14:solidFill>
                    <w14:schemeClr w14:val="tx1"/>
                  </w14:solidFill>
                </w14:textFill>
              </w:rPr>
              <w:t>其他</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“三十一、汽车制造业 汽车零部件及配件制造”中“其他”</w:t>
            </w:r>
            <w:r>
              <w:rPr>
                <w:rFonts w:hint="eastAsia" w:ascii="Times New Roman" w:hAnsi="Times New Roman" w:cs="Times New Roman"/>
                <w:color w:val="000000" w:themeColor="text1"/>
                <w:szCs w:val="22"/>
                <w:lang w:val="en-US" w:eastAsia="zh-CN"/>
                <w14:textFill>
                  <w14:solidFill>
                    <w14:schemeClr w14:val="tx1"/>
                  </w14:solidFill>
                </w14:textFill>
              </w:rPr>
              <w:t>，故属于</w:t>
            </w:r>
            <w:r>
              <w:rPr>
                <w:rFonts w:hint="eastAsia" w:cs="Times New Roman"/>
                <w:color w:val="000000" w:themeColor="text1"/>
                <w:szCs w:val="22"/>
                <w:lang w:val="en-US" w:eastAsia="zh-CN"/>
                <w14:textFill>
                  <w14:solidFill>
                    <w14:schemeClr w14:val="tx1"/>
                  </w14:solidFill>
                </w14:textFill>
              </w:rPr>
              <w:t>排污登记</w:t>
            </w:r>
            <w:r>
              <w:rPr>
                <w:rFonts w:hint="eastAsia" w:ascii="Times New Roman" w:hAnsi="Times New Roman" w:cs="Times New Roman"/>
                <w:color w:val="000000" w:themeColor="text1"/>
                <w:szCs w:val="22"/>
                <w:lang w:val="en-US" w:eastAsia="zh-CN"/>
                <w14:textFill>
                  <w14:solidFill>
                    <w14:schemeClr w14:val="tx1"/>
                  </w14:solidFill>
                </w14:textFill>
              </w:rPr>
              <w:t>管理。</w:t>
            </w:r>
          </w:p>
        </w:tc>
      </w:tr>
    </w:tbl>
    <w:p w14:paraId="31488D15">
      <w:pPr>
        <w:pStyle w:val="25"/>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F943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17459EE">
            <w:pPr>
              <w:keepNext w:val="0"/>
              <w:keepLines w:val="0"/>
              <w:suppressLineNumbers w:val="0"/>
              <w:spacing w:before="0" w:beforeAutospacing="0" w:after="0" w:afterAutospacing="0"/>
              <w:ind w:left="0" w:right="0" w:firstLine="480" w:firstLineChars="200"/>
              <w:rPr>
                <w:rFonts w:hint="default" w:ascii="宋体" w:hAnsi="Times New Roman" w:cs="宋体"/>
                <w:color w:val="auto"/>
              </w:rPr>
            </w:pPr>
            <w:r>
              <w:rPr>
                <w:rFonts w:hint="eastAsia" w:ascii="Times New Roman" w:hAnsi="Times New Roman" w:cs="Times New Roman"/>
                <w:snapToGrid w:val="0"/>
                <w:color w:val="auto"/>
                <w:kern w:val="0"/>
              </w:rPr>
              <w:t>综上所述，本项目从环保的角度出发，在坚持“三同时”原则并按照本报告中提出的各项环保措施治理后是可行的。</w:t>
            </w:r>
          </w:p>
        </w:tc>
      </w:tr>
    </w:tbl>
    <w:p w14:paraId="7E6CAD52">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C93FC2B">
      <w:pPr>
        <w:pStyle w:val="12"/>
        <w:rPr>
          <w:b/>
          <w:bCs/>
          <w:color w:val="auto"/>
          <w:sz w:val="30"/>
          <w:szCs w:val="30"/>
        </w:rPr>
      </w:pPr>
      <w:r>
        <w:rPr>
          <w:rFonts w:hint="eastAsia"/>
          <w:b/>
          <w:bCs/>
          <w:color w:val="auto"/>
          <w:sz w:val="30"/>
          <w:szCs w:val="30"/>
        </w:rPr>
        <w:t>附表</w:t>
      </w:r>
    </w:p>
    <w:p w14:paraId="490F95CB">
      <w:pPr>
        <w:jc w:val="center"/>
        <w:rPr>
          <w:rFonts w:hint="eastAsia"/>
          <w:b/>
          <w:bCs/>
          <w:color w:val="auto"/>
          <w:sz w:val="30"/>
          <w:szCs w:val="30"/>
        </w:rPr>
      </w:pPr>
      <w:r>
        <w:rPr>
          <w:rFonts w:hint="eastAsia"/>
          <w:b/>
          <w:bCs/>
          <w:color w:val="auto"/>
          <w:sz w:val="30"/>
          <w:szCs w:val="30"/>
        </w:rPr>
        <w:t>建设项目污染物排放量汇总表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000"/>
        <w:gridCol w:w="1570"/>
        <w:gridCol w:w="1460"/>
        <w:gridCol w:w="1810"/>
        <w:gridCol w:w="1840"/>
        <w:gridCol w:w="1402"/>
      </w:tblGrid>
      <w:tr w14:paraId="671F0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2148628">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项目</w:t>
            </w:r>
          </w:p>
          <w:p w14:paraId="09E74E8E">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分类</w:t>
            </w:r>
          </w:p>
        </w:tc>
        <w:tc>
          <w:tcPr>
            <w:tcW w:w="1417" w:type="dxa"/>
            <w:noWrap w:val="0"/>
            <w:tcMar>
              <w:left w:w="28" w:type="dxa"/>
              <w:right w:w="28" w:type="dxa"/>
            </w:tcMar>
            <w:vAlign w:val="center"/>
          </w:tcPr>
          <w:p w14:paraId="7FD3F641">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污染物名称</w:t>
            </w:r>
          </w:p>
        </w:tc>
        <w:tc>
          <w:tcPr>
            <w:tcW w:w="1701" w:type="dxa"/>
            <w:noWrap w:val="0"/>
            <w:tcMar>
              <w:left w:w="28" w:type="dxa"/>
              <w:right w:w="28" w:type="dxa"/>
            </w:tcMar>
            <w:vAlign w:val="center"/>
          </w:tcPr>
          <w:p w14:paraId="33E67332">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现有工程</w:t>
            </w:r>
          </w:p>
          <w:p w14:paraId="6EE51A61">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排放量（固</w:t>
            </w:r>
            <w:r>
              <w:rPr>
                <w:rFonts w:hint="eastAsia" w:ascii="Times New Roman" w:hAnsi="Times New Roman" w:cs="Times New Roman"/>
                <w:color w:val="auto"/>
                <w:lang w:val="en-US" w:eastAsia="zh-CN"/>
              </w:rPr>
              <w:t>体</w:t>
            </w:r>
            <w:r>
              <w:rPr>
                <w:rFonts w:hint="default" w:ascii="Times New Roman" w:hAnsi="Times New Roman" w:cs="Times New Roman"/>
                <w:color w:val="auto"/>
                <w:lang w:val="en-US" w:eastAsia="zh-CN"/>
              </w:rPr>
              <w:t>废</w:t>
            </w:r>
            <w:r>
              <w:rPr>
                <w:rFonts w:hint="eastAsia" w:ascii="Times New Roman" w:hAnsi="Times New Roman" w:cs="Times New Roman"/>
                <w:color w:val="auto"/>
                <w:lang w:val="en-US" w:eastAsia="zh-CN"/>
              </w:rPr>
              <w:t>物</w:t>
            </w:r>
            <w:r>
              <w:rPr>
                <w:rFonts w:hint="default" w:ascii="Times New Roman" w:hAnsi="Times New Roman" w:cs="Times New Roman"/>
                <w:color w:val="auto"/>
                <w:lang w:val="en-US" w:eastAsia="zh-CN"/>
              </w:rPr>
              <w:t>产生量）</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GB3 \* MERGEFORMAT </w:instrText>
            </w:r>
            <w:r>
              <w:rPr>
                <w:rFonts w:hint="default" w:ascii="Times New Roman" w:hAnsi="Times New Roman" w:cs="Times New Roman"/>
                <w:color w:val="auto"/>
                <w:lang w:val="en-US" w:eastAsia="zh-CN"/>
              </w:rPr>
              <w:fldChar w:fldCharType="separate"/>
            </w:r>
            <w:r>
              <w:rPr>
                <w:rFonts w:hint="eastAsia" w:ascii="Times New Roman" w:hAnsi="Times New Roman" w:cs="Times New Roman"/>
                <w:color w:val="auto"/>
                <w:lang w:val="en-US" w:eastAsia="zh-CN"/>
              </w:rPr>
              <w:t>①</w:t>
            </w:r>
            <w:r>
              <w:rPr>
                <w:rFonts w:hint="default" w:ascii="Times New Roman" w:hAnsi="Times New Roman" w:cs="Times New Roman"/>
                <w:color w:val="auto"/>
                <w:lang w:val="en-US" w:eastAsia="zh-CN"/>
              </w:rPr>
              <w:fldChar w:fldCharType="end"/>
            </w:r>
          </w:p>
        </w:tc>
        <w:tc>
          <w:tcPr>
            <w:tcW w:w="1000" w:type="dxa"/>
            <w:noWrap w:val="0"/>
            <w:tcMar>
              <w:left w:w="28" w:type="dxa"/>
              <w:right w:w="28" w:type="dxa"/>
            </w:tcMar>
            <w:vAlign w:val="center"/>
          </w:tcPr>
          <w:p w14:paraId="6178292E">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现有工程</w:t>
            </w:r>
          </w:p>
          <w:p w14:paraId="464E1E89">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许可排放量</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GB3 \* MERGEFORMAT </w:instrText>
            </w:r>
            <w:r>
              <w:rPr>
                <w:rFonts w:hint="default" w:ascii="Times New Roman" w:hAnsi="Times New Roman" w:cs="Times New Roman"/>
                <w:color w:val="auto"/>
                <w:lang w:val="en-US" w:eastAsia="zh-CN"/>
              </w:rPr>
              <w:fldChar w:fldCharType="separate"/>
            </w:r>
            <w:r>
              <w:rPr>
                <w:rFonts w:hint="eastAsia" w:ascii="Times New Roman" w:hAnsi="Times New Roman" w:cs="Times New Roman"/>
                <w:color w:val="auto"/>
                <w:lang w:val="en-US" w:eastAsia="zh-CN"/>
              </w:rPr>
              <w:t>②</w:t>
            </w:r>
            <w:r>
              <w:rPr>
                <w:rFonts w:hint="default" w:ascii="Times New Roman" w:hAnsi="Times New Roman" w:cs="Times New Roman"/>
                <w:color w:val="auto"/>
                <w:lang w:val="en-US" w:eastAsia="zh-CN"/>
              </w:rPr>
              <w:fldChar w:fldCharType="end"/>
            </w:r>
          </w:p>
        </w:tc>
        <w:tc>
          <w:tcPr>
            <w:tcW w:w="1570" w:type="dxa"/>
            <w:noWrap w:val="0"/>
            <w:tcMar>
              <w:left w:w="28" w:type="dxa"/>
              <w:right w:w="28" w:type="dxa"/>
            </w:tcMar>
            <w:vAlign w:val="center"/>
          </w:tcPr>
          <w:p w14:paraId="10ABC701">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在建工程</w:t>
            </w:r>
          </w:p>
          <w:p w14:paraId="7E2E48C6">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排放量（固</w:t>
            </w:r>
            <w:r>
              <w:rPr>
                <w:rFonts w:hint="eastAsia" w:ascii="Times New Roman" w:hAnsi="Times New Roman" w:cs="Times New Roman"/>
                <w:color w:val="auto"/>
                <w:lang w:val="en-US" w:eastAsia="zh-CN"/>
              </w:rPr>
              <w:t>体</w:t>
            </w:r>
            <w:r>
              <w:rPr>
                <w:rFonts w:hint="default" w:ascii="Times New Roman" w:hAnsi="Times New Roman" w:cs="Times New Roman"/>
                <w:color w:val="auto"/>
                <w:lang w:val="en-US" w:eastAsia="zh-CN"/>
              </w:rPr>
              <w:t>废</w:t>
            </w:r>
            <w:r>
              <w:rPr>
                <w:rFonts w:hint="eastAsia" w:ascii="Times New Roman" w:hAnsi="Times New Roman" w:cs="Times New Roman"/>
                <w:color w:val="auto"/>
                <w:lang w:val="en-US" w:eastAsia="zh-CN"/>
              </w:rPr>
              <w:t>物</w:t>
            </w:r>
            <w:r>
              <w:rPr>
                <w:rFonts w:hint="default" w:ascii="Times New Roman" w:hAnsi="Times New Roman" w:cs="Times New Roman"/>
                <w:color w:val="auto"/>
                <w:lang w:val="en-US" w:eastAsia="zh-CN"/>
              </w:rPr>
              <w:t>产生量）</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GB3 \* MERGEFORMAT </w:instrText>
            </w:r>
            <w:r>
              <w:rPr>
                <w:rFonts w:hint="default" w:ascii="Times New Roman" w:hAnsi="Times New Roman" w:cs="Times New Roman"/>
                <w:color w:val="auto"/>
                <w:lang w:val="en-US" w:eastAsia="zh-CN"/>
              </w:rPr>
              <w:fldChar w:fldCharType="separate"/>
            </w:r>
            <w:r>
              <w:rPr>
                <w:rFonts w:hint="eastAsia" w:ascii="Times New Roman" w:hAnsi="Times New Roman" w:cs="Times New Roman"/>
                <w:color w:val="auto"/>
                <w:lang w:val="en-US" w:eastAsia="zh-CN"/>
              </w:rPr>
              <w:t>③</w:t>
            </w:r>
            <w:r>
              <w:rPr>
                <w:rFonts w:hint="default" w:ascii="Times New Roman" w:hAnsi="Times New Roman" w:cs="Times New Roman"/>
                <w:color w:val="auto"/>
                <w:lang w:val="en-US" w:eastAsia="zh-CN"/>
              </w:rPr>
              <w:fldChar w:fldCharType="end"/>
            </w:r>
          </w:p>
        </w:tc>
        <w:tc>
          <w:tcPr>
            <w:tcW w:w="1460" w:type="dxa"/>
            <w:noWrap w:val="0"/>
            <w:tcMar>
              <w:left w:w="28" w:type="dxa"/>
              <w:right w:w="28" w:type="dxa"/>
            </w:tcMar>
            <w:vAlign w:val="center"/>
          </w:tcPr>
          <w:p w14:paraId="4BB0C929">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w:t>
            </w:r>
          </w:p>
          <w:p w14:paraId="734C86A3">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排放量（固</w:t>
            </w:r>
            <w:r>
              <w:rPr>
                <w:rFonts w:hint="eastAsia" w:ascii="Times New Roman" w:hAnsi="Times New Roman" w:cs="Times New Roman"/>
                <w:color w:val="auto"/>
                <w:lang w:val="en-US" w:eastAsia="zh-CN"/>
              </w:rPr>
              <w:t>体</w:t>
            </w:r>
            <w:r>
              <w:rPr>
                <w:rFonts w:hint="default" w:ascii="Times New Roman" w:hAnsi="Times New Roman" w:cs="Times New Roman"/>
                <w:color w:val="auto"/>
                <w:lang w:val="en-US" w:eastAsia="zh-CN"/>
              </w:rPr>
              <w:t>废</w:t>
            </w:r>
            <w:r>
              <w:rPr>
                <w:rFonts w:hint="eastAsia" w:ascii="Times New Roman" w:hAnsi="Times New Roman" w:cs="Times New Roman"/>
                <w:color w:val="auto"/>
                <w:lang w:val="en-US" w:eastAsia="zh-CN"/>
              </w:rPr>
              <w:t>物</w:t>
            </w:r>
            <w:r>
              <w:rPr>
                <w:rFonts w:hint="default" w:ascii="Times New Roman" w:hAnsi="Times New Roman" w:cs="Times New Roman"/>
                <w:color w:val="auto"/>
                <w:lang w:val="en-US" w:eastAsia="zh-CN"/>
              </w:rPr>
              <w:t>产生量）</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4 \* GB3 \* MERGEFORMAT </w:instrText>
            </w:r>
            <w:r>
              <w:rPr>
                <w:rFonts w:hint="default" w:ascii="Times New Roman" w:hAnsi="Times New Roman" w:cs="Times New Roman"/>
                <w:color w:val="auto"/>
                <w:lang w:val="en-US" w:eastAsia="zh-CN"/>
              </w:rPr>
              <w:fldChar w:fldCharType="separate"/>
            </w:r>
            <w:r>
              <w:rPr>
                <w:rFonts w:hint="eastAsia" w:ascii="Times New Roman" w:hAnsi="Times New Roman" w:cs="Times New Roman"/>
                <w:color w:val="auto"/>
                <w:lang w:val="en-US" w:eastAsia="zh-CN"/>
              </w:rPr>
              <w:t>④</w:t>
            </w:r>
            <w:r>
              <w:rPr>
                <w:rFonts w:hint="default" w:ascii="Times New Roman" w:hAnsi="Times New Roman" w:cs="Times New Roman"/>
                <w:color w:val="auto"/>
                <w:lang w:val="en-US" w:eastAsia="zh-CN"/>
              </w:rPr>
              <w:fldChar w:fldCharType="end"/>
            </w:r>
          </w:p>
        </w:tc>
        <w:tc>
          <w:tcPr>
            <w:tcW w:w="1810" w:type="dxa"/>
            <w:noWrap w:val="0"/>
            <w:tcMar>
              <w:left w:w="28" w:type="dxa"/>
              <w:right w:w="28" w:type="dxa"/>
            </w:tcMar>
            <w:vAlign w:val="center"/>
          </w:tcPr>
          <w:p w14:paraId="3C9F9465">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以新带老削减量</w:t>
            </w:r>
          </w:p>
          <w:p w14:paraId="08D98B4A">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（新建项目不填）</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5 \* GB3 \* MERGEFORMAT </w:instrText>
            </w:r>
            <w:r>
              <w:rPr>
                <w:rFonts w:hint="default" w:ascii="Times New Roman" w:hAnsi="Times New Roman" w:cs="Times New Roman"/>
                <w:color w:val="auto"/>
                <w:lang w:val="en-US" w:eastAsia="zh-CN"/>
              </w:rPr>
              <w:fldChar w:fldCharType="separate"/>
            </w:r>
            <w:r>
              <w:rPr>
                <w:rFonts w:hint="eastAsia" w:ascii="Times New Roman" w:hAnsi="Times New Roman" w:cs="Times New Roman"/>
                <w:color w:val="auto"/>
                <w:lang w:val="en-US" w:eastAsia="zh-CN"/>
              </w:rPr>
              <w:t>⑤</w:t>
            </w:r>
            <w:r>
              <w:rPr>
                <w:rFonts w:hint="default" w:ascii="Times New Roman" w:hAnsi="Times New Roman" w:cs="Times New Roman"/>
                <w:color w:val="auto"/>
                <w:lang w:val="en-US" w:eastAsia="zh-CN"/>
              </w:rPr>
              <w:fldChar w:fldCharType="end"/>
            </w:r>
          </w:p>
        </w:tc>
        <w:tc>
          <w:tcPr>
            <w:tcW w:w="1840" w:type="dxa"/>
            <w:noWrap w:val="0"/>
            <w:tcMar>
              <w:left w:w="28" w:type="dxa"/>
              <w:right w:w="28" w:type="dxa"/>
            </w:tcMar>
            <w:vAlign w:val="center"/>
          </w:tcPr>
          <w:p w14:paraId="4C6F6935">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本项目建成后</w:t>
            </w:r>
          </w:p>
          <w:p w14:paraId="00D81B99">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全厂</w:t>
            </w:r>
            <w:r>
              <w:rPr>
                <w:rFonts w:hint="default" w:ascii="Times New Roman" w:hAnsi="Times New Roman" w:cs="Times New Roman"/>
                <w:color w:val="auto"/>
                <w:lang w:val="en-US" w:eastAsia="zh-CN"/>
              </w:rPr>
              <w:t>排放量（固</w:t>
            </w:r>
            <w:r>
              <w:rPr>
                <w:rFonts w:hint="eastAsia" w:ascii="Times New Roman" w:hAnsi="Times New Roman" w:cs="Times New Roman"/>
                <w:color w:val="auto"/>
                <w:lang w:val="en-US" w:eastAsia="zh-CN"/>
              </w:rPr>
              <w:t>体</w:t>
            </w:r>
            <w:r>
              <w:rPr>
                <w:rFonts w:hint="default" w:ascii="Times New Roman" w:hAnsi="Times New Roman" w:cs="Times New Roman"/>
                <w:color w:val="auto"/>
                <w:lang w:val="en-US" w:eastAsia="zh-CN"/>
              </w:rPr>
              <w:t>废</w:t>
            </w:r>
            <w:r>
              <w:rPr>
                <w:rFonts w:hint="eastAsia" w:ascii="Times New Roman" w:hAnsi="Times New Roman" w:cs="Times New Roman"/>
                <w:color w:val="auto"/>
                <w:lang w:val="en-US" w:eastAsia="zh-CN"/>
              </w:rPr>
              <w:t>物</w:t>
            </w:r>
            <w:r>
              <w:rPr>
                <w:rFonts w:hint="default" w:ascii="Times New Roman" w:hAnsi="Times New Roman" w:cs="Times New Roman"/>
                <w:color w:val="auto"/>
                <w:lang w:val="en-US" w:eastAsia="zh-CN"/>
              </w:rPr>
              <w:t>产生量）</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6 \* GB3 \* MERGEFORMAT </w:instrText>
            </w:r>
            <w:r>
              <w:rPr>
                <w:rFonts w:hint="default" w:ascii="Times New Roman" w:hAnsi="Times New Roman" w:cs="Times New Roman"/>
                <w:color w:val="auto"/>
                <w:lang w:val="en-US" w:eastAsia="zh-CN"/>
              </w:rPr>
              <w:fldChar w:fldCharType="separate"/>
            </w:r>
            <w:r>
              <w:rPr>
                <w:rFonts w:hint="eastAsia" w:ascii="Times New Roman" w:hAnsi="Times New Roman" w:cs="Times New Roman"/>
                <w:color w:val="auto"/>
                <w:lang w:val="en-US" w:eastAsia="zh-CN"/>
              </w:rPr>
              <w:t>⑥</w:t>
            </w:r>
            <w:r>
              <w:rPr>
                <w:rFonts w:hint="default" w:ascii="Times New Roman" w:hAnsi="Times New Roman" w:cs="Times New Roman"/>
                <w:color w:val="auto"/>
                <w:lang w:val="en-US" w:eastAsia="zh-CN"/>
              </w:rPr>
              <w:fldChar w:fldCharType="end"/>
            </w:r>
          </w:p>
        </w:tc>
        <w:tc>
          <w:tcPr>
            <w:tcW w:w="1402" w:type="dxa"/>
            <w:noWrap w:val="0"/>
            <w:tcMar>
              <w:left w:w="28" w:type="dxa"/>
              <w:right w:w="28" w:type="dxa"/>
            </w:tcMar>
            <w:vAlign w:val="center"/>
          </w:tcPr>
          <w:p w14:paraId="00344192">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变化量</w:t>
            </w:r>
          </w:p>
          <w:p w14:paraId="09BBBC53">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7 \* GB3 \* MERGEFORMAT </w:instrText>
            </w:r>
            <w:r>
              <w:rPr>
                <w:rFonts w:hint="default" w:ascii="Times New Roman" w:hAnsi="Times New Roman" w:cs="Times New Roman"/>
                <w:color w:val="auto"/>
                <w:lang w:val="en-US" w:eastAsia="zh-CN"/>
              </w:rPr>
              <w:fldChar w:fldCharType="separate"/>
            </w:r>
            <w:r>
              <w:rPr>
                <w:rFonts w:hint="eastAsia" w:ascii="Times New Roman" w:hAnsi="Times New Roman" w:cs="Times New Roman"/>
                <w:color w:val="auto"/>
                <w:lang w:val="en-US" w:eastAsia="zh-CN"/>
              </w:rPr>
              <w:t>⑦</w:t>
            </w:r>
            <w:r>
              <w:rPr>
                <w:rFonts w:hint="default" w:ascii="Times New Roman" w:hAnsi="Times New Roman" w:cs="Times New Roman"/>
                <w:color w:val="auto"/>
                <w:lang w:val="en-US" w:eastAsia="zh-CN"/>
              </w:rPr>
              <w:fldChar w:fldCharType="end"/>
            </w:r>
          </w:p>
        </w:tc>
      </w:tr>
      <w:tr w14:paraId="42E2D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noWrap w:val="0"/>
            <w:vAlign w:val="center"/>
          </w:tcPr>
          <w:p w14:paraId="6817B428">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废气</w:t>
            </w:r>
          </w:p>
        </w:tc>
        <w:tc>
          <w:tcPr>
            <w:tcW w:w="1417" w:type="dxa"/>
            <w:noWrap w:val="0"/>
            <w:vAlign w:val="center"/>
          </w:tcPr>
          <w:p w14:paraId="3F883036">
            <w:pPr>
              <w:pStyle w:val="9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eastAsia="宋体" w:cs="Times New Roman"/>
                <w:color w:val="auto"/>
                <w:lang w:val="en-US" w:eastAsia="zh-CN"/>
              </w:rPr>
            </w:pPr>
            <w:r>
              <w:rPr>
                <w:rFonts w:hint="eastAsia" w:cs="Times New Roman"/>
                <w:color w:val="auto"/>
                <w:lang w:val="en-US" w:eastAsia="zh-CN"/>
              </w:rPr>
              <w:t>非甲烷总烃</w:t>
            </w:r>
          </w:p>
        </w:tc>
        <w:tc>
          <w:tcPr>
            <w:tcW w:w="1701" w:type="dxa"/>
            <w:noWrap w:val="0"/>
            <w:vAlign w:val="center"/>
          </w:tcPr>
          <w:p w14:paraId="5A259DB7">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4554B262">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231D1CE2">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4C85943F">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0.0095</w:t>
            </w:r>
          </w:p>
        </w:tc>
        <w:tc>
          <w:tcPr>
            <w:tcW w:w="1810" w:type="dxa"/>
            <w:noWrap w:val="0"/>
            <w:vAlign w:val="center"/>
          </w:tcPr>
          <w:p w14:paraId="500B21AB">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w:t>
            </w:r>
          </w:p>
        </w:tc>
        <w:tc>
          <w:tcPr>
            <w:tcW w:w="1840" w:type="dxa"/>
            <w:noWrap w:val="0"/>
            <w:vAlign w:val="center"/>
          </w:tcPr>
          <w:p w14:paraId="3317678C">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0.0095</w:t>
            </w:r>
          </w:p>
        </w:tc>
        <w:tc>
          <w:tcPr>
            <w:tcW w:w="1402" w:type="dxa"/>
            <w:noWrap w:val="0"/>
            <w:vAlign w:val="center"/>
          </w:tcPr>
          <w:p w14:paraId="28D19F2D">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r>
              <w:rPr>
                <w:rFonts w:hint="eastAsia" w:cs="Times New Roman"/>
                <w:color w:val="auto"/>
                <w:kern w:val="2"/>
                <w:sz w:val="21"/>
                <w:szCs w:val="21"/>
                <w:lang w:val="en-US" w:eastAsia="zh-CN"/>
              </w:rPr>
              <w:t>0.0095</w:t>
            </w:r>
          </w:p>
        </w:tc>
      </w:tr>
      <w:tr w14:paraId="5A173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restart"/>
            <w:noWrap w:val="0"/>
            <w:vAlign w:val="center"/>
          </w:tcPr>
          <w:p w14:paraId="6D8A4FD3">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废水</w:t>
            </w:r>
          </w:p>
        </w:tc>
        <w:tc>
          <w:tcPr>
            <w:tcW w:w="1417" w:type="dxa"/>
            <w:noWrap w:val="0"/>
            <w:vAlign w:val="center"/>
          </w:tcPr>
          <w:p w14:paraId="28CB0D85">
            <w:pPr>
              <w:pStyle w:val="78"/>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ascii="Times New Roman" w:hAnsi="Times New Roman"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COD</w:t>
            </w:r>
          </w:p>
        </w:tc>
        <w:tc>
          <w:tcPr>
            <w:tcW w:w="1701" w:type="dxa"/>
            <w:noWrap w:val="0"/>
            <w:vAlign w:val="center"/>
          </w:tcPr>
          <w:p w14:paraId="4AE35F50">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1E1A983D">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0D49330D">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248FE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0.057/0.006</w:t>
            </w:r>
          </w:p>
        </w:tc>
        <w:tc>
          <w:tcPr>
            <w:tcW w:w="1810" w:type="dxa"/>
            <w:noWrap w:val="0"/>
            <w:vAlign w:val="center"/>
          </w:tcPr>
          <w:p w14:paraId="75014D97">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840" w:type="dxa"/>
            <w:noWrap w:val="0"/>
            <w:vAlign w:val="center"/>
          </w:tcPr>
          <w:p w14:paraId="58E0D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0.057/0.006</w:t>
            </w:r>
          </w:p>
        </w:tc>
        <w:tc>
          <w:tcPr>
            <w:tcW w:w="1402" w:type="dxa"/>
            <w:noWrap w:val="0"/>
            <w:vAlign w:val="center"/>
          </w:tcPr>
          <w:p w14:paraId="0CF9A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w:t>
            </w:r>
          </w:p>
        </w:tc>
      </w:tr>
      <w:tr w14:paraId="05831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noWrap w:val="0"/>
            <w:vAlign w:val="center"/>
          </w:tcPr>
          <w:p w14:paraId="48E7803F">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tc>
        <w:tc>
          <w:tcPr>
            <w:tcW w:w="1417" w:type="dxa"/>
            <w:noWrap w:val="0"/>
            <w:vAlign w:val="center"/>
          </w:tcPr>
          <w:p w14:paraId="6237AC5E">
            <w:pPr>
              <w:pStyle w:val="78"/>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SS</w:t>
            </w:r>
          </w:p>
        </w:tc>
        <w:tc>
          <w:tcPr>
            <w:tcW w:w="1701" w:type="dxa"/>
            <w:noWrap w:val="0"/>
            <w:vAlign w:val="center"/>
          </w:tcPr>
          <w:p w14:paraId="7553005C">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3E069687">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4F638084">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73400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0.045/0.001</w:t>
            </w:r>
          </w:p>
        </w:tc>
        <w:tc>
          <w:tcPr>
            <w:tcW w:w="1810" w:type="dxa"/>
            <w:noWrap w:val="0"/>
            <w:vAlign w:val="center"/>
          </w:tcPr>
          <w:p w14:paraId="52D2B33E">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w:t>
            </w:r>
          </w:p>
        </w:tc>
        <w:tc>
          <w:tcPr>
            <w:tcW w:w="1840" w:type="dxa"/>
            <w:noWrap w:val="0"/>
            <w:vAlign w:val="center"/>
          </w:tcPr>
          <w:p w14:paraId="0B2EB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0.045/0.001</w:t>
            </w:r>
          </w:p>
        </w:tc>
        <w:tc>
          <w:tcPr>
            <w:tcW w:w="1402" w:type="dxa"/>
            <w:noWrap w:val="0"/>
            <w:vAlign w:val="center"/>
          </w:tcPr>
          <w:p w14:paraId="2A04A2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+0.001</w:t>
            </w:r>
          </w:p>
        </w:tc>
      </w:tr>
      <w:tr w14:paraId="22C55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noWrap w:val="0"/>
            <w:vAlign w:val="center"/>
          </w:tcPr>
          <w:p w14:paraId="5285B607">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tc>
        <w:tc>
          <w:tcPr>
            <w:tcW w:w="1417" w:type="dxa"/>
            <w:noWrap w:val="0"/>
            <w:vAlign w:val="center"/>
          </w:tcPr>
          <w:p w14:paraId="0D191612">
            <w:pPr>
              <w:pStyle w:val="78"/>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ascii="Times New Roman" w:hAnsi="Times New Roman"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氨氮</w:t>
            </w:r>
          </w:p>
        </w:tc>
        <w:tc>
          <w:tcPr>
            <w:tcW w:w="1701" w:type="dxa"/>
            <w:noWrap w:val="0"/>
            <w:vAlign w:val="center"/>
          </w:tcPr>
          <w:p w14:paraId="458BA247">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66EC2F17">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7ABA5BBD">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568390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0.006/0.001</w:t>
            </w:r>
          </w:p>
        </w:tc>
        <w:tc>
          <w:tcPr>
            <w:tcW w:w="1810" w:type="dxa"/>
            <w:noWrap w:val="0"/>
            <w:vAlign w:val="center"/>
          </w:tcPr>
          <w:p w14:paraId="3EE93418">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w:t>
            </w:r>
          </w:p>
        </w:tc>
        <w:tc>
          <w:tcPr>
            <w:tcW w:w="1840" w:type="dxa"/>
            <w:noWrap w:val="0"/>
            <w:vAlign w:val="center"/>
          </w:tcPr>
          <w:p w14:paraId="6257F8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0.006/0.001</w:t>
            </w:r>
          </w:p>
        </w:tc>
        <w:tc>
          <w:tcPr>
            <w:tcW w:w="1402" w:type="dxa"/>
            <w:noWrap w:val="0"/>
            <w:vAlign w:val="center"/>
          </w:tcPr>
          <w:p w14:paraId="22507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+0.001</w:t>
            </w:r>
          </w:p>
        </w:tc>
      </w:tr>
      <w:tr w14:paraId="7D1F6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noWrap w:val="0"/>
            <w:vAlign w:val="center"/>
          </w:tcPr>
          <w:p w14:paraId="3CC7856C">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tc>
        <w:tc>
          <w:tcPr>
            <w:tcW w:w="1417" w:type="dxa"/>
            <w:noWrap w:val="0"/>
            <w:vAlign w:val="center"/>
          </w:tcPr>
          <w:p w14:paraId="4DE7563F">
            <w:pPr>
              <w:pStyle w:val="78"/>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ascii="Times New Roman" w:hAnsi="Times New Roman"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总磷</w:t>
            </w:r>
          </w:p>
        </w:tc>
        <w:tc>
          <w:tcPr>
            <w:tcW w:w="1701" w:type="dxa"/>
            <w:noWrap w:val="0"/>
            <w:vAlign w:val="center"/>
          </w:tcPr>
          <w:p w14:paraId="3B1FB143">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204B5AD8">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218F8F1A">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18A684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0.001/0.0001</w:t>
            </w:r>
          </w:p>
        </w:tc>
        <w:tc>
          <w:tcPr>
            <w:tcW w:w="1810" w:type="dxa"/>
            <w:noWrap w:val="0"/>
            <w:vAlign w:val="center"/>
          </w:tcPr>
          <w:p w14:paraId="0E366E6E">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w:t>
            </w:r>
          </w:p>
        </w:tc>
        <w:tc>
          <w:tcPr>
            <w:tcW w:w="1840" w:type="dxa"/>
            <w:noWrap w:val="0"/>
            <w:vAlign w:val="center"/>
          </w:tcPr>
          <w:p w14:paraId="46FAFC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0.001/0.0001</w:t>
            </w:r>
          </w:p>
        </w:tc>
        <w:tc>
          <w:tcPr>
            <w:tcW w:w="1402" w:type="dxa"/>
            <w:noWrap w:val="0"/>
            <w:vAlign w:val="center"/>
          </w:tcPr>
          <w:p w14:paraId="5CDADF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+0.0001</w:t>
            </w:r>
          </w:p>
        </w:tc>
      </w:tr>
      <w:tr w14:paraId="3EBA8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noWrap w:val="0"/>
            <w:vAlign w:val="center"/>
          </w:tcPr>
          <w:p w14:paraId="7D258BF8">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tc>
        <w:tc>
          <w:tcPr>
            <w:tcW w:w="1417" w:type="dxa"/>
            <w:noWrap w:val="0"/>
            <w:vAlign w:val="center"/>
          </w:tcPr>
          <w:p w14:paraId="4F22770E">
            <w:pPr>
              <w:pStyle w:val="78"/>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ascii="Times New Roman" w:hAnsi="Times New Roman"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总氮</w:t>
            </w:r>
          </w:p>
        </w:tc>
        <w:tc>
          <w:tcPr>
            <w:tcW w:w="1701" w:type="dxa"/>
            <w:noWrap w:val="0"/>
            <w:vAlign w:val="center"/>
          </w:tcPr>
          <w:p w14:paraId="7DB05A79">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2D976149">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74DE924A">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4D1CF7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0.009/0.002</w:t>
            </w:r>
          </w:p>
        </w:tc>
        <w:tc>
          <w:tcPr>
            <w:tcW w:w="1810" w:type="dxa"/>
            <w:noWrap w:val="0"/>
            <w:vAlign w:val="center"/>
          </w:tcPr>
          <w:p w14:paraId="3DB69438">
            <w:pPr>
              <w:pStyle w:val="1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w:t>
            </w:r>
          </w:p>
        </w:tc>
        <w:tc>
          <w:tcPr>
            <w:tcW w:w="1840" w:type="dxa"/>
            <w:noWrap w:val="0"/>
            <w:vAlign w:val="center"/>
          </w:tcPr>
          <w:p w14:paraId="59E1D5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0.009/0.002</w:t>
            </w:r>
          </w:p>
        </w:tc>
        <w:tc>
          <w:tcPr>
            <w:tcW w:w="1402" w:type="dxa"/>
            <w:noWrap w:val="0"/>
            <w:vAlign w:val="center"/>
          </w:tcPr>
          <w:p w14:paraId="4BDE2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+0.002</w:t>
            </w:r>
          </w:p>
        </w:tc>
      </w:tr>
      <w:tr w14:paraId="64300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restart"/>
            <w:noWrap w:val="0"/>
            <w:vAlign w:val="center"/>
          </w:tcPr>
          <w:p w14:paraId="7F60B432">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一般工业</w:t>
            </w:r>
          </w:p>
          <w:p w14:paraId="5AC3DE85">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固体废物</w:t>
            </w:r>
          </w:p>
        </w:tc>
        <w:tc>
          <w:tcPr>
            <w:tcW w:w="1417" w:type="dxa"/>
            <w:noWrap w:val="0"/>
            <w:vAlign w:val="center"/>
          </w:tcPr>
          <w:p w14:paraId="4000961E">
            <w:pPr>
              <w:pStyle w:val="5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s="Times New Roman"/>
                <w:color w:val="auto"/>
                <w:lang w:eastAsia="zh-CN"/>
              </w:rPr>
            </w:pPr>
            <w:r>
              <w:rPr>
                <w:rFonts w:hint="eastAsia" w:ascii="Times New Roman" w:hAnsi="Times New Roman" w:cs="Times New Roman"/>
                <w:b w:val="0"/>
                <w:bCs w:val="0"/>
                <w:color w:val="auto"/>
                <w:sz w:val="21"/>
                <w:szCs w:val="21"/>
                <w:highlight w:val="none"/>
                <w:lang w:val="en-US" w:eastAsia="zh-CN"/>
              </w:rPr>
              <w:t>废钢丝</w:t>
            </w:r>
          </w:p>
        </w:tc>
        <w:tc>
          <w:tcPr>
            <w:tcW w:w="1701" w:type="dxa"/>
            <w:noWrap w:val="0"/>
            <w:vAlign w:val="center"/>
          </w:tcPr>
          <w:p w14:paraId="5C4AC78F">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550530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07D1B74A">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41E08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r>
              <w:rPr>
                <w:rFonts w:hint="eastAsia" w:cs="Times New Roman"/>
                <w:color w:val="000000"/>
                <w:sz w:val="21"/>
                <w:szCs w:val="21"/>
                <w:lang w:val="en-US" w:eastAsia="zh-CN"/>
              </w:rPr>
              <w:t>.5</w:t>
            </w:r>
          </w:p>
        </w:tc>
        <w:tc>
          <w:tcPr>
            <w:tcW w:w="1810" w:type="dxa"/>
            <w:noWrap w:val="0"/>
            <w:vAlign w:val="center"/>
          </w:tcPr>
          <w:p w14:paraId="03EE8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c>
          <w:tcPr>
            <w:tcW w:w="1840" w:type="dxa"/>
            <w:noWrap w:val="0"/>
            <w:vAlign w:val="center"/>
          </w:tcPr>
          <w:p w14:paraId="5404F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r>
              <w:rPr>
                <w:rFonts w:hint="eastAsia" w:cs="Times New Roman"/>
                <w:color w:val="000000"/>
                <w:sz w:val="21"/>
                <w:szCs w:val="21"/>
                <w:lang w:val="en-US" w:eastAsia="zh-CN"/>
              </w:rPr>
              <w:t>.5</w:t>
            </w:r>
          </w:p>
        </w:tc>
        <w:tc>
          <w:tcPr>
            <w:tcW w:w="1402" w:type="dxa"/>
            <w:noWrap w:val="0"/>
            <w:vAlign w:val="center"/>
          </w:tcPr>
          <w:p w14:paraId="61EC5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r>
              <w:rPr>
                <w:rFonts w:hint="eastAsia" w:cs="Times New Roman"/>
                <w:color w:val="000000"/>
                <w:sz w:val="21"/>
                <w:szCs w:val="21"/>
                <w:lang w:val="en-US" w:eastAsia="zh-CN"/>
              </w:rPr>
              <w:t>.5</w:t>
            </w:r>
          </w:p>
        </w:tc>
      </w:tr>
      <w:tr w14:paraId="0FFD7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noWrap w:val="0"/>
            <w:vAlign w:val="center"/>
          </w:tcPr>
          <w:p w14:paraId="0D6FA31B">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tc>
        <w:tc>
          <w:tcPr>
            <w:tcW w:w="1417" w:type="dxa"/>
            <w:noWrap w:val="0"/>
            <w:vAlign w:val="center"/>
          </w:tcPr>
          <w:p w14:paraId="1382D3B2">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eastAsia="宋体" w:cs="Times New Roman"/>
                <w:color w:val="auto"/>
                <w:lang w:val="en-US" w:eastAsia="zh-CN"/>
              </w:rPr>
            </w:pPr>
            <w:r>
              <w:rPr>
                <w:rFonts w:hint="eastAsia" w:cs="Times New Roman"/>
                <w:b w:val="0"/>
                <w:bCs w:val="0"/>
                <w:color w:val="auto"/>
                <w:sz w:val="21"/>
                <w:szCs w:val="21"/>
                <w:highlight w:val="none"/>
                <w:lang w:val="en-US" w:eastAsia="zh-CN"/>
              </w:rPr>
              <w:t>废塑料</w:t>
            </w:r>
          </w:p>
        </w:tc>
        <w:tc>
          <w:tcPr>
            <w:tcW w:w="1701" w:type="dxa"/>
            <w:noWrap w:val="0"/>
            <w:vAlign w:val="center"/>
          </w:tcPr>
          <w:p w14:paraId="768D9B0A">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19161D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0D231B3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1A4140E6">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0.7</w:t>
            </w:r>
          </w:p>
        </w:tc>
        <w:tc>
          <w:tcPr>
            <w:tcW w:w="1810" w:type="dxa"/>
            <w:noWrap w:val="0"/>
            <w:vAlign w:val="center"/>
          </w:tcPr>
          <w:p w14:paraId="178E3523">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p>
        </w:tc>
        <w:tc>
          <w:tcPr>
            <w:tcW w:w="1840" w:type="dxa"/>
            <w:noWrap w:val="0"/>
            <w:vAlign w:val="center"/>
          </w:tcPr>
          <w:p w14:paraId="6DB6A9DB">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0.7</w:t>
            </w:r>
          </w:p>
        </w:tc>
        <w:tc>
          <w:tcPr>
            <w:tcW w:w="1402" w:type="dxa"/>
            <w:noWrap w:val="0"/>
            <w:vAlign w:val="center"/>
          </w:tcPr>
          <w:p w14:paraId="62ED7305">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+0.7</w:t>
            </w:r>
          </w:p>
        </w:tc>
      </w:tr>
      <w:tr w14:paraId="4D3C2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noWrap w:val="0"/>
            <w:vAlign w:val="center"/>
          </w:tcPr>
          <w:p w14:paraId="39364ADB">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tc>
        <w:tc>
          <w:tcPr>
            <w:tcW w:w="1417" w:type="dxa"/>
            <w:noWrap w:val="0"/>
            <w:vAlign w:val="center"/>
          </w:tcPr>
          <w:p w14:paraId="3F74531B">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废包装袋</w:t>
            </w:r>
          </w:p>
        </w:tc>
        <w:tc>
          <w:tcPr>
            <w:tcW w:w="1701" w:type="dxa"/>
            <w:noWrap w:val="0"/>
            <w:vAlign w:val="center"/>
          </w:tcPr>
          <w:p w14:paraId="0A8B58C5">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701C81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08B549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2A5FF8FB">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w:t>
            </w:r>
          </w:p>
        </w:tc>
        <w:tc>
          <w:tcPr>
            <w:tcW w:w="1810" w:type="dxa"/>
            <w:noWrap w:val="0"/>
            <w:vAlign w:val="center"/>
          </w:tcPr>
          <w:p w14:paraId="5AA530B3">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p>
        </w:tc>
        <w:tc>
          <w:tcPr>
            <w:tcW w:w="1840" w:type="dxa"/>
            <w:noWrap w:val="0"/>
            <w:vAlign w:val="center"/>
          </w:tcPr>
          <w:p w14:paraId="27ABD8C9">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w:t>
            </w:r>
          </w:p>
        </w:tc>
        <w:tc>
          <w:tcPr>
            <w:tcW w:w="1402" w:type="dxa"/>
            <w:noWrap w:val="0"/>
            <w:vAlign w:val="center"/>
          </w:tcPr>
          <w:p w14:paraId="2E09A596">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w:t>
            </w:r>
          </w:p>
        </w:tc>
      </w:tr>
      <w:tr w14:paraId="625D0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noWrap w:val="0"/>
            <w:vAlign w:val="center"/>
          </w:tcPr>
          <w:p w14:paraId="6FBA2774">
            <w:pPr>
              <w:pStyle w:val="83"/>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危险废物</w:t>
            </w:r>
          </w:p>
        </w:tc>
        <w:tc>
          <w:tcPr>
            <w:tcW w:w="1417" w:type="dxa"/>
            <w:noWrap w:val="0"/>
            <w:vAlign w:val="center"/>
          </w:tcPr>
          <w:p w14:paraId="11A7F413">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cs="Times New Roman"/>
                <w:color w:val="auto"/>
              </w:rPr>
            </w:pPr>
            <w:r>
              <w:rPr>
                <w:rFonts w:hint="eastAsia" w:cs="Times New Roman"/>
                <w:b w:val="0"/>
                <w:bCs w:val="0"/>
                <w:color w:val="auto"/>
                <w:sz w:val="21"/>
                <w:szCs w:val="21"/>
                <w:highlight w:val="none"/>
                <w:lang w:val="en-US" w:eastAsia="zh-CN"/>
              </w:rPr>
              <w:t>废活性炭</w:t>
            </w:r>
          </w:p>
        </w:tc>
        <w:tc>
          <w:tcPr>
            <w:tcW w:w="1701" w:type="dxa"/>
            <w:noWrap w:val="0"/>
            <w:vAlign w:val="center"/>
          </w:tcPr>
          <w:p w14:paraId="52EFB2B2">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354312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625505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3458F7F5">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r>
              <w:rPr>
                <w:rFonts w:hint="eastAsia" w:ascii="Times New Roman" w:hAnsi="Times New Roman" w:cs="Times New Roman"/>
                <w:color w:val="000000"/>
                <w:kern w:val="2"/>
                <w:sz w:val="21"/>
                <w:szCs w:val="21"/>
                <w:lang w:val="en-US" w:eastAsia="zh-CN" w:bidi="ar-SA"/>
              </w:rPr>
              <w:t>22</w:t>
            </w:r>
          </w:p>
        </w:tc>
        <w:tc>
          <w:tcPr>
            <w:tcW w:w="1810" w:type="dxa"/>
            <w:noWrap w:val="0"/>
            <w:vAlign w:val="center"/>
          </w:tcPr>
          <w:p w14:paraId="01FAA253">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p>
        </w:tc>
        <w:tc>
          <w:tcPr>
            <w:tcW w:w="1840" w:type="dxa"/>
            <w:noWrap w:val="0"/>
            <w:vAlign w:val="center"/>
          </w:tcPr>
          <w:p w14:paraId="2E2091C4">
            <w:pPr>
              <w:pStyle w:val="14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r>
              <w:rPr>
                <w:rFonts w:hint="eastAsia" w:ascii="Times New Roman" w:hAnsi="Times New Roman" w:cs="Times New Roman"/>
                <w:color w:val="000000"/>
                <w:kern w:val="2"/>
                <w:sz w:val="21"/>
                <w:szCs w:val="21"/>
                <w:lang w:val="en-US" w:eastAsia="zh-CN" w:bidi="ar-SA"/>
              </w:rPr>
              <w:t>22</w:t>
            </w:r>
          </w:p>
        </w:tc>
        <w:tc>
          <w:tcPr>
            <w:tcW w:w="1402" w:type="dxa"/>
            <w:noWrap w:val="0"/>
            <w:vAlign w:val="center"/>
          </w:tcPr>
          <w:p w14:paraId="3AF34CA0">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r>
              <w:rPr>
                <w:rFonts w:hint="eastAsia" w:cs="Times New Roman"/>
                <w:color w:val="000000"/>
                <w:kern w:val="2"/>
                <w:sz w:val="21"/>
                <w:szCs w:val="21"/>
                <w:lang w:val="en-US" w:eastAsia="zh-CN" w:bidi="ar-SA"/>
              </w:rPr>
              <w:t>22</w:t>
            </w:r>
          </w:p>
        </w:tc>
      </w:tr>
      <w:tr w14:paraId="7B1BB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noWrap w:val="0"/>
            <w:vAlign w:val="center"/>
          </w:tcPr>
          <w:p w14:paraId="0F7E689E">
            <w:pPr>
              <w:pStyle w:val="83"/>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生活垃圾</w:t>
            </w:r>
          </w:p>
        </w:tc>
        <w:tc>
          <w:tcPr>
            <w:tcW w:w="1417" w:type="dxa"/>
            <w:noWrap w:val="0"/>
            <w:vAlign w:val="center"/>
          </w:tcPr>
          <w:p w14:paraId="59AEDB8F">
            <w:pPr>
              <w:pStyle w:val="9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rPr>
            </w:pPr>
            <w:r>
              <w:rPr>
                <w:rFonts w:hint="eastAsia" w:cs="Times New Roman"/>
                <w:color w:val="auto"/>
              </w:rPr>
              <w:t>生活垃圾</w:t>
            </w:r>
          </w:p>
        </w:tc>
        <w:tc>
          <w:tcPr>
            <w:tcW w:w="1701" w:type="dxa"/>
            <w:noWrap w:val="0"/>
            <w:vAlign w:val="center"/>
          </w:tcPr>
          <w:p w14:paraId="78C942C9">
            <w:pPr>
              <w:pStyle w:val="141"/>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000" w:type="dxa"/>
            <w:noWrap w:val="0"/>
            <w:vAlign w:val="center"/>
          </w:tcPr>
          <w:p w14:paraId="7D565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570" w:type="dxa"/>
            <w:noWrap w:val="0"/>
            <w:vAlign w:val="center"/>
          </w:tcPr>
          <w:p w14:paraId="0BA0E74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2"/>
                <w:szCs w:val="24"/>
                <w:lang w:val="en-US" w:eastAsia="zh-CN"/>
              </w:rPr>
            </w:pPr>
            <w:r>
              <w:rPr>
                <w:rFonts w:hint="eastAsia" w:ascii="Times New Roman" w:hAnsi="Times New Roman" w:cs="Times New Roman"/>
                <w:color w:val="auto"/>
                <w:kern w:val="2"/>
                <w:szCs w:val="24"/>
                <w:lang w:val="en-US" w:eastAsia="zh-CN"/>
              </w:rPr>
              <w:t>-</w:t>
            </w:r>
          </w:p>
        </w:tc>
        <w:tc>
          <w:tcPr>
            <w:tcW w:w="1460" w:type="dxa"/>
            <w:noWrap w:val="0"/>
            <w:vAlign w:val="center"/>
          </w:tcPr>
          <w:p w14:paraId="7ADB1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2.04</w:t>
            </w:r>
          </w:p>
        </w:tc>
        <w:tc>
          <w:tcPr>
            <w:tcW w:w="1810" w:type="dxa"/>
            <w:noWrap w:val="0"/>
            <w:vAlign w:val="center"/>
          </w:tcPr>
          <w:p w14:paraId="640E9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p>
        </w:tc>
        <w:tc>
          <w:tcPr>
            <w:tcW w:w="1840" w:type="dxa"/>
            <w:noWrap w:val="0"/>
            <w:vAlign w:val="center"/>
          </w:tcPr>
          <w:p w14:paraId="5465D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2.04</w:t>
            </w:r>
          </w:p>
        </w:tc>
        <w:tc>
          <w:tcPr>
            <w:tcW w:w="1402" w:type="dxa"/>
            <w:noWrap w:val="0"/>
            <w:vAlign w:val="center"/>
          </w:tcPr>
          <w:p w14:paraId="18F31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+2.04</w:t>
            </w:r>
          </w:p>
        </w:tc>
      </w:tr>
    </w:tbl>
    <w:p w14:paraId="2192C73F">
      <w:pPr>
        <w:pStyle w:val="83"/>
        <w:jc w:val="both"/>
        <w:rPr>
          <w:rFonts w:hint="eastAsia"/>
          <w:color w:val="auto"/>
        </w:rPr>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rFonts w:hint="eastAsia"/>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rFonts w:hint="eastAsia"/>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rFonts w:hint="eastAsia"/>
          <w:color w:val="auto"/>
        </w:rPr>
        <w:t>⑦</w:t>
      </w:r>
      <w:r>
        <w:rPr>
          <w:color w:val="auto"/>
        </w:rPr>
        <w:fldChar w:fldCharType="end"/>
      </w:r>
      <w:r>
        <w:rPr>
          <w:color w:val="auto"/>
        </w:rPr>
        <w:t>=</w:t>
      </w:r>
    </w:p>
    <w:p w14:paraId="03F62E22">
      <w:pPr>
        <w:pStyle w:val="13"/>
        <w:tabs>
          <w:tab w:val="left" w:pos="2040"/>
        </w:tabs>
        <w:ind w:left="0" w:firstLine="0"/>
        <w:rPr>
          <w:b/>
          <w:bCs/>
          <w:color w:val="auto"/>
          <w:sz w:val="28"/>
          <w:szCs w:val="28"/>
        </w:rPr>
      </w:pPr>
      <w:bookmarkStart w:id="6" w:name="_GoBack"/>
      <w:bookmarkEnd w:id="6"/>
      <w:r>
        <w:rPr>
          <w:sz w:val="28"/>
        </w:rPr>
        <mc:AlternateContent>
          <mc:Choice Requires="wpg">
            <w:drawing>
              <wp:anchor distT="0" distB="0" distL="114300" distR="114300" simplePos="0" relativeHeight="251685888" behindDoc="0" locked="0" layoutInCell="1" allowOverlap="1">
                <wp:simplePos x="0" y="0"/>
                <wp:positionH relativeFrom="column">
                  <wp:posOffset>-234950</wp:posOffset>
                </wp:positionH>
                <wp:positionV relativeFrom="paragraph">
                  <wp:posOffset>-391795</wp:posOffset>
                </wp:positionV>
                <wp:extent cx="9135745" cy="6385560"/>
                <wp:effectExtent l="13335" t="12065" r="0" b="22225"/>
                <wp:wrapNone/>
                <wp:docPr id="227" name="组合 227"/>
                <wp:cNvGraphicFramePr/>
                <a:graphic xmlns:a="http://schemas.openxmlformats.org/drawingml/2006/main">
                  <a:graphicData uri="http://schemas.microsoft.com/office/word/2010/wordprocessingGroup">
                    <wpg:wgp>
                      <wpg:cNvGrpSpPr/>
                      <wpg:grpSpPr>
                        <a:xfrm>
                          <a:off x="0" y="0"/>
                          <a:ext cx="9135745" cy="6385560"/>
                          <a:chOff x="7153" y="1197025"/>
                          <a:chExt cx="14387" cy="10056"/>
                        </a:xfrm>
                      </wpg:grpSpPr>
                      <pic:pic xmlns:pic="http://schemas.openxmlformats.org/drawingml/2006/picture">
                        <pic:nvPicPr>
                          <pic:cNvPr id="226" name="图片 226" descr="12321321321311_01"/>
                          <pic:cNvPicPr>
                            <a:picLocks noChangeAspect="1"/>
                          </pic:cNvPicPr>
                        </pic:nvPicPr>
                        <pic:blipFill>
                          <a:blip r:embed="rId13"/>
                          <a:srcRect l="10920" r="1697" b="30294"/>
                          <a:stretch>
                            <a:fillRect/>
                          </a:stretch>
                        </pic:blipFill>
                        <pic:spPr>
                          <a:xfrm rot="16200000">
                            <a:off x="7796" y="1196382"/>
                            <a:ext cx="10044" cy="11331"/>
                          </a:xfrm>
                          <a:prstGeom prst="rect">
                            <a:avLst/>
                          </a:prstGeom>
                          <a:ln w="12700" cmpd="sng">
                            <a:solidFill>
                              <a:schemeClr val="tx1"/>
                            </a:solidFill>
                            <a:prstDash val="solid"/>
                          </a:ln>
                        </pic:spPr>
                      </pic:pic>
                      <wps:wsp>
                        <wps:cNvPr id="263" name="矩形 694"/>
                        <wps:cNvSpPr/>
                        <wps:spPr>
                          <a:xfrm>
                            <a:off x="11782" y="1201515"/>
                            <a:ext cx="864" cy="1176"/>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264" name="文本框 639"/>
                        <wps:cNvSpPr txBox="1"/>
                        <wps:spPr>
                          <a:xfrm>
                            <a:off x="18510" y="1197114"/>
                            <a:ext cx="3031" cy="9876"/>
                          </a:xfrm>
                          <a:prstGeom prst="rect">
                            <a:avLst/>
                          </a:prstGeom>
                          <a:noFill/>
                          <a:ln>
                            <a:noFill/>
                          </a:ln>
                        </wps:spPr>
                        <wps:txbx>
                          <w:txbxContent>
                            <w:p w14:paraId="1208929E">
                              <w:pPr>
                                <w:keepNext w:val="0"/>
                                <w:keepLines w:val="0"/>
                                <w:pageBreakBefore w:val="0"/>
                                <w:widowControl w:val="0"/>
                                <w:numPr>
                                  <w:ilvl w:val="0"/>
                                  <w:numId w:val="7"/>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江阴市特种运输机械制造有限公司；</w:t>
                              </w:r>
                            </w:p>
                            <w:p w14:paraId="2064327E">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 xml:space="preserve">2. </w:t>
                              </w:r>
                              <w:r>
                                <w:rPr>
                                  <w:rFonts w:hint="default" w:ascii="Times New Roman" w:hAnsi="Times New Roman" w:eastAsia="宋体" w:cs="Times New Roman"/>
                                  <w:b w:val="0"/>
                                  <w:bCs w:val="0"/>
                                  <w:sz w:val="15"/>
                                  <w:szCs w:val="15"/>
                                  <w:lang w:val="en-US" w:eastAsia="zh-CN"/>
                                </w:rPr>
                                <w:t>江阴市海盛船舶配套</w:t>
                              </w:r>
                              <w:r>
                                <w:rPr>
                                  <w:rFonts w:hint="eastAsia" w:ascii="Times New Roman" w:hAnsi="Times New Roman" w:eastAsia="宋体" w:cs="Times New Roman"/>
                                  <w:b w:val="0"/>
                                  <w:bCs w:val="0"/>
                                  <w:sz w:val="15"/>
                                  <w:szCs w:val="15"/>
                                  <w:lang w:val="en-US" w:eastAsia="zh-CN"/>
                                </w:rPr>
                                <w:t>装潢有限公司；</w:t>
                              </w:r>
                            </w:p>
                            <w:p w14:paraId="76931603">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3. 江阴市厚元羊绒有限公司；</w:t>
                              </w:r>
                            </w:p>
                            <w:p w14:paraId="78670C52">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4. 江阴市云亭街道意佳食品加工厂；</w:t>
                              </w:r>
                            </w:p>
                            <w:p w14:paraId="27A3825E">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5. 江阴市晟邦起重机械有限公司；</w:t>
                              </w:r>
                            </w:p>
                            <w:p w14:paraId="38553DE4">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6. 江阴联义达纺织科技有限公司；</w:t>
                              </w:r>
                            </w:p>
                            <w:p w14:paraId="0C3BEA0F">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7. 爱立许机械（江阴）有限公司；</w:t>
                              </w:r>
                            </w:p>
                            <w:p w14:paraId="2E06D0F1">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8. 江苏康瑞新材料科技股份有限公司；</w:t>
                              </w:r>
                            </w:p>
                            <w:p w14:paraId="3B733CAA">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9. 江阴市金达传动机械有限公司；</w:t>
                              </w:r>
                            </w:p>
                            <w:p w14:paraId="43A0857B">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 xml:space="preserve">10. </w:t>
                              </w:r>
                              <w:r>
                                <w:rPr>
                                  <w:rFonts w:hint="eastAsia" w:ascii="Times New Roman" w:hAnsi="Times New Roman" w:eastAsia="宋体" w:cs="Times New Roman"/>
                                  <w:b w:val="0"/>
                                  <w:bCs w:val="0"/>
                                  <w:spacing w:val="-6"/>
                                  <w:sz w:val="15"/>
                                  <w:szCs w:val="15"/>
                                  <w:lang w:val="en-US" w:eastAsia="zh-CN"/>
                                </w:rPr>
                                <w:t>江苏吉鑫风能科技股份有限公司(北区)</w:t>
                              </w:r>
                              <w:r>
                                <w:rPr>
                                  <w:rFonts w:hint="eastAsia" w:ascii="Times New Roman" w:hAnsi="Times New Roman" w:eastAsia="宋体" w:cs="Times New Roman"/>
                                  <w:b w:val="0"/>
                                  <w:bCs w:val="0"/>
                                  <w:spacing w:val="-11"/>
                                  <w:sz w:val="15"/>
                                  <w:szCs w:val="15"/>
                                  <w:lang w:val="en-US" w:eastAsia="zh-CN"/>
                                </w:rPr>
                                <w:t>；</w:t>
                              </w:r>
                            </w:p>
                            <w:p w14:paraId="25F341E1">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江阴市聚鑫花式线有限公司；</w:t>
                              </w:r>
                            </w:p>
                            <w:p w14:paraId="524EA7E1">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江阴市白云纺织有限公司；</w:t>
                              </w:r>
                            </w:p>
                            <w:p w14:paraId="7862D86D">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江阴市嘉益纺织机械有限公司</w:t>
                              </w:r>
                              <w:r>
                                <w:rPr>
                                  <w:rFonts w:hint="eastAsia" w:ascii="Times New Roman" w:hAnsi="Times New Roman" w:eastAsia="宋体" w:cs="Times New Roman"/>
                                  <w:b w:val="0"/>
                                  <w:bCs w:val="0"/>
                                  <w:sz w:val="15"/>
                                  <w:szCs w:val="15"/>
                                  <w:lang w:val="en-US" w:eastAsia="zh-CN"/>
                                </w:rPr>
                                <w:t>；</w:t>
                              </w:r>
                            </w:p>
                            <w:p w14:paraId="66841E19">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江阴市忠平科技有限公司</w:t>
                              </w:r>
                              <w:r>
                                <w:rPr>
                                  <w:rFonts w:hint="eastAsia" w:ascii="Times New Roman" w:hAnsi="Times New Roman" w:eastAsia="宋体" w:cs="Times New Roman"/>
                                  <w:b w:val="0"/>
                                  <w:bCs w:val="0"/>
                                  <w:sz w:val="15"/>
                                  <w:szCs w:val="15"/>
                                  <w:lang w:val="en-US" w:eastAsia="zh-CN"/>
                                </w:rPr>
                                <w:t>；</w:t>
                              </w:r>
                            </w:p>
                            <w:p w14:paraId="7798F56B">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江阴市鸣澄液压机械有限公司</w:t>
                              </w:r>
                              <w:r>
                                <w:rPr>
                                  <w:rFonts w:hint="eastAsia" w:ascii="Times New Roman" w:hAnsi="Times New Roman" w:eastAsia="宋体" w:cs="Times New Roman"/>
                                  <w:b w:val="0"/>
                                  <w:bCs w:val="0"/>
                                  <w:sz w:val="15"/>
                                  <w:szCs w:val="15"/>
                                  <w:lang w:val="en-US" w:eastAsia="zh-CN"/>
                                </w:rPr>
                                <w:t>；</w:t>
                              </w:r>
                            </w:p>
                            <w:p w14:paraId="01CF6FDF">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江苏云峰科技股份有限公司</w:t>
                              </w:r>
                            </w:p>
                            <w:p w14:paraId="6BAF1439">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禾威新材料江苏有限公司</w:t>
                              </w:r>
                              <w:r>
                                <w:rPr>
                                  <w:rFonts w:hint="eastAsia" w:ascii="Times New Roman" w:hAnsi="Times New Roman" w:eastAsia="宋体" w:cs="Times New Roman"/>
                                  <w:b w:val="0"/>
                                  <w:bCs w:val="0"/>
                                  <w:sz w:val="15"/>
                                  <w:szCs w:val="15"/>
                                  <w:lang w:val="en-US" w:eastAsia="zh-CN"/>
                                </w:rPr>
                                <w:t>；</w:t>
                              </w:r>
                            </w:p>
                            <w:p w14:paraId="6633A0CA">
                              <w:pPr>
                                <w:pStyle w:val="21"/>
                                <w:rPr>
                                  <w:rFonts w:hint="eastAsia" w:ascii="Times New Roman" w:hAnsi="Times New Roman" w:eastAsia="宋体" w:cs="Times New Roman"/>
                                  <w:b w:val="0"/>
                                  <w:bCs w:val="0"/>
                                  <w:sz w:val="15"/>
                                  <w:szCs w:val="15"/>
                                  <w:lang w:val="en-US" w:eastAsia="zh-CN"/>
                                </w:rPr>
                              </w:pPr>
                            </w:p>
                            <w:p w14:paraId="420A4D57">
                              <w:pPr>
                                <w:pStyle w:val="21"/>
                                <w:rPr>
                                  <w:rFonts w:hint="eastAsia" w:ascii="Times New Roman" w:hAnsi="Times New Roman" w:eastAsia="宋体" w:cs="Times New Roman"/>
                                  <w:b w:val="0"/>
                                  <w:bCs w:val="0"/>
                                  <w:sz w:val="15"/>
                                  <w:szCs w:val="15"/>
                                  <w:lang w:val="en-US" w:eastAsia="zh-CN"/>
                                </w:rPr>
                              </w:pPr>
                            </w:p>
                            <w:p w14:paraId="4EF37C0D">
                              <w:pPr>
                                <w:pStyle w:val="21"/>
                                <w:rPr>
                                  <w:rFonts w:hint="eastAsia" w:ascii="Times New Roman" w:hAnsi="Times New Roman" w:eastAsia="宋体" w:cs="Times New Roman"/>
                                  <w:b w:val="0"/>
                                  <w:bCs w:val="0"/>
                                  <w:sz w:val="15"/>
                                  <w:szCs w:val="15"/>
                                  <w:lang w:val="en-US" w:eastAsia="zh-CN"/>
                                </w:rPr>
                              </w:pPr>
                            </w:p>
                            <w:p w14:paraId="787E3622">
                              <w:pPr>
                                <w:pStyle w:val="21"/>
                                <w:rPr>
                                  <w:rFonts w:hint="eastAsia" w:ascii="Times New Roman" w:hAnsi="Times New Roman" w:eastAsia="宋体" w:cs="Times New Roman"/>
                                  <w:b w:val="0"/>
                                  <w:bCs w:val="0"/>
                                  <w:sz w:val="15"/>
                                  <w:szCs w:val="15"/>
                                  <w:lang w:val="en-US" w:eastAsia="zh-CN"/>
                                </w:rPr>
                              </w:pPr>
                            </w:p>
                            <w:p w14:paraId="0B84CAE4">
                              <w:pPr>
                                <w:pStyle w:val="21"/>
                                <w:rPr>
                                  <w:rFonts w:hint="eastAsia" w:ascii="Times New Roman" w:hAnsi="Times New Roman" w:eastAsia="宋体" w:cs="Times New Roman"/>
                                  <w:b w:val="0"/>
                                  <w:bCs w:val="0"/>
                                  <w:sz w:val="15"/>
                                  <w:szCs w:val="15"/>
                                  <w:lang w:val="en-US" w:eastAsia="zh-CN"/>
                                </w:rPr>
                              </w:pPr>
                            </w:p>
                            <w:p w14:paraId="54E46D25">
                              <w:pPr>
                                <w:pStyle w:val="21"/>
                                <w:rPr>
                                  <w:rFonts w:hint="eastAsia" w:ascii="Times New Roman" w:hAnsi="Times New Roman" w:eastAsia="宋体" w:cs="Times New Roman"/>
                                  <w:b w:val="0"/>
                                  <w:bCs w:val="0"/>
                                  <w:sz w:val="15"/>
                                  <w:szCs w:val="15"/>
                                  <w:lang w:val="en-US" w:eastAsia="zh-CN"/>
                                </w:rPr>
                              </w:pPr>
                            </w:p>
                            <w:p w14:paraId="38F06976">
                              <w:pPr>
                                <w:pStyle w:val="21"/>
                                <w:rPr>
                                  <w:rFonts w:hint="eastAsia" w:ascii="Times New Roman" w:hAnsi="Times New Roman" w:eastAsia="宋体" w:cs="Times New Roman"/>
                                  <w:b w:val="0"/>
                                  <w:bCs w:val="0"/>
                                  <w:sz w:val="15"/>
                                  <w:szCs w:val="15"/>
                                  <w:lang w:val="en-US" w:eastAsia="zh-CN"/>
                                </w:rPr>
                              </w:pPr>
                            </w:p>
                            <w:p w14:paraId="2E3C43B5">
                              <w:pPr>
                                <w:pStyle w:val="21"/>
                                <w:rPr>
                                  <w:rFonts w:hint="eastAsia" w:ascii="Times New Roman" w:hAnsi="Times New Roman" w:eastAsia="宋体" w:cs="Times New Roman"/>
                                  <w:b w:val="0"/>
                                  <w:bCs w:val="0"/>
                                  <w:sz w:val="15"/>
                                  <w:szCs w:val="15"/>
                                  <w:lang w:val="en-US" w:eastAsia="zh-CN"/>
                                </w:rPr>
                              </w:pPr>
                            </w:p>
                            <w:p w14:paraId="1CFD1032">
                              <w:pPr>
                                <w:pStyle w:val="21"/>
                                <w:rPr>
                                  <w:rFonts w:hint="eastAsia" w:ascii="Times New Roman" w:hAnsi="Times New Roman" w:eastAsia="宋体" w:cs="Times New Roman"/>
                                  <w:b w:val="0"/>
                                  <w:bCs w:val="0"/>
                                  <w:sz w:val="15"/>
                                  <w:szCs w:val="15"/>
                                  <w:lang w:val="en-US" w:eastAsia="zh-CN"/>
                                </w:rPr>
                              </w:pPr>
                            </w:p>
                            <w:p w14:paraId="10B5F1C3">
                              <w:pPr>
                                <w:pStyle w:val="21"/>
                                <w:rPr>
                                  <w:rFonts w:hint="eastAsia" w:ascii="Times New Roman" w:hAnsi="Times New Roman" w:eastAsia="宋体" w:cs="Times New Roman"/>
                                  <w:b w:val="0"/>
                                  <w:bCs w:val="0"/>
                                  <w:sz w:val="15"/>
                                  <w:szCs w:val="15"/>
                                  <w:lang w:val="en-US" w:eastAsia="zh-CN"/>
                                </w:rPr>
                              </w:pPr>
                            </w:p>
                            <w:p w14:paraId="333A8150">
                              <w:pPr>
                                <w:pStyle w:val="21"/>
                                <w:rPr>
                                  <w:rFonts w:hint="eastAsia" w:ascii="Times New Roman" w:hAnsi="Times New Roman" w:eastAsia="宋体" w:cs="Times New Roman"/>
                                  <w:b w:val="0"/>
                                  <w:bCs w:val="0"/>
                                  <w:sz w:val="15"/>
                                  <w:szCs w:val="15"/>
                                  <w:lang w:val="en-US" w:eastAsia="zh-CN"/>
                                </w:rPr>
                              </w:pPr>
                            </w:p>
                            <w:p w14:paraId="4364ADF0">
                              <w:pPr>
                                <w:pStyle w:val="21"/>
                                <w:rPr>
                                  <w:rFonts w:hint="eastAsia" w:ascii="Times New Roman" w:hAnsi="Times New Roman" w:eastAsia="宋体" w:cs="Times New Roman"/>
                                  <w:b w:val="0"/>
                                  <w:bCs w:val="0"/>
                                  <w:sz w:val="15"/>
                                  <w:szCs w:val="15"/>
                                  <w:lang w:val="en-US" w:eastAsia="zh-CN"/>
                                </w:rPr>
                              </w:pPr>
                            </w:p>
                            <w:p w14:paraId="03D2BE42">
                              <w:pPr>
                                <w:pStyle w:val="21"/>
                                <w:jc w:val="both"/>
                                <w:rPr>
                                  <w:rFonts w:hint="default" w:ascii="Times New Roman" w:hAnsi="Times New Roman" w:eastAsia="宋体" w:cs="Times New Roman"/>
                                  <w:b/>
                                  <w:bCs/>
                                  <w:sz w:val="15"/>
                                  <w:szCs w:val="15"/>
                                  <w:lang w:val="en-US" w:eastAsia="zh-CN"/>
                                </w:rPr>
                              </w:pPr>
                              <w:r>
                                <w:rPr>
                                  <w:rFonts w:hint="eastAsia" w:ascii="Times New Roman" w:hAnsi="Times New Roman" w:eastAsia="宋体" w:cs="Times New Roman"/>
                                  <w:b/>
                                  <w:bCs/>
                                  <w:sz w:val="15"/>
                                  <w:szCs w:val="15"/>
                                  <w:lang w:val="en-US" w:eastAsia="zh-CN"/>
                                </w:rPr>
                                <w:t>厂界500米范围线：</w:t>
                              </w:r>
                            </w:p>
                            <w:p w14:paraId="661924D2">
                              <w:pPr>
                                <w:pStyle w:val="21"/>
                                <w:jc w:val="both"/>
                                <w:rPr>
                                  <w:rFonts w:hint="default" w:ascii="Times New Roman" w:hAnsi="Times New Roman" w:eastAsia="宋体" w:cs="Times New Roman"/>
                                  <w:b/>
                                  <w:bCs/>
                                  <w:sz w:val="15"/>
                                  <w:szCs w:val="15"/>
                                  <w:lang w:val="en-US" w:eastAsia="zh-CN"/>
                                </w:rPr>
                              </w:pPr>
                              <w:r>
                                <w:rPr>
                                  <w:rFonts w:hint="eastAsia" w:ascii="Times New Roman" w:hAnsi="Times New Roman" w:eastAsia="宋体" w:cs="Times New Roman"/>
                                  <w:b/>
                                  <w:bCs/>
                                  <w:sz w:val="15"/>
                                  <w:szCs w:val="15"/>
                                  <w:lang w:val="en-US" w:eastAsia="zh-CN"/>
                                </w:rPr>
                                <w:t>100米卫生防护距离：</w:t>
                              </w:r>
                            </w:p>
                            <w:p w14:paraId="57AA6D0D">
                              <w:pPr>
                                <w:pStyle w:val="21"/>
                                <w:jc w:val="both"/>
                                <w:rPr>
                                  <w:rFonts w:hint="eastAsia" w:ascii="Times New Roman" w:hAnsi="Times New Roman" w:eastAsia="宋体" w:cs="Times New Roman"/>
                                  <w:b/>
                                  <w:bCs/>
                                  <w:sz w:val="15"/>
                                  <w:szCs w:val="15"/>
                                  <w:lang w:val="en-US" w:eastAsia="zh-CN"/>
                                </w:rPr>
                              </w:pPr>
                            </w:p>
                            <w:p w14:paraId="554F2A2F">
                              <w:pPr>
                                <w:pStyle w:val="21"/>
                                <w:jc w:val="both"/>
                                <w:rPr>
                                  <w:rFonts w:hint="eastAsia" w:ascii="Times New Roman" w:hAnsi="Times New Roman" w:eastAsia="宋体" w:cs="Times New Roman"/>
                                  <w:b/>
                                  <w:bCs/>
                                  <w:sz w:val="15"/>
                                  <w:szCs w:val="15"/>
                                  <w:lang w:val="en-US" w:eastAsia="zh-CN"/>
                                </w:rPr>
                              </w:pPr>
                              <w:r>
                                <w:rPr>
                                  <w:rFonts w:hint="eastAsia" w:ascii="Times New Roman" w:hAnsi="Times New Roman" w:eastAsia="宋体" w:cs="Times New Roman"/>
                                  <w:b/>
                                  <w:bCs/>
                                  <w:sz w:val="15"/>
                                  <w:szCs w:val="15"/>
                                  <w:lang w:val="en-US" w:eastAsia="zh-CN"/>
                                </w:rPr>
                                <w:t>比例尺：</w:t>
                              </w:r>
                            </w:p>
                            <w:p w14:paraId="1F6C3C43">
                              <w:pPr>
                                <w:pStyle w:val="21"/>
                                <w:jc w:val="both"/>
                                <w:rPr>
                                  <w:rFonts w:hint="eastAsia" w:ascii="Times New Roman" w:hAnsi="Times New Roman" w:eastAsia="宋体" w:cs="Times New Roman"/>
                                  <w:b/>
                                  <w:bCs/>
                                  <w:sz w:val="15"/>
                                  <w:szCs w:val="15"/>
                                  <w:lang w:val="en-US" w:eastAsia="zh-CN"/>
                                </w:rPr>
                              </w:pPr>
                            </w:p>
                            <w:p w14:paraId="7D745569">
                              <w:pPr>
                                <w:pStyle w:val="21"/>
                                <w:jc w:val="both"/>
                                <w:rPr>
                                  <w:rFonts w:hint="eastAsia" w:ascii="Times New Roman" w:hAnsi="Times New Roman" w:eastAsia="宋体" w:cs="Times New Roman"/>
                                  <w:b/>
                                  <w:bCs/>
                                  <w:sz w:val="15"/>
                                  <w:szCs w:val="15"/>
                                  <w:lang w:val="en-US" w:eastAsia="zh-CN"/>
                                </w:rPr>
                              </w:pPr>
                            </w:p>
                            <w:p w14:paraId="10925B67">
                              <w:pPr>
                                <w:pStyle w:val="21"/>
                                <w:jc w:val="both"/>
                                <w:rPr>
                                  <w:rFonts w:hint="default" w:ascii="Times New Roman" w:hAnsi="Times New Roman" w:eastAsia="宋体" w:cs="Times New Roman"/>
                                  <w:b/>
                                  <w:bCs/>
                                  <w:sz w:val="15"/>
                                  <w:szCs w:val="15"/>
                                  <w:lang w:val="en-US" w:eastAsia="zh-CN"/>
                                </w:rPr>
                              </w:pPr>
                            </w:p>
                          </w:txbxContent>
                        </wps:txbx>
                        <wps:bodyPr vert="horz" wrap="square" anchor="t" anchorCtr="0" upright="1"/>
                      </wps:wsp>
                      <wps:wsp>
                        <wps:cNvPr id="265" name="矩形 641"/>
                        <wps:cNvSpPr/>
                        <wps:spPr>
                          <a:xfrm>
                            <a:off x="18480" y="1197029"/>
                            <a:ext cx="2878" cy="10052"/>
                          </a:xfrm>
                          <a:prstGeom prst="rect">
                            <a:avLst/>
                          </a:prstGeom>
                          <a:noFill/>
                          <a:ln w="9525" cap="flat" cmpd="sng">
                            <a:solidFill>
                              <a:srgbClr val="000000"/>
                            </a:solidFill>
                            <a:prstDash val="solid"/>
                            <a:miter/>
                            <a:headEnd type="none" w="sm" len="med"/>
                            <a:tailEnd type="none" w="sm" len="med"/>
                          </a:ln>
                        </wps:spPr>
                        <wps:bodyPr vert="horz" wrap="square" anchor="t" anchorCtr="0" upright="1"/>
                      </wps:wsp>
                      <pic:pic xmlns:pic="http://schemas.openxmlformats.org/drawingml/2006/picture">
                        <pic:nvPicPr>
                          <pic:cNvPr id="268" name="图片 1479" descr="风图"/>
                          <pic:cNvPicPr>
                            <a:picLocks noChangeAspect="1"/>
                          </pic:cNvPicPr>
                        </pic:nvPicPr>
                        <pic:blipFill>
                          <a:blip r:embed="rId14"/>
                          <a:stretch>
                            <a:fillRect/>
                          </a:stretch>
                        </pic:blipFill>
                        <pic:spPr>
                          <a:xfrm>
                            <a:off x="17076" y="1197142"/>
                            <a:ext cx="1308" cy="1331"/>
                          </a:xfrm>
                          <a:prstGeom prst="rect">
                            <a:avLst/>
                          </a:prstGeom>
                          <a:noFill/>
                          <a:ln>
                            <a:noFill/>
                          </a:ln>
                        </pic:spPr>
                      </pic:pic>
                      <wps:wsp>
                        <wps:cNvPr id="269" name="文本框 630"/>
                        <wps:cNvSpPr txBox="1"/>
                        <wps:spPr>
                          <a:xfrm>
                            <a:off x="13906" y="1200325"/>
                            <a:ext cx="2452" cy="501"/>
                          </a:xfrm>
                          <a:prstGeom prst="rect">
                            <a:avLst/>
                          </a:prstGeom>
                          <a:noFill/>
                          <a:ln>
                            <a:noFill/>
                          </a:ln>
                        </wps:spPr>
                        <wps:txbx>
                          <w:txbxContent>
                            <w:p w14:paraId="5FA0E168">
                              <w:pPr>
                                <w:rPr>
                                  <w:rFonts w:hint="default" w:eastAsia="宋体"/>
                                  <w:b/>
                                  <w:bCs/>
                                  <w:color w:val="2BDC22"/>
                                  <w:lang w:val="en-US" w:eastAsia="zh-CN"/>
                                </w:rPr>
                              </w:pPr>
                              <w:r>
                                <w:rPr>
                                  <w:rFonts w:hint="eastAsia"/>
                                  <w:b/>
                                  <w:bCs/>
                                  <w:color w:val="2BDC22"/>
                                  <w:lang w:val="en-US" w:eastAsia="zh-CN"/>
                                </w:rPr>
                                <w:t>100m卫生防护距离</w:t>
                              </w:r>
                            </w:p>
                          </w:txbxContent>
                        </wps:txbx>
                        <wps:bodyPr vert="horz" wrap="square" anchor="t" anchorCtr="0" upright="1"/>
                      </wps:wsp>
                      <wps:wsp>
                        <wps:cNvPr id="270" name="文本框 631"/>
                        <wps:cNvSpPr txBox="1"/>
                        <wps:spPr>
                          <a:xfrm>
                            <a:off x="10465" y="1197150"/>
                            <a:ext cx="1476" cy="445"/>
                          </a:xfrm>
                          <a:prstGeom prst="rect">
                            <a:avLst/>
                          </a:prstGeom>
                          <a:solidFill>
                            <a:srgbClr val="FFFFFF">
                              <a:alpha val="50000"/>
                            </a:srgbClr>
                          </a:solidFill>
                          <a:ln>
                            <a:noFill/>
                          </a:ln>
                        </wps:spPr>
                        <wps:txbx>
                          <w:txbxContent>
                            <w:p w14:paraId="7004CF00">
                              <w:pPr>
                                <w:jc w:val="center"/>
                                <w:rPr>
                                  <w:rFonts w:hint="default" w:eastAsia="宋体"/>
                                  <w:b/>
                                  <w:bCs/>
                                  <w:color w:val="FF0000"/>
                                  <w:lang w:val="en-US" w:eastAsia="zh-CN"/>
                                </w:rPr>
                              </w:pPr>
                              <w:r>
                                <w:rPr>
                                  <w:rFonts w:hint="eastAsia"/>
                                  <w:b/>
                                  <w:bCs/>
                                  <w:color w:val="FF0000"/>
                                  <w:lang w:val="en-US" w:eastAsia="zh-CN"/>
                                </w:rPr>
                                <w:t>500m范围</w:t>
                              </w:r>
                            </w:p>
                          </w:txbxContent>
                        </wps:txbx>
                        <wps:bodyPr vert="horz" wrap="square" anchor="t" anchorCtr="0" upright="1"/>
                      </wps:wsp>
                      <wps:wsp>
                        <wps:cNvPr id="271" name="任意多边形 633"/>
                        <wps:cNvSpPr/>
                        <wps:spPr>
                          <a:xfrm>
                            <a:off x="10274" y="1198520"/>
                            <a:ext cx="1805" cy="2619"/>
                          </a:xfrm>
                          <a:custGeom>
                            <a:avLst/>
                            <a:gdLst/>
                            <a:ahLst/>
                            <a:cxnLst/>
                            <a:pathLst>
                              <a:path w="1844" h="2676">
                                <a:moveTo>
                                  <a:pt x="0" y="118"/>
                                </a:moveTo>
                                <a:lnTo>
                                  <a:pt x="112" y="2676"/>
                                </a:lnTo>
                                <a:lnTo>
                                  <a:pt x="1844" y="2664"/>
                                </a:lnTo>
                                <a:lnTo>
                                  <a:pt x="1732" y="0"/>
                                </a:lnTo>
                                <a:lnTo>
                                  <a:pt x="0" y="118"/>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72" name="文本框 634"/>
                        <wps:cNvSpPr txBox="1"/>
                        <wps:spPr>
                          <a:xfrm>
                            <a:off x="10413" y="1199332"/>
                            <a:ext cx="1487" cy="1070"/>
                          </a:xfrm>
                          <a:prstGeom prst="rect">
                            <a:avLst/>
                          </a:prstGeom>
                          <a:noFill/>
                          <a:ln>
                            <a:noFill/>
                          </a:ln>
                        </wps:spPr>
                        <wps:txbx>
                          <w:txbxContent>
                            <w:p w14:paraId="4A8B5DC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江苏宝利国际投资股份有限公司</w:t>
                              </w:r>
                            </w:p>
                          </w:txbxContent>
                        </wps:txbx>
                        <wps:bodyPr vert="horz" wrap="square" anchor="t" anchorCtr="0" upright="1"/>
                      </wps:wsp>
                      <wps:wsp>
                        <wps:cNvPr id="273" name="任意多边形 635"/>
                        <wps:cNvSpPr/>
                        <wps:spPr>
                          <a:xfrm>
                            <a:off x="9568" y="1200244"/>
                            <a:ext cx="769" cy="896"/>
                          </a:xfrm>
                          <a:custGeom>
                            <a:avLst/>
                            <a:gdLst/>
                            <a:ahLst/>
                            <a:cxnLst/>
                            <a:pathLst>
                              <a:path w="786" h="915">
                                <a:moveTo>
                                  <a:pt x="0" y="56"/>
                                </a:moveTo>
                                <a:lnTo>
                                  <a:pt x="68" y="915"/>
                                </a:lnTo>
                                <a:lnTo>
                                  <a:pt x="786" y="910"/>
                                </a:lnTo>
                                <a:lnTo>
                                  <a:pt x="753" y="0"/>
                                </a:lnTo>
                                <a:lnTo>
                                  <a:pt x="0" y="56"/>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74" name="任意多边形 636"/>
                        <wps:cNvSpPr/>
                        <wps:spPr>
                          <a:xfrm>
                            <a:off x="9470" y="1198392"/>
                            <a:ext cx="829" cy="1858"/>
                          </a:xfrm>
                          <a:custGeom>
                            <a:avLst/>
                            <a:gdLst/>
                            <a:ahLst/>
                            <a:cxnLst/>
                            <a:pathLst>
                              <a:path w="847" h="1898">
                                <a:moveTo>
                                  <a:pt x="0" y="25"/>
                                </a:moveTo>
                                <a:lnTo>
                                  <a:pt x="93" y="1898"/>
                                </a:lnTo>
                                <a:lnTo>
                                  <a:pt x="847" y="1842"/>
                                </a:lnTo>
                                <a:lnTo>
                                  <a:pt x="759" y="0"/>
                                </a:lnTo>
                                <a:lnTo>
                                  <a:pt x="0" y="25"/>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75" name="文本框 637"/>
                        <wps:cNvSpPr txBox="1"/>
                        <wps:spPr>
                          <a:xfrm>
                            <a:off x="9340" y="1198699"/>
                            <a:ext cx="1056" cy="1318"/>
                          </a:xfrm>
                          <a:prstGeom prst="rect">
                            <a:avLst/>
                          </a:prstGeom>
                          <a:noFill/>
                          <a:ln>
                            <a:noFill/>
                          </a:ln>
                        </wps:spPr>
                        <wps:txbx>
                          <w:txbxContent>
                            <w:p w14:paraId="2625014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江阴市恒华机械有限公司</w:t>
                              </w:r>
                            </w:p>
                          </w:txbxContent>
                        </wps:txbx>
                        <wps:bodyPr vert="horz" wrap="square" anchor="t" anchorCtr="0" upright="1"/>
                      </wps:wsp>
                      <wps:wsp>
                        <wps:cNvPr id="276" name="文本框 638"/>
                        <wps:cNvSpPr txBox="1"/>
                        <wps:spPr>
                          <a:xfrm>
                            <a:off x="9617" y="1200791"/>
                            <a:ext cx="423" cy="433"/>
                          </a:xfrm>
                          <a:prstGeom prst="rect">
                            <a:avLst/>
                          </a:prstGeom>
                          <a:noFill/>
                          <a:ln>
                            <a:noFill/>
                          </a:ln>
                        </wps:spPr>
                        <wps:txbx>
                          <w:txbxContent>
                            <w:p w14:paraId="055C58D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2</w:t>
                              </w:r>
                            </w:p>
                          </w:txbxContent>
                        </wps:txbx>
                        <wps:bodyPr vert="horz" wrap="square" anchor="t" anchorCtr="0" upright="1"/>
                      </wps:wsp>
                      <wps:wsp>
                        <wps:cNvPr id="277" name="任意多边形 642"/>
                        <wps:cNvSpPr/>
                        <wps:spPr>
                          <a:xfrm>
                            <a:off x="12018" y="1198501"/>
                            <a:ext cx="691" cy="2623"/>
                          </a:xfrm>
                          <a:custGeom>
                            <a:avLst/>
                            <a:gdLst/>
                            <a:ahLst/>
                            <a:cxnLst/>
                            <a:pathLst>
                              <a:path w="691" h="2630">
                                <a:moveTo>
                                  <a:pt x="0" y="31"/>
                                </a:moveTo>
                                <a:lnTo>
                                  <a:pt x="112" y="2630"/>
                                </a:lnTo>
                                <a:lnTo>
                                  <a:pt x="691" y="2626"/>
                                </a:lnTo>
                                <a:lnTo>
                                  <a:pt x="598" y="0"/>
                                </a:lnTo>
                                <a:lnTo>
                                  <a:pt x="0" y="31"/>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78" name="文本框 643"/>
                        <wps:cNvSpPr txBox="1"/>
                        <wps:spPr>
                          <a:xfrm>
                            <a:off x="11801" y="1199109"/>
                            <a:ext cx="1101" cy="1529"/>
                          </a:xfrm>
                          <a:prstGeom prst="rect">
                            <a:avLst/>
                          </a:prstGeom>
                          <a:noFill/>
                          <a:ln>
                            <a:noFill/>
                          </a:ln>
                        </wps:spPr>
                        <wps:txbx>
                          <w:txbxContent>
                            <w:p w14:paraId="6A7BEEB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江苏科茂新材料科技有限公司</w:t>
                              </w:r>
                            </w:p>
                          </w:txbxContent>
                        </wps:txbx>
                        <wps:bodyPr vert="horz" wrap="square" anchor="t" anchorCtr="0" upright="1"/>
                      </wps:wsp>
                      <wps:wsp>
                        <wps:cNvPr id="279" name="任意多边形 644"/>
                        <wps:cNvSpPr/>
                        <wps:spPr>
                          <a:xfrm>
                            <a:off x="12647" y="1198376"/>
                            <a:ext cx="1014" cy="2742"/>
                          </a:xfrm>
                          <a:custGeom>
                            <a:avLst/>
                            <a:gdLst/>
                            <a:ahLst/>
                            <a:cxnLst/>
                            <a:pathLst>
                              <a:path w="1014" h="2758">
                                <a:moveTo>
                                  <a:pt x="0" y="0"/>
                                </a:moveTo>
                                <a:lnTo>
                                  <a:pt x="109" y="2758"/>
                                </a:lnTo>
                                <a:lnTo>
                                  <a:pt x="1014" y="2757"/>
                                </a:lnTo>
                                <a:lnTo>
                                  <a:pt x="846" y="6"/>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80" name="文本框 645"/>
                        <wps:cNvSpPr txBox="1"/>
                        <wps:spPr>
                          <a:xfrm>
                            <a:off x="12566" y="1199140"/>
                            <a:ext cx="1101" cy="1232"/>
                          </a:xfrm>
                          <a:prstGeom prst="rect">
                            <a:avLst/>
                          </a:prstGeom>
                          <a:noFill/>
                          <a:ln>
                            <a:noFill/>
                          </a:ln>
                        </wps:spPr>
                        <wps:txbx>
                          <w:txbxContent>
                            <w:p w14:paraId="6952E1F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江阴福茂纺织化纤有限公司</w:t>
                              </w:r>
                            </w:p>
                          </w:txbxContent>
                        </wps:txbx>
                        <wps:bodyPr vert="horz" wrap="square" anchor="t" anchorCtr="0" upright="1"/>
                      </wps:wsp>
                      <wps:wsp>
                        <wps:cNvPr id="281" name="矩形 646"/>
                        <wps:cNvSpPr/>
                        <wps:spPr>
                          <a:xfrm>
                            <a:off x="12456" y="1201275"/>
                            <a:ext cx="971" cy="1176"/>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282" name="文本框 647"/>
                        <wps:cNvSpPr txBox="1"/>
                        <wps:spPr>
                          <a:xfrm>
                            <a:off x="12709" y="1201660"/>
                            <a:ext cx="423" cy="433"/>
                          </a:xfrm>
                          <a:prstGeom prst="rect">
                            <a:avLst/>
                          </a:prstGeom>
                          <a:noFill/>
                          <a:ln>
                            <a:noFill/>
                          </a:ln>
                        </wps:spPr>
                        <wps:txbx>
                          <w:txbxContent>
                            <w:p w14:paraId="4C9D648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w:t>
                              </w:r>
                            </w:p>
                          </w:txbxContent>
                        </wps:txbx>
                        <wps:bodyPr vert="horz" wrap="square" anchor="t" anchorCtr="0" upright="1"/>
                      </wps:wsp>
                      <wps:wsp>
                        <wps:cNvPr id="283" name="矩形 648"/>
                        <wps:cNvSpPr/>
                        <wps:spPr>
                          <a:xfrm>
                            <a:off x="13466" y="1201275"/>
                            <a:ext cx="951" cy="1176"/>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284" name="文本框 649"/>
                        <wps:cNvSpPr txBox="1"/>
                        <wps:spPr>
                          <a:xfrm>
                            <a:off x="13367" y="1201356"/>
                            <a:ext cx="1151" cy="916"/>
                          </a:xfrm>
                          <a:prstGeom prst="rect">
                            <a:avLst/>
                          </a:prstGeom>
                          <a:noFill/>
                          <a:ln>
                            <a:noFill/>
                          </a:ln>
                        </wps:spPr>
                        <wps:txbx>
                          <w:txbxContent>
                            <w:p w14:paraId="36FB5E0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江阴市上丰纺织有限公司</w:t>
                              </w:r>
                            </w:p>
                          </w:txbxContent>
                        </wps:txbx>
                        <wps:bodyPr vert="horz" wrap="square" anchor="t" anchorCtr="0" upright="1"/>
                      </wps:wsp>
                      <wps:wsp>
                        <wps:cNvPr id="285" name="任意多边形 650"/>
                        <wps:cNvSpPr/>
                        <wps:spPr>
                          <a:xfrm>
                            <a:off x="13558" y="1198553"/>
                            <a:ext cx="1396" cy="1402"/>
                          </a:xfrm>
                          <a:custGeom>
                            <a:avLst/>
                            <a:gdLst/>
                            <a:ahLst/>
                            <a:cxnLst/>
                            <a:pathLst>
                              <a:path w="1396" h="1402">
                                <a:moveTo>
                                  <a:pt x="0" y="259"/>
                                </a:moveTo>
                                <a:lnTo>
                                  <a:pt x="64" y="1397"/>
                                </a:lnTo>
                                <a:lnTo>
                                  <a:pt x="1396" y="1402"/>
                                </a:lnTo>
                                <a:lnTo>
                                  <a:pt x="1345" y="0"/>
                                </a:lnTo>
                                <a:lnTo>
                                  <a:pt x="569" y="0"/>
                                </a:lnTo>
                                <a:lnTo>
                                  <a:pt x="569" y="264"/>
                                </a:lnTo>
                                <a:lnTo>
                                  <a:pt x="0" y="259"/>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86" name="文本框 651"/>
                        <wps:cNvSpPr txBox="1"/>
                        <wps:spPr>
                          <a:xfrm>
                            <a:off x="13608" y="1198859"/>
                            <a:ext cx="1354" cy="963"/>
                          </a:xfrm>
                          <a:prstGeom prst="rect">
                            <a:avLst/>
                          </a:prstGeom>
                          <a:noFill/>
                          <a:ln>
                            <a:noFill/>
                          </a:ln>
                        </wps:spPr>
                        <wps:txbx>
                          <w:txbxContent>
                            <w:p w14:paraId="2AFB67C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无锡中讯科技有限公司江阴分公司</w:t>
                              </w:r>
                            </w:p>
                          </w:txbxContent>
                        </wps:txbx>
                        <wps:bodyPr vert="horz" wrap="square" anchor="t" anchorCtr="0" upright="1"/>
                      </wps:wsp>
                      <wps:wsp>
                        <wps:cNvPr id="287" name="任意多边形 652"/>
                        <wps:cNvSpPr/>
                        <wps:spPr>
                          <a:xfrm>
                            <a:off x="13633" y="1199994"/>
                            <a:ext cx="1350" cy="1127"/>
                          </a:xfrm>
                          <a:custGeom>
                            <a:avLst/>
                            <a:gdLst/>
                            <a:ahLst/>
                            <a:cxnLst/>
                            <a:pathLst>
                              <a:path w="1350" h="1143">
                                <a:moveTo>
                                  <a:pt x="0" y="0"/>
                                </a:moveTo>
                                <a:lnTo>
                                  <a:pt x="69" y="1143"/>
                                </a:lnTo>
                                <a:lnTo>
                                  <a:pt x="1350" y="1143"/>
                                </a:lnTo>
                                <a:lnTo>
                                  <a:pt x="1292" y="0"/>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88" name="文本框 653"/>
                        <wps:cNvSpPr txBox="1"/>
                        <wps:spPr>
                          <a:xfrm>
                            <a:off x="14112" y="1200073"/>
                            <a:ext cx="423" cy="433"/>
                          </a:xfrm>
                          <a:prstGeom prst="rect">
                            <a:avLst/>
                          </a:prstGeom>
                          <a:noFill/>
                          <a:ln>
                            <a:noFill/>
                          </a:ln>
                        </wps:spPr>
                        <wps:txbx>
                          <w:txbxContent>
                            <w:p w14:paraId="19087CD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3</w:t>
                              </w:r>
                            </w:p>
                          </w:txbxContent>
                        </wps:txbx>
                        <wps:bodyPr vert="horz" wrap="square" anchor="t" anchorCtr="0" upright="1"/>
                      </wps:wsp>
                      <wps:wsp>
                        <wps:cNvPr id="289" name="任意多边形 654"/>
                        <wps:cNvSpPr/>
                        <wps:spPr>
                          <a:xfrm>
                            <a:off x="15018" y="1198552"/>
                            <a:ext cx="1028" cy="1869"/>
                          </a:xfrm>
                          <a:custGeom>
                            <a:avLst/>
                            <a:gdLst/>
                            <a:ahLst/>
                            <a:cxnLst/>
                            <a:pathLst>
                              <a:path w="1028" h="1869">
                                <a:moveTo>
                                  <a:pt x="0" y="0"/>
                                </a:moveTo>
                                <a:lnTo>
                                  <a:pt x="80" y="1869"/>
                                </a:lnTo>
                                <a:lnTo>
                                  <a:pt x="1028" y="1863"/>
                                </a:lnTo>
                                <a:lnTo>
                                  <a:pt x="942" y="0"/>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90" name="矩形 655"/>
                        <wps:cNvSpPr/>
                        <wps:spPr>
                          <a:xfrm>
                            <a:off x="15092" y="1200455"/>
                            <a:ext cx="965" cy="660"/>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291" name="文本框 656"/>
                        <wps:cNvSpPr txBox="1"/>
                        <wps:spPr>
                          <a:xfrm>
                            <a:off x="15192" y="1200699"/>
                            <a:ext cx="423" cy="433"/>
                          </a:xfrm>
                          <a:prstGeom prst="rect">
                            <a:avLst/>
                          </a:prstGeom>
                          <a:noFill/>
                          <a:ln>
                            <a:noFill/>
                          </a:ln>
                        </wps:spPr>
                        <wps:txbx>
                          <w:txbxContent>
                            <w:p w14:paraId="180E8DF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4</w:t>
                              </w:r>
                            </w:p>
                          </w:txbxContent>
                        </wps:txbx>
                        <wps:bodyPr vert="horz" wrap="square" anchor="t" anchorCtr="0" upright="1"/>
                      </wps:wsp>
                      <wps:wsp>
                        <wps:cNvPr id="292" name="文本框 657"/>
                        <wps:cNvSpPr txBox="1"/>
                        <wps:spPr>
                          <a:xfrm>
                            <a:off x="14958" y="1199030"/>
                            <a:ext cx="1154" cy="1025"/>
                          </a:xfrm>
                          <a:prstGeom prst="rect">
                            <a:avLst/>
                          </a:prstGeom>
                          <a:noFill/>
                          <a:ln>
                            <a:noFill/>
                          </a:ln>
                        </wps:spPr>
                        <wps:txbx>
                          <w:txbxContent>
                            <w:p w14:paraId="5E79D37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江阴市悦达印染有限公司</w:t>
                              </w:r>
                            </w:p>
                          </w:txbxContent>
                        </wps:txbx>
                        <wps:bodyPr vert="horz" wrap="square" anchor="t" anchorCtr="0" upright="1"/>
                      </wps:wsp>
                      <wps:wsp>
                        <wps:cNvPr id="293" name="任意多边形 658"/>
                        <wps:cNvSpPr/>
                        <wps:spPr>
                          <a:xfrm>
                            <a:off x="16372" y="1198547"/>
                            <a:ext cx="1834" cy="2544"/>
                          </a:xfrm>
                          <a:custGeom>
                            <a:avLst/>
                            <a:gdLst/>
                            <a:ahLst/>
                            <a:cxnLst/>
                            <a:pathLst>
                              <a:path w="1028" h="1869">
                                <a:moveTo>
                                  <a:pt x="0" y="0"/>
                                </a:moveTo>
                                <a:lnTo>
                                  <a:pt x="80" y="1869"/>
                                </a:lnTo>
                                <a:lnTo>
                                  <a:pt x="1028" y="1863"/>
                                </a:lnTo>
                                <a:lnTo>
                                  <a:pt x="942" y="0"/>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94" name="文本框 659"/>
                        <wps:cNvSpPr txBox="1"/>
                        <wps:spPr>
                          <a:xfrm>
                            <a:off x="16730" y="1199221"/>
                            <a:ext cx="1154" cy="1025"/>
                          </a:xfrm>
                          <a:prstGeom prst="rect">
                            <a:avLst/>
                          </a:prstGeom>
                          <a:noFill/>
                          <a:ln>
                            <a:noFill/>
                          </a:ln>
                        </wps:spPr>
                        <wps:txbx>
                          <w:txbxContent>
                            <w:p w14:paraId="6C9D25F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江阴市美源实业有限公司</w:t>
                              </w:r>
                            </w:p>
                          </w:txbxContent>
                        </wps:txbx>
                        <wps:bodyPr vert="horz" wrap="square" anchor="t" anchorCtr="0" upright="1"/>
                      </wps:wsp>
                      <wps:wsp>
                        <wps:cNvPr id="295" name="矩形 660"/>
                        <wps:cNvSpPr/>
                        <wps:spPr>
                          <a:xfrm>
                            <a:off x="14449" y="1201280"/>
                            <a:ext cx="468" cy="1176"/>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296" name="文本框 661"/>
                        <wps:cNvSpPr txBox="1"/>
                        <wps:spPr>
                          <a:xfrm>
                            <a:off x="14467" y="1201690"/>
                            <a:ext cx="423" cy="433"/>
                          </a:xfrm>
                          <a:prstGeom prst="rect">
                            <a:avLst/>
                          </a:prstGeom>
                          <a:noFill/>
                          <a:ln>
                            <a:noFill/>
                          </a:ln>
                        </wps:spPr>
                        <wps:txbx>
                          <w:txbxContent>
                            <w:p w14:paraId="2E841CD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5</w:t>
                              </w:r>
                            </w:p>
                          </w:txbxContent>
                        </wps:txbx>
                        <wps:bodyPr vert="horz" wrap="square" anchor="t" anchorCtr="0" upright="1"/>
                      </wps:wsp>
                      <wps:wsp>
                        <wps:cNvPr id="297" name="任意多边形 665"/>
                        <wps:cNvSpPr/>
                        <wps:spPr>
                          <a:xfrm>
                            <a:off x="14772" y="1201278"/>
                            <a:ext cx="1422" cy="3055"/>
                          </a:xfrm>
                          <a:custGeom>
                            <a:avLst/>
                            <a:gdLst/>
                            <a:ahLst/>
                            <a:cxnLst/>
                            <a:pathLst>
                              <a:path w="1422" h="3055">
                                <a:moveTo>
                                  <a:pt x="0" y="1212"/>
                                </a:moveTo>
                                <a:lnTo>
                                  <a:pt x="180" y="1212"/>
                                </a:lnTo>
                                <a:lnTo>
                                  <a:pt x="188" y="0"/>
                                </a:lnTo>
                                <a:lnTo>
                                  <a:pt x="1221" y="0"/>
                                </a:lnTo>
                                <a:lnTo>
                                  <a:pt x="1422" y="3053"/>
                                </a:lnTo>
                                <a:lnTo>
                                  <a:pt x="8" y="3055"/>
                                </a:lnTo>
                                <a:lnTo>
                                  <a:pt x="0" y="1212"/>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298" name="文本框 666"/>
                        <wps:cNvSpPr txBox="1"/>
                        <wps:spPr>
                          <a:xfrm>
                            <a:off x="14792" y="1202479"/>
                            <a:ext cx="1343" cy="916"/>
                          </a:xfrm>
                          <a:prstGeom prst="rect">
                            <a:avLst/>
                          </a:prstGeom>
                          <a:noFill/>
                          <a:ln>
                            <a:noFill/>
                          </a:ln>
                        </wps:spPr>
                        <wps:txbx>
                          <w:txbxContent>
                            <w:p w14:paraId="18F70A1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b/>
                                  <w:bCs/>
                                  <w:color w:val="FFFFFF"/>
                                  <w:sz w:val="21"/>
                                  <w:szCs w:val="21"/>
                                  <w:lang w:val="en-US" w:eastAsia="zh-CN"/>
                                </w:rPr>
                              </w:pPr>
                              <w:r>
                                <w:rPr>
                                  <w:rFonts w:hint="eastAsia" w:eastAsia="宋体"/>
                                  <w:b/>
                                  <w:bCs/>
                                  <w:color w:val="FFFFFF"/>
                                  <w:sz w:val="21"/>
                                  <w:szCs w:val="21"/>
                                  <w:lang w:val="en-US" w:eastAsia="zh-CN"/>
                                </w:rPr>
                                <w:t>江阴云亭</w:t>
                              </w:r>
                            </w:p>
                            <w:p w14:paraId="080B0BA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eastAsia="宋体"/>
                                  <w:b/>
                                  <w:bCs/>
                                  <w:color w:val="FFFFFF"/>
                                  <w:sz w:val="21"/>
                                  <w:szCs w:val="21"/>
                                  <w:lang w:val="en-US" w:eastAsia="zh-CN"/>
                                </w:rPr>
                                <w:t>智谷产业园</w:t>
                              </w:r>
                            </w:p>
                          </w:txbxContent>
                        </wps:txbx>
                        <wps:bodyPr vert="horz" wrap="square" anchor="t" anchorCtr="0" upright="1"/>
                      </wps:wsp>
                      <wps:wsp>
                        <wps:cNvPr id="299" name="矩形 668"/>
                        <wps:cNvSpPr/>
                        <wps:spPr>
                          <a:xfrm>
                            <a:off x="16493" y="1201241"/>
                            <a:ext cx="587" cy="1369"/>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00" name="文本框 670"/>
                        <wps:cNvSpPr txBox="1"/>
                        <wps:spPr>
                          <a:xfrm>
                            <a:off x="16560" y="1201743"/>
                            <a:ext cx="423" cy="433"/>
                          </a:xfrm>
                          <a:prstGeom prst="rect">
                            <a:avLst/>
                          </a:prstGeom>
                          <a:noFill/>
                          <a:ln>
                            <a:noFill/>
                          </a:ln>
                        </wps:spPr>
                        <wps:txbx>
                          <w:txbxContent>
                            <w:p w14:paraId="121E025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6</w:t>
                              </w:r>
                            </w:p>
                          </w:txbxContent>
                        </wps:txbx>
                        <wps:bodyPr vert="horz" wrap="square" anchor="t" anchorCtr="0" upright="1"/>
                      </wps:wsp>
                      <wps:wsp>
                        <wps:cNvPr id="301" name="矩形 672"/>
                        <wps:cNvSpPr/>
                        <wps:spPr>
                          <a:xfrm rot="21420000">
                            <a:off x="16606" y="1202816"/>
                            <a:ext cx="1015" cy="1072"/>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02" name="文本框 673"/>
                        <wps:cNvSpPr txBox="1"/>
                        <wps:spPr>
                          <a:xfrm>
                            <a:off x="16905" y="1203146"/>
                            <a:ext cx="423" cy="433"/>
                          </a:xfrm>
                          <a:prstGeom prst="rect">
                            <a:avLst/>
                          </a:prstGeom>
                          <a:noFill/>
                          <a:ln>
                            <a:noFill/>
                          </a:ln>
                        </wps:spPr>
                        <wps:txbx>
                          <w:txbxContent>
                            <w:p w14:paraId="1BFE339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7</w:t>
                              </w:r>
                            </w:p>
                          </w:txbxContent>
                        </wps:txbx>
                        <wps:bodyPr vert="horz" wrap="square" anchor="t" anchorCtr="0" upright="1"/>
                      </wps:wsp>
                      <wps:wsp>
                        <wps:cNvPr id="303" name="矩形 674"/>
                        <wps:cNvSpPr/>
                        <wps:spPr>
                          <a:xfrm>
                            <a:off x="12438" y="1204501"/>
                            <a:ext cx="2487" cy="2361"/>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04" name="文本框 676"/>
                        <wps:cNvSpPr txBox="1"/>
                        <wps:spPr>
                          <a:xfrm>
                            <a:off x="12889" y="1205230"/>
                            <a:ext cx="1412" cy="916"/>
                          </a:xfrm>
                          <a:prstGeom prst="rect">
                            <a:avLst/>
                          </a:prstGeom>
                          <a:noFill/>
                          <a:ln>
                            <a:noFill/>
                          </a:ln>
                        </wps:spPr>
                        <wps:txbx>
                          <w:txbxContent>
                            <w:p w14:paraId="2608B4D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江苏吉鑫风能科技股份有限公司</w:t>
                              </w:r>
                            </w:p>
                          </w:txbxContent>
                        </wps:txbx>
                        <wps:bodyPr vert="horz" wrap="square" anchor="t" anchorCtr="0" upright="1"/>
                      </wps:wsp>
                      <wps:wsp>
                        <wps:cNvPr id="305" name="矩形 677"/>
                        <wps:cNvSpPr/>
                        <wps:spPr>
                          <a:xfrm>
                            <a:off x="11508" y="1204503"/>
                            <a:ext cx="883" cy="1063"/>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06" name="矩形 678"/>
                        <wps:cNvSpPr/>
                        <wps:spPr>
                          <a:xfrm>
                            <a:off x="9758" y="1204503"/>
                            <a:ext cx="1697" cy="1107"/>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07" name="直线 679"/>
                        <wps:cNvCnPr/>
                        <wps:spPr>
                          <a:xfrm>
                            <a:off x="11241" y="1197656"/>
                            <a:ext cx="174" cy="290"/>
                          </a:xfrm>
                          <a:prstGeom prst="line">
                            <a:avLst/>
                          </a:prstGeom>
                          <a:ln w="25400" cap="flat" cmpd="sng">
                            <a:solidFill>
                              <a:srgbClr val="FF0000"/>
                            </a:solidFill>
                            <a:prstDash val="solid"/>
                            <a:headEnd type="none" w="sm" len="med"/>
                            <a:tailEnd type="triangle" w="lg" len="med"/>
                          </a:ln>
                        </wps:spPr>
                        <wps:bodyPr upright="1"/>
                      </wps:wsp>
                      <wps:wsp>
                        <wps:cNvPr id="308" name="直线 680"/>
                        <wps:cNvCnPr/>
                        <wps:spPr>
                          <a:xfrm flipH="1">
                            <a:off x="13801" y="1200580"/>
                            <a:ext cx="199" cy="199"/>
                          </a:xfrm>
                          <a:prstGeom prst="line">
                            <a:avLst/>
                          </a:prstGeom>
                          <a:ln w="25400" cap="flat" cmpd="sng">
                            <a:solidFill>
                              <a:srgbClr val="2BDC22"/>
                            </a:solidFill>
                            <a:prstDash val="solid"/>
                            <a:headEnd type="none" w="sm" len="med"/>
                            <a:tailEnd type="triangle" w="lg" len="med"/>
                          </a:ln>
                        </wps:spPr>
                        <wps:bodyPr upright="1"/>
                      </wps:wsp>
                      <wps:wsp>
                        <wps:cNvPr id="309" name="文本框 681"/>
                        <wps:cNvSpPr txBox="1"/>
                        <wps:spPr>
                          <a:xfrm>
                            <a:off x="11364" y="1204566"/>
                            <a:ext cx="1175" cy="916"/>
                          </a:xfrm>
                          <a:prstGeom prst="rect">
                            <a:avLst/>
                          </a:prstGeom>
                          <a:noFill/>
                          <a:ln>
                            <a:noFill/>
                          </a:ln>
                        </wps:spPr>
                        <wps:txbx>
                          <w:txbxContent>
                            <w:p w14:paraId="03EE55F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江阴市恒基印务有限公司</w:t>
                              </w:r>
                            </w:p>
                          </w:txbxContent>
                        </wps:txbx>
                        <wps:bodyPr vert="horz" wrap="square" anchor="t" anchorCtr="0" upright="1"/>
                      </wps:wsp>
                      <wps:wsp>
                        <wps:cNvPr id="310" name="文本框 683"/>
                        <wps:cNvSpPr txBox="1"/>
                        <wps:spPr>
                          <a:xfrm>
                            <a:off x="9708" y="1204722"/>
                            <a:ext cx="1782" cy="733"/>
                          </a:xfrm>
                          <a:prstGeom prst="rect">
                            <a:avLst/>
                          </a:prstGeom>
                          <a:noFill/>
                          <a:ln>
                            <a:noFill/>
                          </a:ln>
                        </wps:spPr>
                        <wps:txbx>
                          <w:txbxContent>
                            <w:p w14:paraId="69E53AA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江阴国恒新能源科技有限公司</w:t>
                              </w:r>
                            </w:p>
                          </w:txbxContent>
                        </wps:txbx>
                        <wps:bodyPr vert="horz" wrap="square" anchor="t" anchorCtr="0" upright="1"/>
                      </wps:wsp>
                      <wps:wsp>
                        <wps:cNvPr id="311" name="任意多边形 684"/>
                        <wps:cNvSpPr/>
                        <wps:spPr>
                          <a:xfrm>
                            <a:off x="13940" y="1202492"/>
                            <a:ext cx="799" cy="1838"/>
                          </a:xfrm>
                          <a:custGeom>
                            <a:avLst/>
                            <a:gdLst/>
                            <a:ahLst/>
                            <a:cxnLst/>
                            <a:pathLst>
                              <a:path w="799" h="1830">
                                <a:moveTo>
                                  <a:pt x="0" y="0"/>
                                </a:moveTo>
                                <a:lnTo>
                                  <a:pt x="799" y="0"/>
                                </a:lnTo>
                                <a:lnTo>
                                  <a:pt x="799" y="1830"/>
                                </a:lnTo>
                                <a:lnTo>
                                  <a:pt x="139" y="1830"/>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312" name="任意多边形 685"/>
                        <wps:cNvSpPr/>
                        <wps:spPr>
                          <a:xfrm>
                            <a:off x="12641" y="1202492"/>
                            <a:ext cx="918" cy="1830"/>
                          </a:xfrm>
                          <a:custGeom>
                            <a:avLst/>
                            <a:gdLst/>
                            <a:ahLst/>
                            <a:cxnLst/>
                            <a:pathLst>
                              <a:path w="918" h="1830">
                                <a:moveTo>
                                  <a:pt x="0" y="0"/>
                                </a:moveTo>
                                <a:lnTo>
                                  <a:pt x="789" y="0"/>
                                </a:lnTo>
                                <a:lnTo>
                                  <a:pt x="918" y="1830"/>
                                </a:lnTo>
                                <a:lnTo>
                                  <a:pt x="119" y="1830"/>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313" name="任意多边形 689"/>
                        <wps:cNvSpPr/>
                        <wps:spPr>
                          <a:xfrm>
                            <a:off x="13467" y="1202491"/>
                            <a:ext cx="560" cy="1836"/>
                          </a:xfrm>
                          <a:custGeom>
                            <a:avLst/>
                            <a:gdLst/>
                            <a:ahLst/>
                            <a:cxnLst/>
                            <a:pathLst>
                              <a:path w="560" h="1836">
                                <a:moveTo>
                                  <a:pt x="0" y="0"/>
                                </a:moveTo>
                                <a:lnTo>
                                  <a:pt x="431" y="6"/>
                                </a:lnTo>
                                <a:lnTo>
                                  <a:pt x="560" y="1836"/>
                                </a:lnTo>
                                <a:lnTo>
                                  <a:pt x="120" y="1834"/>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314" name="文本框 690"/>
                        <wps:cNvSpPr txBox="1"/>
                        <wps:spPr>
                          <a:xfrm>
                            <a:off x="14160" y="1203169"/>
                            <a:ext cx="423" cy="433"/>
                          </a:xfrm>
                          <a:prstGeom prst="rect">
                            <a:avLst/>
                          </a:prstGeom>
                          <a:noFill/>
                          <a:ln>
                            <a:noFill/>
                          </a:ln>
                        </wps:spPr>
                        <wps:txbx>
                          <w:txbxContent>
                            <w:p w14:paraId="410DAAB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8</w:t>
                              </w:r>
                            </w:p>
                          </w:txbxContent>
                        </wps:txbx>
                        <wps:bodyPr vert="horz" wrap="square" anchor="t" anchorCtr="0" upright="1"/>
                      </wps:wsp>
                      <wps:wsp>
                        <wps:cNvPr id="315" name="文本框 691"/>
                        <wps:cNvSpPr txBox="1"/>
                        <wps:spPr>
                          <a:xfrm>
                            <a:off x="13561" y="1203177"/>
                            <a:ext cx="423" cy="433"/>
                          </a:xfrm>
                          <a:prstGeom prst="rect">
                            <a:avLst/>
                          </a:prstGeom>
                          <a:noFill/>
                          <a:ln>
                            <a:noFill/>
                          </a:ln>
                        </wps:spPr>
                        <wps:txbx>
                          <w:txbxContent>
                            <w:p w14:paraId="4534FC0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9</w:t>
                              </w:r>
                            </w:p>
                          </w:txbxContent>
                        </wps:txbx>
                        <wps:bodyPr vert="horz" wrap="square" anchor="t" anchorCtr="0" upright="1"/>
                      </wps:wsp>
                      <wps:wsp>
                        <wps:cNvPr id="316" name="文本框 692"/>
                        <wps:cNvSpPr txBox="1"/>
                        <wps:spPr>
                          <a:xfrm>
                            <a:off x="12781" y="1203163"/>
                            <a:ext cx="624" cy="433"/>
                          </a:xfrm>
                          <a:prstGeom prst="rect">
                            <a:avLst/>
                          </a:prstGeom>
                          <a:noFill/>
                          <a:ln>
                            <a:noFill/>
                          </a:ln>
                        </wps:spPr>
                        <wps:txbx>
                          <w:txbxContent>
                            <w:p w14:paraId="4B0A8E5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10</w:t>
                              </w:r>
                            </w:p>
                          </w:txbxContent>
                        </wps:txbx>
                        <wps:bodyPr vert="horz" wrap="square" anchor="t" anchorCtr="0" upright="1"/>
                      </wps:wsp>
                      <wps:wsp>
                        <wps:cNvPr id="317" name="矩形 693"/>
                        <wps:cNvSpPr/>
                        <wps:spPr>
                          <a:xfrm>
                            <a:off x="11542" y="1201275"/>
                            <a:ext cx="864" cy="1176"/>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18" name="矩形 695"/>
                        <wps:cNvSpPr/>
                        <wps:spPr>
                          <a:xfrm>
                            <a:off x="10546" y="1201268"/>
                            <a:ext cx="951" cy="1176"/>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19" name="矩形 696"/>
                        <wps:cNvSpPr/>
                        <wps:spPr>
                          <a:xfrm>
                            <a:off x="9629" y="1201270"/>
                            <a:ext cx="874" cy="844"/>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20" name="任意多边形 697"/>
                        <wps:cNvSpPr/>
                        <wps:spPr>
                          <a:xfrm>
                            <a:off x="11587" y="1202493"/>
                            <a:ext cx="1136" cy="1831"/>
                          </a:xfrm>
                          <a:custGeom>
                            <a:avLst/>
                            <a:gdLst/>
                            <a:ahLst/>
                            <a:cxnLst/>
                            <a:pathLst>
                              <a:path w="1136" h="1831">
                                <a:moveTo>
                                  <a:pt x="0" y="0"/>
                                </a:moveTo>
                                <a:lnTo>
                                  <a:pt x="1007" y="1"/>
                                </a:lnTo>
                                <a:lnTo>
                                  <a:pt x="1136" y="1831"/>
                                </a:lnTo>
                                <a:lnTo>
                                  <a:pt x="139" y="1826"/>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321" name="任意多边形 698"/>
                        <wps:cNvSpPr/>
                        <wps:spPr>
                          <a:xfrm>
                            <a:off x="10766" y="1202484"/>
                            <a:ext cx="918" cy="1830"/>
                          </a:xfrm>
                          <a:custGeom>
                            <a:avLst/>
                            <a:gdLst/>
                            <a:ahLst/>
                            <a:cxnLst/>
                            <a:pathLst>
                              <a:path w="918" h="1830">
                                <a:moveTo>
                                  <a:pt x="0" y="0"/>
                                </a:moveTo>
                                <a:lnTo>
                                  <a:pt x="789" y="0"/>
                                </a:lnTo>
                                <a:lnTo>
                                  <a:pt x="918" y="1830"/>
                                </a:lnTo>
                                <a:lnTo>
                                  <a:pt x="119" y="1830"/>
                                </a:lnTo>
                                <a:lnTo>
                                  <a:pt x="0" y="0"/>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322" name="任意多边形 699"/>
                        <wps:cNvSpPr/>
                        <wps:spPr>
                          <a:xfrm>
                            <a:off x="9717" y="1203389"/>
                            <a:ext cx="1123" cy="919"/>
                          </a:xfrm>
                          <a:custGeom>
                            <a:avLst/>
                            <a:gdLst/>
                            <a:ahLst/>
                            <a:cxnLst/>
                            <a:pathLst>
                              <a:path w="1123" h="919">
                                <a:moveTo>
                                  <a:pt x="0" y="57"/>
                                </a:moveTo>
                                <a:lnTo>
                                  <a:pt x="1059" y="0"/>
                                </a:lnTo>
                                <a:lnTo>
                                  <a:pt x="1123" y="919"/>
                                </a:lnTo>
                                <a:lnTo>
                                  <a:pt x="55" y="914"/>
                                </a:lnTo>
                                <a:lnTo>
                                  <a:pt x="0" y="57"/>
                                </a:lnTo>
                                <a:close/>
                              </a:path>
                            </a:pathLst>
                          </a:custGeom>
                          <a:noFill/>
                          <a:ln w="9525" cap="flat" cmpd="sng">
                            <a:solidFill>
                              <a:srgbClr val="FFFFFF"/>
                            </a:solidFill>
                            <a:prstDash val="solid"/>
                            <a:headEnd type="none" w="sm" len="med"/>
                            <a:tailEnd type="none" w="sm" len="med"/>
                          </a:ln>
                        </wps:spPr>
                        <wps:bodyPr vert="horz" wrap="square" anchor="t" anchorCtr="0" upright="1"/>
                      </wps:wsp>
                      <wps:wsp>
                        <wps:cNvPr id="323" name="文本框 701"/>
                        <wps:cNvSpPr txBox="1"/>
                        <wps:spPr>
                          <a:xfrm>
                            <a:off x="11577" y="1202926"/>
                            <a:ext cx="1175" cy="916"/>
                          </a:xfrm>
                          <a:prstGeom prst="rect">
                            <a:avLst/>
                          </a:prstGeom>
                          <a:noFill/>
                          <a:ln>
                            <a:noFill/>
                          </a:ln>
                        </wps:spPr>
                        <wps:txbx>
                          <w:txbxContent>
                            <w:p w14:paraId="6293726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江阴市长龄弹簧有限公司</w:t>
                              </w:r>
                            </w:p>
                          </w:txbxContent>
                        </wps:txbx>
                        <wps:bodyPr vert="horz" wrap="square" anchor="t" anchorCtr="0" upright="1"/>
                      </wps:wsp>
                      <wps:wsp>
                        <wps:cNvPr id="324" name="文本框 703"/>
                        <wps:cNvSpPr txBox="1"/>
                        <wps:spPr>
                          <a:xfrm>
                            <a:off x="10925" y="1203182"/>
                            <a:ext cx="624" cy="433"/>
                          </a:xfrm>
                          <a:prstGeom prst="rect">
                            <a:avLst/>
                          </a:prstGeom>
                          <a:noFill/>
                          <a:ln>
                            <a:noFill/>
                          </a:ln>
                        </wps:spPr>
                        <wps:txbx>
                          <w:txbxContent>
                            <w:p w14:paraId="452129B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16</w:t>
                              </w:r>
                            </w:p>
                          </w:txbxContent>
                        </wps:txbx>
                        <wps:bodyPr vert="horz" wrap="square" anchor="t" anchorCtr="0" upright="1"/>
                      </wps:wsp>
                      <wps:wsp>
                        <wps:cNvPr id="325" name="文本框 704"/>
                        <wps:cNvSpPr txBox="1"/>
                        <wps:spPr>
                          <a:xfrm>
                            <a:off x="9958" y="1203655"/>
                            <a:ext cx="624" cy="433"/>
                          </a:xfrm>
                          <a:prstGeom prst="rect">
                            <a:avLst/>
                          </a:prstGeom>
                          <a:noFill/>
                          <a:ln>
                            <a:noFill/>
                          </a:ln>
                        </wps:spPr>
                        <wps:txbx>
                          <w:txbxContent>
                            <w:p w14:paraId="111FE6A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17</w:t>
                              </w:r>
                            </w:p>
                          </w:txbxContent>
                        </wps:txbx>
                        <wps:bodyPr vert="horz" wrap="square" anchor="t" anchorCtr="0" upright="1"/>
                      </wps:wsp>
                      <wps:wsp>
                        <wps:cNvPr id="326" name="矩形 706"/>
                        <wps:cNvSpPr/>
                        <wps:spPr>
                          <a:xfrm rot="21420000">
                            <a:off x="9690" y="1202834"/>
                            <a:ext cx="1068" cy="537"/>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27" name="矩形 707"/>
                        <wps:cNvSpPr/>
                        <wps:spPr>
                          <a:xfrm rot="21420000">
                            <a:off x="9659" y="1202270"/>
                            <a:ext cx="840" cy="527"/>
                          </a:xfrm>
                          <a:prstGeom prst="rect">
                            <a:avLst/>
                          </a:prstGeom>
                          <a:noFill/>
                          <a:ln w="9525" cap="flat" cmpd="sng">
                            <a:solidFill>
                              <a:srgbClr val="FFFFFF"/>
                            </a:solidFill>
                            <a:prstDash val="solid"/>
                            <a:miter/>
                            <a:headEnd type="none" w="sm" len="med"/>
                            <a:tailEnd type="none" w="sm" len="med"/>
                          </a:ln>
                        </wps:spPr>
                        <wps:bodyPr vert="horz" wrap="square" anchor="t" anchorCtr="0" upright="1"/>
                      </wps:wsp>
                      <wps:wsp>
                        <wps:cNvPr id="328" name="文本框 708"/>
                        <wps:cNvSpPr txBox="1"/>
                        <wps:spPr>
                          <a:xfrm>
                            <a:off x="11683" y="1201662"/>
                            <a:ext cx="624" cy="433"/>
                          </a:xfrm>
                          <a:prstGeom prst="rect">
                            <a:avLst/>
                          </a:prstGeom>
                          <a:noFill/>
                          <a:ln>
                            <a:noFill/>
                          </a:ln>
                        </wps:spPr>
                        <wps:txbx>
                          <w:txbxContent>
                            <w:p w14:paraId="5B3A30E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11</w:t>
                              </w:r>
                            </w:p>
                          </w:txbxContent>
                        </wps:txbx>
                        <wps:bodyPr vert="horz" wrap="square" anchor="t" anchorCtr="0" upright="1"/>
                      </wps:wsp>
                      <wps:wsp>
                        <wps:cNvPr id="329" name="文本框 709"/>
                        <wps:cNvSpPr txBox="1"/>
                        <wps:spPr>
                          <a:xfrm>
                            <a:off x="10731" y="1201665"/>
                            <a:ext cx="630" cy="437"/>
                          </a:xfrm>
                          <a:prstGeom prst="rect">
                            <a:avLst/>
                          </a:prstGeom>
                          <a:noFill/>
                          <a:ln>
                            <a:noFill/>
                          </a:ln>
                        </wps:spPr>
                        <wps:txbx>
                          <w:txbxContent>
                            <w:p w14:paraId="5CA7BA9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12</w:t>
                              </w:r>
                            </w:p>
                          </w:txbxContent>
                        </wps:txbx>
                        <wps:bodyPr vert="horz" wrap="square" anchor="t" anchorCtr="0" upright="1"/>
                      </wps:wsp>
                      <wps:wsp>
                        <wps:cNvPr id="330" name="文本框 710"/>
                        <wps:cNvSpPr txBox="1"/>
                        <wps:spPr>
                          <a:xfrm>
                            <a:off x="9745" y="1201535"/>
                            <a:ext cx="630" cy="437"/>
                          </a:xfrm>
                          <a:prstGeom prst="rect">
                            <a:avLst/>
                          </a:prstGeom>
                          <a:noFill/>
                          <a:ln>
                            <a:noFill/>
                          </a:ln>
                        </wps:spPr>
                        <wps:txbx>
                          <w:txbxContent>
                            <w:p w14:paraId="252ECAA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13</w:t>
                              </w:r>
                            </w:p>
                          </w:txbxContent>
                        </wps:txbx>
                        <wps:bodyPr vert="horz" wrap="square" anchor="t" anchorCtr="0" upright="1"/>
                      </wps:wsp>
                      <wps:wsp>
                        <wps:cNvPr id="331" name="文本框 712"/>
                        <wps:cNvSpPr txBox="1"/>
                        <wps:spPr>
                          <a:xfrm>
                            <a:off x="9771" y="1202339"/>
                            <a:ext cx="630" cy="437"/>
                          </a:xfrm>
                          <a:prstGeom prst="rect">
                            <a:avLst/>
                          </a:prstGeom>
                          <a:noFill/>
                          <a:ln>
                            <a:noFill/>
                          </a:ln>
                        </wps:spPr>
                        <wps:txbx>
                          <w:txbxContent>
                            <w:p w14:paraId="45F3621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14</w:t>
                              </w:r>
                            </w:p>
                          </w:txbxContent>
                        </wps:txbx>
                        <wps:bodyPr vert="horz" wrap="square" anchor="t" anchorCtr="0" upright="1"/>
                      </wps:wsp>
                      <wps:wsp>
                        <wps:cNvPr id="332" name="文本框 713"/>
                        <wps:cNvSpPr txBox="1"/>
                        <wps:spPr>
                          <a:xfrm>
                            <a:off x="9906" y="1202911"/>
                            <a:ext cx="630" cy="437"/>
                          </a:xfrm>
                          <a:prstGeom prst="rect">
                            <a:avLst/>
                          </a:prstGeom>
                          <a:noFill/>
                          <a:ln>
                            <a:noFill/>
                          </a:ln>
                        </wps:spPr>
                        <wps:txbx>
                          <w:txbxContent>
                            <w:p w14:paraId="7A5D40B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15</w:t>
                              </w:r>
                            </w:p>
                          </w:txbxContent>
                        </wps:txbx>
                        <wps:bodyPr vert="horz" wrap="square" anchor="t" anchorCtr="0" upright="1"/>
                      </wps:wsp>
                      <wpg:grpSp>
                        <wpg:cNvPr id="343" name="组合 1235"/>
                        <wpg:cNvGrpSpPr/>
                        <wpg:grpSpPr>
                          <a:xfrm rot="0">
                            <a:off x="19134" y="1205840"/>
                            <a:ext cx="2064" cy="889"/>
                            <a:chOff x="16287" y="1296450"/>
                            <a:chExt cx="2064" cy="889"/>
                          </a:xfrm>
                        </wpg:grpSpPr>
                        <wpg:grpSp>
                          <wpg:cNvPr id="340" name="组合 1232"/>
                          <wpg:cNvGrpSpPr/>
                          <wpg:grpSpPr>
                            <a:xfrm>
                              <a:off x="16287" y="1296993"/>
                              <a:ext cx="2064" cy="346"/>
                              <a:chOff x="7725" y="1287282"/>
                              <a:chExt cx="2064" cy="346"/>
                            </a:xfrm>
                          </wpg:grpSpPr>
                          <wps:wsp>
                            <wps:cNvPr id="333" name="矩形 339"/>
                            <wps:cNvSpPr/>
                            <wps:spPr>
                              <a:xfrm>
                                <a:off x="8012" y="1287508"/>
                                <a:ext cx="716" cy="60"/>
                              </a:xfrm>
                              <a:prstGeom prst="rect">
                                <a:avLst/>
                              </a:prstGeom>
                              <a:solidFill>
                                <a:srgbClr val="000000"/>
                              </a:solidFill>
                              <a:ln w="6350" cap="flat" cmpd="sng">
                                <a:solidFill>
                                  <a:srgbClr val="000000"/>
                                </a:solidFill>
                                <a:prstDash val="solid"/>
                                <a:miter/>
                                <a:headEnd type="none" w="med" len="med"/>
                                <a:tailEnd type="none" w="med" len="med"/>
                              </a:ln>
                            </wps:spPr>
                            <wps:bodyPr vert="horz" wrap="square" anchor="t" anchorCtr="0" upright="1"/>
                          </wps:wsp>
                          <wps:wsp>
                            <wps:cNvPr id="334" name="矩形 340"/>
                            <wps:cNvSpPr/>
                            <wps:spPr>
                              <a:xfrm>
                                <a:off x="8012" y="1287568"/>
                                <a:ext cx="716" cy="60"/>
                              </a:xfrm>
                              <a:prstGeom prst="rect">
                                <a:avLst/>
                              </a:prstGeom>
                              <a:solidFill>
                                <a:srgbClr val="FFFFFF"/>
                              </a:solidFill>
                              <a:ln w="6350" cap="flat" cmpd="sng">
                                <a:solidFill>
                                  <a:srgbClr val="000000"/>
                                </a:solidFill>
                                <a:prstDash val="solid"/>
                                <a:miter/>
                                <a:headEnd type="none" w="med" len="med"/>
                                <a:tailEnd type="none" w="med" len="med"/>
                              </a:ln>
                            </wps:spPr>
                            <wps:bodyPr vert="horz" wrap="square" anchor="t" anchorCtr="0" upright="1"/>
                          </wps:wsp>
                          <wps:wsp>
                            <wps:cNvPr id="335" name="矩形 341"/>
                            <wps:cNvSpPr/>
                            <wps:spPr>
                              <a:xfrm>
                                <a:off x="8728" y="1287568"/>
                                <a:ext cx="716" cy="60"/>
                              </a:xfrm>
                              <a:prstGeom prst="rect">
                                <a:avLst/>
                              </a:prstGeom>
                              <a:solidFill>
                                <a:srgbClr val="000000"/>
                              </a:solidFill>
                              <a:ln w="6350" cap="flat" cmpd="sng">
                                <a:solidFill>
                                  <a:srgbClr val="000000"/>
                                </a:solidFill>
                                <a:prstDash val="solid"/>
                                <a:miter/>
                                <a:headEnd type="none" w="med" len="med"/>
                                <a:tailEnd type="none" w="med" len="med"/>
                              </a:ln>
                            </wps:spPr>
                            <wps:bodyPr vert="horz" wrap="square" anchor="t" anchorCtr="0" upright="1"/>
                          </wps:wsp>
                          <wps:wsp>
                            <wps:cNvPr id="336" name="矩形 342"/>
                            <wps:cNvSpPr/>
                            <wps:spPr>
                              <a:xfrm>
                                <a:off x="8728" y="1287508"/>
                                <a:ext cx="716" cy="60"/>
                              </a:xfrm>
                              <a:prstGeom prst="rect">
                                <a:avLst/>
                              </a:prstGeom>
                              <a:solidFill>
                                <a:srgbClr val="FFFFFF"/>
                              </a:solidFill>
                              <a:ln w="6350" cap="flat" cmpd="sng">
                                <a:solidFill>
                                  <a:srgbClr val="000000"/>
                                </a:solidFill>
                                <a:prstDash val="solid"/>
                                <a:miter/>
                                <a:headEnd type="none" w="med" len="med"/>
                                <a:tailEnd type="none" w="med" len="med"/>
                              </a:ln>
                            </wps:spPr>
                            <wps:bodyPr vert="horz" wrap="square" anchor="t" anchorCtr="0" upright="1"/>
                          </wps:wsp>
                          <wps:wsp>
                            <wps:cNvPr id="337" name="文本框 104"/>
                            <wps:cNvSpPr txBox="1"/>
                            <wps:spPr>
                              <a:xfrm>
                                <a:off x="7725" y="1287284"/>
                                <a:ext cx="680" cy="312"/>
                              </a:xfrm>
                              <a:prstGeom prst="rect">
                                <a:avLst/>
                              </a:prstGeom>
                              <a:noFill/>
                              <a:ln>
                                <a:noFill/>
                              </a:ln>
                            </wps:spPr>
                            <wps:txbx>
                              <w:txbxContent>
                                <w:p w14:paraId="2C1EFAD9">
                                  <w:pPr>
                                    <w:jc w:val="center"/>
                                    <w:rPr>
                                      <w:b/>
                                      <w:bCs/>
                                      <w:color w:val="000000"/>
                                      <w:sz w:val="18"/>
                                      <w:szCs w:val="18"/>
                                    </w:rPr>
                                  </w:pPr>
                                  <w:r>
                                    <w:rPr>
                                      <w:rFonts w:hint="eastAsia"/>
                                      <w:b/>
                                      <w:bCs/>
                                      <w:color w:val="000000"/>
                                      <w:sz w:val="18"/>
                                      <w:szCs w:val="18"/>
                                      <w:lang w:val="en-US" w:eastAsia="zh-CN"/>
                                    </w:rPr>
                                    <w:t>0</w:t>
                                  </w:r>
                                  <w:r>
                                    <w:rPr>
                                      <w:b/>
                                      <w:bCs/>
                                      <w:color w:val="000000"/>
                                      <w:sz w:val="18"/>
                                      <w:szCs w:val="18"/>
                                    </w:rPr>
                                    <w:t>m</w:t>
                                  </w:r>
                                </w:p>
                              </w:txbxContent>
                            </wps:txbx>
                            <wps:bodyPr vert="horz" wrap="square" lIns="0" tIns="0" rIns="0" bIns="0" anchor="t" anchorCtr="0" upright="1"/>
                          </wps:wsp>
                          <wps:wsp>
                            <wps:cNvPr id="338" name="文本框 104"/>
                            <wps:cNvSpPr txBox="1"/>
                            <wps:spPr>
                              <a:xfrm>
                                <a:off x="9109" y="1287282"/>
                                <a:ext cx="680" cy="312"/>
                              </a:xfrm>
                              <a:prstGeom prst="rect">
                                <a:avLst/>
                              </a:prstGeom>
                              <a:noFill/>
                              <a:ln>
                                <a:noFill/>
                              </a:ln>
                            </wps:spPr>
                            <wps:txbx>
                              <w:txbxContent>
                                <w:p w14:paraId="7036F295">
                                  <w:pPr>
                                    <w:jc w:val="center"/>
                                    <w:rPr>
                                      <w:b/>
                                      <w:bCs/>
                                      <w:color w:val="000000"/>
                                      <w:sz w:val="18"/>
                                      <w:szCs w:val="18"/>
                                    </w:rPr>
                                  </w:pPr>
                                  <w:r>
                                    <w:rPr>
                                      <w:rFonts w:hint="eastAsia"/>
                                      <w:b/>
                                      <w:bCs/>
                                      <w:color w:val="000000"/>
                                      <w:sz w:val="18"/>
                                      <w:szCs w:val="18"/>
                                      <w:lang w:val="en-US" w:eastAsia="zh-CN"/>
                                    </w:rPr>
                                    <w:t>200</w:t>
                                  </w:r>
                                  <w:r>
                                    <w:rPr>
                                      <w:b/>
                                      <w:bCs/>
                                      <w:color w:val="000000"/>
                                      <w:sz w:val="18"/>
                                      <w:szCs w:val="18"/>
                                    </w:rPr>
                                    <w:t>m</w:t>
                                  </w:r>
                                </w:p>
                              </w:txbxContent>
                            </wps:txbx>
                            <wps:bodyPr vert="horz" wrap="square" lIns="0" tIns="0" rIns="0" bIns="0" anchor="t" anchorCtr="0" upright="1"/>
                          </wps:wsp>
                          <wps:wsp>
                            <wps:cNvPr id="339" name="文本框 104"/>
                            <wps:cNvSpPr txBox="1"/>
                            <wps:spPr>
                              <a:xfrm>
                                <a:off x="8377" y="1287290"/>
                                <a:ext cx="680" cy="312"/>
                              </a:xfrm>
                              <a:prstGeom prst="rect">
                                <a:avLst/>
                              </a:prstGeom>
                              <a:noFill/>
                              <a:ln>
                                <a:noFill/>
                              </a:ln>
                            </wps:spPr>
                            <wps:txbx>
                              <w:txbxContent>
                                <w:p w14:paraId="179F82AA">
                                  <w:pPr>
                                    <w:jc w:val="center"/>
                                    <w:rPr>
                                      <w:b/>
                                      <w:bCs/>
                                      <w:color w:val="000000"/>
                                      <w:sz w:val="18"/>
                                      <w:szCs w:val="18"/>
                                    </w:rPr>
                                  </w:pPr>
                                  <w:r>
                                    <w:rPr>
                                      <w:rFonts w:hint="eastAsia"/>
                                      <w:b/>
                                      <w:bCs/>
                                      <w:color w:val="000000"/>
                                      <w:sz w:val="18"/>
                                      <w:szCs w:val="18"/>
                                      <w:lang w:val="en-US" w:eastAsia="zh-CN"/>
                                    </w:rPr>
                                    <w:t>100</w:t>
                                  </w:r>
                                  <w:r>
                                    <w:rPr>
                                      <w:b/>
                                      <w:bCs/>
                                      <w:color w:val="000000"/>
                                      <w:sz w:val="18"/>
                                      <w:szCs w:val="18"/>
                                    </w:rPr>
                                    <w:t>m</w:t>
                                  </w:r>
                                </w:p>
                              </w:txbxContent>
                            </wps:txbx>
                            <wps:bodyPr vert="horz" wrap="square" lIns="0" tIns="0" rIns="0" bIns="0" anchor="t" anchorCtr="0" upright="1"/>
                          </wps:wsp>
                        </wpg:grpSp>
                        <wps:wsp>
                          <wps:cNvPr id="341" name="直线 1233"/>
                          <wps:cNvCnPr/>
                          <wps:spPr>
                            <a:xfrm>
                              <a:off x="17243" y="1296450"/>
                              <a:ext cx="855" cy="1"/>
                            </a:xfrm>
                            <a:prstGeom prst="line">
                              <a:avLst/>
                            </a:prstGeom>
                            <a:ln w="19050" cap="flat" cmpd="sng">
                              <a:solidFill>
                                <a:srgbClr val="FF0000"/>
                              </a:solidFill>
                              <a:prstDash val="dash"/>
                              <a:headEnd type="none" w="sm" len="med"/>
                              <a:tailEnd type="none" w="sm" len="med"/>
                            </a:ln>
                          </wps:spPr>
                          <wps:bodyPr upright="1"/>
                        </wps:wsp>
                        <wps:wsp>
                          <wps:cNvPr id="342" name="直线 1234"/>
                          <wps:cNvCnPr/>
                          <wps:spPr>
                            <a:xfrm>
                              <a:off x="17259" y="1296726"/>
                              <a:ext cx="855" cy="1"/>
                            </a:xfrm>
                            <a:prstGeom prst="line">
                              <a:avLst/>
                            </a:prstGeom>
                            <a:ln w="19050" cap="flat" cmpd="sng">
                              <a:solidFill>
                                <a:srgbClr val="70E33D"/>
                              </a:solidFill>
                              <a:prstDash val="dash"/>
                              <a:headEnd type="none" w="sm" len="med"/>
                              <a:tailEnd type="none" w="sm" len="med"/>
                            </a:ln>
                          </wps:spPr>
                          <wps:bodyPr upright="1"/>
                        </wps:wsp>
                      </wpg:grpSp>
                    </wpg:wgp>
                  </a:graphicData>
                </a:graphic>
              </wp:anchor>
            </w:drawing>
          </mc:Choice>
          <mc:Fallback>
            <w:pict>
              <v:group id="_x0000_s1026" o:spid="_x0000_s1026" o:spt="203" style="position:absolute;left:0pt;margin-left:-18.5pt;margin-top:-30.85pt;height:502.8pt;width:719.35pt;z-index:251685888;mso-width-relative:page;mso-height-relative:page;" coordorigin="7153,1197025" coordsize="14387,10056" o:gfxdata="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HbDCTz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">
                <o:lock v:ext="edit" aspectratio="f"/>
                <v:shape id="_x0000_s1026" o:spid="_x0000_s1026" o:spt="75" alt="12321321321311_01" type="#_x0000_t75" style="position:absolute;left:7796;top:1196382;height:11331;width:10044;rotation:-5898240f;" filled="f" o:preferrelative="t" stroked="t" coordsize="21600,21600" o:gfxdata="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4PZ&#10;wAAAANwAAAAPAAAAAAAAAAEAIAAAACIAAABkcnMvZG93bnJldi54bWxQSwECFAAUAAAACACHTuJA&#10;My8FnjsAAAA5AAAAEAAAAAAAAAABACAAAAAPAQAAZHJzL3NoYXBleG1sLnhtbFBLBQYAAAAABgAG&#10;AFsBAAC5AwAAAAA=&#10;">
                  <v:fill on="f" focussize="0,0"/>
                  <v:stroke weight="1pt" color="#000000 [3213]" joinstyle="round"/>
                  <v:imagedata r:id="rId13" cropleft="7157f" cropright="1112f" cropbottom="19853f" o:title=""/>
                  <o:lock v:ext="edit" aspectratio="t"/>
                </v:shape>
                <v:rect id="矩形 694" o:spid="_x0000_s1026" o:spt="1" style="position:absolute;left:11782;top:1201515;height:1176;width:864;" filled="f" stroked="t" coordsize="21600,21600" o:gfxdata="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kW+a8AAAA&#10;3AAAAA8AAAAAAAAAAQAgAAAAIgAAAGRycy9kb3ducmV2LnhtbFBLAQIUABQAAAAIAIdO4kAzLwWe&#10;OwAAADkAAAAQAAAAAAAAAAEAIAAAAAsBAABkcnMvc2hhcGV4bWwueG1sUEsFBgAAAAAGAAYAWwEA&#10;ALUDAAAAAA==&#10;">
                  <v:fill on="f" focussize="0,0"/>
                  <v:stroke color="#FFFFFF" joinstyle="miter" startarrowwidth="narrow" endarrowwidth="narrow"/>
                  <v:imagedata o:title=""/>
                  <o:lock v:ext="edit" aspectratio="f"/>
                </v:rect>
                <v:shape id="文本框 639" o:spid="_x0000_s1026" o:spt="202" type="#_x0000_t202" style="position:absolute;left:18510;top:1197114;height:9876;width:3031;" filled="f" stroked="f" coordsize="21600,21600" o:gfxdata="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q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208929E">
                        <w:pPr>
                          <w:keepNext w:val="0"/>
                          <w:keepLines w:val="0"/>
                          <w:pageBreakBefore w:val="0"/>
                          <w:widowControl w:val="0"/>
                          <w:numPr>
                            <w:ilvl w:val="0"/>
                            <w:numId w:val="7"/>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江阴市特种运输机械制造有限公司；</w:t>
                        </w:r>
                      </w:p>
                      <w:p w14:paraId="2064327E">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 xml:space="preserve">2. </w:t>
                        </w:r>
                        <w:r>
                          <w:rPr>
                            <w:rFonts w:hint="default" w:ascii="Times New Roman" w:hAnsi="Times New Roman" w:eastAsia="宋体" w:cs="Times New Roman"/>
                            <w:b w:val="0"/>
                            <w:bCs w:val="0"/>
                            <w:sz w:val="15"/>
                            <w:szCs w:val="15"/>
                            <w:lang w:val="en-US" w:eastAsia="zh-CN"/>
                          </w:rPr>
                          <w:t>江阴市海盛船舶配套</w:t>
                        </w:r>
                        <w:r>
                          <w:rPr>
                            <w:rFonts w:hint="eastAsia" w:ascii="Times New Roman" w:hAnsi="Times New Roman" w:eastAsia="宋体" w:cs="Times New Roman"/>
                            <w:b w:val="0"/>
                            <w:bCs w:val="0"/>
                            <w:sz w:val="15"/>
                            <w:szCs w:val="15"/>
                            <w:lang w:val="en-US" w:eastAsia="zh-CN"/>
                          </w:rPr>
                          <w:t>装潢有限公司；</w:t>
                        </w:r>
                      </w:p>
                      <w:p w14:paraId="76931603">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3. 江阴市厚元羊绒有限公司；</w:t>
                        </w:r>
                      </w:p>
                      <w:p w14:paraId="78670C52">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4. 江阴市云亭街道意佳食品加工厂；</w:t>
                        </w:r>
                      </w:p>
                      <w:p w14:paraId="27A3825E">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5. 江阴市晟邦起重机械有限公司；</w:t>
                        </w:r>
                      </w:p>
                      <w:p w14:paraId="38553DE4">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6. 江阴联义达纺织科技有限公司；</w:t>
                        </w:r>
                      </w:p>
                      <w:p w14:paraId="0C3BEA0F">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7. 爱立许机械（江阴）有限公司；</w:t>
                        </w:r>
                      </w:p>
                      <w:p w14:paraId="2E06D0F1">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8. 江苏康瑞新材料科技股份有限公司；</w:t>
                        </w:r>
                      </w:p>
                      <w:p w14:paraId="3B733CAA">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9. 江阴市金达传动机械有限公司；</w:t>
                        </w:r>
                      </w:p>
                      <w:p w14:paraId="43A0857B">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 xml:space="preserve">10. </w:t>
                        </w:r>
                        <w:r>
                          <w:rPr>
                            <w:rFonts w:hint="eastAsia" w:ascii="Times New Roman" w:hAnsi="Times New Roman" w:eastAsia="宋体" w:cs="Times New Roman"/>
                            <w:b w:val="0"/>
                            <w:bCs w:val="0"/>
                            <w:spacing w:val="-6"/>
                            <w:sz w:val="15"/>
                            <w:szCs w:val="15"/>
                            <w:lang w:val="en-US" w:eastAsia="zh-CN"/>
                          </w:rPr>
                          <w:t>江苏吉鑫风能科技股份有限公司(北区)</w:t>
                        </w:r>
                        <w:r>
                          <w:rPr>
                            <w:rFonts w:hint="eastAsia" w:ascii="Times New Roman" w:hAnsi="Times New Roman" w:eastAsia="宋体" w:cs="Times New Roman"/>
                            <w:b w:val="0"/>
                            <w:bCs w:val="0"/>
                            <w:spacing w:val="-11"/>
                            <w:sz w:val="15"/>
                            <w:szCs w:val="15"/>
                            <w:lang w:val="en-US" w:eastAsia="zh-CN"/>
                          </w:rPr>
                          <w:t>；</w:t>
                        </w:r>
                      </w:p>
                      <w:p w14:paraId="25F341E1">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江阴市聚鑫花式线有限公司；</w:t>
                        </w:r>
                      </w:p>
                      <w:p w14:paraId="524EA7E1">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eastAsia" w:ascii="Times New Roman" w:hAnsi="Times New Roman" w:eastAsia="宋体" w:cs="Times New Roman"/>
                            <w:b w:val="0"/>
                            <w:bCs w:val="0"/>
                            <w:sz w:val="15"/>
                            <w:szCs w:val="15"/>
                            <w:lang w:val="en-US" w:eastAsia="zh-CN"/>
                          </w:rPr>
                          <w:t>江阴市白云纺织有限公司；</w:t>
                        </w:r>
                      </w:p>
                      <w:p w14:paraId="7862D86D">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江阴市嘉益纺织机械有限公司</w:t>
                        </w:r>
                        <w:r>
                          <w:rPr>
                            <w:rFonts w:hint="eastAsia" w:ascii="Times New Roman" w:hAnsi="Times New Roman" w:eastAsia="宋体" w:cs="Times New Roman"/>
                            <w:b w:val="0"/>
                            <w:bCs w:val="0"/>
                            <w:sz w:val="15"/>
                            <w:szCs w:val="15"/>
                            <w:lang w:val="en-US" w:eastAsia="zh-CN"/>
                          </w:rPr>
                          <w:t>；</w:t>
                        </w:r>
                      </w:p>
                      <w:p w14:paraId="66841E19">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江阴市忠平科技有限公司</w:t>
                        </w:r>
                        <w:r>
                          <w:rPr>
                            <w:rFonts w:hint="eastAsia" w:ascii="Times New Roman" w:hAnsi="Times New Roman" w:eastAsia="宋体" w:cs="Times New Roman"/>
                            <w:b w:val="0"/>
                            <w:bCs w:val="0"/>
                            <w:sz w:val="15"/>
                            <w:szCs w:val="15"/>
                            <w:lang w:val="en-US" w:eastAsia="zh-CN"/>
                          </w:rPr>
                          <w:t>；</w:t>
                        </w:r>
                      </w:p>
                      <w:p w14:paraId="7798F56B">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江阴市鸣澄液压机械有限公司</w:t>
                        </w:r>
                        <w:r>
                          <w:rPr>
                            <w:rFonts w:hint="eastAsia" w:ascii="Times New Roman" w:hAnsi="Times New Roman" w:eastAsia="宋体" w:cs="Times New Roman"/>
                            <w:b w:val="0"/>
                            <w:bCs w:val="0"/>
                            <w:sz w:val="15"/>
                            <w:szCs w:val="15"/>
                            <w:lang w:val="en-US" w:eastAsia="zh-CN"/>
                          </w:rPr>
                          <w:t>；</w:t>
                        </w:r>
                      </w:p>
                      <w:p w14:paraId="01CF6FDF">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江苏云峰科技股份有限公司</w:t>
                        </w:r>
                      </w:p>
                      <w:p w14:paraId="6BAF1439">
                        <w:pPr>
                          <w:keepNext w:val="0"/>
                          <w:keepLines w:val="0"/>
                          <w:pageBreakBefore w:val="0"/>
                          <w:widowControl w:val="0"/>
                          <w:numPr>
                            <w:ilvl w:val="0"/>
                            <w:numId w:val="8"/>
                          </w:numPr>
                          <w:kinsoku/>
                          <w:wordWrap/>
                          <w:overflowPunct/>
                          <w:topLinePunct w:val="0"/>
                          <w:bidi w:val="0"/>
                          <w:adjustRightInd w:val="0"/>
                          <w:snapToGrid w:val="0"/>
                          <w:spacing w:line="320" w:lineRule="exact"/>
                          <w:jc w:val="left"/>
                          <w:textAlignment w:val="auto"/>
                          <w:rPr>
                            <w:rFonts w:hint="default" w:ascii="Times New Roman" w:hAnsi="Times New Roman" w:eastAsia="宋体" w:cs="Times New Roman"/>
                            <w:b w:val="0"/>
                            <w:bCs w:val="0"/>
                            <w:sz w:val="15"/>
                            <w:szCs w:val="15"/>
                            <w:lang w:val="en-US" w:eastAsia="zh-CN"/>
                          </w:rPr>
                        </w:pPr>
                        <w:r>
                          <w:rPr>
                            <w:rFonts w:hint="default" w:ascii="Times New Roman" w:hAnsi="Times New Roman" w:eastAsia="宋体" w:cs="Times New Roman"/>
                            <w:b w:val="0"/>
                            <w:bCs w:val="0"/>
                            <w:sz w:val="15"/>
                            <w:szCs w:val="15"/>
                            <w:lang w:val="en-US" w:eastAsia="zh-CN"/>
                          </w:rPr>
                          <w:t>禾威新材料江苏有限公司</w:t>
                        </w:r>
                        <w:r>
                          <w:rPr>
                            <w:rFonts w:hint="eastAsia" w:ascii="Times New Roman" w:hAnsi="Times New Roman" w:eastAsia="宋体" w:cs="Times New Roman"/>
                            <w:b w:val="0"/>
                            <w:bCs w:val="0"/>
                            <w:sz w:val="15"/>
                            <w:szCs w:val="15"/>
                            <w:lang w:val="en-US" w:eastAsia="zh-CN"/>
                          </w:rPr>
                          <w:t>；</w:t>
                        </w:r>
                      </w:p>
                      <w:p w14:paraId="6633A0CA">
                        <w:pPr>
                          <w:pStyle w:val="21"/>
                          <w:rPr>
                            <w:rFonts w:hint="eastAsia" w:ascii="Times New Roman" w:hAnsi="Times New Roman" w:eastAsia="宋体" w:cs="Times New Roman"/>
                            <w:b w:val="0"/>
                            <w:bCs w:val="0"/>
                            <w:sz w:val="15"/>
                            <w:szCs w:val="15"/>
                            <w:lang w:val="en-US" w:eastAsia="zh-CN"/>
                          </w:rPr>
                        </w:pPr>
                      </w:p>
                      <w:p w14:paraId="420A4D57">
                        <w:pPr>
                          <w:pStyle w:val="21"/>
                          <w:rPr>
                            <w:rFonts w:hint="eastAsia" w:ascii="Times New Roman" w:hAnsi="Times New Roman" w:eastAsia="宋体" w:cs="Times New Roman"/>
                            <w:b w:val="0"/>
                            <w:bCs w:val="0"/>
                            <w:sz w:val="15"/>
                            <w:szCs w:val="15"/>
                            <w:lang w:val="en-US" w:eastAsia="zh-CN"/>
                          </w:rPr>
                        </w:pPr>
                      </w:p>
                      <w:p w14:paraId="4EF37C0D">
                        <w:pPr>
                          <w:pStyle w:val="21"/>
                          <w:rPr>
                            <w:rFonts w:hint="eastAsia" w:ascii="Times New Roman" w:hAnsi="Times New Roman" w:eastAsia="宋体" w:cs="Times New Roman"/>
                            <w:b w:val="0"/>
                            <w:bCs w:val="0"/>
                            <w:sz w:val="15"/>
                            <w:szCs w:val="15"/>
                            <w:lang w:val="en-US" w:eastAsia="zh-CN"/>
                          </w:rPr>
                        </w:pPr>
                      </w:p>
                      <w:p w14:paraId="787E3622">
                        <w:pPr>
                          <w:pStyle w:val="21"/>
                          <w:rPr>
                            <w:rFonts w:hint="eastAsia" w:ascii="Times New Roman" w:hAnsi="Times New Roman" w:eastAsia="宋体" w:cs="Times New Roman"/>
                            <w:b w:val="0"/>
                            <w:bCs w:val="0"/>
                            <w:sz w:val="15"/>
                            <w:szCs w:val="15"/>
                            <w:lang w:val="en-US" w:eastAsia="zh-CN"/>
                          </w:rPr>
                        </w:pPr>
                      </w:p>
                      <w:p w14:paraId="0B84CAE4">
                        <w:pPr>
                          <w:pStyle w:val="21"/>
                          <w:rPr>
                            <w:rFonts w:hint="eastAsia" w:ascii="Times New Roman" w:hAnsi="Times New Roman" w:eastAsia="宋体" w:cs="Times New Roman"/>
                            <w:b w:val="0"/>
                            <w:bCs w:val="0"/>
                            <w:sz w:val="15"/>
                            <w:szCs w:val="15"/>
                            <w:lang w:val="en-US" w:eastAsia="zh-CN"/>
                          </w:rPr>
                        </w:pPr>
                      </w:p>
                      <w:p w14:paraId="54E46D25">
                        <w:pPr>
                          <w:pStyle w:val="21"/>
                          <w:rPr>
                            <w:rFonts w:hint="eastAsia" w:ascii="Times New Roman" w:hAnsi="Times New Roman" w:eastAsia="宋体" w:cs="Times New Roman"/>
                            <w:b w:val="0"/>
                            <w:bCs w:val="0"/>
                            <w:sz w:val="15"/>
                            <w:szCs w:val="15"/>
                            <w:lang w:val="en-US" w:eastAsia="zh-CN"/>
                          </w:rPr>
                        </w:pPr>
                      </w:p>
                      <w:p w14:paraId="38F06976">
                        <w:pPr>
                          <w:pStyle w:val="21"/>
                          <w:rPr>
                            <w:rFonts w:hint="eastAsia" w:ascii="Times New Roman" w:hAnsi="Times New Roman" w:eastAsia="宋体" w:cs="Times New Roman"/>
                            <w:b w:val="0"/>
                            <w:bCs w:val="0"/>
                            <w:sz w:val="15"/>
                            <w:szCs w:val="15"/>
                            <w:lang w:val="en-US" w:eastAsia="zh-CN"/>
                          </w:rPr>
                        </w:pPr>
                      </w:p>
                      <w:p w14:paraId="2E3C43B5">
                        <w:pPr>
                          <w:pStyle w:val="21"/>
                          <w:rPr>
                            <w:rFonts w:hint="eastAsia" w:ascii="Times New Roman" w:hAnsi="Times New Roman" w:eastAsia="宋体" w:cs="Times New Roman"/>
                            <w:b w:val="0"/>
                            <w:bCs w:val="0"/>
                            <w:sz w:val="15"/>
                            <w:szCs w:val="15"/>
                            <w:lang w:val="en-US" w:eastAsia="zh-CN"/>
                          </w:rPr>
                        </w:pPr>
                      </w:p>
                      <w:p w14:paraId="1CFD1032">
                        <w:pPr>
                          <w:pStyle w:val="21"/>
                          <w:rPr>
                            <w:rFonts w:hint="eastAsia" w:ascii="Times New Roman" w:hAnsi="Times New Roman" w:eastAsia="宋体" w:cs="Times New Roman"/>
                            <w:b w:val="0"/>
                            <w:bCs w:val="0"/>
                            <w:sz w:val="15"/>
                            <w:szCs w:val="15"/>
                            <w:lang w:val="en-US" w:eastAsia="zh-CN"/>
                          </w:rPr>
                        </w:pPr>
                      </w:p>
                      <w:p w14:paraId="10B5F1C3">
                        <w:pPr>
                          <w:pStyle w:val="21"/>
                          <w:rPr>
                            <w:rFonts w:hint="eastAsia" w:ascii="Times New Roman" w:hAnsi="Times New Roman" w:eastAsia="宋体" w:cs="Times New Roman"/>
                            <w:b w:val="0"/>
                            <w:bCs w:val="0"/>
                            <w:sz w:val="15"/>
                            <w:szCs w:val="15"/>
                            <w:lang w:val="en-US" w:eastAsia="zh-CN"/>
                          </w:rPr>
                        </w:pPr>
                      </w:p>
                      <w:p w14:paraId="333A8150">
                        <w:pPr>
                          <w:pStyle w:val="21"/>
                          <w:rPr>
                            <w:rFonts w:hint="eastAsia" w:ascii="Times New Roman" w:hAnsi="Times New Roman" w:eastAsia="宋体" w:cs="Times New Roman"/>
                            <w:b w:val="0"/>
                            <w:bCs w:val="0"/>
                            <w:sz w:val="15"/>
                            <w:szCs w:val="15"/>
                            <w:lang w:val="en-US" w:eastAsia="zh-CN"/>
                          </w:rPr>
                        </w:pPr>
                      </w:p>
                      <w:p w14:paraId="4364ADF0">
                        <w:pPr>
                          <w:pStyle w:val="21"/>
                          <w:rPr>
                            <w:rFonts w:hint="eastAsia" w:ascii="Times New Roman" w:hAnsi="Times New Roman" w:eastAsia="宋体" w:cs="Times New Roman"/>
                            <w:b w:val="0"/>
                            <w:bCs w:val="0"/>
                            <w:sz w:val="15"/>
                            <w:szCs w:val="15"/>
                            <w:lang w:val="en-US" w:eastAsia="zh-CN"/>
                          </w:rPr>
                        </w:pPr>
                      </w:p>
                      <w:p w14:paraId="03D2BE42">
                        <w:pPr>
                          <w:pStyle w:val="21"/>
                          <w:jc w:val="both"/>
                          <w:rPr>
                            <w:rFonts w:hint="default" w:ascii="Times New Roman" w:hAnsi="Times New Roman" w:eastAsia="宋体" w:cs="Times New Roman"/>
                            <w:b/>
                            <w:bCs/>
                            <w:sz w:val="15"/>
                            <w:szCs w:val="15"/>
                            <w:lang w:val="en-US" w:eastAsia="zh-CN"/>
                          </w:rPr>
                        </w:pPr>
                        <w:r>
                          <w:rPr>
                            <w:rFonts w:hint="eastAsia" w:ascii="Times New Roman" w:hAnsi="Times New Roman" w:eastAsia="宋体" w:cs="Times New Roman"/>
                            <w:b/>
                            <w:bCs/>
                            <w:sz w:val="15"/>
                            <w:szCs w:val="15"/>
                            <w:lang w:val="en-US" w:eastAsia="zh-CN"/>
                          </w:rPr>
                          <w:t>厂界500米范围线：</w:t>
                        </w:r>
                      </w:p>
                      <w:p w14:paraId="661924D2">
                        <w:pPr>
                          <w:pStyle w:val="21"/>
                          <w:jc w:val="both"/>
                          <w:rPr>
                            <w:rFonts w:hint="default" w:ascii="Times New Roman" w:hAnsi="Times New Roman" w:eastAsia="宋体" w:cs="Times New Roman"/>
                            <w:b/>
                            <w:bCs/>
                            <w:sz w:val="15"/>
                            <w:szCs w:val="15"/>
                            <w:lang w:val="en-US" w:eastAsia="zh-CN"/>
                          </w:rPr>
                        </w:pPr>
                        <w:r>
                          <w:rPr>
                            <w:rFonts w:hint="eastAsia" w:ascii="Times New Roman" w:hAnsi="Times New Roman" w:eastAsia="宋体" w:cs="Times New Roman"/>
                            <w:b/>
                            <w:bCs/>
                            <w:sz w:val="15"/>
                            <w:szCs w:val="15"/>
                            <w:lang w:val="en-US" w:eastAsia="zh-CN"/>
                          </w:rPr>
                          <w:t>100米卫生防护距离：</w:t>
                        </w:r>
                      </w:p>
                      <w:p w14:paraId="57AA6D0D">
                        <w:pPr>
                          <w:pStyle w:val="21"/>
                          <w:jc w:val="both"/>
                          <w:rPr>
                            <w:rFonts w:hint="eastAsia" w:ascii="Times New Roman" w:hAnsi="Times New Roman" w:eastAsia="宋体" w:cs="Times New Roman"/>
                            <w:b/>
                            <w:bCs/>
                            <w:sz w:val="15"/>
                            <w:szCs w:val="15"/>
                            <w:lang w:val="en-US" w:eastAsia="zh-CN"/>
                          </w:rPr>
                        </w:pPr>
                      </w:p>
                      <w:p w14:paraId="554F2A2F">
                        <w:pPr>
                          <w:pStyle w:val="21"/>
                          <w:jc w:val="both"/>
                          <w:rPr>
                            <w:rFonts w:hint="eastAsia" w:ascii="Times New Roman" w:hAnsi="Times New Roman" w:eastAsia="宋体" w:cs="Times New Roman"/>
                            <w:b/>
                            <w:bCs/>
                            <w:sz w:val="15"/>
                            <w:szCs w:val="15"/>
                            <w:lang w:val="en-US" w:eastAsia="zh-CN"/>
                          </w:rPr>
                        </w:pPr>
                        <w:r>
                          <w:rPr>
                            <w:rFonts w:hint="eastAsia" w:ascii="Times New Roman" w:hAnsi="Times New Roman" w:eastAsia="宋体" w:cs="Times New Roman"/>
                            <w:b/>
                            <w:bCs/>
                            <w:sz w:val="15"/>
                            <w:szCs w:val="15"/>
                            <w:lang w:val="en-US" w:eastAsia="zh-CN"/>
                          </w:rPr>
                          <w:t>比例尺：</w:t>
                        </w:r>
                      </w:p>
                      <w:p w14:paraId="1F6C3C43">
                        <w:pPr>
                          <w:pStyle w:val="21"/>
                          <w:jc w:val="both"/>
                          <w:rPr>
                            <w:rFonts w:hint="eastAsia" w:ascii="Times New Roman" w:hAnsi="Times New Roman" w:eastAsia="宋体" w:cs="Times New Roman"/>
                            <w:b/>
                            <w:bCs/>
                            <w:sz w:val="15"/>
                            <w:szCs w:val="15"/>
                            <w:lang w:val="en-US" w:eastAsia="zh-CN"/>
                          </w:rPr>
                        </w:pPr>
                      </w:p>
                      <w:p w14:paraId="7D745569">
                        <w:pPr>
                          <w:pStyle w:val="21"/>
                          <w:jc w:val="both"/>
                          <w:rPr>
                            <w:rFonts w:hint="eastAsia" w:ascii="Times New Roman" w:hAnsi="Times New Roman" w:eastAsia="宋体" w:cs="Times New Roman"/>
                            <w:b/>
                            <w:bCs/>
                            <w:sz w:val="15"/>
                            <w:szCs w:val="15"/>
                            <w:lang w:val="en-US" w:eastAsia="zh-CN"/>
                          </w:rPr>
                        </w:pPr>
                      </w:p>
                      <w:p w14:paraId="10925B67">
                        <w:pPr>
                          <w:pStyle w:val="21"/>
                          <w:jc w:val="both"/>
                          <w:rPr>
                            <w:rFonts w:hint="default" w:ascii="Times New Roman" w:hAnsi="Times New Roman" w:eastAsia="宋体" w:cs="Times New Roman"/>
                            <w:b/>
                            <w:bCs/>
                            <w:sz w:val="15"/>
                            <w:szCs w:val="15"/>
                            <w:lang w:val="en-US" w:eastAsia="zh-CN"/>
                          </w:rPr>
                        </w:pPr>
                      </w:p>
                    </w:txbxContent>
                  </v:textbox>
                </v:shape>
                <v:rect id="矩形 641" o:spid="_x0000_s1026" o:spt="1" style="position:absolute;left:18480;top:1197029;height:10052;width:2878;" filled="f" stroked="t" coordsize="21600,21600" o:gfxdata="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Oa/&#10;AAAA3AAAAA8AAAAAAAAAAQAgAAAAIgAAAGRycy9kb3ducmV2LnhtbFBLAQIUABQAAAAIAIdO4kAz&#10;LwWeOwAAADkAAAAQAAAAAAAAAAEAIAAAAA4BAABkcnMvc2hhcGV4bWwueG1sUEsFBgAAAAAGAAYA&#10;WwEAALgDAAAAAA==&#10;">
                  <v:fill on="f" focussize="0,0"/>
                  <v:stroke color="#000000" joinstyle="miter" startarrowwidth="narrow" endarrowwidth="narrow"/>
                  <v:imagedata o:title=""/>
                  <o:lock v:ext="edit" aspectratio="f"/>
                </v:rect>
                <v:shape id="图片 1479" o:spid="_x0000_s1026" o:spt="75" alt="风图" type="#_x0000_t75" style="position:absolute;left:17076;top:1197142;height:1331;width:1308;" filled="f" o:preferrelative="t" stroked="f" coordsize="21600,21600" o:gfxdata="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SmTbsAAADc&#10;AAAADwAAAAAAAAABACAAAAAiAAAAZHJzL2Rvd25yZXYueG1sUEsBAhQAFAAAAAgAh07iQDMvBZ47&#10;AAAAOQAAABAAAAAAAAAAAQAgAAAACgEAAGRycy9zaGFwZXhtbC54bWxQSwUGAAAAAAYABgBbAQAA&#10;tAMAAAAA&#10;">
                  <v:fill on="f" focussize="0,0"/>
                  <v:stroke on="f"/>
                  <v:imagedata r:id="rId14" o:title=""/>
                  <o:lock v:ext="edit" aspectratio="t"/>
                </v:shape>
                <v:shape id="文本框 630" o:spid="_x0000_s1026" o:spt="202" type="#_x0000_t202" style="position:absolute;left:13906;top:1200325;height:501;width:2452;" filled="f" stroked="f" coordsize="21600,21600" o:gfxdata="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41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FA0E168">
                        <w:pPr>
                          <w:rPr>
                            <w:rFonts w:hint="default" w:eastAsia="宋体"/>
                            <w:b/>
                            <w:bCs/>
                            <w:color w:val="2BDC22"/>
                            <w:lang w:val="en-US" w:eastAsia="zh-CN"/>
                          </w:rPr>
                        </w:pPr>
                        <w:r>
                          <w:rPr>
                            <w:rFonts w:hint="eastAsia"/>
                            <w:b/>
                            <w:bCs/>
                            <w:color w:val="2BDC22"/>
                            <w:lang w:val="en-US" w:eastAsia="zh-CN"/>
                          </w:rPr>
                          <w:t>100m卫生防护距离</w:t>
                        </w:r>
                      </w:p>
                    </w:txbxContent>
                  </v:textbox>
                </v:shape>
                <v:shape id="文本框 631" o:spid="_x0000_s1026" o:spt="202" type="#_x0000_t202" style="position:absolute;left:10465;top:1197150;height:445;width:1476;" fillcolor="#FFFFFF" filled="t" stroked="f" coordsize="21600,21600" o:gfxdata="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o06mugAAANwA&#10;AAAPAAAAAAAAAAEAIAAAACIAAABkcnMvZG93bnJldi54bWxQSwECFAAUAAAACACHTuJAMy8FnjsA&#10;AAA5AAAAEAAAAAAAAAABACAAAAAJAQAAZHJzL3NoYXBleG1sLnhtbFBLBQYAAAAABgAGAFsBAACz&#10;AwAAAAA=&#10;">
                  <v:fill on="t" opacity="32768f" focussize="0,0"/>
                  <v:stroke on="f"/>
                  <v:imagedata o:title=""/>
                  <o:lock v:ext="edit" aspectratio="f"/>
                  <v:textbox>
                    <w:txbxContent>
                      <w:p w14:paraId="7004CF00">
                        <w:pPr>
                          <w:jc w:val="center"/>
                          <w:rPr>
                            <w:rFonts w:hint="default" w:eastAsia="宋体"/>
                            <w:b/>
                            <w:bCs/>
                            <w:color w:val="FF0000"/>
                            <w:lang w:val="en-US" w:eastAsia="zh-CN"/>
                          </w:rPr>
                        </w:pPr>
                        <w:r>
                          <w:rPr>
                            <w:rFonts w:hint="eastAsia"/>
                            <w:b/>
                            <w:bCs/>
                            <w:color w:val="FF0000"/>
                            <w:lang w:val="en-US" w:eastAsia="zh-CN"/>
                          </w:rPr>
                          <w:t>500m范围</w:t>
                        </w:r>
                      </w:p>
                    </w:txbxContent>
                  </v:textbox>
                </v:shape>
                <v:shape id="任意多边形 633" o:spid="_x0000_s1026" o:spt="100" style="position:absolute;left:10274;top:1198520;height:2619;width:1805;" filled="f" stroked="t" coordsize="1844,2676" o:gfxdata="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I76b4A&#10;AADcAAAADwAAAAAAAAABACAAAAAiAAAAZHJzL2Rvd25yZXYueG1sUEsBAhQAFAAAAAgAh07iQDMv&#10;BZ47AAAAOQAAABAAAAAAAAAAAQAgAAAADQEAAGRycy9zaGFwZXhtbC54bWxQSwUGAAAAAAYABgBb&#10;AQAAtwMAAAAA&#10;" path="m0,118l112,2676,1844,2664,1732,0,0,118xe">
                  <v:fill on="f" focussize="0,0"/>
                  <v:stroke color="#FFFFFF" joinstyle="round" startarrowwidth="narrow" endarrowwidth="narrow"/>
                  <v:imagedata o:title=""/>
                  <o:lock v:ext="edit" aspectratio="f"/>
                </v:shape>
                <v:shape id="文本框 634" o:spid="_x0000_s1026" o:spt="202" type="#_x0000_t202" style="position:absolute;left:10413;top:1199332;height:1070;width:1487;" filled="f" stroked="f" coordsize="21600,21600" o:gfxdata="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zG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A8B5DC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江苏宝利国际投资股份有限公司</w:t>
                        </w:r>
                      </w:p>
                    </w:txbxContent>
                  </v:textbox>
                </v:shape>
                <v:shape id="任意多边形 635" o:spid="_x0000_s1026" o:spt="100" style="position:absolute;left:9568;top:1200244;height:896;width:769;" filled="f" stroked="t" coordsize="786,915" o:gfxdata="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ODzS5AAAA3AAA&#10;AA8AAAAAAAAAAQAgAAAAIgAAAGRycy9kb3ducmV2LnhtbFBLAQIUABQAAAAIAIdO4kAzLwWeOwAA&#10;ADkAAAAQAAAAAAAAAAEAIAAAAAgBAABkcnMvc2hhcGV4bWwueG1sUEsFBgAAAAAGAAYAWwEAALID&#10;AAAAAA==&#10;" path="m0,56l68,915,786,910,753,0,0,56xe">
                  <v:fill on="f" focussize="0,0"/>
                  <v:stroke color="#FFFFFF" joinstyle="round" startarrowwidth="narrow" endarrowwidth="narrow"/>
                  <v:imagedata o:title=""/>
                  <o:lock v:ext="edit" aspectratio="f"/>
                </v:shape>
                <v:shape id="任意多边形 636" o:spid="_x0000_s1026" o:spt="100" style="position:absolute;left:9470;top:1198392;height:1858;width:829;" filled="f" stroked="t" coordsize="847,1898" o:gfxdata="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rZkK/&#10;AAAA3AAAAA8AAAAAAAAAAQAgAAAAIgAAAGRycy9kb3ducmV2LnhtbFBLAQIUABQAAAAIAIdO4kAz&#10;LwWeOwAAADkAAAAQAAAAAAAAAAEAIAAAAA4BAABkcnMvc2hhcGV4bWwueG1sUEsFBgAAAAAGAAYA&#10;WwEAALgDAAAAAA==&#10;" path="m0,25l93,1898,847,1842,759,0,0,25xe">
                  <v:fill on="f" focussize="0,0"/>
                  <v:stroke color="#FFFFFF" joinstyle="round" startarrowwidth="narrow" endarrowwidth="narrow"/>
                  <v:imagedata o:title=""/>
                  <o:lock v:ext="edit" aspectratio="f"/>
                </v:shape>
                <v:shape id="文本框 637" o:spid="_x0000_s1026" o:spt="202" type="#_x0000_t202" style="position:absolute;left:9340;top:1198699;height:1318;width:1056;" filled="f" stroked="f" coordsize="21600,21600" o:gfxdata="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qp9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625014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江阴市恒华机械有限公司</w:t>
                        </w:r>
                      </w:p>
                    </w:txbxContent>
                  </v:textbox>
                </v:shape>
                <v:shape id="文本框 638" o:spid="_x0000_s1026" o:spt="202" type="#_x0000_t202" style="position:absolute;left:9617;top:1200791;height:433;width:423;" filled="f" stroked="f" coordsize="21600,21600" o:gfxdata="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IN4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55C58D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2</w:t>
                        </w:r>
                      </w:p>
                    </w:txbxContent>
                  </v:textbox>
                </v:shape>
                <v:shape id="任意多边形 642" o:spid="_x0000_s1026" o:spt="100" style="position:absolute;left:12018;top:1198501;height:2623;width:691;" filled="f" stroked="t" coordsize="691,2630" o:gfxdata="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tT7sAAADc&#10;AAAADwAAAAAAAAABACAAAAAiAAAAZHJzL2Rvd25yZXYueG1sUEsBAhQAFAAAAAgAh07iQDMvBZ47&#10;AAAAOQAAABAAAAAAAAAAAQAgAAAACgEAAGRycy9zaGFwZXhtbC54bWxQSwUGAAAAAAYABgBbAQAA&#10;tAMAAAAA&#10;" path="m0,31l112,2630,691,2626,598,0,0,31xe">
                  <v:fill on="f" focussize="0,0"/>
                  <v:stroke color="#FFFFFF" joinstyle="round" startarrowwidth="narrow" endarrowwidth="narrow"/>
                  <v:imagedata o:title=""/>
                  <o:lock v:ext="edit" aspectratio="f"/>
                </v:shape>
                <v:shape id="文本框 643" o:spid="_x0000_s1026" o:spt="202" type="#_x0000_t202" style="position:absolute;left:11801;top:1199109;height:1529;width:1101;" filled="f" stroked="f" coordsize="21600,21600" o:gfxdata="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wZ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A7BEEB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江苏科茂新材料科技有限公司</w:t>
                        </w:r>
                      </w:p>
                    </w:txbxContent>
                  </v:textbox>
                </v:shape>
                <v:shape id="任意多边形 644" o:spid="_x0000_s1026" o:spt="100" style="position:absolute;left:12647;top:1198376;height:2742;width:1014;" filled="f" stroked="t" coordsize="1014,2758" o:gfxdata="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JhvQAA&#10;ANwAAAAPAAAAAAAAAAEAIAAAACIAAABkcnMvZG93bnJldi54bWxQSwECFAAUAAAACACHTuJAMy8F&#10;njsAAAA5AAAAEAAAAAAAAAABACAAAAAMAQAAZHJzL3NoYXBleG1sLnhtbFBLBQYAAAAABgAGAFsB&#10;AAC2AwAAAAA=&#10;" path="m0,0l109,2758,1014,2757,846,6,0,0xe">
                  <v:fill on="f" focussize="0,0"/>
                  <v:stroke color="#FFFFFF" joinstyle="round" startarrowwidth="narrow" endarrowwidth="narrow"/>
                  <v:imagedata o:title=""/>
                  <o:lock v:ext="edit" aspectratio="f"/>
                </v:shape>
                <v:shape id="文本框 645" o:spid="_x0000_s1026" o:spt="202" type="#_x0000_t202" style="position:absolute;left:12566;top:1199140;height:1232;width:1101;" filled="f" stroked="f" coordsize="21600,21600" o:gfxdata="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4ek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952E1F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江阴福茂纺织化纤有限公司</w:t>
                        </w:r>
                      </w:p>
                    </w:txbxContent>
                  </v:textbox>
                </v:shape>
                <v:rect id="矩形 646" o:spid="_x0000_s1026" o:spt="1" style="position:absolute;left:12456;top:1201275;height:1176;width:971;" filled="f" stroked="t" coordsize="21600,21600" o:gfxdata="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obwvQAA&#10;ANwAAAAPAAAAAAAAAAEAIAAAACIAAABkcnMvZG93bnJldi54bWxQSwECFAAUAAAACACHTuJAMy8F&#10;njsAAAA5AAAAEAAAAAAAAAABACAAAAAMAQAAZHJzL3NoYXBleG1sLnhtbFBLBQYAAAAABgAGAFsB&#10;AAC2AwAAAAA=&#10;">
                  <v:fill on="f" focussize="0,0"/>
                  <v:stroke color="#FFFFFF" joinstyle="miter" startarrowwidth="narrow" endarrowwidth="narrow"/>
                  <v:imagedata o:title=""/>
                  <o:lock v:ext="edit" aspectratio="f"/>
                </v:rect>
                <v:shape id="文本框 647" o:spid="_x0000_s1026" o:spt="202" type="#_x0000_t202" style="position:absolute;left:12709;top:1201660;height:433;width:423;" filled="f" stroked="f" coordsize="21600,21600" o:gfxdata="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kG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C9D648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w:t>
                        </w:r>
                      </w:p>
                    </w:txbxContent>
                  </v:textbox>
                </v:shape>
                <v:rect id="矩形 648" o:spid="_x0000_s1026" o:spt="1" style="position:absolute;left:13466;top:1201275;height:1176;width:951;" filled="f" stroked="t" coordsize="21600,21600" o:gfxdata="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ovRy8AAAA&#10;3AAAAA8AAAAAAAAAAQAgAAAAIgAAAGRycy9kb3ducmV2LnhtbFBLAQIUABQAAAAIAIdO4kAzLwWe&#10;OwAAADkAAAAQAAAAAAAAAAEAIAAAAAsBAABkcnMvc2hhcGV4bWwueG1sUEsFBgAAAAAGAAYAWwEA&#10;ALUDAAAAAA==&#10;">
                  <v:fill on="f" focussize="0,0"/>
                  <v:stroke color="#FFFFFF" joinstyle="miter" startarrowwidth="narrow" endarrowwidth="narrow"/>
                  <v:imagedata o:title=""/>
                  <o:lock v:ext="edit" aspectratio="f"/>
                </v:rect>
                <v:shape id="文本框 649" o:spid="_x0000_s1026" o:spt="202" type="#_x0000_t202" style="position:absolute;left:13367;top:1201356;height:916;width:1151;" filled="f" stroked="f" coordsize="21600,21600" o:gfxdata="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3xI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6FB5E0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江阴市上丰纺织有限公司</w:t>
                        </w:r>
                      </w:p>
                    </w:txbxContent>
                  </v:textbox>
                </v:shape>
                <v:shape id="任意多边形 650" o:spid="_x0000_s1026" o:spt="100" style="position:absolute;left:13558;top:1198553;height:1402;width:1396;" filled="f" stroked="t" coordsize="1396,1402" o:gfxdata="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2WO/&#10;AAAA3AAAAA8AAAAAAAAAAQAgAAAAIgAAAGRycy9kb3ducmV2LnhtbFBLAQIUABQAAAAIAIdO4kAz&#10;LwWeOwAAADkAAAAQAAAAAAAAAAEAIAAAAA4BAABkcnMvc2hhcGV4bWwueG1sUEsFBgAAAAAGAAYA&#10;WwEAALgDAAAAAA==&#10;" path="m0,259l64,1397,1396,1402,1345,0,569,0,569,264,0,259xe">
                  <v:fill on="f" focussize="0,0"/>
                  <v:stroke color="#FFFFFF" joinstyle="round" startarrowwidth="narrow" endarrowwidth="narrow"/>
                  <v:imagedata o:title=""/>
                  <o:lock v:ext="edit" aspectratio="f"/>
                </v:shape>
                <v:shape id="文本框 651" o:spid="_x0000_s1026" o:spt="202" type="#_x0000_t202" style="position:absolute;left:13608;top:1198859;height:963;width:1354;" filled="f" stroked="f" coordsize="21600,21600" o:gfxdata="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1H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AFB67C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无锡中讯科技有限公司江阴分公司</w:t>
                        </w:r>
                      </w:p>
                    </w:txbxContent>
                  </v:textbox>
                </v:shape>
                <v:shape id="任意多边形 652" o:spid="_x0000_s1026" o:spt="100" style="position:absolute;left:13633;top:1199994;height:1127;width:1350;" filled="f" stroked="t" coordsize="1350,1143" o:gfxdata="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lIq/&#10;AAAA3AAAAA8AAAAAAAAAAQAgAAAAIgAAAGRycy9kb3ducmV2LnhtbFBLAQIUABQAAAAIAIdO4kAz&#10;LwWeOwAAADkAAAAQAAAAAAAAAAEAIAAAAA4BAABkcnMvc2hhcGV4bWwueG1sUEsFBgAAAAAGAAYA&#10;WwEAALgDAAAAAA==&#10;" path="m0,0l69,1143,1350,1143,1292,0,0,0xe">
                  <v:fill on="f" focussize="0,0"/>
                  <v:stroke color="#FFFFFF" joinstyle="round" startarrowwidth="narrow" endarrowwidth="narrow"/>
                  <v:imagedata o:title=""/>
                  <o:lock v:ext="edit" aspectratio="f"/>
                </v:shape>
                <v:shape id="文本框 653" o:spid="_x0000_s1026" o:spt="202" type="#_x0000_t202" style="position:absolute;left:14112;top:1200073;height:433;width:423;" filled="f" stroked="f" coordsize="21600,21600" o:gfxdata="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dk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9087CD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3</w:t>
                        </w:r>
                      </w:p>
                    </w:txbxContent>
                  </v:textbox>
                </v:shape>
                <v:shape id="任意多边形 654" o:spid="_x0000_s1026" o:spt="100" style="position:absolute;left:15018;top:1198552;height:1869;width:1028;" filled="f" stroked="t" coordsize="1028,1869" o:gfxdata="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sIZb4A&#10;AADcAAAADwAAAAAAAAABACAAAAAiAAAAZHJzL2Rvd25yZXYueG1sUEsBAhQAFAAAAAgAh07iQDMv&#10;BZ47AAAAOQAAABAAAAAAAAAAAQAgAAAADQEAAGRycy9zaGFwZXhtbC54bWxQSwUGAAAAAAYABgBb&#10;AQAAtwMAAAAA&#10;" path="m0,0l80,1869,1028,1863,942,0,0,0xe">
                  <v:fill on="f" focussize="0,0"/>
                  <v:stroke color="#FFFFFF" joinstyle="round" startarrowwidth="narrow" endarrowwidth="narrow"/>
                  <v:imagedata o:title=""/>
                  <o:lock v:ext="edit" aspectratio="f"/>
                </v:shape>
                <v:rect id="矩形 655" o:spid="_x0000_s1026" o:spt="1" style="position:absolute;left:15092;top:1200455;height:660;width:965;" filled="f" stroked="t" coordsize="21600,21600" o:gfxdata="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o7W2twAAANwAAAAP&#10;AAAAAAAAAAEAIAAAACIAAABkcnMvZG93bnJldi54bWxQSwECFAAUAAAACACHTuJAMy8FnjsAAAA5&#10;AAAAEAAAAAAAAAABACAAAAAGAQAAZHJzL3NoYXBleG1sLnhtbFBLBQYAAAAABgAGAFsBAACwAwAA&#10;AAA=&#10;">
                  <v:fill on="f" focussize="0,0"/>
                  <v:stroke color="#FFFFFF" joinstyle="miter" startarrowwidth="narrow" endarrowwidth="narrow"/>
                  <v:imagedata o:title=""/>
                  <o:lock v:ext="edit" aspectratio="f"/>
                </v:rect>
                <v:shape id="文本框 656" o:spid="_x0000_s1026" o:spt="202" type="#_x0000_t202" style="position:absolute;left:15192;top:1200699;height:433;width:423;" filled="f" stroked="f" coordsize="21600,21600" o:gfxdata="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bUk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80E8DF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4</w:t>
                        </w:r>
                      </w:p>
                    </w:txbxContent>
                  </v:textbox>
                </v:shape>
                <v:shape id="文本框 657" o:spid="_x0000_s1026" o:spt="202" type="#_x0000_t202" style="position:absolute;left:14958;top:1199030;height:1025;width:1154;" filled="f" stroked="f" coordsize="21600,21600" o:gfxdata="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9d6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E79D37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江阴市悦达印染有限公司</w:t>
                        </w:r>
                      </w:p>
                    </w:txbxContent>
                  </v:textbox>
                </v:shape>
                <v:shape id="任意多边形 658" o:spid="_x0000_s1026" o:spt="100" style="position:absolute;left:16372;top:1198547;height:2544;width:1834;" filled="f" stroked="t" coordsize="1028,1869" o:gfxdata="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uqlS&#10;wAAAANwAAAAPAAAAAAAAAAEAIAAAACIAAABkcnMvZG93bnJldi54bWxQSwECFAAUAAAACACHTuJA&#10;My8FnjsAAAA5AAAAEAAAAAAAAAABACAAAAAPAQAAZHJzL3NoYXBleG1sLnhtbFBLBQYAAAAABgAG&#10;AFsBAAC5AwAAAAA=&#10;" path="m0,0l80,1869,1028,1863,942,0,0,0xe">
                  <v:fill on="f" focussize="0,0"/>
                  <v:stroke color="#FFFFFF" joinstyle="round" startarrowwidth="narrow" endarrowwidth="narrow"/>
                  <v:imagedata o:title=""/>
                  <o:lock v:ext="edit" aspectratio="f"/>
                </v:shape>
                <v:shape id="文本框 659" o:spid="_x0000_s1026" o:spt="202" type="#_x0000_t202" style="position:absolute;left:16730;top:1199221;height:1025;width:1154;" filled="f" stroked="f" coordsize="21600,21600" o:gfxdata="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uqV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C9D25F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江阴市美源实业有限公司</w:t>
                        </w:r>
                      </w:p>
                    </w:txbxContent>
                  </v:textbox>
                </v:shape>
                <v:rect id="矩形 660" o:spid="_x0000_s1026" o:spt="1" style="position:absolute;left:14449;top:1201280;height:1176;width:468;" filled="f" stroked="t" coordsize="21600,21600" o:gfxdata="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UFi68AAAA&#10;3AAAAA8AAAAAAAAAAQAgAAAAIgAAAGRycy9kb3ducmV2LnhtbFBLAQIUABQAAAAIAIdO4kAzLwWe&#10;OwAAADkAAAAQAAAAAAAAAAEAIAAAAAsBAABkcnMvc2hhcGV4bWwueG1sUEsFBgAAAAAGAAYAWwEA&#10;ALUDAAAAAA==&#10;">
                  <v:fill on="f" focussize="0,0"/>
                  <v:stroke color="#FFFFFF" joinstyle="miter" startarrowwidth="narrow" endarrowwidth="narrow"/>
                  <v:imagedata o:title=""/>
                  <o:lock v:ext="edit" aspectratio="f"/>
                </v:rect>
                <v:shape id="文本框 661" o:spid="_x0000_s1026" o:spt="202" type="#_x0000_t202" style="position:absolute;left:14467;top:1201690;height:433;width:423;" filled="f" stroked="f" coordsize="21600,21600" o:gfxdata="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Re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E841CD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5</w:t>
                        </w:r>
                      </w:p>
                    </w:txbxContent>
                  </v:textbox>
                </v:shape>
                <v:shape id="任意多边形 665" o:spid="_x0000_s1026" o:spt="100" style="position:absolute;left:14772;top:1201278;height:3055;width:1422;" filled="f" stroked="t" coordsize="1422,3055" o:gfxdata="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7OZe/&#10;AAAA3AAAAA8AAAAAAAAAAQAgAAAAIgAAAGRycy9kb3ducmV2LnhtbFBLAQIUABQAAAAIAIdO4kAz&#10;LwWeOwAAADkAAAAQAAAAAAAAAAEAIAAAAA4BAABkcnMvc2hhcGV4bWwueG1sUEsFBgAAAAAGAAYA&#10;WwEAALgDAAAAAA==&#10;" path="m0,1212l180,1212,188,0,1221,0,1422,3053,8,3055,0,1212xe">
                  <v:fill on="f" focussize="0,0"/>
                  <v:stroke color="#FFFFFF" joinstyle="round" startarrowwidth="narrow" endarrowwidth="narrow"/>
                  <v:imagedata o:title=""/>
                  <o:lock v:ext="edit" aspectratio="f"/>
                </v:shape>
                <v:shape id="文本框 666" o:spid="_x0000_s1026" o:spt="202" type="#_x0000_t202" style="position:absolute;left:14792;top:1202479;height:916;width:1343;" filled="f" stroked="f" coordsize="21600,21600" o:gfxdata="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fgk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8F70A1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b/>
                            <w:bCs/>
                            <w:color w:val="FFFFFF"/>
                            <w:sz w:val="21"/>
                            <w:szCs w:val="21"/>
                            <w:lang w:val="en-US" w:eastAsia="zh-CN"/>
                          </w:rPr>
                        </w:pPr>
                        <w:r>
                          <w:rPr>
                            <w:rFonts w:hint="eastAsia" w:eastAsia="宋体"/>
                            <w:b/>
                            <w:bCs/>
                            <w:color w:val="FFFFFF"/>
                            <w:sz w:val="21"/>
                            <w:szCs w:val="21"/>
                            <w:lang w:val="en-US" w:eastAsia="zh-CN"/>
                          </w:rPr>
                          <w:t>江阴云亭</w:t>
                        </w:r>
                      </w:p>
                      <w:p w14:paraId="080B0BA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eastAsia="宋体"/>
                            <w:b/>
                            <w:bCs/>
                            <w:color w:val="FFFFFF"/>
                            <w:sz w:val="21"/>
                            <w:szCs w:val="21"/>
                            <w:lang w:val="en-US" w:eastAsia="zh-CN"/>
                          </w:rPr>
                          <w:t>智谷产业园</w:t>
                        </w:r>
                      </w:p>
                    </w:txbxContent>
                  </v:textbox>
                </v:shape>
                <v:rect id="矩形 668" o:spid="_x0000_s1026" o:spt="1" style="position:absolute;left:16493;top:1201241;height:1369;width:587;" filled="f" stroked="t" coordsize="21600,21600" o:gfxdata="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ZHCu8AAAA&#10;3AAAAA8AAAAAAAAAAQAgAAAAIgAAAGRycy9kb3ducmV2LnhtbFBLAQIUABQAAAAIAIdO4kAzLwWe&#10;OwAAADkAAAAQAAAAAAAAAAEAIAAAAAsBAABkcnMvc2hhcGV4bWwueG1sUEsFBgAAAAAGAAYAWwEA&#10;ALUDAAAAAA==&#10;">
                  <v:fill on="f" focussize="0,0"/>
                  <v:stroke color="#FFFFFF" joinstyle="miter" startarrowwidth="narrow" endarrowwidth="narrow"/>
                  <v:imagedata o:title=""/>
                  <o:lock v:ext="edit" aspectratio="f"/>
                </v:rect>
                <v:shape id="文本框 670" o:spid="_x0000_s1026" o:spt="202" type="#_x0000_t202" style="position:absolute;left:16560;top:1201743;height:433;width:423;" filled="f" stroked="f" coordsize="21600,21600" o:gfxdata="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yna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21E025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6</w:t>
                        </w:r>
                      </w:p>
                    </w:txbxContent>
                  </v:textbox>
                </v:shape>
                <v:rect id="矩形 672" o:spid="_x0000_s1026" o:spt="1" style="position:absolute;left:16606;top:1202816;height:1072;width:1015;rotation:-196608f;" filled="f" stroked="t" coordsize="21600,21600" o:gfxdata="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Y1F74A&#10;AADcAAAADwAAAAAAAAABACAAAAAiAAAAZHJzL2Rvd25yZXYueG1sUEsBAhQAFAAAAAgAh07iQDMv&#10;BZ47AAAAOQAAABAAAAAAAAAAAQAgAAAADQEAAGRycy9zaGFwZXhtbC54bWxQSwUGAAAAAAYABgBb&#10;AQAAtwMAAAAA&#10;">
                  <v:fill on="f" focussize="0,0"/>
                  <v:stroke color="#FFFFFF" joinstyle="miter" startarrowwidth="narrow" endarrowwidth="narrow"/>
                  <v:imagedata o:title=""/>
                  <o:lock v:ext="edit" aspectratio="f"/>
                </v:rect>
                <v:shape id="文本框 673" o:spid="_x0000_s1026" o:spt="202" type="#_x0000_t202" style="position:absolute;left:16905;top:1203146;height:433;width:423;" filled="f" stroked="f" coordsize="21600,21600" o:gfxdata="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RNY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BFE339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7</w:t>
                        </w:r>
                      </w:p>
                    </w:txbxContent>
                  </v:textbox>
                </v:shape>
                <v:rect id="矩形 674" o:spid="_x0000_s1026" o:spt="1" style="position:absolute;left:12438;top:1204501;height:2361;width:2487;" filled="f" stroked="t" coordsize="21600,21600" o:gfxdata="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mrHbvQAA&#10;ANwAAAAPAAAAAAAAAAEAIAAAACIAAABkcnMvZG93bnJldi54bWxQSwECFAAUAAAACACHTuJAMy8F&#10;njsAAAA5AAAAEAAAAAAAAAABACAAAAAMAQAAZHJzL3NoYXBleG1sLnhtbFBLBQYAAAAABgAGAFsB&#10;AAC2AwAAAAA=&#10;">
                  <v:fill on="f" focussize="0,0"/>
                  <v:stroke color="#FFFFFF" joinstyle="miter" startarrowwidth="narrow" endarrowwidth="narrow"/>
                  <v:imagedata o:title=""/>
                  <o:lock v:ext="edit" aspectratio="f"/>
                </v:rect>
                <v:shape id="文本框 676" o:spid="_x0000_s1026" o:spt="202" type="#_x0000_t202" style="position:absolute;left:12889;top:1205230;height:916;width:1412;" filled="f" stroked="f" coordsize="21600,21600" o:gfxdata="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wj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608B4D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江苏吉鑫风能科技股份有限公司</w:t>
                        </w:r>
                      </w:p>
                    </w:txbxContent>
                  </v:textbox>
                </v:shape>
                <v:rect id="矩形 677" o:spid="_x0000_s1026" o:spt="1" style="position:absolute;left:11508;top:1204503;height:1063;width:883;" filled="f" stroked="t" coordsize="21600,21600" o:gfxdata="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jDS8AAAA&#10;3AAAAA8AAAAAAAAAAQAgAAAAIgAAAGRycy9kb3ducmV2LnhtbFBLAQIUABQAAAAIAIdO4kAzLwWe&#10;OwAAADkAAAAQAAAAAAAAAAEAIAAAAAsBAABkcnMvc2hhcGV4bWwueG1sUEsFBgAAAAAGAAYAWwEA&#10;ALUDAAAAAA==&#10;">
                  <v:fill on="f" focussize="0,0"/>
                  <v:stroke color="#FFFFFF" joinstyle="miter" startarrowwidth="narrow" endarrowwidth="narrow"/>
                  <v:imagedata o:title=""/>
                  <o:lock v:ext="edit" aspectratio="f"/>
                </v:rect>
                <v:rect id="矩形 678" o:spid="_x0000_s1026" o:spt="1" style="position:absolute;left:9758;top:1204503;height:1107;width:1697;" filled="f" stroked="t" coordsize="21600,21600" o:gfxdata="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7RJDvQAA&#10;ANwAAAAPAAAAAAAAAAEAIAAAACIAAABkcnMvZG93bnJldi54bWxQSwECFAAUAAAACACHTuJAMy8F&#10;njsAAAA5AAAAEAAAAAAAAAABACAAAAAMAQAAZHJzL3NoYXBleG1sLnhtbFBLBQYAAAAABgAGAFsB&#10;AAC2AwAAAAA=&#10;">
                  <v:fill on="f" focussize="0,0"/>
                  <v:stroke color="#FFFFFF" joinstyle="miter" startarrowwidth="narrow" endarrowwidth="narrow"/>
                  <v:imagedata o:title=""/>
                  <o:lock v:ext="edit" aspectratio="f"/>
                </v:rect>
                <v:line id="直线 679" o:spid="_x0000_s1026" o:spt="20" style="position:absolute;left:11241;top:1197656;height:290;width:174;" filled="f" stroked="t" coordsize="21600,21600" o:gfxdata="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a2evQAA&#10;ANwAAAAPAAAAAAAAAAEAIAAAACIAAABkcnMvZG93bnJldi54bWxQSwECFAAUAAAACACHTuJAMy8F&#10;njsAAAA5AAAAEAAAAAAAAAABACAAAAAMAQAAZHJzL3NoYXBleG1sLnhtbFBLBQYAAAAABgAGAFsB&#10;AAC2AwAAAAA=&#10;">
                  <v:fill on="f" focussize="0,0"/>
                  <v:stroke weight="2pt" color="#FF0000" joinstyle="round" startarrowwidth="narrow" endarrow="block" endarrowwidth="wide"/>
                  <v:imagedata o:title=""/>
                  <o:lock v:ext="edit" aspectratio="f"/>
                </v:line>
                <v:line id="直线 680" o:spid="_x0000_s1026" o:spt="20" style="position:absolute;left:13801;top:1200580;flip:x;height:199;width:199;" filled="f" stroked="t" coordsize="21600,21600" o:gfxdata="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a/q8AAAA&#10;3AAAAA8AAAAAAAAAAQAgAAAAIgAAAGRycy9kb3ducmV2LnhtbFBLAQIUABQAAAAIAIdO4kAzLwWe&#10;OwAAADkAAAAQAAAAAAAAAAEAIAAAAAsBAABkcnMvc2hhcGV4bWwueG1sUEsFBgAAAAAGAAYAWwEA&#10;ALUDAAAAAA==&#10;">
                  <v:fill on="f" focussize="0,0"/>
                  <v:stroke weight="2pt" color="#2BDC22" joinstyle="round" startarrowwidth="narrow" endarrow="block" endarrowwidth="wide"/>
                  <v:imagedata o:title=""/>
                  <o:lock v:ext="edit" aspectratio="f"/>
                </v:line>
                <v:shape id="文本框 681" o:spid="_x0000_s1026" o:spt="202" type="#_x0000_t202" style="position:absolute;left:11364;top:1204566;height:916;width:1175;" filled="f" stroked="f" coordsize="21600,21600" o:gfxdata="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DfE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3EE55F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江阴市恒基印务有限公司</w:t>
                        </w:r>
                      </w:p>
                    </w:txbxContent>
                  </v:textbox>
                </v:shape>
                <v:shape id="文本框 683" o:spid="_x0000_s1026" o:spt="202" type="#_x0000_t202" style="position:absolute;left:9708;top:1204722;height:733;width:1782;" filled="f" stroked="f" coordsize="21600,21600" o:gfxdata="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Pg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9E53AA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江阴国恒新能源科技有限公司</w:t>
                        </w:r>
                      </w:p>
                    </w:txbxContent>
                  </v:textbox>
                </v:shape>
                <v:shape id="任意多边形 684" o:spid="_x0000_s1026" o:spt="100" style="position:absolute;left:13940;top:1202492;height:1838;width:799;" filled="f" stroked="t" coordsize="799,1830" o:gfxdata="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7gHL4A&#10;AADcAAAADwAAAAAAAAABACAAAAAiAAAAZHJzL2Rvd25yZXYueG1sUEsBAhQAFAAAAAgAh07iQDMv&#10;BZ47AAAAOQAAABAAAAAAAAAAAQAgAAAADQEAAGRycy9zaGFwZXhtbC54bWxQSwUGAAAAAAYABgBb&#10;AQAAtwMAAAAA&#10;" path="m0,0l799,0,799,1830,139,1830,0,0xe">
                  <v:fill on="f" focussize="0,0"/>
                  <v:stroke color="#FFFFFF" joinstyle="round" startarrowwidth="narrow" endarrowwidth="narrow"/>
                  <v:imagedata o:title=""/>
                  <o:lock v:ext="edit" aspectratio="f"/>
                </v:shape>
                <v:shape id="任意多边形 685" o:spid="_x0000_s1026" o:spt="100" style="position:absolute;left:12641;top:1202492;height:1830;width:918;" filled="f" stroked="t" coordsize="918,1830" o:gfxdata="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EWpvQAA&#10;ANwAAAAPAAAAAAAAAAEAIAAAACIAAABkcnMvZG93bnJldi54bWxQSwECFAAUAAAACACHTuJAMy8F&#10;njsAAAA5AAAAEAAAAAAAAAABACAAAAAMAQAAZHJzL3NoYXBleG1sLnhtbFBLBQYAAAAABgAGAFsB&#10;AAC2AwAAAAA=&#10;" path="m0,0l789,0,918,1830,119,1830,0,0xe">
                  <v:fill on="f" focussize="0,0"/>
                  <v:stroke color="#FFFFFF" joinstyle="round" startarrowwidth="narrow" endarrowwidth="narrow"/>
                  <v:imagedata o:title=""/>
                  <o:lock v:ext="edit" aspectratio="f"/>
                </v:shape>
                <v:shape id="任意多边形 689" o:spid="_x0000_s1026" o:spt="100" style="position:absolute;left:13467;top:1202491;height:1836;width:560;" filled="f" stroked="t" coordsize="560,1836" o:gfxdata="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z4r4A&#10;AADcAAAADwAAAAAAAAABACAAAAAiAAAAZHJzL2Rvd25yZXYueG1sUEsBAhQAFAAAAAgAh07iQDMv&#10;BZ47AAAAOQAAABAAAAAAAAAAAQAgAAAADQEAAGRycy9zaGFwZXhtbC54bWxQSwUGAAAAAAYABgBb&#10;AQAAtwMAAAAA&#10;" path="m0,0l431,6,560,1836,120,1834,0,0xe">
                  <v:fill on="f" focussize="0,0"/>
                  <v:stroke color="#FFFFFF" joinstyle="round" startarrowwidth="narrow" endarrowwidth="narrow"/>
                  <v:imagedata o:title=""/>
                  <o:lock v:ext="edit" aspectratio="f"/>
                </v:shape>
                <v:shape id="文本框 690" o:spid="_x0000_s1026" o:spt="202" type="#_x0000_t202" style="position:absolute;left:14160;top:1203169;height:433;width:423;" filled="f" stroked="f" coordsize="21600,21600" o:gfxdata="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KOZ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10DAAB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8</w:t>
                        </w:r>
                      </w:p>
                    </w:txbxContent>
                  </v:textbox>
                </v:shape>
                <v:shape id="文本框 691" o:spid="_x0000_s1026" o:spt="202" type="#_x0000_t202" style="position:absolute;left:13561;top:1203177;height:433;width:423;" filled="f" stroked="f" coordsize="21600,21600" o:gfxdata="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RDy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534FC0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9</w:t>
                        </w:r>
                      </w:p>
                    </w:txbxContent>
                  </v:textbox>
                </v:shape>
                <v:shape id="文本框 692" o:spid="_x0000_s1026" o:spt="202" type="#_x0000_t202" style="position:absolute;left:12781;top:1203163;height:433;width:624;" filled="f" stroked="f" coordsize="21600,21600" o:gfxdata="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bdv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B0A8E5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10</w:t>
                        </w:r>
                      </w:p>
                    </w:txbxContent>
                  </v:textbox>
                </v:shape>
                <v:rect id="矩形 693" o:spid="_x0000_s1026" o:spt="1" style="position:absolute;left:11542;top:1201275;height:1176;width:864;" filled="f" stroked="t" coordsize="21600,21600" o:gfxdata="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4IQW8AAAA&#10;3AAAAA8AAAAAAAAAAQAgAAAAIgAAAGRycy9kb3ducmV2LnhtbFBLAQIUABQAAAAIAIdO4kAzLwWe&#10;OwAAADkAAAAQAAAAAAAAAAEAIAAAAAsBAABkcnMvc2hhcGV4bWwueG1sUEsFBgAAAAAGAAYAWwEA&#10;ALUDAAAAAA==&#10;">
                  <v:fill on="f" focussize="0,0"/>
                  <v:stroke color="#FFFFFF" joinstyle="miter" startarrowwidth="narrow" endarrowwidth="narrow"/>
                  <v:imagedata o:title=""/>
                  <o:lock v:ext="edit" aspectratio="f"/>
                </v:rect>
                <v:rect id="矩形 695" o:spid="_x0000_s1026" o:spt="1" style="position:absolute;left:10546;top:1201268;height:1176;width:951;" filled="f" stroked="t" coordsize="21600,21600" o:gfxdata="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ntXe5AAAA3AAA&#10;AA8AAAAAAAAAAQAgAAAAIgAAAGRycy9kb3ducmV2LnhtbFBLAQIUABQAAAAIAIdO4kAzLwWeOwAA&#10;ADkAAAAQAAAAAAAAAAEAIAAAAAgBAABkcnMvc2hhcGV4bWwueG1sUEsFBgAAAAAGAAYAWwEAALID&#10;AAAAAA==&#10;">
                  <v:fill on="f" focussize="0,0"/>
                  <v:stroke color="#FFFFFF" joinstyle="miter" startarrowwidth="narrow" endarrowwidth="narrow"/>
                  <v:imagedata o:title=""/>
                  <o:lock v:ext="edit" aspectratio="f"/>
                </v:rect>
                <v:rect id="矩形 696" o:spid="_x0000_s1026" o:spt="1" style="position:absolute;left:9629;top:1201270;height:844;width:874;" filled="f" stroked="t" coordsize="21600,21600" o:gfxdata="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rEOy8AAAA&#10;3AAAAA8AAAAAAAAAAQAgAAAAIgAAAGRycy9kb3ducmV2LnhtbFBLAQIUABQAAAAIAIdO4kAzLwWe&#10;OwAAADkAAAAQAAAAAAAAAAEAIAAAAAsBAABkcnMvc2hhcGV4bWwueG1sUEsFBgAAAAAGAAYAWwEA&#10;ALUDAAAAAA==&#10;">
                  <v:fill on="f" focussize="0,0"/>
                  <v:stroke color="#FFFFFF" joinstyle="miter" startarrowwidth="narrow" endarrowwidth="narrow"/>
                  <v:imagedata o:title=""/>
                  <o:lock v:ext="edit" aspectratio="f"/>
                </v:rect>
                <v:shape id="任意多边形 697" o:spid="_x0000_s1026" o:spt="100" style="position:absolute;left:11587;top:1202493;height:1831;width:1136;" filled="f" stroked="t" coordsize="1136,1831" o:gfxdata="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jLcu5AAAA3AAA&#10;AA8AAAAAAAAAAQAgAAAAIgAAAGRycy9kb3ducmV2LnhtbFBLAQIUABQAAAAIAIdO4kAzLwWeOwAA&#10;ADkAAAAQAAAAAAAAAAEAIAAAAAgBAABkcnMvc2hhcGV4bWwueG1sUEsFBgAAAAAGAAYAWwEAALID&#10;AAAAAA==&#10;" path="m0,0l1007,1,1136,1831,139,1826,0,0xe">
                  <v:fill on="f" focussize="0,0"/>
                  <v:stroke color="#FFFFFF" joinstyle="round" startarrowwidth="narrow" endarrowwidth="narrow"/>
                  <v:imagedata o:title=""/>
                  <o:lock v:ext="edit" aspectratio="f"/>
                </v:shape>
                <v:shape id="任意多边形 698" o:spid="_x0000_s1026" o:spt="100" style="position:absolute;left:10766;top:1202484;height:1830;width:918;" filled="f" stroked="t" coordsize="918,1830" o:gfxdata="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hFjvQAA&#10;ANwAAAAPAAAAAAAAAAEAIAAAACIAAABkcnMvZG93bnJldi54bWxQSwECFAAUAAAACACHTuJAMy8F&#10;njsAAAA5AAAAEAAAAAAAAAABACAAAAAMAQAAZHJzL3NoYXBleG1sLnhtbFBLBQYAAAAABgAGAFsB&#10;AAC2AwAAAAA=&#10;" path="m0,0l789,0,918,1830,119,1830,0,0xe">
                  <v:fill on="f" focussize="0,0"/>
                  <v:stroke color="#FFFFFF" joinstyle="round" startarrowwidth="narrow" endarrowwidth="narrow"/>
                  <v:imagedata o:title=""/>
                  <o:lock v:ext="edit" aspectratio="f"/>
                </v:shape>
                <v:shape id="任意多边形 699" o:spid="_x0000_s1026" o:spt="100" style="position:absolute;left:9717;top:1203389;height:919;width:1123;" filled="f" stroked="t" coordsize="1123,919" o:gfxdata="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oBLG/&#10;AAAA3AAAAA8AAAAAAAAAAQAgAAAAIgAAAGRycy9kb3ducmV2LnhtbFBLAQIUABQAAAAIAIdO4kAz&#10;LwWeOwAAADkAAAAQAAAAAAAAAAEAIAAAAA4BAABkcnMvc2hhcGV4bWwueG1sUEsFBgAAAAAGAAYA&#10;WwEAALgDAAAAAA==&#10;" path="m0,57l1059,0,1123,919,55,914,0,57xe">
                  <v:fill on="f" focussize="0,0"/>
                  <v:stroke color="#FFFFFF" joinstyle="round" startarrowwidth="narrow" endarrowwidth="narrow"/>
                  <v:imagedata o:title=""/>
                  <o:lock v:ext="edit" aspectratio="f"/>
                </v:shape>
                <v:shape id="文本框 701" o:spid="_x0000_s1026" o:spt="202" type="#_x0000_t202" style="position:absolute;left:11577;top:1202926;height:916;width:1175;" filled="f" stroked="f" coordsize="21600,21600" o:gfxdata="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20m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293726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FF"/>
                            <w:sz w:val="21"/>
                            <w:szCs w:val="21"/>
                            <w:lang w:val="en-US" w:eastAsia="zh-CN"/>
                          </w:rPr>
                        </w:pPr>
                        <w:r>
                          <w:rPr>
                            <w:rFonts w:hint="eastAsia"/>
                            <w:b/>
                            <w:bCs/>
                            <w:color w:val="FFFFFF"/>
                            <w:sz w:val="21"/>
                            <w:szCs w:val="21"/>
                            <w:lang w:val="en-US" w:eastAsia="zh-CN"/>
                          </w:rPr>
                          <w:t>江阴市长龄弹簧有限公司</w:t>
                        </w:r>
                      </w:p>
                    </w:txbxContent>
                  </v:textbox>
                </v:shape>
                <v:shape id="文本框 703" o:spid="_x0000_s1026" o:spt="202" type="#_x0000_t202" style="position:absolute;left:10925;top:1203182;height:433;width:624;" filled="f" stroked="f" coordsize="21600,21600" o:gfxdata="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Qs7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52129B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16</w:t>
                        </w:r>
                      </w:p>
                    </w:txbxContent>
                  </v:textbox>
                </v:shape>
                <v:shape id="文本框 704" o:spid="_x0000_s1026" o:spt="202" type="#_x0000_t202" style="position:absolute;left:9958;top:1203655;height:433;width:624;" filled="f" stroked="f" coordsize="21600,21600" o:gfxdata="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IiX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11FE6A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17</w:t>
                        </w:r>
                      </w:p>
                    </w:txbxContent>
                  </v:textbox>
                </v:shape>
                <v:rect id="矩形 706" o:spid="_x0000_s1026" o:spt="1" style="position:absolute;left:9690;top:1202834;height:537;width:1068;rotation:-196608f;" filled="f" stroked="t" coordsize="21600,21600" o:gfxdata="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vEDvQAA&#10;ANwAAAAPAAAAAAAAAAEAIAAAACIAAABkcnMvZG93bnJldi54bWxQSwECFAAUAAAACACHTuJAMy8F&#10;njsAAAA5AAAAEAAAAAAAAAABACAAAAAMAQAAZHJzL3NoYXBleG1sLnhtbFBLBQYAAAAABgAGAFsB&#10;AAC2AwAAAAA=&#10;">
                  <v:fill on="f" focussize="0,0"/>
                  <v:stroke color="#FFFFFF" joinstyle="miter" startarrowwidth="narrow" endarrowwidth="narrow"/>
                  <v:imagedata o:title=""/>
                  <o:lock v:ext="edit" aspectratio="f"/>
                </v:rect>
                <v:rect id="矩形 707" o:spid="_x0000_s1026" o:spt="1" style="position:absolute;left:9659;top:1202270;height:527;width:840;rotation:-196608f;" filled="f" stroked="t" coordsize="21600,21600" o:gfxdata="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ZUmL4A&#10;AADcAAAADwAAAAAAAAABACAAAAAiAAAAZHJzL2Rvd25yZXYueG1sUEsBAhQAFAAAAAgAh07iQDMv&#10;BZ47AAAAOQAAABAAAAAAAAAAAQAgAAAADQEAAGRycy9zaGFwZXhtbC54bWxQSwUGAAAAAAYABgBb&#10;AQAAtwMAAAAA&#10;">
                  <v:fill on="f" focussize="0,0"/>
                  <v:stroke color="#FFFFFF" joinstyle="miter" startarrowwidth="narrow" endarrowwidth="narrow"/>
                  <v:imagedata o:title=""/>
                  <o:lock v:ext="edit" aspectratio="f"/>
                </v:rect>
                <v:shape id="文本框 708" o:spid="_x0000_s1026" o:spt="202" type="#_x0000_t202" style="position:absolute;left:11683;top:1201662;height:433;width:624;" filled="f" stroked="f" coordsize="21600,21600" o:gfxdata="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CSb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5B3A30E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11</w:t>
                        </w:r>
                      </w:p>
                    </w:txbxContent>
                  </v:textbox>
                </v:shape>
                <v:shape id="文本框 709" o:spid="_x0000_s1026" o:spt="202" type="#_x0000_t202" style="position:absolute;left:10731;top:1201665;height:437;width:630;" filled="f" stroked="f" coordsize="21600,21600" o:gfxdata="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WD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CA7BA9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12</w:t>
                        </w:r>
                      </w:p>
                    </w:txbxContent>
                  </v:textbox>
                </v:shape>
                <v:shape id="文本框 710" o:spid="_x0000_s1026" o:spt="202" type="#_x0000_t202" style="position:absolute;left:9745;top:1201535;height:437;width:630;" filled="f" stroked="f" coordsize="21600,21600" o:gfxdata="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rwx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52ECAA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13</w:t>
                        </w:r>
                      </w:p>
                    </w:txbxContent>
                  </v:textbox>
                </v:shape>
                <v:shape id="文本框 712" o:spid="_x0000_s1026" o:spt="202" type="#_x0000_t202" style="position:absolute;left:9771;top:1202339;height:437;width:630;" filled="f" stroked="f" coordsize="21600,21600" o:gfxdata="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oZq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5F3621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14</w:t>
                        </w:r>
                      </w:p>
                    </w:txbxContent>
                  </v:textbox>
                </v:shape>
                <v:shape id="文本框 713" o:spid="_x0000_s1026" o:spt="202" type="#_x0000_t202" style="position:absolute;left:9906;top:1202911;height:437;width:630;" filled="f" stroked="f" coordsize="21600,21600" o:gfxdata="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iH3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A5D40B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FFFFFF"/>
                            <w:sz w:val="21"/>
                            <w:szCs w:val="21"/>
                            <w:lang w:val="en-US" w:eastAsia="zh-CN"/>
                          </w:rPr>
                        </w:pPr>
                        <w:r>
                          <w:rPr>
                            <w:rFonts w:hint="eastAsia" w:ascii="Times New Roman" w:hAnsi="Times New Roman" w:eastAsia="宋体" w:cs="Times New Roman"/>
                            <w:b/>
                            <w:bCs/>
                            <w:color w:val="FFFFFF"/>
                            <w:sz w:val="21"/>
                            <w:szCs w:val="21"/>
                            <w:lang w:val="en-US" w:eastAsia="zh-CN"/>
                          </w:rPr>
                          <w:t>15</w:t>
                        </w:r>
                      </w:p>
                    </w:txbxContent>
                  </v:textbox>
                </v:shape>
                <v:group id="组合 1235" o:spid="_x0000_s1026" o:spt="203" style="position:absolute;left:19134;top:1205840;height:889;width:2064;" coordorigin="16287,1296450" coordsize="2064,889" o:gfxdata="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m1Ie+AAAA3AAAAA8AAAAAAAAAAQAgAAAAIgAAAGRycy9kb3ducmV2Lnht&#10;bFBLAQIUABQAAAAIAIdO4kAzLwWeOwAAADkAAAAVAAAAAAAAAAEAIAAAAA0BAABkcnMvZ3JvdXBz&#10;aGFwZXhtbC54bWxQSwUGAAAAAAYABgBgAQAAygMAAAAA&#10;">
                  <o:lock v:ext="edit" aspectratio="f"/>
                  <v:group id="组合 1232" o:spid="_x0000_s1026" o:spt="203" style="position:absolute;left:16287;top:1296993;height:346;width:2064;" coordorigin="7725,1287282" coordsize="2064,346"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rect id="矩形 339" o:spid="_x0000_s1026" o:spt="1" style="position:absolute;left:8012;top:1287508;height:60;width:716;" fillcolor="#000000" filled="t" stroked="t" coordsize="21600,21600" o:gfxdata="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HEF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rect>
                    <v:rect id="矩形 340" o:spid="_x0000_s1026" o:spt="1" style="position:absolute;left:8012;top:1287568;height:60;width:716;" fillcolor="#FFFFFF" filled="t" stroked="t" coordsize="21600,21600" o:gfxdata="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kPx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rect>
                    <v:rect id="矩形 341" o:spid="_x0000_s1026" o:spt="1" style="position:absolute;left:8728;top:1287568;height:60;width:716;" fillcolor="#000000" filled="t" stroked="t" coordsize="21600,21600" o:gfxdata="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hTOq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rect>
                    <v:rect id="矩形 342" o:spid="_x0000_s1026" o:spt="1" style="position:absolute;left:8728;top:1287508;height:60;width:716;" fillcolor="#FFFFFF" filled="t" stroked="t" coordsize="21600,21600" o:gfxdata="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c0K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rect>
                    <v:shape id="文本框 104" o:spid="_x0000_s1026" o:spt="202" type="#_x0000_t202" style="position:absolute;left:7725;top:1287284;height:312;width:680;"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1EFAD9">
                            <w:pPr>
                              <w:jc w:val="center"/>
                              <w:rPr>
                                <w:b/>
                                <w:bCs/>
                                <w:color w:val="000000"/>
                                <w:sz w:val="18"/>
                                <w:szCs w:val="18"/>
                              </w:rPr>
                            </w:pPr>
                            <w:r>
                              <w:rPr>
                                <w:rFonts w:hint="eastAsia"/>
                                <w:b/>
                                <w:bCs/>
                                <w:color w:val="000000"/>
                                <w:sz w:val="18"/>
                                <w:szCs w:val="18"/>
                                <w:lang w:val="en-US" w:eastAsia="zh-CN"/>
                              </w:rPr>
                              <w:t>0</w:t>
                            </w:r>
                            <w:r>
                              <w:rPr>
                                <w:b/>
                                <w:bCs/>
                                <w:color w:val="000000"/>
                                <w:sz w:val="18"/>
                                <w:szCs w:val="18"/>
                              </w:rPr>
                              <w:t>m</w:t>
                            </w:r>
                          </w:p>
                        </w:txbxContent>
                      </v:textbox>
                    </v:shape>
                    <v:shape id="文本框 104" o:spid="_x0000_s1026" o:spt="202" type="#_x0000_t202" style="position:absolute;left:9109;top:1287282;height:312;width:680;"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036F295">
                            <w:pPr>
                              <w:jc w:val="center"/>
                              <w:rPr>
                                <w:b/>
                                <w:bCs/>
                                <w:color w:val="000000"/>
                                <w:sz w:val="18"/>
                                <w:szCs w:val="18"/>
                              </w:rPr>
                            </w:pPr>
                            <w:r>
                              <w:rPr>
                                <w:rFonts w:hint="eastAsia"/>
                                <w:b/>
                                <w:bCs/>
                                <w:color w:val="000000"/>
                                <w:sz w:val="18"/>
                                <w:szCs w:val="18"/>
                                <w:lang w:val="en-US" w:eastAsia="zh-CN"/>
                              </w:rPr>
                              <w:t>200</w:t>
                            </w:r>
                            <w:r>
                              <w:rPr>
                                <w:b/>
                                <w:bCs/>
                                <w:color w:val="000000"/>
                                <w:sz w:val="18"/>
                                <w:szCs w:val="18"/>
                              </w:rPr>
                              <w:t>m</w:t>
                            </w:r>
                          </w:p>
                        </w:txbxContent>
                      </v:textbox>
                    </v:shape>
                    <v:shape id="文本框 104" o:spid="_x0000_s1026" o:spt="202" type="#_x0000_t202" style="position:absolute;left:8377;top:1287290;height:312;width:680;"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9F82AA">
                            <w:pPr>
                              <w:jc w:val="center"/>
                              <w:rPr>
                                <w:b/>
                                <w:bCs/>
                                <w:color w:val="000000"/>
                                <w:sz w:val="18"/>
                                <w:szCs w:val="18"/>
                              </w:rPr>
                            </w:pPr>
                            <w:r>
                              <w:rPr>
                                <w:rFonts w:hint="eastAsia"/>
                                <w:b/>
                                <w:bCs/>
                                <w:color w:val="000000"/>
                                <w:sz w:val="18"/>
                                <w:szCs w:val="18"/>
                                <w:lang w:val="en-US" w:eastAsia="zh-CN"/>
                              </w:rPr>
                              <w:t>100</w:t>
                            </w:r>
                            <w:r>
                              <w:rPr>
                                <w:b/>
                                <w:bCs/>
                                <w:color w:val="000000"/>
                                <w:sz w:val="18"/>
                                <w:szCs w:val="18"/>
                              </w:rPr>
                              <w:t>m</w:t>
                            </w:r>
                          </w:p>
                        </w:txbxContent>
                      </v:textbox>
                    </v:shape>
                  </v:group>
                  <v:line id="直线 1233" o:spid="_x0000_s1026" o:spt="20" style="position:absolute;left:17243;top:1296450;height:1;width:855;" filled="f" stroked="t" coordsize="21600,21600" o:gfxdata="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z8lbvQAA&#10;ANwAAAAPAAAAAAAAAAEAIAAAACIAAABkcnMvZG93bnJldi54bWxQSwECFAAUAAAACACHTuJAMy8F&#10;njsAAAA5AAAAEAAAAAAAAAABACAAAAAMAQAAZHJzL3NoYXBleG1sLnhtbFBLBQYAAAAABgAGAFsB&#10;AAC2AwAAAAA=&#10;">
                    <v:fill on="f" focussize="0,0"/>
                    <v:stroke weight="1.5pt" color="#FF0000" joinstyle="round" dashstyle="dash" startarrowwidth="narrow" endarrowwidth="narrow"/>
                    <v:imagedata o:title=""/>
                    <o:lock v:ext="edit" aspectratio="f"/>
                  </v:line>
                  <v:line id="直线 1234" o:spid="_x0000_s1026" o:spt="20" style="position:absolute;left:17259;top:1296726;height:1;width:855;" filled="f" stroked="t" coordsize="21600,21600" o:gfxdata="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jgI74A&#10;AADcAAAADwAAAAAAAAABACAAAAAiAAAAZHJzL2Rvd25yZXYueG1sUEsBAhQAFAAAAAgAh07iQDMv&#10;BZ47AAAAOQAAABAAAAAAAAAAAQAgAAAADQEAAGRycy9zaGFwZXhtbC54bWxQSwUGAAAAAAYABgBb&#10;AQAAtwMAAAAA&#10;">
                    <v:fill on="f" focussize="0,0"/>
                    <v:stroke weight="1.5pt" color="#70E33D" joinstyle="round" dashstyle="dash" startarrowwidth="narrow" endarrowwidth="narrow"/>
                    <v:imagedata o:title=""/>
                    <o:lock v:ext="edit" aspectratio="f"/>
                  </v:line>
                </v:group>
              </v:group>
            </w:pict>
          </mc:Fallback>
        </mc:AlternateContent>
      </w:r>
    </w:p>
    <w:p w14:paraId="1F9E51D4">
      <w:pPr>
        <w:pStyle w:val="13"/>
        <w:tabs>
          <w:tab w:val="left" w:pos="2040"/>
        </w:tabs>
        <w:ind w:left="0" w:firstLine="0"/>
        <w:rPr>
          <w:b/>
          <w:bCs/>
          <w:color w:val="auto"/>
          <w:sz w:val="28"/>
          <w:szCs w:val="28"/>
        </w:rPr>
      </w:pPr>
    </w:p>
    <w:p w14:paraId="0469DC84">
      <w:pPr>
        <w:pStyle w:val="13"/>
        <w:tabs>
          <w:tab w:val="left" w:pos="2040"/>
        </w:tabs>
        <w:ind w:left="0" w:firstLine="0"/>
        <w:rPr>
          <w:b/>
          <w:bCs/>
          <w:color w:val="auto"/>
          <w:sz w:val="28"/>
          <w:szCs w:val="28"/>
        </w:rPr>
      </w:pPr>
    </w:p>
    <w:p w14:paraId="02E5D620">
      <w:pPr>
        <w:pStyle w:val="13"/>
        <w:tabs>
          <w:tab w:val="left" w:pos="2040"/>
        </w:tabs>
        <w:ind w:left="0" w:firstLine="0"/>
        <w:rPr>
          <w:b/>
          <w:bCs/>
          <w:color w:val="auto"/>
          <w:sz w:val="28"/>
          <w:szCs w:val="28"/>
        </w:rPr>
      </w:pPr>
    </w:p>
    <w:p w14:paraId="3105F2B1">
      <w:pPr>
        <w:pStyle w:val="13"/>
        <w:tabs>
          <w:tab w:val="left" w:pos="2040"/>
        </w:tabs>
        <w:ind w:left="0" w:firstLine="0"/>
        <w:rPr>
          <w:b/>
          <w:bCs/>
          <w:color w:val="auto"/>
          <w:sz w:val="28"/>
          <w:szCs w:val="28"/>
        </w:rPr>
      </w:pPr>
    </w:p>
    <w:p w14:paraId="49C95B3D">
      <w:pPr>
        <w:pStyle w:val="13"/>
        <w:tabs>
          <w:tab w:val="left" w:pos="2040"/>
        </w:tabs>
        <w:ind w:left="0" w:firstLine="0"/>
        <w:rPr>
          <w:rFonts w:hint="eastAsia" w:eastAsia="宋体"/>
          <w:b/>
          <w:bCs/>
          <w:color w:val="auto"/>
          <w:sz w:val="28"/>
          <w:szCs w:val="28"/>
          <w:lang w:eastAsia="zh-CN"/>
        </w:rPr>
      </w:pPr>
    </w:p>
    <w:p w14:paraId="60BF2320">
      <w:pPr>
        <w:pStyle w:val="13"/>
        <w:tabs>
          <w:tab w:val="left" w:pos="2040"/>
        </w:tabs>
        <w:ind w:left="0" w:firstLine="0"/>
        <w:rPr>
          <w:b/>
          <w:bCs/>
          <w:color w:val="auto"/>
          <w:sz w:val="28"/>
          <w:szCs w:val="28"/>
        </w:rPr>
        <w:sectPr>
          <w:footerReference r:id="rId9" w:type="default"/>
          <w:pgSz w:w="16840" w:h="11907" w:orient="landscape"/>
          <w:pgMar w:top="1417" w:right="1497" w:bottom="1701" w:left="1701" w:header="851" w:footer="850" w:gutter="0"/>
          <w:pgBorders>
            <w:top w:val="none" w:sz="0" w:space="0"/>
            <w:left w:val="none" w:sz="0" w:space="0"/>
            <w:bottom w:val="none" w:sz="0" w:space="0"/>
            <w:right w:val="none" w:sz="0" w:space="0"/>
          </w:pgBorders>
          <w:cols w:space="720" w:num="1"/>
          <w:docGrid w:linePitch="312" w:charSpace="0"/>
        </w:sectPr>
      </w:pPr>
      <w:r>
        <mc:AlternateContent>
          <mc:Choice Requires="wps">
            <w:drawing>
              <wp:anchor distT="0" distB="0" distL="114300" distR="114300" simplePos="0" relativeHeight="251689984" behindDoc="0" locked="0" layoutInCell="1" allowOverlap="1">
                <wp:simplePos x="0" y="0"/>
                <wp:positionH relativeFrom="column">
                  <wp:posOffset>4665980</wp:posOffset>
                </wp:positionH>
                <wp:positionV relativeFrom="paragraph">
                  <wp:posOffset>525780</wp:posOffset>
                </wp:positionV>
                <wp:extent cx="596265" cy="272415"/>
                <wp:effectExtent l="0" t="0" r="0" b="0"/>
                <wp:wrapNone/>
                <wp:docPr id="168" name="文本框 630"/>
                <wp:cNvGraphicFramePr/>
                <a:graphic xmlns:a="http://schemas.openxmlformats.org/drawingml/2006/main">
                  <a:graphicData uri="http://schemas.microsoft.com/office/word/2010/wordprocessingShape">
                    <wps:wsp>
                      <wps:cNvSpPr txBox="1"/>
                      <wps:spPr>
                        <a:xfrm>
                          <a:off x="0" y="0"/>
                          <a:ext cx="596265" cy="272415"/>
                        </a:xfrm>
                        <a:prstGeom prst="rect">
                          <a:avLst/>
                        </a:prstGeom>
                        <a:noFill/>
                        <a:ln>
                          <a:noFill/>
                        </a:ln>
                      </wps:spPr>
                      <wps:txbx>
                        <w:txbxContent>
                          <w:p w14:paraId="01C80899">
                            <w:pPr>
                              <w:rPr>
                                <w:rFonts w:hint="default" w:eastAsia="宋体"/>
                                <w:b/>
                                <w:bCs/>
                                <w:color w:val="FF0000"/>
                                <w:lang w:val="en-US" w:eastAsia="zh-CN"/>
                              </w:rPr>
                            </w:pPr>
                            <w:r>
                              <w:rPr>
                                <w:rFonts w:hint="eastAsia"/>
                                <w:b/>
                                <w:bCs/>
                                <w:color w:val="FF0000"/>
                                <w:lang w:val="en-US" w:eastAsia="zh-CN"/>
                              </w:rPr>
                              <w:t>320m</w:t>
                            </w:r>
                          </w:p>
                        </w:txbxContent>
                      </wps:txbx>
                      <wps:bodyPr vert="horz" wrap="square" anchor="t" anchorCtr="0" upright="1"/>
                    </wps:wsp>
                  </a:graphicData>
                </a:graphic>
              </wp:anchor>
            </w:drawing>
          </mc:Choice>
          <mc:Fallback>
            <w:pict>
              <v:shape id="文本框 630" o:spid="_x0000_s1026" o:spt="202" type="#_x0000_t202" style="position:absolute;left:0pt;margin-left:367.4pt;margin-top:41.4pt;height:21.45pt;width:46.95pt;z-index:251689984;mso-width-relative:page;mso-height-relative:page;" filled="f" stroked="f" coordsize="21600,21600" o:gfxdata="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DlgR9YAAAAKAQAADwAAAAAAAAABACAAAAAiAAAAZHJz&#10;L2Rvd25yZXYueG1sUEsBAhQAFAAAAAgAh07iQGChOxrNAQAAhAMAAA4AAAAAAAAAAQAgAAAAJQEA&#10;AGRycy9lMm9Eb2MueG1sUEsFBgAAAAAGAAYAWQEAAGQFAAAAAA==&#10;">
                <v:fill on="f" focussize="0,0"/>
                <v:stroke on="f"/>
                <v:imagedata o:title=""/>
                <o:lock v:ext="edit" aspectratio="f"/>
                <v:textbox>
                  <w:txbxContent>
                    <w:p w14:paraId="01C80899">
                      <w:pPr>
                        <w:rPr>
                          <w:rFonts w:hint="default" w:eastAsia="宋体"/>
                          <w:b/>
                          <w:bCs/>
                          <w:color w:val="FF0000"/>
                          <w:lang w:val="en-US" w:eastAsia="zh-CN"/>
                        </w:rPr>
                      </w:pPr>
                      <w:r>
                        <w:rPr>
                          <w:rFonts w:hint="eastAsia"/>
                          <w:b/>
                          <w:bCs/>
                          <w:color w:val="FF0000"/>
                          <w:lang w:val="en-US" w:eastAsia="zh-CN"/>
                        </w:rPr>
                        <w:t>320m</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3728720</wp:posOffset>
                </wp:positionH>
                <wp:positionV relativeFrom="paragraph">
                  <wp:posOffset>575945</wp:posOffset>
                </wp:positionV>
                <wp:extent cx="1532890" cy="29210"/>
                <wp:effectExtent l="0" t="36830" r="10160" b="48260"/>
                <wp:wrapNone/>
                <wp:docPr id="144" name="直接箭头连接符 144"/>
                <wp:cNvGraphicFramePr/>
                <a:graphic xmlns:a="http://schemas.openxmlformats.org/drawingml/2006/main">
                  <a:graphicData uri="http://schemas.microsoft.com/office/word/2010/wordprocessingShape">
                    <wps:wsp>
                      <wps:cNvCnPr/>
                      <wps:spPr>
                        <a:xfrm flipV="1">
                          <a:off x="4802505" y="3298190"/>
                          <a:ext cx="1532890" cy="29210"/>
                        </a:xfrm>
                        <a:prstGeom prst="straightConnector1">
                          <a:avLst/>
                        </a:prstGeom>
                        <a:ln w="12700">
                          <a:solidFill>
                            <a:srgbClr val="FF0000"/>
                          </a:solidFill>
                          <a:headEnd type="triangle"/>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3.6pt;margin-top:45.35pt;height:2.3pt;width:120.7pt;z-index:251688960;mso-width-relative:page;mso-height-relative:page;" filled="f" stroked="t" coordsize="21600,21600" o:gfxdata="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Xtnt2QAA&#10;AAkBAAAPAAAAAAAAAAEAIAAAACIAAABkcnMvZG93bnJldi54bWxQSwECFAAUAAAACACHTuJAYP2j&#10;gR0CAAAFBAAADgAAAAAAAAABACAAAAAoAQAAZHJzL2Uyb0RvYy54bWxQSwUGAAAAAAYABgBZAQAA&#10;twUAAAAA&#10;">
                <v:fill on="f" focussize="0,0"/>
                <v:stroke weight="1pt" color="#FF0000 [3204]" joinstyle="round" startarrow="block" endarrow="block"/>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5281295</wp:posOffset>
                </wp:positionH>
                <wp:positionV relativeFrom="paragraph">
                  <wp:posOffset>335915</wp:posOffset>
                </wp:positionV>
                <wp:extent cx="870585" cy="479425"/>
                <wp:effectExtent l="0" t="0" r="0" b="0"/>
                <wp:wrapNone/>
                <wp:docPr id="132" name="文本框 659"/>
                <wp:cNvGraphicFramePr/>
                <a:graphic xmlns:a="http://schemas.openxmlformats.org/drawingml/2006/main">
                  <a:graphicData uri="http://schemas.microsoft.com/office/word/2010/wordprocessingShape">
                    <wps:wsp>
                      <wps:cNvSpPr txBox="1"/>
                      <wps:spPr>
                        <a:xfrm>
                          <a:off x="0" y="0"/>
                          <a:ext cx="870585" cy="479425"/>
                        </a:xfrm>
                        <a:prstGeom prst="rect">
                          <a:avLst/>
                        </a:prstGeom>
                        <a:noFill/>
                        <a:ln>
                          <a:noFill/>
                        </a:ln>
                      </wps:spPr>
                      <wps:txbx>
                        <w:txbxContent>
                          <w:p w14:paraId="3550319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00"/>
                                <w:sz w:val="21"/>
                                <w:szCs w:val="21"/>
                                <w:lang w:val="en-US" w:eastAsia="zh-CN"/>
                              </w:rPr>
                            </w:pPr>
                            <w:r>
                              <w:rPr>
                                <w:rFonts w:hint="eastAsia"/>
                                <w:b/>
                                <w:bCs/>
                                <w:color w:val="FFFF00"/>
                                <w:sz w:val="21"/>
                                <w:szCs w:val="21"/>
                                <w:lang w:val="en-US" w:eastAsia="zh-CN"/>
                              </w:rPr>
                              <w:t>江阴市大地幼儿园</w:t>
                            </w:r>
                          </w:p>
                        </w:txbxContent>
                      </wps:txbx>
                      <wps:bodyPr vert="horz" wrap="square" anchor="t" anchorCtr="0" upright="1"/>
                    </wps:wsp>
                  </a:graphicData>
                </a:graphic>
              </wp:anchor>
            </w:drawing>
          </mc:Choice>
          <mc:Fallback>
            <w:pict>
              <v:shape id="文本框 659" o:spid="_x0000_s1026" o:spt="202" type="#_x0000_t202" style="position:absolute;left:0pt;margin-left:415.85pt;margin-top:26.45pt;height:37.75pt;width:68.55pt;z-index:251687936;mso-width-relative:page;mso-height-relative:page;" filled="f" stroked="f" coordsize="21600,21600" o:gfxdata="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&#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NMGP1wAAAAoBAAAPAAAAAAAAAAEAIAAAACIAAABk&#10;cnMvZG93bnJldi54bWxQSwECFAAUAAAACACHTuJAb0Jc3s4BAACEAwAADgAAAAAAAAABACAAAAAm&#10;AQAAZHJzL2Uyb0RvYy54bWxQSwUGAAAAAAYABgBZAQAAZgUAAAAA&#10;">
                <v:fill on="f" focussize="0,0"/>
                <v:stroke on="f"/>
                <v:imagedata o:title=""/>
                <o:lock v:ext="edit" aspectratio="f"/>
                <v:textbox>
                  <w:txbxContent>
                    <w:p w14:paraId="3550319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FFFF00"/>
                          <w:sz w:val="21"/>
                          <w:szCs w:val="21"/>
                          <w:lang w:val="en-US" w:eastAsia="zh-CN"/>
                        </w:rPr>
                      </w:pPr>
                      <w:r>
                        <w:rPr>
                          <w:rFonts w:hint="eastAsia"/>
                          <w:b/>
                          <w:bCs/>
                          <w:color w:val="FFFF00"/>
                          <w:sz w:val="21"/>
                          <w:szCs w:val="21"/>
                          <w:lang w:val="en-US" w:eastAsia="zh-CN"/>
                        </w:rPr>
                        <w:t>江阴市大地幼儿园</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5264150</wp:posOffset>
                </wp:positionH>
                <wp:positionV relativeFrom="paragraph">
                  <wp:posOffset>470535</wp:posOffset>
                </wp:positionV>
                <wp:extent cx="108585" cy="210820"/>
                <wp:effectExtent l="6350" t="6350" r="18415" b="11430"/>
                <wp:wrapNone/>
                <wp:docPr id="16" name="矩形 16"/>
                <wp:cNvGraphicFramePr/>
                <a:graphic xmlns:a="http://schemas.openxmlformats.org/drawingml/2006/main">
                  <a:graphicData uri="http://schemas.microsoft.com/office/word/2010/wordprocessingShape">
                    <wps:wsp>
                      <wps:cNvSpPr/>
                      <wps:spPr>
                        <a:xfrm>
                          <a:off x="6308725" y="3249930"/>
                          <a:ext cx="108585" cy="210820"/>
                        </a:xfrm>
                        <a:prstGeom prst="rect">
                          <a:avLst/>
                        </a:prstGeom>
                        <a:solidFill>
                          <a:schemeClr val="accent6">
                            <a:lumMod val="60000"/>
                            <a:lumOff val="40000"/>
                            <a:alpha val="80000"/>
                          </a:schemeClr>
                        </a:solidFill>
                        <a:ln w="12700">
                          <a:solidFill>
                            <a:schemeClr val="accent6">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4.5pt;margin-top:37.05pt;height:16.6pt;width:8.55pt;z-index:251686912;v-text-anchor:middle;mso-width-relative:page;mso-height-relative:page;" fillcolor="#FAC090 [1945]" filled="t" stroked="t" coordsize="21600,21600" o:gfxdata="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s&#10;NdGN2gAAAAoBAAAPAAAAAAAAAAEAIAAAACIAAABkcnMvZG93bnJldi54bWxQSwECFAAUAAAACACH&#10;TuJAW2MBaZQCAAByBQAADgAAAAAAAAABACAAAAApAQAAZHJzL2Uyb0RvYy54bWxQSwUGAAAAAAYA&#10;BgBZAQAALwYAAAAA&#10;">
                <v:fill on="t" opacity="52428f" focussize="0,0"/>
                <v:stroke weight="1pt" color="#FAC090 [1945]" joinstyle="round"/>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27940</wp:posOffset>
                </wp:positionH>
                <wp:positionV relativeFrom="paragraph">
                  <wp:posOffset>4271010</wp:posOffset>
                </wp:positionV>
                <wp:extent cx="8672195" cy="307340"/>
                <wp:effectExtent l="0" t="0" r="0" b="0"/>
                <wp:wrapNone/>
                <wp:docPr id="262" name="Text Box 53"/>
                <wp:cNvGraphicFramePr/>
                <a:graphic xmlns:a="http://schemas.openxmlformats.org/drawingml/2006/main">
                  <a:graphicData uri="http://schemas.microsoft.com/office/word/2010/wordprocessingShape">
                    <wps:wsp>
                      <wps:cNvSpPr txBox="1"/>
                      <wps:spPr>
                        <a:xfrm>
                          <a:off x="0" y="0"/>
                          <a:ext cx="8672195" cy="307340"/>
                        </a:xfrm>
                        <a:prstGeom prst="rect">
                          <a:avLst/>
                        </a:prstGeom>
                        <a:noFill/>
                        <a:ln>
                          <a:noFill/>
                        </a:ln>
                      </wps:spPr>
                      <wps:txbx>
                        <w:txbxContent>
                          <w:p w14:paraId="2C16B3E8">
                            <w:pPr>
                              <w:spacing w:line="340" w:lineRule="exact"/>
                              <w:jc w:val="center"/>
                              <w:rPr>
                                <w:b/>
                                <w:bCs/>
                                <w:sz w:val="28"/>
                                <w:szCs w:val="28"/>
                              </w:rPr>
                            </w:pPr>
                            <w:r>
                              <w:rPr>
                                <w:b/>
                                <w:bCs/>
                                <w:sz w:val="28"/>
                                <w:szCs w:val="28"/>
                              </w:rPr>
                              <w:t>附图3    建设项目</w:t>
                            </w:r>
                            <w:r>
                              <w:rPr>
                                <w:b/>
                                <w:spacing w:val="-4"/>
                                <w:sz w:val="28"/>
                                <w:szCs w:val="28"/>
                              </w:rPr>
                              <w:t>周围500米土地利用现状</w:t>
                            </w:r>
                            <w:r>
                              <w:rPr>
                                <w:b/>
                                <w:bCs/>
                                <w:sz w:val="28"/>
                                <w:szCs w:val="28"/>
                              </w:rPr>
                              <w:t>图</w:t>
                            </w:r>
                          </w:p>
                        </w:txbxContent>
                      </wps:txbx>
                      <wps:bodyPr vert="horz" wrap="square" anchor="t" anchorCtr="0" upright="1">
                        <a:spAutoFit/>
                      </wps:bodyPr>
                    </wps:wsp>
                  </a:graphicData>
                </a:graphic>
              </wp:anchor>
            </w:drawing>
          </mc:Choice>
          <mc:Fallback>
            <w:pict>
              <v:shape id="Text Box 53" o:spid="_x0000_s1026" o:spt="202" type="#_x0000_t202" style="position:absolute;left:0pt;margin-left:2.2pt;margin-top:336.3pt;height:24.2pt;width:682.85pt;z-index:251682816;mso-width-relative:page;mso-height-relative:page;" filled="f" stroked="f" coordsize="21600,21600" o:gfxdata="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2T309cAAAAKAQAADwAAAAAAAAABACAAAAAiAAAAZHJz&#10;L2Rvd25yZXYueG1sUEsBAhQAFAAAAAgAh07iQKsgOzrMAQAAnQMAAA4AAAAAAAAAAQAgAAAAJgEA&#10;AGRycy9lMm9Eb2MueG1sUEsFBgAAAAAGAAYAWQEAAGQFAAAAAA==&#10;">
                <v:fill on="f" focussize="0,0"/>
                <v:stroke on="f"/>
                <v:imagedata o:title=""/>
                <o:lock v:ext="edit" aspectratio="f"/>
                <v:textbox style="mso-fit-shape-to-text:t;">
                  <w:txbxContent>
                    <w:p w14:paraId="2C16B3E8">
                      <w:pPr>
                        <w:spacing w:line="340" w:lineRule="exact"/>
                        <w:jc w:val="center"/>
                        <w:rPr>
                          <w:b/>
                          <w:bCs/>
                          <w:sz w:val="28"/>
                          <w:szCs w:val="28"/>
                        </w:rPr>
                      </w:pPr>
                      <w:r>
                        <w:rPr>
                          <w:b/>
                          <w:bCs/>
                          <w:sz w:val="28"/>
                          <w:szCs w:val="28"/>
                        </w:rPr>
                        <w:t>附图3    建设项目</w:t>
                      </w:r>
                      <w:r>
                        <w:rPr>
                          <w:b/>
                          <w:spacing w:val="-4"/>
                          <w:sz w:val="28"/>
                          <w:szCs w:val="28"/>
                        </w:rPr>
                        <w:t>周围500米土地利用现状</w:t>
                      </w:r>
                      <w:r>
                        <w:rPr>
                          <w:b/>
                          <w:bCs/>
                          <w:sz w:val="28"/>
                          <w:szCs w:val="28"/>
                        </w:rPr>
                        <w:t>图</w:t>
                      </w:r>
                    </w:p>
                  </w:txbxContent>
                </v:textbox>
              </v:shape>
            </w:pict>
          </mc:Fallback>
        </mc:AlternateContent>
      </w:r>
    </w:p>
    <w:p w14:paraId="0DB27A7F">
      <w:pPr>
        <w:pStyle w:val="12"/>
        <w:rPr>
          <w:rFonts w:hint="eastAsia"/>
          <w:color w:val="auto"/>
        </w:rPr>
      </w:pPr>
    </w:p>
    <w:sectPr>
      <w:headerReference r:id="rId10" w:type="default"/>
      <w:footerReference r:id="rId11" w:type="default"/>
      <w:pgSz w:w="11905" w:h="16838"/>
      <w:pgMar w:top="2064" w:right="1701" w:bottom="1701" w:left="1417" w:header="851" w:footer="850" w:gutter="0"/>
      <w:pgBorders>
        <w:top w:val="none" w:sz="0" w:space="0"/>
        <w:left w:val="none" w:sz="0" w:space="0"/>
        <w:bottom w:val="none" w:sz="0" w:space="0"/>
        <w:right w:val="none" w:sz="0" w:space="0"/>
      </w:pgBorders>
      <w:pgNumType w:start="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仿宋"/>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7FFAEFF" w:usb1="F9DFFFFF" w:usb2="0000007F" w:usb3="00000000" w:csb0="203F01FF" w:csb1="D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黑体_GBK">
    <w:panose1 w:val="02010600010101010101"/>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Segoe UI Symbol">
    <w:panose1 w:val="020B0502040204020203"/>
    <w:charset w:val="00"/>
    <w:family w:val="auto"/>
    <w:pitch w:val="default"/>
    <w:sig w:usb0="800001E3" w:usb1="1200FFEF" w:usb2="00040000" w:usb3="04000000" w:csb0="00000001" w:csb1="40000000"/>
  </w:font>
  <w:font w:name="Cambria Math">
    <w:panose1 w:val="02040503050406030204"/>
    <w:charset w:val="00"/>
    <w:family w:val="auto"/>
    <w:pitch w:val="default"/>
    <w:sig w:usb0="E00006FF" w:usb1="420024FF" w:usb2="02000000" w:usb3="00000000" w:csb0="2000019F" w:csb1="00000000"/>
  </w:font>
  <w:font w:name="KSOFE44F9426">
    <w:panose1 w:val="02010609060101010101"/>
    <w:charset w:val="86"/>
    <w:family w:val="auto"/>
    <w:pitch w:val="default"/>
    <w:sig w:usb0="00000001" w:usb1="00000000" w:usb2="00000000" w:usb3="00000000" w:csb0="00040001"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3894C">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4516">
    <w:pPr>
      <w:pStyle w:val="20"/>
      <w:framePr w:wrap="around" w:vAnchor="text" w:hAnchor="margin" w:xAlign="center" w:y="1"/>
      <w:rPr>
        <w:rStyle w:val="34"/>
      </w:rPr>
    </w:pPr>
    <w:r>
      <w:fldChar w:fldCharType="begin"/>
    </w:r>
    <w:r>
      <w:rPr>
        <w:rStyle w:val="34"/>
      </w:rPr>
      <w:instrText xml:space="preserve">PAGE  </w:instrText>
    </w:r>
    <w:r>
      <w:fldChar w:fldCharType="separate"/>
    </w:r>
    <w:r>
      <w:rPr>
        <w:rStyle w:val="34"/>
      </w:rPr>
      <w:t>89</w:t>
    </w:r>
    <w:r>
      <w:fldChar w:fldCharType="end"/>
    </w:r>
  </w:p>
  <w:p w14:paraId="4454B81C">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FF04C">
    <w:pPr>
      <w:pStyle w:val="20"/>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1" name="文本框 3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18B699">
                          <w:pPr>
                            <w:pStyle w:val="20"/>
                          </w:pPr>
                          <w:r>
                            <w:fldChar w:fldCharType="begin"/>
                          </w:r>
                          <w:r>
                            <w:instrText xml:space="preserve"> PAGE  \* MERGEFORMAT </w:instrText>
                          </w:r>
                          <w:r>
                            <w:fldChar w:fldCharType="separate"/>
                          </w:r>
                          <w:r>
                            <w:t>49</w:t>
                          </w:r>
                          <w:r>
                            <w:fldChar w:fldCharType="end"/>
                          </w:r>
                        </w:p>
                      </w:txbxContent>
                    </wps:txbx>
                    <wps:bodyPr wrap="none" lIns="0" tIns="0" rIns="0" bIns="0" upright="0">
                      <a:spAutoFit/>
                    </wps:bodyPr>
                  </wps:wsp>
                </a:graphicData>
              </a:graphic>
            </wp:anchor>
          </w:drawing>
        </mc:Choice>
        <mc:Fallback>
          <w:pict>
            <v:shape id="文本框 307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JcANDs0BAACeAwAADgAAAAAAAAABACAAAAAeAQAAZHJzL2Uy&#10;b0RvYy54bWxQSwUGAAAAAAYABgBZAQAAXQUAAAAA&#10;">
              <v:fill on="f" focussize="0,0"/>
              <v:stroke on="f"/>
              <v:imagedata o:title=""/>
              <o:lock v:ext="edit" aspectratio="f"/>
              <v:textbox inset="0mm,0mm,0mm,0mm" style="mso-fit-shape-to-text:t;">
                <w:txbxContent>
                  <w:p w14:paraId="2018B699">
                    <w:pPr>
                      <w:pStyle w:val="20"/>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8DA32">
    <w:pPr>
      <w:pStyle w:val="20"/>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2" name="文本框 3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1737A4">
                          <w:pPr>
                            <w:pStyle w:val="20"/>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文本框 307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7EnGPOAQAAngMAAA4AAAAAAAAAAQAgAAAAHgEAAGRycy9l&#10;Mm9Eb2MueG1sUEsFBgAAAAAGAAYAWQEAAF4FAAAAAA==&#10;">
              <v:fill on="f" focussize="0,0"/>
              <v:stroke on="f"/>
              <v:imagedata o:title=""/>
              <o:lock v:ext="edit" aspectratio="f"/>
              <v:textbox inset="0mm,0mm,0mm,0mm" style="mso-fit-shape-to-text:t;">
                <w:txbxContent>
                  <w:p w14:paraId="7D1737A4">
                    <w:pPr>
                      <w:pStyle w:val="2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273BD">
    <w:pPr>
      <w:pStyle w:val="2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6CF1B">
    <w:pPr>
      <w:pStyle w:val="20"/>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DA967">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50765"/>
    <w:multiLevelType w:val="singleLevel"/>
    <w:tmpl w:val="EE950765"/>
    <w:lvl w:ilvl="0" w:tentative="0">
      <w:start w:val="1"/>
      <w:numFmt w:val="chineseCounting"/>
      <w:suff w:val="nothing"/>
      <w:lvlText w:val="%1、"/>
      <w:lvlJc w:val="left"/>
      <w:rPr>
        <w:rFonts w:hint="eastAsia"/>
      </w:rPr>
    </w:lvl>
  </w:abstractNum>
  <w:abstractNum w:abstractNumId="1">
    <w:nsid w:val="F5829973"/>
    <w:multiLevelType w:val="singleLevel"/>
    <w:tmpl w:val="F5829973"/>
    <w:lvl w:ilvl="0" w:tentative="0">
      <w:start w:val="1"/>
      <w:numFmt w:val="decimal"/>
      <w:suff w:val="nothing"/>
      <w:lvlText w:val="%1、"/>
      <w:lvlJc w:val="left"/>
    </w:lvl>
  </w:abstractNum>
  <w:abstractNum w:abstractNumId="2">
    <w:nsid w:val="F859A6CE"/>
    <w:multiLevelType w:val="singleLevel"/>
    <w:tmpl w:val="F859A6CE"/>
    <w:lvl w:ilvl="0" w:tentative="0">
      <w:start w:val="11"/>
      <w:numFmt w:val="decimal"/>
      <w:suff w:val="space"/>
      <w:lvlText w:val="%1."/>
      <w:lvlJc w:val="left"/>
    </w:lvl>
  </w:abstractNum>
  <w:abstractNum w:abstractNumId="3">
    <w:nsid w:val="24901BD3"/>
    <w:multiLevelType w:val="singleLevel"/>
    <w:tmpl w:val="24901BD3"/>
    <w:lvl w:ilvl="0" w:tentative="0">
      <w:start w:val="1"/>
      <w:numFmt w:val="decimal"/>
      <w:suff w:val="nothing"/>
      <w:lvlText w:val="%1、"/>
      <w:lvlJc w:val="left"/>
    </w:lvl>
  </w:abstractNum>
  <w:abstractNum w:abstractNumId="4">
    <w:nsid w:val="422A1813"/>
    <w:multiLevelType w:val="singleLevel"/>
    <w:tmpl w:val="422A1813"/>
    <w:lvl w:ilvl="0" w:tentative="0">
      <w:start w:val="1"/>
      <w:numFmt w:val="decimal"/>
      <w:suff w:val="nothing"/>
      <w:lvlText w:val="%1、"/>
      <w:lvlJc w:val="left"/>
    </w:lvl>
  </w:abstractNum>
  <w:abstractNum w:abstractNumId="5">
    <w:nsid w:val="563D62D0"/>
    <w:multiLevelType w:val="singleLevel"/>
    <w:tmpl w:val="563D62D0"/>
    <w:lvl w:ilvl="0" w:tentative="0">
      <w:start w:val="1"/>
      <w:numFmt w:val="decimal"/>
      <w:suff w:val="space"/>
      <w:lvlText w:val="%1."/>
      <w:lvlJc w:val="left"/>
    </w:lvl>
  </w:abstractNum>
  <w:abstractNum w:abstractNumId="6">
    <w:nsid w:val="6467EFCC"/>
    <w:multiLevelType w:val="singleLevel"/>
    <w:tmpl w:val="6467EFCC"/>
    <w:lvl w:ilvl="0" w:tentative="0">
      <w:start w:val="1"/>
      <w:numFmt w:val="decimal"/>
      <w:suff w:val="nothing"/>
      <w:lvlText w:val="%1、"/>
      <w:lvlJc w:val="left"/>
    </w:lvl>
  </w:abstractNum>
  <w:abstractNum w:abstractNumId="7">
    <w:nsid w:val="71F17F53"/>
    <w:multiLevelType w:val="singleLevel"/>
    <w:tmpl w:val="71F17F53"/>
    <w:lvl w:ilvl="0" w:tentative="0">
      <w:start w:val="1"/>
      <w:numFmt w:val="decimal"/>
      <w:suff w:val="nothing"/>
      <w:lvlText w:val="%1、"/>
      <w:lvlJc w:val="left"/>
    </w:lvl>
  </w:abstractNum>
  <w:num w:numId="1">
    <w:abstractNumId w:val="0"/>
  </w:num>
  <w:num w:numId="2">
    <w:abstractNumId w:val="1"/>
  </w:num>
  <w:num w:numId="3">
    <w:abstractNumId w:val="6"/>
  </w:num>
  <w:num w:numId="4">
    <w:abstractNumId w:val="7"/>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3Y2IwNzJmMmQ2M2U2Y2Q5MjkyMGVjZmRkYTRjNzIifQ=="/>
  </w:docVars>
  <w:rsids>
    <w:rsidRoot w:val="00172A27"/>
    <w:rsid w:val="00001141"/>
    <w:rsid w:val="000011F9"/>
    <w:rsid w:val="00001C5B"/>
    <w:rsid w:val="00001F38"/>
    <w:rsid w:val="000023B1"/>
    <w:rsid w:val="000027DF"/>
    <w:rsid w:val="00003978"/>
    <w:rsid w:val="00003E33"/>
    <w:rsid w:val="00003F76"/>
    <w:rsid w:val="000040AB"/>
    <w:rsid w:val="00004681"/>
    <w:rsid w:val="00004933"/>
    <w:rsid w:val="00004CB6"/>
    <w:rsid w:val="00004F8D"/>
    <w:rsid w:val="0000575A"/>
    <w:rsid w:val="000060B3"/>
    <w:rsid w:val="000060B6"/>
    <w:rsid w:val="000079C0"/>
    <w:rsid w:val="00007F43"/>
    <w:rsid w:val="00010C37"/>
    <w:rsid w:val="00011684"/>
    <w:rsid w:val="000118A7"/>
    <w:rsid w:val="00011A64"/>
    <w:rsid w:val="00011F49"/>
    <w:rsid w:val="00012259"/>
    <w:rsid w:val="0001227B"/>
    <w:rsid w:val="00012681"/>
    <w:rsid w:val="0001278B"/>
    <w:rsid w:val="000129EB"/>
    <w:rsid w:val="00012B66"/>
    <w:rsid w:val="000132DB"/>
    <w:rsid w:val="00013B5F"/>
    <w:rsid w:val="00014FC3"/>
    <w:rsid w:val="00014FD2"/>
    <w:rsid w:val="00015128"/>
    <w:rsid w:val="00015157"/>
    <w:rsid w:val="0001524D"/>
    <w:rsid w:val="00015AF2"/>
    <w:rsid w:val="00015B92"/>
    <w:rsid w:val="00015D46"/>
    <w:rsid w:val="00016FF6"/>
    <w:rsid w:val="00017456"/>
    <w:rsid w:val="00020024"/>
    <w:rsid w:val="00020C18"/>
    <w:rsid w:val="00021E1F"/>
    <w:rsid w:val="00022035"/>
    <w:rsid w:val="0002203A"/>
    <w:rsid w:val="000227DB"/>
    <w:rsid w:val="00022ADD"/>
    <w:rsid w:val="00024319"/>
    <w:rsid w:val="00024456"/>
    <w:rsid w:val="00024525"/>
    <w:rsid w:val="0002510D"/>
    <w:rsid w:val="00025E68"/>
    <w:rsid w:val="00026147"/>
    <w:rsid w:val="0002669D"/>
    <w:rsid w:val="000266D0"/>
    <w:rsid w:val="0002678C"/>
    <w:rsid w:val="00026AE8"/>
    <w:rsid w:val="000308E2"/>
    <w:rsid w:val="00030FAD"/>
    <w:rsid w:val="000312F3"/>
    <w:rsid w:val="00032040"/>
    <w:rsid w:val="000348CA"/>
    <w:rsid w:val="00034D46"/>
    <w:rsid w:val="000352FF"/>
    <w:rsid w:val="00035317"/>
    <w:rsid w:val="00035424"/>
    <w:rsid w:val="0003562E"/>
    <w:rsid w:val="00035B39"/>
    <w:rsid w:val="00036035"/>
    <w:rsid w:val="00036634"/>
    <w:rsid w:val="000366CF"/>
    <w:rsid w:val="00037336"/>
    <w:rsid w:val="00037A40"/>
    <w:rsid w:val="00037ED9"/>
    <w:rsid w:val="00040291"/>
    <w:rsid w:val="00040430"/>
    <w:rsid w:val="00040581"/>
    <w:rsid w:val="000408A2"/>
    <w:rsid w:val="00040BD9"/>
    <w:rsid w:val="000414A5"/>
    <w:rsid w:val="00041E9F"/>
    <w:rsid w:val="0004294F"/>
    <w:rsid w:val="00042F1A"/>
    <w:rsid w:val="00042F8B"/>
    <w:rsid w:val="000431A9"/>
    <w:rsid w:val="0004364B"/>
    <w:rsid w:val="0004379F"/>
    <w:rsid w:val="00043889"/>
    <w:rsid w:val="00044696"/>
    <w:rsid w:val="0004545F"/>
    <w:rsid w:val="00045744"/>
    <w:rsid w:val="00045755"/>
    <w:rsid w:val="000463C8"/>
    <w:rsid w:val="00046B9E"/>
    <w:rsid w:val="000475C8"/>
    <w:rsid w:val="00047A5C"/>
    <w:rsid w:val="00047E22"/>
    <w:rsid w:val="00047FF1"/>
    <w:rsid w:val="000500F5"/>
    <w:rsid w:val="00050358"/>
    <w:rsid w:val="000507A0"/>
    <w:rsid w:val="00050A6C"/>
    <w:rsid w:val="00051224"/>
    <w:rsid w:val="00051E3E"/>
    <w:rsid w:val="00051E7B"/>
    <w:rsid w:val="000520B1"/>
    <w:rsid w:val="0005276E"/>
    <w:rsid w:val="0005277B"/>
    <w:rsid w:val="000529E4"/>
    <w:rsid w:val="00052DF9"/>
    <w:rsid w:val="0005379A"/>
    <w:rsid w:val="000538DE"/>
    <w:rsid w:val="00053D3B"/>
    <w:rsid w:val="00054A7D"/>
    <w:rsid w:val="00054AB5"/>
    <w:rsid w:val="00054C5F"/>
    <w:rsid w:val="00054E69"/>
    <w:rsid w:val="00054F71"/>
    <w:rsid w:val="00055938"/>
    <w:rsid w:val="00055A2C"/>
    <w:rsid w:val="0005613F"/>
    <w:rsid w:val="00056551"/>
    <w:rsid w:val="00056BF4"/>
    <w:rsid w:val="00056DBD"/>
    <w:rsid w:val="000578B5"/>
    <w:rsid w:val="00057AB8"/>
    <w:rsid w:val="00057C62"/>
    <w:rsid w:val="0006008C"/>
    <w:rsid w:val="00060463"/>
    <w:rsid w:val="00060707"/>
    <w:rsid w:val="00060733"/>
    <w:rsid w:val="00060E62"/>
    <w:rsid w:val="00061423"/>
    <w:rsid w:val="00061B1F"/>
    <w:rsid w:val="00061BCD"/>
    <w:rsid w:val="00061D07"/>
    <w:rsid w:val="000624F4"/>
    <w:rsid w:val="00062EB9"/>
    <w:rsid w:val="00063B05"/>
    <w:rsid w:val="00063D8D"/>
    <w:rsid w:val="00063F97"/>
    <w:rsid w:val="000644C8"/>
    <w:rsid w:val="000648CA"/>
    <w:rsid w:val="00064972"/>
    <w:rsid w:val="00065635"/>
    <w:rsid w:val="00065841"/>
    <w:rsid w:val="0006590F"/>
    <w:rsid w:val="0006615D"/>
    <w:rsid w:val="00066670"/>
    <w:rsid w:val="00066F59"/>
    <w:rsid w:val="00067078"/>
    <w:rsid w:val="0006766C"/>
    <w:rsid w:val="00067A6F"/>
    <w:rsid w:val="0007036F"/>
    <w:rsid w:val="00070976"/>
    <w:rsid w:val="00070A76"/>
    <w:rsid w:val="00070EAB"/>
    <w:rsid w:val="00071426"/>
    <w:rsid w:val="00071A2F"/>
    <w:rsid w:val="00071D43"/>
    <w:rsid w:val="00071FAE"/>
    <w:rsid w:val="000728FE"/>
    <w:rsid w:val="00072B41"/>
    <w:rsid w:val="00072E91"/>
    <w:rsid w:val="00072F25"/>
    <w:rsid w:val="00073081"/>
    <w:rsid w:val="000731F7"/>
    <w:rsid w:val="000733C4"/>
    <w:rsid w:val="000736ED"/>
    <w:rsid w:val="00074783"/>
    <w:rsid w:val="00074B44"/>
    <w:rsid w:val="00074F38"/>
    <w:rsid w:val="00075127"/>
    <w:rsid w:val="000751E8"/>
    <w:rsid w:val="0007534D"/>
    <w:rsid w:val="0007583E"/>
    <w:rsid w:val="00075B54"/>
    <w:rsid w:val="00075F8D"/>
    <w:rsid w:val="00076067"/>
    <w:rsid w:val="00076D18"/>
    <w:rsid w:val="0007701D"/>
    <w:rsid w:val="000770AF"/>
    <w:rsid w:val="000777DC"/>
    <w:rsid w:val="0008015B"/>
    <w:rsid w:val="00080311"/>
    <w:rsid w:val="0008070B"/>
    <w:rsid w:val="00080733"/>
    <w:rsid w:val="000810AC"/>
    <w:rsid w:val="00081209"/>
    <w:rsid w:val="0008199E"/>
    <w:rsid w:val="00081A02"/>
    <w:rsid w:val="0008220D"/>
    <w:rsid w:val="00082231"/>
    <w:rsid w:val="0008244B"/>
    <w:rsid w:val="000827CE"/>
    <w:rsid w:val="000828F7"/>
    <w:rsid w:val="00082A87"/>
    <w:rsid w:val="00082C6D"/>
    <w:rsid w:val="00083016"/>
    <w:rsid w:val="0008302C"/>
    <w:rsid w:val="00083F14"/>
    <w:rsid w:val="00084111"/>
    <w:rsid w:val="00084926"/>
    <w:rsid w:val="00084B8D"/>
    <w:rsid w:val="0008561B"/>
    <w:rsid w:val="00085ADF"/>
    <w:rsid w:val="00085BAB"/>
    <w:rsid w:val="00085CA9"/>
    <w:rsid w:val="00087037"/>
    <w:rsid w:val="000872C2"/>
    <w:rsid w:val="00087404"/>
    <w:rsid w:val="00087569"/>
    <w:rsid w:val="00087A58"/>
    <w:rsid w:val="00090657"/>
    <w:rsid w:val="00090CB6"/>
    <w:rsid w:val="0009160E"/>
    <w:rsid w:val="00091730"/>
    <w:rsid w:val="000917A4"/>
    <w:rsid w:val="00091C8A"/>
    <w:rsid w:val="0009225C"/>
    <w:rsid w:val="00092D38"/>
    <w:rsid w:val="0009328C"/>
    <w:rsid w:val="0009377B"/>
    <w:rsid w:val="0009388E"/>
    <w:rsid w:val="000939C0"/>
    <w:rsid w:val="00094362"/>
    <w:rsid w:val="0009508B"/>
    <w:rsid w:val="00095A1A"/>
    <w:rsid w:val="00095B04"/>
    <w:rsid w:val="00095C90"/>
    <w:rsid w:val="0009688D"/>
    <w:rsid w:val="00097319"/>
    <w:rsid w:val="000976E8"/>
    <w:rsid w:val="000978C1"/>
    <w:rsid w:val="000A02A9"/>
    <w:rsid w:val="000A03AA"/>
    <w:rsid w:val="000A0764"/>
    <w:rsid w:val="000A0766"/>
    <w:rsid w:val="000A07F7"/>
    <w:rsid w:val="000A0AFE"/>
    <w:rsid w:val="000A1591"/>
    <w:rsid w:val="000A15CF"/>
    <w:rsid w:val="000A16E3"/>
    <w:rsid w:val="000A2022"/>
    <w:rsid w:val="000A20C9"/>
    <w:rsid w:val="000A2461"/>
    <w:rsid w:val="000A272A"/>
    <w:rsid w:val="000A2AFC"/>
    <w:rsid w:val="000A2C00"/>
    <w:rsid w:val="000A3543"/>
    <w:rsid w:val="000A3838"/>
    <w:rsid w:val="000A3951"/>
    <w:rsid w:val="000A4338"/>
    <w:rsid w:val="000A4703"/>
    <w:rsid w:val="000A4FD9"/>
    <w:rsid w:val="000A5597"/>
    <w:rsid w:val="000A6BA3"/>
    <w:rsid w:val="000A6C64"/>
    <w:rsid w:val="000A6FCA"/>
    <w:rsid w:val="000A708A"/>
    <w:rsid w:val="000A74D8"/>
    <w:rsid w:val="000A76BB"/>
    <w:rsid w:val="000A7D85"/>
    <w:rsid w:val="000B0297"/>
    <w:rsid w:val="000B058F"/>
    <w:rsid w:val="000B0A5C"/>
    <w:rsid w:val="000B0B94"/>
    <w:rsid w:val="000B0FE0"/>
    <w:rsid w:val="000B1624"/>
    <w:rsid w:val="000B1D1A"/>
    <w:rsid w:val="000B2F76"/>
    <w:rsid w:val="000B33F1"/>
    <w:rsid w:val="000B3E7C"/>
    <w:rsid w:val="000B4467"/>
    <w:rsid w:val="000B49AA"/>
    <w:rsid w:val="000B4A6F"/>
    <w:rsid w:val="000B4DB9"/>
    <w:rsid w:val="000B5DB3"/>
    <w:rsid w:val="000B649E"/>
    <w:rsid w:val="000B6547"/>
    <w:rsid w:val="000B66FA"/>
    <w:rsid w:val="000B71FF"/>
    <w:rsid w:val="000B7DA6"/>
    <w:rsid w:val="000C02B2"/>
    <w:rsid w:val="000C09AC"/>
    <w:rsid w:val="000C0DA5"/>
    <w:rsid w:val="000C1243"/>
    <w:rsid w:val="000C1665"/>
    <w:rsid w:val="000C16E8"/>
    <w:rsid w:val="000C2660"/>
    <w:rsid w:val="000C27BB"/>
    <w:rsid w:val="000C2C69"/>
    <w:rsid w:val="000C30C6"/>
    <w:rsid w:val="000C3130"/>
    <w:rsid w:val="000C32AD"/>
    <w:rsid w:val="000C3492"/>
    <w:rsid w:val="000C375D"/>
    <w:rsid w:val="000C38FC"/>
    <w:rsid w:val="000C412C"/>
    <w:rsid w:val="000C4E70"/>
    <w:rsid w:val="000C5953"/>
    <w:rsid w:val="000C5973"/>
    <w:rsid w:val="000C64AB"/>
    <w:rsid w:val="000C65F7"/>
    <w:rsid w:val="000C6627"/>
    <w:rsid w:val="000C70AF"/>
    <w:rsid w:val="000C7602"/>
    <w:rsid w:val="000C767F"/>
    <w:rsid w:val="000C7F87"/>
    <w:rsid w:val="000D0087"/>
    <w:rsid w:val="000D0223"/>
    <w:rsid w:val="000D02A6"/>
    <w:rsid w:val="000D0DF8"/>
    <w:rsid w:val="000D0EA9"/>
    <w:rsid w:val="000D23F7"/>
    <w:rsid w:val="000D252B"/>
    <w:rsid w:val="000D2C83"/>
    <w:rsid w:val="000D35F5"/>
    <w:rsid w:val="000D3F55"/>
    <w:rsid w:val="000D40F8"/>
    <w:rsid w:val="000D4174"/>
    <w:rsid w:val="000D45B5"/>
    <w:rsid w:val="000D5A44"/>
    <w:rsid w:val="000D61B5"/>
    <w:rsid w:val="000D63B7"/>
    <w:rsid w:val="000D693A"/>
    <w:rsid w:val="000D7DD7"/>
    <w:rsid w:val="000E00D3"/>
    <w:rsid w:val="000E0130"/>
    <w:rsid w:val="000E040B"/>
    <w:rsid w:val="000E0807"/>
    <w:rsid w:val="000E0926"/>
    <w:rsid w:val="000E168B"/>
    <w:rsid w:val="000E192B"/>
    <w:rsid w:val="000E1CD3"/>
    <w:rsid w:val="000E202F"/>
    <w:rsid w:val="000E2349"/>
    <w:rsid w:val="000E279F"/>
    <w:rsid w:val="000E2919"/>
    <w:rsid w:val="000E2D52"/>
    <w:rsid w:val="000E32F1"/>
    <w:rsid w:val="000E3A88"/>
    <w:rsid w:val="000E3BD3"/>
    <w:rsid w:val="000E3ED2"/>
    <w:rsid w:val="000E43AF"/>
    <w:rsid w:val="000E4694"/>
    <w:rsid w:val="000E677C"/>
    <w:rsid w:val="000E6798"/>
    <w:rsid w:val="000E6849"/>
    <w:rsid w:val="000E6AFE"/>
    <w:rsid w:val="000E6BA9"/>
    <w:rsid w:val="000E7072"/>
    <w:rsid w:val="000E71AC"/>
    <w:rsid w:val="000F05DB"/>
    <w:rsid w:val="000F0848"/>
    <w:rsid w:val="000F138C"/>
    <w:rsid w:val="000F1DC6"/>
    <w:rsid w:val="000F2EA8"/>
    <w:rsid w:val="000F310D"/>
    <w:rsid w:val="000F3273"/>
    <w:rsid w:val="000F332A"/>
    <w:rsid w:val="000F3AD1"/>
    <w:rsid w:val="000F40A3"/>
    <w:rsid w:val="000F4DEF"/>
    <w:rsid w:val="000F4F59"/>
    <w:rsid w:val="000F5225"/>
    <w:rsid w:val="000F5DC8"/>
    <w:rsid w:val="000F660E"/>
    <w:rsid w:val="000F6912"/>
    <w:rsid w:val="000F6FA9"/>
    <w:rsid w:val="000F713B"/>
    <w:rsid w:val="000F72B9"/>
    <w:rsid w:val="000F7BD9"/>
    <w:rsid w:val="0010046E"/>
    <w:rsid w:val="00100651"/>
    <w:rsid w:val="00101081"/>
    <w:rsid w:val="0010120C"/>
    <w:rsid w:val="0010327A"/>
    <w:rsid w:val="00104A5B"/>
    <w:rsid w:val="00104AFF"/>
    <w:rsid w:val="00104F90"/>
    <w:rsid w:val="00105024"/>
    <w:rsid w:val="001058E9"/>
    <w:rsid w:val="00105A79"/>
    <w:rsid w:val="00105AAF"/>
    <w:rsid w:val="00106888"/>
    <w:rsid w:val="00107176"/>
    <w:rsid w:val="00107A66"/>
    <w:rsid w:val="0011023D"/>
    <w:rsid w:val="00110481"/>
    <w:rsid w:val="0011080F"/>
    <w:rsid w:val="00110903"/>
    <w:rsid w:val="00110E28"/>
    <w:rsid w:val="00111703"/>
    <w:rsid w:val="00111A54"/>
    <w:rsid w:val="00111AD9"/>
    <w:rsid w:val="00113C11"/>
    <w:rsid w:val="00113CAB"/>
    <w:rsid w:val="001143CB"/>
    <w:rsid w:val="0011443B"/>
    <w:rsid w:val="00114602"/>
    <w:rsid w:val="00114663"/>
    <w:rsid w:val="001150E6"/>
    <w:rsid w:val="00115813"/>
    <w:rsid w:val="001158C9"/>
    <w:rsid w:val="00115C25"/>
    <w:rsid w:val="00116117"/>
    <w:rsid w:val="001165AD"/>
    <w:rsid w:val="00116A2C"/>
    <w:rsid w:val="00116A5F"/>
    <w:rsid w:val="00116D65"/>
    <w:rsid w:val="0011743C"/>
    <w:rsid w:val="00117730"/>
    <w:rsid w:val="00117CB2"/>
    <w:rsid w:val="00120361"/>
    <w:rsid w:val="001204A1"/>
    <w:rsid w:val="00120599"/>
    <w:rsid w:val="001208C3"/>
    <w:rsid w:val="00121262"/>
    <w:rsid w:val="001219FA"/>
    <w:rsid w:val="001220C7"/>
    <w:rsid w:val="00122312"/>
    <w:rsid w:val="00122D49"/>
    <w:rsid w:val="0012311D"/>
    <w:rsid w:val="00123AA6"/>
    <w:rsid w:val="0012414E"/>
    <w:rsid w:val="00124633"/>
    <w:rsid w:val="001247FC"/>
    <w:rsid w:val="00124994"/>
    <w:rsid w:val="00124E5C"/>
    <w:rsid w:val="00125002"/>
    <w:rsid w:val="00125054"/>
    <w:rsid w:val="001251B5"/>
    <w:rsid w:val="00126206"/>
    <w:rsid w:val="001262FD"/>
    <w:rsid w:val="001263B6"/>
    <w:rsid w:val="00126CBE"/>
    <w:rsid w:val="00126D28"/>
    <w:rsid w:val="00126D4C"/>
    <w:rsid w:val="0012719F"/>
    <w:rsid w:val="00127250"/>
    <w:rsid w:val="00127608"/>
    <w:rsid w:val="00130723"/>
    <w:rsid w:val="00131506"/>
    <w:rsid w:val="00131C0E"/>
    <w:rsid w:val="00131E1E"/>
    <w:rsid w:val="00131F42"/>
    <w:rsid w:val="00132000"/>
    <w:rsid w:val="00132387"/>
    <w:rsid w:val="00132B44"/>
    <w:rsid w:val="00132F37"/>
    <w:rsid w:val="0013335D"/>
    <w:rsid w:val="00133D02"/>
    <w:rsid w:val="00134DB2"/>
    <w:rsid w:val="001351E4"/>
    <w:rsid w:val="0013551C"/>
    <w:rsid w:val="001357F1"/>
    <w:rsid w:val="00135947"/>
    <w:rsid w:val="00135B2D"/>
    <w:rsid w:val="00135EA8"/>
    <w:rsid w:val="001363DB"/>
    <w:rsid w:val="0013643B"/>
    <w:rsid w:val="00136495"/>
    <w:rsid w:val="00136CDF"/>
    <w:rsid w:val="00136D44"/>
    <w:rsid w:val="00136E53"/>
    <w:rsid w:val="00137881"/>
    <w:rsid w:val="00137C92"/>
    <w:rsid w:val="00137DC0"/>
    <w:rsid w:val="001400FC"/>
    <w:rsid w:val="001401BA"/>
    <w:rsid w:val="00140417"/>
    <w:rsid w:val="0014085B"/>
    <w:rsid w:val="00140AF3"/>
    <w:rsid w:val="00140FA8"/>
    <w:rsid w:val="00141050"/>
    <w:rsid w:val="001412B6"/>
    <w:rsid w:val="00141895"/>
    <w:rsid w:val="001418C9"/>
    <w:rsid w:val="00141924"/>
    <w:rsid w:val="00141F17"/>
    <w:rsid w:val="0014273F"/>
    <w:rsid w:val="001427CC"/>
    <w:rsid w:val="00142F82"/>
    <w:rsid w:val="00142FEB"/>
    <w:rsid w:val="00143096"/>
    <w:rsid w:val="00143200"/>
    <w:rsid w:val="00143807"/>
    <w:rsid w:val="00143A2D"/>
    <w:rsid w:val="001440F1"/>
    <w:rsid w:val="0014423D"/>
    <w:rsid w:val="0014444D"/>
    <w:rsid w:val="00144D52"/>
    <w:rsid w:val="00144F9E"/>
    <w:rsid w:val="00145310"/>
    <w:rsid w:val="001454F8"/>
    <w:rsid w:val="00145A41"/>
    <w:rsid w:val="00146E68"/>
    <w:rsid w:val="00146F68"/>
    <w:rsid w:val="00147009"/>
    <w:rsid w:val="001472D3"/>
    <w:rsid w:val="00147BC6"/>
    <w:rsid w:val="00147BDF"/>
    <w:rsid w:val="00147C53"/>
    <w:rsid w:val="00147F34"/>
    <w:rsid w:val="00147FDE"/>
    <w:rsid w:val="00150445"/>
    <w:rsid w:val="001505B2"/>
    <w:rsid w:val="00150BC1"/>
    <w:rsid w:val="00151038"/>
    <w:rsid w:val="00151675"/>
    <w:rsid w:val="0015187A"/>
    <w:rsid w:val="00151953"/>
    <w:rsid w:val="00151D70"/>
    <w:rsid w:val="001526CC"/>
    <w:rsid w:val="00152E50"/>
    <w:rsid w:val="00152FF2"/>
    <w:rsid w:val="0015328A"/>
    <w:rsid w:val="0015364E"/>
    <w:rsid w:val="001543DB"/>
    <w:rsid w:val="00154671"/>
    <w:rsid w:val="00154C3C"/>
    <w:rsid w:val="00154E89"/>
    <w:rsid w:val="0015500C"/>
    <w:rsid w:val="001558CB"/>
    <w:rsid w:val="00155CDF"/>
    <w:rsid w:val="00155D48"/>
    <w:rsid w:val="00156827"/>
    <w:rsid w:val="00156A7D"/>
    <w:rsid w:val="0015711B"/>
    <w:rsid w:val="00157355"/>
    <w:rsid w:val="00157435"/>
    <w:rsid w:val="0015752B"/>
    <w:rsid w:val="00157536"/>
    <w:rsid w:val="0015765B"/>
    <w:rsid w:val="00161743"/>
    <w:rsid w:val="00161C21"/>
    <w:rsid w:val="00161C25"/>
    <w:rsid w:val="00161C98"/>
    <w:rsid w:val="00161E93"/>
    <w:rsid w:val="001623AD"/>
    <w:rsid w:val="001624DF"/>
    <w:rsid w:val="00162822"/>
    <w:rsid w:val="00162BEA"/>
    <w:rsid w:val="00162C06"/>
    <w:rsid w:val="001634A8"/>
    <w:rsid w:val="00163B19"/>
    <w:rsid w:val="00163E0D"/>
    <w:rsid w:val="001641AC"/>
    <w:rsid w:val="00164688"/>
    <w:rsid w:val="001649C9"/>
    <w:rsid w:val="00164C50"/>
    <w:rsid w:val="001652E1"/>
    <w:rsid w:val="00165524"/>
    <w:rsid w:val="00165528"/>
    <w:rsid w:val="00166043"/>
    <w:rsid w:val="001667E0"/>
    <w:rsid w:val="0016692C"/>
    <w:rsid w:val="00166CB1"/>
    <w:rsid w:val="001702CB"/>
    <w:rsid w:val="001706ED"/>
    <w:rsid w:val="00170850"/>
    <w:rsid w:val="00171FCE"/>
    <w:rsid w:val="0017207A"/>
    <w:rsid w:val="00172F5D"/>
    <w:rsid w:val="001733DD"/>
    <w:rsid w:val="00173F19"/>
    <w:rsid w:val="0017455F"/>
    <w:rsid w:val="0017504D"/>
    <w:rsid w:val="001757D1"/>
    <w:rsid w:val="00175DD2"/>
    <w:rsid w:val="001763EB"/>
    <w:rsid w:val="001765A1"/>
    <w:rsid w:val="0017671A"/>
    <w:rsid w:val="00176877"/>
    <w:rsid w:val="00176BC8"/>
    <w:rsid w:val="00176CA6"/>
    <w:rsid w:val="00176E77"/>
    <w:rsid w:val="00177422"/>
    <w:rsid w:val="0017764B"/>
    <w:rsid w:val="0017780D"/>
    <w:rsid w:val="00177A33"/>
    <w:rsid w:val="00177F89"/>
    <w:rsid w:val="00180B32"/>
    <w:rsid w:val="00181CEB"/>
    <w:rsid w:val="001820E6"/>
    <w:rsid w:val="001821F8"/>
    <w:rsid w:val="0018298B"/>
    <w:rsid w:val="00182A84"/>
    <w:rsid w:val="00182EF6"/>
    <w:rsid w:val="0018339F"/>
    <w:rsid w:val="00183970"/>
    <w:rsid w:val="00183CCC"/>
    <w:rsid w:val="00183D31"/>
    <w:rsid w:val="00183D58"/>
    <w:rsid w:val="00184590"/>
    <w:rsid w:val="00184F40"/>
    <w:rsid w:val="00185740"/>
    <w:rsid w:val="00185DFB"/>
    <w:rsid w:val="00185E23"/>
    <w:rsid w:val="00185E99"/>
    <w:rsid w:val="00186584"/>
    <w:rsid w:val="00186A0D"/>
    <w:rsid w:val="00186BA9"/>
    <w:rsid w:val="00186C29"/>
    <w:rsid w:val="00186D13"/>
    <w:rsid w:val="001870D1"/>
    <w:rsid w:val="001875AE"/>
    <w:rsid w:val="0018781E"/>
    <w:rsid w:val="001900E1"/>
    <w:rsid w:val="001903DC"/>
    <w:rsid w:val="001904C4"/>
    <w:rsid w:val="001905D9"/>
    <w:rsid w:val="001919BB"/>
    <w:rsid w:val="00192236"/>
    <w:rsid w:val="001922C3"/>
    <w:rsid w:val="00192418"/>
    <w:rsid w:val="0019262D"/>
    <w:rsid w:val="00192E38"/>
    <w:rsid w:val="00193CFC"/>
    <w:rsid w:val="00193EFE"/>
    <w:rsid w:val="001940B9"/>
    <w:rsid w:val="00194318"/>
    <w:rsid w:val="001946DD"/>
    <w:rsid w:val="00194728"/>
    <w:rsid w:val="001947A1"/>
    <w:rsid w:val="00194AB6"/>
    <w:rsid w:val="00195216"/>
    <w:rsid w:val="001952E0"/>
    <w:rsid w:val="001955F1"/>
    <w:rsid w:val="0019567B"/>
    <w:rsid w:val="001958D8"/>
    <w:rsid w:val="00195908"/>
    <w:rsid w:val="0019595E"/>
    <w:rsid w:val="00195A69"/>
    <w:rsid w:val="00195E1F"/>
    <w:rsid w:val="0019638C"/>
    <w:rsid w:val="00196E15"/>
    <w:rsid w:val="0019745F"/>
    <w:rsid w:val="0019783D"/>
    <w:rsid w:val="001979E6"/>
    <w:rsid w:val="001A02DA"/>
    <w:rsid w:val="001A0643"/>
    <w:rsid w:val="001A0DEC"/>
    <w:rsid w:val="001A1B35"/>
    <w:rsid w:val="001A1D4A"/>
    <w:rsid w:val="001A2187"/>
    <w:rsid w:val="001A29EC"/>
    <w:rsid w:val="001A2B66"/>
    <w:rsid w:val="001A2F2E"/>
    <w:rsid w:val="001A32D1"/>
    <w:rsid w:val="001A3441"/>
    <w:rsid w:val="001A34CB"/>
    <w:rsid w:val="001A3BB5"/>
    <w:rsid w:val="001A400F"/>
    <w:rsid w:val="001A438C"/>
    <w:rsid w:val="001A48A2"/>
    <w:rsid w:val="001A4AFF"/>
    <w:rsid w:val="001A5021"/>
    <w:rsid w:val="001A5075"/>
    <w:rsid w:val="001A528F"/>
    <w:rsid w:val="001A54A2"/>
    <w:rsid w:val="001A5AC5"/>
    <w:rsid w:val="001A6799"/>
    <w:rsid w:val="001A682F"/>
    <w:rsid w:val="001A6B29"/>
    <w:rsid w:val="001A6E73"/>
    <w:rsid w:val="001A6F61"/>
    <w:rsid w:val="001A70F0"/>
    <w:rsid w:val="001A718C"/>
    <w:rsid w:val="001A718F"/>
    <w:rsid w:val="001A7992"/>
    <w:rsid w:val="001A7ABE"/>
    <w:rsid w:val="001A7CF4"/>
    <w:rsid w:val="001B00CF"/>
    <w:rsid w:val="001B0168"/>
    <w:rsid w:val="001B0202"/>
    <w:rsid w:val="001B0631"/>
    <w:rsid w:val="001B0902"/>
    <w:rsid w:val="001B0A73"/>
    <w:rsid w:val="001B0EBA"/>
    <w:rsid w:val="001B0EE0"/>
    <w:rsid w:val="001B0EE9"/>
    <w:rsid w:val="001B1130"/>
    <w:rsid w:val="001B197B"/>
    <w:rsid w:val="001B19BF"/>
    <w:rsid w:val="001B1DD3"/>
    <w:rsid w:val="001B229F"/>
    <w:rsid w:val="001B23D7"/>
    <w:rsid w:val="001B24E1"/>
    <w:rsid w:val="001B2696"/>
    <w:rsid w:val="001B392B"/>
    <w:rsid w:val="001B3AFD"/>
    <w:rsid w:val="001B3BEF"/>
    <w:rsid w:val="001B439F"/>
    <w:rsid w:val="001B4615"/>
    <w:rsid w:val="001B4879"/>
    <w:rsid w:val="001B4BAE"/>
    <w:rsid w:val="001B4E05"/>
    <w:rsid w:val="001B5AA3"/>
    <w:rsid w:val="001B603B"/>
    <w:rsid w:val="001B616B"/>
    <w:rsid w:val="001B6646"/>
    <w:rsid w:val="001B69A6"/>
    <w:rsid w:val="001B6A3D"/>
    <w:rsid w:val="001B712C"/>
    <w:rsid w:val="001B72B8"/>
    <w:rsid w:val="001B744D"/>
    <w:rsid w:val="001B75FE"/>
    <w:rsid w:val="001B7873"/>
    <w:rsid w:val="001C06C0"/>
    <w:rsid w:val="001C175C"/>
    <w:rsid w:val="001C1886"/>
    <w:rsid w:val="001C1A09"/>
    <w:rsid w:val="001C1CE1"/>
    <w:rsid w:val="001C2541"/>
    <w:rsid w:val="001C2F06"/>
    <w:rsid w:val="001C3071"/>
    <w:rsid w:val="001C30BE"/>
    <w:rsid w:val="001C3776"/>
    <w:rsid w:val="001C3864"/>
    <w:rsid w:val="001C40BB"/>
    <w:rsid w:val="001C42C5"/>
    <w:rsid w:val="001C4B48"/>
    <w:rsid w:val="001C4E9D"/>
    <w:rsid w:val="001C4F7D"/>
    <w:rsid w:val="001C5204"/>
    <w:rsid w:val="001C53B5"/>
    <w:rsid w:val="001C54FD"/>
    <w:rsid w:val="001C5614"/>
    <w:rsid w:val="001C5696"/>
    <w:rsid w:val="001C5905"/>
    <w:rsid w:val="001C5938"/>
    <w:rsid w:val="001C69B3"/>
    <w:rsid w:val="001C6DA1"/>
    <w:rsid w:val="001C74DB"/>
    <w:rsid w:val="001C75B6"/>
    <w:rsid w:val="001C7838"/>
    <w:rsid w:val="001C7E59"/>
    <w:rsid w:val="001D015D"/>
    <w:rsid w:val="001D0F74"/>
    <w:rsid w:val="001D1128"/>
    <w:rsid w:val="001D149C"/>
    <w:rsid w:val="001D156C"/>
    <w:rsid w:val="001D1A5B"/>
    <w:rsid w:val="001D2AAA"/>
    <w:rsid w:val="001D2F8B"/>
    <w:rsid w:val="001D3739"/>
    <w:rsid w:val="001D3AB7"/>
    <w:rsid w:val="001D3F43"/>
    <w:rsid w:val="001D444C"/>
    <w:rsid w:val="001D4815"/>
    <w:rsid w:val="001D4EB9"/>
    <w:rsid w:val="001D54B0"/>
    <w:rsid w:val="001D5595"/>
    <w:rsid w:val="001D5D16"/>
    <w:rsid w:val="001D5DE5"/>
    <w:rsid w:val="001D6673"/>
    <w:rsid w:val="001D6774"/>
    <w:rsid w:val="001D6DF5"/>
    <w:rsid w:val="001D6F22"/>
    <w:rsid w:val="001D7066"/>
    <w:rsid w:val="001D74FE"/>
    <w:rsid w:val="001D7874"/>
    <w:rsid w:val="001D7F22"/>
    <w:rsid w:val="001E0007"/>
    <w:rsid w:val="001E0A7C"/>
    <w:rsid w:val="001E0D04"/>
    <w:rsid w:val="001E0DE1"/>
    <w:rsid w:val="001E0FCC"/>
    <w:rsid w:val="001E1042"/>
    <w:rsid w:val="001E19D9"/>
    <w:rsid w:val="001E1DA2"/>
    <w:rsid w:val="001E222D"/>
    <w:rsid w:val="001E2449"/>
    <w:rsid w:val="001E290A"/>
    <w:rsid w:val="001E2AC5"/>
    <w:rsid w:val="001E3039"/>
    <w:rsid w:val="001E3305"/>
    <w:rsid w:val="001E44C7"/>
    <w:rsid w:val="001E4DC1"/>
    <w:rsid w:val="001E5185"/>
    <w:rsid w:val="001E5A53"/>
    <w:rsid w:val="001E64B7"/>
    <w:rsid w:val="001E6A6D"/>
    <w:rsid w:val="001E6F7C"/>
    <w:rsid w:val="001E738B"/>
    <w:rsid w:val="001E73D0"/>
    <w:rsid w:val="001E7F0B"/>
    <w:rsid w:val="001F08BE"/>
    <w:rsid w:val="001F0F17"/>
    <w:rsid w:val="001F0F83"/>
    <w:rsid w:val="001F11BA"/>
    <w:rsid w:val="001F12DA"/>
    <w:rsid w:val="001F1350"/>
    <w:rsid w:val="001F1B16"/>
    <w:rsid w:val="001F23E3"/>
    <w:rsid w:val="001F3347"/>
    <w:rsid w:val="001F3425"/>
    <w:rsid w:val="001F34A1"/>
    <w:rsid w:val="001F35F6"/>
    <w:rsid w:val="001F40D1"/>
    <w:rsid w:val="001F4D8D"/>
    <w:rsid w:val="001F58EF"/>
    <w:rsid w:val="001F5AC2"/>
    <w:rsid w:val="001F5F01"/>
    <w:rsid w:val="001F6575"/>
    <w:rsid w:val="001F69E4"/>
    <w:rsid w:val="001F75DC"/>
    <w:rsid w:val="00200494"/>
    <w:rsid w:val="002005C3"/>
    <w:rsid w:val="002005E4"/>
    <w:rsid w:val="002005F0"/>
    <w:rsid w:val="00200ACA"/>
    <w:rsid w:val="00200AF7"/>
    <w:rsid w:val="00200D46"/>
    <w:rsid w:val="00200EF1"/>
    <w:rsid w:val="00201346"/>
    <w:rsid w:val="0020174C"/>
    <w:rsid w:val="00201829"/>
    <w:rsid w:val="00201FEA"/>
    <w:rsid w:val="00202CF5"/>
    <w:rsid w:val="002034C5"/>
    <w:rsid w:val="00203CF8"/>
    <w:rsid w:val="00204E56"/>
    <w:rsid w:val="0020526E"/>
    <w:rsid w:val="00205425"/>
    <w:rsid w:val="00205616"/>
    <w:rsid w:val="00205880"/>
    <w:rsid w:val="00205EBF"/>
    <w:rsid w:val="00206023"/>
    <w:rsid w:val="00206179"/>
    <w:rsid w:val="0020634A"/>
    <w:rsid w:val="002065A0"/>
    <w:rsid w:val="002066ED"/>
    <w:rsid w:val="00206989"/>
    <w:rsid w:val="00206AF6"/>
    <w:rsid w:val="00206FE2"/>
    <w:rsid w:val="002070D1"/>
    <w:rsid w:val="00207345"/>
    <w:rsid w:val="00207FCE"/>
    <w:rsid w:val="002105FB"/>
    <w:rsid w:val="00210676"/>
    <w:rsid w:val="00210DCD"/>
    <w:rsid w:val="00211212"/>
    <w:rsid w:val="00211A9A"/>
    <w:rsid w:val="00211C65"/>
    <w:rsid w:val="002120D7"/>
    <w:rsid w:val="00212500"/>
    <w:rsid w:val="002125B4"/>
    <w:rsid w:val="00212C9B"/>
    <w:rsid w:val="00212DFF"/>
    <w:rsid w:val="00212F62"/>
    <w:rsid w:val="00212FA5"/>
    <w:rsid w:val="00213A35"/>
    <w:rsid w:val="00213AC1"/>
    <w:rsid w:val="00213C90"/>
    <w:rsid w:val="002140BB"/>
    <w:rsid w:val="00214258"/>
    <w:rsid w:val="00214D94"/>
    <w:rsid w:val="002155B8"/>
    <w:rsid w:val="00215794"/>
    <w:rsid w:val="00215C05"/>
    <w:rsid w:val="00215D85"/>
    <w:rsid w:val="00215ECE"/>
    <w:rsid w:val="00215F56"/>
    <w:rsid w:val="002164D9"/>
    <w:rsid w:val="00216582"/>
    <w:rsid w:val="00216697"/>
    <w:rsid w:val="00216A42"/>
    <w:rsid w:val="00217299"/>
    <w:rsid w:val="0021729A"/>
    <w:rsid w:val="002172EF"/>
    <w:rsid w:val="00217A6C"/>
    <w:rsid w:val="00217CF5"/>
    <w:rsid w:val="00217EA5"/>
    <w:rsid w:val="00220073"/>
    <w:rsid w:val="00220459"/>
    <w:rsid w:val="00220A60"/>
    <w:rsid w:val="00220AEC"/>
    <w:rsid w:val="00220B79"/>
    <w:rsid w:val="002210DE"/>
    <w:rsid w:val="002217D5"/>
    <w:rsid w:val="00221957"/>
    <w:rsid w:val="00222CE1"/>
    <w:rsid w:val="002231EA"/>
    <w:rsid w:val="002236EE"/>
    <w:rsid w:val="00224518"/>
    <w:rsid w:val="00224839"/>
    <w:rsid w:val="002249B2"/>
    <w:rsid w:val="00225208"/>
    <w:rsid w:val="0022529B"/>
    <w:rsid w:val="00225569"/>
    <w:rsid w:val="002258B0"/>
    <w:rsid w:val="00225985"/>
    <w:rsid w:val="00225A63"/>
    <w:rsid w:val="00226055"/>
    <w:rsid w:val="00226439"/>
    <w:rsid w:val="00226574"/>
    <w:rsid w:val="00226701"/>
    <w:rsid w:val="002267D8"/>
    <w:rsid w:val="00226891"/>
    <w:rsid w:val="00226A38"/>
    <w:rsid w:val="00226D87"/>
    <w:rsid w:val="00226EAC"/>
    <w:rsid w:val="002278EC"/>
    <w:rsid w:val="0023051F"/>
    <w:rsid w:val="002305C8"/>
    <w:rsid w:val="0023093B"/>
    <w:rsid w:val="00230A09"/>
    <w:rsid w:val="002317DC"/>
    <w:rsid w:val="00231FBA"/>
    <w:rsid w:val="0023226F"/>
    <w:rsid w:val="0023236C"/>
    <w:rsid w:val="0023280E"/>
    <w:rsid w:val="00233069"/>
    <w:rsid w:val="0023334B"/>
    <w:rsid w:val="002336C3"/>
    <w:rsid w:val="002339CE"/>
    <w:rsid w:val="002348A9"/>
    <w:rsid w:val="00234BDC"/>
    <w:rsid w:val="002359DC"/>
    <w:rsid w:val="0023627C"/>
    <w:rsid w:val="00236FBD"/>
    <w:rsid w:val="0023741A"/>
    <w:rsid w:val="00237741"/>
    <w:rsid w:val="002377D1"/>
    <w:rsid w:val="00237A4F"/>
    <w:rsid w:val="00237D23"/>
    <w:rsid w:val="00240857"/>
    <w:rsid w:val="0024085F"/>
    <w:rsid w:val="002408D8"/>
    <w:rsid w:val="00240DDA"/>
    <w:rsid w:val="00240EAE"/>
    <w:rsid w:val="00240EF5"/>
    <w:rsid w:val="00241003"/>
    <w:rsid w:val="00241535"/>
    <w:rsid w:val="00241D7A"/>
    <w:rsid w:val="00242567"/>
    <w:rsid w:val="0024264C"/>
    <w:rsid w:val="0024294C"/>
    <w:rsid w:val="00242A99"/>
    <w:rsid w:val="0024306D"/>
    <w:rsid w:val="002435E5"/>
    <w:rsid w:val="002437C9"/>
    <w:rsid w:val="0024387C"/>
    <w:rsid w:val="002442B1"/>
    <w:rsid w:val="002444D2"/>
    <w:rsid w:val="002455D7"/>
    <w:rsid w:val="002457BC"/>
    <w:rsid w:val="00245910"/>
    <w:rsid w:val="00245DB3"/>
    <w:rsid w:val="00246D42"/>
    <w:rsid w:val="00246D73"/>
    <w:rsid w:val="002506BC"/>
    <w:rsid w:val="00250A6F"/>
    <w:rsid w:val="002510EC"/>
    <w:rsid w:val="00251AA7"/>
    <w:rsid w:val="002521C6"/>
    <w:rsid w:val="00253089"/>
    <w:rsid w:val="002536A2"/>
    <w:rsid w:val="00253C1B"/>
    <w:rsid w:val="00254242"/>
    <w:rsid w:val="00254345"/>
    <w:rsid w:val="00254827"/>
    <w:rsid w:val="0025492D"/>
    <w:rsid w:val="002549D1"/>
    <w:rsid w:val="00254C1C"/>
    <w:rsid w:val="002552FE"/>
    <w:rsid w:val="0025536D"/>
    <w:rsid w:val="0025644A"/>
    <w:rsid w:val="00256DBA"/>
    <w:rsid w:val="00256ED9"/>
    <w:rsid w:val="0025722F"/>
    <w:rsid w:val="002600BD"/>
    <w:rsid w:val="00260274"/>
    <w:rsid w:val="00260346"/>
    <w:rsid w:val="002605EF"/>
    <w:rsid w:val="00260636"/>
    <w:rsid w:val="00260A94"/>
    <w:rsid w:val="00260D04"/>
    <w:rsid w:val="0026146F"/>
    <w:rsid w:val="00261B16"/>
    <w:rsid w:val="00261EA6"/>
    <w:rsid w:val="00262716"/>
    <w:rsid w:val="002631D6"/>
    <w:rsid w:val="00263700"/>
    <w:rsid w:val="00264022"/>
    <w:rsid w:val="00264557"/>
    <w:rsid w:val="00264646"/>
    <w:rsid w:val="0026489D"/>
    <w:rsid w:val="002656F0"/>
    <w:rsid w:val="00265A43"/>
    <w:rsid w:val="00265C05"/>
    <w:rsid w:val="002661E1"/>
    <w:rsid w:val="002662FD"/>
    <w:rsid w:val="0026656E"/>
    <w:rsid w:val="002666A2"/>
    <w:rsid w:val="00266839"/>
    <w:rsid w:val="00266D14"/>
    <w:rsid w:val="0027069B"/>
    <w:rsid w:val="00270F27"/>
    <w:rsid w:val="00271275"/>
    <w:rsid w:val="00271DF3"/>
    <w:rsid w:val="002729C9"/>
    <w:rsid w:val="00272BE1"/>
    <w:rsid w:val="00272E77"/>
    <w:rsid w:val="00274919"/>
    <w:rsid w:val="00274D0E"/>
    <w:rsid w:val="00276246"/>
    <w:rsid w:val="0027665D"/>
    <w:rsid w:val="00276712"/>
    <w:rsid w:val="00276739"/>
    <w:rsid w:val="002768AF"/>
    <w:rsid w:val="00276D06"/>
    <w:rsid w:val="00277728"/>
    <w:rsid w:val="00277927"/>
    <w:rsid w:val="00277E99"/>
    <w:rsid w:val="002801CF"/>
    <w:rsid w:val="002805AB"/>
    <w:rsid w:val="002809EB"/>
    <w:rsid w:val="00280CDD"/>
    <w:rsid w:val="002818AD"/>
    <w:rsid w:val="00281BC8"/>
    <w:rsid w:val="00281FFD"/>
    <w:rsid w:val="00282761"/>
    <w:rsid w:val="00283243"/>
    <w:rsid w:val="00283A23"/>
    <w:rsid w:val="00283EC6"/>
    <w:rsid w:val="00284204"/>
    <w:rsid w:val="00284855"/>
    <w:rsid w:val="00284D12"/>
    <w:rsid w:val="00285F17"/>
    <w:rsid w:val="00286307"/>
    <w:rsid w:val="00286682"/>
    <w:rsid w:val="002869AF"/>
    <w:rsid w:val="002869E7"/>
    <w:rsid w:val="0028748F"/>
    <w:rsid w:val="002876F8"/>
    <w:rsid w:val="00287914"/>
    <w:rsid w:val="00290A2D"/>
    <w:rsid w:val="00290A4D"/>
    <w:rsid w:val="00290F24"/>
    <w:rsid w:val="00290F29"/>
    <w:rsid w:val="00291271"/>
    <w:rsid w:val="00291773"/>
    <w:rsid w:val="0029202C"/>
    <w:rsid w:val="00292107"/>
    <w:rsid w:val="00292397"/>
    <w:rsid w:val="00292708"/>
    <w:rsid w:val="0029277D"/>
    <w:rsid w:val="00292DF8"/>
    <w:rsid w:val="00292E48"/>
    <w:rsid w:val="00293CE7"/>
    <w:rsid w:val="00293DE1"/>
    <w:rsid w:val="00294106"/>
    <w:rsid w:val="00294877"/>
    <w:rsid w:val="002948C6"/>
    <w:rsid w:val="00294951"/>
    <w:rsid w:val="002949DE"/>
    <w:rsid w:val="0029517C"/>
    <w:rsid w:val="00295467"/>
    <w:rsid w:val="002959AE"/>
    <w:rsid w:val="002959C9"/>
    <w:rsid w:val="0029617B"/>
    <w:rsid w:val="002968B3"/>
    <w:rsid w:val="00296B30"/>
    <w:rsid w:val="00297443"/>
    <w:rsid w:val="00297931"/>
    <w:rsid w:val="002A01F9"/>
    <w:rsid w:val="002A0C27"/>
    <w:rsid w:val="002A1041"/>
    <w:rsid w:val="002A1284"/>
    <w:rsid w:val="002A168C"/>
    <w:rsid w:val="002A171A"/>
    <w:rsid w:val="002A2404"/>
    <w:rsid w:val="002A281B"/>
    <w:rsid w:val="002A28C1"/>
    <w:rsid w:val="002A2D5E"/>
    <w:rsid w:val="002A2EEB"/>
    <w:rsid w:val="002A319C"/>
    <w:rsid w:val="002A32BA"/>
    <w:rsid w:val="002A3DC7"/>
    <w:rsid w:val="002A40F8"/>
    <w:rsid w:val="002A4ADA"/>
    <w:rsid w:val="002A4DBE"/>
    <w:rsid w:val="002A51CF"/>
    <w:rsid w:val="002A5F16"/>
    <w:rsid w:val="002A6102"/>
    <w:rsid w:val="002A64E9"/>
    <w:rsid w:val="002A6645"/>
    <w:rsid w:val="002A6696"/>
    <w:rsid w:val="002A669B"/>
    <w:rsid w:val="002A6810"/>
    <w:rsid w:val="002A7320"/>
    <w:rsid w:val="002A7660"/>
    <w:rsid w:val="002A76FF"/>
    <w:rsid w:val="002B01A6"/>
    <w:rsid w:val="002B0211"/>
    <w:rsid w:val="002B1591"/>
    <w:rsid w:val="002B1BAB"/>
    <w:rsid w:val="002B1E14"/>
    <w:rsid w:val="002B1EE0"/>
    <w:rsid w:val="002B27F1"/>
    <w:rsid w:val="002B3220"/>
    <w:rsid w:val="002B32C5"/>
    <w:rsid w:val="002B349F"/>
    <w:rsid w:val="002B3757"/>
    <w:rsid w:val="002B47E6"/>
    <w:rsid w:val="002B49E2"/>
    <w:rsid w:val="002B4F4A"/>
    <w:rsid w:val="002B5BE6"/>
    <w:rsid w:val="002B6784"/>
    <w:rsid w:val="002B6C3E"/>
    <w:rsid w:val="002B7B00"/>
    <w:rsid w:val="002B7C43"/>
    <w:rsid w:val="002B7C44"/>
    <w:rsid w:val="002C0221"/>
    <w:rsid w:val="002C0A95"/>
    <w:rsid w:val="002C0C67"/>
    <w:rsid w:val="002C0E77"/>
    <w:rsid w:val="002C1115"/>
    <w:rsid w:val="002C2058"/>
    <w:rsid w:val="002C243F"/>
    <w:rsid w:val="002C2B17"/>
    <w:rsid w:val="002C3954"/>
    <w:rsid w:val="002C39B0"/>
    <w:rsid w:val="002C3F2E"/>
    <w:rsid w:val="002C3FDE"/>
    <w:rsid w:val="002C400A"/>
    <w:rsid w:val="002C42D3"/>
    <w:rsid w:val="002C445F"/>
    <w:rsid w:val="002C446D"/>
    <w:rsid w:val="002C48E3"/>
    <w:rsid w:val="002C61B8"/>
    <w:rsid w:val="002C6489"/>
    <w:rsid w:val="002C672E"/>
    <w:rsid w:val="002C67A0"/>
    <w:rsid w:val="002C6B50"/>
    <w:rsid w:val="002C74F8"/>
    <w:rsid w:val="002C7A72"/>
    <w:rsid w:val="002D140B"/>
    <w:rsid w:val="002D178E"/>
    <w:rsid w:val="002D1825"/>
    <w:rsid w:val="002D1878"/>
    <w:rsid w:val="002D1E1A"/>
    <w:rsid w:val="002D1E79"/>
    <w:rsid w:val="002D2019"/>
    <w:rsid w:val="002D24F7"/>
    <w:rsid w:val="002D34EB"/>
    <w:rsid w:val="002D3DD0"/>
    <w:rsid w:val="002D4749"/>
    <w:rsid w:val="002D4A1F"/>
    <w:rsid w:val="002D4EC3"/>
    <w:rsid w:val="002D53F6"/>
    <w:rsid w:val="002D55C9"/>
    <w:rsid w:val="002D59D7"/>
    <w:rsid w:val="002D5A3C"/>
    <w:rsid w:val="002D605A"/>
    <w:rsid w:val="002D6353"/>
    <w:rsid w:val="002D6E8A"/>
    <w:rsid w:val="002D74C9"/>
    <w:rsid w:val="002D7595"/>
    <w:rsid w:val="002D75A1"/>
    <w:rsid w:val="002D7A97"/>
    <w:rsid w:val="002D7C85"/>
    <w:rsid w:val="002D7E72"/>
    <w:rsid w:val="002E05C1"/>
    <w:rsid w:val="002E1005"/>
    <w:rsid w:val="002E1F3A"/>
    <w:rsid w:val="002E26E9"/>
    <w:rsid w:val="002E2972"/>
    <w:rsid w:val="002E298A"/>
    <w:rsid w:val="002E3B3D"/>
    <w:rsid w:val="002E3B81"/>
    <w:rsid w:val="002E3D29"/>
    <w:rsid w:val="002E4A9B"/>
    <w:rsid w:val="002E4DC5"/>
    <w:rsid w:val="002E53DE"/>
    <w:rsid w:val="002E54B3"/>
    <w:rsid w:val="002E606A"/>
    <w:rsid w:val="002E7770"/>
    <w:rsid w:val="002E7798"/>
    <w:rsid w:val="002E78D4"/>
    <w:rsid w:val="002E78EA"/>
    <w:rsid w:val="002E7B13"/>
    <w:rsid w:val="002E7D53"/>
    <w:rsid w:val="002F00D0"/>
    <w:rsid w:val="002F076B"/>
    <w:rsid w:val="002F0C9A"/>
    <w:rsid w:val="002F0DCF"/>
    <w:rsid w:val="002F1350"/>
    <w:rsid w:val="002F1A4B"/>
    <w:rsid w:val="002F1BA7"/>
    <w:rsid w:val="002F1D0F"/>
    <w:rsid w:val="002F1E03"/>
    <w:rsid w:val="002F1E17"/>
    <w:rsid w:val="002F20D8"/>
    <w:rsid w:val="002F2631"/>
    <w:rsid w:val="002F26BF"/>
    <w:rsid w:val="002F271C"/>
    <w:rsid w:val="002F3528"/>
    <w:rsid w:val="002F3FD6"/>
    <w:rsid w:val="002F4560"/>
    <w:rsid w:val="002F4CCF"/>
    <w:rsid w:val="002F5D0F"/>
    <w:rsid w:val="002F66EE"/>
    <w:rsid w:val="002F6ED4"/>
    <w:rsid w:val="002F744E"/>
    <w:rsid w:val="002F78A2"/>
    <w:rsid w:val="002F78AE"/>
    <w:rsid w:val="002F7F02"/>
    <w:rsid w:val="002F7FDA"/>
    <w:rsid w:val="00300125"/>
    <w:rsid w:val="00300304"/>
    <w:rsid w:val="00300514"/>
    <w:rsid w:val="00300698"/>
    <w:rsid w:val="00300852"/>
    <w:rsid w:val="00300A41"/>
    <w:rsid w:val="00300D55"/>
    <w:rsid w:val="003013CE"/>
    <w:rsid w:val="00301919"/>
    <w:rsid w:val="00301978"/>
    <w:rsid w:val="00302AC5"/>
    <w:rsid w:val="00302FB0"/>
    <w:rsid w:val="00302FE3"/>
    <w:rsid w:val="0030332C"/>
    <w:rsid w:val="0030334F"/>
    <w:rsid w:val="00303726"/>
    <w:rsid w:val="0030417D"/>
    <w:rsid w:val="003044B4"/>
    <w:rsid w:val="00304826"/>
    <w:rsid w:val="003048A9"/>
    <w:rsid w:val="00304B37"/>
    <w:rsid w:val="00304D10"/>
    <w:rsid w:val="003051C2"/>
    <w:rsid w:val="003051CE"/>
    <w:rsid w:val="003051E3"/>
    <w:rsid w:val="00305B96"/>
    <w:rsid w:val="00305E65"/>
    <w:rsid w:val="00305EBE"/>
    <w:rsid w:val="00306247"/>
    <w:rsid w:val="003073B6"/>
    <w:rsid w:val="003074F4"/>
    <w:rsid w:val="003075A0"/>
    <w:rsid w:val="00310118"/>
    <w:rsid w:val="003101DA"/>
    <w:rsid w:val="003108ED"/>
    <w:rsid w:val="0031099A"/>
    <w:rsid w:val="003116D0"/>
    <w:rsid w:val="003117E1"/>
    <w:rsid w:val="00311C99"/>
    <w:rsid w:val="00311DB2"/>
    <w:rsid w:val="00311EEB"/>
    <w:rsid w:val="00312296"/>
    <w:rsid w:val="003123F7"/>
    <w:rsid w:val="003125A1"/>
    <w:rsid w:val="0031262E"/>
    <w:rsid w:val="003130D5"/>
    <w:rsid w:val="003133D1"/>
    <w:rsid w:val="0031366D"/>
    <w:rsid w:val="0031380D"/>
    <w:rsid w:val="00313848"/>
    <w:rsid w:val="00313991"/>
    <w:rsid w:val="00314076"/>
    <w:rsid w:val="00314330"/>
    <w:rsid w:val="003143B8"/>
    <w:rsid w:val="00314F0E"/>
    <w:rsid w:val="00315924"/>
    <w:rsid w:val="00315C59"/>
    <w:rsid w:val="0031613B"/>
    <w:rsid w:val="003162A4"/>
    <w:rsid w:val="00316505"/>
    <w:rsid w:val="00316508"/>
    <w:rsid w:val="00316789"/>
    <w:rsid w:val="00316829"/>
    <w:rsid w:val="003169E1"/>
    <w:rsid w:val="00317BFC"/>
    <w:rsid w:val="00317E13"/>
    <w:rsid w:val="003201A0"/>
    <w:rsid w:val="003207A2"/>
    <w:rsid w:val="0032085E"/>
    <w:rsid w:val="003208CD"/>
    <w:rsid w:val="00321198"/>
    <w:rsid w:val="0032120B"/>
    <w:rsid w:val="0032156F"/>
    <w:rsid w:val="00321BA2"/>
    <w:rsid w:val="00321D33"/>
    <w:rsid w:val="00321D85"/>
    <w:rsid w:val="00321D8E"/>
    <w:rsid w:val="00321E05"/>
    <w:rsid w:val="00322381"/>
    <w:rsid w:val="00322AB2"/>
    <w:rsid w:val="00322B12"/>
    <w:rsid w:val="00323042"/>
    <w:rsid w:val="003240B1"/>
    <w:rsid w:val="00324302"/>
    <w:rsid w:val="0032491D"/>
    <w:rsid w:val="00324EC3"/>
    <w:rsid w:val="00325928"/>
    <w:rsid w:val="0032600B"/>
    <w:rsid w:val="0032652B"/>
    <w:rsid w:val="00326FA9"/>
    <w:rsid w:val="003276B6"/>
    <w:rsid w:val="00327730"/>
    <w:rsid w:val="003303E1"/>
    <w:rsid w:val="00330446"/>
    <w:rsid w:val="00330A53"/>
    <w:rsid w:val="00331068"/>
    <w:rsid w:val="00331213"/>
    <w:rsid w:val="00331DE1"/>
    <w:rsid w:val="0033233E"/>
    <w:rsid w:val="003324FB"/>
    <w:rsid w:val="00332853"/>
    <w:rsid w:val="00332863"/>
    <w:rsid w:val="003330E1"/>
    <w:rsid w:val="003332B9"/>
    <w:rsid w:val="00334139"/>
    <w:rsid w:val="00334234"/>
    <w:rsid w:val="00334310"/>
    <w:rsid w:val="003346AB"/>
    <w:rsid w:val="003349B7"/>
    <w:rsid w:val="00334A01"/>
    <w:rsid w:val="00334EE4"/>
    <w:rsid w:val="00336195"/>
    <w:rsid w:val="00336492"/>
    <w:rsid w:val="0033684D"/>
    <w:rsid w:val="0033755C"/>
    <w:rsid w:val="00337B42"/>
    <w:rsid w:val="00340125"/>
    <w:rsid w:val="00340415"/>
    <w:rsid w:val="003418B2"/>
    <w:rsid w:val="00341B42"/>
    <w:rsid w:val="00341C27"/>
    <w:rsid w:val="00341F16"/>
    <w:rsid w:val="00342306"/>
    <w:rsid w:val="00342484"/>
    <w:rsid w:val="00342BF6"/>
    <w:rsid w:val="003430A5"/>
    <w:rsid w:val="0034348F"/>
    <w:rsid w:val="00343619"/>
    <w:rsid w:val="0034376C"/>
    <w:rsid w:val="00343854"/>
    <w:rsid w:val="00343B85"/>
    <w:rsid w:val="00343BF9"/>
    <w:rsid w:val="00344867"/>
    <w:rsid w:val="00344A8D"/>
    <w:rsid w:val="00344DE6"/>
    <w:rsid w:val="00344F71"/>
    <w:rsid w:val="003450D1"/>
    <w:rsid w:val="003458BC"/>
    <w:rsid w:val="003460BB"/>
    <w:rsid w:val="003463DA"/>
    <w:rsid w:val="0034645F"/>
    <w:rsid w:val="00346B87"/>
    <w:rsid w:val="00347166"/>
    <w:rsid w:val="00347884"/>
    <w:rsid w:val="00347A4B"/>
    <w:rsid w:val="00347E85"/>
    <w:rsid w:val="0035000C"/>
    <w:rsid w:val="00350BE8"/>
    <w:rsid w:val="00350CC6"/>
    <w:rsid w:val="00351234"/>
    <w:rsid w:val="003512C8"/>
    <w:rsid w:val="00351435"/>
    <w:rsid w:val="0035158B"/>
    <w:rsid w:val="00351FEC"/>
    <w:rsid w:val="00352259"/>
    <w:rsid w:val="00353067"/>
    <w:rsid w:val="00353177"/>
    <w:rsid w:val="003533AF"/>
    <w:rsid w:val="00354AAA"/>
    <w:rsid w:val="003554C8"/>
    <w:rsid w:val="003556C0"/>
    <w:rsid w:val="003557F6"/>
    <w:rsid w:val="00355D1B"/>
    <w:rsid w:val="00356653"/>
    <w:rsid w:val="00356F51"/>
    <w:rsid w:val="0035743F"/>
    <w:rsid w:val="0035761D"/>
    <w:rsid w:val="00357BE2"/>
    <w:rsid w:val="003603FF"/>
    <w:rsid w:val="00360617"/>
    <w:rsid w:val="003608C6"/>
    <w:rsid w:val="0036097D"/>
    <w:rsid w:val="00360D5A"/>
    <w:rsid w:val="00360E24"/>
    <w:rsid w:val="00360FC8"/>
    <w:rsid w:val="00361280"/>
    <w:rsid w:val="00361455"/>
    <w:rsid w:val="003615B8"/>
    <w:rsid w:val="0036170C"/>
    <w:rsid w:val="0036175F"/>
    <w:rsid w:val="00361A3A"/>
    <w:rsid w:val="00361BDB"/>
    <w:rsid w:val="003625F0"/>
    <w:rsid w:val="00362E42"/>
    <w:rsid w:val="00362E6D"/>
    <w:rsid w:val="00362EE4"/>
    <w:rsid w:val="0036300E"/>
    <w:rsid w:val="00363376"/>
    <w:rsid w:val="00364CE9"/>
    <w:rsid w:val="00364D27"/>
    <w:rsid w:val="00364DBA"/>
    <w:rsid w:val="00364DDC"/>
    <w:rsid w:val="00365849"/>
    <w:rsid w:val="00365A69"/>
    <w:rsid w:val="00366780"/>
    <w:rsid w:val="00366E0F"/>
    <w:rsid w:val="00366F8F"/>
    <w:rsid w:val="00367550"/>
    <w:rsid w:val="003679D9"/>
    <w:rsid w:val="00367DC2"/>
    <w:rsid w:val="0037089A"/>
    <w:rsid w:val="003719B6"/>
    <w:rsid w:val="00372150"/>
    <w:rsid w:val="00372419"/>
    <w:rsid w:val="00372CC7"/>
    <w:rsid w:val="00373471"/>
    <w:rsid w:val="0037353E"/>
    <w:rsid w:val="00373825"/>
    <w:rsid w:val="00373C68"/>
    <w:rsid w:val="00373D27"/>
    <w:rsid w:val="00373E75"/>
    <w:rsid w:val="00375C1B"/>
    <w:rsid w:val="00375CC2"/>
    <w:rsid w:val="00375CC7"/>
    <w:rsid w:val="00375FEF"/>
    <w:rsid w:val="0038075D"/>
    <w:rsid w:val="00380E5A"/>
    <w:rsid w:val="003813E2"/>
    <w:rsid w:val="003813E3"/>
    <w:rsid w:val="00381977"/>
    <w:rsid w:val="00381A72"/>
    <w:rsid w:val="00381AC1"/>
    <w:rsid w:val="00381B67"/>
    <w:rsid w:val="0038227C"/>
    <w:rsid w:val="0038248B"/>
    <w:rsid w:val="003824EE"/>
    <w:rsid w:val="00382A44"/>
    <w:rsid w:val="00382AF9"/>
    <w:rsid w:val="00382D36"/>
    <w:rsid w:val="003830AE"/>
    <w:rsid w:val="0038396C"/>
    <w:rsid w:val="00383AEE"/>
    <w:rsid w:val="00383BBC"/>
    <w:rsid w:val="00383F94"/>
    <w:rsid w:val="00384367"/>
    <w:rsid w:val="00384417"/>
    <w:rsid w:val="00384676"/>
    <w:rsid w:val="003847AD"/>
    <w:rsid w:val="00384895"/>
    <w:rsid w:val="003849FD"/>
    <w:rsid w:val="00384D33"/>
    <w:rsid w:val="003854D3"/>
    <w:rsid w:val="003861B2"/>
    <w:rsid w:val="003866EF"/>
    <w:rsid w:val="0038681A"/>
    <w:rsid w:val="00386876"/>
    <w:rsid w:val="00386AA2"/>
    <w:rsid w:val="00386BAB"/>
    <w:rsid w:val="003879FD"/>
    <w:rsid w:val="00387B1B"/>
    <w:rsid w:val="00387E87"/>
    <w:rsid w:val="00390084"/>
    <w:rsid w:val="003903EC"/>
    <w:rsid w:val="0039041A"/>
    <w:rsid w:val="00390857"/>
    <w:rsid w:val="00390A73"/>
    <w:rsid w:val="00390B9E"/>
    <w:rsid w:val="00390DD5"/>
    <w:rsid w:val="00390FEF"/>
    <w:rsid w:val="0039154F"/>
    <w:rsid w:val="0039182C"/>
    <w:rsid w:val="00391C78"/>
    <w:rsid w:val="00391E87"/>
    <w:rsid w:val="003928D7"/>
    <w:rsid w:val="00392F0B"/>
    <w:rsid w:val="00394121"/>
    <w:rsid w:val="00394988"/>
    <w:rsid w:val="00394ECE"/>
    <w:rsid w:val="00394F46"/>
    <w:rsid w:val="00395028"/>
    <w:rsid w:val="0039595E"/>
    <w:rsid w:val="00395EA3"/>
    <w:rsid w:val="0039647C"/>
    <w:rsid w:val="00396CDF"/>
    <w:rsid w:val="00396F67"/>
    <w:rsid w:val="0039709D"/>
    <w:rsid w:val="003972EE"/>
    <w:rsid w:val="003978E3"/>
    <w:rsid w:val="003A0054"/>
    <w:rsid w:val="003A02EC"/>
    <w:rsid w:val="003A056D"/>
    <w:rsid w:val="003A0914"/>
    <w:rsid w:val="003A0B58"/>
    <w:rsid w:val="003A0D07"/>
    <w:rsid w:val="003A133F"/>
    <w:rsid w:val="003A1A45"/>
    <w:rsid w:val="003A1BEE"/>
    <w:rsid w:val="003A228F"/>
    <w:rsid w:val="003A2929"/>
    <w:rsid w:val="003A29F3"/>
    <w:rsid w:val="003A3426"/>
    <w:rsid w:val="003A40A9"/>
    <w:rsid w:val="003A4BF3"/>
    <w:rsid w:val="003A4D2C"/>
    <w:rsid w:val="003A5193"/>
    <w:rsid w:val="003A51E8"/>
    <w:rsid w:val="003A58E6"/>
    <w:rsid w:val="003A5CD7"/>
    <w:rsid w:val="003A7A5C"/>
    <w:rsid w:val="003A7A90"/>
    <w:rsid w:val="003A7C26"/>
    <w:rsid w:val="003B01DD"/>
    <w:rsid w:val="003B02AE"/>
    <w:rsid w:val="003B046A"/>
    <w:rsid w:val="003B1628"/>
    <w:rsid w:val="003B1C34"/>
    <w:rsid w:val="003B1FAE"/>
    <w:rsid w:val="003B2C26"/>
    <w:rsid w:val="003B3538"/>
    <w:rsid w:val="003B3C67"/>
    <w:rsid w:val="003B3D07"/>
    <w:rsid w:val="003B3DF1"/>
    <w:rsid w:val="003B4078"/>
    <w:rsid w:val="003B420D"/>
    <w:rsid w:val="003B4358"/>
    <w:rsid w:val="003B44A9"/>
    <w:rsid w:val="003B4A1E"/>
    <w:rsid w:val="003B563F"/>
    <w:rsid w:val="003B56E4"/>
    <w:rsid w:val="003B575C"/>
    <w:rsid w:val="003B58D7"/>
    <w:rsid w:val="003B635D"/>
    <w:rsid w:val="003B66BB"/>
    <w:rsid w:val="003B6E9F"/>
    <w:rsid w:val="003B74FE"/>
    <w:rsid w:val="003B7652"/>
    <w:rsid w:val="003B7B0A"/>
    <w:rsid w:val="003B7C57"/>
    <w:rsid w:val="003C047C"/>
    <w:rsid w:val="003C0491"/>
    <w:rsid w:val="003C127D"/>
    <w:rsid w:val="003C145A"/>
    <w:rsid w:val="003C2209"/>
    <w:rsid w:val="003C2442"/>
    <w:rsid w:val="003C2AF9"/>
    <w:rsid w:val="003C2D05"/>
    <w:rsid w:val="003C360B"/>
    <w:rsid w:val="003C397E"/>
    <w:rsid w:val="003C4026"/>
    <w:rsid w:val="003C41E5"/>
    <w:rsid w:val="003C4779"/>
    <w:rsid w:val="003C48C7"/>
    <w:rsid w:val="003C4DDE"/>
    <w:rsid w:val="003C4FDC"/>
    <w:rsid w:val="003C5564"/>
    <w:rsid w:val="003C61A6"/>
    <w:rsid w:val="003C63E6"/>
    <w:rsid w:val="003C6C16"/>
    <w:rsid w:val="003C6D16"/>
    <w:rsid w:val="003C7104"/>
    <w:rsid w:val="003C784E"/>
    <w:rsid w:val="003C7FB1"/>
    <w:rsid w:val="003D061B"/>
    <w:rsid w:val="003D131C"/>
    <w:rsid w:val="003D24AC"/>
    <w:rsid w:val="003D310B"/>
    <w:rsid w:val="003D3493"/>
    <w:rsid w:val="003D3CB5"/>
    <w:rsid w:val="003D400F"/>
    <w:rsid w:val="003D4192"/>
    <w:rsid w:val="003D41A1"/>
    <w:rsid w:val="003D4622"/>
    <w:rsid w:val="003D47D1"/>
    <w:rsid w:val="003D4A59"/>
    <w:rsid w:val="003D4F4A"/>
    <w:rsid w:val="003D632E"/>
    <w:rsid w:val="003D673A"/>
    <w:rsid w:val="003D6C21"/>
    <w:rsid w:val="003D7240"/>
    <w:rsid w:val="003D72E0"/>
    <w:rsid w:val="003D73F8"/>
    <w:rsid w:val="003D794D"/>
    <w:rsid w:val="003D7B8A"/>
    <w:rsid w:val="003E0417"/>
    <w:rsid w:val="003E0C43"/>
    <w:rsid w:val="003E0C8E"/>
    <w:rsid w:val="003E1CA2"/>
    <w:rsid w:val="003E1D4D"/>
    <w:rsid w:val="003E22C4"/>
    <w:rsid w:val="003E23FC"/>
    <w:rsid w:val="003E2815"/>
    <w:rsid w:val="003E3058"/>
    <w:rsid w:val="003E34C6"/>
    <w:rsid w:val="003E34D0"/>
    <w:rsid w:val="003E3B2C"/>
    <w:rsid w:val="003E4694"/>
    <w:rsid w:val="003E4A4E"/>
    <w:rsid w:val="003E4B3E"/>
    <w:rsid w:val="003E4BD2"/>
    <w:rsid w:val="003E4EAC"/>
    <w:rsid w:val="003E5170"/>
    <w:rsid w:val="003E51F7"/>
    <w:rsid w:val="003E562C"/>
    <w:rsid w:val="003E573C"/>
    <w:rsid w:val="003E5773"/>
    <w:rsid w:val="003E5FBB"/>
    <w:rsid w:val="003E6350"/>
    <w:rsid w:val="003E63DB"/>
    <w:rsid w:val="003E691D"/>
    <w:rsid w:val="003E733C"/>
    <w:rsid w:val="003E75E6"/>
    <w:rsid w:val="003E76A9"/>
    <w:rsid w:val="003E7715"/>
    <w:rsid w:val="003E7D79"/>
    <w:rsid w:val="003F01E5"/>
    <w:rsid w:val="003F0809"/>
    <w:rsid w:val="003F08F8"/>
    <w:rsid w:val="003F0FBE"/>
    <w:rsid w:val="003F18C4"/>
    <w:rsid w:val="003F2748"/>
    <w:rsid w:val="003F291A"/>
    <w:rsid w:val="003F2942"/>
    <w:rsid w:val="003F35C0"/>
    <w:rsid w:val="003F446F"/>
    <w:rsid w:val="003F4482"/>
    <w:rsid w:val="003F5205"/>
    <w:rsid w:val="003F564E"/>
    <w:rsid w:val="003F572A"/>
    <w:rsid w:val="003F5D0F"/>
    <w:rsid w:val="003F5F9C"/>
    <w:rsid w:val="003F6308"/>
    <w:rsid w:val="003F6482"/>
    <w:rsid w:val="003F680A"/>
    <w:rsid w:val="003F6A1B"/>
    <w:rsid w:val="003F6A8C"/>
    <w:rsid w:val="003F6B62"/>
    <w:rsid w:val="003F6D4A"/>
    <w:rsid w:val="003F755C"/>
    <w:rsid w:val="003F797D"/>
    <w:rsid w:val="003F7AA2"/>
    <w:rsid w:val="003F7C75"/>
    <w:rsid w:val="003F7D58"/>
    <w:rsid w:val="003F7F46"/>
    <w:rsid w:val="00400147"/>
    <w:rsid w:val="0040018A"/>
    <w:rsid w:val="00400387"/>
    <w:rsid w:val="004003C3"/>
    <w:rsid w:val="004004BF"/>
    <w:rsid w:val="00400641"/>
    <w:rsid w:val="00400C6B"/>
    <w:rsid w:val="00400D88"/>
    <w:rsid w:val="0040131A"/>
    <w:rsid w:val="00401352"/>
    <w:rsid w:val="004013FD"/>
    <w:rsid w:val="00401867"/>
    <w:rsid w:val="00402384"/>
    <w:rsid w:val="00402D51"/>
    <w:rsid w:val="004031E7"/>
    <w:rsid w:val="00403AF7"/>
    <w:rsid w:val="0040402B"/>
    <w:rsid w:val="00404380"/>
    <w:rsid w:val="004044E4"/>
    <w:rsid w:val="004045D1"/>
    <w:rsid w:val="004048EE"/>
    <w:rsid w:val="00404D69"/>
    <w:rsid w:val="00404F42"/>
    <w:rsid w:val="00405995"/>
    <w:rsid w:val="00405CBA"/>
    <w:rsid w:val="00406547"/>
    <w:rsid w:val="00406F01"/>
    <w:rsid w:val="004079AE"/>
    <w:rsid w:val="00407BBF"/>
    <w:rsid w:val="00407F90"/>
    <w:rsid w:val="004103A3"/>
    <w:rsid w:val="004111F5"/>
    <w:rsid w:val="004115BC"/>
    <w:rsid w:val="00411FAF"/>
    <w:rsid w:val="00412041"/>
    <w:rsid w:val="00412354"/>
    <w:rsid w:val="00413027"/>
    <w:rsid w:val="004130A6"/>
    <w:rsid w:val="00413C83"/>
    <w:rsid w:val="0041455A"/>
    <w:rsid w:val="00414730"/>
    <w:rsid w:val="004149D7"/>
    <w:rsid w:val="00414A44"/>
    <w:rsid w:val="00414A6D"/>
    <w:rsid w:val="00415237"/>
    <w:rsid w:val="004152C7"/>
    <w:rsid w:val="00415B6E"/>
    <w:rsid w:val="00415B70"/>
    <w:rsid w:val="00415C07"/>
    <w:rsid w:val="004163A4"/>
    <w:rsid w:val="004163AF"/>
    <w:rsid w:val="004164C9"/>
    <w:rsid w:val="00416555"/>
    <w:rsid w:val="00416D50"/>
    <w:rsid w:val="00416FD5"/>
    <w:rsid w:val="00417229"/>
    <w:rsid w:val="004172A2"/>
    <w:rsid w:val="004172DC"/>
    <w:rsid w:val="00417772"/>
    <w:rsid w:val="00417BD7"/>
    <w:rsid w:val="00420147"/>
    <w:rsid w:val="004201A9"/>
    <w:rsid w:val="00420374"/>
    <w:rsid w:val="00420DE1"/>
    <w:rsid w:val="00420E6A"/>
    <w:rsid w:val="0042157E"/>
    <w:rsid w:val="00421A73"/>
    <w:rsid w:val="0042259D"/>
    <w:rsid w:val="0042268D"/>
    <w:rsid w:val="00422C63"/>
    <w:rsid w:val="00422D94"/>
    <w:rsid w:val="0042311D"/>
    <w:rsid w:val="0042341C"/>
    <w:rsid w:val="00423789"/>
    <w:rsid w:val="0042453C"/>
    <w:rsid w:val="00424E3C"/>
    <w:rsid w:val="00424EE7"/>
    <w:rsid w:val="00425052"/>
    <w:rsid w:val="0042525C"/>
    <w:rsid w:val="004254C4"/>
    <w:rsid w:val="00425A9E"/>
    <w:rsid w:val="00425E65"/>
    <w:rsid w:val="00426AB8"/>
    <w:rsid w:val="00426D6B"/>
    <w:rsid w:val="00426EE3"/>
    <w:rsid w:val="00427409"/>
    <w:rsid w:val="004276A3"/>
    <w:rsid w:val="004278C0"/>
    <w:rsid w:val="004304F8"/>
    <w:rsid w:val="004305B0"/>
    <w:rsid w:val="004306CF"/>
    <w:rsid w:val="00430A32"/>
    <w:rsid w:val="00430AA5"/>
    <w:rsid w:val="00430B79"/>
    <w:rsid w:val="00431572"/>
    <w:rsid w:val="00431662"/>
    <w:rsid w:val="00431E6C"/>
    <w:rsid w:val="004320F7"/>
    <w:rsid w:val="004327B2"/>
    <w:rsid w:val="00433162"/>
    <w:rsid w:val="004335D5"/>
    <w:rsid w:val="004336F9"/>
    <w:rsid w:val="004338B9"/>
    <w:rsid w:val="00433CE6"/>
    <w:rsid w:val="00433CE7"/>
    <w:rsid w:val="00433F25"/>
    <w:rsid w:val="004343CB"/>
    <w:rsid w:val="0043502D"/>
    <w:rsid w:val="00435236"/>
    <w:rsid w:val="004355B2"/>
    <w:rsid w:val="00435E38"/>
    <w:rsid w:val="00436101"/>
    <w:rsid w:val="00436367"/>
    <w:rsid w:val="00436812"/>
    <w:rsid w:val="00436DC6"/>
    <w:rsid w:val="0043796E"/>
    <w:rsid w:val="00437AB7"/>
    <w:rsid w:val="00437B11"/>
    <w:rsid w:val="004417C9"/>
    <w:rsid w:val="004418C5"/>
    <w:rsid w:val="00441A28"/>
    <w:rsid w:val="004428F7"/>
    <w:rsid w:val="00442BD0"/>
    <w:rsid w:val="00442F5C"/>
    <w:rsid w:val="00443021"/>
    <w:rsid w:val="004431C6"/>
    <w:rsid w:val="004436A9"/>
    <w:rsid w:val="00443BAB"/>
    <w:rsid w:val="00444674"/>
    <w:rsid w:val="004447C5"/>
    <w:rsid w:val="004455C8"/>
    <w:rsid w:val="00445B98"/>
    <w:rsid w:val="00445DFA"/>
    <w:rsid w:val="00446888"/>
    <w:rsid w:val="00446C0D"/>
    <w:rsid w:val="00446F70"/>
    <w:rsid w:val="004472DD"/>
    <w:rsid w:val="004473A7"/>
    <w:rsid w:val="00450048"/>
    <w:rsid w:val="00450507"/>
    <w:rsid w:val="00450EB9"/>
    <w:rsid w:val="00451049"/>
    <w:rsid w:val="00451BB8"/>
    <w:rsid w:val="00451DA7"/>
    <w:rsid w:val="00451E6C"/>
    <w:rsid w:val="00452685"/>
    <w:rsid w:val="00452738"/>
    <w:rsid w:val="00452D61"/>
    <w:rsid w:val="00453107"/>
    <w:rsid w:val="0045324B"/>
    <w:rsid w:val="004532B5"/>
    <w:rsid w:val="00453398"/>
    <w:rsid w:val="004533CB"/>
    <w:rsid w:val="00453AEE"/>
    <w:rsid w:val="00453FCB"/>
    <w:rsid w:val="0045512D"/>
    <w:rsid w:val="004554E6"/>
    <w:rsid w:val="004555F9"/>
    <w:rsid w:val="00455B72"/>
    <w:rsid w:val="00455CDD"/>
    <w:rsid w:val="00456091"/>
    <w:rsid w:val="0045651F"/>
    <w:rsid w:val="00456D12"/>
    <w:rsid w:val="00456D71"/>
    <w:rsid w:val="0045731E"/>
    <w:rsid w:val="004579D3"/>
    <w:rsid w:val="00457BBB"/>
    <w:rsid w:val="00457C3E"/>
    <w:rsid w:val="00457D2A"/>
    <w:rsid w:val="004607EF"/>
    <w:rsid w:val="00460FE8"/>
    <w:rsid w:val="0046106C"/>
    <w:rsid w:val="004610FF"/>
    <w:rsid w:val="00461428"/>
    <w:rsid w:val="00461575"/>
    <w:rsid w:val="00461596"/>
    <w:rsid w:val="00462385"/>
    <w:rsid w:val="00462521"/>
    <w:rsid w:val="00462C6D"/>
    <w:rsid w:val="00462D01"/>
    <w:rsid w:val="004636A7"/>
    <w:rsid w:val="004640C4"/>
    <w:rsid w:val="00464FE2"/>
    <w:rsid w:val="0046509C"/>
    <w:rsid w:val="00465790"/>
    <w:rsid w:val="00465D93"/>
    <w:rsid w:val="00466248"/>
    <w:rsid w:val="00466321"/>
    <w:rsid w:val="00466E95"/>
    <w:rsid w:val="00467537"/>
    <w:rsid w:val="004675AA"/>
    <w:rsid w:val="00467922"/>
    <w:rsid w:val="00467B2C"/>
    <w:rsid w:val="00467BB6"/>
    <w:rsid w:val="00470210"/>
    <w:rsid w:val="00470EED"/>
    <w:rsid w:val="00470F68"/>
    <w:rsid w:val="004724EF"/>
    <w:rsid w:val="004726D6"/>
    <w:rsid w:val="004732EA"/>
    <w:rsid w:val="00473673"/>
    <w:rsid w:val="004736EF"/>
    <w:rsid w:val="00473A47"/>
    <w:rsid w:val="00474A0F"/>
    <w:rsid w:val="00474A2F"/>
    <w:rsid w:val="00475102"/>
    <w:rsid w:val="004755FA"/>
    <w:rsid w:val="004758CA"/>
    <w:rsid w:val="00475F04"/>
    <w:rsid w:val="00476248"/>
    <w:rsid w:val="00476370"/>
    <w:rsid w:val="00476D85"/>
    <w:rsid w:val="004771E6"/>
    <w:rsid w:val="00480047"/>
    <w:rsid w:val="00480129"/>
    <w:rsid w:val="004801E1"/>
    <w:rsid w:val="00480CD9"/>
    <w:rsid w:val="00480FAA"/>
    <w:rsid w:val="004819C8"/>
    <w:rsid w:val="00481EFE"/>
    <w:rsid w:val="00482120"/>
    <w:rsid w:val="00482924"/>
    <w:rsid w:val="004831A0"/>
    <w:rsid w:val="0048321F"/>
    <w:rsid w:val="00483A15"/>
    <w:rsid w:val="00483A91"/>
    <w:rsid w:val="00483C01"/>
    <w:rsid w:val="00483E64"/>
    <w:rsid w:val="00483F93"/>
    <w:rsid w:val="00484B9B"/>
    <w:rsid w:val="00484ECB"/>
    <w:rsid w:val="00485140"/>
    <w:rsid w:val="004855F6"/>
    <w:rsid w:val="00485D97"/>
    <w:rsid w:val="00485DA4"/>
    <w:rsid w:val="00486427"/>
    <w:rsid w:val="0048661E"/>
    <w:rsid w:val="00487463"/>
    <w:rsid w:val="00487731"/>
    <w:rsid w:val="004904A7"/>
    <w:rsid w:val="00490962"/>
    <w:rsid w:val="00490E37"/>
    <w:rsid w:val="00490EB5"/>
    <w:rsid w:val="0049113E"/>
    <w:rsid w:val="004912F4"/>
    <w:rsid w:val="00491877"/>
    <w:rsid w:val="00491EEC"/>
    <w:rsid w:val="00491F4A"/>
    <w:rsid w:val="00492623"/>
    <w:rsid w:val="00492E9E"/>
    <w:rsid w:val="0049333D"/>
    <w:rsid w:val="00494670"/>
    <w:rsid w:val="0049496B"/>
    <w:rsid w:val="00494DB9"/>
    <w:rsid w:val="00494F7E"/>
    <w:rsid w:val="004968D1"/>
    <w:rsid w:val="00496AA2"/>
    <w:rsid w:val="00496EC5"/>
    <w:rsid w:val="0049726F"/>
    <w:rsid w:val="00497393"/>
    <w:rsid w:val="00497721"/>
    <w:rsid w:val="00497893"/>
    <w:rsid w:val="00497F0E"/>
    <w:rsid w:val="004A0215"/>
    <w:rsid w:val="004A0ED9"/>
    <w:rsid w:val="004A0F6E"/>
    <w:rsid w:val="004A1252"/>
    <w:rsid w:val="004A17A8"/>
    <w:rsid w:val="004A17C8"/>
    <w:rsid w:val="004A1C4D"/>
    <w:rsid w:val="004A1E5F"/>
    <w:rsid w:val="004A220F"/>
    <w:rsid w:val="004A22AE"/>
    <w:rsid w:val="004A251C"/>
    <w:rsid w:val="004A25C8"/>
    <w:rsid w:val="004A295D"/>
    <w:rsid w:val="004A29DE"/>
    <w:rsid w:val="004A2A1B"/>
    <w:rsid w:val="004A2E32"/>
    <w:rsid w:val="004A2E5D"/>
    <w:rsid w:val="004A308E"/>
    <w:rsid w:val="004A37A2"/>
    <w:rsid w:val="004A3823"/>
    <w:rsid w:val="004A3BF0"/>
    <w:rsid w:val="004A3E31"/>
    <w:rsid w:val="004A40AB"/>
    <w:rsid w:val="004A48A3"/>
    <w:rsid w:val="004A4B30"/>
    <w:rsid w:val="004A51D3"/>
    <w:rsid w:val="004A54F2"/>
    <w:rsid w:val="004A582C"/>
    <w:rsid w:val="004A5F2B"/>
    <w:rsid w:val="004A6092"/>
    <w:rsid w:val="004A623E"/>
    <w:rsid w:val="004A692F"/>
    <w:rsid w:val="004A6A01"/>
    <w:rsid w:val="004A6B52"/>
    <w:rsid w:val="004A754C"/>
    <w:rsid w:val="004A7821"/>
    <w:rsid w:val="004A7978"/>
    <w:rsid w:val="004A7A10"/>
    <w:rsid w:val="004B0667"/>
    <w:rsid w:val="004B06A6"/>
    <w:rsid w:val="004B17B2"/>
    <w:rsid w:val="004B1942"/>
    <w:rsid w:val="004B1F19"/>
    <w:rsid w:val="004B2060"/>
    <w:rsid w:val="004B2436"/>
    <w:rsid w:val="004B38E8"/>
    <w:rsid w:val="004B3DDA"/>
    <w:rsid w:val="004B3F46"/>
    <w:rsid w:val="004B41F2"/>
    <w:rsid w:val="004B4573"/>
    <w:rsid w:val="004B47C6"/>
    <w:rsid w:val="004B4F5F"/>
    <w:rsid w:val="004B51CA"/>
    <w:rsid w:val="004B59E2"/>
    <w:rsid w:val="004B5D39"/>
    <w:rsid w:val="004B60FF"/>
    <w:rsid w:val="004B62F2"/>
    <w:rsid w:val="004B6312"/>
    <w:rsid w:val="004B6450"/>
    <w:rsid w:val="004B64F2"/>
    <w:rsid w:val="004B67BB"/>
    <w:rsid w:val="004B699F"/>
    <w:rsid w:val="004B6E7A"/>
    <w:rsid w:val="004B7AB1"/>
    <w:rsid w:val="004B7FB7"/>
    <w:rsid w:val="004C0282"/>
    <w:rsid w:val="004C048B"/>
    <w:rsid w:val="004C1164"/>
    <w:rsid w:val="004C1886"/>
    <w:rsid w:val="004C1AC0"/>
    <w:rsid w:val="004C2231"/>
    <w:rsid w:val="004C2392"/>
    <w:rsid w:val="004C2BE3"/>
    <w:rsid w:val="004C31D5"/>
    <w:rsid w:val="004C32A9"/>
    <w:rsid w:val="004C34B3"/>
    <w:rsid w:val="004C35CC"/>
    <w:rsid w:val="004C3838"/>
    <w:rsid w:val="004C3FB0"/>
    <w:rsid w:val="004C4142"/>
    <w:rsid w:val="004C4D2E"/>
    <w:rsid w:val="004C4E9B"/>
    <w:rsid w:val="004C521B"/>
    <w:rsid w:val="004C5498"/>
    <w:rsid w:val="004C57BB"/>
    <w:rsid w:val="004C58E7"/>
    <w:rsid w:val="004C5BB4"/>
    <w:rsid w:val="004C68B5"/>
    <w:rsid w:val="004C6CED"/>
    <w:rsid w:val="004D00B3"/>
    <w:rsid w:val="004D0BFC"/>
    <w:rsid w:val="004D0C4E"/>
    <w:rsid w:val="004D0FF2"/>
    <w:rsid w:val="004D1287"/>
    <w:rsid w:val="004D14BE"/>
    <w:rsid w:val="004D2375"/>
    <w:rsid w:val="004D28D5"/>
    <w:rsid w:val="004D2AB8"/>
    <w:rsid w:val="004D2D0E"/>
    <w:rsid w:val="004D2EE5"/>
    <w:rsid w:val="004D3885"/>
    <w:rsid w:val="004D3FCC"/>
    <w:rsid w:val="004D540A"/>
    <w:rsid w:val="004D5640"/>
    <w:rsid w:val="004D56D7"/>
    <w:rsid w:val="004D594D"/>
    <w:rsid w:val="004D6637"/>
    <w:rsid w:val="004D7471"/>
    <w:rsid w:val="004D7EA5"/>
    <w:rsid w:val="004E0158"/>
    <w:rsid w:val="004E0CED"/>
    <w:rsid w:val="004E0FDD"/>
    <w:rsid w:val="004E178B"/>
    <w:rsid w:val="004E19E3"/>
    <w:rsid w:val="004E3088"/>
    <w:rsid w:val="004E383C"/>
    <w:rsid w:val="004E39CD"/>
    <w:rsid w:val="004E4105"/>
    <w:rsid w:val="004E47CD"/>
    <w:rsid w:val="004E48EA"/>
    <w:rsid w:val="004E4A0B"/>
    <w:rsid w:val="004E50D7"/>
    <w:rsid w:val="004E52BA"/>
    <w:rsid w:val="004E5795"/>
    <w:rsid w:val="004E59DA"/>
    <w:rsid w:val="004E5B04"/>
    <w:rsid w:val="004E5FCE"/>
    <w:rsid w:val="004E6915"/>
    <w:rsid w:val="004E6946"/>
    <w:rsid w:val="004E6A11"/>
    <w:rsid w:val="004E6FEA"/>
    <w:rsid w:val="004E7AE2"/>
    <w:rsid w:val="004E7CA4"/>
    <w:rsid w:val="004F0588"/>
    <w:rsid w:val="004F0D6F"/>
    <w:rsid w:val="004F10E9"/>
    <w:rsid w:val="004F1398"/>
    <w:rsid w:val="004F19F2"/>
    <w:rsid w:val="004F1A49"/>
    <w:rsid w:val="004F1AD8"/>
    <w:rsid w:val="004F1D11"/>
    <w:rsid w:val="004F1E4F"/>
    <w:rsid w:val="004F20A6"/>
    <w:rsid w:val="004F2587"/>
    <w:rsid w:val="004F2BDD"/>
    <w:rsid w:val="004F2FF8"/>
    <w:rsid w:val="004F3A34"/>
    <w:rsid w:val="004F3E77"/>
    <w:rsid w:val="004F3EA7"/>
    <w:rsid w:val="004F4167"/>
    <w:rsid w:val="004F4883"/>
    <w:rsid w:val="004F5122"/>
    <w:rsid w:val="004F5B23"/>
    <w:rsid w:val="004F6193"/>
    <w:rsid w:val="004F6AE7"/>
    <w:rsid w:val="004F6EDA"/>
    <w:rsid w:val="004F7088"/>
    <w:rsid w:val="004F76EA"/>
    <w:rsid w:val="005001E0"/>
    <w:rsid w:val="00500413"/>
    <w:rsid w:val="005011E4"/>
    <w:rsid w:val="00501534"/>
    <w:rsid w:val="00501CF3"/>
    <w:rsid w:val="00502068"/>
    <w:rsid w:val="005025D7"/>
    <w:rsid w:val="00502B62"/>
    <w:rsid w:val="00502F01"/>
    <w:rsid w:val="005039CB"/>
    <w:rsid w:val="00503FC1"/>
    <w:rsid w:val="005045E0"/>
    <w:rsid w:val="00504B2F"/>
    <w:rsid w:val="00504C24"/>
    <w:rsid w:val="00504E41"/>
    <w:rsid w:val="00505304"/>
    <w:rsid w:val="0050535D"/>
    <w:rsid w:val="0050558F"/>
    <w:rsid w:val="005059E6"/>
    <w:rsid w:val="00505C4B"/>
    <w:rsid w:val="00506286"/>
    <w:rsid w:val="00506981"/>
    <w:rsid w:val="00507174"/>
    <w:rsid w:val="00507911"/>
    <w:rsid w:val="00510813"/>
    <w:rsid w:val="00510A31"/>
    <w:rsid w:val="00511244"/>
    <w:rsid w:val="005117D4"/>
    <w:rsid w:val="00511990"/>
    <w:rsid w:val="00511DE0"/>
    <w:rsid w:val="0051263B"/>
    <w:rsid w:val="0051292A"/>
    <w:rsid w:val="00512DDF"/>
    <w:rsid w:val="0051305D"/>
    <w:rsid w:val="0051321F"/>
    <w:rsid w:val="00513C4F"/>
    <w:rsid w:val="005144BC"/>
    <w:rsid w:val="00514870"/>
    <w:rsid w:val="00514B9B"/>
    <w:rsid w:val="0051607A"/>
    <w:rsid w:val="005162B6"/>
    <w:rsid w:val="005163FB"/>
    <w:rsid w:val="00516729"/>
    <w:rsid w:val="0051675D"/>
    <w:rsid w:val="00516B7B"/>
    <w:rsid w:val="005174D5"/>
    <w:rsid w:val="005177CA"/>
    <w:rsid w:val="00517D18"/>
    <w:rsid w:val="00517F02"/>
    <w:rsid w:val="00517F75"/>
    <w:rsid w:val="005203BA"/>
    <w:rsid w:val="0052068E"/>
    <w:rsid w:val="005206C2"/>
    <w:rsid w:val="00520A1F"/>
    <w:rsid w:val="00520B0F"/>
    <w:rsid w:val="0052116F"/>
    <w:rsid w:val="0052170B"/>
    <w:rsid w:val="0052216B"/>
    <w:rsid w:val="005226DA"/>
    <w:rsid w:val="0052272B"/>
    <w:rsid w:val="00522FF6"/>
    <w:rsid w:val="005232A6"/>
    <w:rsid w:val="00523679"/>
    <w:rsid w:val="00524265"/>
    <w:rsid w:val="00524303"/>
    <w:rsid w:val="005250FD"/>
    <w:rsid w:val="005252F1"/>
    <w:rsid w:val="005255EB"/>
    <w:rsid w:val="005258A2"/>
    <w:rsid w:val="005258F6"/>
    <w:rsid w:val="00525946"/>
    <w:rsid w:val="0052605E"/>
    <w:rsid w:val="005264D6"/>
    <w:rsid w:val="00526601"/>
    <w:rsid w:val="0052704B"/>
    <w:rsid w:val="005271CB"/>
    <w:rsid w:val="0052790A"/>
    <w:rsid w:val="00527CF6"/>
    <w:rsid w:val="00527EEC"/>
    <w:rsid w:val="00527FAB"/>
    <w:rsid w:val="005303C2"/>
    <w:rsid w:val="00530AB9"/>
    <w:rsid w:val="00531429"/>
    <w:rsid w:val="005319D6"/>
    <w:rsid w:val="00532719"/>
    <w:rsid w:val="00532893"/>
    <w:rsid w:val="005329E5"/>
    <w:rsid w:val="00532BF7"/>
    <w:rsid w:val="00533798"/>
    <w:rsid w:val="00533CF0"/>
    <w:rsid w:val="005345BA"/>
    <w:rsid w:val="00534980"/>
    <w:rsid w:val="00534CB9"/>
    <w:rsid w:val="00535C03"/>
    <w:rsid w:val="00535E1F"/>
    <w:rsid w:val="00535E82"/>
    <w:rsid w:val="005360DD"/>
    <w:rsid w:val="005360DF"/>
    <w:rsid w:val="005370FF"/>
    <w:rsid w:val="005371CA"/>
    <w:rsid w:val="0053751D"/>
    <w:rsid w:val="005401AE"/>
    <w:rsid w:val="00540966"/>
    <w:rsid w:val="00540B44"/>
    <w:rsid w:val="00540EFD"/>
    <w:rsid w:val="00541C9E"/>
    <w:rsid w:val="0054256E"/>
    <w:rsid w:val="00542985"/>
    <w:rsid w:val="00542A70"/>
    <w:rsid w:val="00542E07"/>
    <w:rsid w:val="00543376"/>
    <w:rsid w:val="00543493"/>
    <w:rsid w:val="005434C6"/>
    <w:rsid w:val="0054414C"/>
    <w:rsid w:val="00544B58"/>
    <w:rsid w:val="005450F8"/>
    <w:rsid w:val="00545424"/>
    <w:rsid w:val="005458CB"/>
    <w:rsid w:val="0054698B"/>
    <w:rsid w:val="00546BB2"/>
    <w:rsid w:val="00546D43"/>
    <w:rsid w:val="00546F88"/>
    <w:rsid w:val="00546F91"/>
    <w:rsid w:val="005471B0"/>
    <w:rsid w:val="00547234"/>
    <w:rsid w:val="00550B43"/>
    <w:rsid w:val="00550B49"/>
    <w:rsid w:val="00550E95"/>
    <w:rsid w:val="00551292"/>
    <w:rsid w:val="00552105"/>
    <w:rsid w:val="00552836"/>
    <w:rsid w:val="00553040"/>
    <w:rsid w:val="005534B5"/>
    <w:rsid w:val="00553637"/>
    <w:rsid w:val="00554122"/>
    <w:rsid w:val="00554A7B"/>
    <w:rsid w:val="00554B1B"/>
    <w:rsid w:val="00554D3A"/>
    <w:rsid w:val="00554DE9"/>
    <w:rsid w:val="00554DFC"/>
    <w:rsid w:val="00554EFB"/>
    <w:rsid w:val="005552A9"/>
    <w:rsid w:val="00555438"/>
    <w:rsid w:val="0055572C"/>
    <w:rsid w:val="005557E0"/>
    <w:rsid w:val="00555B3E"/>
    <w:rsid w:val="00555F28"/>
    <w:rsid w:val="00556280"/>
    <w:rsid w:val="00557259"/>
    <w:rsid w:val="005573CD"/>
    <w:rsid w:val="0056011C"/>
    <w:rsid w:val="0056106A"/>
    <w:rsid w:val="0056211F"/>
    <w:rsid w:val="0056212E"/>
    <w:rsid w:val="00563E39"/>
    <w:rsid w:val="0056400C"/>
    <w:rsid w:val="005647A9"/>
    <w:rsid w:val="00564925"/>
    <w:rsid w:val="00564AD9"/>
    <w:rsid w:val="00564C03"/>
    <w:rsid w:val="00564D42"/>
    <w:rsid w:val="00564D61"/>
    <w:rsid w:val="00564DFD"/>
    <w:rsid w:val="00564EF4"/>
    <w:rsid w:val="00565644"/>
    <w:rsid w:val="00565C53"/>
    <w:rsid w:val="00565CBC"/>
    <w:rsid w:val="00565E39"/>
    <w:rsid w:val="00565E49"/>
    <w:rsid w:val="0056635D"/>
    <w:rsid w:val="00566371"/>
    <w:rsid w:val="00566935"/>
    <w:rsid w:val="00567684"/>
    <w:rsid w:val="00567A68"/>
    <w:rsid w:val="00567EC5"/>
    <w:rsid w:val="00570B7B"/>
    <w:rsid w:val="00570BBC"/>
    <w:rsid w:val="005710E3"/>
    <w:rsid w:val="00571111"/>
    <w:rsid w:val="005719BE"/>
    <w:rsid w:val="00571AA9"/>
    <w:rsid w:val="00571AFE"/>
    <w:rsid w:val="00571E08"/>
    <w:rsid w:val="00572015"/>
    <w:rsid w:val="005720AE"/>
    <w:rsid w:val="0057228D"/>
    <w:rsid w:val="00572858"/>
    <w:rsid w:val="00572A42"/>
    <w:rsid w:val="00572A8D"/>
    <w:rsid w:val="00572D14"/>
    <w:rsid w:val="00573060"/>
    <w:rsid w:val="0057311F"/>
    <w:rsid w:val="00573BB9"/>
    <w:rsid w:val="00573C10"/>
    <w:rsid w:val="00574583"/>
    <w:rsid w:val="005746CF"/>
    <w:rsid w:val="00575E95"/>
    <w:rsid w:val="0057638C"/>
    <w:rsid w:val="005765E9"/>
    <w:rsid w:val="00577035"/>
    <w:rsid w:val="0057753A"/>
    <w:rsid w:val="00577C47"/>
    <w:rsid w:val="00580CD2"/>
    <w:rsid w:val="00580D47"/>
    <w:rsid w:val="005820A1"/>
    <w:rsid w:val="00582190"/>
    <w:rsid w:val="00582640"/>
    <w:rsid w:val="0058287B"/>
    <w:rsid w:val="005834C3"/>
    <w:rsid w:val="0058358A"/>
    <w:rsid w:val="005839EA"/>
    <w:rsid w:val="00583D5F"/>
    <w:rsid w:val="00584043"/>
    <w:rsid w:val="0058418C"/>
    <w:rsid w:val="005844AB"/>
    <w:rsid w:val="00584908"/>
    <w:rsid w:val="005850F5"/>
    <w:rsid w:val="005853DE"/>
    <w:rsid w:val="00585889"/>
    <w:rsid w:val="0058591B"/>
    <w:rsid w:val="00585DA0"/>
    <w:rsid w:val="005861DE"/>
    <w:rsid w:val="00586C73"/>
    <w:rsid w:val="00587427"/>
    <w:rsid w:val="00587DCA"/>
    <w:rsid w:val="00587E7A"/>
    <w:rsid w:val="005902A7"/>
    <w:rsid w:val="005906E6"/>
    <w:rsid w:val="005909CD"/>
    <w:rsid w:val="00590D6D"/>
    <w:rsid w:val="00591EB4"/>
    <w:rsid w:val="005925D6"/>
    <w:rsid w:val="0059265A"/>
    <w:rsid w:val="005927FB"/>
    <w:rsid w:val="0059338F"/>
    <w:rsid w:val="00593627"/>
    <w:rsid w:val="00594ABE"/>
    <w:rsid w:val="00594CFC"/>
    <w:rsid w:val="00594D77"/>
    <w:rsid w:val="005950B9"/>
    <w:rsid w:val="00595A22"/>
    <w:rsid w:val="005961BB"/>
    <w:rsid w:val="00596223"/>
    <w:rsid w:val="00596257"/>
    <w:rsid w:val="005964FC"/>
    <w:rsid w:val="005969C4"/>
    <w:rsid w:val="005969E4"/>
    <w:rsid w:val="005979ED"/>
    <w:rsid w:val="00597FF1"/>
    <w:rsid w:val="005A03FC"/>
    <w:rsid w:val="005A06B7"/>
    <w:rsid w:val="005A073A"/>
    <w:rsid w:val="005A098C"/>
    <w:rsid w:val="005A0B3C"/>
    <w:rsid w:val="005A0C81"/>
    <w:rsid w:val="005A0CC8"/>
    <w:rsid w:val="005A16BF"/>
    <w:rsid w:val="005A1759"/>
    <w:rsid w:val="005A1E4D"/>
    <w:rsid w:val="005A2A0B"/>
    <w:rsid w:val="005A2E94"/>
    <w:rsid w:val="005A387C"/>
    <w:rsid w:val="005A4DEA"/>
    <w:rsid w:val="005A4E44"/>
    <w:rsid w:val="005A52EC"/>
    <w:rsid w:val="005A5E2C"/>
    <w:rsid w:val="005A68A7"/>
    <w:rsid w:val="005A6A31"/>
    <w:rsid w:val="005A6B04"/>
    <w:rsid w:val="005A6BAC"/>
    <w:rsid w:val="005A72DE"/>
    <w:rsid w:val="005A73ED"/>
    <w:rsid w:val="005A79CB"/>
    <w:rsid w:val="005A7F67"/>
    <w:rsid w:val="005B0692"/>
    <w:rsid w:val="005B0BFB"/>
    <w:rsid w:val="005B0FC3"/>
    <w:rsid w:val="005B1278"/>
    <w:rsid w:val="005B14F7"/>
    <w:rsid w:val="005B1C86"/>
    <w:rsid w:val="005B1D96"/>
    <w:rsid w:val="005B2878"/>
    <w:rsid w:val="005B2D90"/>
    <w:rsid w:val="005B2EAF"/>
    <w:rsid w:val="005B3082"/>
    <w:rsid w:val="005B40C4"/>
    <w:rsid w:val="005B4B2D"/>
    <w:rsid w:val="005B57E9"/>
    <w:rsid w:val="005B57F8"/>
    <w:rsid w:val="005B60A1"/>
    <w:rsid w:val="005B617D"/>
    <w:rsid w:val="005B770B"/>
    <w:rsid w:val="005C00F5"/>
    <w:rsid w:val="005C06BB"/>
    <w:rsid w:val="005C0869"/>
    <w:rsid w:val="005C1A6A"/>
    <w:rsid w:val="005C1CB9"/>
    <w:rsid w:val="005C2350"/>
    <w:rsid w:val="005C24CD"/>
    <w:rsid w:val="005C331E"/>
    <w:rsid w:val="005C3822"/>
    <w:rsid w:val="005C3891"/>
    <w:rsid w:val="005C3F9B"/>
    <w:rsid w:val="005C4603"/>
    <w:rsid w:val="005C463F"/>
    <w:rsid w:val="005C47E1"/>
    <w:rsid w:val="005C4823"/>
    <w:rsid w:val="005C486B"/>
    <w:rsid w:val="005C4B5E"/>
    <w:rsid w:val="005C4C04"/>
    <w:rsid w:val="005C4C06"/>
    <w:rsid w:val="005C51E0"/>
    <w:rsid w:val="005C5647"/>
    <w:rsid w:val="005C566F"/>
    <w:rsid w:val="005C585A"/>
    <w:rsid w:val="005C5A4D"/>
    <w:rsid w:val="005C5CE2"/>
    <w:rsid w:val="005C6484"/>
    <w:rsid w:val="005C6C44"/>
    <w:rsid w:val="005C6F10"/>
    <w:rsid w:val="005C76F3"/>
    <w:rsid w:val="005C7BE0"/>
    <w:rsid w:val="005D0B99"/>
    <w:rsid w:val="005D1361"/>
    <w:rsid w:val="005D2134"/>
    <w:rsid w:val="005D2758"/>
    <w:rsid w:val="005D30A3"/>
    <w:rsid w:val="005D325A"/>
    <w:rsid w:val="005D36AB"/>
    <w:rsid w:val="005D3D67"/>
    <w:rsid w:val="005D42FC"/>
    <w:rsid w:val="005D457A"/>
    <w:rsid w:val="005D45FC"/>
    <w:rsid w:val="005D4B3D"/>
    <w:rsid w:val="005D4DE2"/>
    <w:rsid w:val="005D4F53"/>
    <w:rsid w:val="005D5924"/>
    <w:rsid w:val="005D67EE"/>
    <w:rsid w:val="005D6AAD"/>
    <w:rsid w:val="005D6D93"/>
    <w:rsid w:val="005D732F"/>
    <w:rsid w:val="005D79B5"/>
    <w:rsid w:val="005D7A76"/>
    <w:rsid w:val="005E030E"/>
    <w:rsid w:val="005E0ACD"/>
    <w:rsid w:val="005E0EE1"/>
    <w:rsid w:val="005E0F5B"/>
    <w:rsid w:val="005E101B"/>
    <w:rsid w:val="005E1B59"/>
    <w:rsid w:val="005E278F"/>
    <w:rsid w:val="005E28B6"/>
    <w:rsid w:val="005E2A1A"/>
    <w:rsid w:val="005E2CC9"/>
    <w:rsid w:val="005E3A0A"/>
    <w:rsid w:val="005E3D78"/>
    <w:rsid w:val="005E3E5E"/>
    <w:rsid w:val="005E45A4"/>
    <w:rsid w:val="005E45B3"/>
    <w:rsid w:val="005E4870"/>
    <w:rsid w:val="005E62CA"/>
    <w:rsid w:val="005E661B"/>
    <w:rsid w:val="005E7401"/>
    <w:rsid w:val="005E77DF"/>
    <w:rsid w:val="005F00CE"/>
    <w:rsid w:val="005F0C59"/>
    <w:rsid w:val="005F0DEA"/>
    <w:rsid w:val="005F1358"/>
    <w:rsid w:val="005F19EC"/>
    <w:rsid w:val="005F1A20"/>
    <w:rsid w:val="005F1B8A"/>
    <w:rsid w:val="005F343B"/>
    <w:rsid w:val="005F3638"/>
    <w:rsid w:val="005F39E1"/>
    <w:rsid w:val="005F4977"/>
    <w:rsid w:val="005F49A2"/>
    <w:rsid w:val="005F4A43"/>
    <w:rsid w:val="005F4B85"/>
    <w:rsid w:val="005F4C7F"/>
    <w:rsid w:val="005F53D7"/>
    <w:rsid w:val="005F5494"/>
    <w:rsid w:val="005F561B"/>
    <w:rsid w:val="005F6418"/>
    <w:rsid w:val="005F69D2"/>
    <w:rsid w:val="005F7B4C"/>
    <w:rsid w:val="005F7F11"/>
    <w:rsid w:val="005F7FC3"/>
    <w:rsid w:val="006005B1"/>
    <w:rsid w:val="00600DA8"/>
    <w:rsid w:val="006013A5"/>
    <w:rsid w:val="00601A36"/>
    <w:rsid w:val="00601E49"/>
    <w:rsid w:val="00602356"/>
    <w:rsid w:val="006023D4"/>
    <w:rsid w:val="00602F53"/>
    <w:rsid w:val="006032CE"/>
    <w:rsid w:val="0060335E"/>
    <w:rsid w:val="00603918"/>
    <w:rsid w:val="00603954"/>
    <w:rsid w:val="00603A3E"/>
    <w:rsid w:val="00603AD8"/>
    <w:rsid w:val="00603B43"/>
    <w:rsid w:val="00603C3F"/>
    <w:rsid w:val="00604A76"/>
    <w:rsid w:val="00604DD0"/>
    <w:rsid w:val="006050E5"/>
    <w:rsid w:val="006051F7"/>
    <w:rsid w:val="00605879"/>
    <w:rsid w:val="00605E6C"/>
    <w:rsid w:val="00605F21"/>
    <w:rsid w:val="006063F1"/>
    <w:rsid w:val="0060666A"/>
    <w:rsid w:val="00606682"/>
    <w:rsid w:val="00606749"/>
    <w:rsid w:val="006067DE"/>
    <w:rsid w:val="00606A8C"/>
    <w:rsid w:val="00606F27"/>
    <w:rsid w:val="00607342"/>
    <w:rsid w:val="00607454"/>
    <w:rsid w:val="006077B0"/>
    <w:rsid w:val="00607B11"/>
    <w:rsid w:val="0061040A"/>
    <w:rsid w:val="006105F7"/>
    <w:rsid w:val="00610AFB"/>
    <w:rsid w:val="00610EEA"/>
    <w:rsid w:val="0061251B"/>
    <w:rsid w:val="0061281F"/>
    <w:rsid w:val="00613299"/>
    <w:rsid w:val="006143CC"/>
    <w:rsid w:val="006144B1"/>
    <w:rsid w:val="006145A5"/>
    <w:rsid w:val="00614E31"/>
    <w:rsid w:val="006154AD"/>
    <w:rsid w:val="006156E9"/>
    <w:rsid w:val="00615E6F"/>
    <w:rsid w:val="00616032"/>
    <w:rsid w:val="00616F69"/>
    <w:rsid w:val="006171E3"/>
    <w:rsid w:val="00617722"/>
    <w:rsid w:val="00617CC3"/>
    <w:rsid w:val="0062014F"/>
    <w:rsid w:val="00620673"/>
    <w:rsid w:val="00620ED6"/>
    <w:rsid w:val="00621870"/>
    <w:rsid w:val="00621B9E"/>
    <w:rsid w:val="00621F0E"/>
    <w:rsid w:val="006221EB"/>
    <w:rsid w:val="006222E3"/>
    <w:rsid w:val="006229CF"/>
    <w:rsid w:val="00622C8A"/>
    <w:rsid w:val="0062353B"/>
    <w:rsid w:val="00623591"/>
    <w:rsid w:val="00623A85"/>
    <w:rsid w:val="00623AB2"/>
    <w:rsid w:val="00623D2D"/>
    <w:rsid w:val="006242A4"/>
    <w:rsid w:val="006246BC"/>
    <w:rsid w:val="00625093"/>
    <w:rsid w:val="0062529A"/>
    <w:rsid w:val="00625497"/>
    <w:rsid w:val="0062564C"/>
    <w:rsid w:val="00625741"/>
    <w:rsid w:val="00625A05"/>
    <w:rsid w:val="00625F34"/>
    <w:rsid w:val="006260E7"/>
    <w:rsid w:val="00626259"/>
    <w:rsid w:val="006267BC"/>
    <w:rsid w:val="00626A47"/>
    <w:rsid w:val="006277A1"/>
    <w:rsid w:val="00627971"/>
    <w:rsid w:val="00627B1E"/>
    <w:rsid w:val="00630758"/>
    <w:rsid w:val="00631048"/>
    <w:rsid w:val="0063196D"/>
    <w:rsid w:val="00631CBB"/>
    <w:rsid w:val="00631EE5"/>
    <w:rsid w:val="0063208D"/>
    <w:rsid w:val="0063269D"/>
    <w:rsid w:val="006332B7"/>
    <w:rsid w:val="0063334B"/>
    <w:rsid w:val="006339E1"/>
    <w:rsid w:val="00633EA1"/>
    <w:rsid w:val="00634306"/>
    <w:rsid w:val="006346D9"/>
    <w:rsid w:val="006352F8"/>
    <w:rsid w:val="0063545B"/>
    <w:rsid w:val="0063595D"/>
    <w:rsid w:val="00636225"/>
    <w:rsid w:val="0063627E"/>
    <w:rsid w:val="00636282"/>
    <w:rsid w:val="00636B20"/>
    <w:rsid w:val="00636F6C"/>
    <w:rsid w:val="00637092"/>
    <w:rsid w:val="00637640"/>
    <w:rsid w:val="006377A6"/>
    <w:rsid w:val="00637A3D"/>
    <w:rsid w:val="00637E4F"/>
    <w:rsid w:val="00640A44"/>
    <w:rsid w:val="00640EF7"/>
    <w:rsid w:val="006411EF"/>
    <w:rsid w:val="00641531"/>
    <w:rsid w:val="00641AAC"/>
    <w:rsid w:val="00641E0F"/>
    <w:rsid w:val="00642020"/>
    <w:rsid w:val="006420BC"/>
    <w:rsid w:val="006422ED"/>
    <w:rsid w:val="006430DF"/>
    <w:rsid w:val="00643244"/>
    <w:rsid w:val="00643BF7"/>
    <w:rsid w:val="00643E4C"/>
    <w:rsid w:val="0064473E"/>
    <w:rsid w:val="00644883"/>
    <w:rsid w:val="00644E87"/>
    <w:rsid w:val="00644F11"/>
    <w:rsid w:val="00645E70"/>
    <w:rsid w:val="00646A12"/>
    <w:rsid w:val="00646CD7"/>
    <w:rsid w:val="00647027"/>
    <w:rsid w:val="006474C8"/>
    <w:rsid w:val="00647F17"/>
    <w:rsid w:val="00650479"/>
    <w:rsid w:val="00650E96"/>
    <w:rsid w:val="00651841"/>
    <w:rsid w:val="006521AB"/>
    <w:rsid w:val="006529FF"/>
    <w:rsid w:val="00652EDA"/>
    <w:rsid w:val="006531F6"/>
    <w:rsid w:val="0065320E"/>
    <w:rsid w:val="00653830"/>
    <w:rsid w:val="00653CE8"/>
    <w:rsid w:val="0065413D"/>
    <w:rsid w:val="006547A3"/>
    <w:rsid w:val="00654A20"/>
    <w:rsid w:val="00654EDA"/>
    <w:rsid w:val="00655035"/>
    <w:rsid w:val="0065532C"/>
    <w:rsid w:val="006554F2"/>
    <w:rsid w:val="00655746"/>
    <w:rsid w:val="00655A9E"/>
    <w:rsid w:val="00656227"/>
    <w:rsid w:val="00657292"/>
    <w:rsid w:val="0065731E"/>
    <w:rsid w:val="00657A28"/>
    <w:rsid w:val="00657BAB"/>
    <w:rsid w:val="00657D49"/>
    <w:rsid w:val="0066049D"/>
    <w:rsid w:val="006604B2"/>
    <w:rsid w:val="006608DA"/>
    <w:rsid w:val="00660B7E"/>
    <w:rsid w:val="00661828"/>
    <w:rsid w:val="00661F4F"/>
    <w:rsid w:val="00662827"/>
    <w:rsid w:val="006629AD"/>
    <w:rsid w:val="00662B83"/>
    <w:rsid w:val="00662DCF"/>
    <w:rsid w:val="006631A1"/>
    <w:rsid w:val="00663535"/>
    <w:rsid w:val="006637CB"/>
    <w:rsid w:val="00663B84"/>
    <w:rsid w:val="00664013"/>
    <w:rsid w:val="00664239"/>
    <w:rsid w:val="0066437C"/>
    <w:rsid w:val="00664661"/>
    <w:rsid w:val="00664DE6"/>
    <w:rsid w:val="00664E28"/>
    <w:rsid w:val="00664F18"/>
    <w:rsid w:val="00664FA0"/>
    <w:rsid w:val="006650B2"/>
    <w:rsid w:val="006653BF"/>
    <w:rsid w:val="00665748"/>
    <w:rsid w:val="00665BF1"/>
    <w:rsid w:val="00665FF0"/>
    <w:rsid w:val="006660A9"/>
    <w:rsid w:val="00666345"/>
    <w:rsid w:val="00666699"/>
    <w:rsid w:val="006666D6"/>
    <w:rsid w:val="00667202"/>
    <w:rsid w:val="00667524"/>
    <w:rsid w:val="00667543"/>
    <w:rsid w:val="006676DE"/>
    <w:rsid w:val="0066794B"/>
    <w:rsid w:val="00667DE8"/>
    <w:rsid w:val="00670C61"/>
    <w:rsid w:val="00670D87"/>
    <w:rsid w:val="00671E82"/>
    <w:rsid w:val="006722FD"/>
    <w:rsid w:val="00672BD1"/>
    <w:rsid w:val="00673057"/>
    <w:rsid w:val="00673B0B"/>
    <w:rsid w:val="00673FE1"/>
    <w:rsid w:val="0067421B"/>
    <w:rsid w:val="0067457E"/>
    <w:rsid w:val="00674603"/>
    <w:rsid w:val="00674802"/>
    <w:rsid w:val="006748B8"/>
    <w:rsid w:val="00674BB1"/>
    <w:rsid w:val="00674CA8"/>
    <w:rsid w:val="00674F80"/>
    <w:rsid w:val="006751C9"/>
    <w:rsid w:val="006752A0"/>
    <w:rsid w:val="00675D6A"/>
    <w:rsid w:val="00675EB6"/>
    <w:rsid w:val="0067643D"/>
    <w:rsid w:val="00676C36"/>
    <w:rsid w:val="006771DF"/>
    <w:rsid w:val="00677298"/>
    <w:rsid w:val="00677502"/>
    <w:rsid w:val="006775C3"/>
    <w:rsid w:val="00680490"/>
    <w:rsid w:val="00680BD2"/>
    <w:rsid w:val="006816B2"/>
    <w:rsid w:val="00681C0A"/>
    <w:rsid w:val="00681E42"/>
    <w:rsid w:val="006820A1"/>
    <w:rsid w:val="00682180"/>
    <w:rsid w:val="006822B0"/>
    <w:rsid w:val="0068235D"/>
    <w:rsid w:val="0068364B"/>
    <w:rsid w:val="00683B0D"/>
    <w:rsid w:val="00683DEC"/>
    <w:rsid w:val="006840B7"/>
    <w:rsid w:val="00684BB6"/>
    <w:rsid w:val="00684EF5"/>
    <w:rsid w:val="00685A98"/>
    <w:rsid w:val="00685ACF"/>
    <w:rsid w:val="0068767E"/>
    <w:rsid w:val="00690087"/>
    <w:rsid w:val="00690F8A"/>
    <w:rsid w:val="0069110A"/>
    <w:rsid w:val="00691189"/>
    <w:rsid w:val="00691869"/>
    <w:rsid w:val="006927EA"/>
    <w:rsid w:val="0069290A"/>
    <w:rsid w:val="00693071"/>
    <w:rsid w:val="00693B7F"/>
    <w:rsid w:val="00693E04"/>
    <w:rsid w:val="00693E87"/>
    <w:rsid w:val="00693EBD"/>
    <w:rsid w:val="0069423C"/>
    <w:rsid w:val="0069433C"/>
    <w:rsid w:val="006943BE"/>
    <w:rsid w:val="006944F5"/>
    <w:rsid w:val="00694509"/>
    <w:rsid w:val="006946D1"/>
    <w:rsid w:val="00694773"/>
    <w:rsid w:val="00694D5F"/>
    <w:rsid w:val="006953C0"/>
    <w:rsid w:val="00695797"/>
    <w:rsid w:val="00695997"/>
    <w:rsid w:val="0069632E"/>
    <w:rsid w:val="00696881"/>
    <w:rsid w:val="006974E7"/>
    <w:rsid w:val="0069775A"/>
    <w:rsid w:val="00697813"/>
    <w:rsid w:val="00697943"/>
    <w:rsid w:val="006A0099"/>
    <w:rsid w:val="006A02C8"/>
    <w:rsid w:val="006A06FE"/>
    <w:rsid w:val="006A0C9D"/>
    <w:rsid w:val="006A0E9A"/>
    <w:rsid w:val="006A0F6D"/>
    <w:rsid w:val="006A1233"/>
    <w:rsid w:val="006A1739"/>
    <w:rsid w:val="006A1FD5"/>
    <w:rsid w:val="006A2A9C"/>
    <w:rsid w:val="006A2F5D"/>
    <w:rsid w:val="006A370A"/>
    <w:rsid w:val="006A3EE8"/>
    <w:rsid w:val="006A4513"/>
    <w:rsid w:val="006A46BE"/>
    <w:rsid w:val="006A5038"/>
    <w:rsid w:val="006A50CE"/>
    <w:rsid w:val="006A54EA"/>
    <w:rsid w:val="006A5E3F"/>
    <w:rsid w:val="006A60D7"/>
    <w:rsid w:val="006A6CC7"/>
    <w:rsid w:val="006A711C"/>
    <w:rsid w:val="006A72BF"/>
    <w:rsid w:val="006A7DDA"/>
    <w:rsid w:val="006B03F2"/>
    <w:rsid w:val="006B0A1B"/>
    <w:rsid w:val="006B1043"/>
    <w:rsid w:val="006B10F9"/>
    <w:rsid w:val="006B1920"/>
    <w:rsid w:val="006B1B8E"/>
    <w:rsid w:val="006B1BE0"/>
    <w:rsid w:val="006B1CF7"/>
    <w:rsid w:val="006B2B80"/>
    <w:rsid w:val="006B2F1B"/>
    <w:rsid w:val="006B2F53"/>
    <w:rsid w:val="006B37DC"/>
    <w:rsid w:val="006B410A"/>
    <w:rsid w:val="006B413C"/>
    <w:rsid w:val="006B4CA1"/>
    <w:rsid w:val="006B4CCE"/>
    <w:rsid w:val="006B4CE9"/>
    <w:rsid w:val="006B4F68"/>
    <w:rsid w:val="006B50C6"/>
    <w:rsid w:val="006B561D"/>
    <w:rsid w:val="006B5733"/>
    <w:rsid w:val="006B5971"/>
    <w:rsid w:val="006B60BB"/>
    <w:rsid w:val="006B6265"/>
    <w:rsid w:val="006B632B"/>
    <w:rsid w:val="006B6366"/>
    <w:rsid w:val="006B6A7E"/>
    <w:rsid w:val="006B6F4D"/>
    <w:rsid w:val="006B7534"/>
    <w:rsid w:val="006B7BA7"/>
    <w:rsid w:val="006B7E9C"/>
    <w:rsid w:val="006C0101"/>
    <w:rsid w:val="006C025C"/>
    <w:rsid w:val="006C0592"/>
    <w:rsid w:val="006C13CE"/>
    <w:rsid w:val="006C21C7"/>
    <w:rsid w:val="006C2538"/>
    <w:rsid w:val="006C2563"/>
    <w:rsid w:val="006C272E"/>
    <w:rsid w:val="006C27A1"/>
    <w:rsid w:val="006C2883"/>
    <w:rsid w:val="006C2994"/>
    <w:rsid w:val="006C3186"/>
    <w:rsid w:val="006C3437"/>
    <w:rsid w:val="006C4263"/>
    <w:rsid w:val="006C4480"/>
    <w:rsid w:val="006C4C37"/>
    <w:rsid w:val="006C51CD"/>
    <w:rsid w:val="006C538C"/>
    <w:rsid w:val="006C5479"/>
    <w:rsid w:val="006C5836"/>
    <w:rsid w:val="006C630E"/>
    <w:rsid w:val="006C6F14"/>
    <w:rsid w:val="006C7285"/>
    <w:rsid w:val="006C794B"/>
    <w:rsid w:val="006C7B9D"/>
    <w:rsid w:val="006C7E83"/>
    <w:rsid w:val="006D0072"/>
    <w:rsid w:val="006D0278"/>
    <w:rsid w:val="006D03A1"/>
    <w:rsid w:val="006D081D"/>
    <w:rsid w:val="006D11B8"/>
    <w:rsid w:val="006D13B5"/>
    <w:rsid w:val="006D17FB"/>
    <w:rsid w:val="006D1873"/>
    <w:rsid w:val="006D1F37"/>
    <w:rsid w:val="006D2214"/>
    <w:rsid w:val="006D314A"/>
    <w:rsid w:val="006D3679"/>
    <w:rsid w:val="006D3811"/>
    <w:rsid w:val="006D4043"/>
    <w:rsid w:val="006D473F"/>
    <w:rsid w:val="006D479B"/>
    <w:rsid w:val="006D4B2F"/>
    <w:rsid w:val="006D51FC"/>
    <w:rsid w:val="006D544F"/>
    <w:rsid w:val="006D6B00"/>
    <w:rsid w:val="006D6D52"/>
    <w:rsid w:val="006D7266"/>
    <w:rsid w:val="006D763B"/>
    <w:rsid w:val="006D7B9A"/>
    <w:rsid w:val="006D7DF3"/>
    <w:rsid w:val="006E08DB"/>
    <w:rsid w:val="006E09EC"/>
    <w:rsid w:val="006E0C53"/>
    <w:rsid w:val="006E102A"/>
    <w:rsid w:val="006E127A"/>
    <w:rsid w:val="006E12FF"/>
    <w:rsid w:val="006E1951"/>
    <w:rsid w:val="006E2379"/>
    <w:rsid w:val="006E2D8D"/>
    <w:rsid w:val="006E2E81"/>
    <w:rsid w:val="006E33EF"/>
    <w:rsid w:val="006E3B20"/>
    <w:rsid w:val="006E3D26"/>
    <w:rsid w:val="006E42B9"/>
    <w:rsid w:val="006E5046"/>
    <w:rsid w:val="006E5D9E"/>
    <w:rsid w:val="006E607E"/>
    <w:rsid w:val="006E6420"/>
    <w:rsid w:val="006E6F40"/>
    <w:rsid w:val="006E7A07"/>
    <w:rsid w:val="006E7BCC"/>
    <w:rsid w:val="006E7D87"/>
    <w:rsid w:val="006F0748"/>
    <w:rsid w:val="006F10E5"/>
    <w:rsid w:val="006F112F"/>
    <w:rsid w:val="006F1A00"/>
    <w:rsid w:val="006F226D"/>
    <w:rsid w:val="006F2A4F"/>
    <w:rsid w:val="006F2BA1"/>
    <w:rsid w:val="006F37A4"/>
    <w:rsid w:val="006F38B0"/>
    <w:rsid w:val="006F4C92"/>
    <w:rsid w:val="006F5153"/>
    <w:rsid w:val="006F63DC"/>
    <w:rsid w:val="006F7E56"/>
    <w:rsid w:val="006F7F84"/>
    <w:rsid w:val="00700A90"/>
    <w:rsid w:val="0070177E"/>
    <w:rsid w:val="00701983"/>
    <w:rsid w:val="007019A9"/>
    <w:rsid w:val="00701B93"/>
    <w:rsid w:val="00701D09"/>
    <w:rsid w:val="0070297B"/>
    <w:rsid w:val="007030CB"/>
    <w:rsid w:val="007032F9"/>
    <w:rsid w:val="00703DB7"/>
    <w:rsid w:val="00704254"/>
    <w:rsid w:val="00704E35"/>
    <w:rsid w:val="0070555A"/>
    <w:rsid w:val="007056E4"/>
    <w:rsid w:val="00705B58"/>
    <w:rsid w:val="00705DAD"/>
    <w:rsid w:val="0070655C"/>
    <w:rsid w:val="007065C8"/>
    <w:rsid w:val="00706C5D"/>
    <w:rsid w:val="00706D16"/>
    <w:rsid w:val="007072A5"/>
    <w:rsid w:val="00707388"/>
    <w:rsid w:val="007100BB"/>
    <w:rsid w:val="00710182"/>
    <w:rsid w:val="007103CE"/>
    <w:rsid w:val="00710C67"/>
    <w:rsid w:val="00710F14"/>
    <w:rsid w:val="00711003"/>
    <w:rsid w:val="00711DA5"/>
    <w:rsid w:val="00712067"/>
    <w:rsid w:val="0071221F"/>
    <w:rsid w:val="0071237B"/>
    <w:rsid w:val="00712C17"/>
    <w:rsid w:val="00712EAF"/>
    <w:rsid w:val="007137E9"/>
    <w:rsid w:val="007138BE"/>
    <w:rsid w:val="007139B3"/>
    <w:rsid w:val="00714066"/>
    <w:rsid w:val="00714257"/>
    <w:rsid w:val="00714395"/>
    <w:rsid w:val="007145CA"/>
    <w:rsid w:val="00715273"/>
    <w:rsid w:val="00715D63"/>
    <w:rsid w:val="00716288"/>
    <w:rsid w:val="00716D32"/>
    <w:rsid w:val="00717563"/>
    <w:rsid w:val="00717AB6"/>
    <w:rsid w:val="00717AF7"/>
    <w:rsid w:val="00717FD0"/>
    <w:rsid w:val="0072036C"/>
    <w:rsid w:val="00720E04"/>
    <w:rsid w:val="00722623"/>
    <w:rsid w:val="007229D5"/>
    <w:rsid w:val="00723C6A"/>
    <w:rsid w:val="0072438B"/>
    <w:rsid w:val="007243AE"/>
    <w:rsid w:val="0072455E"/>
    <w:rsid w:val="00724656"/>
    <w:rsid w:val="007248F6"/>
    <w:rsid w:val="00724A04"/>
    <w:rsid w:val="00724BC3"/>
    <w:rsid w:val="007251BC"/>
    <w:rsid w:val="00725409"/>
    <w:rsid w:val="00725816"/>
    <w:rsid w:val="00725C5A"/>
    <w:rsid w:val="00725EB7"/>
    <w:rsid w:val="00726A69"/>
    <w:rsid w:val="00726A7F"/>
    <w:rsid w:val="00727A6F"/>
    <w:rsid w:val="00730FD0"/>
    <w:rsid w:val="007310F1"/>
    <w:rsid w:val="007319D2"/>
    <w:rsid w:val="00731BE7"/>
    <w:rsid w:val="007322AB"/>
    <w:rsid w:val="00732694"/>
    <w:rsid w:val="007326C3"/>
    <w:rsid w:val="00732922"/>
    <w:rsid w:val="0073299B"/>
    <w:rsid w:val="00733368"/>
    <w:rsid w:val="00733609"/>
    <w:rsid w:val="007336ED"/>
    <w:rsid w:val="00734AD0"/>
    <w:rsid w:val="00734C28"/>
    <w:rsid w:val="00734C66"/>
    <w:rsid w:val="00734EA6"/>
    <w:rsid w:val="00735EA7"/>
    <w:rsid w:val="00735F3A"/>
    <w:rsid w:val="007361EB"/>
    <w:rsid w:val="007363B1"/>
    <w:rsid w:val="0073655B"/>
    <w:rsid w:val="007365DF"/>
    <w:rsid w:val="007368A4"/>
    <w:rsid w:val="00736A10"/>
    <w:rsid w:val="00736B44"/>
    <w:rsid w:val="00736FD4"/>
    <w:rsid w:val="00737869"/>
    <w:rsid w:val="00740826"/>
    <w:rsid w:val="00740BBA"/>
    <w:rsid w:val="00740FE2"/>
    <w:rsid w:val="007414E8"/>
    <w:rsid w:val="007418F0"/>
    <w:rsid w:val="007418F7"/>
    <w:rsid w:val="007420C4"/>
    <w:rsid w:val="0074260B"/>
    <w:rsid w:val="0074281D"/>
    <w:rsid w:val="00743001"/>
    <w:rsid w:val="0074387D"/>
    <w:rsid w:val="007438B0"/>
    <w:rsid w:val="007438F9"/>
    <w:rsid w:val="0074405A"/>
    <w:rsid w:val="00744CBD"/>
    <w:rsid w:val="00744F67"/>
    <w:rsid w:val="00744F6F"/>
    <w:rsid w:val="007450EA"/>
    <w:rsid w:val="00745F38"/>
    <w:rsid w:val="0074691E"/>
    <w:rsid w:val="00746B67"/>
    <w:rsid w:val="007471A5"/>
    <w:rsid w:val="0074762B"/>
    <w:rsid w:val="007478CE"/>
    <w:rsid w:val="00747DE4"/>
    <w:rsid w:val="007500FF"/>
    <w:rsid w:val="007502A7"/>
    <w:rsid w:val="007503AB"/>
    <w:rsid w:val="007508A3"/>
    <w:rsid w:val="007508BB"/>
    <w:rsid w:val="00750B20"/>
    <w:rsid w:val="00750E77"/>
    <w:rsid w:val="00751178"/>
    <w:rsid w:val="0075162E"/>
    <w:rsid w:val="007516D9"/>
    <w:rsid w:val="0075254D"/>
    <w:rsid w:val="00752614"/>
    <w:rsid w:val="007527F4"/>
    <w:rsid w:val="00752B3B"/>
    <w:rsid w:val="00752BF5"/>
    <w:rsid w:val="00752F01"/>
    <w:rsid w:val="00753210"/>
    <w:rsid w:val="00753263"/>
    <w:rsid w:val="007532EC"/>
    <w:rsid w:val="0075340E"/>
    <w:rsid w:val="00753841"/>
    <w:rsid w:val="00753959"/>
    <w:rsid w:val="00753AD4"/>
    <w:rsid w:val="00753FE2"/>
    <w:rsid w:val="00754034"/>
    <w:rsid w:val="0075427F"/>
    <w:rsid w:val="007549C0"/>
    <w:rsid w:val="00754B07"/>
    <w:rsid w:val="00755461"/>
    <w:rsid w:val="007556A5"/>
    <w:rsid w:val="00756463"/>
    <w:rsid w:val="00756556"/>
    <w:rsid w:val="007565E5"/>
    <w:rsid w:val="00756769"/>
    <w:rsid w:val="00756CB4"/>
    <w:rsid w:val="007579E0"/>
    <w:rsid w:val="0076061B"/>
    <w:rsid w:val="007618C4"/>
    <w:rsid w:val="00761BC9"/>
    <w:rsid w:val="00761C7C"/>
    <w:rsid w:val="00762875"/>
    <w:rsid w:val="00762C34"/>
    <w:rsid w:val="00764238"/>
    <w:rsid w:val="00764719"/>
    <w:rsid w:val="007648FB"/>
    <w:rsid w:val="00764E2C"/>
    <w:rsid w:val="007656A6"/>
    <w:rsid w:val="00765CE8"/>
    <w:rsid w:val="00765FB9"/>
    <w:rsid w:val="007660E7"/>
    <w:rsid w:val="007660EC"/>
    <w:rsid w:val="00766282"/>
    <w:rsid w:val="007663BB"/>
    <w:rsid w:val="007668FD"/>
    <w:rsid w:val="00766A8E"/>
    <w:rsid w:val="00767980"/>
    <w:rsid w:val="00767A1A"/>
    <w:rsid w:val="00770B19"/>
    <w:rsid w:val="00770B57"/>
    <w:rsid w:val="00770FD6"/>
    <w:rsid w:val="00771560"/>
    <w:rsid w:val="00771E08"/>
    <w:rsid w:val="007725B1"/>
    <w:rsid w:val="00772DAB"/>
    <w:rsid w:val="00773A45"/>
    <w:rsid w:val="00773CAB"/>
    <w:rsid w:val="007745BC"/>
    <w:rsid w:val="0077463F"/>
    <w:rsid w:val="007748FC"/>
    <w:rsid w:val="00774F53"/>
    <w:rsid w:val="00774F74"/>
    <w:rsid w:val="007750B0"/>
    <w:rsid w:val="007764F4"/>
    <w:rsid w:val="007766A0"/>
    <w:rsid w:val="0077773E"/>
    <w:rsid w:val="00777860"/>
    <w:rsid w:val="007779DE"/>
    <w:rsid w:val="00780049"/>
    <w:rsid w:val="007808CE"/>
    <w:rsid w:val="00780B80"/>
    <w:rsid w:val="00780F4C"/>
    <w:rsid w:val="00781186"/>
    <w:rsid w:val="007815ED"/>
    <w:rsid w:val="00782720"/>
    <w:rsid w:val="00782CD1"/>
    <w:rsid w:val="007836EA"/>
    <w:rsid w:val="00784212"/>
    <w:rsid w:val="0078477A"/>
    <w:rsid w:val="00784A0D"/>
    <w:rsid w:val="00784B53"/>
    <w:rsid w:val="00784BF0"/>
    <w:rsid w:val="00784CDA"/>
    <w:rsid w:val="00785146"/>
    <w:rsid w:val="0078715E"/>
    <w:rsid w:val="00787492"/>
    <w:rsid w:val="0078794C"/>
    <w:rsid w:val="00787E18"/>
    <w:rsid w:val="00787E7C"/>
    <w:rsid w:val="00787FAF"/>
    <w:rsid w:val="007900F2"/>
    <w:rsid w:val="007901AC"/>
    <w:rsid w:val="007906C4"/>
    <w:rsid w:val="007907E3"/>
    <w:rsid w:val="00790880"/>
    <w:rsid w:val="00790AB8"/>
    <w:rsid w:val="0079110E"/>
    <w:rsid w:val="0079124A"/>
    <w:rsid w:val="0079187D"/>
    <w:rsid w:val="00791B4C"/>
    <w:rsid w:val="00792806"/>
    <w:rsid w:val="00792941"/>
    <w:rsid w:val="0079297E"/>
    <w:rsid w:val="00792A22"/>
    <w:rsid w:val="00792AC5"/>
    <w:rsid w:val="00792D93"/>
    <w:rsid w:val="00792E38"/>
    <w:rsid w:val="00792F1E"/>
    <w:rsid w:val="00793055"/>
    <w:rsid w:val="00793AA3"/>
    <w:rsid w:val="00793F65"/>
    <w:rsid w:val="007940EA"/>
    <w:rsid w:val="00794A1E"/>
    <w:rsid w:val="00794D57"/>
    <w:rsid w:val="00794EF7"/>
    <w:rsid w:val="00795550"/>
    <w:rsid w:val="007957E8"/>
    <w:rsid w:val="00795F98"/>
    <w:rsid w:val="007967E8"/>
    <w:rsid w:val="00796C75"/>
    <w:rsid w:val="00796E18"/>
    <w:rsid w:val="00796F41"/>
    <w:rsid w:val="00797146"/>
    <w:rsid w:val="007974B7"/>
    <w:rsid w:val="00797A1D"/>
    <w:rsid w:val="00797AC0"/>
    <w:rsid w:val="00797C6B"/>
    <w:rsid w:val="00797D97"/>
    <w:rsid w:val="00797DB7"/>
    <w:rsid w:val="00797E7B"/>
    <w:rsid w:val="00797ED1"/>
    <w:rsid w:val="007A01C2"/>
    <w:rsid w:val="007A0843"/>
    <w:rsid w:val="007A0B14"/>
    <w:rsid w:val="007A0B7E"/>
    <w:rsid w:val="007A1060"/>
    <w:rsid w:val="007A1356"/>
    <w:rsid w:val="007A1473"/>
    <w:rsid w:val="007A1D59"/>
    <w:rsid w:val="007A2167"/>
    <w:rsid w:val="007A2170"/>
    <w:rsid w:val="007A22BF"/>
    <w:rsid w:val="007A3323"/>
    <w:rsid w:val="007A344C"/>
    <w:rsid w:val="007A47AE"/>
    <w:rsid w:val="007A48D0"/>
    <w:rsid w:val="007A4AC4"/>
    <w:rsid w:val="007A4DA1"/>
    <w:rsid w:val="007A50DE"/>
    <w:rsid w:val="007A51E7"/>
    <w:rsid w:val="007A5503"/>
    <w:rsid w:val="007A55AD"/>
    <w:rsid w:val="007A58D5"/>
    <w:rsid w:val="007A5D51"/>
    <w:rsid w:val="007A5F83"/>
    <w:rsid w:val="007A6003"/>
    <w:rsid w:val="007A677B"/>
    <w:rsid w:val="007A6A47"/>
    <w:rsid w:val="007A6C75"/>
    <w:rsid w:val="007A6C9D"/>
    <w:rsid w:val="007A7B83"/>
    <w:rsid w:val="007B0787"/>
    <w:rsid w:val="007B14BB"/>
    <w:rsid w:val="007B1B8F"/>
    <w:rsid w:val="007B1BAB"/>
    <w:rsid w:val="007B27A4"/>
    <w:rsid w:val="007B2FE5"/>
    <w:rsid w:val="007B3ADB"/>
    <w:rsid w:val="007B3DE0"/>
    <w:rsid w:val="007B3EF6"/>
    <w:rsid w:val="007B40CD"/>
    <w:rsid w:val="007B427B"/>
    <w:rsid w:val="007B4641"/>
    <w:rsid w:val="007B4E28"/>
    <w:rsid w:val="007B4FC7"/>
    <w:rsid w:val="007B56D8"/>
    <w:rsid w:val="007B5ECE"/>
    <w:rsid w:val="007B66D9"/>
    <w:rsid w:val="007B72B8"/>
    <w:rsid w:val="007B72D2"/>
    <w:rsid w:val="007B78E3"/>
    <w:rsid w:val="007B7A58"/>
    <w:rsid w:val="007B7A91"/>
    <w:rsid w:val="007B7AFC"/>
    <w:rsid w:val="007C05B5"/>
    <w:rsid w:val="007C0714"/>
    <w:rsid w:val="007C08E3"/>
    <w:rsid w:val="007C0D2C"/>
    <w:rsid w:val="007C0F4B"/>
    <w:rsid w:val="007C1772"/>
    <w:rsid w:val="007C1950"/>
    <w:rsid w:val="007C19FA"/>
    <w:rsid w:val="007C2070"/>
    <w:rsid w:val="007C21B5"/>
    <w:rsid w:val="007C2716"/>
    <w:rsid w:val="007C2E65"/>
    <w:rsid w:val="007C3370"/>
    <w:rsid w:val="007C372D"/>
    <w:rsid w:val="007C3BA4"/>
    <w:rsid w:val="007C3E99"/>
    <w:rsid w:val="007C4193"/>
    <w:rsid w:val="007C43E1"/>
    <w:rsid w:val="007C4774"/>
    <w:rsid w:val="007C4CCA"/>
    <w:rsid w:val="007C4D24"/>
    <w:rsid w:val="007C4DD6"/>
    <w:rsid w:val="007C58EC"/>
    <w:rsid w:val="007C59CE"/>
    <w:rsid w:val="007C5F25"/>
    <w:rsid w:val="007C5F64"/>
    <w:rsid w:val="007C63C1"/>
    <w:rsid w:val="007C72FC"/>
    <w:rsid w:val="007C7EA4"/>
    <w:rsid w:val="007D0C13"/>
    <w:rsid w:val="007D0C7C"/>
    <w:rsid w:val="007D0DE6"/>
    <w:rsid w:val="007D1602"/>
    <w:rsid w:val="007D29BB"/>
    <w:rsid w:val="007D3D65"/>
    <w:rsid w:val="007D3E0B"/>
    <w:rsid w:val="007D4085"/>
    <w:rsid w:val="007D49E1"/>
    <w:rsid w:val="007D4CFF"/>
    <w:rsid w:val="007D5DB8"/>
    <w:rsid w:val="007D6526"/>
    <w:rsid w:val="007D6CA8"/>
    <w:rsid w:val="007D6CBB"/>
    <w:rsid w:val="007D6D73"/>
    <w:rsid w:val="007D6E42"/>
    <w:rsid w:val="007D7034"/>
    <w:rsid w:val="007D79F7"/>
    <w:rsid w:val="007D7A0A"/>
    <w:rsid w:val="007D7B99"/>
    <w:rsid w:val="007E0B34"/>
    <w:rsid w:val="007E0C0A"/>
    <w:rsid w:val="007E0F34"/>
    <w:rsid w:val="007E0F44"/>
    <w:rsid w:val="007E13EF"/>
    <w:rsid w:val="007E1991"/>
    <w:rsid w:val="007E20AF"/>
    <w:rsid w:val="007E253C"/>
    <w:rsid w:val="007E266A"/>
    <w:rsid w:val="007E2CC2"/>
    <w:rsid w:val="007E3C1E"/>
    <w:rsid w:val="007E44C3"/>
    <w:rsid w:val="007E49DE"/>
    <w:rsid w:val="007E4BD2"/>
    <w:rsid w:val="007E524D"/>
    <w:rsid w:val="007E6094"/>
    <w:rsid w:val="007E7ACE"/>
    <w:rsid w:val="007E7D5B"/>
    <w:rsid w:val="007E7EFC"/>
    <w:rsid w:val="007F0052"/>
    <w:rsid w:val="007F0672"/>
    <w:rsid w:val="007F09A2"/>
    <w:rsid w:val="007F0D45"/>
    <w:rsid w:val="007F14DE"/>
    <w:rsid w:val="007F19BC"/>
    <w:rsid w:val="007F3594"/>
    <w:rsid w:val="007F42E3"/>
    <w:rsid w:val="007F45B9"/>
    <w:rsid w:val="007F49BC"/>
    <w:rsid w:val="007F4A68"/>
    <w:rsid w:val="007F4F8F"/>
    <w:rsid w:val="007F5170"/>
    <w:rsid w:val="007F5354"/>
    <w:rsid w:val="007F5EC0"/>
    <w:rsid w:val="007F6059"/>
    <w:rsid w:val="007F64BA"/>
    <w:rsid w:val="007F6606"/>
    <w:rsid w:val="007F67AF"/>
    <w:rsid w:val="007F6D3D"/>
    <w:rsid w:val="007F7306"/>
    <w:rsid w:val="007F7C77"/>
    <w:rsid w:val="007F7D28"/>
    <w:rsid w:val="007F7D62"/>
    <w:rsid w:val="00800039"/>
    <w:rsid w:val="0080013E"/>
    <w:rsid w:val="008002D7"/>
    <w:rsid w:val="008004C5"/>
    <w:rsid w:val="008007B8"/>
    <w:rsid w:val="00800D7C"/>
    <w:rsid w:val="008010E3"/>
    <w:rsid w:val="00801393"/>
    <w:rsid w:val="00802435"/>
    <w:rsid w:val="008024D1"/>
    <w:rsid w:val="008027CA"/>
    <w:rsid w:val="00802F88"/>
    <w:rsid w:val="008035A2"/>
    <w:rsid w:val="00803D97"/>
    <w:rsid w:val="00803E38"/>
    <w:rsid w:val="008051B3"/>
    <w:rsid w:val="0080535B"/>
    <w:rsid w:val="00805BCF"/>
    <w:rsid w:val="00805D2F"/>
    <w:rsid w:val="008065EE"/>
    <w:rsid w:val="0080663B"/>
    <w:rsid w:val="00806D1F"/>
    <w:rsid w:val="00807576"/>
    <w:rsid w:val="008075BF"/>
    <w:rsid w:val="008075E3"/>
    <w:rsid w:val="00807E31"/>
    <w:rsid w:val="0081028C"/>
    <w:rsid w:val="0081039B"/>
    <w:rsid w:val="008109F4"/>
    <w:rsid w:val="00810C21"/>
    <w:rsid w:val="00810D7C"/>
    <w:rsid w:val="00811652"/>
    <w:rsid w:val="0081249B"/>
    <w:rsid w:val="008127AF"/>
    <w:rsid w:val="0081293E"/>
    <w:rsid w:val="00812BD0"/>
    <w:rsid w:val="00812C84"/>
    <w:rsid w:val="008131E7"/>
    <w:rsid w:val="00813252"/>
    <w:rsid w:val="00813433"/>
    <w:rsid w:val="008135FB"/>
    <w:rsid w:val="00813655"/>
    <w:rsid w:val="0081379B"/>
    <w:rsid w:val="00813B22"/>
    <w:rsid w:val="00813BA1"/>
    <w:rsid w:val="00813CC4"/>
    <w:rsid w:val="0081439E"/>
    <w:rsid w:val="00814E83"/>
    <w:rsid w:val="008150B0"/>
    <w:rsid w:val="008152A0"/>
    <w:rsid w:val="00815465"/>
    <w:rsid w:val="0081599D"/>
    <w:rsid w:val="00815A1A"/>
    <w:rsid w:val="00815D13"/>
    <w:rsid w:val="008161E9"/>
    <w:rsid w:val="0081634A"/>
    <w:rsid w:val="008164FA"/>
    <w:rsid w:val="008165AD"/>
    <w:rsid w:val="00816E6A"/>
    <w:rsid w:val="00817190"/>
    <w:rsid w:val="0081744A"/>
    <w:rsid w:val="008175F6"/>
    <w:rsid w:val="00817B24"/>
    <w:rsid w:val="00817E9A"/>
    <w:rsid w:val="00820019"/>
    <w:rsid w:val="0082030A"/>
    <w:rsid w:val="0082057F"/>
    <w:rsid w:val="008207A6"/>
    <w:rsid w:val="008210A7"/>
    <w:rsid w:val="008210C4"/>
    <w:rsid w:val="00821524"/>
    <w:rsid w:val="008215C1"/>
    <w:rsid w:val="0082184B"/>
    <w:rsid w:val="008218F1"/>
    <w:rsid w:val="00821B64"/>
    <w:rsid w:val="00821D11"/>
    <w:rsid w:val="00824061"/>
    <w:rsid w:val="0082478E"/>
    <w:rsid w:val="00824993"/>
    <w:rsid w:val="00825150"/>
    <w:rsid w:val="0082533F"/>
    <w:rsid w:val="00825492"/>
    <w:rsid w:val="0082608F"/>
    <w:rsid w:val="008262FD"/>
    <w:rsid w:val="0082689F"/>
    <w:rsid w:val="00826D3E"/>
    <w:rsid w:val="008274D7"/>
    <w:rsid w:val="0082765F"/>
    <w:rsid w:val="0082771E"/>
    <w:rsid w:val="00827A1B"/>
    <w:rsid w:val="00827E19"/>
    <w:rsid w:val="008306BD"/>
    <w:rsid w:val="00830E6F"/>
    <w:rsid w:val="00831109"/>
    <w:rsid w:val="00831611"/>
    <w:rsid w:val="00831A80"/>
    <w:rsid w:val="00832BB1"/>
    <w:rsid w:val="00832BF0"/>
    <w:rsid w:val="00833740"/>
    <w:rsid w:val="00833743"/>
    <w:rsid w:val="008340A4"/>
    <w:rsid w:val="00834943"/>
    <w:rsid w:val="00834957"/>
    <w:rsid w:val="00834BBD"/>
    <w:rsid w:val="00834C2D"/>
    <w:rsid w:val="00834E41"/>
    <w:rsid w:val="00835285"/>
    <w:rsid w:val="00835634"/>
    <w:rsid w:val="0083640A"/>
    <w:rsid w:val="00836521"/>
    <w:rsid w:val="00836761"/>
    <w:rsid w:val="008367A9"/>
    <w:rsid w:val="00836A38"/>
    <w:rsid w:val="00836C48"/>
    <w:rsid w:val="008375BD"/>
    <w:rsid w:val="00837988"/>
    <w:rsid w:val="00837CD8"/>
    <w:rsid w:val="00840206"/>
    <w:rsid w:val="00840486"/>
    <w:rsid w:val="008410B1"/>
    <w:rsid w:val="0084186B"/>
    <w:rsid w:val="00841CEC"/>
    <w:rsid w:val="00841DD0"/>
    <w:rsid w:val="00842AD9"/>
    <w:rsid w:val="00843FBD"/>
    <w:rsid w:val="00844300"/>
    <w:rsid w:val="0084452C"/>
    <w:rsid w:val="00844D6E"/>
    <w:rsid w:val="00844F41"/>
    <w:rsid w:val="00846272"/>
    <w:rsid w:val="00846745"/>
    <w:rsid w:val="008468C0"/>
    <w:rsid w:val="00846DE2"/>
    <w:rsid w:val="00846EA3"/>
    <w:rsid w:val="00846FB7"/>
    <w:rsid w:val="00847226"/>
    <w:rsid w:val="0084782C"/>
    <w:rsid w:val="008478CA"/>
    <w:rsid w:val="00847941"/>
    <w:rsid w:val="008479E8"/>
    <w:rsid w:val="00847C20"/>
    <w:rsid w:val="00847EB2"/>
    <w:rsid w:val="0085050B"/>
    <w:rsid w:val="00850573"/>
    <w:rsid w:val="00850AF2"/>
    <w:rsid w:val="00850D31"/>
    <w:rsid w:val="00850DF6"/>
    <w:rsid w:val="00851582"/>
    <w:rsid w:val="008517A6"/>
    <w:rsid w:val="00851AEC"/>
    <w:rsid w:val="00851F18"/>
    <w:rsid w:val="008521B4"/>
    <w:rsid w:val="00852492"/>
    <w:rsid w:val="00852526"/>
    <w:rsid w:val="0085317A"/>
    <w:rsid w:val="008534A0"/>
    <w:rsid w:val="008537D7"/>
    <w:rsid w:val="00853AF4"/>
    <w:rsid w:val="00853C9C"/>
    <w:rsid w:val="00854003"/>
    <w:rsid w:val="0085467F"/>
    <w:rsid w:val="00854BD2"/>
    <w:rsid w:val="00854DE3"/>
    <w:rsid w:val="00855720"/>
    <w:rsid w:val="00855E46"/>
    <w:rsid w:val="0085600F"/>
    <w:rsid w:val="008561E1"/>
    <w:rsid w:val="0085655E"/>
    <w:rsid w:val="008565AF"/>
    <w:rsid w:val="00856753"/>
    <w:rsid w:val="00856A6F"/>
    <w:rsid w:val="0085741B"/>
    <w:rsid w:val="00857983"/>
    <w:rsid w:val="008579CF"/>
    <w:rsid w:val="00857BD2"/>
    <w:rsid w:val="00857E9D"/>
    <w:rsid w:val="008606E8"/>
    <w:rsid w:val="00860814"/>
    <w:rsid w:val="00861089"/>
    <w:rsid w:val="00861980"/>
    <w:rsid w:val="00861B43"/>
    <w:rsid w:val="00861B6E"/>
    <w:rsid w:val="00861C64"/>
    <w:rsid w:val="00861C8F"/>
    <w:rsid w:val="00861FB7"/>
    <w:rsid w:val="00862126"/>
    <w:rsid w:val="00862485"/>
    <w:rsid w:val="00862EEA"/>
    <w:rsid w:val="00863440"/>
    <w:rsid w:val="008635A6"/>
    <w:rsid w:val="00863716"/>
    <w:rsid w:val="00864D87"/>
    <w:rsid w:val="00866DC3"/>
    <w:rsid w:val="008670D5"/>
    <w:rsid w:val="0086728F"/>
    <w:rsid w:val="00867450"/>
    <w:rsid w:val="008674C5"/>
    <w:rsid w:val="008676CB"/>
    <w:rsid w:val="00867939"/>
    <w:rsid w:val="00867DA1"/>
    <w:rsid w:val="0087021C"/>
    <w:rsid w:val="00870431"/>
    <w:rsid w:val="00870BD9"/>
    <w:rsid w:val="00870BDC"/>
    <w:rsid w:val="00871127"/>
    <w:rsid w:val="0087135F"/>
    <w:rsid w:val="00871551"/>
    <w:rsid w:val="00871A82"/>
    <w:rsid w:val="0087279A"/>
    <w:rsid w:val="008727CF"/>
    <w:rsid w:val="00872892"/>
    <w:rsid w:val="00872D94"/>
    <w:rsid w:val="00872E57"/>
    <w:rsid w:val="008730F9"/>
    <w:rsid w:val="00873185"/>
    <w:rsid w:val="00874A6E"/>
    <w:rsid w:val="00875A6A"/>
    <w:rsid w:val="00875EB8"/>
    <w:rsid w:val="00876149"/>
    <w:rsid w:val="00876206"/>
    <w:rsid w:val="008763DE"/>
    <w:rsid w:val="008766A4"/>
    <w:rsid w:val="00876BA1"/>
    <w:rsid w:val="00877569"/>
    <w:rsid w:val="00877740"/>
    <w:rsid w:val="00877E63"/>
    <w:rsid w:val="0088005F"/>
    <w:rsid w:val="0088029E"/>
    <w:rsid w:val="00880364"/>
    <w:rsid w:val="008805B5"/>
    <w:rsid w:val="008808F8"/>
    <w:rsid w:val="00880BC8"/>
    <w:rsid w:val="00881C5A"/>
    <w:rsid w:val="00881E25"/>
    <w:rsid w:val="00881F67"/>
    <w:rsid w:val="00882C82"/>
    <w:rsid w:val="00882CF0"/>
    <w:rsid w:val="008831D0"/>
    <w:rsid w:val="00883739"/>
    <w:rsid w:val="00883806"/>
    <w:rsid w:val="008838FE"/>
    <w:rsid w:val="00883A3E"/>
    <w:rsid w:val="00883EF1"/>
    <w:rsid w:val="008848DD"/>
    <w:rsid w:val="00884994"/>
    <w:rsid w:val="00884CBD"/>
    <w:rsid w:val="00884E09"/>
    <w:rsid w:val="00884E91"/>
    <w:rsid w:val="008852EB"/>
    <w:rsid w:val="00885A92"/>
    <w:rsid w:val="00885AD1"/>
    <w:rsid w:val="00887410"/>
    <w:rsid w:val="00887614"/>
    <w:rsid w:val="00887976"/>
    <w:rsid w:val="008903D4"/>
    <w:rsid w:val="0089045C"/>
    <w:rsid w:val="00890724"/>
    <w:rsid w:val="008907C5"/>
    <w:rsid w:val="00890BE1"/>
    <w:rsid w:val="0089116B"/>
    <w:rsid w:val="00891592"/>
    <w:rsid w:val="00891599"/>
    <w:rsid w:val="00891AFD"/>
    <w:rsid w:val="00891B88"/>
    <w:rsid w:val="00891E9E"/>
    <w:rsid w:val="00891F41"/>
    <w:rsid w:val="008923F1"/>
    <w:rsid w:val="00892ACE"/>
    <w:rsid w:val="00892B12"/>
    <w:rsid w:val="00892BF0"/>
    <w:rsid w:val="00892F44"/>
    <w:rsid w:val="008935E6"/>
    <w:rsid w:val="00893C4C"/>
    <w:rsid w:val="00894083"/>
    <w:rsid w:val="00894169"/>
    <w:rsid w:val="00894418"/>
    <w:rsid w:val="00894D5B"/>
    <w:rsid w:val="00894EA6"/>
    <w:rsid w:val="00895540"/>
    <w:rsid w:val="00895AAB"/>
    <w:rsid w:val="008960FB"/>
    <w:rsid w:val="0089676B"/>
    <w:rsid w:val="00896834"/>
    <w:rsid w:val="00896CCD"/>
    <w:rsid w:val="00896D13"/>
    <w:rsid w:val="00896FA5"/>
    <w:rsid w:val="00896FAF"/>
    <w:rsid w:val="00897038"/>
    <w:rsid w:val="008971F2"/>
    <w:rsid w:val="008A085E"/>
    <w:rsid w:val="008A1059"/>
    <w:rsid w:val="008A1078"/>
    <w:rsid w:val="008A1BED"/>
    <w:rsid w:val="008A1E56"/>
    <w:rsid w:val="008A2F68"/>
    <w:rsid w:val="008A3D9F"/>
    <w:rsid w:val="008A438B"/>
    <w:rsid w:val="008A451E"/>
    <w:rsid w:val="008A4872"/>
    <w:rsid w:val="008A4B5D"/>
    <w:rsid w:val="008A5049"/>
    <w:rsid w:val="008A578A"/>
    <w:rsid w:val="008A5A3E"/>
    <w:rsid w:val="008A5B6A"/>
    <w:rsid w:val="008A5FC7"/>
    <w:rsid w:val="008A5FDC"/>
    <w:rsid w:val="008A67D5"/>
    <w:rsid w:val="008A6A05"/>
    <w:rsid w:val="008A7D4D"/>
    <w:rsid w:val="008B0225"/>
    <w:rsid w:val="008B0B2F"/>
    <w:rsid w:val="008B118B"/>
    <w:rsid w:val="008B27EA"/>
    <w:rsid w:val="008B2910"/>
    <w:rsid w:val="008B3034"/>
    <w:rsid w:val="008B3201"/>
    <w:rsid w:val="008B3AB0"/>
    <w:rsid w:val="008B3C19"/>
    <w:rsid w:val="008B4248"/>
    <w:rsid w:val="008B460C"/>
    <w:rsid w:val="008B47F5"/>
    <w:rsid w:val="008B4FA6"/>
    <w:rsid w:val="008B508C"/>
    <w:rsid w:val="008B5282"/>
    <w:rsid w:val="008B5C95"/>
    <w:rsid w:val="008B5CE0"/>
    <w:rsid w:val="008B62B7"/>
    <w:rsid w:val="008B659B"/>
    <w:rsid w:val="008B67F0"/>
    <w:rsid w:val="008B6841"/>
    <w:rsid w:val="008B6B83"/>
    <w:rsid w:val="008B6F26"/>
    <w:rsid w:val="008B6F50"/>
    <w:rsid w:val="008B7517"/>
    <w:rsid w:val="008B7B90"/>
    <w:rsid w:val="008B7C17"/>
    <w:rsid w:val="008C0295"/>
    <w:rsid w:val="008C03D9"/>
    <w:rsid w:val="008C0B8F"/>
    <w:rsid w:val="008C0ED6"/>
    <w:rsid w:val="008C10BB"/>
    <w:rsid w:val="008C12BE"/>
    <w:rsid w:val="008C1FAA"/>
    <w:rsid w:val="008C2140"/>
    <w:rsid w:val="008C2D01"/>
    <w:rsid w:val="008C32F9"/>
    <w:rsid w:val="008C40E6"/>
    <w:rsid w:val="008C418D"/>
    <w:rsid w:val="008C438A"/>
    <w:rsid w:val="008C43CA"/>
    <w:rsid w:val="008C4B6F"/>
    <w:rsid w:val="008C4C4C"/>
    <w:rsid w:val="008C4E4E"/>
    <w:rsid w:val="008C5042"/>
    <w:rsid w:val="008C5983"/>
    <w:rsid w:val="008C5B05"/>
    <w:rsid w:val="008C7450"/>
    <w:rsid w:val="008C77FF"/>
    <w:rsid w:val="008D05A8"/>
    <w:rsid w:val="008D0A85"/>
    <w:rsid w:val="008D0B7F"/>
    <w:rsid w:val="008D0BAF"/>
    <w:rsid w:val="008D0F7A"/>
    <w:rsid w:val="008D0FEB"/>
    <w:rsid w:val="008D18CA"/>
    <w:rsid w:val="008D19CB"/>
    <w:rsid w:val="008D2719"/>
    <w:rsid w:val="008D2888"/>
    <w:rsid w:val="008D2982"/>
    <w:rsid w:val="008D2C84"/>
    <w:rsid w:val="008D2C92"/>
    <w:rsid w:val="008D2DBC"/>
    <w:rsid w:val="008D3236"/>
    <w:rsid w:val="008D3A66"/>
    <w:rsid w:val="008D3A9B"/>
    <w:rsid w:val="008D3BE6"/>
    <w:rsid w:val="008D3BF4"/>
    <w:rsid w:val="008D3C00"/>
    <w:rsid w:val="008D44FF"/>
    <w:rsid w:val="008D4E22"/>
    <w:rsid w:val="008D63E8"/>
    <w:rsid w:val="008D68E4"/>
    <w:rsid w:val="008D6A1A"/>
    <w:rsid w:val="008D7AA8"/>
    <w:rsid w:val="008D7DEB"/>
    <w:rsid w:val="008E0506"/>
    <w:rsid w:val="008E0845"/>
    <w:rsid w:val="008E0C83"/>
    <w:rsid w:val="008E0CFF"/>
    <w:rsid w:val="008E0FF2"/>
    <w:rsid w:val="008E1E65"/>
    <w:rsid w:val="008E2BA0"/>
    <w:rsid w:val="008E3F30"/>
    <w:rsid w:val="008E51D8"/>
    <w:rsid w:val="008E570D"/>
    <w:rsid w:val="008E5D6B"/>
    <w:rsid w:val="008E623D"/>
    <w:rsid w:val="008E6D67"/>
    <w:rsid w:val="008E76F0"/>
    <w:rsid w:val="008E7EA4"/>
    <w:rsid w:val="008F00AB"/>
    <w:rsid w:val="008F08B0"/>
    <w:rsid w:val="008F0C55"/>
    <w:rsid w:val="008F0C6F"/>
    <w:rsid w:val="008F111E"/>
    <w:rsid w:val="008F15FE"/>
    <w:rsid w:val="008F16B5"/>
    <w:rsid w:val="008F1D1A"/>
    <w:rsid w:val="008F2670"/>
    <w:rsid w:val="008F2718"/>
    <w:rsid w:val="008F28A3"/>
    <w:rsid w:val="008F296A"/>
    <w:rsid w:val="008F2D29"/>
    <w:rsid w:val="008F31B6"/>
    <w:rsid w:val="008F3BDC"/>
    <w:rsid w:val="008F3CE1"/>
    <w:rsid w:val="008F3FB0"/>
    <w:rsid w:val="008F40D6"/>
    <w:rsid w:val="008F4720"/>
    <w:rsid w:val="008F49EC"/>
    <w:rsid w:val="008F5187"/>
    <w:rsid w:val="008F60D8"/>
    <w:rsid w:val="008F61ED"/>
    <w:rsid w:val="008F61EE"/>
    <w:rsid w:val="008F6373"/>
    <w:rsid w:val="008F6819"/>
    <w:rsid w:val="008F6CB6"/>
    <w:rsid w:val="008F766F"/>
    <w:rsid w:val="008F7949"/>
    <w:rsid w:val="009002B6"/>
    <w:rsid w:val="00900401"/>
    <w:rsid w:val="009009DA"/>
    <w:rsid w:val="00900B92"/>
    <w:rsid w:val="00900D27"/>
    <w:rsid w:val="00900E66"/>
    <w:rsid w:val="009010FC"/>
    <w:rsid w:val="009017E6"/>
    <w:rsid w:val="00902727"/>
    <w:rsid w:val="00902CF2"/>
    <w:rsid w:val="0090312B"/>
    <w:rsid w:val="00903323"/>
    <w:rsid w:val="00903528"/>
    <w:rsid w:val="00903575"/>
    <w:rsid w:val="0090378E"/>
    <w:rsid w:val="00903CE3"/>
    <w:rsid w:val="0090452B"/>
    <w:rsid w:val="00904A8E"/>
    <w:rsid w:val="00905001"/>
    <w:rsid w:val="00905071"/>
    <w:rsid w:val="00905602"/>
    <w:rsid w:val="0090567D"/>
    <w:rsid w:val="00905E9E"/>
    <w:rsid w:val="0090656B"/>
    <w:rsid w:val="009071D5"/>
    <w:rsid w:val="0090753E"/>
    <w:rsid w:val="009078BF"/>
    <w:rsid w:val="00907BAE"/>
    <w:rsid w:val="00907E1E"/>
    <w:rsid w:val="00907EB4"/>
    <w:rsid w:val="0091045A"/>
    <w:rsid w:val="00910C31"/>
    <w:rsid w:val="00910D69"/>
    <w:rsid w:val="00910D7F"/>
    <w:rsid w:val="00911114"/>
    <w:rsid w:val="00911439"/>
    <w:rsid w:val="0091261B"/>
    <w:rsid w:val="00912A21"/>
    <w:rsid w:val="00912A46"/>
    <w:rsid w:val="00912EF1"/>
    <w:rsid w:val="00913471"/>
    <w:rsid w:val="00913A59"/>
    <w:rsid w:val="00913A61"/>
    <w:rsid w:val="00913D95"/>
    <w:rsid w:val="00914783"/>
    <w:rsid w:val="00914B70"/>
    <w:rsid w:val="00914C95"/>
    <w:rsid w:val="0091507B"/>
    <w:rsid w:val="00915F48"/>
    <w:rsid w:val="0091736D"/>
    <w:rsid w:val="00917FC6"/>
    <w:rsid w:val="00920037"/>
    <w:rsid w:val="00920210"/>
    <w:rsid w:val="009205CF"/>
    <w:rsid w:val="00920BE8"/>
    <w:rsid w:val="0092114A"/>
    <w:rsid w:val="009218F7"/>
    <w:rsid w:val="00922B49"/>
    <w:rsid w:val="009231A9"/>
    <w:rsid w:val="009241FA"/>
    <w:rsid w:val="00924C39"/>
    <w:rsid w:val="00925762"/>
    <w:rsid w:val="009258A0"/>
    <w:rsid w:val="00926177"/>
    <w:rsid w:val="009263E7"/>
    <w:rsid w:val="00927B56"/>
    <w:rsid w:val="00927C67"/>
    <w:rsid w:val="00927E7E"/>
    <w:rsid w:val="00927F01"/>
    <w:rsid w:val="00927F81"/>
    <w:rsid w:val="0093037A"/>
    <w:rsid w:val="009304E5"/>
    <w:rsid w:val="0093084E"/>
    <w:rsid w:val="00930D68"/>
    <w:rsid w:val="00931347"/>
    <w:rsid w:val="00931621"/>
    <w:rsid w:val="00931BF8"/>
    <w:rsid w:val="0093205B"/>
    <w:rsid w:val="00932314"/>
    <w:rsid w:val="009329D9"/>
    <w:rsid w:val="00932B9F"/>
    <w:rsid w:val="009331C5"/>
    <w:rsid w:val="00933505"/>
    <w:rsid w:val="009337EB"/>
    <w:rsid w:val="00933CA9"/>
    <w:rsid w:val="00933DC8"/>
    <w:rsid w:val="009342CE"/>
    <w:rsid w:val="0093481B"/>
    <w:rsid w:val="00934EDB"/>
    <w:rsid w:val="00935022"/>
    <w:rsid w:val="00935740"/>
    <w:rsid w:val="009357DC"/>
    <w:rsid w:val="00935C8B"/>
    <w:rsid w:val="00935FCC"/>
    <w:rsid w:val="009360F3"/>
    <w:rsid w:val="00936324"/>
    <w:rsid w:val="00936408"/>
    <w:rsid w:val="00936A3F"/>
    <w:rsid w:val="0093723E"/>
    <w:rsid w:val="009377B6"/>
    <w:rsid w:val="00937B84"/>
    <w:rsid w:val="00940000"/>
    <w:rsid w:val="00940146"/>
    <w:rsid w:val="00940702"/>
    <w:rsid w:val="00941280"/>
    <w:rsid w:val="00941421"/>
    <w:rsid w:val="0094154D"/>
    <w:rsid w:val="0094177C"/>
    <w:rsid w:val="00941D17"/>
    <w:rsid w:val="0094274A"/>
    <w:rsid w:val="0094281F"/>
    <w:rsid w:val="009428D4"/>
    <w:rsid w:val="0094295C"/>
    <w:rsid w:val="00942D27"/>
    <w:rsid w:val="00942F18"/>
    <w:rsid w:val="009437FE"/>
    <w:rsid w:val="009441EC"/>
    <w:rsid w:val="009442A1"/>
    <w:rsid w:val="0094468E"/>
    <w:rsid w:val="00944B32"/>
    <w:rsid w:val="0094507A"/>
    <w:rsid w:val="00945606"/>
    <w:rsid w:val="0094588C"/>
    <w:rsid w:val="0094589D"/>
    <w:rsid w:val="00945B88"/>
    <w:rsid w:val="00945C9A"/>
    <w:rsid w:val="00945D74"/>
    <w:rsid w:val="00945FCD"/>
    <w:rsid w:val="00946023"/>
    <w:rsid w:val="0094629A"/>
    <w:rsid w:val="00946C8A"/>
    <w:rsid w:val="00946F29"/>
    <w:rsid w:val="0094729E"/>
    <w:rsid w:val="00947532"/>
    <w:rsid w:val="009477AB"/>
    <w:rsid w:val="00947ADA"/>
    <w:rsid w:val="00947D7F"/>
    <w:rsid w:val="00947FF2"/>
    <w:rsid w:val="0095037D"/>
    <w:rsid w:val="009503D3"/>
    <w:rsid w:val="009507F1"/>
    <w:rsid w:val="009514BB"/>
    <w:rsid w:val="0095155F"/>
    <w:rsid w:val="009515FA"/>
    <w:rsid w:val="009519A1"/>
    <w:rsid w:val="00952539"/>
    <w:rsid w:val="00952A39"/>
    <w:rsid w:val="00953044"/>
    <w:rsid w:val="009532D3"/>
    <w:rsid w:val="009535C9"/>
    <w:rsid w:val="00953B0B"/>
    <w:rsid w:val="0095412B"/>
    <w:rsid w:val="00954429"/>
    <w:rsid w:val="0095447F"/>
    <w:rsid w:val="00954516"/>
    <w:rsid w:val="00955100"/>
    <w:rsid w:val="00955131"/>
    <w:rsid w:val="009552AF"/>
    <w:rsid w:val="009552D9"/>
    <w:rsid w:val="00955B65"/>
    <w:rsid w:val="00955F3F"/>
    <w:rsid w:val="009563CE"/>
    <w:rsid w:val="00956897"/>
    <w:rsid w:val="00956CA0"/>
    <w:rsid w:val="0095762F"/>
    <w:rsid w:val="00957635"/>
    <w:rsid w:val="009577BD"/>
    <w:rsid w:val="00957800"/>
    <w:rsid w:val="00957802"/>
    <w:rsid w:val="00957A37"/>
    <w:rsid w:val="00957C78"/>
    <w:rsid w:val="00960212"/>
    <w:rsid w:val="00960237"/>
    <w:rsid w:val="00960261"/>
    <w:rsid w:val="009605B5"/>
    <w:rsid w:val="00960C0D"/>
    <w:rsid w:val="0096159F"/>
    <w:rsid w:val="0096188B"/>
    <w:rsid w:val="00961B60"/>
    <w:rsid w:val="00961E80"/>
    <w:rsid w:val="00961F41"/>
    <w:rsid w:val="00961FDA"/>
    <w:rsid w:val="009624FA"/>
    <w:rsid w:val="0096351D"/>
    <w:rsid w:val="009635C6"/>
    <w:rsid w:val="00964122"/>
    <w:rsid w:val="009641B7"/>
    <w:rsid w:val="00964455"/>
    <w:rsid w:val="009644EE"/>
    <w:rsid w:val="00964B5A"/>
    <w:rsid w:val="00964C7F"/>
    <w:rsid w:val="00964CD3"/>
    <w:rsid w:val="00964F3D"/>
    <w:rsid w:val="00964F65"/>
    <w:rsid w:val="0096516F"/>
    <w:rsid w:val="00966993"/>
    <w:rsid w:val="00966B5C"/>
    <w:rsid w:val="00967007"/>
    <w:rsid w:val="009672A2"/>
    <w:rsid w:val="00967914"/>
    <w:rsid w:val="00970041"/>
    <w:rsid w:val="0097030F"/>
    <w:rsid w:val="00970547"/>
    <w:rsid w:val="00970DAC"/>
    <w:rsid w:val="00970F4E"/>
    <w:rsid w:val="009718BF"/>
    <w:rsid w:val="00971938"/>
    <w:rsid w:val="00971AED"/>
    <w:rsid w:val="00971BC7"/>
    <w:rsid w:val="00971D94"/>
    <w:rsid w:val="00971ECB"/>
    <w:rsid w:val="00971F64"/>
    <w:rsid w:val="00971FBD"/>
    <w:rsid w:val="0097221F"/>
    <w:rsid w:val="00972998"/>
    <w:rsid w:val="0097393C"/>
    <w:rsid w:val="00974357"/>
    <w:rsid w:val="0097494F"/>
    <w:rsid w:val="0097562F"/>
    <w:rsid w:val="009756C2"/>
    <w:rsid w:val="00975913"/>
    <w:rsid w:val="00976328"/>
    <w:rsid w:val="00976653"/>
    <w:rsid w:val="009766A7"/>
    <w:rsid w:val="0097680D"/>
    <w:rsid w:val="009769CB"/>
    <w:rsid w:val="009774C8"/>
    <w:rsid w:val="009776C5"/>
    <w:rsid w:val="00977724"/>
    <w:rsid w:val="00980F9A"/>
    <w:rsid w:val="009812BD"/>
    <w:rsid w:val="00981D56"/>
    <w:rsid w:val="0098234E"/>
    <w:rsid w:val="00982438"/>
    <w:rsid w:val="0098274F"/>
    <w:rsid w:val="00982EAD"/>
    <w:rsid w:val="00982F0A"/>
    <w:rsid w:val="00983009"/>
    <w:rsid w:val="0098352D"/>
    <w:rsid w:val="00983758"/>
    <w:rsid w:val="00983788"/>
    <w:rsid w:val="009837F5"/>
    <w:rsid w:val="009838BC"/>
    <w:rsid w:val="00983A49"/>
    <w:rsid w:val="0098404C"/>
    <w:rsid w:val="00984319"/>
    <w:rsid w:val="009843A0"/>
    <w:rsid w:val="00984D16"/>
    <w:rsid w:val="00984DBA"/>
    <w:rsid w:val="00985283"/>
    <w:rsid w:val="009853FC"/>
    <w:rsid w:val="009856A2"/>
    <w:rsid w:val="009858DC"/>
    <w:rsid w:val="0098603C"/>
    <w:rsid w:val="00986073"/>
    <w:rsid w:val="009868A4"/>
    <w:rsid w:val="0098717B"/>
    <w:rsid w:val="00987ADF"/>
    <w:rsid w:val="009903E6"/>
    <w:rsid w:val="009907B1"/>
    <w:rsid w:val="00990F3C"/>
    <w:rsid w:val="00991140"/>
    <w:rsid w:val="0099121D"/>
    <w:rsid w:val="0099155C"/>
    <w:rsid w:val="00991AAB"/>
    <w:rsid w:val="00991D3B"/>
    <w:rsid w:val="009920B4"/>
    <w:rsid w:val="0099210B"/>
    <w:rsid w:val="009923F1"/>
    <w:rsid w:val="009927D2"/>
    <w:rsid w:val="00992982"/>
    <w:rsid w:val="00992D67"/>
    <w:rsid w:val="009931C6"/>
    <w:rsid w:val="00993349"/>
    <w:rsid w:val="00993E9F"/>
    <w:rsid w:val="00994069"/>
    <w:rsid w:val="00994109"/>
    <w:rsid w:val="009950AD"/>
    <w:rsid w:val="00995298"/>
    <w:rsid w:val="009957E7"/>
    <w:rsid w:val="00995992"/>
    <w:rsid w:val="00996647"/>
    <w:rsid w:val="0099724C"/>
    <w:rsid w:val="009973CE"/>
    <w:rsid w:val="0099782D"/>
    <w:rsid w:val="00997CC4"/>
    <w:rsid w:val="00997E79"/>
    <w:rsid w:val="009A03E5"/>
    <w:rsid w:val="009A07B8"/>
    <w:rsid w:val="009A0EA6"/>
    <w:rsid w:val="009A0F3B"/>
    <w:rsid w:val="009A12F0"/>
    <w:rsid w:val="009A1475"/>
    <w:rsid w:val="009A1534"/>
    <w:rsid w:val="009A1583"/>
    <w:rsid w:val="009A1797"/>
    <w:rsid w:val="009A1BB4"/>
    <w:rsid w:val="009A22E0"/>
    <w:rsid w:val="009A2628"/>
    <w:rsid w:val="009A287C"/>
    <w:rsid w:val="009A29F8"/>
    <w:rsid w:val="009A2B16"/>
    <w:rsid w:val="009A3200"/>
    <w:rsid w:val="009A3DED"/>
    <w:rsid w:val="009A4F01"/>
    <w:rsid w:val="009A5215"/>
    <w:rsid w:val="009A54B4"/>
    <w:rsid w:val="009A56C7"/>
    <w:rsid w:val="009A6121"/>
    <w:rsid w:val="009A629A"/>
    <w:rsid w:val="009A642D"/>
    <w:rsid w:val="009A687A"/>
    <w:rsid w:val="009A68AC"/>
    <w:rsid w:val="009A69F6"/>
    <w:rsid w:val="009A6C0C"/>
    <w:rsid w:val="009A7793"/>
    <w:rsid w:val="009A798B"/>
    <w:rsid w:val="009A7B96"/>
    <w:rsid w:val="009A7D10"/>
    <w:rsid w:val="009B0728"/>
    <w:rsid w:val="009B0897"/>
    <w:rsid w:val="009B0902"/>
    <w:rsid w:val="009B0FC9"/>
    <w:rsid w:val="009B19C2"/>
    <w:rsid w:val="009B1F97"/>
    <w:rsid w:val="009B2EC4"/>
    <w:rsid w:val="009B39F4"/>
    <w:rsid w:val="009B3CE0"/>
    <w:rsid w:val="009B3EAA"/>
    <w:rsid w:val="009B549F"/>
    <w:rsid w:val="009B5541"/>
    <w:rsid w:val="009B56B9"/>
    <w:rsid w:val="009B5CE1"/>
    <w:rsid w:val="009B6A87"/>
    <w:rsid w:val="009B6B70"/>
    <w:rsid w:val="009B6C2B"/>
    <w:rsid w:val="009B72E4"/>
    <w:rsid w:val="009B7BD9"/>
    <w:rsid w:val="009B7E74"/>
    <w:rsid w:val="009C01C5"/>
    <w:rsid w:val="009C0664"/>
    <w:rsid w:val="009C0DE7"/>
    <w:rsid w:val="009C1194"/>
    <w:rsid w:val="009C124D"/>
    <w:rsid w:val="009C1612"/>
    <w:rsid w:val="009C1743"/>
    <w:rsid w:val="009C25C1"/>
    <w:rsid w:val="009C2647"/>
    <w:rsid w:val="009C2D6E"/>
    <w:rsid w:val="009C3193"/>
    <w:rsid w:val="009C32BE"/>
    <w:rsid w:val="009C4840"/>
    <w:rsid w:val="009C5354"/>
    <w:rsid w:val="009C5553"/>
    <w:rsid w:val="009C560E"/>
    <w:rsid w:val="009C5960"/>
    <w:rsid w:val="009C5B3B"/>
    <w:rsid w:val="009C5BE4"/>
    <w:rsid w:val="009C606A"/>
    <w:rsid w:val="009C686F"/>
    <w:rsid w:val="009C6A5E"/>
    <w:rsid w:val="009C6C02"/>
    <w:rsid w:val="009C6E3F"/>
    <w:rsid w:val="009C6F10"/>
    <w:rsid w:val="009C6FB8"/>
    <w:rsid w:val="009C7DD5"/>
    <w:rsid w:val="009C7FB5"/>
    <w:rsid w:val="009D0215"/>
    <w:rsid w:val="009D05DE"/>
    <w:rsid w:val="009D0ADC"/>
    <w:rsid w:val="009D0C50"/>
    <w:rsid w:val="009D0CF3"/>
    <w:rsid w:val="009D0DA3"/>
    <w:rsid w:val="009D1005"/>
    <w:rsid w:val="009D108E"/>
    <w:rsid w:val="009D1AB6"/>
    <w:rsid w:val="009D2B1E"/>
    <w:rsid w:val="009D3904"/>
    <w:rsid w:val="009D3C76"/>
    <w:rsid w:val="009D3F3A"/>
    <w:rsid w:val="009D3FDD"/>
    <w:rsid w:val="009D4A7A"/>
    <w:rsid w:val="009D4C3D"/>
    <w:rsid w:val="009D4D11"/>
    <w:rsid w:val="009D4DB2"/>
    <w:rsid w:val="009D4F75"/>
    <w:rsid w:val="009D512D"/>
    <w:rsid w:val="009D5170"/>
    <w:rsid w:val="009D545F"/>
    <w:rsid w:val="009D560B"/>
    <w:rsid w:val="009D5F68"/>
    <w:rsid w:val="009D6250"/>
    <w:rsid w:val="009D635E"/>
    <w:rsid w:val="009D657D"/>
    <w:rsid w:val="009D7130"/>
    <w:rsid w:val="009D7480"/>
    <w:rsid w:val="009D763C"/>
    <w:rsid w:val="009E00B9"/>
    <w:rsid w:val="009E02EF"/>
    <w:rsid w:val="009E0BBF"/>
    <w:rsid w:val="009E170E"/>
    <w:rsid w:val="009E1858"/>
    <w:rsid w:val="009E227D"/>
    <w:rsid w:val="009E2397"/>
    <w:rsid w:val="009E2667"/>
    <w:rsid w:val="009E2BCC"/>
    <w:rsid w:val="009E2E3C"/>
    <w:rsid w:val="009E2E43"/>
    <w:rsid w:val="009E3362"/>
    <w:rsid w:val="009E5019"/>
    <w:rsid w:val="009E506E"/>
    <w:rsid w:val="009E61EC"/>
    <w:rsid w:val="009E728C"/>
    <w:rsid w:val="009E7508"/>
    <w:rsid w:val="009E7548"/>
    <w:rsid w:val="009E7625"/>
    <w:rsid w:val="009F21CD"/>
    <w:rsid w:val="009F2E75"/>
    <w:rsid w:val="009F31FF"/>
    <w:rsid w:val="009F39F2"/>
    <w:rsid w:val="009F3B25"/>
    <w:rsid w:val="009F3DAD"/>
    <w:rsid w:val="009F3FC8"/>
    <w:rsid w:val="009F41BE"/>
    <w:rsid w:val="009F5263"/>
    <w:rsid w:val="009F5A36"/>
    <w:rsid w:val="009F5B02"/>
    <w:rsid w:val="009F5B9F"/>
    <w:rsid w:val="009F616C"/>
    <w:rsid w:val="009F671D"/>
    <w:rsid w:val="009F6A38"/>
    <w:rsid w:val="009F6DD1"/>
    <w:rsid w:val="009F6F9A"/>
    <w:rsid w:val="009F757D"/>
    <w:rsid w:val="009F7BB7"/>
    <w:rsid w:val="009F7D24"/>
    <w:rsid w:val="009F7E93"/>
    <w:rsid w:val="009F7F59"/>
    <w:rsid w:val="00A005FD"/>
    <w:rsid w:val="00A007B2"/>
    <w:rsid w:val="00A0097C"/>
    <w:rsid w:val="00A015A3"/>
    <w:rsid w:val="00A02357"/>
    <w:rsid w:val="00A02761"/>
    <w:rsid w:val="00A0282B"/>
    <w:rsid w:val="00A02B20"/>
    <w:rsid w:val="00A02B83"/>
    <w:rsid w:val="00A02DEA"/>
    <w:rsid w:val="00A02EEA"/>
    <w:rsid w:val="00A032B7"/>
    <w:rsid w:val="00A03586"/>
    <w:rsid w:val="00A03593"/>
    <w:rsid w:val="00A0383E"/>
    <w:rsid w:val="00A03BED"/>
    <w:rsid w:val="00A03C0C"/>
    <w:rsid w:val="00A03D83"/>
    <w:rsid w:val="00A04099"/>
    <w:rsid w:val="00A048E9"/>
    <w:rsid w:val="00A04C93"/>
    <w:rsid w:val="00A04F1B"/>
    <w:rsid w:val="00A0501B"/>
    <w:rsid w:val="00A0552F"/>
    <w:rsid w:val="00A05918"/>
    <w:rsid w:val="00A05BD9"/>
    <w:rsid w:val="00A05C1C"/>
    <w:rsid w:val="00A0606E"/>
    <w:rsid w:val="00A0669A"/>
    <w:rsid w:val="00A0684B"/>
    <w:rsid w:val="00A06CA5"/>
    <w:rsid w:val="00A06D27"/>
    <w:rsid w:val="00A06EBF"/>
    <w:rsid w:val="00A07416"/>
    <w:rsid w:val="00A07A31"/>
    <w:rsid w:val="00A07B49"/>
    <w:rsid w:val="00A07C30"/>
    <w:rsid w:val="00A07C51"/>
    <w:rsid w:val="00A07EA9"/>
    <w:rsid w:val="00A10383"/>
    <w:rsid w:val="00A105AF"/>
    <w:rsid w:val="00A10E83"/>
    <w:rsid w:val="00A1130B"/>
    <w:rsid w:val="00A1134F"/>
    <w:rsid w:val="00A113F8"/>
    <w:rsid w:val="00A114E7"/>
    <w:rsid w:val="00A116FC"/>
    <w:rsid w:val="00A117EC"/>
    <w:rsid w:val="00A11BD7"/>
    <w:rsid w:val="00A12914"/>
    <w:rsid w:val="00A12E10"/>
    <w:rsid w:val="00A13807"/>
    <w:rsid w:val="00A13DDB"/>
    <w:rsid w:val="00A13EAB"/>
    <w:rsid w:val="00A146E1"/>
    <w:rsid w:val="00A14947"/>
    <w:rsid w:val="00A14A02"/>
    <w:rsid w:val="00A14B1F"/>
    <w:rsid w:val="00A14CFB"/>
    <w:rsid w:val="00A15139"/>
    <w:rsid w:val="00A1613F"/>
    <w:rsid w:val="00A16152"/>
    <w:rsid w:val="00A1625D"/>
    <w:rsid w:val="00A16481"/>
    <w:rsid w:val="00A177E0"/>
    <w:rsid w:val="00A17AAD"/>
    <w:rsid w:val="00A202CF"/>
    <w:rsid w:val="00A203EB"/>
    <w:rsid w:val="00A20CB4"/>
    <w:rsid w:val="00A20CEB"/>
    <w:rsid w:val="00A20E6B"/>
    <w:rsid w:val="00A21052"/>
    <w:rsid w:val="00A21079"/>
    <w:rsid w:val="00A21F61"/>
    <w:rsid w:val="00A22486"/>
    <w:rsid w:val="00A22CCA"/>
    <w:rsid w:val="00A22F94"/>
    <w:rsid w:val="00A23D06"/>
    <w:rsid w:val="00A24710"/>
    <w:rsid w:val="00A24CF5"/>
    <w:rsid w:val="00A25874"/>
    <w:rsid w:val="00A25BFD"/>
    <w:rsid w:val="00A25ECE"/>
    <w:rsid w:val="00A26270"/>
    <w:rsid w:val="00A2661E"/>
    <w:rsid w:val="00A26662"/>
    <w:rsid w:val="00A26A3A"/>
    <w:rsid w:val="00A27F23"/>
    <w:rsid w:val="00A27FBE"/>
    <w:rsid w:val="00A30363"/>
    <w:rsid w:val="00A30A70"/>
    <w:rsid w:val="00A30AC5"/>
    <w:rsid w:val="00A31475"/>
    <w:rsid w:val="00A32089"/>
    <w:rsid w:val="00A3211B"/>
    <w:rsid w:val="00A327CE"/>
    <w:rsid w:val="00A32887"/>
    <w:rsid w:val="00A32910"/>
    <w:rsid w:val="00A32A83"/>
    <w:rsid w:val="00A32F05"/>
    <w:rsid w:val="00A33309"/>
    <w:rsid w:val="00A33597"/>
    <w:rsid w:val="00A33A16"/>
    <w:rsid w:val="00A33C8C"/>
    <w:rsid w:val="00A34494"/>
    <w:rsid w:val="00A34D01"/>
    <w:rsid w:val="00A34FCC"/>
    <w:rsid w:val="00A35C24"/>
    <w:rsid w:val="00A35EB3"/>
    <w:rsid w:val="00A36296"/>
    <w:rsid w:val="00A368DB"/>
    <w:rsid w:val="00A37272"/>
    <w:rsid w:val="00A3733D"/>
    <w:rsid w:val="00A377F6"/>
    <w:rsid w:val="00A37A10"/>
    <w:rsid w:val="00A37AC8"/>
    <w:rsid w:val="00A37BEF"/>
    <w:rsid w:val="00A400A4"/>
    <w:rsid w:val="00A40863"/>
    <w:rsid w:val="00A40DA3"/>
    <w:rsid w:val="00A418AE"/>
    <w:rsid w:val="00A419DF"/>
    <w:rsid w:val="00A41A69"/>
    <w:rsid w:val="00A41EAD"/>
    <w:rsid w:val="00A4217A"/>
    <w:rsid w:val="00A423AA"/>
    <w:rsid w:val="00A4257D"/>
    <w:rsid w:val="00A43138"/>
    <w:rsid w:val="00A43433"/>
    <w:rsid w:val="00A43675"/>
    <w:rsid w:val="00A438DD"/>
    <w:rsid w:val="00A441C0"/>
    <w:rsid w:val="00A4464D"/>
    <w:rsid w:val="00A44784"/>
    <w:rsid w:val="00A45279"/>
    <w:rsid w:val="00A4607A"/>
    <w:rsid w:val="00A46191"/>
    <w:rsid w:val="00A461FF"/>
    <w:rsid w:val="00A46EB4"/>
    <w:rsid w:val="00A4703B"/>
    <w:rsid w:val="00A475E8"/>
    <w:rsid w:val="00A4767F"/>
    <w:rsid w:val="00A47BCD"/>
    <w:rsid w:val="00A5024C"/>
    <w:rsid w:val="00A50492"/>
    <w:rsid w:val="00A50E1A"/>
    <w:rsid w:val="00A5291F"/>
    <w:rsid w:val="00A52BE7"/>
    <w:rsid w:val="00A52D21"/>
    <w:rsid w:val="00A52E7A"/>
    <w:rsid w:val="00A53470"/>
    <w:rsid w:val="00A534BE"/>
    <w:rsid w:val="00A53B5A"/>
    <w:rsid w:val="00A53BDF"/>
    <w:rsid w:val="00A53EC6"/>
    <w:rsid w:val="00A54208"/>
    <w:rsid w:val="00A5455A"/>
    <w:rsid w:val="00A54D3F"/>
    <w:rsid w:val="00A55947"/>
    <w:rsid w:val="00A55AC5"/>
    <w:rsid w:val="00A55C0F"/>
    <w:rsid w:val="00A566D5"/>
    <w:rsid w:val="00A56A73"/>
    <w:rsid w:val="00A56AD8"/>
    <w:rsid w:val="00A576C5"/>
    <w:rsid w:val="00A6129B"/>
    <w:rsid w:val="00A61375"/>
    <w:rsid w:val="00A61395"/>
    <w:rsid w:val="00A613B5"/>
    <w:rsid w:val="00A615DE"/>
    <w:rsid w:val="00A61F44"/>
    <w:rsid w:val="00A6255D"/>
    <w:rsid w:val="00A62908"/>
    <w:rsid w:val="00A62974"/>
    <w:rsid w:val="00A62C43"/>
    <w:rsid w:val="00A637CD"/>
    <w:rsid w:val="00A6387F"/>
    <w:rsid w:val="00A644AF"/>
    <w:rsid w:val="00A64728"/>
    <w:rsid w:val="00A64B71"/>
    <w:rsid w:val="00A65232"/>
    <w:rsid w:val="00A65841"/>
    <w:rsid w:val="00A65864"/>
    <w:rsid w:val="00A6586A"/>
    <w:rsid w:val="00A658A8"/>
    <w:rsid w:val="00A659BB"/>
    <w:rsid w:val="00A66015"/>
    <w:rsid w:val="00A6654A"/>
    <w:rsid w:val="00A67196"/>
    <w:rsid w:val="00A674CD"/>
    <w:rsid w:val="00A67A14"/>
    <w:rsid w:val="00A7012D"/>
    <w:rsid w:val="00A70239"/>
    <w:rsid w:val="00A70A21"/>
    <w:rsid w:val="00A70DBD"/>
    <w:rsid w:val="00A71BF2"/>
    <w:rsid w:val="00A736A7"/>
    <w:rsid w:val="00A73FBD"/>
    <w:rsid w:val="00A748AF"/>
    <w:rsid w:val="00A748BE"/>
    <w:rsid w:val="00A748D4"/>
    <w:rsid w:val="00A76383"/>
    <w:rsid w:val="00A7768F"/>
    <w:rsid w:val="00A8026F"/>
    <w:rsid w:val="00A80996"/>
    <w:rsid w:val="00A80C07"/>
    <w:rsid w:val="00A80E1C"/>
    <w:rsid w:val="00A80FDA"/>
    <w:rsid w:val="00A81987"/>
    <w:rsid w:val="00A82380"/>
    <w:rsid w:val="00A82D69"/>
    <w:rsid w:val="00A82DE7"/>
    <w:rsid w:val="00A835D6"/>
    <w:rsid w:val="00A8384F"/>
    <w:rsid w:val="00A83E98"/>
    <w:rsid w:val="00A843A8"/>
    <w:rsid w:val="00A845E2"/>
    <w:rsid w:val="00A84B06"/>
    <w:rsid w:val="00A85F7E"/>
    <w:rsid w:val="00A85FFA"/>
    <w:rsid w:val="00A86661"/>
    <w:rsid w:val="00A86F8B"/>
    <w:rsid w:val="00A8713F"/>
    <w:rsid w:val="00A87818"/>
    <w:rsid w:val="00A87A29"/>
    <w:rsid w:val="00A87E7D"/>
    <w:rsid w:val="00A87EEC"/>
    <w:rsid w:val="00A87F80"/>
    <w:rsid w:val="00A87FD9"/>
    <w:rsid w:val="00A90BA1"/>
    <w:rsid w:val="00A90C30"/>
    <w:rsid w:val="00A91537"/>
    <w:rsid w:val="00A91D09"/>
    <w:rsid w:val="00A91F34"/>
    <w:rsid w:val="00A9216D"/>
    <w:rsid w:val="00A92B33"/>
    <w:rsid w:val="00A92E8C"/>
    <w:rsid w:val="00A93566"/>
    <w:rsid w:val="00A9364A"/>
    <w:rsid w:val="00A93C1B"/>
    <w:rsid w:val="00A94201"/>
    <w:rsid w:val="00A9456C"/>
    <w:rsid w:val="00A95008"/>
    <w:rsid w:val="00A953CD"/>
    <w:rsid w:val="00A9567A"/>
    <w:rsid w:val="00A9614F"/>
    <w:rsid w:val="00A96326"/>
    <w:rsid w:val="00A9640A"/>
    <w:rsid w:val="00A969FB"/>
    <w:rsid w:val="00A96D3B"/>
    <w:rsid w:val="00A96F9E"/>
    <w:rsid w:val="00A96FFC"/>
    <w:rsid w:val="00A970F9"/>
    <w:rsid w:val="00A97786"/>
    <w:rsid w:val="00A97A9A"/>
    <w:rsid w:val="00A97DF0"/>
    <w:rsid w:val="00AA0671"/>
    <w:rsid w:val="00AA0948"/>
    <w:rsid w:val="00AA0A1A"/>
    <w:rsid w:val="00AA0B00"/>
    <w:rsid w:val="00AA0DB1"/>
    <w:rsid w:val="00AA100E"/>
    <w:rsid w:val="00AA123E"/>
    <w:rsid w:val="00AA134A"/>
    <w:rsid w:val="00AA175F"/>
    <w:rsid w:val="00AA1944"/>
    <w:rsid w:val="00AA21CD"/>
    <w:rsid w:val="00AA23F4"/>
    <w:rsid w:val="00AA2433"/>
    <w:rsid w:val="00AA2531"/>
    <w:rsid w:val="00AA277C"/>
    <w:rsid w:val="00AA2D84"/>
    <w:rsid w:val="00AA386B"/>
    <w:rsid w:val="00AA399B"/>
    <w:rsid w:val="00AA4689"/>
    <w:rsid w:val="00AA49EF"/>
    <w:rsid w:val="00AA5B03"/>
    <w:rsid w:val="00AA5E45"/>
    <w:rsid w:val="00AA6681"/>
    <w:rsid w:val="00AA693D"/>
    <w:rsid w:val="00AA6A1B"/>
    <w:rsid w:val="00AA72E2"/>
    <w:rsid w:val="00AA76F2"/>
    <w:rsid w:val="00AA7B3A"/>
    <w:rsid w:val="00AA7E17"/>
    <w:rsid w:val="00AB01CD"/>
    <w:rsid w:val="00AB1283"/>
    <w:rsid w:val="00AB142B"/>
    <w:rsid w:val="00AB163F"/>
    <w:rsid w:val="00AB1E09"/>
    <w:rsid w:val="00AB258C"/>
    <w:rsid w:val="00AB2C7E"/>
    <w:rsid w:val="00AB2E6C"/>
    <w:rsid w:val="00AB356B"/>
    <w:rsid w:val="00AB372D"/>
    <w:rsid w:val="00AB37D0"/>
    <w:rsid w:val="00AB3B50"/>
    <w:rsid w:val="00AB3CBE"/>
    <w:rsid w:val="00AB40F5"/>
    <w:rsid w:val="00AB45FC"/>
    <w:rsid w:val="00AB5330"/>
    <w:rsid w:val="00AB5C1A"/>
    <w:rsid w:val="00AB61B3"/>
    <w:rsid w:val="00AB64A5"/>
    <w:rsid w:val="00AB7747"/>
    <w:rsid w:val="00AB7CE8"/>
    <w:rsid w:val="00AC0168"/>
    <w:rsid w:val="00AC0482"/>
    <w:rsid w:val="00AC09EF"/>
    <w:rsid w:val="00AC14CE"/>
    <w:rsid w:val="00AC17F4"/>
    <w:rsid w:val="00AC1F5F"/>
    <w:rsid w:val="00AC27DD"/>
    <w:rsid w:val="00AC2913"/>
    <w:rsid w:val="00AC2A22"/>
    <w:rsid w:val="00AC2A23"/>
    <w:rsid w:val="00AC2A56"/>
    <w:rsid w:val="00AC2E54"/>
    <w:rsid w:val="00AC337C"/>
    <w:rsid w:val="00AC399B"/>
    <w:rsid w:val="00AC3B97"/>
    <w:rsid w:val="00AC467F"/>
    <w:rsid w:val="00AC4749"/>
    <w:rsid w:val="00AC4C8A"/>
    <w:rsid w:val="00AC5C22"/>
    <w:rsid w:val="00AC5FA7"/>
    <w:rsid w:val="00AC609E"/>
    <w:rsid w:val="00AC6580"/>
    <w:rsid w:val="00AC6EE9"/>
    <w:rsid w:val="00AC7B62"/>
    <w:rsid w:val="00AC7C8D"/>
    <w:rsid w:val="00AD055E"/>
    <w:rsid w:val="00AD0A7D"/>
    <w:rsid w:val="00AD0CFA"/>
    <w:rsid w:val="00AD116F"/>
    <w:rsid w:val="00AD120A"/>
    <w:rsid w:val="00AD1450"/>
    <w:rsid w:val="00AD16FF"/>
    <w:rsid w:val="00AD1F05"/>
    <w:rsid w:val="00AD2070"/>
    <w:rsid w:val="00AD264E"/>
    <w:rsid w:val="00AD26D1"/>
    <w:rsid w:val="00AD26FE"/>
    <w:rsid w:val="00AD2785"/>
    <w:rsid w:val="00AD3547"/>
    <w:rsid w:val="00AD3585"/>
    <w:rsid w:val="00AD42CD"/>
    <w:rsid w:val="00AD47A7"/>
    <w:rsid w:val="00AD4F0C"/>
    <w:rsid w:val="00AD4FBF"/>
    <w:rsid w:val="00AD5174"/>
    <w:rsid w:val="00AD5EFD"/>
    <w:rsid w:val="00AD6026"/>
    <w:rsid w:val="00AD6DD7"/>
    <w:rsid w:val="00AD6F5A"/>
    <w:rsid w:val="00AD7206"/>
    <w:rsid w:val="00AD7493"/>
    <w:rsid w:val="00AE0B3B"/>
    <w:rsid w:val="00AE0FD9"/>
    <w:rsid w:val="00AE19C8"/>
    <w:rsid w:val="00AE1E93"/>
    <w:rsid w:val="00AE2185"/>
    <w:rsid w:val="00AE23C2"/>
    <w:rsid w:val="00AE245C"/>
    <w:rsid w:val="00AE2467"/>
    <w:rsid w:val="00AE2785"/>
    <w:rsid w:val="00AE28A7"/>
    <w:rsid w:val="00AE2F0E"/>
    <w:rsid w:val="00AE2FB4"/>
    <w:rsid w:val="00AE3560"/>
    <w:rsid w:val="00AE3648"/>
    <w:rsid w:val="00AE3CA0"/>
    <w:rsid w:val="00AE4335"/>
    <w:rsid w:val="00AE45F7"/>
    <w:rsid w:val="00AE4A0F"/>
    <w:rsid w:val="00AE5276"/>
    <w:rsid w:val="00AE632E"/>
    <w:rsid w:val="00AE7029"/>
    <w:rsid w:val="00AE7495"/>
    <w:rsid w:val="00AE77AC"/>
    <w:rsid w:val="00AF0039"/>
    <w:rsid w:val="00AF08A1"/>
    <w:rsid w:val="00AF09E5"/>
    <w:rsid w:val="00AF0CBF"/>
    <w:rsid w:val="00AF0E35"/>
    <w:rsid w:val="00AF105C"/>
    <w:rsid w:val="00AF10A9"/>
    <w:rsid w:val="00AF1C2C"/>
    <w:rsid w:val="00AF1D6D"/>
    <w:rsid w:val="00AF23E5"/>
    <w:rsid w:val="00AF257F"/>
    <w:rsid w:val="00AF2804"/>
    <w:rsid w:val="00AF2885"/>
    <w:rsid w:val="00AF2B74"/>
    <w:rsid w:val="00AF2DC2"/>
    <w:rsid w:val="00AF30CB"/>
    <w:rsid w:val="00AF31F4"/>
    <w:rsid w:val="00AF3233"/>
    <w:rsid w:val="00AF32E0"/>
    <w:rsid w:val="00AF33C7"/>
    <w:rsid w:val="00AF33CF"/>
    <w:rsid w:val="00AF4325"/>
    <w:rsid w:val="00AF4886"/>
    <w:rsid w:val="00AF48D2"/>
    <w:rsid w:val="00AF4BD2"/>
    <w:rsid w:val="00AF4D50"/>
    <w:rsid w:val="00AF562C"/>
    <w:rsid w:val="00AF579C"/>
    <w:rsid w:val="00AF5A72"/>
    <w:rsid w:val="00AF5D29"/>
    <w:rsid w:val="00AF6179"/>
    <w:rsid w:val="00AF6838"/>
    <w:rsid w:val="00AF7494"/>
    <w:rsid w:val="00AF74D2"/>
    <w:rsid w:val="00AF7707"/>
    <w:rsid w:val="00AF7986"/>
    <w:rsid w:val="00AF7D70"/>
    <w:rsid w:val="00AF7EA2"/>
    <w:rsid w:val="00AF7F59"/>
    <w:rsid w:val="00B00084"/>
    <w:rsid w:val="00B00DB9"/>
    <w:rsid w:val="00B0126C"/>
    <w:rsid w:val="00B0131B"/>
    <w:rsid w:val="00B01C7E"/>
    <w:rsid w:val="00B01CA3"/>
    <w:rsid w:val="00B02105"/>
    <w:rsid w:val="00B02259"/>
    <w:rsid w:val="00B02BF2"/>
    <w:rsid w:val="00B02F55"/>
    <w:rsid w:val="00B039BE"/>
    <w:rsid w:val="00B03E78"/>
    <w:rsid w:val="00B04393"/>
    <w:rsid w:val="00B047E5"/>
    <w:rsid w:val="00B04972"/>
    <w:rsid w:val="00B04AB1"/>
    <w:rsid w:val="00B04B8F"/>
    <w:rsid w:val="00B04C66"/>
    <w:rsid w:val="00B04E6F"/>
    <w:rsid w:val="00B04F67"/>
    <w:rsid w:val="00B04FBB"/>
    <w:rsid w:val="00B0514D"/>
    <w:rsid w:val="00B051AE"/>
    <w:rsid w:val="00B059B6"/>
    <w:rsid w:val="00B05BCD"/>
    <w:rsid w:val="00B05EC2"/>
    <w:rsid w:val="00B061AB"/>
    <w:rsid w:val="00B063A0"/>
    <w:rsid w:val="00B07AD0"/>
    <w:rsid w:val="00B1040E"/>
    <w:rsid w:val="00B11622"/>
    <w:rsid w:val="00B11795"/>
    <w:rsid w:val="00B11B7A"/>
    <w:rsid w:val="00B11CEF"/>
    <w:rsid w:val="00B1275F"/>
    <w:rsid w:val="00B12829"/>
    <w:rsid w:val="00B1295A"/>
    <w:rsid w:val="00B12AA7"/>
    <w:rsid w:val="00B13431"/>
    <w:rsid w:val="00B13460"/>
    <w:rsid w:val="00B13937"/>
    <w:rsid w:val="00B140BF"/>
    <w:rsid w:val="00B145D0"/>
    <w:rsid w:val="00B14D1F"/>
    <w:rsid w:val="00B14E85"/>
    <w:rsid w:val="00B15222"/>
    <w:rsid w:val="00B156A3"/>
    <w:rsid w:val="00B164C5"/>
    <w:rsid w:val="00B17227"/>
    <w:rsid w:val="00B2088A"/>
    <w:rsid w:val="00B209CB"/>
    <w:rsid w:val="00B20A45"/>
    <w:rsid w:val="00B217BB"/>
    <w:rsid w:val="00B2188E"/>
    <w:rsid w:val="00B21954"/>
    <w:rsid w:val="00B222E1"/>
    <w:rsid w:val="00B22A9D"/>
    <w:rsid w:val="00B22C5C"/>
    <w:rsid w:val="00B22D2E"/>
    <w:rsid w:val="00B22DE3"/>
    <w:rsid w:val="00B24185"/>
    <w:rsid w:val="00B241C2"/>
    <w:rsid w:val="00B24DF1"/>
    <w:rsid w:val="00B24F30"/>
    <w:rsid w:val="00B256D9"/>
    <w:rsid w:val="00B25C4E"/>
    <w:rsid w:val="00B26D4B"/>
    <w:rsid w:val="00B27F62"/>
    <w:rsid w:val="00B301F8"/>
    <w:rsid w:val="00B30E4E"/>
    <w:rsid w:val="00B31150"/>
    <w:rsid w:val="00B3199E"/>
    <w:rsid w:val="00B31A4C"/>
    <w:rsid w:val="00B31ABF"/>
    <w:rsid w:val="00B334BA"/>
    <w:rsid w:val="00B33593"/>
    <w:rsid w:val="00B33A46"/>
    <w:rsid w:val="00B33B1F"/>
    <w:rsid w:val="00B33B4D"/>
    <w:rsid w:val="00B33BE3"/>
    <w:rsid w:val="00B33EE2"/>
    <w:rsid w:val="00B33FB8"/>
    <w:rsid w:val="00B34429"/>
    <w:rsid w:val="00B34AA5"/>
    <w:rsid w:val="00B34B7F"/>
    <w:rsid w:val="00B350CD"/>
    <w:rsid w:val="00B35288"/>
    <w:rsid w:val="00B356E3"/>
    <w:rsid w:val="00B35D57"/>
    <w:rsid w:val="00B35EDD"/>
    <w:rsid w:val="00B3628E"/>
    <w:rsid w:val="00B362CA"/>
    <w:rsid w:val="00B36BAB"/>
    <w:rsid w:val="00B36E2A"/>
    <w:rsid w:val="00B372AD"/>
    <w:rsid w:val="00B376D5"/>
    <w:rsid w:val="00B37A45"/>
    <w:rsid w:val="00B37A88"/>
    <w:rsid w:val="00B37AA7"/>
    <w:rsid w:val="00B4074F"/>
    <w:rsid w:val="00B4075A"/>
    <w:rsid w:val="00B4077D"/>
    <w:rsid w:val="00B41460"/>
    <w:rsid w:val="00B414CC"/>
    <w:rsid w:val="00B414D3"/>
    <w:rsid w:val="00B41D14"/>
    <w:rsid w:val="00B42988"/>
    <w:rsid w:val="00B42DF2"/>
    <w:rsid w:val="00B435FC"/>
    <w:rsid w:val="00B43AE9"/>
    <w:rsid w:val="00B44A4C"/>
    <w:rsid w:val="00B44E4E"/>
    <w:rsid w:val="00B44FA3"/>
    <w:rsid w:val="00B455E6"/>
    <w:rsid w:val="00B45727"/>
    <w:rsid w:val="00B461C7"/>
    <w:rsid w:val="00B464FE"/>
    <w:rsid w:val="00B465E6"/>
    <w:rsid w:val="00B4664B"/>
    <w:rsid w:val="00B46650"/>
    <w:rsid w:val="00B46C9D"/>
    <w:rsid w:val="00B46F65"/>
    <w:rsid w:val="00B475FE"/>
    <w:rsid w:val="00B47754"/>
    <w:rsid w:val="00B47F8A"/>
    <w:rsid w:val="00B508FC"/>
    <w:rsid w:val="00B50DB7"/>
    <w:rsid w:val="00B50F47"/>
    <w:rsid w:val="00B51759"/>
    <w:rsid w:val="00B51941"/>
    <w:rsid w:val="00B51B00"/>
    <w:rsid w:val="00B52681"/>
    <w:rsid w:val="00B527DA"/>
    <w:rsid w:val="00B52C2C"/>
    <w:rsid w:val="00B532B9"/>
    <w:rsid w:val="00B539EF"/>
    <w:rsid w:val="00B53B59"/>
    <w:rsid w:val="00B53B5D"/>
    <w:rsid w:val="00B53B89"/>
    <w:rsid w:val="00B54B39"/>
    <w:rsid w:val="00B54D60"/>
    <w:rsid w:val="00B552F4"/>
    <w:rsid w:val="00B558EC"/>
    <w:rsid w:val="00B55976"/>
    <w:rsid w:val="00B55C8F"/>
    <w:rsid w:val="00B560B1"/>
    <w:rsid w:val="00B563EA"/>
    <w:rsid w:val="00B56400"/>
    <w:rsid w:val="00B56D5C"/>
    <w:rsid w:val="00B6055E"/>
    <w:rsid w:val="00B60FF4"/>
    <w:rsid w:val="00B61690"/>
    <w:rsid w:val="00B61D54"/>
    <w:rsid w:val="00B61F91"/>
    <w:rsid w:val="00B62270"/>
    <w:rsid w:val="00B629EF"/>
    <w:rsid w:val="00B62F7B"/>
    <w:rsid w:val="00B6317D"/>
    <w:rsid w:val="00B631A4"/>
    <w:rsid w:val="00B63583"/>
    <w:rsid w:val="00B63752"/>
    <w:rsid w:val="00B639F9"/>
    <w:rsid w:val="00B63B1B"/>
    <w:rsid w:val="00B63E0D"/>
    <w:rsid w:val="00B63F05"/>
    <w:rsid w:val="00B64E65"/>
    <w:rsid w:val="00B64F02"/>
    <w:rsid w:val="00B65007"/>
    <w:rsid w:val="00B6513F"/>
    <w:rsid w:val="00B65562"/>
    <w:rsid w:val="00B65A34"/>
    <w:rsid w:val="00B6746B"/>
    <w:rsid w:val="00B67836"/>
    <w:rsid w:val="00B6785C"/>
    <w:rsid w:val="00B67986"/>
    <w:rsid w:val="00B67B33"/>
    <w:rsid w:val="00B67CC8"/>
    <w:rsid w:val="00B700CD"/>
    <w:rsid w:val="00B70378"/>
    <w:rsid w:val="00B704B5"/>
    <w:rsid w:val="00B7089C"/>
    <w:rsid w:val="00B709CE"/>
    <w:rsid w:val="00B71035"/>
    <w:rsid w:val="00B71808"/>
    <w:rsid w:val="00B71836"/>
    <w:rsid w:val="00B71C02"/>
    <w:rsid w:val="00B71EC7"/>
    <w:rsid w:val="00B728C5"/>
    <w:rsid w:val="00B72BA9"/>
    <w:rsid w:val="00B72C35"/>
    <w:rsid w:val="00B72C36"/>
    <w:rsid w:val="00B7362A"/>
    <w:rsid w:val="00B73CCA"/>
    <w:rsid w:val="00B73E4B"/>
    <w:rsid w:val="00B73FDD"/>
    <w:rsid w:val="00B74036"/>
    <w:rsid w:val="00B740B8"/>
    <w:rsid w:val="00B74993"/>
    <w:rsid w:val="00B749C7"/>
    <w:rsid w:val="00B76007"/>
    <w:rsid w:val="00B76408"/>
    <w:rsid w:val="00B771BD"/>
    <w:rsid w:val="00B7723F"/>
    <w:rsid w:val="00B77832"/>
    <w:rsid w:val="00B77BC1"/>
    <w:rsid w:val="00B80534"/>
    <w:rsid w:val="00B80F5E"/>
    <w:rsid w:val="00B8104C"/>
    <w:rsid w:val="00B81157"/>
    <w:rsid w:val="00B81690"/>
    <w:rsid w:val="00B81991"/>
    <w:rsid w:val="00B819F3"/>
    <w:rsid w:val="00B82F41"/>
    <w:rsid w:val="00B8319A"/>
    <w:rsid w:val="00B834B4"/>
    <w:rsid w:val="00B83BA0"/>
    <w:rsid w:val="00B8413F"/>
    <w:rsid w:val="00B8433C"/>
    <w:rsid w:val="00B8445A"/>
    <w:rsid w:val="00B8479B"/>
    <w:rsid w:val="00B84EC0"/>
    <w:rsid w:val="00B85C1F"/>
    <w:rsid w:val="00B85FD1"/>
    <w:rsid w:val="00B86277"/>
    <w:rsid w:val="00B86988"/>
    <w:rsid w:val="00B86F0B"/>
    <w:rsid w:val="00B87475"/>
    <w:rsid w:val="00B87491"/>
    <w:rsid w:val="00B87879"/>
    <w:rsid w:val="00B900CA"/>
    <w:rsid w:val="00B9050B"/>
    <w:rsid w:val="00B90996"/>
    <w:rsid w:val="00B916D5"/>
    <w:rsid w:val="00B92F57"/>
    <w:rsid w:val="00B93A32"/>
    <w:rsid w:val="00B93CC5"/>
    <w:rsid w:val="00B93D6D"/>
    <w:rsid w:val="00B93F79"/>
    <w:rsid w:val="00B9475A"/>
    <w:rsid w:val="00B948A6"/>
    <w:rsid w:val="00B94D6C"/>
    <w:rsid w:val="00B95101"/>
    <w:rsid w:val="00B9519F"/>
    <w:rsid w:val="00B95B2D"/>
    <w:rsid w:val="00B9636C"/>
    <w:rsid w:val="00B96432"/>
    <w:rsid w:val="00B9668A"/>
    <w:rsid w:val="00B97109"/>
    <w:rsid w:val="00B97651"/>
    <w:rsid w:val="00B97FF8"/>
    <w:rsid w:val="00BA0163"/>
    <w:rsid w:val="00BA0616"/>
    <w:rsid w:val="00BA0752"/>
    <w:rsid w:val="00BA0EE9"/>
    <w:rsid w:val="00BA1001"/>
    <w:rsid w:val="00BA2006"/>
    <w:rsid w:val="00BA240A"/>
    <w:rsid w:val="00BA2739"/>
    <w:rsid w:val="00BA2887"/>
    <w:rsid w:val="00BA28CD"/>
    <w:rsid w:val="00BA29E9"/>
    <w:rsid w:val="00BA2A5C"/>
    <w:rsid w:val="00BA3DC6"/>
    <w:rsid w:val="00BA4494"/>
    <w:rsid w:val="00BA4F81"/>
    <w:rsid w:val="00BA4FB8"/>
    <w:rsid w:val="00BA4FD2"/>
    <w:rsid w:val="00BA5218"/>
    <w:rsid w:val="00BA65E2"/>
    <w:rsid w:val="00BA683E"/>
    <w:rsid w:val="00BA68C5"/>
    <w:rsid w:val="00BA6EC1"/>
    <w:rsid w:val="00BA7142"/>
    <w:rsid w:val="00BA7257"/>
    <w:rsid w:val="00BA7664"/>
    <w:rsid w:val="00BA7B43"/>
    <w:rsid w:val="00BA7E0D"/>
    <w:rsid w:val="00BB0732"/>
    <w:rsid w:val="00BB0FCA"/>
    <w:rsid w:val="00BB12FB"/>
    <w:rsid w:val="00BB15A0"/>
    <w:rsid w:val="00BB19AE"/>
    <w:rsid w:val="00BB237C"/>
    <w:rsid w:val="00BB3091"/>
    <w:rsid w:val="00BB3A5B"/>
    <w:rsid w:val="00BB41A3"/>
    <w:rsid w:val="00BB468B"/>
    <w:rsid w:val="00BB49FD"/>
    <w:rsid w:val="00BB4C0D"/>
    <w:rsid w:val="00BB4DE9"/>
    <w:rsid w:val="00BB4F30"/>
    <w:rsid w:val="00BB50F1"/>
    <w:rsid w:val="00BB562B"/>
    <w:rsid w:val="00BB6176"/>
    <w:rsid w:val="00BB6821"/>
    <w:rsid w:val="00BB711B"/>
    <w:rsid w:val="00BB7838"/>
    <w:rsid w:val="00BB7856"/>
    <w:rsid w:val="00BB7FFB"/>
    <w:rsid w:val="00BC0606"/>
    <w:rsid w:val="00BC0C35"/>
    <w:rsid w:val="00BC1321"/>
    <w:rsid w:val="00BC2EB7"/>
    <w:rsid w:val="00BC32DC"/>
    <w:rsid w:val="00BC341E"/>
    <w:rsid w:val="00BC35B6"/>
    <w:rsid w:val="00BC3998"/>
    <w:rsid w:val="00BC3AED"/>
    <w:rsid w:val="00BC3B75"/>
    <w:rsid w:val="00BC3BFD"/>
    <w:rsid w:val="00BC3EC7"/>
    <w:rsid w:val="00BC3FCB"/>
    <w:rsid w:val="00BC4053"/>
    <w:rsid w:val="00BC43F4"/>
    <w:rsid w:val="00BC4619"/>
    <w:rsid w:val="00BC47DE"/>
    <w:rsid w:val="00BC4918"/>
    <w:rsid w:val="00BC4964"/>
    <w:rsid w:val="00BC4D4B"/>
    <w:rsid w:val="00BC51D2"/>
    <w:rsid w:val="00BC51E3"/>
    <w:rsid w:val="00BC52AC"/>
    <w:rsid w:val="00BC69F6"/>
    <w:rsid w:val="00BC71F8"/>
    <w:rsid w:val="00BD0291"/>
    <w:rsid w:val="00BD0B59"/>
    <w:rsid w:val="00BD1181"/>
    <w:rsid w:val="00BD1946"/>
    <w:rsid w:val="00BD1B51"/>
    <w:rsid w:val="00BD2DEF"/>
    <w:rsid w:val="00BD307F"/>
    <w:rsid w:val="00BD3113"/>
    <w:rsid w:val="00BD3A07"/>
    <w:rsid w:val="00BD3BA7"/>
    <w:rsid w:val="00BD3D82"/>
    <w:rsid w:val="00BD430A"/>
    <w:rsid w:val="00BD438A"/>
    <w:rsid w:val="00BD4596"/>
    <w:rsid w:val="00BD506E"/>
    <w:rsid w:val="00BD5756"/>
    <w:rsid w:val="00BD67B6"/>
    <w:rsid w:val="00BD68D4"/>
    <w:rsid w:val="00BD6AF6"/>
    <w:rsid w:val="00BD7986"/>
    <w:rsid w:val="00BD7CA0"/>
    <w:rsid w:val="00BD7CD9"/>
    <w:rsid w:val="00BE0546"/>
    <w:rsid w:val="00BE077D"/>
    <w:rsid w:val="00BE108E"/>
    <w:rsid w:val="00BE10E9"/>
    <w:rsid w:val="00BE1405"/>
    <w:rsid w:val="00BE180B"/>
    <w:rsid w:val="00BE1DBD"/>
    <w:rsid w:val="00BE1DFA"/>
    <w:rsid w:val="00BE1FE6"/>
    <w:rsid w:val="00BE2467"/>
    <w:rsid w:val="00BE25EE"/>
    <w:rsid w:val="00BE312D"/>
    <w:rsid w:val="00BE3C91"/>
    <w:rsid w:val="00BE3CBB"/>
    <w:rsid w:val="00BE4919"/>
    <w:rsid w:val="00BE59C5"/>
    <w:rsid w:val="00BE5DA4"/>
    <w:rsid w:val="00BE60DB"/>
    <w:rsid w:val="00BE6798"/>
    <w:rsid w:val="00BE6B46"/>
    <w:rsid w:val="00BE71BA"/>
    <w:rsid w:val="00BE7D45"/>
    <w:rsid w:val="00BE7EBF"/>
    <w:rsid w:val="00BF04CD"/>
    <w:rsid w:val="00BF0580"/>
    <w:rsid w:val="00BF0591"/>
    <w:rsid w:val="00BF0924"/>
    <w:rsid w:val="00BF0DD4"/>
    <w:rsid w:val="00BF0F04"/>
    <w:rsid w:val="00BF16B7"/>
    <w:rsid w:val="00BF171D"/>
    <w:rsid w:val="00BF1C20"/>
    <w:rsid w:val="00BF280A"/>
    <w:rsid w:val="00BF28C7"/>
    <w:rsid w:val="00BF2937"/>
    <w:rsid w:val="00BF316E"/>
    <w:rsid w:val="00BF3E3C"/>
    <w:rsid w:val="00BF4685"/>
    <w:rsid w:val="00BF4AC5"/>
    <w:rsid w:val="00BF50F0"/>
    <w:rsid w:val="00BF5666"/>
    <w:rsid w:val="00BF5706"/>
    <w:rsid w:val="00BF58B0"/>
    <w:rsid w:val="00BF592C"/>
    <w:rsid w:val="00BF5BFC"/>
    <w:rsid w:val="00BF611E"/>
    <w:rsid w:val="00BF6352"/>
    <w:rsid w:val="00BF6627"/>
    <w:rsid w:val="00BF7119"/>
    <w:rsid w:val="00BF7F40"/>
    <w:rsid w:val="00C001D8"/>
    <w:rsid w:val="00C0068C"/>
    <w:rsid w:val="00C00780"/>
    <w:rsid w:val="00C00937"/>
    <w:rsid w:val="00C00E9A"/>
    <w:rsid w:val="00C01821"/>
    <w:rsid w:val="00C01D78"/>
    <w:rsid w:val="00C01EFC"/>
    <w:rsid w:val="00C021CE"/>
    <w:rsid w:val="00C03527"/>
    <w:rsid w:val="00C037C5"/>
    <w:rsid w:val="00C03D8D"/>
    <w:rsid w:val="00C0453C"/>
    <w:rsid w:val="00C0457A"/>
    <w:rsid w:val="00C0479F"/>
    <w:rsid w:val="00C04850"/>
    <w:rsid w:val="00C04ABF"/>
    <w:rsid w:val="00C04B64"/>
    <w:rsid w:val="00C050D4"/>
    <w:rsid w:val="00C053BF"/>
    <w:rsid w:val="00C054AC"/>
    <w:rsid w:val="00C06196"/>
    <w:rsid w:val="00C062FC"/>
    <w:rsid w:val="00C0690B"/>
    <w:rsid w:val="00C06EAE"/>
    <w:rsid w:val="00C077A3"/>
    <w:rsid w:val="00C0796D"/>
    <w:rsid w:val="00C07B89"/>
    <w:rsid w:val="00C07BB3"/>
    <w:rsid w:val="00C10578"/>
    <w:rsid w:val="00C10B47"/>
    <w:rsid w:val="00C10B4F"/>
    <w:rsid w:val="00C10C09"/>
    <w:rsid w:val="00C10F0C"/>
    <w:rsid w:val="00C1104A"/>
    <w:rsid w:val="00C1131F"/>
    <w:rsid w:val="00C1159F"/>
    <w:rsid w:val="00C116EC"/>
    <w:rsid w:val="00C12260"/>
    <w:rsid w:val="00C12A71"/>
    <w:rsid w:val="00C12E44"/>
    <w:rsid w:val="00C12E56"/>
    <w:rsid w:val="00C132D4"/>
    <w:rsid w:val="00C135BC"/>
    <w:rsid w:val="00C1381D"/>
    <w:rsid w:val="00C13DC8"/>
    <w:rsid w:val="00C143C2"/>
    <w:rsid w:val="00C14545"/>
    <w:rsid w:val="00C15B21"/>
    <w:rsid w:val="00C15C95"/>
    <w:rsid w:val="00C15EC2"/>
    <w:rsid w:val="00C163F1"/>
    <w:rsid w:val="00C16759"/>
    <w:rsid w:val="00C170CC"/>
    <w:rsid w:val="00C174AF"/>
    <w:rsid w:val="00C17E58"/>
    <w:rsid w:val="00C202B4"/>
    <w:rsid w:val="00C20C34"/>
    <w:rsid w:val="00C21232"/>
    <w:rsid w:val="00C21A83"/>
    <w:rsid w:val="00C22DD0"/>
    <w:rsid w:val="00C22F2A"/>
    <w:rsid w:val="00C23522"/>
    <w:rsid w:val="00C23BB6"/>
    <w:rsid w:val="00C23E65"/>
    <w:rsid w:val="00C23EA8"/>
    <w:rsid w:val="00C241E4"/>
    <w:rsid w:val="00C24D4F"/>
    <w:rsid w:val="00C2596A"/>
    <w:rsid w:val="00C2613C"/>
    <w:rsid w:val="00C266B1"/>
    <w:rsid w:val="00C267B8"/>
    <w:rsid w:val="00C26C55"/>
    <w:rsid w:val="00C26E0C"/>
    <w:rsid w:val="00C27537"/>
    <w:rsid w:val="00C27738"/>
    <w:rsid w:val="00C27AF1"/>
    <w:rsid w:val="00C27C24"/>
    <w:rsid w:val="00C27F7C"/>
    <w:rsid w:val="00C27FC3"/>
    <w:rsid w:val="00C304AB"/>
    <w:rsid w:val="00C30550"/>
    <w:rsid w:val="00C31038"/>
    <w:rsid w:val="00C313FF"/>
    <w:rsid w:val="00C31D9D"/>
    <w:rsid w:val="00C31EEC"/>
    <w:rsid w:val="00C32089"/>
    <w:rsid w:val="00C322A2"/>
    <w:rsid w:val="00C322B6"/>
    <w:rsid w:val="00C325BF"/>
    <w:rsid w:val="00C328FE"/>
    <w:rsid w:val="00C32ECD"/>
    <w:rsid w:val="00C331D5"/>
    <w:rsid w:val="00C33254"/>
    <w:rsid w:val="00C33504"/>
    <w:rsid w:val="00C33507"/>
    <w:rsid w:val="00C336BC"/>
    <w:rsid w:val="00C339EC"/>
    <w:rsid w:val="00C33B4F"/>
    <w:rsid w:val="00C33B89"/>
    <w:rsid w:val="00C33C96"/>
    <w:rsid w:val="00C341FD"/>
    <w:rsid w:val="00C34D24"/>
    <w:rsid w:val="00C34D87"/>
    <w:rsid w:val="00C34F81"/>
    <w:rsid w:val="00C35934"/>
    <w:rsid w:val="00C35A29"/>
    <w:rsid w:val="00C35B4E"/>
    <w:rsid w:val="00C35BA7"/>
    <w:rsid w:val="00C36415"/>
    <w:rsid w:val="00C3644A"/>
    <w:rsid w:val="00C36B9D"/>
    <w:rsid w:val="00C373CB"/>
    <w:rsid w:val="00C37717"/>
    <w:rsid w:val="00C37952"/>
    <w:rsid w:val="00C37B23"/>
    <w:rsid w:val="00C37DE2"/>
    <w:rsid w:val="00C37F12"/>
    <w:rsid w:val="00C400BD"/>
    <w:rsid w:val="00C40769"/>
    <w:rsid w:val="00C40906"/>
    <w:rsid w:val="00C40C7F"/>
    <w:rsid w:val="00C40D66"/>
    <w:rsid w:val="00C40FE9"/>
    <w:rsid w:val="00C41206"/>
    <w:rsid w:val="00C41CAB"/>
    <w:rsid w:val="00C41ED6"/>
    <w:rsid w:val="00C42FE7"/>
    <w:rsid w:val="00C432D3"/>
    <w:rsid w:val="00C43A63"/>
    <w:rsid w:val="00C4409D"/>
    <w:rsid w:val="00C44249"/>
    <w:rsid w:val="00C44530"/>
    <w:rsid w:val="00C44712"/>
    <w:rsid w:val="00C44E72"/>
    <w:rsid w:val="00C4550C"/>
    <w:rsid w:val="00C45658"/>
    <w:rsid w:val="00C45A06"/>
    <w:rsid w:val="00C45DAF"/>
    <w:rsid w:val="00C45DEF"/>
    <w:rsid w:val="00C45E0E"/>
    <w:rsid w:val="00C460D5"/>
    <w:rsid w:val="00C46281"/>
    <w:rsid w:val="00C478CF"/>
    <w:rsid w:val="00C47E5B"/>
    <w:rsid w:val="00C47E6A"/>
    <w:rsid w:val="00C47ECD"/>
    <w:rsid w:val="00C501A8"/>
    <w:rsid w:val="00C502AD"/>
    <w:rsid w:val="00C50666"/>
    <w:rsid w:val="00C508E9"/>
    <w:rsid w:val="00C50D25"/>
    <w:rsid w:val="00C50DAD"/>
    <w:rsid w:val="00C50F26"/>
    <w:rsid w:val="00C51346"/>
    <w:rsid w:val="00C51710"/>
    <w:rsid w:val="00C51719"/>
    <w:rsid w:val="00C51CC2"/>
    <w:rsid w:val="00C52485"/>
    <w:rsid w:val="00C527A3"/>
    <w:rsid w:val="00C52C71"/>
    <w:rsid w:val="00C53065"/>
    <w:rsid w:val="00C53A54"/>
    <w:rsid w:val="00C53B01"/>
    <w:rsid w:val="00C54090"/>
    <w:rsid w:val="00C54533"/>
    <w:rsid w:val="00C5468C"/>
    <w:rsid w:val="00C5506C"/>
    <w:rsid w:val="00C553A4"/>
    <w:rsid w:val="00C55402"/>
    <w:rsid w:val="00C55B89"/>
    <w:rsid w:val="00C569DF"/>
    <w:rsid w:val="00C56D4B"/>
    <w:rsid w:val="00C575B6"/>
    <w:rsid w:val="00C57720"/>
    <w:rsid w:val="00C578C9"/>
    <w:rsid w:val="00C578F0"/>
    <w:rsid w:val="00C57F4F"/>
    <w:rsid w:val="00C60256"/>
    <w:rsid w:val="00C602ED"/>
    <w:rsid w:val="00C6039F"/>
    <w:rsid w:val="00C606FB"/>
    <w:rsid w:val="00C61E4B"/>
    <w:rsid w:val="00C6200C"/>
    <w:rsid w:val="00C6204C"/>
    <w:rsid w:val="00C627AD"/>
    <w:rsid w:val="00C62D01"/>
    <w:rsid w:val="00C630C7"/>
    <w:rsid w:val="00C63294"/>
    <w:rsid w:val="00C63924"/>
    <w:rsid w:val="00C6498D"/>
    <w:rsid w:val="00C64BFF"/>
    <w:rsid w:val="00C64D5E"/>
    <w:rsid w:val="00C6557F"/>
    <w:rsid w:val="00C6560B"/>
    <w:rsid w:val="00C66385"/>
    <w:rsid w:val="00C66704"/>
    <w:rsid w:val="00C66AE7"/>
    <w:rsid w:val="00C67099"/>
    <w:rsid w:val="00C6717D"/>
    <w:rsid w:val="00C6725E"/>
    <w:rsid w:val="00C67A37"/>
    <w:rsid w:val="00C701D0"/>
    <w:rsid w:val="00C704E9"/>
    <w:rsid w:val="00C70E59"/>
    <w:rsid w:val="00C7107E"/>
    <w:rsid w:val="00C7128C"/>
    <w:rsid w:val="00C7134E"/>
    <w:rsid w:val="00C71D30"/>
    <w:rsid w:val="00C7256A"/>
    <w:rsid w:val="00C72976"/>
    <w:rsid w:val="00C73D8E"/>
    <w:rsid w:val="00C73DD6"/>
    <w:rsid w:val="00C741F7"/>
    <w:rsid w:val="00C754E7"/>
    <w:rsid w:val="00C756FB"/>
    <w:rsid w:val="00C75EA4"/>
    <w:rsid w:val="00C7635B"/>
    <w:rsid w:val="00C763C9"/>
    <w:rsid w:val="00C76A9D"/>
    <w:rsid w:val="00C76E60"/>
    <w:rsid w:val="00C773EF"/>
    <w:rsid w:val="00C77522"/>
    <w:rsid w:val="00C80057"/>
    <w:rsid w:val="00C800EA"/>
    <w:rsid w:val="00C80C0C"/>
    <w:rsid w:val="00C80F69"/>
    <w:rsid w:val="00C8153E"/>
    <w:rsid w:val="00C81A6E"/>
    <w:rsid w:val="00C81AE0"/>
    <w:rsid w:val="00C82232"/>
    <w:rsid w:val="00C82913"/>
    <w:rsid w:val="00C82B45"/>
    <w:rsid w:val="00C82CF3"/>
    <w:rsid w:val="00C82F51"/>
    <w:rsid w:val="00C83B62"/>
    <w:rsid w:val="00C8430A"/>
    <w:rsid w:val="00C8460C"/>
    <w:rsid w:val="00C84A2B"/>
    <w:rsid w:val="00C85197"/>
    <w:rsid w:val="00C85698"/>
    <w:rsid w:val="00C860B3"/>
    <w:rsid w:val="00C861C7"/>
    <w:rsid w:val="00C8639E"/>
    <w:rsid w:val="00C86945"/>
    <w:rsid w:val="00C871EB"/>
    <w:rsid w:val="00C876B3"/>
    <w:rsid w:val="00C87850"/>
    <w:rsid w:val="00C87B12"/>
    <w:rsid w:val="00C90327"/>
    <w:rsid w:val="00C90361"/>
    <w:rsid w:val="00C90896"/>
    <w:rsid w:val="00C90B3F"/>
    <w:rsid w:val="00C90B66"/>
    <w:rsid w:val="00C915DD"/>
    <w:rsid w:val="00C91670"/>
    <w:rsid w:val="00C91720"/>
    <w:rsid w:val="00C91D1B"/>
    <w:rsid w:val="00C924DC"/>
    <w:rsid w:val="00C92541"/>
    <w:rsid w:val="00C925F9"/>
    <w:rsid w:val="00C92A88"/>
    <w:rsid w:val="00C92B72"/>
    <w:rsid w:val="00C93075"/>
    <w:rsid w:val="00C935EC"/>
    <w:rsid w:val="00C9404A"/>
    <w:rsid w:val="00C9405A"/>
    <w:rsid w:val="00C946DA"/>
    <w:rsid w:val="00C949B5"/>
    <w:rsid w:val="00C951C9"/>
    <w:rsid w:val="00C95460"/>
    <w:rsid w:val="00C9546B"/>
    <w:rsid w:val="00C9569F"/>
    <w:rsid w:val="00C961E7"/>
    <w:rsid w:val="00C96C96"/>
    <w:rsid w:val="00C972B1"/>
    <w:rsid w:val="00C976D9"/>
    <w:rsid w:val="00C97913"/>
    <w:rsid w:val="00C97D95"/>
    <w:rsid w:val="00C97DB1"/>
    <w:rsid w:val="00C97EF5"/>
    <w:rsid w:val="00CA04F6"/>
    <w:rsid w:val="00CA081F"/>
    <w:rsid w:val="00CA1CFA"/>
    <w:rsid w:val="00CA2833"/>
    <w:rsid w:val="00CA2B1D"/>
    <w:rsid w:val="00CA2CCE"/>
    <w:rsid w:val="00CA40B9"/>
    <w:rsid w:val="00CA413F"/>
    <w:rsid w:val="00CA43C5"/>
    <w:rsid w:val="00CA43FD"/>
    <w:rsid w:val="00CA46D6"/>
    <w:rsid w:val="00CA50FC"/>
    <w:rsid w:val="00CA526D"/>
    <w:rsid w:val="00CA52A2"/>
    <w:rsid w:val="00CA634C"/>
    <w:rsid w:val="00CA6C01"/>
    <w:rsid w:val="00CA6C5B"/>
    <w:rsid w:val="00CA762C"/>
    <w:rsid w:val="00CA77DB"/>
    <w:rsid w:val="00CA7808"/>
    <w:rsid w:val="00CA787D"/>
    <w:rsid w:val="00CA7957"/>
    <w:rsid w:val="00CA7ABF"/>
    <w:rsid w:val="00CA7B02"/>
    <w:rsid w:val="00CA7CC2"/>
    <w:rsid w:val="00CA7DE9"/>
    <w:rsid w:val="00CA7E05"/>
    <w:rsid w:val="00CA7EF8"/>
    <w:rsid w:val="00CB0109"/>
    <w:rsid w:val="00CB03E3"/>
    <w:rsid w:val="00CB05BF"/>
    <w:rsid w:val="00CB05F4"/>
    <w:rsid w:val="00CB08AA"/>
    <w:rsid w:val="00CB11EA"/>
    <w:rsid w:val="00CB1E2B"/>
    <w:rsid w:val="00CB1FF0"/>
    <w:rsid w:val="00CB247D"/>
    <w:rsid w:val="00CB24B0"/>
    <w:rsid w:val="00CB25B6"/>
    <w:rsid w:val="00CB2BAE"/>
    <w:rsid w:val="00CB2C6C"/>
    <w:rsid w:val="00CB3563"/>
    <w:rsid w:val="00CB417C"/>
    <w:rsid w:val="00CB4360"/>
    <w:rsid w:val="00CB47FE"/>
    <w:rsid w:val="00CB480F"/>
    <w:rsid w:val="00CB482D"/>
    <w:rsid w:val="00CB5158"/>
    <w:rsid w:val="00CB5566"/>
    <w:rsid w:val="00CB56F7"/>
    <w:rsid w:val="00CB5A09"/>
    <w:rsid w:val="00CB63A1"/>
    <w:rsid w:val="00CB734E"/>
    <w:rsid w:val="00CB750D"/>
    <w:rsid w:val="00CB768D"/>
    <w:rsid w:val="00CB7857"/>
    <w:rsid w:val="00CB7AC6"/>
    <w:rsid w:val="00CC02A4"/>
    <w:rsid w:val="00CC0704"/>
    <w:rsid w:val="00CC0EB6"/>
    <w:rsid w:val="00CC153D"/>
    <w:rsid w:val="00CC197B"/>
    <w:rsid w:val="00CC1AA2"/>
    <w:rsid w:val="00CC1B93"/>
    <w:rsid w:val="00CC1D2B"/>
    <w:rsid w:val="00CC2230"/>
    <w:rsid w:val="00CC265B"/>
    <w:rsid w:val="00CC41D5"/>
    <w:rsid w:val="00CC4385"/>
    <w:rsid w:val="00CC44F3"/>
    <w:rsid w:val="00CC489B"/>
    <w:rsid w:val="00CC5A44"/>
    <w:rsid w:val="00CC5EB7"/>
    <w:rsid w:val="00CC5F98"/>
    <w:rsid w:val="00CC6050"/>
    <w:rsid w:val="00CC639F"/>
    <w:rsid w:val="00CC6D53"/>
    <w:rsid w:val="00CC7C9B"/>
    <w:rsid w:val="00CC7D14"/>
    <w:rsid w:val="00CD0394"/>
    <w:rsid w:val="00CD0680"/>
    <w:rsid w:val="00CD0974"/>
    <w:rsid w:val="00CD13F1"/>
    <w:rsid w:val="00CD28C5"/>
    <w:rsid w:val="00CD2A33"/>
    <w:rsid w:val="00CD2B85"/>
    <w:rsid w:val="00CD2BCD"/>
    <w:rsid w:val="00CD2FD4"/>
    <w:rsid w:val="00CD311F"/>
    <w:rsid w:val="00CD3A4C"/>
    <w:rsid w:val="00CD49E0"/>
    <w:rsid w:val="00CD4FC1"/>
    <w:rsid w:val="00CD5B6A"/>
    <w:rsid w:val="00CD5E2B"/>
    <w:rsid w:val="00CD64B4"/>
    <w:rsid w:val="00CD6559"/>
    <w:rsid w:val="00CD69B6"/>
    <w:rsid w:val="00CD6BD0"/>
    <w:rsid w:val="00CD7641"/>
    <w:rsid w:val="00CD7733"/>
    <w:rsid w:val="00CD7C8E"/>
    <w:rsid w:val="00CD7DFC"/>
    <w:rsid w:val="00CE03C2"/>
    <w:rsid w:val="00CE0939"/>
    <w:rsid w:val="00CE0D74"/>
    <w:rsid w:val="00CE0FA5"/>
    <w:rsid w:val="00CE10AD"/>
    <w:rsid w:val="00CE10E9"/>
    <w:rsid w:val="00CE14B6"/>
    <w:rsid w:val="00CE16D4"/>
    <w:rsid w:val="00CE23D7"/>
    <w:rsid w:val="00CE2831"/>
    <w:rsid w:val="00CE2910"/>
    <w:rsid w:val="00CE2E5B"/>
    <w:rsid w:val="00CE30C8"/>
    <w:rsid w:val="00CE3319"/>
    <w:rsid w:val="00CE380B"/>
    <w:rsid w:val="00CE51EA"/>
    <w:rsid w:val="00CE5285"/>
    <w:rsid w:val="00CE5393"/>
    <w:rsid w:val="00CE53D1"/>
    <w:rsid w:val="00CE5DDC"/>
    <w:rsid w:val="00CE6124"/>
    <w:rsid w:val="00CE6204"/>
    <w:rsid w:val="00CE65D1"/>
    <w:rsid w:val="00CE6AB6"/>
    <w:rsid w:val="00CE6AF1"/>
    <w:rsid w:val="00CE6EBD"/>
    <w:rsid w:val="00CE7DE6"/>
    <w:rsid w:val="00CE7E5A"/>
    <w:rsid w:val="00CF0028"/>
    <w:rsid w:val="00CF0CB6"/>
    <w:rsid w:val="00CF0CBA"/>
    <w:rsid w:val="00CF0EFB"/>
    <w:rsid w:val="00CF141B"/>
    <w:rsid w:val="00CF1A28"/>
    <w:rsid w:val="00CF1E96"/>
    <w:rsid w:val="00CF2213"/>
    <w:rsid w:val="00CF29FF"/>
    <w:rsid w:val="00CF36BE"/>
    <w:rsid w:val="00CF37A9"/>
    <w:rsid w:val="00CF380C"/>
    <w:rsid w:val="00CF3E68"/>
    <w:rsid w:val="00CF4F93"/>
    <w:rsid w:val="00CF4FC1"/>
    <w:rsid w:val="00CF559D"/>
    <w:rsid w:val="00CF58F2"/>
    <w:rsid w:val="00CF5A11"/>
    <w:rsid w:val="00CF5CE9"/>
    <w:rsid w:val="00CF5CF8"/>
    <w:rsid w:val="00CF5F6D"/>
    <w:rsid w:val="00CF6000"/>
    <w:rsid w:val="00CF60E4"/>
    <w:rsid w:val="00CF6367"/>
    <w:rsid w:val="00CF6719"/>
    <w:rsid w:val="00CF6ADD"/>
    <w:rsid w:val="00CF6B78"/>
    <w:rsid w:val="00CF7376"/>
    <w:rsid w:val="00CF7D5F"/>
    <w:rsid w:val="00D000B7"/>
    <w:rsid w:val="00D003D9"/>
    <w:rsid w:val="00D003F3"/>
    <w:rsid w:val="00D00523"/>
    <w:rsid w:val="00D01DCC"/>
    <w:rsid w:val="00D02624"/>
    <w:rsid w:val="00D02A1D"/>
    <w:rsid w:val="00D0315A"/>
    <w:rsid w:val="00D03400"/>
    <w:rsid w:val="00D0364F"/>
    <w:rsid w:val="00D036CA"/>
    <w:rsid w:val="00D0375C"/>
    <w:rsid w:val="00D04188"/>
    <w:rsid w:val="00D047BD"/>
    <w:rsid w:val="00D05305"/>
    <w:rsid w:val="00D05474"/>
    <w:rsid w:val="00D05DBD"/>
    <w:rsid w:val="00D060DE"/>
    <w:rsid w:val="00D06834"/>
    <w:rsid w:val="00D06AF4"/>
    <w:rsid w:val="00D06CC0"/>
    <w:rsid w:val="00D072D7"/>
    <w:rsid w:val="00D07362"/>
    <w:rsid w:val="00D079A5"/>
    <w:rsid w:val="00D1041C"/>
    <w:rsid w:val="00D10521"/>
    <w:rsid w:val="00D10926"/>
    <w:rsid w:val="00D10928"/>
    <w:rsid w:val="00D10BE8"/>
    <w:rsid w:val="00D10CB3"/>
    <w:rsid w:val="00D11FFE"/>
    <w:rsid w:val="00D120BA"/>
    <w:rsid w:val="00D12125"/>
    <w:rsid w:val="00D132BD"/>
    <w:rsid w:val="00D132F3"/>
    <w:rsid w:val="00D13569"/>
    <w:rsid w:val="00D1380C"/>
    <w:rsid w:val="00D147FA"/>
    <w:rsid w:val="00D14A95"/>
    <w:rsid w:val="00D14D84"/>
    <w:rsid w:val="00D1671E"/>
    <w:rsid w:val="00D167EB"/>
    <w:rsid w:val="00D17619"/>
    <w:rsid w:val="00D17A04"/>
    <w:rsid w:val="00D17B1F"/>
    <w:rsid w:val="00D20036"/>
    <w:rsid w:val="00D2053A"/>
    <w:rsid w:val="00D205B4"/>
    <w:rsid w:val="00D206FA"/>
    <w:rsid w:val="00D20A7E"/>
    <w:rsid w:val="00D216B0"/>
    <w:rsid w:val="00D2177F"/>
    <w:rsid w:val="00D219FF"/>
    <w:rsid w:val="00D21E79"/>
    <w:rsid w:val="00D21F0E"/>
    <w:rsid w:val="00D2208F"/>
    <w:rsid w:val="00D221A4"/>
    <w:rsid w:val="00D22351"/>
    <w:rsid w:val="00D23CA8"/>
    <w:rsid w:val="00D23E74"/>
    <w:rsid w:val="00D23EE3"/>
    <w:rsid w:val="00D23FA0"/>
    <w:rsid w:val="00D2402B"/>
    <w:rsid w:val="00D2515B"/>
    <w:rsid w:val="00D25342"/>
    <w:rsid w:val="00D25543"/>
    <w:rsid w:val="00D260D6"/>
    <w:rsid w:val="00D263FE"/>
    <w:rsid w:val="00D26534"/>
    <w:rsid w:val="00D26E2A"/>
    <w:rsid w:val="00D26E3A"/>
    <w:rsid w:val="00D276AA"/>
    <w:rsid w:val="00D2791E"/>
    <w:rsid w:val="00D30788"/>
    <w:rsid w:val="00D30840"/>
    <w:rsid w:val="00D308ED"/>
    <w:rsid w:val="00D320FB"/>
    <w:rsid w:val="00D32D74"/>
    <w:rsid w:val="00D3326A"/>
    <w:rsid w:val="00D334AF"/>
    <w:rsid w:val="00D33839"/>
    <w:rsid w:val="00D33AFA"/>
    <w:rsid w:val="00D344F6"/>
    <w:rsid w:val="00D34D2C"/>
    <w:rsid w:val="00D34F95"/>
    <w:rsid w:val="00D351F3"/>
    <w:rsid w:val="00D3527E"/>
    <w:rsid w:val="00D35709"/>
    <w:rsid w:val="00D35B1C"/>
    <w:rsid w:val="00D35FD4"/>
    <w:rsid w:val="00D364A3"/>
    <w:rsid w:val="00D36D86"/>
    <w:rsid w:val="00D36E86"/>
    <w:rsid w:val="00D37706"/>
    <w:rsid w:val="00D37A42"/>
    <w:rsid w:val="00D37C53"/>
    <w:rsid w:val="00D37C8E"/>
    <w:rsid w:val="00D37D6C"/>
    <w:rsid w:val="00D401F0"/>
    <w:rsid w:val="00D40430"/>
    <w:rsid w:val="00D406A0"/>
    <w:rsid w:val="00D407DD"/>
    <w:rsid w:val="00D40BDC"/>
    <w:rsid w:val="00D41211"/>
    <w:rsid w:val="00D413C4"/>
    <w:rsid w:val="00D41A59"/>
    <w:rsid w:val="00D41D52"/>
    <w:rsid w:val="00D4214C"/>
    <w:rsid w:val="00D428AA"/>
    <w:rsid w:val="00D42B3C"/>
    <w:rsid w:val="00D42DEA"/>
    <w:rsid w:val="00D42FBC"/>
    <w:rsid w:val="00D437B6"/>
    <w:rsid w:val="00D4388A"/>
    <w:rsid w:val="00D443F8"/>
    <w:rsid w:val="00D45F2D"/>
    <w:rsid w:val="00D461E7"/>
    <w:rsid w:val="00D47067"/>
    <w:rsid w:val="00D47C51"/>
    <w:rsid w:val="00D47DD4"/>
    <w:rsid w:val="00D5010F"/>
    <w:rsid w:val="00D504F4"/>
    <w:rsid w:val="00D5093D"/>
    <w:rsid w:val="00D50A34"/>
    <w:rsid w:val="00D50CF1"/>
    <w:rsid w:val="00D50F7F"/>
    <w:rsid w:val="00D51353"/>
    <w:rsid w:val="00D517A9"/>
    <w:rsid w:val="00D517C0"/>
    <w:rsid w:val="00D51A1A"/>
    <w:rsid w:val="00D5202F"/>
    <w:rsid w:val="00D520ED"/>
    <w:rsid w:val="00D5273B"/>
    <w:rsid w:val="00D52A9E"/>
    <w:rsid w:val="00D52E53"/>
    <w:rsid w:val="00D52F6E"/>
    <w:rsid w:val="00D5315D"/>
    <w:rsid w:val="00D534E6"/>
    <w:rsid w:val="00D5380C"/>
    <w:rsid w:val="00D53999"/>
    <w:rsid w:val="00D53EFA"/>
    <w:rsid w:val="00D54098"/>
    <w:rsid w:val="00D54172"/>
    <w:rsid w:val="00D54609"/>
    <w:rsid w:val="00D54DF7"/>
    <w:rsid w:val="00D5538B"/>
    <w:rsid w:val="00D5553C"/>
    <w:rsid w:val="00D55654"/>
    <w:rsid w:val="00D558D6"/>
    <w:rsid w:val="00D5590D"/>
    <w:rsid w:val="00D56299"/>
    <w:rsid w:val="00D56DFA"/>
    <w:rsid w:val="00D56FFB"/>
    <w:rsid w:val="00D572AE"/>
    <w:rsid w:val="00D577F4"/>
    <w:rsid w:val="00D57ED9"/>
    <w:rsid w:val="00D600A1"/>
    <w:rsid w:val="00D601AE"/>
    <w:rsid w:val="00D6028A"/>
    <w:rsid w:val="00D6049C"/>
    <w:rsid w:val="00D60872"/>
    <w:rsid w:val="00D60DE6"/>
    <w:rsid w:val="00D61494"/>
    <w:rsid w:val="00D6256D"/>
    <w:rsid w:val="00D625B5"/>
    <w:rsid w:val="00D6264E"/>
    <w:rsid w:val="00D631FA"/>
    <w:rsid w:val="00D637C9"/>
    <w:rsid w:val="00D63953"/>
    <w:rsid w:val="00D63A94"/>
    <w:rsid w:val="00D6419B"/>
    <w:rsid w:val="00D646BE"/>
    <w:rsid w:val="00D6526C"/>
    <w:rsid w:val="00D65449"/>
    <w:rsid w:val="00D65560"/>
    <w:rsid w:val="00D65D98"/>
    <w:rsid w:val="00D6606C"/>
    <w:rsid w:val="00D660B1"/>
    <w:rsid w:val="00D6627B"/>
    <w:rsid w:val="00D66DF9"/>
    <w:rsid w:val="00D66FD3"/>
    <w:rsid w:val="00D675EB"/>
    <w:rsid w:val="00D67E15"/>
    <w:rsid w:val="00D700AC"/>
    <w:rsid w:val="00D704D5"/>
    <w:rsid w:val="00D70995"/>
    <w:rsid w:val="00D715AA"/>
    <w:rsid w:val="00D71C85"/>
    <w:rsid w:val="00D7210D"/>
    <w:rsid w:val="00D72E0E"/>
    <w:rsid w:val="00D730F9"/>
    <w:rsid w:val="00D734CD"/>
    <w:rsid w:val="00D735E2"/>
    <w:rsid w:val="00D73B45"/>
    <w:rsid w:val="00D73C2B"/>
    <w:rsid w:val="00D73EDE"/>
    <w:rsid w:val="00D743EC"/>
    <w:rsid w:val="00D74894"/>
    <w:rsid w:val="00D74976"/>
    <w:rsid w:val="00D74C5B"/>
    <w:rsid w:val="00D75247"/>
    <w:rsid w:val="00D753FC"/>
    <w:rsid w:val="00D75ABA"/>
    <w:rsid w:val="00D76295"/>
    <w:rsid w:val="00D763AA"/>
    <w:rsid w:val="00D76AA6"/>
    <w:rsid w:val="00D76E01"/>
    <w:rsid w:val="00D76E5D"/>
    <w:rsid w:val="00D770E6"/>
    <w:rsid w:val="00D77354"/>
    <w:rsid w:val="00D77C08"/>
    <w:rsid w:val="00D77C8B"/>
    <w:rsid w:val="00D77EAF"/>
    <w:rsid w:val="00D8034A"/>
    <w:rsid w:val="00D8125A"/>
    <w:rsid w:val="00D81E62"/>
    <w:rsid w:val="00D82A4A"/>
    <w:rsid w:val="00D82CEE"/>
    <w:rsid w:val="00D82DB4"/>
    <w:rsid w:val="00D8438E"/>
    <w:rsid w:val="00D84824"/>
    <w:rsid w:val="00D851A2"/>
    <w:rsid w:val="00D8560F"/>
    <w:rsid w:val="00D85780"/>
    <w:rsid w:val="00D85A05"/>
    <w:rsid w:val="00D85A5D"/>
    <w:rsid w:val="00D85B14"/>
    <w:rsid w:val="00D85E94"/>
    <w:rsid w:val="00D86DC6"/>
    <w:rsid w:val="00D87DA8"/>
    <w:rsid w:val="00D87FF9"/>
    <w:rsid w:val="00D90900"/>
    <w:rsid w:val="00D90A36"/>
    <w:rsid w:val="00D90A3A"/>
    <w:rsid w:val="00D90CF7"/>
    <w:rsid w:val="00D917F8"/>
    <w:rsid w:val="00D91D6D"/>
    <w:rsid w:val="00D92ABF"/>
    <w:rsid w:val="00D92B52"/>
    <w:rsid w:val="00D9307C"/>
    <w:rsid w:val="00D930A2"/>
    <w:rsid w:val="00D936B4"/>
    <w:rsid w:val="00D93E95"/>
    <w:rsid w:val="00D94074"/>
    <w:rsid w:val="00D9460B"/>
    <w:rsid w:val="00D94A7C"/>
    <w:rsid w:val="00D94C03"/>
    <w:rsid w:val="00D954B6"/>
    <w:rsid w:val="00D95866"/>
    <w:rsid w:val="00D95896"/>
    <w:rsid w:val="00D95B5E"/>
    <w:rsid w:val="00D95C15"/>
    <w:rsid w:val="00D95D11"/>
    <w:rsid w:val="00D95E7A"/>
    <w:rsid w:val="00D964D3"/>
    <w:rsid w:val="00DA0249"/>
    <w:rsid w:val="00DA08B0"/>
    <w:rsid w:val="00DA09D8"/>
    <w:rsid w:val="00DA1085"/>
    <w:rsid w:val="00DA158B"/>
    <w:rsid w:val="00DA1635"/>
    <w:rsid w:val="00DA1657"/>
    <w:rsid w:val="00DA210D"/>
    <w:rsid w:val="00DA25C7"/>
    <w:rsid w:val="00DA3B5A"/>
    <w:rsid w:val="00DA3CE4"/>
    <w:rsid w:val="00DA4071"/>
    <w:rsid w:val="00DA4ADE"/>
    <w:rsid w:val="00DA4E1C"/>
    <w:rsid w:val="00DA540A"/>
    <w:rsid w:val="00DA57EF"/>
    <w:rsid w:val="00DA5923"/>
    <w:rsid w:val="00DA5AE6"/>
    <w:rsid w:val="00DA5FFE"/>
    <w:rsid w:val="00DA6641"/>
    <w:rsid w:val="00DA6A25"/>
    <w:rsid w:val="00DA7782"/>
    <w:rsid w:val="00DB013D"/>
    <w:rsid w:val="00DB01E5"/>
    <w:rsid w:val="00DB0532"/>
    <w:rsid w:val="00DB06A8"/>
    <w:rsid w:val="00DB0DD3"/>
    <w:rsid w:val="00DB1449"/>
    <w:rsid w:val="00DB1A88"/>
    <w:rsid w:val="00DB1DDF"/>
    <w:rsid w:val="00DB1FB4"/>
    <w:rsid w:val="00DB21AD"/>
    <w:rsid w:val="00DB2983"/>
    <w:rsid w:val="00DB2F8C"/>
    <w:rsid w:val="00DB30C5"/>
    <w:rsid w:val="00DB3ED1"/>
    <w:rsid w:val="00DB41A6"/>
    <w:rsid w:val="00DB42D6"/>
    <w:rsid w:val="00DB478D"/>
    <w:rsid w:val="00DB49BF"/>
    <w:rsid w:val="00DB4B0D"/>
    <w:rsid w:val="00DB4BE5"/>
    <w:rsid w:val="00DB4C0C"/>
    <w:rsid w:val="00DB563D"/>
    <w:rsid w:val="00DB5CB4"/>
    <w:rsid w:val="00DB64A2"/>
    <w:rsid w:val="00DB6740"/>
    <w:rsid w:val="00DB6DC1"/>
    <w:rsid w:val="00DB6DF8"/>
    <w:rsid w:val="00DB75A5"/>
    <w:rsid w:val="00DC0275"/>
    <w:rsid w:val="00DC0763"/>
    <w:rsid w:val="00DC0985"/>
    <w:rsid w:val="00DC10EF"/>
    <w:rsid w:val="00DC1257"/>
    <w:rsid w:val="00DC1296"/>
    <w:rsid w:val="00DC1BC9"/>
    <w:rsid w:val="00DC1D6C"/>
    <w:rsid w:val="00DC3095"/>
    <w:rsid w:val="00DC3638"/>
    <w:rsid w:val="00DC3DC0"/>
    <w:rsid w:val="00DC4722"/>
    <w:rsid w:val="00DC489A"/>
    <w:rsid w:val="00DC4A2B"/>
    <w:rsid w:val="00DC4EA0"/>
    <w:rsid w:val="00DC5455"/>
    <w:rsid w:val="00DC5965"/>
    <w:rsid w:val="00DC5B2B"/>
    <w:rsid w:val="00DC5CC1"/>
    <w:rsid w:val="00DC6C49"/>
    <w:rsid w:val="00DC75A3"/>
    <w:rsid w:val="00DC7D32"/>
    <w:rsid w:val="00DD0516"/>
    <w:rsid w:val="00DD117A"/>
    <w:rsid w:val="00DD1B44"/>
    <w:rsid w:val="00DD1E98"/>
    <w:rsid w:val="00DD24B6"/>
    <w:rsid w:val="00DD2C7B"/>
    <w:rsid w:val="00DD318D"/>
    <w:rsid w:val="00DD3262"/>
    <w:rsid w:val="00DD35B4"/>
    <w:rsid w:val="00DD3924"/>
    <w:rsid w:val="00DD3A17"/>
    <w:rsid w:val="00DD3EE1"/>
    <w:rsid w:val="00DD3FAB"/>
    <w:rsid w:val="00DD40CE"/>
    <w:rsid w:val="00DD4306"/>
    <w:rsid w:val="00DD52EC"/>
    <w:rsid w:val="00DD543C"/>
    <w:rsid w:val="00DD558C"/>
    <w:rsid w:val="00DD57DA"/>
    <w:rsid w:val="00DD5C97"/>
    <w:rsid w:val="00DD615E"/>
    <w:rsid w:val="00DD68BA"/>
    <w:rsid w:val="00DD731F"/>
    <w:rsid w:val="00DD7361"/>
    <w:rsid w:val="00DE05ED"/>
    <w:rsid w:val="00DE0705"/>
    <w:rsid w:val="00DE07CF"/>
    <w:rsid w:val="00DE0941"/>
    <w:rsid w:val="00DE0A6C"/>
    <w:rsid w:val="00DE1396"/>
    <w:rsid w:val="00DE1501"/>
    <w:rsid w:val="00DE1637"/>
    <w:rsid w:val="00DE18CD"/>
    <w:rsid w:val="00DE1C70"/>
    <w:rsid w:val="00DE1D92"/>
    <w:rsid w:val="00DE22E3"/>
    <w:rsid w:val="00DE247D"/>
    <w:rsid w:val="00DE25BD"/>
    <w:rsid w:val="00DE2C1F"/>
    <w:rsid w:val="00DE2D7D"/>
    <w:rsid w:val="00DE3701"/>
    <w:rsid w:val="00DE3A87"/>
    <w:rsid w:val="00DE3B81"/>
    <w:rsid w:val="00DE3C73"/>
    <w:rsid w:val="00DE3E76"/>
    <w:rsid w:val="00DE40A0"/>
    <w:rsid w:val="00DE46E1"/>
    <w:rsid w:val="00DE52C4"/>
    <w:rsid w:val="00DE5325"/>
    <w:rsid w:val="00DE5368"/>
    <w:rsid w:val="00DE5C78"/>
    <w:rsid w:val="00DE5CC0"/>
    <w:rsid w:val="00DE6A6B"/>
    <w:rsid w:val="00DE6BC0"/>
    <w:rsid w:val="00DE7083"/>
    <w:rsid w:val="00DE7A9B"/>
    <w:rsid w:val="00DE7E07"/>
    <w:rsid w:val="00DE7E94"/>
    <w:rsid w:val="00DF044F"/>
    <w:rsid w:val="00DF069E"/>
    <w:rsid w:val="00DF0AB6"/>
    <w:rsid w:val="00DF11D0"/>
    <w:rsid w:val="00DF137B"/>
    <w:rsid w:val="00DF1930"/>
    <w:rsid w:val="00DF29DB"/>
    <w:rsid w:val="00DF2E12"/>
    <w:rsid w:val="00DF36A4"/>
    <w:rsid w:val="00DF3DEB"/>
    <w:rsid w:val="00DF3EBB"/>
    <w:rsid w:val="00DF48E3"/>
    <w:rsid w:val="00DF4A72"/>
    <w:rsid w:val="00DF5119"/>
    <w:rsid w:val="00DF514A"/>
    <w:rsid w:val="00DF53DA"/>
    <w:rsid w:val="00DF5437"/>
    <w:rsid w:val="00DF5D17"/>
    <w:rsid w:val="00DF6192"/>
    <w:rsid w:val="00DF63A0"/>
    <w:rsid w:val="00DF6511"/>
    <w:rsid w:val="00DF65A0"/>
    <w:rsid w:val="00DF6690"/>
    <w:rsid w:val="00DF6804"/>
    <w:rsid w:val="00DF6939"/>
    <w:rsid w:val="00DF6D52"/>
    <w:rsid w:val="00DF7040"/>
    <w:rsid w:val="00DF740E"/>
    <w:rsid w:val="00DF75C7"/>
    <w:rsid w:val="00DF7F51"/>
    <w:rsid w:val="00E00A77"/>
    <w:rsid w:val="00E00AD6"/>
    <w:rsid w:val="00E00B55"/>
    <w:rsid w:val="00E00C9C"/>
    <w:rsid w:val="00E01179"/>
    <w:rsid w:val="00E01406"/>
    <w:rsid w:val="00E0158B"/>
    <w:rsid w:val="00E01684"/>
    <w:rsid w:val="00E01774"/>
    <w:rsid w:val="00E0190C"/>
    <w:rsid w:val="00E01BD2"/>
    <w:rsid w:val="00E01D9C"/>
    <w:rsid w:val="00E01E6D"/>
    <w:rsid w:val="00E0226C"/>
    <w:rsid w:val="00E02C63"/>
    <w:rsid w:val="00E02F02"/>
    <w:rsid w:val="00E0303E"/>
    <w:rsid w:val="00E033A2"/>
    <w:rsid w:val="00E033F4"/>
    <w:rsid w:val="00E034D7"/>
    <w:rsid w:val="00E03528"/>
    <w:rsid w:val="00E0358D"/>
    <w:rsid w:val="00E0398E"/>
    <w:rsid w:val="00E04323"/>
    <w:rsid w:val="00E047CE"/>
    <w:rsid w:val="00E04C5E"/>
    <w:rsid w:val="00E05089"/>
    <w:rsid w:val="00E0525F"/>
    <w:rsid w:val="00E054A9"/>
    <w:rsid w:val="00E05692"/>
    <w:rsid w:val="00E06066"/>
    <w:rsid w:val="00E06621"/>
    <w:rsid w:val="00E06DBC"/>
    <w:rsid w:val="00E070A2"/>
    <w:rsid w:val="00E07505"/>
    <w:rsid w:val="00E077E6"/>
    <w:rsid w:val="00E07F3A"/>
    <w:rsid w:val="00E07FB6"/>
    <w:rsid w:val="00E10056"/>
    <w:rsid w:val="00E104A5"/>
    <w:rsid w:val="00E10EA3"/>
    <w:rsid w:val="00E11616"/>
    <w:rsid w:val="00E1170E"/>
    <w:rsid w:val="00E11F1D"/>
    <w:rsid w:val="00E12AD5"/>
    <w:rsid w:val="00E13122"/>
    <w:rsid w:val="00E13455"/>
    <w:rsid w:val="00E142DC"/>
    <w:rsid w:val="00E14D7F"/>
    <w:rsid w:val="00E156F6"/>
    <w:rsid w:val="00E167F9"/>
    <w:rsid w:val="00E16B83"/>
    <w:rsid w:val="00E16E9E"/>
    <w:rsid w:val="00E16FAD"/>
    <w:rsid w:val="00E17017"/>
    <w:rsid w:val="00E172F2"/>
    <w:rsid w:val="00E17582"/>
    <w:rsid w:val="00E177F1"/>
    <w:rsid w:val="00E17942"/>
    <w:rsid w:val="00E17AED"/>
    <w:rsid w:val="00E17B53"/>
    <w:rsid w:val="00E20410"/>
    <w:rsid w:val="00E20A74"/>
    <w:rsid w:val="00E20ECD"/>
    <w:rsid w:val="00E21605"/>
    <w:rsid w:val="00E220AB"/>
    <w:rsid w:val="00E2266D"/>
    <w:rsid w:val="00E22DDD"/>
    <w:rsid w:val="00E23E25"/>
    <w:rsid w:val="00E24464"/>
    <w:rsid w:val="00E249EE"/>
    <w:rsid w:val="00E24B98"/>
    <w:rsid w:val="00E25401"/>
    <w:rsid w:val="00E25576"/>
    <w:rsid w:val="00E2577E"/>
    <w:rsid w:val="00E25C27"/>
    <w:rsid w:val="00E25FAE"/>
    <w:rsid w:val="00E2614F"/>
    <w:rsid w:val="00E2656A"/>
    <w:rsid w:val="00E26A54"/>
    <w:rsid w:val="00E26FC8"/>
    <w:rsid w:val="00E271B7"/>
    <w:rsid w:val="00E273B3"/>
    <w:rsid w:val="00E30140"/>
    <w:rsid w:val="00E30202"/>
    <w:rsid w:val="00E30629"/>
    <w:rsid w:val="00E30CE4"/>
    <w:rsid w:val="00E30D2F"/>
    <w:rsid w:val="00E30EB9"/>
    <w:rsid w:val="00E3106B"/>
    <w:rsid w:val="00E31B28"/>
    <w:rsid w:val="00E31B99"/>
    <w:rsid w:val="00E31D34"/>
    <w:rsid w:val="00E329C9"/>
    <w:rsid w:val="00E32CC5"/>
    <w:rsid w:val="00E32F52"/>
    <w:rsid w:val="00E33194"/>
    <w:rsid w:val="00E33250"/>
    <w:rsid w:val="00E336CA"/>
    <w:rsid w:val="00E3380E"/>
    <w:rsid w:val="00E33C9A"/>
    <w:rsid w:val="00E33F1B"/>
    <w:rsid w:val="00E34365"/>
    <w:rsid w:val="00E3456F"/>
    <w:rsid w:val="00E34692"/>
    <w:rsid w:val="00E3499C"/>
    <w:rsid w:val="00E34A87"/>
    <w:rsid w:val="00E34EA8"/>
    <w:rsid w:val="00E34ECC"/>
    <w:rsid w:val="00E34ED2"/>
    <w:rsid w:val="00E35640"/>
    <w:rsid w:val="00E357B1"/>
    <w:rsid w:val="00E35E4D"/>
    <w:rsid w:val="00E35EDB"/>
    <w:rsid w:val="00E36434"/>
    <w:rsid w:val="00E374F5"/>
    <w:rsid w:val="00E3762B"/>
    <w:rsid w:val="00E37E37"/>
    <w:rsid w:val="00E402FF"/>
    <w:rsid w:val="00E40D91"/>
    <w:rsid w:val="00E412D0"/>
    <w:rsid w:val="00E416B6"/>
    <w:rsid w:val="00E418CD"/>
    <w:rsid w:val="00E420E2"/>
    <w:rsid w:val="00E4259D"/>
    <w:rsid w:val="00E4272E"/>
    <w:rsid w:val="00E42EE7"/>
    <w:rsid w:val="00E43205"/>
    <w:rsid w:val="00E43B69"/>
    <w:rsid w:val="00E440DE"/>
    <w:rsid w:val="00E44796"/>
    <w:rsid w:val="00E44C4A"/>
    <w:rsid w:val="00E44DF2"/>
    <w:rsid w:val="00E44FAD"/>
    <w:rsid w:val="00E45A33"/>
    <w:rsid w:val="00E45FFF"/>
    <w:rsid w:val="00E46316"/>
    <w:rsid w:val="00E4659F"/>
    <w:rsid w:val="00E466E3"/>
    <w:rsid w:val="00E46CC7"/>
    <w:rsid w:val="00E4715B"/>
    <w:rsid w:val="00E47328"/>
    <w:rsid w:val="00E50124"/>
    <w:rsid w:val="00E50415"/>
    <w:rsid w:val="00E50426"/>
    <w:rsid w:val="00E505F0"/>
    <w:rsid w:val="00E50C9B"/>
    <w:rsid w:val="00E510A4"/>
    <w:rsid w:val="00E5148F"/>
    <w:rsid w:val="00E52067"/>
    <w:rsid w:val="00E5208F"/>
    <w:rsid w:val="00E5271C"/>
    <w:rsid w:val="00E531DE"/>
    <w:rsid w:val="00E5383C"/>
    <w:rsid w:val="00E54CAF"/>
    <w:rsid w:val="00E54CC8"/>
    <w:rsid w:val="00E55B7C"/>
    <w:rsid w:val="00E55CA0"/>
    <w:rsid w:val="00E56322"/>
    <w:rsid w:val="00E5652E"/>
    <w:rsid w:val="00E56B61"/>
    <w:rsid w:val="00E56EE2"/>
    <w:rsid w:val="00E56F5F"/>
    <w:rsid w:val="00E574A0"/>
    <w:rsid w:val="00E574FC"/>
    <w:rsid w:val="00E575F8"/>
    <w:rsid w:val="00E578A7"/>
    <w:rsid w:val="00E578DB"/>
    <w:rsid w:val="00E57AE5"/>
    <w:rsid w:val="00E57CEA"/>
    <w:rsid w:val="00E60285"/>
    <w:rsid w:val="00E602C1"/>
    <w:rsid w:val="00E60982"/>
    <w:rsid w:val="00E60F1A"/>
    <w:rsid w:val="00E611F5"/>
    <w:rsid w:val="00E61468"/>
    <w:rsid w:val="00E615C1"/>
    <w:rsid w:val="00E627C8"/>
    <w:rsid w:val="00E62C62"/>
    <w:rsid w:val="00E631BD"/>
    <w:rsid w:val="00E637CB"/>
    <w:rsid w:val="00E63E6D"/>
    <w:rsid w:val="00E63FC1"/>
    <w:rsid w:val="00E646D2"/>
    <w:rsid w:val="00E64AC1"/>
    <w:rsid w:val="00E650F4"/>
    <w:rsid w:val="00E6546A"/>
    <w:rsid w:val="00E654C1"/>
    <w:rsid w:val="00E65BE3"/>
    <w:rsid w:val="00E65D97"/>
    <w:rsid w:val="00E661E6"/>
    <w:rsid w:val="00E667AD"/>
    <w:rsid w:val="00E66A49"/>
    <w:rsid w:val="00E66AE6"/>
    <w:rsid w:val="00E66BED"/>
    <w:rsid w:val="00E6702F"/>
    <w:rsid w:val="00E6733C"/>
    <w:rsid w:val="00E678C1"/>
    <w:rsid w:val="00E6791A"/>
    <w:rsid w:val="00E67A29"/>
    <w:rsid w:val="00E67A2E"/>
    <w:rsid w:val="00E67ADE"/>
    <w:rsid w:val="00E702ED"/>
    <w:rsid w:val="00E70BDA"/>
    <w:rsid w:val="00E71359"/>
    <w:rsid w:val="00E71AB5"/>
    <w:rsid w:val="00E71D25"/>
    <w:rsid w:val="00E71D8B"/>
    <w:rsid w:val="00E725F7"/>
    <w:rsid w:val="00E729AC"/>
    <w:rsid w:val="00E72A5A"/>
    <w:rsid w:val="00E73354"/>
    <w:rsid w:val="00E733BA"/>
    <w:rsid w:val="00E737AD"/>
    <w:rsid w:val="00E74D7A"/>
    <w:rsid w:val="00E74DCF"/>
    <w:rsid w:val="00E755B9"/>
    <w:rsid w:val="00E75AC7"/>
    <w:rsid w:val="00E7604A"/>
    <w:rsid w:val="00E76492"/>
    <w:rsid w:val="00E76725"/>
    <w:rsid w:val="00E769EA"/>
    <w:rsid w:val="00E7739A"/>
    <w:rsid w:val="00E77FF6"/>
    <w:rsid w:val="00E807C6"/>
    <w:rsid w:val="00E8119B"/>
    <w:rsid w:val="00E81295"/>
    <w:rsid w:val="00E812D0"/>
    <w:rsid w:val="00E815F9"/>
    <w:rsid w:val="00E817F0"/>
    <w:rsid w:val="00E818BB"/>
    <w:rsid w:val="00E820A9"/>
    <w:rsid w:val="00E82274"/>
    <w:rsid w:val="00E824D2"/>
    <w:rsid w:val="00E827A2"/>
    <w:rsid w:val="00E82F7A"/>
    <w:rsid w:val="00E83109"/>
    <w:rsid w:val="00E83532"/>
    <w:rsid w:val="00E839AD"/>
    <w:rsid w:val="00E842E9"/>
    <w:rsid w:val="00E8446B"/>
    <w:rsid w:val="00E848BC"/>
    <w:rsid w:val="00E84ECC"/>
    <w:rsid w:val="00E85079"/>
    <w:rsid w:val="00E85262"/>
    <w:rsid w:val="00E856CE"/>
    <w:rsid w:val="00E85CAC"/>
    <w:rsid w:val="00E864E0"/>
    <w:rsid w:val="00E866F9"/>
    <w:rsid w:val="00E86D0C"/>
    <w:rsid w:val="00E872C5"/>
    <w:rsid w:val="00E873F6"/>
    <w:rsid w:val="00E879A9"/>
    <w:rsid w:val="00E879C1"/>
    <w:rsid w:val="00E904C7"/>
    <w:rsid w:val="00E90E25"/>
    <w:rsid w:val="00E90FAC"/>
    <w:rsid w:val="00E91485"/>
    <w:rsid w:val="00E91655"/>
    <w:rsid w:val="00E91F17"/>
    <w:rsid w:val="00E9242D"/>
    <w:rsid w:val="00E9250C"/>
    <w:rsid w:val="00E92510"/>
    <w:rsid w:val="00E92631"/>
    <w:rsid w:val="00E926B4"/>
    <w:rsid w:val="00E928B3"/>
    <w:rsid w:val="00E937C7"/>
    <w:rsid w:val="00E93D90"/>
    <w:rsid w:val="00E94027"/>
    <w:rsid w:val="00E94048"/>
    <w:rsid w:val="00E9419E"/>
    <w:rsid w:val="00E94862"/>
    <w:rsid w:val="00E95285"/>
    <w:rsid w:val="00E952C5"/>
    <w:rsid w:val="00E961A9"/>
    <w:rsid w:val="00E9625B"/>
    <w:rsid w:val="00E968CB"/>
    <w:rsid w:val="00E96F23"/>
    <w:rsid w:val="00E9773E"/>
    <w:rsid w:val="00E97F08"/>
    <w:rsid w:val="00EA058C"/>
    <w:rsid w:val="00EA05F4"/>
    <w:rsid w:val="00EA084B"/>
    <w:rsid w:val="00EA09CA"/>
    <w:rsid w:val="00EA0CE2"/>
    <w:rsid w:val="00EA1155"/>
    <w:rsid w:val="00EA16D2"/>
    <w:rsid w:val="00EA234E"/>
    <w:rsid w:val="00EA280B"/>
    <w:rsid w:val="00EA28B3"/>
    <w:rsid w:val="00EA29F3"/>
    <w:rsid w:val="00EA2A1E"/>
    <w:rsid w:val="00EA2D89"/>
    <w:rsid w:val="00EA2E2F"/>
    <w:rsid w:val="00EA3DBC"/>
    <w:rsid w:val="00EA3FBF"/>
    <w:rsid w:val="00EA4E14"/>
    <w:rsid w:val="00EA522D"/>
    <w:rsid w:val="00EA537D"/>
    <w:rsid w:val="00EA70F3"/>
    <w:rsid w:val="00EA743E"/>
    <w:rsid w:val="00EA7721"/>
    <w:rsid w:val="00EA7B62"/>
    <w:rsid w:val="00EB071B"/>
    <w:rsid w:val="00EB0758"/>
    <w:rsid w:val="00EB1A73"/>
    <w:rsid w:val="00EB2010"/>
    <w:rsid w:val="00EB2081"/>
    <w:rsid w:val="00EB20E4"/>
    <w:rsid w:val="00EB2180"/>
    <w:rsid w:val="00EB25D5"/>
    <w:rsid w:val="00EB25E2"/>
    <w:rsid w:val="00EB2BB2"/>
    <w:rsid w:val="00EB32DB"/>
    <w:rsid w:val="00EB33C5"/>
    <w:rsid w:val="00EB3858"/>
    <w:rsid w:val="00EB3951"/>
    <w:rsid w:val="00EB39DC"/>
    <w:rsid w:val="00EB4144"/>
    <w:rsid w:val="00EB4895"/>
    <w:rsid w:val="00EB4ADE"/>
    <w:rsid w:val="00EB4CB6"/>
    <w:rsid w:val="00EB4EA6"/>
    <w:rsid w:val="00EB5255"/>
    <w:rsid w:val="00EB5C47"/>
    <w:rsid w:val="00EB5E2C"/>
    <w:rsid w:val="00EB640F"/>
    <w:rsid w:val="00EB641D"/>
    <w:rsid w:val="00EB6BEB"/>
    <w:rsid w:val="00EB73D1"/>
    <w:rsid w:val="00EB7A33"/>
    <w:rsid w:val="00EC066E"/>
    <w:rsid w:val="00EC1106"/>
    <w:rsid w:val="00EC1134"/>
    <w:rsid w:val="00EC1F72"/>
    <w:rsid w:val="00EC3630"/>
    <w:rsid w:val="00EC3633"/>
    <w:rsid w:val="00EC409B"/>
    <w:rsid w:val="00EC4371"/>
    <w:rsid w:val="00EC458F"/>
    <w:rsid w:val="00EC4736"/>
    <w:rsid w:val="00EC4D44"/>
    <w:rsid w:val="00EC5A0A"/>
    <w:rsid w:val="00EC5EC5"/>
    <w:rsid w:val="00EC626E"/>
    <w:rsid w:val="00EC704A"/>
    <w:rsid w:val="00EC72DE"/>
    <w:rsid w:val="00EC737A"/>
    <w:rsid w:val="00EC74CD"/>
    <w:rsid w:val="00ED0371"/>
    <w:rsid w:val="00ED0639"/>
    <w:rsid w:val="00ED0869"/>
    <w:rsid w:val="00ED0C4F"/>
    <w:rsid w:val="00ED1B84"/>
    <w:rsid w:val="00ED1FE3"/>
    <w:rsid w:val="00ED2376"/>
    <w:rsid w:val="00ED253F"/>
    <w:rsid w:val="00ED291B"/>
    <w:rsid w:val="00ED2B82"/>
    <w:rsid w:val="00ED3451"/>
    <w:rsid w:val="00ED3FC0"/>
    <w:rsid w:val="00ED4087"/>
    <w:rsid w:val="00ED40AE"/>
    <w:rsid w:val="00ED4194"/>
    <w:rsid w:val="00ED443F"/>
    <w:rsid w:val="00ED44DD"/>
    <w:rsid w:val="00ED480B"/>
    <w:rsid w:val="00ED5286"/>
    <w:rsid w:val="00ED6FC7"/>
    <w:rsid w:val="00ED6FD8"/>
    <w:rsid w:val="00ED73A2"/>
    <w:rsid w:val="00ED753C"/>
    <w:rsid w:val="00ED7584"/>
    <w:rsid w:val="00ED799C"/>
    <w:rsid w:val="00ED79E6"/>
    <w:rsid w:val="00EE0424"/>
    <w:rsid w:val="00EE05A8"/>
    <w:rsid w:val="00EE0955"/>
    <w:rsid w:val="00EE0AE2"/>
    <w:rsid w:val="00EE1017"/>
    <w:rsid w:val="00EE11BA"/>
    <w:rsid w:val="00EE2B6E"/>
    <w:rsid w:val="00EE2BAB"/>
    <w:rsid w:val="00EE2BD5"/>
    <w:rsid w:val="00EE32EB"/>
    <w:rsid w:val="00EE3D2B"/>
    <w:rsid w:val="00EE4A64"/>
    <w:rsid w:val="00EE5034"/>
    <w:rsid w:val="00EE567B"/>
    <w:rsid w:val="00EE63A9"/>
    <w:rsid w:val="00EE6825"/>
    <w:rsid w:val="00EE6AAC"/>
    <w:rsid w:val="00EE6D97"/>
    <w:rsid w:val="00EE7468"/>
    <w:rsid w:val="00EF0CD3"/>
    <w:rsid w:val="00EF0D9D"/>
    <w:rsid w:val="00EF0EA5"/>
    <w:rsid w:val="00EF1496"/>
    <w:rsid w:val="00EF187C"/>
    <w:rsid w:val="00EF1BAF"/>
    <w:rsid w:val="00EF1DA8"/>
    <w:rsid w:val="00EF23D8"/>
    <w:rsid w:val="00EF2824"/>
    <w:rsid w:val="00EF2B88"/>
    <w:rsid w:val="00EF2FF7"/>
    <w:rsid w:val="00EF31ED"/>
    <w:rsid w:val="00EF3389"/>
    <w:rsid w:val="00EF35BC"/>
    <w:rsid w:val="00EF3758"/>
    <w:rsid w:val="00EF3902"/>
    <w:rsid w:val="00EF3B3F"/>
    <w:rsid w:val="00EF411B"/>
    <w:rsid w:val="00EF42C0"/>
    <w:rsid w:val="00EF4510"/>
    <w:rsid w:val="00EF465B"/>
    <w:rsid w:val="00EF4755"/>
    <w:rsid w:val="00EF4800"/>
    <w:rsid w:val="00EF4E86"/>
    <w:rsid w:val="00EF50B1"/>
    <w:rsid w:val="00EF52D9"/>
    <w:rsid w:val="00EF55BE"/>
    <w:rsid w:val="00EF56D0"/>
    <w:rsid w:val="00EF58DF"/>
    <w:rsid w:val="00EF62AE"/>
    <w:rsid w:val="00EF63B7"/>
    <w:rsid w:val="00EF650B"/>
    <w:rsid w:val="00EF67AA"/>
    <w:rsid w:val="00EF6E41"/>
    <w:rsid w:val="00EF70FB"/>
    <w:rsid w:val="00EF7135"/>
    <w:rsid w:val="00EF7BD8"/>
    <w:rsid w:val="00F006A7"/>
    <w:rsid w:val="00F00B26"/>
    <w:rsid w:val="00F00D2E"/>
    <w:rsid w:val="00F014EA"/>
    <w:rsid w:val="00F01631"/>
    <w:rsid w:val="00F01CEE"/>
    <w:rsid w:val="00F01D78"/>
    <w:rsid w:val="00F027DB"/>
    <w:rsid w:val="00F02A98"/>
    <w:rsid w:val="00F02F45"/>
    <w:rsid w:val="00F033FF"/>
    <w:rsid w:val="00F03ED2"/>
    <w:rsid w:val="00F04633"/>
    <w:rsid w:val="00F061FB"/>
    <w:rsid w:val="00F062E3"/>
    <w:rsid w:val="00F06779"/>
    <w:rsid w:val="00F06E25"/>
    <w:rsid w:val="00F07FB8"/>
    <w:rsid w:val="00F103BB"/>
    <w:rsid w:val="00F106A2"/>
    <w:rsid w:val="00F10D7B"/>
    <w:rsid w:val="00F10DEF"/>
    <w:rsid w:val="00F10F07"/>
    <w:rsid w:val="00F12473"/>
    <w:rsid w:val="00F1264D"/>
    <w:rsid w:val="00F12D82"/>
    <w:rsid w:val="00F13119"/>
    <w:rsid w:val="00F13367"/>
    <w:rsid w:val="00F136AD"/>
    <w:rsid w:val="00F13F61"/>
    <w:rsid w:val="00F142AB"/>
    <w:rsid w:val="00F142E5"/>
    <w:rsid w:val="00F145F3"/>
    <w:rsid w:val="00F146C8"/>
    <w:rsid w:val="00F14A7A"/>
    <w:rsid w:val="00F14D0F"/>
    <w:rsid w:val="00F14E5E"/>
    <w:rsid w:val="00F15115"/>
    <w:rsid w:val="00F15637"/>
    <w:rsid w:val="00F15642"/>
    <w:rsid w:val="00F162F5"/>
    <w:rsid w:val="00F1652B"/>
    <w:rsid w:val="00F16634"/>
    <w:rsid w:val="00F16BA6"/>
    <w:rsid w:val="00F16DB4"/>
    <w:rsid w:val="00F174FD"/>
    <w:rsid w:val="00F201BA"/>
    <w:rsid w:val="00F2035A"/>
    <w:rsid w:val="00F20CED"/>
    <w:rsid w:val="00F211E1"/>
    <w:rsid w:val="00F21602"/>
    <w:rsid w:val="00F22985"/>
    <w:rsid w:val="00F22A55"/>
    <w:rsid w:val="00F2311D"/>
    <w:rsid w:val="00F23144"/>
    <w:rsid w:val="00F23196"/>
    <w:rsid w:val="00F232D2"/>
    <w:rsid w:val="00F232F8"/>
    <w:rsid w:val="00F23A20"/>
    <w:rsid w:val="00F23B34"/>
    <w:rsid w:val="00F23B38"/>
    <w:rsid w:val="00F245B1"/>
    <w:rsid w:val="00F2468D"/>
    <w:rsid w:val="00F2498A"/>
    <w:rsid w:val="00F24AE5"/>
    <w:rsid w:val="00F25CB9"/>
    <w:rsid w:val="00F26227"/>
    <w:rsid w:val="00F27121"/>
    <w:rsid w:val="00F279FC"/>
    <w:rsid w:val="00F27B63"/>
    <w:rsid w:val="00F27C39"/>
    <w:rsid w:val="00F301A2"/>
    <w:rsid w:val="00F30BD6"/>
    <w:rsid w:val="00F30EF4"/>
    <w:rsid w:val="00F3149D"/>
    <w:rsid w:val="00F31553"/>
    <w:rsid w:val="00F328D1"/>
    <w:rsid w:val="00F3293D"/>
    <w:rsid w:val="00F329E4"/>
    <w:rsid w:val="00F3323B"/>
    <w:rsid w:val="00F33597"/>
    <w:rsid w:val="00F336F6"/>
    <w:rsid w:val="00F3383E"/>
    <w:rsid w:val="00F3429B"/>
    <w:rsid w:val="00F3471F"/>
    <w:rsid w:val="00F34A1D"/>
    <w:rsid w:val="00F36902"/>
    <w:rsid w:val="00F3711E"/>
    <w:rsid w:val="00F3736D"/>
    <w:rsid w:val="00F37735"/>
    <w:rsid w:val="00F37FD1"/>
    <w:rsid w:val="00F40563"/>
    <w:rsid w:val="00F40D31"/>
    <w:rsid w:val="00F41509"/>
    <w:rsid w:val="00F4160C"/>
    <w:rsid w:val="00F41D6C"/>
    <w:rsid w:val="00F42A89"/>
    <w:rsid w:val="00F42A98"/>
    <w:rsid w:val="00F43206"/>
    <w:rsid w:val="00F434D5"/>
    <w:rsid w:val="00F43595"/>
    <w:rsid w:val="00F4412F"/>
    <w:rsid w:val="00F448B6"/>
    <w:rsid w:val="00F451F6"/>
    <w:rsid w:val="00F459F1"/>
    <w:rsid w:val="00F465A7"/>
    <w:rsid w:val="00F466D3"/>
    <w:rsid w:val="00F466F6"/>
    <w:rsid w:val="00F46B87"/>
    <w:rsid w:val="00F46F02"/>
    <w:rsid w:val="00F47555"/>
    <w:rsid w:val="00F47944"/>
    <w:rsid w:val="00F50352"/>
    <w:rsid w:val="00F50427"/>
    <w:rsid w:val="00F508AB"/>
    <w:rsid w:val="00F50B7C"/>
    <w:rsid w:val="00F511EF"/>
    <w:rsid w:val="00F51983"/>
    <w:rsid w:val="00F51C4D"/>
    <w:rsid w:val="00F52209"/>
    <w:rsid w:val="00F52D4B"/>
    <w:rsid w:val="00F52F62"/>
    <w:rsid w:val="00F53C03"/>
    <w:rsid w:val="00F53C91"/>
    <w:rsid w:val="00F543B6"/>
    <w:rsid w:val="00F54EBB"/>
    <w:rsid w:val="00F5507D"/>
    <w:rsid w:val="00F550E6"/>
    <w:rsid w:val="00F55680"/>
    <w:rsid w:val="00F55CE7"/>
    <w:rsid w:val="00F56088"/>
    <w:rsid w:val="00F56D26"/>
    <w:rsid w:val="00F56EE5"/>
    <w:rsid w:val="00F57048"/>
    <w:rsid w:val="00F57537"/>
    <w:rsid w:val="00F57994"/>
    <w:rsid w:val="00F57F0E"/>
    <w:rsid w:val="00F6099F"/>
    <w:rsid w:val="00F6109F"/>
    <w:rsid w:val="00F6294C"/>
    <w:rsid w:val="00F62DB8"/>
    <w:rsid w:val="00F62F58"/>
    <w:rsid w:val="00F6300B"/>
    <w:rsid w:val="00F63671"/>
    <w:rsid w:val="00F6368C"/>
    <w:rsid w:val="00F63FA2"/>
    <w:rsid w:val="00F64485"/>
    <w:rsid w:val="00F64D2A"/>
    <w:rsid w:val="00F6581C"/>
    <w:rsid w:val="00F658D1"/>
    <w:rsid w:val="00F65A11"/>
    <w:rsid w:val="00F65BF6"/>
    <w:rsid w:val="00F66622"/>
    <w:rsid w:val="00F66F31"/>
    <w:rsid w:val="00F673D1"/>
    <w:rsid w:val="00F67401"/>
    <w:rsid w:val="00F67485"/>
    <w:rsid w:val="00F67F1D"/>
    <w:rsid w:val="00F703B6"/>
    <w:rsid w:val="00F704D6"/>
    <w:rsid w:val="00F70F65"/>
    <w:rsid w:val="00F70F83"/>
    <w:rsid w:val="00F71213"/>
    <w:rsid w:val="00F7135E"/>
    <w:rsid w:val="00F71383"/>
    <w:rsid w:val="00F7141F"/>
    <w:rsid w:val="00F727B3"/>
    <w:rsid w:val="00F72C80"/>
    <w:rsid w:val="00F7365E"/>
    <w:rsid w:val="00F73C5E"/>
    <w:rsid w:val="00F73FEE"/>
    <w:rsid w:val="00F74345"/>
    <w:rsid w:val="00F74386"/>
    <w:rsid w:val="00F748F3"/>
    <w:rsid w:val="00F749ED"/>
    <w:rsid w:val="00F74DBE"/>
    <w:rsid w:val="00F7538A"/>
    <w:rsid w:val="00F75F71"/>
    <w:rsid w:val="00F76080"/>
    <w:rsid w:val="00F76F56"/>
    <w:rsid w:val="00F77074"/>
    <w:rsid w:val="00F77344"/>
    <w:rsid w:val="00F77584"/>
    <w:rsid w:val="00F776CF"/>
    <w:rsid w:val="00F7794B"/>
    <w:rsid w:val="00F77A97"/>
    <w:rsid w:val="00F80A0A"/>
    <w:rsid w:val="00F81417"/>
    <w:rsid w:val="00F81512"/>
    <w:rsid w:val="00F81643"/>
    <w:rsid w:val="00F81E6C"/>
    <w:rsid w:val="00F82218"/>
    <w:rsid w:val="00F82766"/>
    <w:rsid w:val="00F82803"/>
    <w:rsid w:val="00F82B19"/>
    <w:rsid w:val="00F82C01"/>
    <w:rsid w:val="00F83615"/>
    <w:rsid w:val="00F83796"/>
    <w:rsid w:val="00F8400C"/>
    <w:rsid w:val="00F84110"/>
    <w:rsid w:val="00F8412F"/>
    <w:rsid w:val="00F8514E"/>
    <w:rsid w:val="00F852DC"/>
    <w:rsid w:val="00F85312"/>
    <w:rsid w:val="00F857CA"/>
    <w:rsid w:val="00F85A67"/>
    <w:rsid w:val="00F85D9C"/>
    <w:rsid w:val="00F8608B"/>
    <w:rsid w:val="00F86502"/>
    <w:rsid w:val="00F865CA"/>
    <w:rsid w:val="00F86A1C"/>
    <w:rsid w:val="00F86BAF"/>
    <w:rsid w:val="00F86D75"/>
    <w:rsid w:val="00F86E46"/>
    <w:rsid w:val="00F876B4"/>
    <w:rsid w:val="00F87B80"/>
    <w:rsid w:val="00F87DBF"/>
    <w:rsid w:val="00F9060C"/>
    <w:rsid w:val="00F9063C"/>
    <w:rsid w:val="00F909DB"/>
    <w:rsid w:val="00F90AB2"/>
    <w:rsid w:val="00F90CE9"/>
    <w:rsid w:val="00F91329"/>
    <w:rsid w:val="00F9150E"/>
    <w:rsid w:val="00F9170D"/>
    <w:rsid w:val="00F91BC1"/>
    <w:rsid w:val="00F91F42"/>
    <w:rsid w:val="00F9212D"/>
    <w:rsid w:val="00F92179"/>
    <w:rsid w:val="00F92516"/>
    <w:rsid w:val="00F92E2F"/>
    <w:rsid w:val="00F934B3"/>
    <w:rsid w:val="00F9385B"/>
    <w:rsid w:val="00F93CA5"/>
    <w:rsid w:val="00F93E93"/>
    <w:rsid w:val="00F940EA"/>
    <w:rsid w:val="00F94754"/>
    <w:rsid w:val="00F94FF9"/>
    <w:rsid w:val="00F9503D"/>
    <w:rsid w:val="00F95413"/>
    <w:rsid w:val="00F957CB"/>
    <w:rsid w:val="00F95AAC"/>
    <w:rsid w:val="00F95B49"/>
    <w:rsid w:val="00F95E22"/>
    <w:rsid w:val="00F9606E"/>
    <w:rsid w:val="00F9606F"/>
    <w:rsid w:val="00F96115"/>
    <w:rsid w:val="00F96302"/>
    <w:rsid w:val="00F965DA"/>
    <w:rsid w:val="00F96B21"/>
    <w:rsid w:val="00F96D07"/>
    <w:rsid w:val="00F96DE2"/>
    <w:rsid w:val="00F975E1"/>
    <w:rsid w:val="00F977F1"/>
    <w:rsid w:val="00F97D70"/>
    <w:rsid w:val="00F97DC8"/>
    <w:rsid w:val="00F97F8C"/>
    <w:rsid w:val="00FA0012"/>
    <w:rsid w:val="00FA0252"/>
    <w:rsid w:val="00FA03C9"/>
    <w:rsid w:val="00FA0682"/>
    <w:rsid w:val="00FA0B4B"/>
    <w:rsid w:val="00FA0E8D"/>
    <w:rsid w:val="00FA1DBD"/>
    <w:rsid w:val="00FA1E93"/>
    <w:rsid w:val="00FA2F36"/>
    <w:rsid w:val="00FA321C"/>
    <w:rsid w:val="00FA35F4"/>
    <w:rsid w:val="00FA3783"/>
    <w:rsid w:val="00FA3D69"/>
    <w:rsid w:val="00FA406A"/>
    <w:rsid w:val="00FA4142"/>
    <w:rsid w:val="00FA467B"/>
    <w:rsid w:val="00FA4D13"/>
    <w:rsid w:val="00FA4D31"/>
    <w:rsid w:val="00FA57D7"/>
    <w:rsid w:val="00FA5AF6"/>
    <w:rsid w:val="00FA6381"/>
    <w:rsid w:val="00FA6B4F"/>
    <w:rsid w:val="00FA6BA7"/>
    <w:rsid w:val="00FA6FE7"/>
    <w:rsid w:val="00FA76E9"/>
    <w:rsid w:val="00FB07E4"/>
    <w:rsid w:val="00FB0988"/>
    <w:rsid w:val="00FB0B55"/>
    <w:rsid w:val="00FB0D3F"/>
    <w:rsid w:val="00FB0D86"/>
    <w:rsid w:val="00FB0D88"/>
    <w:rsid w:val="00FB0E6A"/>
    <w:rsid w:val="00FB14F5"/>
    <w:rsid w:val="00FB16C6"/>
    <w:rsid w:val="00FB19C6"/>
    <w:rsid w:val="00FB1ACD"/>
    <w:rsid w:val="00FB1C2B"/>
    <w:rsid w:val="00FB1D56"/>
    <w:rsid w:val="00FB1F9D"/>
    <w:rsid w:val="00FB21A7"/>
    <w:rsid w:val="00FB220E"/>
    <w:rsid w:val="00FB23D6"/>
    <w:rsid w:val="00FB23EC"/>
    <w:rsid w:val="00FB280F"/>
    <w:rsid w:val="00FB2B56"/>
    <w:rsid w:val="00FB2E63"/>
    <w:rsid w:val="00FB37F8"/>
    <w:rsid w:val="00FB3D0E"/>
    <w:rsid w:val="00FB40B4"/>
    <w:rsid w:val="00FB40F5"/>
    <w:rsid w:val="00FB4A8E"/>
    <w:rsid w:val="00FB4AA1"/>
    <w:rsid w:val="00FB4B6F"/>
    <w:rsid w:val="00FB4BF5"/>
    <w:rsid w:val="00FB4D6F"/>
    <w:rsid w:val="00FB4FDF"/>
    <w:rsid w:val="00FB503A"/>
    <w:rsid w:val="00FB516C"/>
    <w:rsid w:val="00FB52E9"/>
    <w:rsid w:val="00FB55D4"/>
    <w:rsid w:val="00FB5BE4"/>
    <w:rsid w:val="00FB5EE6"/>
    <w:rsid w:val="00FB66FA"/>
    <w:rsid w:val="00FB6ABA"/>
    <w:rsid w:val="00FB6B88"/>
    <w:rsid w:val="00FB6E83"/>
    <w:rsid w:val="00FB71C2"/>
    <w:rsid w:val="00FB776F"/>
    <w:rsid w:val="00FB7D10"/>
    <w:rsid w:val="00FC0594"/>
    <w:rsid w:val="00FC07E5"/>
    <w:rsid w:val="00FC0AFC"/>
    <w:rsid w:val="00FC0F27"/>
    <w:rsid w:val="00FC0F4C"/>
    <w:rsid w:val="00FC1E18"/>
    <w:rsid w:val="00FC228B"/>
    <w:rsid w:val="00FC2590"/>
    <w:rsid w:val="00FC27F3"/>
    <w:rsid w:val="00FC28B8"/>
    <w:rsid w:val="00FC3018"/>
    <w:rsid w:val="00FC3802"/>
    <w:rsid w:val="00FC3F12"/>
    <w:rsid w:val="00FC4222"/>
    <w:rsid w:val="00FC49D6"/>
    <w:rsid w:val="00FC4AAC"/>
    <w:rsid w:val="00FC572F"/>
    <w:rsid w:val="00FC5A41"/>
    <w:rsid w:val="00FC5F4C"/>
    <w:rsid w:val="00FC60BB"/>
    <w:rsid w:val="00FC6208"/>
    <w:rsid w:val="00FC66BF"/>
    <w:rsid w:val="00FC6934"/>
    <w:rsid w:val="00FC6A06"/>
    <w:rsid w:val="00FC73B0"/>
    <w:rsid w:val="00FD0236"/>
    <w:rsid w:val="00FD0C4B"/>
    <w:rsid w:val="00FD18F4"/>
    <w:rsid w:val="00FD1AD2"/>
    <w:rsid w:val="00FD1B00"/>
    <w:rsid w:val="00FD20DA"/>
    <w:rsid w:val="00FD285A"/>
    <w:rsid w:val="00FD2E8E"/>
    <w:rsid w:val="00FD378F"/>
    <w:rsid w:val="00FD38D7"/>
    <w:rsid w:val="00FD3A86"/>
    <w:rsid w:val="00FD3BF4"/>
    <w:rsid w:val="00FD3CC1"/>
    <w:rsid w:val="00FD3FD9"/>
    <w:rsid w:val="00FD4024"/>
    <w:rsid w:val="00FD4A2E"/>
    <w:rsid w:val="00FD4C48"/>
    <w:rsid w:val="00FD4D33"/>
    <w:rsid w:val="00FD54DB"/>
    <w:rsid w:val="00FD5777"/>
    <w:rsid w:val="00FD6198"/>
    <w:rsid w:val="00FD619F"/>
    <w:rsid w:val="00FD6A11"/>
    <w:rsid w:val="00FD6A1D"/>
    <w:rsid w:val="00FD78E6"/>
    <w:rsid w:val="00FE019E"/>
    <w:rsid w:val="00FE0429"/>
    <w:rsid w:val="00FE0881"/>
    <w:rsid w:val="00FE1299"/>
    <w:rsid w:val="00FE163A"/>
    <w:rsid w:val="00FE17A6"/>
    <w:rsid w:val="00FE1910"/>
    <w:rsid w:val="00FE1B2D"/>
    <w:rsid w:val="00FE1E56"/>
    <w:rsid w:val="00FE1EEA"/>
    <w:rsid w:val="00FE2318"/>
    <w:rsid w:val="00FE249A"/>
    <w:rsid w:val="00FE27F7"/>
    <w:rsid w:val="00FE3102"/>
    <w:rsid w:val="00FE3731"/>
    <w:rsid w:val="00FE3A91"/>
    <w:rsid w:val="00FE3BE7"/>
    <w:rsid w:val="00FE3D9B"/>
    <w:rsid w:val="00FE416C"/>
    <w:rsid w:val="00FE42F8"/>
    <w:rsid w:val="00FE4595"/>
    <w:rsid w:val="00FE4953"/>
    <w:rsid w:val="00FE5DF8"/>
    <w:rsid w:val="00FE5E93"/>
    <w:rsid w:val="00FE6A92"/>
    <w:rsid w:val="00FE6AFC"/>
    <w:rsid w:val="00FE7099"/>
    <w:rsid w:val="00FE721E"/>
    <w:rsid w:val="00FE7414"/>
    <w:rsid w:val="00FE757E"/>
    <w:rsid w:val="00FE77BE"/>
    <w:rsid w:val="00FE7B26"/>
    <w:rsid w:val="00FF0068"/>
    <w:rsid w:val="00FF025F"/>
    <w:rsid w:val="00FF0A1C"/>
    <w:rsid w:val="00FF0FC8"/>
    <w:rsid w:val="00FF1230"/>
    <w:rsid w:val="00FF13BC"/>
    <w:rsid w:val="00FF1568"/>
    <w:rsid w:val="00FF2046"/>
    <w:rsid w:val="00FF240B"/>
    <w:rsid w:val="00FF25C6"/>
    <w:rsid w:val="00FF280C"/>
    <w:rsid w:val="00FF2822"/>
    <w:rsid w:val="00FF28CF"/>
    <w:rsid w:val="00FF33E9"/>
    <w:rsid w:val="00FF3657"/>
    <w:rsid w:val="00FF37E2"/>
    <w:rsid w:val="00FF38EA"/>
    <w:rsid w:val="00FF3C74"/>
    <w:rsid w:val="00FF3DE1"/>
    <w:rsid w:val="00FF4A05"/>
    <w:rsid w:val="00FF4DCE"/>
    <w:rsid w:val="00FF5806"/>
    <w:rsid w:val="00FF6036"/>
    <w:rsid w:val="00FF66D8"/>
    <w:rsid w:val="00FF6774"/>
    <w:rsid w:val="00FF68DD"/>
    <w:rsid w:val="00FF796F"/>
    <w:rsid w:val="00FF7E3B"/>
    <w:rsid w:val="010912E2"/>
    <w:rsid w:val="01207B0A"/>
    <w:rsid w:val="01290F7E"/>
    <w:rsid w:val="012E3951"/>
    <w:rsid w:val="01311D17"/>
    <w:rsid w:val="01331763"/>
    <w:rsid w:val="01382913"/>
    <w:rsid w:val="014866B6"/>
    <w:rsid w:val="01495AE4"/>
    <w:rsid w:val="014A05C9"/>
    <w:rsid w:val="014D33D8"/>
    <w:rsid w:val="01504A25"/>
    <w:rsid w:val="01597126"/>
    <w:rsid w:val="015D1E09"/>
    <w:rsid w:val="017037C3"/>
    <w:rsid w:val="017119F1"/>
    <w:rsid w:val="018C519F"/>
    <w:rsid w:val="018D37DB"/>
    <w:rsid w:val="018F4C90"/>
    <w:rsid w:val="019E3125"/>
    <w:rsid w:val="01A01860"/>
    <w:rsid w:val="01B85F94"/>
    <w:rsid w:val="01B91126"/>
    <w:rsid w:val="01C506B1"/>
    <w:rsid w:val="01C7267B"/>
    <w:rsid w:val="01E46D89"/>
    <w:rsid w:val="0208567C"/>
    <w:rsid w:val="02092289"/>
    <w:rsid w:val="02146245"/>
    <w:rsid w:val="02211DDB"/>
    <w:rsid w:val="022573A2"/>
    <w:rsid w:val="022C5DFD"/>
    <w:rsid w:val="0232235B"/>
    <w:rsid w:val="023B33BB"/>
    <w:rsid w:val="02461858"/>
    <w:rsid w:val="0249041C"/>
    <w:rsid w:val="02574AC0"/>
    <w:rsid w:val="026027A0"/>
    <w:rsid w:val="02697903"/>
    <w:rsid w:val="027246E2"/>
    <w:rsid w:val="027C1974"/>
    <w:rsid w:val="028247F4"/>
    <w:rsid w:val="028D4468"/>
    <w:rsid w:val="029167E5"/>
    <w:rsid w:val="02977EDC"/>
    <w:rsid w:val="02985DC6"/>
    <w:rsid w:val="029F025E"/>
    <w:rsid w:val="02C46BBB"/>
    <w:rsid w:val="02D31560"/>
    <w:rsid w:val="02DA1F3A"/>
    <w:rsid w:val="02EA65DA"/>
    <w:rsid w:val="02F551C7"/>
    <w:rsid w:val="02F96569"/>
    <w:rsid w:val="030B7344"/>
    <w:rsid w:val="030F6088"/>
    <w:rsid w:val="03113FAE"/>
    <w:rsid w:val="03365509"/>
    <w:rsid w:val="034660AF"/>
    <w:rsid w:val="034A055A"/>
    <w:rsid w:val="034D394C"/>
    <w:rsid w:val="03547F3F"/>
    <w:rsid w:val="03570B0D"/>
    <w:rsid w:val="035C1AA7"/>
    <w:rsid w:val="036068E4"/>
    <w:rsid w:val="03816E74"/>
    <w:rsid w:val="038F1A7B"/>
    <w:rsid w:val="03991890"/>
    <w:rsid w:val="039F1C93"/>
    <w:rsid w:val="03AD1263"/>
    <w:rsid w:val="03B202C3"/>
    <w:rsid w:val="03B816F6"/>
    <w:rsid w:val="03B85291"/>
    <w:rsid w:val="03CD03AC"/>
    <w:rsid w:val="03D71DDD"/>
    <w:rsid w:val="03EA7B21"/>
    <w:rsid w:val="03EF0ED6"/>
    <w:rsid w:val="03F54279"/>
    <w:rsid w:val="04071455"/>
    <w:rsid w:val="040F687B"/>
    <w:rsid w:val="04103712"/>
    <w:rsid w:val="04185410"/>
    <w:rsid w:val="041D73B0"/>
    <w:rsid w:val="044D435D"/>
    <w:rsid w:val="04556354"/>
    <w:rsid w:val="046E6115"/>
    <w:rsid w:val="049416A8"/>
    <w:rsid w:val="049A0A9D"/>
    <w:rsid w:val="04A3117E"/>
    <w:rsid w:val="04B21366"/>
    <w:rsid w:val="04B52C5F"/>
    <w:rsid w:val="04B70785"/>
    <w:rsid w:val="04BE761C"/>
    <w:rsid w:val="04DA26C6"/>
    <w:rsid w:val="04E11F27"/>
    <w:rsid w:val="04E62E18"/>
    <w:rsid w:val="04EE0E18"/>
    <w:rsid w:val="04EE67F8"/>
    <w:rsid w:val="04F05A45"/>
    <w:rsid w:val="04F13477"/>
    <w:rsid w:val="04F13544"/>
    <w:rsid w:val="04F213D6"/>
    <w:rsid w:val="04FB0819"/>
    <w:rsid w:val="05007D5A"/>
    <w:rsid w:val="0512093A"/>
    <w:rsid w:val="05123C0E"/>
    <w:rsid w:val="05133486"/>
    <w:rsid w:val="051522F5"/>
    <w:rsid w:val="05171224"/>
    <w:rsid w:val="051E062A"/>
    <w:rsid w:val="051F3E1D"/>
    <w:rsid w:val="052F2A11"/>
    <w:rsid w:val="052F3218"/>
    <w:rsid w:val="053800D4"/>
    <w:rsid w:val="05404098"/>
    <w:rsid w:val="05412FEB"/>
    <w:rsid w:val="05526C09"/>
    <w:rsid w:val="05633D78"/>
    <w:rsid w:val="056F0EE9"/>
    <w:rsid w:val="056F3CF9"/>
    <w:rsid w:val="05760640"/>
    <w:rsid w:val="05761FD6"/>
    <w:rsid w:val="057F6DC9"/>
    <w:rsid w:val="05807A64"/>
    <w:rsid w:val="058824D4"/>
    <w:rsid w:val="05947C79"/>
    <w:rsid w:val="05B81F7E"/>
    <w:rsid w:val="05C018BB"/>
    <w:rsid w:val="05C7014B"/>
    <w:rsid w:val="05DA45E6"/>
    <w:rsid w:val="05EA3B4D"/>
    <w:rsid w:val="05F30608"/>
    <w:rsid w:val="05F83EAE"/>
    <w:rsid w:val="060313C0"/>
    <w:rsid w:val="060A6FDB"/>
    <w:rsid w:val="06157CBD"/>
    <w:rsid w:val="062A2197"/>
    <w:rsid w:val="06336531"/>
    <w:rsid w:val="063E7D85"/>
    <w:rsid w:val="065621CC"/>
    <w:rsid w:val="065E2E82"/>
    <w:rsid w:val="06665D4E"/>
    <w:rsid w:val="06872CD5"/>
    <w:rsid w:val="068943A3"/>
    <w:rsid w:val="06910F04"/>
    <w:rsid w:val="06984660"/>
    <w:rsid w:val="069D2AFC"/>
    <w:rsid w:val="069E0ECA"/>
    <w:rsid w:val="06A37B1F"/>
    <w:rsid w:val="06AD10BF"/>
    <w:rsid w:val="06B547FE"/>
    <w:rsid w:val="06B64A6C"/>
    <w:rsid w:val="06BA0879"/>
    <w:rsid w:val="06CE09A8"/>
    <w:rsid w:val="06D25D4A"/>
    <w:rsid w:val="06E56DF9"/>
    <w:rsid w:val="06EA61B0"/>
    <w:rsid w:val="06F21F49"/>
    <w:rsid w:val="06F86E33"/>
    <w:rsid w:val="07101F3D"/>
    <w:rsid w:val="07145885"/>
    <w:rsid w:val="071A4FFB"/>
    <w:rsid w:val="07293586"/>
    <w:rsid w:val="07295285"/>
    <w:rsid w:val="072B0FB7"/>
    <w:rsid w:val="072B5BBC"/>
    <w:rsid w:val="072C1C66"/>
    <w:rsid w:val="07335087"/>
    <w:rsid w:val="073805EF"/>
    <w:rsid w:val="0738659A"/>
    <w:rsid w:val="074C1D81"/>
    <w:rsid w:val="0754675F"/>
    <w:rsid w:val="075B4FC0"/>
    <w:rsid w:val="075F59CA"/>
    <w:rsid w:val="07636392"/>
    <w:rsid w:val="07770C56"/>
    <w:rsid w:val="077A4E73"/>
    <w:rsid w:val="078D3067"/>
    <w:rsid w:val="07936306"/>
    <w:rsid w:val="07B92A66"/>
    <w:rsid w:val="07CC279A"/>
    <w:rsid w:val="07D2081D"/>
    <w:rsid w:val="07DA25DD"/>
    <w:rsid w:val="07DB29DD"/>
    <w:rsid w:val="07DB340B"/>
    <w:rsid w:val="07EB2DE4"/>
    <w:rsid w:val="07ED3371"/>
    <w:rsid w:val="07F3131B"/>
    <w:rsid w:val="080D5306"/>
    <w:rsid w:val="080F3AE5"/>
    <w:rsid w:val="08145A41"/>
    <w:rsid w:val="081654F4"/>
    <w:rsid w:val="08213A66"/>
    <w:rsid w:val="08405F21"/>
    <w:rsid w:val="084A3B6C"/>
    <w:rsid w:val="0851291B"/>
    <w:rsid w:val="08560EDB"/>
    <w:rsid w:val="085E56AE"/>
    <w:rsid w:val="086A39A6"/>
    <w:rsid w:val="08775BFF"/>
    <w:rsid w:val="08811FD5"/>
    <w:rsid w:val="088A7F5F"/>
    <w:rsid w:val="088C017B"/>
    <w:rsid w:val="08907C6B"/>
    <w:rsid w:val="08A40402"/>
    <w:rsid w:val="08A54D99"/>
    <w:rsid w:val="08CC4A1B"/>
    <w:rsid w:val="08CE4A1A"/>
    <w:rsid w:val="08CF1E16"/>
    <w:rsid w:val="08CF2D89"/>
    <w:rsid w:val="08D15B8E"/>
    <w:rsid w:val="08E04BE6"/>
    <w:rsid w:val="08E94719"/>
    <w:rsid w:val="08F31FA8"/>
    <w:rsid w:val="08F82994"/>
    <w:rsid w:val="09191F76"/>
    <w:rsid w:val="092108C3"/>
    <w:rsid w:val="09216239"/>
    <w:rsid w:val="092217DD"/>
    <w:rsid w:val="093A7294"/>
    <w:rsid w:val="09406C73"/>
    <w:rsid w:val="09485243"/>
    <w:rsid w:val="09526CCE"/>
    <w:rsid w:val="095C7DBD"/>
    <w:rsid w:val="095E038C"/>
    <w:rsid w:val="095E21F9"/>
    <w:rsid w:val="09641446"/>
    <w:rsid w:val="096965BF"/>
    <w:rsid w:val="0973310E"/>
    <w:rsid w:val="098B0C62"/>
    <w:rsid w:val="09AB619A"/>
    <w:rsid w:val="09AB79F4"/>
    <w:rsid w:val="09BE2793"/>
    <w:rsid w:val="09C15C02"/>
    <w:rsid w:val="09D22793"/>
    <w:rsid w:val="09D2707D"/>
    <w:rsid w:val="09D33B0A"/>
    <w:rsid w:val="09DA36AC"/>
    <w:rsid w:val="09DB7803"/>
    <w:rsid w:val="09DE0402"/>
    <w:rsid w:val="09E9173E"/>
    <w:rsid w:val="0A187F18"/>
    <w:rsid w:val="0A263993"/>
    <w:rsid w:val="0A2A6826"/>
    <w:rsid w:val="0A2D3AC2"/>
    <w:rsid w:val="0A395DAD"/>
    <w:rsid w:val="0A451F22"/>
    <w:rsid w:val="0A4A076D"/>
    <w:rsid w:val="0A4D7496"/>
    <w:rsid w:val="0A587B48"/>
    <w:rsid w:val="0A5B4D73"/>
    <w:rsid w:val="0A772077"/>
    <w:rsid w:val="0A877A05"/>
    <w:rsid w:val="0A912F01"/>
    <w:rsid w:val="0AA03874"/>
    <w:rsid w:val="0AA15CE8"/>
    <w:rsid w:val="0AA341BD"/>
    <w:rsid w:val="0AA755DF"/>
    <w:rsid w:val="0AAB0726"/>
    <w:rsid w:val="0AB1211B"/>
    <w:rsid w:val="0AB82B46"/>
    <w:rsid w:val="0AB96BEF"/>
    <w:rsid w:val="0ABB79CE"/>
    <w:rsid w:val="0AC32041"/>
    <w:rsid w:val="0AD55E09"/>
    <w:rsid w:val="0AD67661"/>
    <w:rsid w:val="0ADB0F46"/>
    <w:rsid w:val="0AE61DC4"/>
    <w:rsid w:val="0AE903B4"/>
    <w:rsid w:val="0AED6133"/>
    <w:rsid w:val="0AEF5EF9"/>
    <w:rsid w:val="0AF63E53"/>
    <w:rsid w:val="0AF65D7F"/>
    <w:rsid w:val="0B092BE9"/>
    <w:rsid w:val="0B0D5736"/>
    <w:rsid w:val="0B0E30C9"/>
    <w:rsid w:val="0B120D44"/>
    <w:rsid w:val="0B224DC6"/>
    <w:rsid w:val="0B260472"/>
    <w:rsid w:val="0B291CB1"/>
    <w:rsid w:val="0B291E66"/>
    <w:rsid w:val="0B362885"/>
    <w:rsid w:val="0B3A485B"/>
    <w:rsid w:val="0B3B7423"/>
    <w:rsid w:val="0B3D39AE"/>
    <w:rsid w:val="0B4522A1"/>
    <w:rsid w:val="0B590EA6"/>
    <w:rsid w:val="0B592292"/>
    <w:rsid w:val="0B6663A8"/>
    <w:rsid w:val="0B705B32"/>
    <w:rsid w:val="0B7D1FFD"/>
    <w:rsid w:val="0B8D6214"/>
    <w:rsid w:val="0B910B9D"/>
    <w:rsid w:val="0B996E37"/>
    <w:rsid w:val="0B9C2483"/>
    <w:rsid w:val="0BA1375B"/>
    <w:rsid w:val="0BB70C84"/>
    <w:rsid w:val="0BBD7264"/>
    <w:rsid w:val="0BC0084C"/>
    <w:rsid w:val="0BCF6B5B"/>
    <w:rsid w:val="0BD27BF6"/>
    <w:rsid w:val="0BE170A3"/>
    <w:rsid w:val="0BE633F6"/>
    <w:rsid w:val="0C034068"/>
    <w:rsid w:val="0C0B11FD"/>
    <w:rsid w:val="0C0E1511"/>
    <w:rsid w:val="0C151F0C"/>
    <w:rsid w:val="0C262B8A"/>
    <w:rsid w:val="0C320371"/>
    <w:rsid w:val="0C362F92"/>
    <w:rsid w:val="0C3B3C7D"/>
    <w:rsid w:val="0C41302A"/>
    <w:rsid w:val="0C42105E"/>
    <w:rsid w:val="0C4B5AA2"/>
    <w:rsid w:val="0C746AC4"/>
    <w:rsid w:val="0C7D13AB"/>
    <w:rsid w:val="0C874EE1"/>
    <w:rsid w:val="0C9018A7"/>
    <w:rsid w:val="0C9E1A33"/>
    <w:rsid w:val="0CAB2EAE"/>
    <w:rsid w:val="0CB551C0"/>
    <w:rsid w:val="0CC45C9E"/>
    <w:rsid w:val="0CC6438A"/>
    <w:rsid w:val="0CF307C8"/>
    <w:rsid w:val="0CF35E35"/>
    <w:rsid w:val="0CF51215"/>
    <w:rsid w:val="0CF6265A"/>
    <w:rsid w:val="0D162709"/>
    <w:rsid w:val="0D29238E"/>
    <w:rsid w:val="0D442DD2"/>
    <w:rsid w:val="0D513C0C"/>
    <w:rsid w:val="0D5E1DCB"/>
    <w:rsid w:val="0D621C7D"/>
    <w:rsid w:val="0D701C10"/>
    <w:rsid w:val="0D75742F"/>
    <w:rsid w:val="0D76129B"/>
    <w:rsid w:val="0D814026"/>
    <w:rsid w:val="0D86163D"/>
    <w:rsid w:val="0D8E229F"/>
    <w:rsid w:val="0D940B79"/>
    <w:rsid w:val="0D9435AF"/>
    <w:rsid w:val="0DA25D4B"/>
    <w:rsid w:val="0DA35CC7"/>
    <w:rsid w:val="0DB36B87"/>
    <w:rsid w:val="0DED0A25"/>
    <w:rsid w:val="0DF74329"/>
    <w:rsid w:val="0E076700"/>
    <w:rsid w:val="0E214EC1"/>
    <w:rsid w:val="0E3177FA"/>
    <w:rsid w:val="0E3270CE"/>
    <w:rsid w:val="0E3874C7"/>
    <w:rsid w:val="0E440BB0"/>
    <w:rsid w:val="0E55075E"/>
    <w:rsid w:val="0E552DBD"/>
    <w:rsid w:val="0E653000"/>
    <w:rsid w:val="0E67321C"/>
    <w:rsid w:val="0E72396F"/>
    <w:rsid w:val="0E73034D"/>
    <w:rsid w:val="0E794CFD"/>
    <w:rsid w:val="0E875800"/>
    <w:rsid w:val="0E897FE3"/>
    <w:rsid w:val="0E8D01B5"/>
    <w:rsid w:val="0E927B6D"/>
    <w:rsid w:val="0E97224C"/>
    <w:rsid w:val="0E992CF7"/>
    <w:rsid w:val="0EA77ABC"/>
    <w:rsid w:val="0EAB2689"/>
    <w:rsid w:val="0EB12614"/>
    <w:rsid w:val="0EBB2323"/>
    <w:rsid w:val="0EC04DF7"/>
    <w:rsid w:val="0EE64658"/>
    <w:rsid w:val="0F00773D"/>
    <w:rsid w:val="0F096081"/>
    <w:rsid w:val="0F13775A"/>
    <w:rsid w:val="0F162D62"/>
    <w:rsid w:val="0F19718C"/>
    <w:rsid w:val="0F326C07"/>
    <w:rsid w:val="0F3D3F7D"/>
    <w:rsid w:val="0F5F45FE"/>
    <w:rsid w:val="0F7F2B6E"/>
    <w:rsid w:val="0F801A8F"/>
    <w:rsid w:val="0F8120BC"/>
    <w:rsid w:val="0F8B5825"/>
    <w:rsid w:val="0F9A112B"/>
    <w:rsid w:val="0F9C29B1"/>
    <w:rsid w:val="0FA24D02"/>
    <w:rsid w:val="0FBA06D1"/>
    <w:rsid w:val="0FBC1CCD"/>
    <w:rsid w:val="0FBD0960"/>
    <w:rsid w:val="0FC7618B"/>
    <w:rsid w:val="0FDC2D9E"/>
    <w:rsid w:val="0FDC365A"/>
    <w:rsid w:val="0FE60952"/>
    <w:rsid w:val="0FE82BE6"/>
    <w:rsid w:val="0FEB07AA"/>
    <w:rsid w:val="0FF07B8F"/>
    <w:rsid w:val="0FF4378D"/>
    <w:rsid w:val="10042CED"/>
    <w:rsid w:val="10046AF1"/>
    <w:rsid w:val="101562EC"/>
    <w:rsid w:val="10246EEB"/>
    <w:rsid w:val="10270CA8"/>
    <w:rsid w:val="102D5D9F"/>
    <w:rsid w:val="1036633D"/>
    <w:rsid w:val="10441911"/>
    <w:rsid w:val="10490098"/>
    <w:rsid w:val="105F74A8"/>
    <w:rsid w:val="106711F7"/>
    <w:rsid w:val="10686DD7"/>
    <w:rsid w:val="106A2B50"/>
    <w:rsid w:val="106D2F64"/>
    <w:rsid w:val="106E6407"/>
    <w:rsid w:val="107333AE"/>
    <w:rsid w:val="10806148"/>
    <w:rsid w:val="10817E99"/>
    <w:rsid w:val="108247E3"/>
    <w:rsid w:val="10853E2D"/>
    <w:rsid w:val="10961B97"/>
    <w:rsid w:val="10A2440B"/>
    <w:rsid w:val="10A65B52"/>
    <w:rsid w:val="10B63710"/>
    <w:rsid w:val="10B93AD7"/>
    <w:rsid w:val="10C07D7C"/>
    <w:rsid w:val="10CA0C07"/>
    <w:rsid w:val="10D53312"/>
    <w:rsid w:val="10DB7019"/>
    <w:rsid w:val="10F10820"/>
    <w:rsid w:val="10F32EAB"/>
    <w:rsid w:val="10F71999"/>
    <w:rsid w:val="11072A94"/>
    <w:rsid w:val="110C0FF5"/>
    <w:rsid w:val="111C2F7A"/>
    <w:rsid w:val="112365E5"/>
    <w:rsid w:val="112C6057"/>
    <w:rsid w:val="113E5D8A"/>
    <w:rsid w:val="11511342"/>
    <w:rsid w:val="11630237"/>
    <w:rsid w:val="11665CA1"/>
    <w:rsid w:val="116A793C"/>
    <w:rsid w:val="11790D5B"/>
    <w:rsid w:val="11803142"/>
    <w:rsid w:val="11812847"/>
    <w:rsid w:val="118538E2"/>
    <w:rsid w:val="11875983"/>
    <w:rsid w:val="118F2380"/>
    <w:rsid w:val="1190134E"/>
    <w:rsid w:val="119360D6"/>
    <w:rsid w:val="119F48CE"/>
    <w:rsid w:val="11A16A45"/>
    <w:rsid w:val="11A77DD3"/>
    <w:rsid w:val="11B55A35"/>
    <w:rsid w:val="11C759C3"/>
    <w:rsid w:val="11D20EBA"/>
    <w:rsid w:val="11D42CAC"/>
    <w:rsid w:val="11E310A3"/>
    <w:rsid w:val="11F01BEB"/>
    <w:rsid w:val="11FD5C45"/>
    <w:rsid w:val="12014762"/>
    <w:rsid w:val="120A73F0"/>
    <w:rsid w:val="121637D2"/>
    <w:rsid w:val="121733EF"/>
    <w:rsid w:val="121A7744"/>
    <w:rsid w:val="122C30B3"/>
    <w:rsid w:val="12320AD3"/>
    <w:rsid w:val="12323B41"/>
    <w:rsid w:val="12352914"/>
    <w:rsid w:val="123C6E13"/>
    <w:rsid w:val="12505013"/>
    <w:rsid w:val="127A7296"/>
    <w:rsid w:val="12870F7F"/>
    <w:rsid w:val="128D521B"/>
    <w:rsid w:val="12970A19"/>
    <w:rsid w:val="129B35E6"/>
    <w:rsid w:val="129B5773"/>
    <w:rsid w:val="129B75EE"/>
    <w:rsid w:val="12A00104"/>
    <w:rsid w:val="12A55859"/>
    <w:rsid w:val="12AB744F"/>
    <w:rsid w:val="12B15EBF"/>
    <w:rsid w:val="12B427A8"/>
    <w:rsid w:val="12BA40F6"/>
    <w:rsid w:val="12C202E8"/>
    <w:rsid w:val="12C940A4"/>
    <w:rsid w:val="12CA3D79"/>
    <w:rsid w:val="12E900A1"/>
    <w:rsid w:val="12E97D91"/>
    <w:rsid w:val="12F62CE7"/>
    <w:rsid w:val="13047855"/>
    <w:rsid w:val="13102A35"/>
    <w:rsid w:val="13127CF9"/>
    <w:rsid w:val="13191D25"/>
    <w:rsid w:val="1325246F"/>
    <w:rsid w:val="13272F7A"/>
    <w:rsid w:val="132F4FC3"/>
    <w:rsid w:val="133D1DB4"/>
    <w:rsid w:val="133E7010"/>
    <w:rsid w:val="13407ED3"/>
    <w:rsid w:val="1343039C"/>
    <w:rsid w:val="13496B96"/>
    <w:rsid w:val="136C298F"/>
    <w:rsid w:val="13821FA4"/>
    <w:rsid w:val="13951726"/>
    <w:rsid w:val="13AA7707"/>
    <w:rsid w:val="13C22CA3"/>
    <w:rsid w:val="13C7475D"/>
    <w:rsid w:val="13D07C6B"/>
    <w:rsid w:val="13DE0E6F"/>
    <w:rsid w:val="140137CB"/>
    <w:rsid w:val="140A1764"/>
    <w:rsid w:val="142472AE"/>
    <w:rsid w:val="142D2812"/>
    <w:rsid w:val="1431615E"/>
    <w:rsid w:val="14396509"/>
    <w:rsid w:val="146401FE"/>
    <w:rsid w:val="146B2198"/>
    <w:rsid w:val="14731B91"/>
    <w:rsid w:val="1486741F"/>
    <w:rsid w:val="14922675"/>
    <w:rsid w:val="14A52622"/>
    <w:rsid w:val="14CB3DD9"/>
    <w:rsid w:val="14DD2C3C"/>
    <w:rsid w:val="14E07884"/>
    <w:rsid w:val="14E83C4D"/>
    <w:rsid w:val="14E951B7"/>
    <w:rsid w:val="14F6002D"/>
    <w:rsid w:val="14F840C8"/>
    <w:rsid w:val="14F94C07"/>
    <w:rsid w:val="150E2FD6"/>
    <w:rsid w:val="15232CE8"/>
    <w:rsid w:val="15242E33"/>
    <w:rsid w:val="1533499C"/>
    <w:rsid w:val="15345A11"/>
    <w:rsid w:val="153C0833"/>
    <w:rsid w:val="153E27FD"/>
    <w:rsid w:val="154871D8"/>
    <w:rsid w:val="154E6AA2"/>
    <w:rsid w:val="15586B0B"/>
    <w:rsid w:val="155B6F0B"/>
    <w:rsid w:val="15623775"/>
    <w:rsid w:val="1564234B"/>
    <w:rsid w:val="156D1E4B"/>
    <w:rsid w:val="15775BD1"/>
    <w:rsid w:val="15995C85"/>
    <w:rsid w:val="159B0DF8"/>
    <w:rsid w:val="15AB6F48"/>
    <w:rsid w:val="15AC7AE7"/>
    <w:rsid w:val="15BD1516"/>
    <w:rsid w:val="15C62CD0"/>
    <w:rsid w:val="15DA2525"/>
    <w:rsid w:val="15DE18EA"/>
    <w:rsid w:val="15E7607F"/>
    <w:rsid w:val="15F555B1"/>
    <w:rsid w:val="16060569"/>
    <w:rsid w:val="16087E1D"/>
    <w:rsid w:val="160B701F"/>
    <w:rsid w:val="160E65BF"/>
    <w:rsid w:val="160F4043"/>
    <w:rsid w:val="161037C9"/>
    <w:rsid w:val="1634673B"/>
    <w:rsid w:val="163934E9"/>
    <w:rsid w:val="163E39C0"/>
    <w:rsid w:val="16404BF0"/>
    <w:rsid w:val="164719BE"/>
    <w:rsid w:val="165A18B8"/>
    <w:rsid w:val="166718DF"/>
    <w:rsid w:val="16675F7A"/>
    <w:rsid w:val="168374B0"/>
    <w:rsid w:val="168C6E83"/>
    <w:rsid w:val="16A01939"/>
    <w:rsid w:val="16A843D2"/>
    <w:rsid w:val="16AB5C70"/>
    <w:rsid w:val="16AD34CD"/>
    <w:rsid w:val="16C03C14"/>
    <w:rsid w:val="16C531D6"/>
    <w:rsid w:val="16C84A74"/>
    <w:rsid w:val="16F5711C"/>
    <w:rsid w:val="16F77107"/>
    <w:rsid w:val="17062B49"/>
    <w:rsid w:val="170A6E3A"/>
    <w:rsid w:val="17171566"/>
    <w:rsid w:val="17246D78"/>
    <w:rsid w:val="173B6FF4"/>
    <w:rsid w:val="1740285C"/>
    <w:rsid w:val="174560C4"/>
    <w:rsid w:val="17457C56"/>
    <w:rsid w:val="174B5ABA"/>
    <w:rsid w:val="175B2E98"/>
    <w:rsid w:val="17603D62"/>
    <w:rsid w:val="17701D14"/>
    <w:rsid w:val="17735226"/>
    <w:rsid w:val="178934D9"/>
    <w:rsid w:val="178A1D29"/>
    <w:rsid w:val="178F2FEA"/>
    <w:rsid w:val="17AB398E"/>
    <w:rsid w:val="17B46DA6"/>
    <w:rsid w:val="17BB43A9"/>
    <w:rsid w:val="17C35D55"/>
    <w:rsid w:val="17D66D1D"/>
    <w:rsid w:val="17DD556B"/>
    <w:rsid w:val="17F6739D"/>
    <w:rsid w:val="180A4C18"/>
    <w:rsid w:val="18213597"/>
    <w:rsid w:val="182860D2"/>
    <w:rsid w:val="1839615F"/>
    <w:rsid w:val="183D1DDF"/>
    <w:rsid w:val="184029A4"/>
    <w:rsid w:val="184B784A"/>
    <w:rsid w:val="18647351"/>
    <w:rsid w:val="188744BB"/>
    <w:rsid w:val="18995455"/>
    <w:rsid w:val="189F624C"/>
    <w:rsid w:val="18AE3B9D"/>
    <w:rsid w:val="18BD6434"/>
    <w:rsid w:val="18C06237"/>
    <w:rsid w:val="191A0E8B"/>
    <w:rsid w:val="191D187B"/>
    <w:rsid w:val="192E71BD"/>
    <w:rsid w:val="193035C7"/>
    <w:rsid w:val="193B7399"/>
    <w:rsid w:val="19467ED2"/>
    <w:rsid w:val="19676BC3"/>
    <w:rsid w:val="196D1903"/>
    <w:rsid w:val="19720CC7"/>
    <w:rsid w:val="197666A7"/>
    <w:rsid w:val="197B7B7C"/>
    <w:rsid w:val="199317D3"/>
    <w:rsid w:val="19A45296"/>
    <w:rsid w:val="19AA438A"/>
    <w:rsid w:val="19B36563"/>
    <w:rsid w:val="19BA2A2A"/>
    <w:rsid w:val="19C55858"/>
    <w:rsid w:val="19CE6BC8"/>
    <w:rsid w:val="19DA4046"/>
    <w:rsid w:val="19DC3A6D"/>
    <w:rsid w:val="19DE010A"/>
    <w:rsid w:val="19E81402"/>
    <w:rsid w:val="19EE083D"/>
    <w:rsid w:val="19F645CB"/>
    <w:rsid w:val="1A003428"/>
    <w:rsid w:val="1A1C66C0"/>
    <w:rsid w:val="1A2226ED"/>
    <w:rsid w:val="1A323848"/>
    <w:rsid w:val="1A332204"/>
    <w:rsid w:val="1A3C2ADC"/>
    <w:rsid w:val="1A42393B"/>
    <w:rsid w:val="1A506FB7"/>
    <w:rsid w:val="1A644AB4"/>
    <w:rsid w:val="1A6B0DB0"/>
    <w:rsid w:val="1A6E2FAD"/>
    <w:rsid w:val="1A7867B1"/>
    <w:rsid w:val="1A7E23DA"/>
    <w:rsid w:val="1A8B2040"/>
    <w:rsid w:val="1A8E38DF"/>
    <w:rsid w:val="1A9058A9"/>
    <w:rsid w:val="1A960E3C"/>
    <w:rsid w:val="1AA870B6"/>
    <w:rsid w:val="1AAD45DE"/>
    <w:rsid w:val="1AB01AA7"/>
    <w:rsid w:val="1AB40A1C"/>
    <w:rsid w:val="1AB579E2"/>
    <w:rsid w:val="1AC83294"/>
    <w:rsid w:val="1AC8659F"/>
    <w:rsid w:val="1ACF3AC4"/>
    <w:rsid w:val="1AD31C39"/>
    <w:rsid w:val="1ADD7D59"/>
    <w:rsid w:val="1AE96836"/>
    <w:rsid w:val="1AEA521F"/>
    <w:rsid w:val="1AEC48DD"/>
    <w:rsid w:val="1AF26BB7"/>
    <w:rsid w:val="1AF461DF"/>
    <w:rsid w:val="1AF83D90"/>
    <w:rsid w:val="1B046F80"/>
    <w:rsid w:val="1B091D02"/>
    <w:rsid w:val="1B3267B5"/>
    <w:rsid w:val="1B33558F"/>
    <w:rsid w:val="1B3563D6"/>
    <w:rsid w:val="1B3A3A66"/>
    <w:rsid w:val="1B40161D"/>
    <w:rsid w:val="1B441859"/>
    <w:rsid w:val="1B471E3E"/>
    <w:rsid w:val="1B4C023F"/>
    <w:rsid w:val="1B516890"/>
    <w:rsid w:val="1B597427"/>
    <w:rsid w:val="1B6606B1"/>
    <w:rsid w:val="1B7E145C"/>
    <w:rsid w:val="1B8D003A"/>
    <w:rsid w:val="1B8D42C0"/>
    <w:rsid w:val="1B8D71A0"/>
    <w:rsid w:val="1B996A11"/>
    <w:rsid w:val="1BC577D4"/>
    <w:rsid w:val="1BD6553D"/>
    <w:rsid w:val="1BDE573E"/>
    <w:rsid w:val="1BF97A03"/>
    <w:rsid w:val="1BFC0CE1"/>
    <w:rsid w:val="1C0302FC"/>
    <w:rsid w:val="1C2C33AF"/>
    <w:rsid w:val="1C374883"/>
    <w:rsid w:val="1C5A2A55"/>
    <w:rsid w:val="1C5E7925"/>
    <w:rsid w:val="1C644CBC"/>
    <w:rsid w:val="1C80663E"/>
    <w:rsid w:val="1C86190F"/>
    <w:rsid w:val="1CA309AE"/>
    <w:rsid w:val="1CB4534E"/>
    <w:rsid w:val="1CBA09BB"/>
    <w:rsid w:val="1CC950A2"/>
    <w:rsid w:val="1CDA0A3F"/>
    <w:rsid w:val="1CDD323B"/>
    <w:rsid w:val="1CDF48C5"/>
    <w:rsid w:val="1CE27F12"/>
    <w:rsid w:val="1CFD070F"/>
    <w:rsid w:val="1D132287"/>
    <w:rsid w:val="1D1F6FED"/>
    <w:rsid w:val="1D383C4A"/>
    <w:rsid w:val="1D44182B"/>
    <w:rsid w:val="1D473363"/>
    <w:rsid w:val="1D484219"/>
    <w:rsid w:val="1D4B1F5B"/>
    <w:rsid w:val="1D4D1EC3"/>
    <w:rsid w:val="1D501F76"/>
    <w:rsid w:val="1D58344A"/>
    <w:rsid w:val="1D5E6CA5"/>
    <w:rsid w:val="1D5F1562"/>
    <w:rsid w:val="1D5F6196"/>
    <w:rsid w:val="1D6132A5"/>
    <w:rsid w:val="1D706E0D"/>
    <w:rsid w:val="1D7414B2"/>
    <w:rsid w:val="1D8975FE"/>
    <w:rsid w:val="1D8D60CF"/>
    <w:rsid w:val="1D8E56D5"/>
    <w:rsid w:val="1D9531D6"/>
    <w:rsid w:val="1D9C43B8"/>
    <w:rsid w:val="1DA11B7B"/>
    <w:rsid w:val="1DAA2BD1"/>
    <w:rsid w:val="1DB91C37"/>
    <w:rsid w:val="1DC0511C"/>
    <w:rsid w:val="1DC47E2C"/>
    <w:rsid w:val="1DCA2E80"/>
    <w:rsid w:val="1DDE367B"/>
    <w:rsid w:val="1DE5415D"/>
    <w:rsid w:val="1DE86405"/>
    <w:rsid w:val="1E04324C"/>
    <w:rsid w:val="1E2642CF"/>
    <w:rsid w:val="1E2C6375"/>
    <w:rsid w:val="1E2D340E"/>
    <w:rsid w:val="1E357A6D"/>
    <w:rsid w:val="1E4E2D71"/>
    <w:rsid w:val="1E537319"/>
    <w:rsid w:val="1E580DC1"/>
    <w:rsid w:val="1E5F5CBE"/>
    <w:rsid w:val="1E6A4663"/>
    <w:rsid w:val="1E6F7C5B"/>
    <w:rsid w:val="1E7A43DA"/>
    <w:rsid w:val="1E7D5586"/>
    <w:rsid w:val="1E855466"/>
    <w:rsid w:val="1E9236E8"/>
    <w:rsid w:val="1E975936"/>
    <w:rsid w:val="1E9A0B2E"/>
    <w:rsid w:val="1EA638ED"/>
    <w:rsid w:val="1EAE454F"/>
    <w:rsid w:val="1EB06962"/>
    <w:rsid w:val="1EBA1146"/>
    <w:rsid w:val="1ECA178B"/>
    <w:rsid w:val="1EEA0A4A"/>
    <w:rsid w:val="1F095831"/>
    <w:rsid w:val="1F0B40D6"/>
    <w:rsid w:val="1F171CF6"/>
    <w:rsid w:val="1F1943BE"/>
    <w:rsid w:val="1F2C564E"/>
    <w:rsid w:val="1F2E743E"/>
    <w:rsid w:val="1F2F5C11"/>
    <w:rsid w:val="1F307781"/>
    <w:rsid w:val="1F324B07"/>
    <w:rsid w:val="1F3D3493"/>
    <w:rsid w:val="1F57567C"/>
    <w:rsid w:val="1F5F5E06"/>
    <w:rsid w:val="1F6D440A"/>
    <w:rsid w:val="1F6F565F"/>
    <w:rsid w:val="1F7312F5"/>
    <w:rsid w:val="1F86727A"/>
    <w:rsid w:val="1F89024D"/>
    <w:rsid w:val="1F8C3E0D"/>
    <w:rsid w:val="1FBC7140"/>
    <w:rsid w:val="1FC342DA"/>
    <w:rsid w:val="1FD26A13"/>
    <w:rsid w:val="1FE7539E"/>
    <w:rsid w:val="1FED554B"/>
    <w:rsid w:val="1FF36030"/>
    <w:rsid w:val="1FF65C84"/>
    <w:rsid w:val="20085831"/>
    <w:rsid w:val="201D2D1F"/>
    <w:rsid w:val="2021399E"/>
    <w:rsid w:val="202A1A23"/>
    <w:rsid w:val="202B4E35"/>
    <w:rsid w:val="204E43A5"/>
    <w:rsid w:val="20515FF4"/>
    <w:rsid w:val="20671BE0"/>
    <w:rsid w:val="20734FCE"/>
    <w:rsid w:val="20827A42"/>
    <w:rsid w:val="20880DD0"/>
    <w:rsid w:val="208D12DB"/>
    <w:rsid w:val="20914598"/>
    <w:rsid w:val="20963CB8"/>
    <w:rsid w:val="20964F1F"/>
    <w:rsid w:val="209E4FFE"/>
    <w:rsid w:val="20A81A1B"/>
    <w:rsid w:val="20B07FB6"/>
    <w:rsid w:val="20B646FB"/>
    <w:rsid w:val="20C55B80"/>
    <w:rsid w:val="20CB7ED9"/>
    <w:rsid w:val="20CF4C51"/>
    <w:rsid w:val="20D63DAC"/>
    <w:rsid w:val="20DB53A4"/>
    <w:rsid w:val="20E212F1"/>
    <w:rsid w:val="20E22BD6"/>
    <w:rsid w:val="20E46ED6"/>
    <w:rsid w:val="20EB1A8B"/>
    <w:rsid w:val="20FA3A7C"/>
    <w:rsid w:val="20FF5F4A"/>
    <w:rsid w:val="21190503"/>
    <w:rsid w:val="21311468"/>
    <w:rsid w:val="213B74B1"/>
    <w:rsid w:val="214060D9"/>
    <w:rsid w:val="215530B8"/>
    <w:rsid w:val="215A2310"/>
    <w:rsid w:val="215C64E4"/>
    <w:rsid w:val="21603576"/>
    <w:rsid w:val="216848CD"/>
    <w:rsid w:val="218400BA"/>
    <w:rsid w:val="218723C8"/>
    <w:rsid w:val="219B10BC"/>
    <w:rsid w:val="219D2172"/>
    <w:rsid w:val="219F6448"/>
    <w:rsid w:val="21AE4392"/>
    <w:rsid w:val="21B42705"/>
    <w:rsid w:val="21DE20B7"/>
    <w:rsid w:val="21DE318A"/>
    <w:rsid w:val="21EA7F94"/>
    <w:rsid w:val="21EF5B80"/>
    <w:rsid w:val="21F431C4"/>
    <w:rsid w:val="22031056"/>
    <w:rsid w:val="220D26C6"/>
    <w:rsid w:val="220D77DF"/>
    <w:rsid w:val="22123047"/>
    <w:rsid w:val="22124DF5"/>
    <w:rsid w:val="2213412C"/>
    <w:rsid w:val="221A3694"/>
    <w:rsid w:val="221A4CD6"/>
    <w:rsid w:val="222F4471"/>
    <w:rsid w:val="22340084"/>
    <w:rsid w:val="223618E5"/>
    <w:rsid w:val="223876B6"/>
    <w:rsid w:val="224704A5"/>
    <w:rsid w:val="22576990"/>
    <w:rsid w:val="226E19CC"/>
    <w:rsid w:val="226E58EB"/>
    <w:rsid w:val="2273472F"/>
    <w:rsid w:val="227836BA"/>
    <w:rsid w:val="227D273F"/>
    <w:rsid w:val="2287505A"/>
    <w:rsid w:val="22A463CA"/>
    <w:rsid w:val="22A615B2"/>
    <w:rsid w:val="22B27DC9"/>
    <w:rsid w:val="22B525CC"/>
    <w:rsid w:val="22B74F15"/>
    <w:rsid w:val="22C81958"/>
    <w:rsid w:val="22C84FC9"/>
    <w:rsid w:val="22C9105C"/>
    <w:rsid w:val="22D82117"/>
    <w:rsid w:val="22D8603F"/>
    <w:rsid w:val="22D9010A"/>
    <w:rsid w:val="22E6517A"/>
    <w:rsid w:val="22EC0514"/>
    <w:rsid w:val="22F015DA"/>
    <w:rsid w:val="22F47480"/>
    <w:rsid w:val="22F8376A"/>
    <w:rsid w:val="22FD3CF7"/>
    <w:rsid w:val="23075AD7"/>
    <w:rsid w:val="230E7CB2"/>
    <w:rsid w:val="23201794"/>
    <w:rsid w:val="23341E3F"/>
    <w:rsid w:val="2337426E"/>
    <w:rsid w:val="23377209"/>
    <w:rsid w:val="233A4603"/>
    <w:rsid w:val="234244CB"/>
    <w:rsid w:val="235002CB"/>
    <w:rsid w:val="236F415A"/>
    <w:rsid w:val="2377264F"/>
    <w:rsid w:val="23827BA6"/>
    <w:rsid w:val="238705A1"/>
    <w:rsid w:val="23931F66"/>
    <w:rsid w:val="23AB72AF"/>
    <w:rsid w:val="23BA5B28"/>
    <w:rsid w:val="23DE1C48"/>
    <w:rsid w:val="23E44643"/>
    <w:rsid w:val="23EC244D"/>
    <w:rsid w:val="23F5146B"/>
    <w:rsid w:val="240210CD"/>
    <w:rsid w:val="240D46A2"/>
    <w:rsid w:val="24285B8C"/>
    <w:rsid w:val="24544EED"/>
    <w:rsid w:val="246062EC"/>
    <w:rsid w:val="246D2675"/>
    <w:rsid w:val="248D3A92"/>
    <w:rsid w:val="24940CE8"/>
    <w:rsid w:val="249B0953"/>
    <w:rsid w:val="24BF09F7"/>
    <w:rsid w:val="24C543A1"/>
    <w:rsid w:val="24D52337"/>
    <w:rsid w:val="24DE624F"/>
    <w:rsid w:val="24E202AD"/>
    <w:rsid w:val="24E50887"/>
    <w:rsid w:val="24E5327C"/>
    <w:rsid w:val="25056E93"/>
    <w:rsid w:val="252D53FE"/>
    <w:rsid w:val="253B0B07"/>
    <w:rsid w:val="253F4153"/>
    <w:rsid w:val="25504BD5"/>
    <w:rsid w:val="258A722D"/>
    <w:rsid w:val="25981AB5"/>
    <w:rsid w:val="259A75DB"/>
    <w:rsid w:val="259C66E8"/>
    <w:rsid w:val="25A20B86"/>
    <w:rsid w:val="25A42593"/>
    <w:rsid w:val="25AF545D"/>
    <w:rsid w:val="25DC4098"/>
    <w:rsid w:val="25DF1063"/>
    <w:rsid w:val="25E46BC3"/>
    <w:rsid w:val="25E62821"/>
    <w:rsid w:val="25EC2D81"/>
    <w:rsid w:val="25EC3BAF"/>
    <w:rsid w:val="25FC3A44"/>
    <w:rsid w:val="26052541"/>
    <w:rsid w:val="26137435"/>
    <w:rsid w:val="261954F3"/>
    <w:rsid w:val="261E7479"/>
    <w:rsid w:val="26316AFB"/>
    <w:rsid w:val="263B3B37"/>
    <w:rsid w:val="263F591E"/>
    <w:rsid w:val="26431A21"/>
    <w:rsid w:val="26457953"/>
    <w:rsid w:val="265C0938"/>
    <w:rsid w:val="266F647D"/>
    <w:rsid w:val="267E42B1"/>
    <w:rsid w:val="268B72EA"/>
    <w:rsid w:val="26981C0F"/>
    <w:rsid w:val="269C07EE"/>
    <w:rsid w:val="26A83F7A"/>
    <w:rsid w:val="26AD31C4"/>
    <w:rsid w:val="26B172D2"/>
    <w:rsid w:val="26BE19EF"/>
    <w:rsid w:val="26C30DB4"/>
    <w:rsid w:val="26E041AB"/>
    <w:rsid w:val="26E31456"/>
    <w:rsid w:val="26E33204"/>
    <w:rsid w:val="26E52AD8"/>
    <w:rsid w:val="26E6289B"/>
    <w:rsid w:val="26E6718C"/>
    <w:rsid w:val="26F37EDF"/>
    <w:rsid w:val="26F55489"/>
    <w:rsid w:val="26F7108E"/>
    <w:rsid w:val="26FF0523"/>
    <w:rsid w:val="2705317A"/>
    <w:rsid w:val="270652F5"/>
    <w:rsid w:val="2706601C"/>
    <w:rsid w:val="27174C5C"/>
    <w:rsid w:val="27174F88"/>
    <w:rsid w:val="271912DC"/>
    <w:rsid w:val="272555CB"/>
    <w:rsid w:val="272C4BAB"/>
    <w:rsid w:val="272C5BF2"/>
    <w:rsid w:val="27665F4A"/>
    <w:rsid w:val="277057A2"/>
    <w:rsid w:val="277A5916"/>
    <w:rsid w:val="27826579"/>
    <w:rsid w:val="27841CAF"/>
    <w:rsid w:val="278B7B24"/>
    <w:rsid w:val="279423BE"/>
    <w:rsid w:val="279969B8"/>
    <w:rsid w:val="27A50022"/>
    <w:rsid w:val="27B506FD"/>
    <w:rsid w:val="27B53FAB"/>
    <w:rsid w:val="27B801ED"/>
    <w:rsid w:val="27C33813"/>
    <w:rsid w:val="27C47840"/>
    <w:rsid w:val="27C6290A"/>
    <w:rsid w:val="27DC5B73"/>
    <w:rsid w:val="27E80AA7"/>
    <w:rsid w:val="28095FAE"/>
    <w:rsid w:val="280D5E1A"/>
    <w:rsid w:val="28185301"/>
    <w:rsid w:val="281F026C"/>
    <w:rsid w:val="28291CBC"/>
    <w:rsid w:val="28391FFA"/>
    <w:rsid w:val="28393FD8"/>
    <w:rsid w:val="284117D6"/>
    <w:rsid w:val="286D0499"/>
    <w:rsid w:val="287D56AA"/>
    <w:rsid w:val="287E4CAD"/>
    <w:rsid w:val="288757B0"/>
    <w:rsid w:val="28876BFB"/>
    <w:rsid w:val="289843DB"/>
    <w:rsid w:val="289E04E3"/>
    <w:rsid w:val="28B906C0"/>
    <w:rsid w:val="28C52724"/>
    <w:rsid w:val="28D72813"/>
    <w:rsid w:val="28DA4193"/>
    <w:rsid w:val="28DC6641"/>
    <w:rsid w:val="28F83DC7"/>
    <w:rsid w:val="290C797F"/>
    <w:rsid w:val="290D26AD"/>
    <w:rsid w:val="290E6CE7"/>
    <w:rsid w:val="291B46D5"/>
    <w:rsid w:val="291E0C3E"/>
    <w:rsid w:val="291E237F"/>
    <w:rsid w:val="29206EB8"/>
    <w:rsid w:val="292B11A5"/>
    <w:rsid w:val="292D0766"/>
    <w:rsid w:val="292E486D"/>
    <w:rsid w:val="29310257"/>
    <w:rsid w:val="29332221"/>
    <w:rsid w:val="29371ABD"/>
    <w:rsid w:val="29413CFA"/>
    <w:rsid w:val="2942499F"/>
    <w:rsid w:val="29481478"/>
    <w:rsid w:val="29595666"/>
    <w:rsid w:val="29684C67"/>
    <w:rsid w:val="296A1CA7"/>
    <w:rsid w:val="2973261D"/>
    <w:rsid w:val="29874881"/>
    <w:rsid w:val="298A4F2C"/>
    <w:rsid w:val="29972B15"/>
    <w:rsid w:val="299C4179"/>
    <w:rsid w:val="299D4B02"/>
    <w:rsid w:val="299E0AA2"/>
    <w:rsid w:val="29C72969"/>
    <w:rsid w:val="29E325E0"/>
    <w:rsid w:val="29F8033C"/>
    <w:rsid w:val="2A2507A9"/>
    <w:rsid w:val="2A452503"/>
    <w:rsid w:val="2A47786E"/>
    <w:rsid w:val="2A5C57A7"/>
    <w:rsid w:val="2A5D6EB2"/>
    <w:rsid w:val="2A696AAA"/>
    <w:rsid w:val="2A7E3970"/>
    <w:rsid w:val="2A935F67"/>
    <w:rsid w:val="2A9D36CA"/>
    <w:rsid w:val="2ABD4570"/>
    <w:rsid w:val="2AC11AAE"/>
    <w:rsid w:val="2AC31382"/>
    <w:rsid w:val="2AF42656"/>
    <w:rsid w:val="2B065713"/>
    <w:rsid w:val="2B1D67DB"/>
    <w:rsid w:val="2B3B5536"/>
    <w:rsid w:val="2B4C1378"/>
    <w:rsid w:val="2B4C406B"/>
    <w:rsid w:val="2B4D4754"/>
    <w:rsid w:val="2B565A55"/>
    <w:rsid w:val="2B596544"/>
    <w:rsid w:val="2B5D17D7"/>
    <w:rsid w:val="2B606100"/>
    <w:rsid w:val="2B6A0549"/>
    <w:rsid w:val="2B6A3A99"/>
    <w:rsid w:val="2B7F3275"/>
    <w:rsid w:val="2B890A6D"/>
    <w:rsid w:val="2BA569DE"/>
    <w:rsid w:val="2BA936A8"/>
    <w:rsid w:val="2BB028E9"/>
    <w:rsid w:val="2BC066D0"/>
    <w:rsid w:val="2BC1797C"/>
    <w:rsid w:val="2BCD3BBB"/>
    <w:rsid w:val="2BCE4296"/>
    <w:rsid w:val="2BCF1FA9"/>
    <w:rsid w:val="2BD83923"/>
    <w:rsid w:val="2BE5252C"/>
    <w:rsid w:val="2BF07130"/>
    <w:rsid w:val="2BF249BE"/>
    <w:rsid w:val="2BF57C61"/>
    <w:rsid w:val="2C094110"/>
    <w:rsid w:val="2C1005F7"/>
    <w:rsid w:val="2C1240C1"/>
    <w:rsid w:val="2C2005C5"/>
    <w:rsid w:val="2C283D83"/>
    <w:rsid w:val="2C290DEF"/>
    <w:rsid w:val="2C293CA3"/>
    <w:rsid w:val="2C2C2F57"/>
    <w:rsid w:val="2C2E7360"/>
    <w:rsid w:val="2C315A5A"/>
    <w:rsid w:val="2C361D24"/>
    <w:rsid w:val="2C387E60"/>
    <w:rsid w:val="2C3F0EDD"/>
    <w:rsid w:val="2C47771B"/>
    <w:rsid w:val="2C4B1C25"/>
    <w:rsid w:val="2C5F021A"/>
    <w:rsid w:val="2C717067"/>
    <w:rsid w:val="2C7566AC"/>
    <w:rsid w:val="2C7F1226"/>
    <w:rsid w:val="2C974875"/>
    <w:rsid w:val="2CB2345D"/>
    <w:rsid w:val="2CB863E8"/>
    <w:rsid w:val="2CBF7D71"/>
    <w:rsid w:val="2CE649EF"/>
    <w:rsid w:val="2CE75435"/>
    <w:rsid w:val="2D020912"/>
    <w:rsid w:val="2D151C3D"/>
    <w:rsid w:val="2D321DB2"/>
    <w:rsid w:val="2D483DC1"/>
    <w:rsid w:val="2D512CC9"/>
    <w:rsid w:val="2D5218D1"/>
    <w:rsid w:val="2D5446BD"/>
    <w:rsid w:val="2D834DF9"/>
    <w:rsid w:val="2D9E56F5"/>
    <w:rsid w:val="2DA260E4"/>
    <w:rsid w:val="2DA342B1"/>
    <w:rsid w:val="2DC72F38"/>
    <w:rsid w:val="2DD35D80"/>
    <w:rsid w:val="2DD41AF8"/>
    <w:rsid w:val="2DDD46C4"/>
    <w:rsid w:val="2DE51610"/>
    <w:rsid w:val="2DEA7DD7"/>
    <w:rsid w:val="2DF328FC"/>
    <w:rsid w:val="2E150147"/>
    <w:rsid w:val="2E1D6FFC"/>
    <w:rsid w:val="2E293BF2"/>
    <w:rsid w:val="2E2B796A"/>
    <w:rsid w:val="2E3A5DFF"/>
    <w:rsid w:val="2E437E3F"/>
    <w:rsid w:val="2E513F6D"/>
    <w:rsid w:val="2E5A300F"/>
    <w:rsid w:val="2E5C033A"/>
    <w:rsid w:val="2E667F96"/>
    <w:rsid w:val="2E6764C9"/>
    <w:rsid w:val="2E81069D"/>
    <w:rsid w:val="2E8226AB"/>
    <w:rsid w:val="2E9077CD"/>
    <w:rsid w:val="2E9A4AF0"/>
    <w:rsid w:val="2E9E5568"/>
    <w:rsid w:val="2EA9088F"/>
    <w:rsid w:val="2EA96AE1"/>
    <w:rsid w:val="2EB711FE"/>
    <w:rsid w:val="2EBC1781"/>
    <w:rsid w:val="2ED27DE6"/>
    <w:rsid w:val="2EDA4EED"/>
    <w:rsid w:val="2EEB2102"/>
    <w:rsid w:val="2EF01B85"/>
    <w:rsid w:val="2EFF57F6"/>
    <w:rsid w:val="2F0746FB"/>
    <w:rsid w:val="2F077C8B"/>
    <w:rsid w:val="2F0E0E3A"/>
    <w:rsid w:val="2F240D9B"/>
    <w:rsid w:val="2F2B2ABE"/>
    <w:rsid w:val="2F364D70"/>
    <w:rsid w:val="2F367360"/>
    <w:rsid w:val="2F3C0F0A"/>
    <w:rsid w:val="2F544C9F"/>
    <w:rsid w:val="2F5718F8"/>
    <w:rsid w:val="2F630323"/>
    <w:rsid w:val="2F6340F7"/>
    <w:rsid w:val="2F7139E4"/>
    <w:rsid w:val="2F787A3D"/>
    <w:rsid w:val="2F88036A"/>
    <w:rsid w:val="2F8A246F"/>
    <w:rsid w:val="2F8F2664"/>
    <w:rsid w:val="2F8F5CD7"/>
    <w:rsid w:val="2F904294"/>
    <w:rsid w:val="2F924133"/>
    <w:rsid w:val="2F940051"/>
    <w:rsid w:val="2F947237"/>
    <w:rsid w:val="2F9A388D"/>
    <w:rsid w:val="2FA2192D"/>
    <w:rsid w:val="2FA23F6E"/>
    <w:rsid w:val="2FB553E7"/>
    <w:rsid w:val="2FB909C5"/>
    <w:rsid w:val="2FC00E14"/>
    <w:rsid w:val="2FC31E25"/>
    <w:rsid w:val="2FD065E6"/>
    <w:rsid w:val="2FD96870"/>
    <w:rsid w:val="2FDA5862"/>
    <w:rsid w:val="2FDC2768"/>
    <w:rsid w:val="2FDD2D64"/>
    <w:rsid w:val="2FE244DC"/>
    <w:rsid w:val="2FE53B49"/>
    <w:rsid w:val="2FEC3129"/>
    <w:rsid w:val="2FF516AE"/>
    <w:rsid w:val="30016354"/>
    <w:rsid w:val="300D37B2"/>
    <w:rsid w:val="301468BE"/>
    <w:rsid w:val="303B7DA6"/>
    <w:rsid w:val="30467EE1"/>
    <w:rsid w:val="304C6641"/>
    <w:rsid w:val="30580BC9"/>
    <w:rsid w:val="306727B0"/>
    <w:rsid w:val="306D38DE"/>
    <w:rsid w:val="306E7FE2"/>
    <w:rsid w:val="306F7E4D"/>
    <w:rsid w:val="307750E9"/>
    <w:rsid w:val="309202BB"/>
    <w:rsid w:val="30B908DD"/>
    <w:rsid w:val="30BC7B20"/>
    <w:rsid w:val="30BD4AC6"/>
    <w:rsid w:val="30C31DCB"/>
    <w:rsid w:val="30DC1729"/>
    <w:rsid w:val="30E13EA0"/>
    <w:rsid w:val="30EA6D4A"/>
    <w:rsid w:val="30F87B1B"/>
    <w:rsid w:val="310716AF"/>
    <w:rsid w:val="31094595"/>
    <w:rsid w:val="311D429F"/>
    <w:rsid w:val="311E2ED7"/>
    <w:rsid w:val="312F00A6"/>
    <w:rsid w:val="31316D8F"/>
    <w:rsid w:val="313F0C9B"/>
    <w:rsid w:val="313F372D"/>
    <w:rsid w:val="314A654B"/>
    <w:rsid w:val="315619EE"/>
    <w:rsid w:val="31591B01"/>
    <w:rsid w:val="315C449C"/>
    <w:rsid w:val="316C1C4D"/>
    <w:rsid w:val="316F5DC0"/>
    <w:rsid w:val="317F0FFC"/>
    <w:rsid w:val="318C3977"/>
    <w:rsid w:val="319029C3"/>
    <w:rsid w:val="31B11D8C"/>
    <w:rsid w:val="31B82709"/>
    <w:rsid w:val="31D05482"/>
    <w:rsid w:val="31D32E7B"/>
    <w:rsid w:val="31DD71CE"/>
    <w:rsid w:val="31F3224C"/>
    <w:rsid w:val="31F973A1"/>
    <w:rsid w:val="31FF64EA"/>
    <w:rsid w:val="320F0801"/>
    <w:rsid w:val="32151B8C"/>
    <w:rsid w:val="321C3A21"/>
    <w:rsid w:val="32201CFB"/>
    <w:rsid w:val="32326DEE"/>
    <w:rsid w:val="32356B62"/>
    <w:rsid w:val="32372672"/>
    <w:rsid w:val="323D4C19"/>
    <w:rsid w:val="32400B34"/>
    <w:rsid w:val="32564BDC"/>
    <w:rsid w:val="32654C69"/>
    <w:rsid w:val="32816627"/>
    <w:rsid w:val="32882807"/>
    <w:rsid w:val="328A4C06"/>
    <w:rsid w:val="328E2276"/>
    <w:rsid w:val="3296287F"/>
    <w:rsid w:val="329E6876"/>
    <w:rsid w:val="32A10934"/>
    <w:rsid w:val="32A87C53"/>
    <w:rsid w:val="32B10A23"/>
    <w:rsid w:val="32B67A1F"/>
    <w:rsid w:val="32BA6039"/>
    <w:rsid w:val="32C02888"/>
    <w:rsid w:val="330971C6"/>
    <w:rsid w:val="330B0E51"/>
    <w:rsid w:val="33112D85"/>
    <w:rsid w:val="3322495F"/>
    <w:rsid w:val="333015F2"/>
    <w:rsid w:val="33355690"/>
    <w:rsid w:val="33372E2C"/>
    <w:rsid w:val="333C69D1"/>
    <w:rsid w:val="333D0027"/>
    <w:rsid w:val="33404B57"/>
    <w:rsid w:val="334B6320"/>
    <w:rsid w:val="33673093"/>
    <w:rsid w:val="33680D19"/>
    <w:rsid w:val="33857BF4"/>
    <w:rsid w:val="33971295"/>
    <w:rsid w:val="33A24C50"/>
    <w:rsid w:val="33AA1B88"/>
    <w:rsid w:val="33D934D4"/>
    <w:rsid w:val="33DA09AC"/>
    <w:rsid w:val="33F627C9"/>
    <w:rsid w:val="33FE2F6A"/>
    <w:rsid w:val="33FF7DD1"/>
    <w:rsid w:val="3402557B"/>
    <w:rsid w:val="34034EE6"/>
    <w:rsid w:val="340A23CD"/>
    <w:rsid w:val="340E07E5"/>
    <w:rsid w:val="340F2E7D"/>
    <w:rsid w:val="34230D21"/>
    <w:rsid w:val="34235BF7"/>
    <w:rsid w:val="342405F2"/>
    <w:rsid w:val="34253C87"/>
    <w:rsid w:val="342866FA"/>
    <w:rsid w:val="343B642D"/>
    <w:rsid w:val="344163DA"/>
    <w:rsid w:val="34452E08"/>
    <w:rsid w:val="344C1720"/>
    <w:rsid w:val="34515C51"/>
    <w:rsid w:val="34524485"/>
    <w:rsid w:val="345D1EA3"/>
    <w:rsid w:val="347B359B"/>
    <w:rsid w:val="348D344A"/>
    <w:rsid w:val="34945B3E"/>
    <w:rsid w:val="349D12FF"/>
    <w:rsid w:val="34A52E51"/>
    <w:rsid w:val="34BB086C"/>
    <w:rsid w:val="34BD5094"/>
    <w:rsid w:val="34C226AB"/>
    <w:rsid w:val="34C74165"/>
    <w:rsid w:val="34E739F0"/>
    <w:rsid w:val="34ED0E3A"/>
    <w:rsid w:val="34EE16F2"/>
    <w:rsid w:val="34F6770E"/>
    <w:rsid w:val="351B5D26"/>
    <w:rsid w:val="351D1D56"/>
    <w:rsid w:val="35264A74"/>
    <w:rsid w:val="354E2190"/>
    <w:rsid w:val="35505947"/>
    <w:rsid w:val="35673D1B"/>
    <w:rsid w:val="35730EFC"/>
    <w:rsid w:val="3575022C"/>
    <w:rsid w:val="35773495"/>
    <w:rsid w:val="358270A6"/>
    <w:rsid w:val="358C5FA8"/>
    <w:rsid w:val="358F4275"/>
    <w:rsid w:val="3599165E"/>
    <w:rsid w:val="359C73A0"/>
    <w:rsid w:val="35A428FB"/>
    <w:rsid w:val="35A63D7A"/>
    <w:rsid w:val="35B37167"/>
    <w:rsid w:val="35C15DF1"/>
    <w:rsid w:val="35C16E06"/>
    <w:rsid w:val="35C30488"/>
    <w:rsid w:val="35C36F6D"/>
    <w:rsid w:val="35C3719F"/>
    <w:rsid w:val="35D658E0"/>
    <w:rsid w:val="35D81A33"/>
    <w:rsid w:val="35E3647A"/>
    <w:rsid w:val="35E7294C"/>
    <w:rsid w:val="35EB508F"/>
    <w:rsid w:val="35EF127D"/>
    <w:rsid w:val="35FE4AA7"/>
    <w:rsid w:val="35FE5964"/>
    <w:rsid w:val="36074A7F"/>
    <w:rsid w:val="360D3DAE"/>
    <w:rsid w:val="360F211F"/>
    <w:rsid w:val="361231BE"/>
    <w:rsid w:val="36213401"/>
    <w:rsid w:val="362247A1"/>
    <w:rsid w:val="362416AD"/>
    <w:rsid w:val="362E5E0A"/>
    <w:rsid w:val="36394BEF"/>
    <w:rsid w:val="363F52EF"/>
    <w:rsid w:val="36404D0A"/>
    <w:rsid w:val="3643013D"/>
    <w:rsid w:val="36535D77"/>
    <w:rsid w:val="365657A0"/>
    <w:rsid w:val="366F318F"/>
    <w:rsid w:val="367C000F"/>
    <w:rsid w:val="368672B9"/>
    <w:rsid w:val="368C0413"/>
    <w:rsid w:val="36923549"/>
    <w:rsid w:val="369B4C53"/>
    <w:rsid w:val="36A24542"/>
    <w:rsid w:val="36B75FBF"/>
    <w:rsid w:val="36BD0C45"/>
    <w:rsid w:val="36BF04C2"/>
    <w:rsid w:val="36BF1219"/>
    <w:rsid w:val="36C675AA"/>
    <w:rsid w:val="36D9422C"/>
    <w:rsid w:val="36DF3F14"/>
    <w:rsid w:val="36E62DD8"/>
    <w:rsid w:val="37037012"/>
    <w:rsid w:val="371C0798"/>
    <w:rsid w:val="37212991"/>
    <w:rsid w:val="373A4435"/>
    <w:rsid w:val="37452B9F"/>
    <w:rsid w:val="374857F5"/>
    <w:rsid w:val="375430BA"/>
    <w:rsid w:val="37557806"/>
    <w:rsid w:val="375E5F91"/>
    <w:rsid w:val="37704B3A"/>
    <w:rsid w:val="37A0261D"/>
    <w:rsid w:val="37AB38CA"/>
    <w:rsid w:val="37D42E21"/>
    <w:rsid w:val="37DF17C6"/>
    <w:rsid w:val="37E00298"/>
    <w:rsid w:val="380E63E5"/>
    <w:rsid w:val="38124D54"/>
    <w:rsid w:val="38155682"/>
    <w:rsid w:val="381B5FBF"/>
    <w:rsid w:val="38201D62"/>
    <w:rsid w:val="38305B7D"/>
    <w:rsid w:val="38321C80"/>
    <w:rsid w:val="38381AD4"/>
    <w:rsid w:val="383D05ED"/>
    <w:rsid w:val="38681906"/>
    <w:rsid w:val="386C3059"/>
    <w:rsid w:val="3872752E"/>
    <w:rsid w:val="38742401"/>
    <w:rsid w:val="38747242"/>
    <w:rsid w:val="387939C8"/>
    <w:rsid w:val="388A5266"/>
    <w:rsid w:val="38A6346D"/>
    <w:rsid w:val="38A8605B"/>
    <w:rsid w:val="38B302F9"/>
    <w:rsid w:val="38B642D4"/>
    <w:rsid w:val="38B95B73"/>
    <w:rsid w:val="38BC7B10"/>
    <w:rsid w:val="38CF0A67"/>
    <w:rsid w:val="38EC419A"/>
    <w:rsid w:val="38F12CD3"/>
    <w:rsid w:val="38F86157"/>
    <w:rsid w:val="38F94775"/>
    <w:rsid w:val="38FD2D9A"/>
    <w:rsid w:val="390921D4"/>
    <w:rsid w:val="391E62FA"/>
    <w:rsid w:val="392971ED"/>
    <w:rsid w:val="39320EE8"/>
    <w:rsid w:val="39325651"/>
    <w:rsid w:val="39470146"/>
    <w:rsid w:val="394D44A0"/>
    <w:rsid w:val="39553AED"/>
    <w:rsid w:val="396E45EF"/>
    <w:rsid w:val="39736669"/>
    <w:rsid w:val="397C3CCD"/>
    <w:rsid w:val="3980262A"/>
    <w:rsid w:val="39836D74"/>
    <w:rsid w:val="399224DC"/>
    <w:rsid w:val="39A607A8"/>
    <w:rsid w:val="39BF1EEE"/>
    <w:rsid w:val="39C56B33"/>
    <w:rsid w:val="39CA4947"/>
    <w:rsid w:val="39E40115"/>
    <w:rsid w:val="3A0177D1"/>
    <w:rsid w:val="3A0F6392"/>
    <w:rsid w:val="3A197BF1"/>
    <w:rsid w:val="3A294D53"/>
    <w:rsid w:val="3A386397"/>
    <w:rsid w:val="3A3D295B"/>
    <w:rsid w:val="3A3E538D"/>
    <w:rsid w:val="3A48433C"/>
    <w:rsid w:val="3A4F678F"/>
    <w:rsid w:val="3A6605B5"/>
    <w:rsid w:val="3A83074A"/>
    <w:rsid w:val="3A872856"/>
    <w:rsid w:val="3A9248CD"/>
    <w:rsid w:val="3A9A223A"/>
    <w:rsid w:val="3AA32AB9"/>
    <w:rsid w:val="3AA84710"/>
    <w:rsid w:val="3AAA60BB"/>
    <w:rsid w:val="3AAC3BE1"/>
    <w:rsid w:val="3AB57C56"/>
    <w:rsid w:val="3ACA5213"/>
    <w:rsid w:val="3AD67650"/>
    <w:rsid w:val="3AF15A98"/>
    <w:rsid w:val="3AF50731"/>
    <w:rsid w:val="3B037579"/>
    <w:rsid w:val="3B0A1F66"/>
    <w:rsid w:val="3B0D7033"/>
    <w:rsid w:val="3B173D7F"/>
    <w:rsid w:val="3B280CA1"/>
    <w:rsid w:val="3B346505"/>
    <w:rsid w:val="3B3763D1"/>
    <w:rsid w:val="3B420847"/>
    <w:rsid w:val="3B4402BD"/>
    <w:rsid w:val="3B441311"/>
    <w:rsid w:val="3B4D0769"/>
    <w:rsid w:val="3B5878C5"/>
    <w:rsid w:val="3B5C1178"/>
    <w:rsid w:val="3B675D5A"/>
    <w:rsid w:val="3B82692E"/>
    <w:rsid w:val="3B936B4F"/>
    <w:rsid w:val="3B962B55"/>
    <w:rsid w:val="3BB6074B"/>
    <w:rsid w:val="3BB80364"/>
    <w:rsid w:val="3BBD597A"/>
    <w:rsid w:val="3BD47D76"/>
    <w:rsid w:val="3BDF1D94"/>
    <w:rsid w:val="3BE366B2"/>
    <w:rsid w:val="3BE66DE3"/>
    <w:rsid w:val="3BEC3FA8"/>
    <w:rsid w:val="3C0158C9"/>
    <w:rsid w:val="3C0637C5"/>
    <w:rsid w:val="3C125CC6"/>
    <w:rsid w:val="3C2F6E1E"/>
    <w:rsid w:val="3C31366C"/>
    <w:rsid w:val="3C3361A4"/>
    <w:rsid w:val="3C3B2891"/>
    <w:rsid w:val="3C4209D7"/>
    <w:rsid w:val="3C4F64BA"/>
    <w:rsid w:val="3C5239E4"/>
    <w:rsid w:val="3C5A52C2"/>
    <w:rsid w:val="3C5B0374"/>
    <w:rsid w:val="3C5C5193"/>
    <w:rsid w:val="3C605736"/>
    <w:rsid w:val="3C630C75"/>
    <w:rsid w:val="3C663A57"/>
    <w:rsid w:val="3C6F3024"/>
    <w:rsid w:val="3C7544A7"/>
    <w:rsid w:val="3C813471"/>
    <w:rsid w:val="3C87592E"/>
    <w:rsid w:val="3C8D35A8"/>
    <w:rsid w:val="3C913369"/>
    <w:rsid w:val="3CA40DD2"/>
    <w:rsid w:val="3CAF5C0A"/>
    <w:rsid w:val="3CDA245A"/>
    <w:rsid w:val="3CDB255C"/>
    <w:rsid w:val="3CED6733"/>
    <w:rsid w:val="3CF7310E"/>
    <w:rsid w:val="3CFC0570"/>
    <w:rsid w:val="3D036B53"/>
    <w:rsid w:val="3D113E3A"/>
    <w:rsid w:val="3D1E06B7"/>
    <w:rsid w:val="3D231621"/>
    <w:rsid w:val="3D2627C6"/>
    <w:rsid w:val="3D2C2DB7"/>
    <w:rsid w:val="3D3D49AA"/>
    <w:rsid w:val="3D4508AB"/>
    <w:rsid w:val="3D766BA6"/>
    <w:rsid w:val="3D7C0997"/>
    <w:rsid w:val="3D8250CD"/>
    <w:rsid w:val="3D8E7E15"/>
    <w:rsid w:val="3DA269E4"/>
    <w:rsid w:val="3DB74DCA"/>
    <w:rsid w:val="3DC70D32"/>
    <w:rsid w:val="3DC92CFC"/>
    <w:rsid w:val="3DCB0DE1"/>
    <w:rsid w:val="3DCE652C"/>
    <w:rsid w:val="3DD16C49"/>
    <w:rsid w:val="3DD2346E"/>
    <w:rsid w:val="3DD27E02"/>
    <w:rsid w:val="3DED4867"/>
    <w:rsid w:val="3E067E3F"/>
    <w:rsid w:val="3E09759C"/>
    <w:rsid w:val="3E153802"/>
    <w:rsid w:val="3E1E0959"/>
    <w:rsid w:val="3E264D28"/>
    <w:rsid w:val="3E265A58"/>
    <w:rsid w:val="3E26648A"/>
    <w:rsid w:val="3E2A5C68"/>
    <w:rsid w:val="3E4252D9"/>
    <w:rsid w:val="3E4F46C3"/>
    <w:rsid w:val="3E8938F5"/>
    <w:rsid w:val="3E8E23AC"/>
    <w:rsid w:val="3EBF7C5B"/>
    <w:rsid w:val="3EC82FB3"/>
    <w:rsid w:val="3EDA0523"/>
    <w:rsid w:val="3EEF0540"/>
    <w:rsid w:val="3EF01478"/>
    <w:rsid w:val="3F055FB6"/>
    <w:rsid w:val="3F1737AC"/>
    <w:rsid w:val="3F193A6C"/>
    <w:rsid w:val="3F2322AF"/>
    <w:rsid w:val="3F243F83"/>
    <w:rsid w:val="3F271CC3"/>
    <w:rsid w:val="3F2D42A5"/>
    <w:rsid w:val="3F330583"/>
    <w:rsid w:val="3F381DB3"/>
    <w:rsid w:val="3F3B5533"/>
    <w:rsid w:val="3F3C1AF8"/>
    <w:rsid w:val="3F3C719B"/>
    <w:rsid w:val="3F4A007A"/>
    <w:rsid w:val="3F4A39C9"/>
    <w:rsid w:val="3F5A120F"/>
    <w:rsid w:val="3F5B0D38"/>
    <w:rsid w:val="3F66168C"/>
    <w:rsid w:val="3F6E2AFA"/>
    <w:rsid w:val="3F732F8C"/>
    <w:rsid w:val="3F7647BE"/>
    <w:rsid w:val="3F795926"/>
    <w:rsid w:val="3F880449"/>
    <w:rsid w:val="3F9115F7"/>
    <w:rsid w:val="3F9600A6"/>
    <w:rsid w:val="3FBA6DA0"/>
    <w:rsid w:val="3FC96FE3"/>
    <w:rsid w:val="3FCE2922"/>
    <w:rsid w:val="3FF04570"/>
    <w:rsid w:val="3FFD35B3"/>
    <w:rsid w:val="4010723D"/>
    <w:rsid w:val="401364B0"/>
    <w:rsid w:val="40273D0A"/>
    <w:rsid w:val="40351191"/>
    <w:rsid w:val="404C1B85"/>
    <w:rsid w:val="405737B8"/>
    <w:rsid w:val="406F6A9B"/>
    <w:rsid w:val="40703903"/>
    <w:rsid w:val="407132AE"/>
    <w:rsid w:val="4075207C"/>
    <w:rsid w:val="407A6407"/>
    <w:rsid w:val="4093139F"/>
    <w:rsid w:val="40953E5E"/>
    <w:rsid w:val="409751DE"/>
    <w:rsid w:val="409D1EB1"/>
    <w:rsid w:val="40A3644A"/>
    <w:rsid w:val="40A8277B"/>
    <w:rsid w:val="40AC3245"/>
    <w:rsid w:val="40B708C2"/>
    <w:rsid w:val="40B85E81"/>
    <w:rsid w:val="40B90E06"/>
    <w:rsid w:val="40C74DF5"/>
    <w:rsid w:val="40D20119"/>
    <w:rsid w:val="40D479EE"/>
    <w:rsid w:val="40D55514"/>
    <w:rsid w:val="40E56CBB"/>
    <w:rsid w:val="40E83499"/>
    <w:rsid w:val="40ED4F53"/>
    <w:rsid w:val="40FB5F82"/>
    <w:rsid w:val="40FB76FB"/>
    <w:rsid w:val="41267AD7"/>
    <w:rsid w:val="41313CDA"/>
    <w:rsid w:val="413569C7"/>
    <w:rsid w:val="415319BF"/>
    <w:rsid w:val="41764F49"/>
    <w:rsid w:val="41862F2A"/>
    <w:rsid w:val="41931B62"/>
    <w:rsid w:val="41C24325"/>
    <w:rsid w:val="41DD11F9"/>
    <w:rsid w:val="41E95B9D"/>
    <w:rsid w:val="41E974C9"/>
    <w:rsid w:val="41F8583D"/>
    <w:rsid w:val="4200449D"/>
    <w:rsid w:val="42187DAE"/>
    <w:rsid w:val="422D0AB8"/>
    <w:rsid w:val="422D2DA4"/>
    <w:rsid w:val="423474BB"/>
    <w:rsid w:val="42392311"/>
    <w:rsid w:val="423A3BCC"/>
    <w:rsid w:val="423B24AE"/>
    <w:rsid w:val="42421BC2"/>
    <w:rsid w:val="42424E2B"/>
    <w:rsid w:val="42472441"/>
    <w:rsid w:val="424974B1"/>
    <w:rsid w:val="424E57D2"/>
    <w:rsid w:val="425B0A76"/>
    <w:rsid w:val="426923B8"/>
    <w:rsid w:val="4283791D"/>
    <w:rsid w:val="428A2429"/>
    <w:rsid w:val="428E2DED"/>
    <w:rsid w:val="42995C3A"/>
    <w:rsid w:val="42A65062"/>
    <w:rsid w:val="42A95C7A"/>
    <w:rsid w:val="42AE5E11"/>
    <w:rsid w:val="42B26C49"/>
    <w:rsid w:val="42CB4E20"/>
    <w:rsid w:val="42CF18B7"/>
    <w:rsid w:val="42DA6266"/>
    <w:rsid w:val="42F223AD"/>
    <w:rsid w:val="431F6F1A"/>
    <w:rsid w:val="43233DB0"/>
    <w:rsid w:val="433A6FE6"/>
    <w:rsid w:val="43480868"/>
    <w:rsid w:val="4350713C"/>
    <w:rsid w:val="43560B8E"/>
    <w:rsid w:val="436653E0"/>
    <w:rsid w:val="43675C10"/>
    <w:rsid w:val="437E6337"/>
    <w:rsid w:val="439722B5"/>
    <w:rsid w:val="43C4431A"/>
    <w:rsid w:val="43EE526A"/>
    <w:rsid w:val="43EF381D"/>
    <w:rsid w:val="43F47BF9"/>
    <w:rsid w:val="43F63E47"/>
    <w:rsid w:val="43FF7FBB"/>
    <w:rsid w:val="440E3A5F"/>
    <w:rsid w:val="44140BF5"/>
    <w:rsid w:val="44224F14"/>
    <w:rsid w:val="442272B0"/>
    <w:rsid w:val="442F2118"/>
    <w:rsid w:val="44376E3C"/>
    <w:rsid w:val="44415997"/>
    <w:rsid w:val="44580936"/>
    <w:rsid w:val="446768FE"/>
    <w:rsid w:val="446E0451"/>
    <w:rsid w:val="447233E1"/>
    <w:rsid w:val="448E25A9"/>
    <w:rsid w:val="449750E1"/>
    <w:rsid w:val="44B951CC"/>
    <w:rsid w:val="44BF09B5"/>
    <w:rsid w:val="44C50110"/>
    <w:rsid w:val="44CD14E0"/>
    <w:rsid w:val="44CF14A0"/>
    <w:rsid w:val="44D2094C"/>
    <w:rsid w:val="44D570E0"/>
    <w:rsid w:val="44DE04F2"/>
    <w:rsid w:val="44E63C33"/>
    <w:rsid w:val="44ED5522"/>
    <w:rsid w:val="44F20B0B"/>
    <w:rsid w:val="45086EA2"/>
    <w:rsid w:val="450D34CE"/>
    <w:rsid w:val="45107DA0"/>
    <w:rsid w:val="451B0F59"/>
    <w:rsid w:val="45207905"/>
    <w:rsid w:val="452E5F4C"/>
    <w:rsid w:val="45300431"/>
    <w:rsid w:val="453E4779"/>
    <w:rsid w:val="45432B59"/>
    <w:rsid w:val="45612018"/>
    <w:rsid w:val="456A0186"/>
    <w:rsid w:val="45780D21"/>
    <w:rsid w:val="458946E9"/>
    <w:rsid w:val="458A049C"/>
    <w:rsid w:val="459B3F4B"/>
    <w:rsid w:val="459C6CDB"/>
    <w:rsid w:val="45A47C0E"/>
    <w:rsid w:val="45B71A28"/>
    <w:rsid w:val="45BB76A2"/>
    <w:rsid w:val="45D0473F"/>
    <w:rsid w:val="45DC5EF3"/>
    <w:rsid w:val="45F90E29"/>
    <w:rsid w:val="46130BE4"/>
    <w:rsid w:val="463D245D"/>
    <w:rsid w:val="464949DA"/>
    <w:rsid w:val="464E0242"/>
    <w:rsid w:val="46577FD6"/>
    <w:rsid w:val="46601D24"/>
    <w:rsid w:val="466F03CD"/>
    <w:rsid w:val="467B6B5D"/>
    <w:rsid w:val="46841EB6"/>
    <w:rsid w:val="468C7EA5"/>
    <w:rsid w:val="46A165C4"/>
    <w:rsid w:val="46B1266F"/>
    <w:rsid w:val="46B671A8"/>
    <w:rsid w:val="46BC13D0"/>
    <w:rsid w:val="46BE3782"/>
    <w:rsid w:val="46C45C56"/>
    <w:rsid w:val="46C57473"/>
    <w:rsid w:val="46D955A7"/>
    <w:rsid w:val="46DB2F1F"/>
    <w:rsid w:val="46E0403D"/>
    <w:rsid w:val="46FA774D"/>
    <w:rsid w:val="46FC37FA"/>
    <w:rsid w:val="47023B27"/>
    <w:rsid w:val="4703211D"/>
    <w:rsid w:val="47123691"/>
    <w:rsid w:val="47133957"/>
    <w:rsid w:val="471A6376"/>
    <w:rsid w:val="47241E21"/>
    <w:rsid w:val="47321E58"/>
    <w:rsid w:val="473226FB"/>
    <w:rsid w:val="477C33C7"/>
    <w:rsid w:val="478002DA"/>
    <w:rsid w:val="478A6D84"/>
    <w:rsid w:val="47974AED"/>
    <w:rsid w:val="47A07E0C"/>
    <w:rsid w:val="47B42327"/>
    <w:rsid w:val="47D0328C"/>
    <w:rsid w:val="47D827AB"/>
    <w:rsid w:val="47E10C42"/>
    <w:rsid w:val="47E10CA5"/>
    <w:rsid w:val="47E86474"/>
    <w:rsid w:val="47ED50FE"/>
    <w:rsid w:val="47F24942"/>
    <w:rsid w:val="480217AE"/>
    <w:rsid w:val="481728B6"/>
    <w:rsid w:val="48174A91"/>
    <w:rsid w:val="481B23A6"/>
    <w:rsid w:val="483E6094"/>
    <w:rsid w:val="483F42E6"/>
    <w:rsid w:val="485046CA"/>
    <w:rsid w:val="48516A0A"/>
    <w:rsid w:val="485D651B"/>
    <w:rsid w:val="4870272E"/>
    <w:rsid w:val="487D6BBD"/>
    <w:rsid w:val="487F17BC"/>
    <w:rsid w:val="489B5295"/>
    <w:rsid w:val="489F2180"/>
    <w:rsid w:val="48A04659"/>
    <w:rsid w:val="48AB0DFB"/>
    <w:rsid w:val="48B262A0"/>
    <w:rsid w:val="48BD520B"/>
    <w:rsid w:val="48D66329"/>
    <w:rsid w:val="48E1539E"/>
    <w:rsid w:val="48FB6782"/>
    <w:rsid w:val="48FD7CFE"/>
    <w:rsid w:val="490966A2"/>
    <w:rsid w:val="491858F0"/>
    <w:rsid w:val="49353B23"/>
    <w:rsid w:val="493B7D23"/>
    <w:rsid w:val="49431BB4"/>
    <w:rsid w:val="494C1F64"/>
    <w:rsid w:val="49627F77"/>
    <w:rsid w:val="496B2EB9"/>
    <w:rsid w:val="49706721"/>
    <w:rsid w:val="4993139A"/>
    <w:rsid w:val="499F23B8"/>
    <w:rsid w:val="49A17D2E"/>
    <w:rsid w:val="49B07ECD"/>
    <w:rsid w:val="49C62E0A"/>
    <w:rsid w:val="49DC7715"/>
    <w:rsid w:val="49EA2030"/>
    <w:rsid w:val="49EF10BD"/>
    <w:rsid w:val="49FC4C5B"/>
    <w:rsid w:val="4A023139"/>
    <w:rsid w:val="4A0A15A2"/>
    <w:rsid w:val="4A0B01F8"/>
    <w:rsid w:val="4A0B1FA6"/>
    <w:rsid w:val="4A0E2899"/>
    <w:rsid w:val="4A131FE8"/>
    <w:rsid w:val="4A2D4613"/>
    <w:rsid w:val="4A3148A3"/>
    <w:rsid w:val="4A314EBF"/>
    <w:rsid w:val="4A372A80"/>
    <w:rsid w:val="4A3B44AB"/>
    <w:rsid w:val="4A525E27"/>
    <w:rsid w:val="4A5971B6"/>
    <w:rsid w:val="4A6F7BA1"/>
    <w:rsid w:val="4A7B576F"/>
    <w:rsid w:val="4A8204BA"/>
    <w:rsid w:val="4A897EF3"/>
    <w:rsid w:val="4A9C76E7"/>
    <w:rsid w:val="4AAD1542"/>
    <w:rsid w:val="4AB215F8"/>
    <w:rsid w:val="4AB70F4F"/>
    <w:rsid w:val="4AB80D3A"/>
    <w:rsid w:val="4AC00FE3"/>
    <w:rsid w:val="4ACB00B3"/>
    <w:rsid w:val="4AD122BB"/>
    <w:rsid w:val="4AE23AB0"/>
    <w:rsid w:val="4AF561A9"/>
    <w:rsid w:val="4B046340"/>
    <w:rsid w:val="4B0C4228"/>
    <w:rsid w:val="4B0E61F2"/>
    <w:rsid w:val="4B106B52"/>
    <w:rsid w:val="4B11183E"/>
    <w:rsid w:val="4B123982"/>
    <w:rsid w:val="4B1D6435"/>
    <w:rsid w:val="4B212AA8"/>
    <w:rsid w:val="4B2668A2"/>
    <w:rsid w:val="4B281BE5"/>
    <w:rsid w:val="4B296B88"/>
    <w:rsid w:val="4B484BF3"/>
    <w:rsid w:val="4B4B2553"/>
    <w:rsid w:val="4B531E57"/>
    <w:rsid w:val="4B5778C1"/>
    <w:rsid w:val="4B59583D"/>
    <w:rsid w:val="4B955A7B"/>
    <w:rsid w:val="4BA95F1B"/>
    <w:rsid w:val="4BBA1AD2"/>
    <w:rsid w:val="4BBA3C84"/>
    <w:rsid w:val="4BCB4F72"/>
    <w:rsid w:val="4BE04F06"/>
    <w:rsid w:val="4BEC33BC"/>
    <w:rsid w:val="4BEC5F10"/>
    <w:rsid w:val="4BED22AB"/>
    <w:rsid w:val="4BF11E52"/>
    <w:rsid w:val="4BF929FE"/>
    <w:rsid w:val="4BFB49C8"/>
    <w:rsid w:val="4C164DF6"/>
    <w:rsid w:val="4C2118F8"/>
    <w:rsid w:val="4C2F01CE"/>
    <w:rsid w:val="4C3B3017"/>
    <w:rsid w:val="4C3C0B3D"/>
    <w:rsid w:val="4C3F2553"/>
    <w:rsid w:val="4C4579F1"/>
    <w:rsid w:val="4C4A0649"/>
    <w:rsid w:val="4C4F3781"/>
    <w:rsid w:val="4C5D11DF"/>
    <w:rsid w:val="4C6606D2"/>
    <w:rsid w:val="4C6A2CB0"/>
    <w:rsid w:val="4C74233B"/>
    <w:rsid w:val="4C7C5252"/>
    <w:rsid w:val="4C7E5ECA"/>
    <w:rsid w:val="4C876AA5"/>
    <w:rsid w:val="4C8A18A8"/>
    <w:rsid w:val="4C8A1D0C"/>
    <w:rsid w:val="4C94221D"/>
    <w:rsid w:val="4C99546E"/>
    <w:rsid w:val="4CCA6149"/>
    <w:rsid w:val="4CD74E85"/>
    <w:rsid w:val="4CD906F8"/>
    <w:rsid w:val="4CE55E42"/>
    <w:rsid w:val="4CEA2347"/>
    <w:rsid w:val="4D0E00FB"/>
    <w:rsid w:val="4D161654"/>
    <w:rsid w:val="4D176606"/>
    <w:rsid w:val="4D1B69A4"/>
    <w:rsid w:val="4D1F0533"/>
    <w:rsid w:val="4D232B89"/>
    <w:rsid w:val="4D275403"/>
    <w:rsid w:val="4D2E2388"/>
    <w:rsid w:val="4D3B2BA3"/>
    <w:rsid w:val="4D404C78"/>
    <w:rsid w:val="4D4E3EE2"/>
    <w:rsid w:val="4D630C1F"/>
    <w:rsid w:val="4D7007DB"/>
    <w:rsid w:val="4D754306"/>
    <w:rsid w:val="4D7707F8"/>
    <w:rsid w:val="4D7740F7"/>
    <w:rsid w:val="4D7C135E"/>
    <w:rsid w:val="4D967D9A"/>
    <w:rsid w:val="4D97263C"/>
    <w:rsid w:val="4D9865B6"/>
    <w:rsid w:val="4D9F75D5"/>
    <w:rsid w:val="4DA12121"/>
    <w:rsid w:val="4DAD74CF"/>
    <w:rsid w:val="4DC96400"/>
    <w:rsid w:val="4DD12605"/>
    <w:rsid w:val="4DD3727F"/>
    <w:rsid w:val="4DEC4FB0"/>
    <w:rsid w:val="4DFD49B5"/>
    <w:rsid w:val="4E075D8A"/>
    <w:rsid w:val="4E27457F"/>
    <w:rsid w:val="4E280192"/>
    <w:rsid w:val="4E3B72AD"/>
    <w:rsid w:val="4E3F3014"/>
    <w:rsid w:val="4E50267E"/>
    <w:rsid w:val="4E6D5893"/>
    <w:rsid w:val="4E6F230E"/>
    <w:rsid w:val="4E704ACE"/>
    <w:rsid w:val="4E7607F1"/>
    <w:rsid w:val="4E792450"/>
    <w:rsid w:val="4E7C6153"/>
    <w:rsid w:val="4E854A1D"/>
    <w:rsid w:val="4E884B66"/>
    <w:rsid w:val="4EA82B51"/>
    <w:rsid w:val="4EA95537"/>
    <w:rsid w:val="4EAB4893"/>
    <w:rsid w:val="4EB05E6D"/>
    <w:rsid w:val="4EC00FAD"/>
    <w:rsid w:val="4EC05469"/>
    <w:rsid w:val="4EC25BAA"/>
    <w:rsid w:val="4EE866DA"/>
    <w:rsid w:val="4EEE34EC"/>
    <w:rsid w:val="4EFE41CF"/>
    <w:rsid w:val="4F0B286A"/>
    <w:rsid w:val="4F0C2AB9"/>
    <w:rsid w:val="4F0F272B"/>
    <w:rsid w:val="4F144BCA"/>
    <w:rsid w:val="4F36771D"/>
    <w:rsid w:val="4F383AB4"/>
    <w:rsid w:val="4F672375"/>
    <w:rsid w:val="4F8C03FE"/>
    <w:rsid w:val="4F9843DC"/>
    <w:rsid w:val="4FB23671"/>
    <w:rsid w:val="4FB54E8E"/>
    <w:rsid w:val="4FB87E05"/>
    <w:rsid w:val="4FC450D1"/>
    <w:rsid w:val="4FC62A8C"/>
    <w:rsid w:val="4FE20F0D"/>
    <w:rsid w:val="4FE51552"/>
    <w:rsid w:val="4FE66468"/>
    <w:rsid w:val="4FF05EC6"/>
    <w:rsid w:val="4FF736F9"/>
    <w:rsid w:val="4FFF352A"/>
    <w:rsid w:val="500A5E28"/>
    <w:rsid w:val="500F4FA3"/>
    <w:rsid w:val="501429DA"/>
    <w:rsid w:val="501B6F55"/>
    <w:rsid w:val="50224DF7"/>
    <w:rsid w:val="50265D8C"/>
    <w:rsid w:val="502816F6"/>
    <w:rsid w:val="50295B11"/>
    <w:rsid w:val="502E5DD0"/>
    <w:rsid w:val="50354F90"/>
    <w:rsid w:val="503E560C"/>
    <w:rsid w:val="50504C4B"/>
    <w:rsid w:val="50605092"/>
    <w:rsid w:val="50670264"/>
    <w:rsid w:val="506858AC"/>
    <w:rsid w:val="508246A9"/>
    <w:rsid w:val="509C6E7C"/>
    <w:rsid w:val="50B724C5"/>
    <w:rsid w:val="510A381D"/>
    <w:rsid w:val="514713B7"/>
    <w:rsid w:val="514C537E"/>
    <w:rsid w:val="51552074"/>
    <w:rsid w:val="515E2C29"/>
    <w:rsid w:val="51605E32"/>
    <w:rsid w:val="5162104E"/>
    <w:rsid w:val="51622D02"/>
    <w:rsid w:val="516B2088"/>
    <w:rsid w:val="51850890"/>
    <w:rsid w:val="51860093"/>
    <w:rsid w:val="518E4AA2"/>
    <w:rsid w:val="51986DBB"/>
    <w:rsid w:val="51A13754"/>
    <w:rsid w:val="51A15B5E"/>
    <w:rsid w:val="51AE6039"/>
    <w:rsid w:val="51B20F7D"/>
    <w:rsid w:val="51CD1DAC"/>
    <w:rsid w:val="51D75590"/>
    <w:rsid w:val="51E41A5B"/>
    <w:rsid w:val="51EE4CC4"/>
    <w:rsid w:val="52042612"/>
    <w:rsid w:val="520A30CD"/>
    <w:rsid w:val="52120438"/>
    <w:rsid w:val="52306A4E"/>
    <w:rsid w:val="52366E29"/>
    <w:rsid w:val="52397179"/>
    <w:rsid w:val="523B2DE3"/>
    <w:rsid w:val="523E195D"/>
    <w:rsid w:val="525F10E1"/>
    <w:rsid w:val="52880397"/>
    <w:rsid w:val="52AE0496"/>
    <w:rsid w:val="52B0193D"/>
    <w:rsid w:val="52B64384"/>
    <w:rsid w:val="52B67FCF"/>
    <w:rsid w:val="52CB56EE"/>
    <w:rsid w:val="52DB10B0"/>
    <w:rsid w:val="52E91BD4"/>
    <w:rsid w:val="52F263F9"/>
    <w:rsid w:val="531243A6"/>
    <w:rsid w:val="531776DD"/>
    <w:rsid w:val="533D14EA"/>
    <w:rsid w:val="534349F1"/>
    <w:rsid w:val="53462B68"/>
    <w:rsid w:val="53513120"/>
    <w:rsid w:val="536E26FA"/>
    <w:rsid w:val="5372721D"/>
    <w:rsid w:val="53794425"/>
    <w:rsid w:val="537D5CC3"/>
    <w:rsid w:val="5383276B"/>
    <w:rsid w:val="538A0D8F"/>
    <w:rsid w:val="538E7D3E"/>
    <w:rsid w:val="539A41BB"/>
    <w:rsid w:val="53A039CC"/>
    <w:rsid w:val="53A1505A"/>
    <w:rsid w:val="53A6307F"/>
    <w:rsid w:val="53B11E10"/>
    <w:rsid w:val="53B4786C"/>
    <w:rsid w:val="53D72D14"/>
    <w:rsid w:val="53E25C9A"/>
    <w:rsid w:val="53E93741"/>
    <w:rsid w:val="53FA7313"/>
    <w:rsid w:val="53FD199A"/>
    <w:rsid w:val="540208BE"/>
    <w:rsid w:val="54043634"/>
    <w:rsid w:val="54063E08"/>
    <w:rsid w:val="54072A7E"/>
    <w:rsid w:val="540E5C7B"/>
    <w:rsid w:val="54210B62"/>
    <w:rsid w:val="54216F96"/>
    <w:rsid w:val="5430205F"/>
    <w:rsid w:val="54324CFF"/>
    <w:rsid w:val="543437E8"/>
    <w:rsid w:val="543C55D0"/>
    <w:rsid w:val="5441752C"/>
    <w:rsid w:val="544B4013"/>
    <w:rsid w:val="544B6A31"/>
    <w:rsid w:val="545A4A3C"/>
    <w:rsid w:val="546E4167"/>
    <w:rsid w:val="5473021E"/>
    <w:rsid w:val="547D5C8C"/>
    <w:rsid w:val="54AF6350"/>
    <w:rsid w:val="54C81535"/>
    <w:rsid w:val="54D80893"/>
    <w:rsid w:val="54E4729B"/>
    <w:rsid w:val="54E63D3C"/>
    <w:rsid w:val="54F63C2D"/>
    <w:rsid w:val="54F73313"/>
    <w:rsid w:val="54F80955"/>
    <w:rsid w:val="54F975CB"/>
    <w:rsid w:val="55005333"/>
    <w:rsid w:val="55185EC5"/>
    <w:rsid w:val="55214D74"/>
    <w:rsid w:val="55344AA7"/>
    <w:rsid w:val="55355B6F"/>
    <w:rsid w:val="553774BF"/>
    <w:rsid w:val="553A7628"/>
    <w:rsid w:val="55450A62"/>
    <w:rsid w:val="5545214E"/>
    <w:rsid w:val="555170A7"/>
    <w:rsid w:val="5553021E"/>
    <w:rsid w:val="555714B5"/>
    <w:rsid w:val="557E419C"/>
    <w:rsid w:val="5587536D"/>
    <w:rsid w:val="558F28C4"/>
    <w:rsid w:val="559B174B"/>
    <w:rsid w:val="559D43FA"/>
    <w:rsid w:val="55B35025"/>
    <w:rsid w:val="55CE0CF4"/>
    <w:rsid w:val="55D27945"/>
    <w:rsid w:val="55DE55FB"/>
    <w:rsid w:val="55EC35D4"/>
    <w:rsid w:val="560B5D2E"/>
    <w:rsid w:val="56137B2C"/>
    <w:rsid w:val="5618599F"/>
    <w:rsid w:val="56345BA1"/>
    <w:rsid w:val="56395F7A"/>
    <w:rsid w:val="563D3E2F"/>
    <w:rsid w:val="56424634"/>
    <w:rsid w:val="564411D5"/>
    <w:rsid w:val="56453A21"/>
    <w:rsid w:val="56552F27"/>
    <w:rsid w:val="565B1A48"/>
    <w:rsid w:val="565C7462"/>
    <w:rsid w:val="566F2D34"/>
    <w:rsid w:val="56953896"/>
    <w:rsid w:val="56A30136"/>
    <w:rsid w:val="56AA1D63"/>
    <w:rsid w:val="56B00249"/>
    <w:rsid w:val="56B22A9C"/>
    <w:rsid w:val="56BA4E76"/>
    <w:rsid w:val="56BD4D29"/>
    <w:rsid w:val="56C3694B"/>
    <w:rsid w:val="56C37DD5"/>
    <w:rsid w:val="56C57A95"/>
    <w:rsid w:val="56C90FA4"/>
    <w:rsid w:val="56D93B58"/>
    <w:rsid w:val="56DF6C95"/>
    <w:rsid w:val="5717642E"/>
    <w:rsid w:val="571C1C97"/>
    <w:rsid w:val="571E5A0F"/>
    <w:rsid w:val="5721529F"/>
    <w:rsid w:val="57224C07"/>
    <w:rsid w:val="57497DD7"/>
    <w:rsid w:val="57664CC0"/>
    <w:rsid w:val="57667404"/>
    <w:rsid w:val="576D24F2"/>
    <w:rsid w:val="57832F7A"/>
    <w:rsid w:val="57852EDB"/>
    <w:rsid w:val="578A05D1"/>
    <w:rsid w:val="578D049F"/>
    <w:rsid w:val="57942673"/>
    <w:rsid w:val="5794675D"/>
    <w:rsid w:val="57965C7E"/>
    <w:rsid w:val="579854B4"/>
    <w:rsid w:val="579C1048"/>
    <w:rsid w:val="579E1B17"/>
    <w:rsid w:val="57B343D0"/>
    <w:rsid w:val="57B72A76"/>
    <w:rsid w:val="57B73E64"/>
    <w:rsid w:val="57BF1DE0"/>
    <w:rsid w:val="57C3426C"/>
    <w:rsid w:val="57C40364"/>
    <w:rsid w:val="57C51442"/>
    <w:rsid w:val="57CE1F93"/>
    <w:rsid w:val="57D60097"/>
    <w:rsid w:val="57E26A3C"/>
    <w:rsid w:val="57E41AA3"/>
    <w:rsid w:val="57E63DAD"/>
    <w:rsid w:val="57F95B34"/>
    <w:rsid w:val="57FA00B0"/>
    <w:rsid w:val="5803582F"/>
    <w:rsid w:val="5807015C"/>
    <w:rsid w:val="58097B3E"/>
    <w:rsid w:val="581642B8"/>
    <w:rsid w:val="58195965"/>
    <w:rsid w:val="58233E8B"/>
    <w:rsid w:val="582708F3"/>
    <w:rsid w:val="582A7FE7"/>
    <w:rsid w:val="58361E12"/>
    <w:rsid w:val="5838665C"/>
    <w:rsid w:val="58485C3E"/>
    <w:rsid w:val="584F17E6"/>
    <w:rsid w:val="586571EF"/>
    <w:rsid w:val="58777290"/>
    <w:rsid w:val="588743D1"/>
    <w:rsid w:val="5887701A"/>
    <w:rsid w:val="588C0756"/>
    <w:rsid w:val="58B970B1"/>
    <w:rsid w:val="58C16ABD"/>
    <w:rsid w:val="58CD4FF7"/>
    <w:rsid w:val="58CE00C3"/>
    <w:rsid w:val="58D63C94"/>
    <w:rsid w:val="58FB06DC"/>
    <w:rsid w:val="590A123D"/>
    <w:rsid w:val="590A5625"/>
    <w:rsid w:val="59235026"/>
    <w:rsid w:val="592C70D2"/>
    <w:rsid w:val="593D3858"/>
    <w:rsid w:val="59452184"/>
    <w:rsid w:val="5948717D"/>
    <w:rsid w:val="594D25DB"/>
    <w:rsid w:val="595E720B"/>
    <w:rsid w:val="596C5D9D"/>
    <w:rsid w:val="59843B86"/>
    <w:rsid w:val="59B12B5C"/>
    <w:rsid w:val="59B14918"/>
    <w:rsid w:val="59B93A4A"/>
    <w:rsid w:val="59C0439F"/>
    <w:rsid w:val="59CE1F54"/>
    <w:rsid w:val="59E66E28"/>
    <w:rsid w:val="59EA6CCF"/>
    <w:rsid w:val="59F70F78"/>
    <w:rsid w:val="5A0E3B19"/>
    <w:rsid w:val="5A140AEA"/>
    <w:rsid w:val="5A1736A3"/>
    <w:rsid w:val="5A183B98"/>
    <w:rsid w:val="5A224803"/>
    <w:rsid w:val="5A29779B"/>
    <w:rsid w:val="5A32280C"/>
    <w:rsid w:val="5A401007"/>
    <w:rsid w:val="5A476AC0"/>
    <w:rsid w:val="5A4E49B8"/>
    <w:rsid w:val="5A605854"/>
    <w:rsid w:val="5A6B71A5"/>
    <w:rsid w:val="5A816693"/>
    <w:rsid w:val="5A9662E5"/>
    <w:rsid w:val="5AA53EE5"/>
    <w:rsid w:val="5AAD592D"/>
    <w:rsid w:val="5ABE2233"/>
    <w:rsid w:val="5AD50B17"/>
    <w:rsid w:val="5AE906AF"/>
    <w:rsid w:val="5AEB3E5A"/>
    <w:rsid w:val="5AF85DD4"/>
    <w:rsid w:val="5AF912E2"/>
    <w:rsid w:val="5B0942E0"/>
    <w:rsid w:val="5B110073"/>
    <w:rsid w:val="5B2353A2"/>
    <w:rsid w:val="5B282E0E"/>
    <w:rsid w:val="5B2B3E3D"/>
    <w:rsid w:val="5B2B4256"/>
    <w:rsid w:val="5B323837"/>
    <w:rsid w:val="5B3B5AAC"/>
    <w:rsid w:val="5B451065"/>
    <w:rsid w:val="5B5B3298"/>
    <w:rsid w:val="5B5E63DA"/>
    <w:rsid w:val="5B793680"/>
    <w:rsid w:val="5BA54009"/>
    <w:rsid w:val="5BA70ADD"/>
    <w:rsid w:val="5BBE50CA"/>
    <w:rsid w:val="5BCA7F13"/>
    <w:rsid w:val="5BCF72D8"/>
    <w:rsid w:val="5BDF5D95"/>
    <w:rsid w:val="5BE5773F"/>
    <w:rsid w:val="5BFE57EC"/>
    <w:rsid w:val="5BFE7528"/>
    <w:rsid w:val="5BFF1502"/>
    <w:rsid w:val="5C0C4088"/>
    <w:rsid w:val="5C0D1BAE"/>
    <w:rsid w:val="5C1B126D"/>
    <w:rsid w:val="5C231EC3"/>
    <w:rsid w:val="5C2F1F0A"/>
    <w:rsid w:val="5C3D06E5"/>
    <w:rsid w:val="5C3D0C1B"/>
    <w:rsid w:val="5C4001D5"/>
    <w:rsid w:val="5C542413"/>
    <w:rsid w:val="5C5F3CDE"/>
    <w:rsid w:val="5C6C1E8B"/>
    <w:rsid w:val="5C7348C9"/>
    <w:rsid w:val="5C79495A"/>
    <w:rsid w:val="5C7F5CD5"/>
    <w:rsid w:val="5C895B95"/>
    <w:rsid w:val="5C966CB2"/>
    <w:rsid w:val="5C99306B"/>
    <w:rsid w:val="5CA035BD"/>
    <w:rsid w:val="5CAA0CCB"/>
    <w:rsid w:val="5CAD649E"/>
    <w:rsid w:val="5CB038D1"/>
    <w:rsid w:val="5CB14C2F"/>
    <w:rsid w:val="5CB157CB"/>
    <w:rsid w:val="5CB724C2"/>
    <w:rsid w:val="5CC94568"/>
    <w:rsid w:val="5CDA6A59"/>
    <w:rsid w:val="5CEA3643"/>
    <w:rsid w:val="5CED210B"/>
    <w:rsid w:val="5CED5393"/>
    <w:rsid w:val="5CF64305"/>
    <w:rsid w:val="5CFE0DF2"/>
    <w:rsid w:val="5D082985"/>
    <w:rsid w:val="5D123920"/>
    <w:rsid w:val="5D1A17A6"/>
    <w:rsid w:val="5D2C419E"/>
    <w:rsid w:val="5D2E44D2"/>
    <w:rsid w:val="5D2F5B74"/>
    <w:rsid w:val="5D301FF8"/>
    <w:rsid w:val="5D35760E"/>
    <w:rsid w:val="5D5F0143"/>
    <w:rsid w:val="5D620509"/>
    <w:rsid w:val="5D672F10"/>
    <w:rsid w:val="5D6845B9"/>
    <w:rsid w:val="5D6A602B"/>
    <w:rsid w:val="5D701A05"/>
    <w:rsid w:val="5D706A0A"/>
    <w:rsid w:val="5D777BF2"/>
    <w:rsid w:val="5D9A2984"/>
    <w:rsid w:val="5DA22AE4"/>
    <w:rsid w:val="5DA60237"/>
    <w:rsid w:val="5DAC2B79"/>
    <w:rsid w:val="5DAD53F7"/>
    <w:rsid w:val="5DB906E6"/>
    <w:rsid w:val="5DC866D4"/>
    <w:rsid w:val="5DD140D6"/>
    <w:rsid w:val="5DD84B0A"/>
    <w:rsid w:val="5DE52DE2"/>
    <w:rsid w:val="5DED6141"/>
    <w:rsid w:val="5DFB4404"/>
    <w:rsid w:val="5E0E27FB"/>
    <w:rsid w:val="5E16283A"/>
    <w:rsid w:val="5E2467F1"/>
    <w:rsid w:val="5E3C08C1"/>
    <w:rsid w:val="5E563CE0"/>
    <w:rsid w:val="5E56783C"/>
    <w:rsid w:val="5E604A71"/>
    <w:rsid w:val="5E683260"/>
    <w:rsid w:val="5E717CED"/>
    <w:rsid w:val="5E7D0614"/>
    <w:rsid w:val="5E993BCD"/>
    <w:rsid w:val="5EBD4D83"/>
    <w:rsid w:val="5ED91055"/>
    <w:rsid w:val="5EE64961"/>
    <w:rsid w:val="5F0279C4"/>
    <w:rsid w:val="5F04373C"/>
    <w:rsid w:val="5F1A2B43"/>
    <w:rsid w:val="5F3812D6"/>
    <w:rsid w:val="5F45327F"/>
    <w:rsid w:val="5F463F63"/>
    <w:rsid w:val="5F6116D8"/>
    <w:rsid w:val="5F783531"/>
    <w:rsid w:val="5F7A6459"/>
    <w:rsid w:val="5F822865"/>
    <w:rsid w:val="5FAA1A25"/>
    <w:rsid w:val="5FB837BB"/>
    <w:rsid w:val="5FBB0035"/>
    <w:rsid w:val="5FC22381"/>
    <w:rsid w:val="5FC24199"/>
    <w:rsid w:val="5FD059C0"/>
    <w:rsid w:val="5FE506D1"/>
    <w:rsid w:val="5FEB2206"/>
    <w:rsid w:val="5FEB703A"/>
    <w:rsid w:val="5FF60F8C"/>
    <w:rsid w:val="60170588"/>
    <w:rsid w:val="602561AA"/>
    <w:rsid w:val="60432042"/>
    <w:rsid w:val="604B7FFD"/>
    <w:rsid w:val="606A6400"/>
    <w:rsid w:val="606E2E58"/>
    <w:rsid w:val="60756D96"/>
    <w:rsid w:val="607F3047"/>
    <w:rsid w:val="608608A0"/>
    <w:rsid w:val="60866132"/>
    <w:rsid w:val="6097121A"/>
    <w:rsid w:val="60A61B01"/>
    <w:rsid w:val="60A76A75"/>
    <w:rsid w:val="60B27606"/>
    <w:rsid w:val="60B61429"/>
    <w:rsid w:val="60BB427C"/>
    <w:rsid w:val="60BD0047"/>
    <w:rsid w:val="60C969EB"/>
    <w:rsid w:val="60CC405A"/>
    <w:rsid w:val="60F86066"/>
    <w:rsid w:val="61045C75"/>
    <w:rsid w:val="610C4B2A"/>
    <w:rsid w:val="612A148A"/>
    <w:rsid w:val="612D3B80"/>
    <w:rsid w:val="61333E65"/>
    <w:rsid w:val="6142054C"/>
    <w:rsid w:val="61450DC3"/>
    <w:rsid w:val="6148556B"/>
    <w:rsid w:val="615B035E"/>
    <w:rsid w:val="61686204"/>
    <w:rsid w:val="616B675E"/>
    <w:rsid w:val="617F0E31"/>
    <w:rsid w:val="61844D2A"/>
    <w:rsid w:val="618F68EF"/>
    <w:rsid w:val="619A532F"/>
    <w:rsid w:val="619C4100"/>
    <w:rsid w:val="619F774C"/>
    <w:rsid w:val="61A11716"/>
    <w:rsid w:val="61A62CB1"/>
    <w:rsid w:val="61AD7043"/>
    <w:rsid w:val="61B74140"/>
    <w:rsid w:val="61CD0689"/>
    <w:rsid w:val="61CF6C29"/>
    <w:rsid w:val="61D03434"/>
    <w:rsid w:val="61E14F19"/>
    <w:rsid w:val="61E215D8"/>
    <w:rsid w:val="61E94D99"/>
    <w:rsid w:val="61EA3B4A"/>
    <w:rsid w:val="61EB2991"/>
    <w:rsid w:val="61F730E4"/>
    <w:rsid w:val="620A0372"/>
    <w:rsid w:val="621B3775"/>
    <w:rsid w:val="62364782"/>
    <w:rsid w:val="6243295E"/>
    <w:rsid w:val="62471346"/>
    <w:rsid w:val="62514EEA"/>
    <w:rsid w:val="62516C98"/>
    <w:rsid w:val="625D44E0"/>
    <w:rsid w:val="627C1158"/>
    <w:rsid w:val="628552FA"/>
    <w:rsid w:val="629964B0"/>
    <w:rsid w:val="62A0552A"/>
    <w:rsid w:val="62A14217"/>
    <w:rsid w:val="62AD7C47"/>
    <w:rsid w:val="62B92A90"/>
    <w:rsid w:val="62BE3C02"/>
    <w:rsid w:val="62C31218"/>
    <w:rsid w:val="62CE25AA"/>
    <w:rsid w:val="62DE6052"/>
    <w:rsid w:val="62EF7EF5"/>
    <w:rsid w:val="62FC74D6"/>
    <w:rsid w:val="631A1356"/>
    <w:rsid w:val="632768E2"/>
    <w:rsid w:val="63304B00"/>
    <w:rsid w:val="63361182"/>
    <w:rsid w:val="636948DF"/>
    <w:rsid w:val="63853CFD"/>
    <w:rsid w:val="63855E06"/>
    <w:rsid w:val="63890F8A"/>
    <w:rsid w:val="638E3EAD"/>
    <w:rsid w:val="639309E0"/>
    <w:rsid w:val="639335AA"/>
    <w:rsid w:val="6394356A"/>
    <w:rsid w:val="63A252D2"/>
    <w:rsid w:val="63C61B2C"/>
    <w:rsid w:val="63CE15AB"/>
    <w:rsid w:val="63D40BE9"/>
    <w:rsid w:val="63DF02D4"/>
    <w:rsid w:val="63EE297D"/>
    <w:rsid w:val="63EF2E00"/>
    <w:rsid w:val="63F313D6"/>
    <w:rsid w:val="64080C21"/>
    <w:rsid w:val="64102431"/>
    <w:rsid w:val="64153CF6"/>
    <w:rsid w:val="643004F1"/>
    <w:rsid w:val="64316FE5"/>
    <w:rsid w:val="644837C7"/>
    <w:rsid w:val="644B15DB"/>
    <w:rsid w:val="64712A08"/>
    <w:rsid w:val="64874BF3"/>
    <w:rsid w:val="64976ED7"/>
    <w:rsid w:val="64980856"/>
    <w:rsid w:val="64A5243A"/>
    <w:rsid w:val="64B66E59"/>
    <w:rsid w:val="64C4092B"/>
    <w:rsid w:val="64CD0DAF"/>
    <w:rsid w:val="64D14795"/>
    <w:rsid w:val="64D51290"/>
    <w:rsid w:val="64DA5396"/>
    <w:rsid w:val="64DE469B"/>
    <w:rsid w:val="64E76E51"/>
    <w:rsid w:val="64EB0B5E"/>
    <w:rsid w:val="64EE3AB6"/>
    <w:rsid w:val="64F531DE"/>
    <w:rsid w:val="65004F3D"/>
    <w:rsid w:val="65077AE2"/>
    <w:rsid w:val="65155FD0"/>
    <w:rsid w:val="651D38B7"/>
    <w:rsid w:val="651F553D"/>
    <w:rsid w:val="652561BA"/>
    <w:rsid w:val="652F40B3"/>
    <w:rsid w:val="65312DB1"/>
    <w:rsid w:val="6532042E"/>
    <w:rsid w:val="65373578"/>
    <w:rsid w:val="65400CE0"/>
    <w:rsid w:val="65530267"/>
    <w:rsid w:val="655C4B86"/>
    <w:rsid w:val="656550A7"/>
    <w:rsid w:val="65744A4C"/>
    <w:rsid w:val="658B2578"/>
    <w:rsid w:val="659135E3"/>
    <w:rsid w:val="65913850"/>
    <w:rsid w:val="659A3E75"/>
    <w:rsid w:val="659B161D"/>
    <w:rsid w:val="65A919FB"/>
    <w:rsid w:val="65AA5D0C"/>
    <w:rsid w:val="65B25CA0"/>
    <w:rsid w:val="65D34669"/>
    <w:rsid w:val="65DD1E20"/>
    <w:rsid w:val="65E25B40"/>
    <w:rsid w:val="65EF517E"/>
    <w:rsid w:val="65F8614D"/>
    <w:rsid w:val="66040961"/>
    <w:rsid w:val="66081D64"/>
    <w:rsid w:val="660B3602"/>
    <w:rsid w:val="661A2D84"/>
    <w:rsid w:val="663075FD"/>
    <w:rsid w:val="663732D0"/>
    <w:rsid w:val="663761A5"/>
    <w:rsid w:val="66383CCB"/>
    <w:rsid w:val="66415A4D"/>
    <w:rsid w:val="6660394E"/>
    <w:rsid w:val="667E029A"/>
    <w:rsid w:val="668533B4"/>
    <w:rsid w:val="668D2FD9"/>
    <w:rsid w:val="668E49F3"/>
    <w:rsid w:val="669435F8"/>
    <w:rsid w:val="66AE3478"/>
    <w:rsid w:val="66B214DE"/>
    <w:rsid w:val="66B477F6"/>
    <w:rsid w:val="66C05EDD"/>
    <w:rsid w:val="66C52B16"/>
    <w:rsid w:val="66C63641"/>
    <w:rsid w:val="66DA3FFA"/>
    <w:rsid w:val="66EF6A80"/>
    <w:rsid w:val="67070528"/>
    <w:rsid w:val="671236FE"/>
    <w:rsid w:val="671D69D3"/>
    <w:rsid w:val="671F124A"/>
    <w:rsid w:val="672A3F5C"/>
    <w:rsid w:val="67317098"/>
    <w:rsid w:val="673A3767"/>
    <w:rsid w:val="673E3563"/>
    <w:rsid w:val="67412FD3"/>
    <w:rsid w:val="67422A39"/>
    <w:rsid w:val="67465F23"/>
    <w:rsid w:val="674A687E"/>
    <w:rsid w:val="674E022E"/>
    <w:rsid w:val="675B4115"/>
    <w:rsid w:val="675E3D79"/>
    <w:rsid w:val="676D7B70"/>
    <w:rsid w:val="67764D21"/>
    <w:rsid w:val="677A33C6"/>
    <w:rsid w:val="677D5758"/>
    <w:rsid w:val="678A0862"/>
    <w:rsid w:val="67947638"/>
    <w:rsid w:val="679A69EC"/>
    <w:rsid w:val="67A54582"/>
    <w:rsid w:val="67A94D64"/>
    <w:rsid w:val="67B8223E"/>
    <w:rsid w:val="67BC1058"/>
    <w:rsid w:val="67CE7AFB"/>
    <w:rsid w:val="67DB4467"/>
    <w:rsid w:val="67DE621C"/>
    <w:rsid w:val="67E56FCC"/>
    <w:rsid w:val="67FC0E95"/>
    <w:rsid w:val="6804300B"/>
    <w:rsid w:val="680C1F83"/>
    <w:rsid w:val="68122C4A"/>
    <w:rsid w:val="68145B2D"/>
    <w:rsid w:val="681F6961"/>
    <w:rsid w:val="682023E3"/>
    <w:rsid w:val="68270ABC"/>
    <w:rsid w:val="68294A6B"/>
    <w:rsid w:val="683000DF"/>
    <w:rsid w:val="683447F9"/>
    <w:rsid w:val="683E0F35"/>
    <w:rsid w:val="68444BA9"/>
    <w:rsid w:val="685D393C"/>
    <w:rsid w:val="685D4113"/>
    <w:rsid w:val="68610A2F"/>
    <w:rsid w:val="687716BF"/>
    <w:rsid w:val="68805514"/>
    <w:rsid w:val="6885769C"/>
    <w:rsid w:val="688B36A0"/>
    <w:rsid w:val="688D021F"/>
    <w:rsid w:val="689E075E"/>
    <w:rsid w:val="689E4897"/>
    <w:rsid w:val="689F6284"/>
    <w:rsid w:val="68A7467E"/>
    <w:rsid w:val="68B166E3"/>
    <w:rsid w:val="68B505F8"/>
    <w:rsid w:val="68B93E1C"/>
    <w:rsid w:val="68CB0646"/>
    <w:rsid w:val="68D92EDD"/>
    <w:rsid w:val="68DE6DAC"/>
    <w:rsid w:val="68EA39A3"/>
    <w:rsid w:val="69040FE1"/>
    <w:rsid w:val="690F3818"/>
    <w:rsid w:val="69197DE4"/>
    <w:rsid w:val="691E53FA"/>
    <w:rsid w:val="692273D0"/>
    <w:rsid w:val="69237047"/>
    <w:rsid w:val="69316E2F"/>
    <w:rsid w:val="69347676"/>
    <w:rsid w:val="694E2071"/>
    <w:rsid w:val="69500CA0"/>
    <w:rsid w:val="695F5A75"/>
    <w:rsid w:val="69601EB7"/>
    <w:rsid w:val="69766163"/>
    <w:rsid w:val="697A3B33"/>
    <w:rsid w:val="697E483C"/>
    <w:rsid w:val="698A2A90"/>
    <w:rsid w:val="698C071C"/>
    <w:rsid w:val="698C3B81"/>
    <w:rsid w:val="699833FF"/>
    <w:rsid w:val="699C0F47"/>
    <w:rsid w:val="699C2931"/>
    <w:rsid w:val="69A022B3"/>
    <w:rsid w:val="69AB4D57"/>
    <w:rsid w:val="69BC2139"/>
    <w:rsid w:val="69BD3596"/>
    <w:rsid w:val="69BF6BDD"/>
    <w:rsid w:val="69D44760"/>
    <w:rsid w:val="69F820EF"/>
    <w:rsid w:val="69FE50E9"/>
    <w:rsid w:val="6A0A0100"/>
    <w:rsid w:val="6A0F7477"/>
    <w:rsid w:val="6A10026E"/>
    <w:rsid w:val="6A1707C7"/>
    <w:rsid w:val="6A1E2982"/>
    <w:rsid w:val="6A2021EE"/>
    <w:rsid w:val="6A280F9E"/>
    <w:rsid w:val="6A2A2506"/>
    <w:rsid w:val="6A2E78BF"/>
    <w:rsid w:val="6A331379"/>
    <w:rsid w:val="6A520EC7"/>
    <w:rsid w:val="6A582B8E"/>
    <w:rsid w:val="6A910225"/>
    <w:rsid w:val="6AAE4C37"/>
    <w:rsid w:val="6AB04778"/>
    <w:rsid w:val="6AB527DC"/>
    <w:rsid w:val="6ABA73A5"/>
    <w:rsid w:val="6AC54E80"/>
    <w:rsid w:val="6AC95DD5"/>
    <w:rsid w:val="6AE663EC"/>
    <w:rsid w:val="6AEF52A0"/>
    <w:rsid w:val="6AF87E20"/>
    <w:rsid w:val="6AFC0EFF"/>
    <w:rsid w:val="6B00125C"/>
    <w:rsid w:val="6B0A3E88"/>
    <w:rsid w:val="6B0F4184"/>
    <w:rsid w:val="6B1072F4"/>
    <w:rsid w:val="6B170353"/>
    <w:rsid w:val="6B176E7B"/>
    <w:rsid w:val="6B1940CB"/>
    <w:rsid w:val="6B201CAC"/>
    <w:rsid w:val="6B250CC2"/>
    <w:rsid w:val="6B322639"/>
    <w:rsid w:val="6B3A0B10"/>
    <w:rsid w:val="6B472799"/>
    <w:rsid w:val="6B60472D"/>
    <w:rsid w:val="6B765D48"/>
    <w:rsid w:val="6B7951A8"/>
    <w:rsid w:val="6B862FE8"/>
    <w:rsid w:val="6B863E7E"/>
    <w:rsid w:val="6B8D0B95"/>
    <w:rsid w:val="6B96396E"/>
    <w:rsid w:val="6B994FCA"/>
    <w:rsid w:val="6B9B39CD"/>
    <w:rsid w:val="6BB32772"/>
    <w:rsid w:val="6BCF59E6"/>
    <w:rsid w:val="6BD91127"/>
    <w:rsid w:val="6BE63527"/>
    <w:rsid w:val="6BE91409"/>
    <w:rsid w:val="6BFB4B8A"/>
    <w:rsid w:val="6C085948"/>
    <w:rsid w:val="6C096D6F"/>
    <w:rsid w:val="6C100E83"/>
    <w:rsid w:val="6C1B560B"/>
    <w:rsid w:val="6C2621F1"/>
    <w:rsid w:val="6C2D076A"/>
    <w:rsid w:val="6C371528"/>
    <w:rsid w:val="6C4F5523"/>
    <w:rsid w:val="6C5C6966"/>
    <w:rsid w:val="6C636C38"/>
    <w:rsid w:val="6C643A6C"/>
    <w:rsid w:val="6C684D25"/>
    <w:rsid w:val="6C7672FB"/>
    <w:rsid w:val="6C83461C"/>
    <w:rsid w:val="6C8D1E28"/>
    <w:rsid w:val="6C973DE4"/>
    <w:rsid w:val="6CA83959"/>
    <w:rsid w:val="6CB17C26"/>
    <w:rsid w:val="6CD20217"/>
    <w:rsid w:val="6CEA1AD6"/>
    <w:rsid w:val="6CF13CD8"/>
    <w:rsid w:val="6CF4381A"/>
    <w:rsid w:val="6D042274"/>
    <w:rsid w:val="6D0448B3"/>
    <w:rsid w:val="6D1F3783"/>
    <w:rsid w:val="6D205BE5"/>
    <w:rsid w:val="6D22354B"/>
    <w:rsid w:val="6D2463C7"/>
    <w:rsid w:val="6D360FAB"/>
    <w:rsid w:val="6D3669EB"/>
    <w:rsid w:val="6D4A2C62"/>
    <w:rsid w:val="6D4B43AB"/>
    <w:rsid w:val="6D4C0111"/>
    <w:rsid w:val="6D5D0BE7"/>
    <w:rsid w:val="6D622950"/>
    <w:rsid w:val="6D6439AD"/>
    <w:rsid w:val="6D70286F"/>
    <w:rsid w:val="6D7C6B93"/>
    <w:rsid w:val="6D806684"/>
    <w:rsid w:val="6D8719A4"/>
    <w:rsid w:val="6D8C553B"/>
    <w:rsid w:val="6D914DB3"/>
    <w:rsid w:val="6DB34098"/>
    <w:rsid w:val="6DB545B6"/>
    <w:rsid w:val="6DBB76BC"/>
    <w:rsid w:val="6DC97781"/>
    <w:rsid w:val="6DE02FB4"/>
    <w:rsid w:val="6DFB3FB2"/>
    <w:rsid w:val="6E336966"/>
    <w:rsid w:val="6E377600"/>
    <w:rsid w:val="6E3D1FD3"/>
    <w:rsid w:val="6E3D7117"/>
    <w:rsid w:val="6E514CED"/>
    <w:rsid w:val="6E5B787B"/>
    <w:rsid w:val="6E623FDB"/>
    <w:rsid w:val="6E6548C2"/>
    <w:rsid w:val="6E6728CD"/>
    <w:rsid w:val="6E723906"/>
    <w:rsid w:val="6E746FD0"/>
    <w:rsid w:val="6E775CD9"/>
    <w:rsid w:val="6E7B4C65"/>
    <w:rsid w:val="6E830434"/>
    <w:rsid w:val="6E8977BA"/>
    <w:rsid w:val="6E8E3022"/>
    <w:rsid w:val="6E99562C"/>
    <w:rsid w:val="6E9A4ADA"/>
    <w:rsid w:val="6EAC5256"/>
    <w:rsid w:val="6EB563D5"/>
    <w:rsid w:val="6EC92BFA"/>
    <w:rsid w:val="6ED92677"/>
    <w:rsid w:val="6EE42D10"/>
    <w:rsid w:val="6EEA483D"/>
    <w:rsid w:val="6EF2710D"/>
    <w:rsid w:val="6F0A08FB"/>
    <w:rsid w:val="6F0F1983"/>
    <w:rsid w:val="6F103A37"/>
    <w:rsid w:val="6F117D2B"/>
    <w:rsid w:val="6F164152"/>
    <w:rsid w:val="6F225983"/>
    <w:rsid w:val="6F3F1F11"/>
    <w:rsid w:val="6F40765C"/>
    <w:rsid w:val="6F677741"/>
    <w:rsid w:val="6F8401B3"/>
    <w:rsid w:val="6F8C60CC"/>
    <w:rsid w:val="6F963F3C"/>
    <w:rsid w:val="6FA63201"/>
    <w:rsid w:val="6FAA5FFD"/>
    <w:rsid w:val="6FCC2FF8"/>
    <w:rsid w:val="6FD35191"/>
    <w:rsid w:val="6FE271A8"/>
    <w:rsid w:val="6FE31BA2"/>
    <w:rsid w:val="6FEA4288"/>
    <w:rsid w:val="6FF42DD4"/>
    <w:rsid w:val="6FFC5590"/>
    <w:rsid w:val="70001988"/>
    <w:rsid w:val="700147F0"/>
    <w:rsid w:val="70025A23"/>
    <w:rsid w:val="700F1F41"/>
    <w:rsid w:val="70253512"/>
    <w:rsid w:val="70256932"/>
    <w:rsid w:val="7047792D"/>
    <w:rsid w:val="705362D1"/>
    <w:rsid w:val="705B6F34"/>
    <w:rsid w:val="705F7256"/>
    <w:rsid w:val="706D1DD0"/>
    <w:rsid w:val="706E310B"/>
    <w:rsid w:val="70856B87"/>
    <w:rsid w:val="709E3A43"/>
    <w:rsid w:val="70A1703D"/>
    <w:rsid w:val="70BB7950"/>
    <w:rsid w:val="70BD5E3D"/>
    <w:rsid w:val="70D527EE"/>
    <w:rsid w:val="70E1570D"/>
    <w:rsid w:val="70E60EF4"/>
    <w:rsid w:val="70E7115A"/>
    <w:rsid w:val="70FB506E"/>
    <w:rsid w:val="710A3D0D"/>
    <w:rsid w:val="71143E9C"/>
    <w:rsid w:val="71395756"/>
    <w:rsid w:val="713E3A0E"/>
    <w:rsid w:val="714A65C1"/>
    <w:rsid w:val="714B0D57"/>
    <w:rsid w:val="714E0847"/>
    <w:rsid w:val="715B5300"/>
    <w:rsid w:val="716D39AF"/>
    <w:rsid w:val="71704C61"/>
    <w:rsid w:val="717758D1"/>
    <w:rsid w:val="71792D3C"/>
    <w:rsid w:val="717D3C8A"/>
    <w:rsid w:val="7183104A"/>
    <w:rsid w:val="71834994"/>
    <w:rsid w:val="71835244"/>
    <w:rsid w:val="71894BC8"/>
    <w:rsid w:val="718F3339"/>
    <w:rsid w:val="71A37530"/>
    <w:rsid w:val="71B40FF2"/>
    <w:rsid w:val="71B719A8"/>
    <w:rsid w:val="71D04167"/>
    <w:rsid w:val="71D27F8A"/>
    <w:rsid w:val="71DB1E04"/>
    <w:rsid w:val="71E35433"/>
    <w:rsid w:val="71E42CB8"/>
    <w:rsid w:val="72086C0C"/>
    <w:rsid w:val="72190E55"/>
    <w:rsid w:val="7230236D"/>
    <w:rsid w:val="72303837"/>
    <w:rsid w:val="72316293"/>
    <w:rsid w:val="72323CC5"/>
    <w:rsid w:val="724101BC"/>
    <w:rsid w:val="72521A27"/>
    <w:rsid w:val="72553024"/>
    <w:rsid w:val="72671BC0"/>
    <w:rsid w:val="72731008"/>
    <w:rsid w:val="72777062"/>
    <w:rsid w:val="7278201F"/>
    <w:rsid w:val="727F7AEC"/>
    <w:rsid w:val="7285473C"/>
    <w:rsid w:val="728C46EC"/>
    <w:rsid w:val="72900555"/>
    <w:rsid w:val="7295497F"/>
    <w:rsid w:val="729576E1"/>
    <w:rsid w:val="72987FCC"/>
    <w:rsid w:val="729E672D"/>
    <w:rsid w:val="72A20C37"/>
    <w:rsid w:val="72A811D6"/>
    <w:rsid w:val="72B648F6"/>
    <w:rsid w:val="72BD1CD3"/>
    <w:rsid w:val="72BF37AA"/>
    <w:rsid w:val="72C04B87"/>
    <w:rsid w:val="72C04F62"/>
    <w:rsid w:val="72C52520"/>
    <w:rsid w:val="72ED1B5D"/>
    <w:rsid w:val="72EF2D98"/>
    <w:rsid w:val="72F01BB6"/>
    <w:rsid w:val="730804EE"/>
    <w:rsid w:val="73122968"/>
    <w:rsid w:val="731729FD"/>
    <w:rsid w:val="731F5D5E"/>
    <w:rsid w:val="73221139"/>
    <w:rsid w:val="7323544F"/>
    <w:rsid w:val="732D7572"/>
    <w:rsid w:val="73305A48"/>
    <w:rsid w:val="73306E7F"/>
    <w:rsid w:val="733A71BF"/>
    <w:rsid w:val="733D509C"/>
    <w:rsid w:val="73465C7A"/>
    <w:rsid w:val="735B5155"/>
    <w:rsid w:val="736B1A9C"/>
    <w:rsid w:val="736B4BAB"/>
    <w:rsid w:val="736D07BC"/>
    <w:rsid w:val="73880040"/>
    <w:rsid w:val="73994C91"/>
    <w:rsid w:val="739E1612"/>
    <w:rsid w:val="73C51AD5"/>
    <w:rsid w:val="73D145A8"/>
    <w:rsid w:val="73E47E58"/>
    <w:rsid w:val="73ED6591"/>
    <w:rsid w:val="73F1526A"/>
    <w:rsid w:val="73F42F4C"/>
    <w:rsid w:val="73FF6D1C"/>
    <w:rsid w:val="7407365B"/>
    <w:rsid w:val="74187356"/>
    <w:rsid w:val="741E793C"/>
    <w:rsid w:val="74271F61"/>
    <w:rsid w:val="742F4960"/>
    <w:rsid w:val="743419BC"/>
    <w:rsid w:val="74387CB8"/>
    <w:rsid w:val="745A6CD8"/>
    <w:rsid w:val="745B15A5"/>
    <w:rsid w:val="745E3944"/>
    <w:rsid w:val="74680365"/>
    <w:rsid w:val="7469475F"/>
    <w:rsid w:val="746E36DA"/>
    <w:rsid w:val="747054A2"/>
    <w:rsid w:val="74745D74"/>
    <w:rsid w:val="747E7D59"/>
    <w:rsid w:val="747F40E0"/>
    <w:rsid w:val="7480340D"/>
    <w:rsid w:val="7483115A"/>
    <w:rsid w:val="748A74A6"/>
    <w:rsid w:val="74A162E7"/>
    <w:rsid w:val="74B44213"/>
    <w:rsid w:val="74B56A6E"/>
    <w:rsid w:val="74B67F4B"/>
    <w:rsid w:val="74C90E5A"/>
    <w:rsid w:val="74F51705"/>
    <w:rsid w:val="750719DA"/>
    <w:rsid w:val="751D3132"/>
    <w:rsid w:val="75226E14"/>
    <w:rsid w:val="752B1261"/>
    <w:rsid w:val="752B15CB"/>
    <w:rsid w:val="752D5343"/>
    <w:rsid w:val="752E2BC6"/>
    <w:rsid w:val="75374D98"/>
    <w:rsid w:val="754134EB"/>
    <w:rsid w:val="754D1578"/>
    <w:rsid w:val="75556648"/>
    <w:rsid w:val="75587431"/>
    <w:rsid w:val="755A7B0D"/>
    <w:rsid w:val="755B313D"/>
    <w:rsid w:val="756B2B62"/>
    <w:rsid w:val="75742F72"/>
    <w:rsid w:val="75762B6C"/>
    <w:rsid w:val="7578675D"/>
    <w:rsid w:val="757D4F41"/>
    <w:rsid w:val="759727BC"/>
    <w:rsid w:val="759B1C36"/>
    <w:rsid w:val="75A07034"/>
    <w:rsid w:val="75A90CFA"/>
    <w:rsid w:val="75B172CA"/>
    <w:rsid w:val="75B85AE0"/>
    <w:rsid w:val="75C57201"/>
    <w:rsid w:val="75D8362C"/>
    <w:rsid w:val="75DF5F11"/>
    <w:rsid w:val="75E35A02"/>
    <w:rsid w:val="75EA20E3"/>
    <w:rsid w:val="75EE6FCA"/>
    <w:rsid w:val="75FB128D"/>
    <w:rsid w:val="7610431D"/>
    <w:rsid w:val="761C5BCB"/>
    <w:rsid w:val="7635099D"/>
    <w:rsid w:val="764741E2"/>
    <w:rsid w:val="765F2B17"/>
    <w:rsid w:val="76607052"/>
    <w:rsid w:val="76652B7C"/>
    <w:rsid w:val="766935D1"/>
    <w:rsid w:val="76777FF4"/>
    <w:rsid w:val="76893A89"/>
    <w:rsid w:val="768A2321"/>
    <w:rsid w:val="769032B5"/>
    <w:rsid w:val="76984A3E"/>
    <w:rsid w:val="7699176B"/>
    <w:rsid w:val="76AB4C1C"/>
    <w:rsid w:val="76AC673B"/>
    <w:rsid w:val="76DB492B"/>
    <w:rsid w:val="76E557A9"/>
    <w:rsid w:val="76FC620E"/>
    <w:rsid w:val="77191057"/>
    <w:rsid w:val="772307D5"/>
    <w:rsid w:val="772B7660"/>
    <w:rsid w:val="77361F6B"/>
    <w:rsid w:val="77667C7B"/>
    <w:rsid w:val="77737F33"/>
    <w:rsid w:val="77762421"/>
    <w:rsid w:val="777C4360"/>
    <w:rsid w:val="778925D9"/>
    <w:rsid w:val="77A95B85"/>
    <w:rsid w:val="77AF7F8B"/>
    <w:rsid w:val="77B56B1F"/>
    <w:rsid w:val="77B84256"/>
    <w:rsid w:val="77B945DC"/>
    <w:rsid w:val="77BA687F"/>
    <w:rsid w:val="77BB1B1C"/>
    <w:rsid w:val="77C16217"/>
    <w:rsid w:val="77C47AB5"/>
    <w:rsid w:val="77C578FA"/>
    <w:rsid w:val="77C61AA8"/>
    <w:rsid w:val="77CD5DEC"/>
    <w:rsid w:val="77CF2298"/>
    <w:rsid w:val="77D444CD"/>
    <w:rsid w:val="77EB2F6C"/>
    <w:rsid w:val="77EF68E0"/>
    <w:rsid w:val="77F155FF"/>
    <w:rsid w:val="77FD44C4"/>
    <w:rsid w:val="7800399B"/>
    <w:rsid w:val="780F09F4"/>
    <w:rsid w:val="781520BE"/>
    <w:rsid w:val="78307F31"/>
    <w:rsid w:val="7831514A"/>
    <w:rsid w:val="78447575"/>
    <w:rsid w:val="78450BF6"/>
    <w:rsid w:val="784909B6"/>
    <w:rsid w:val="7862389A"/>
    <w:rsid w:val="787B20C9"/>
    <w:rsid w:val="788D7EA7"/>
    <w:rsid w:val="788E4F44"/>
    <w:rsid w:val="78972AD3"/>
    <w:rsid w:val="789B25C4"/>
    <w:rsid w:val="78A90480"/>
    <w:rsid w:val="78CA10FB"/>
    <w:rsid w:val="78D86892"/>
    <w:rsid w:val="78DB1040"/>
    <w:rsid w:val="78DB6C4C"/>
    <w:rsid w:val="78DE0702"/>
    <w:rsid w:val="78E57092"/>
    <w:rsid w:val="78F87A16"/>
    <w:rsid w:val="78F9553C"/>
    <w:rsid w:val="78FF72B7"/>
    <w:rsid w:val="790463BB"/>
    <w:rsid w:val="790A599B"/>
    <w:rsid w:val="790C526F"/>
    <w:rsid w:val="790E4E65"/>
    <w:rsid w:val="7912013F"/>
    <w:rsid w:val="79147F27"/>
    <w:rsid w:val="79196BEE"/>
    <w:rsid w:val="79231E60"/>
    <w:rsid w:val="792720A9"/>
    <w:rsid w:val="792B403F"/>
    <w:rsid w:val="79302365"/>
    <w:rsid w:val="79330A4E"/>
    <w:rsid w:val="793B00CB"/>
    <w:rsid w:val="794B56F7"/>
    <w:rsid w:val="795D34C2"/>
    <w:rsid w:val="79632941"/>
    <w:rsid w:val="796B5269"/>
    <w:rsid w:val="797C4822"/>
    <w:rsid w:val="79833E31"/>
    <w:rsid w:val="79976C50"/>
    <w:rsid w:val="79A951B4"/>
    <w:rsid w:val="79C5160E"/>
    <w:rsid w:val="79C67B14"/>
    <w:rsid w:val="79CE3743"/>
    <w:rsid w:val="79DD5076"/>
    <w:rsid w:val="79E81839"/>
    <w:rsid w:val="79F25E0C"/>
    <w:rsid w:val="79FC52E4"/>
    <w:rsid w:val="7A03578D"/>
    <w:rsid w:val="7A12411D"/>
    <w:rsid w:val="7A2421E5"/>
    <w:rsid w:val="7A242A98"/>
    <w:rsid w:val="7A242D03"/>
    <w:rsid w:val="7A260643"/>
    <w:rsid w:val="7A285F95"/>
    <w:rsid w:val="7A2D3FCA"/>
    <w:rsid w:val="7A364017"/>
    <w:rsid w:val="7A3D4522"/>
    <w:rsid w:val="7A422CEB"/>
    <w:rsid w:val="7A42691C"/>
    <w:rsid w:val="7A6D0221"/>
    <w:rsid w:val="7A7430CC"/>
    <w:rsid w:val="7A7D5EE5"/>
    <w:rsid w:val="7A8265E1"/>
    <w:rsid w:val="7A8F43AA"/>
    <w:rsid w:val="7A99030F"/>
    <w:rsid w:val="7AA037F8"/>
    <w:rsid w:val="7AA72052"/>
    <w:rsid w:val="7AB14320"/>
    <w:rsid w:val="7AB67112"/>
    <w:rsid w:val="7ABD2330"/>
    <w:rsid w:val="7AC751C7"/>
    <w:rsid w:val="7AD60594"/>
    <w:rsid w:val="7AD811EC"/>
    <w:rsid w:val="7AFD0CDF"/>
    <w:rsid w:val="7AFD2EFA"/>
    <w:rsid w:val="7B021D8A"/>
    <w:rsid w:val="7B033211"/>
    <w:rsid w:val="7B0911B0"/>
    <w:rsid w:val="7B1A0118"/>
    <w:rsid w:val="7B1E5807"/>
    <w:rsid w:val="7B24209E"/>
    <w:rsid w:val="7B29035B"/>
    <w:rsid w:val="7B30007A"/>
    <w:rsid w:val="7B34054E"/>
    <w:rsid w:val="7B3675AD"/>
    <w:rsid w:val="7B3D79A6"/>
    <w:rsid w:val="7B420399"/>
    <w:rsid w:val="7B44715C"/>
    <w:rsid w:val="7B454A69"/>
    <w:rsid w:val="7B563203"/>
    <w:rsid w:val="7B564EC8"/>
    <w:rsid w:val="7B670E83"/>
    <w:rsid w:val="7B686D42"/>
    <w:rsid w:val="7B6C6499"/>
    <w:rsid w:val="7B7547C8"/>
    <w:rsid w:val="7B7A623F"/>
    <w:rsid w:val="7B7C35D1"/>
    <w:rsid w:val="7B841746"/>
    <w:rsid w:val="7B9466A0"/>
    <w:rsid w:val="7B9F3DEC"/>
    <w:rsid w:val="7BA0428D"/>
    <w:rsid w:val="7BB16A9E"/>
    <w:rsid w:val="7BB624E2"/>
    <w:rsid w:val="7BCD3325"/>
    <w:rsid w:val="7BD06448"/>
    <w:rsid w:val="7BD464C7"/>
    <w:rsid w:val="7BE46596"/>
    <w:rsid w:val="7BF30969"/>
    <w:rsid w:val="7BF50012"/>
    <w:rsid w:val="7C090DFA"/>
    <w:rsid w:val="7C1267FA"/>
    <w:rsid w:val="7C136915"/>
    <w:rsid w:val="7C1F35C7"/>
    <w:rsid w:val="7C255FC4"/>
    <w:rsid w:val="7C263328"/>
    <w:rsid w:val="7C440408"/>
    <w:rsid w:val="7C490E1D"/>
    <w:rsid w:val="7C514068"/>
    <w:rsid w:val="7C5149A9"/>
    <w:rsid w:val="7C6C2839"/>
    <w:rsid w:val="7C6C5AC7"/>
    <w:rsid w:val="7C847F82"/>
    <w:rsid w:val="7C945CA8"/>
    <w:rsid w:val="7C971100"/>
    <w:rsid w:val="7C9E2682"/>
    <w:rsid w:val="7CA95369"/>
    <w:rsid w:val="7CB976A2"/>
    <w:rsid w:val="7CBC069E"/>
    <w:rsid w:val="7CC06294"/>
    <w:rsid w:val="7CC6544B"/>
    <w:rsid w:val="7CCC117B"/>
    <w:rsid w:val="7CD461A4"/>
    <w:rsid w:val="7CDD6772"/>
    <w:rsid w:val="7CE309DD"/>
    <w:rsid w:val="7CE718A6"/>
    <w:rsid w:val="7CE8599F"/>
    <w:rsid w:val="7CF46A9B"/>
    <w:rsid w:val="7D0239FF"/>
    <w:rsid w:val="7D060228"/>
    <w:rsid w:val="7D103A31"/>
    <w:rsid w:val="7D284642"/>
    <w:rsid w:val="7D32184A"/>
    <w:rsid w:val="7D3F20B7"/>
    <w:rsid w:val="7D523EBC"/>
    <w:rsid w:val="7D563572"/>
    <w:rsid w:val="7D580FFF"/>
    <w:rsid w:val="7D5947FB"/>
    <w:rsid w:val="7D5E40CD"/>
    <w:rsid w:val="7D676F18"/>
    <w:rsid w:val="7D744D98"/>
    <w:rsid w:val="7D796C4C"/>
    <w:rsid w:val="7D837829"/>
    <w:rsid w:val="7DAA69CE"/>
    <w:rsid w:val="7DC066CD"/>
    <w:rsid w:val="7DCA1653"/>
    <w:rsid w:val="7DCC6151"/>
    <w:rsid w:val="7DCD542F"/>
    <w:rsid w:val="7DCD56F2"/>
    <w:rsid w:val="7DD65FF7"/>
    <w:rsid w:val="7DD722F0"/>
    <w:rsid w:val="7DDC6922"/>
    <w:rsid w:val="7DDD367E"/>
    <w:rsid w:val="7DE9162B"/>
    <w:rsid w:val="7DFC1D56"/>
    <w:rsid w:val="7DFC6009"/>
    <w:rsid w:val="7E0429B9"/>
    <w:rsid w:val="7E24305B"/>
    <w:rsid w:val="7E24557B"/>
    <w:rsid w:val="7E29574E"/>
    <w:rsid w:val="7E357016"/>
    <w:rsid w:val="7E55190F"/>
    <w:rsid w:val="7E7C0680"/>
    <w:rsid w:val="7E8F6091"/>
    <w:rsid w:val="7EA8188D"/>
    <w:rsid w:val="7EAC6522"/>
    <w:rsid w:val="7EAF501B"/>
    <w:rsid w:val="7EB2746C"/>
    <w:rsid w:val="7EBC3294"/>
    <w:rsid w:val="7EBF533C"/>
    <w:rsid w:val="7EC66E76"/>
    <w:rsid w:val="7EF5618A"/>
    <w:rsid w:val="7EFA0975"/>
    <w:rsid w:val="7EFA2ED5"/>
    <w:rsid w:val="7F001CE7"/>
    <w:rsid w:val="7F007624"/>
    <w:rsid w:val="7F0A2251"/>
    <w:rsid w:val="7F0D7F93"/>
    <w:rsid w:val="7F127358"/>
    <w:rsid w:val="7F1F7DF4"/>
    <w:rsid w:val="7F2647E5"/>
    <w:rsid w:val="7F3B7A3D"/>
    <w:rsid w:val="7F4305FB"/>
    <w:rsid w:val="7F4414EC"/>
    <w:rsid w:val="7F4855E4"/>
    <w:rsid w:val="7F506192"/>
    <w:rsid w:val="7F5A2968"/>
    <w:rsid w:val="7F62722E"/>
    <w:rsid w:val="7F76060E"/>
    <w:rsid w:val="7F78540D"/>
    <w:rsid w:val="7F884DF9"/>
    <w:rsid w:val="7F8A6184"/>
    <w:rsid w:val="7F8C2C66"/>
    <w:rsid w:val="7F9E4E03"/>
    <w:rsid w:val="7F9F10FB"/>
    <w:rsid w:val="7FC75767"/>
    <w:rsid w:val="7FD0349B"/>
    <w:rsid w:val="7FDF548C"/>
    <w:rsid w:val="7FE14995"/>
    <w:rsid w:val="7FE47E50"/>
    <w:rsid w:val="7FF00144"/>
    <w:rsid w:val="7FF272FD"/>
    <w:rsid w:val="7FF32CE5"/>
    <w:rsid w:val="7FF50432"/>
    <w:rsid w:val="7FF76B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startarrowwidth="narrow" endarrowwidth="narrow"/>
    </o:shapedefaults>
    <o:shapelayout v:ext="edit">
      <o:idmap v:ext="edit" data="2,4"/>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8"/>
    <w:qFormat/>
    <w:uiPriority w:val="0"/>
    <w:pPr>
      <w:keepNext/>
      <w:overflowPunct w:val="0"/>
      <w:snapToGrid w:val="0"/>
      <w:spacing w:before="120" w:after="160" w:line="259" w:lineRule="auto"/>
      <w:ind w:left="432" w:hanging="432"/>
      <w:outlineLvl w:val="0"/>
    </w:pPr>
    <w:rPr>
      <w:rFonts w:ascii="Calibri" w:hAnsi="Calibri" w:eastAsia="黑体"/>
      <w:b/>
      <w:bCs/>
      <w:color w:val="000000"/>
      <w:kern w:val="44"/>
      <w:sz w:val="30"/>
      <w:szCs w:val="30"/>
    </w:rPr>
  </w:style>
  <w:style w:type="paragraph" w:styleId="3">
    <w:name w:val="heading 2"/>
    <w:basedOn w:val="1"/>
    <w:next w:val="4"/>
    <w:qFormat/>
    <w:uiPriority w:val="0"/>
    <w:pPr>
      <w:keepNext/>
      <w:keepLines/>
      <w:spacing w:line="500" w:lineRule="exact"/>
      <w:outlineLvl w:val="1"/>
    </w:pPr>
    <w:rPr>
      <w:rFonts w:ascii="仿宋_GB2312" w:hAnsi="Arial" w:eastAsia="仿宋_GB2312" w:cs="Times New Roman"/>
      <w:b/>
      <w:sz w:val="28"/>
      <w:szCs w:val="2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4"/>
    <w:qFormat/>
    <w:uiPriority w:val="0"/>
    <w:pPr>
      <w:keepNext/>
      <w:keepLines/>
      <w:tabs>
        <w:tab w:val="left" w:pos="560"/>
        <w:tab w:val="left" w:pos="1120"/>
      </w:tabs>
      <w:adjustRightInd w:val="0"/>
      <w:snapToGrid w:val="0"/>
      <w:spacing w:line="240" w:lineRule="auto"/>
      <w:textAlignment w:val="baseline"/>
      <w:outlineLvl w:val="3"/>
    </w:pPr>
    <w:rPr>
      <w:rFonts w:ascii="黑体" w:eastAsia="黑体" w:cs="Times New Roman"/>
      <w:b/>
      <w:kern w:val="0"/>
      <w:sz w:val="24"/>
      <w:szCs w:val="20"/>
    </w:rPr>
  </w:style>
  <w:style w:type="paragraph" w:styleId="7">
    <w:name w:val="heading 5"/>
    <w:basedOn w:val="1"/>
    <w:next w:val="1"/>
    <w:qFormat/>
    <w:uiPriority w:val="0"/>
    <w:pPr>
      <w:keepNext/>
      <w:keepLines/>
      <w:spacing w:before="280" w:after="290" w:line="376" w:lineRule="auto"/>
      <w:outlineLvl w:val="4"/>
    </w:pPr>
    <w:rPr>
      <w:rFonts w:cs="Times New Roman"/>
      <w:b/>
      <w:bCs/>
      <w:sz w:val="28"/>
      <w:szCs w:val="28"/>
    </w:rPr>
  </w:style>
  <w:style w:type="character" w:default="1" w:styleId="32">
    <w:name w:val="Default Paragraph Font"/>
    <w:semiHidden/>
    <w:qFormat/>
    <w:uiPriority w:val="0"/>
  </w:style>
  <w:style w:type="table" w:default="1" w:styleId="3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link w:val="40"/>
    <w:qFormat/>
    <w:uiPriority w:val="0"/>
    <w:pPr>
      <w:ind w:firstLine="420" w:firstLineChars="200"/>
    </w:pPr>
    <w:rPr>
      <w:rFonts w:ascii="Calibri" w:hAnsi="Calibri"/>
      <w:kern w:val="0"/>
      <w:sz w:val="20"/>
      <w:szCs w:val="20"/>
    </w:rPr>
  </w:style>
  <w:style w:type="paragraph" w:styleId="8">
    <w:name w:val="caption"/>
    <w:basedOn w:val="1"/>
    <w:next w:val="1"/>
    <w:link w:val="41"/>
    <w:qFormat/>
    <w:uiPriority w:val="0"/>
    <w:pPr>
      <w:spacing w:line="240" w:lineRule="auto"/>
    </w:pPr>
    <w:rPr>
      <w:rFonts w:ascii="Arial" w:hAnsi="Arial" w:eastAsia="黑体"/>
      <w:kern w:val="0"/>
      <w:sz w:val="20"/>
      <w:szCs w:val="20"/>
    </w:rPr>
  </w:style>
  <w:style w:type="paragraph" w:styleId="9">
    <w:name w:val="Document Map"/>
    <w:basedOn w:val="1"/>
    <w:semiHidden/>
    <w:qFormat/>
    <w:uiPriority w:val="0"/>
    <w:pPr>
      <w:shd w:val="clear" w:color="auto" w:fill="000080"/>
      <w:spacing w:line="240" w:lineRule="auto"/>
    </w:pPr>
    <w:rPr>
      <w:rFonts w:cs="Times New Roman"/>
      <w:sz w:val="21"/>
    </w:rPr>
  </w:style>
  <w:style w:type="paragraph" w:styleId="10">
    <w:name w:val="annotation text"/>
    <w:basedOn w:val="1"/>
    <w:link w:val="42"/>
    <w:qFormat/>
    <w:uiPriority w:val="0"/>
    <w:pPr>
      <w:jc w:val="left"/>
    </w:pPr>
    <w:rPr>
      <w:kern w:val="0"/>
      <w:szCs w:val="20"/>
    </w:rPr>
  </w:style>
  <w:style w:type="paragraph" w:styleId="11">
    <w:name w:val="Body Text 3"/>
    <w:basedOn w:val="1"/>
    <w:link w:val="43"/>
    <w:qFormat/>
    <w:uiPriority w:val="0"/>
    <w:pPr>
      <w:spacing w:line="360" w:lineRule="auto"/>
    </w:pPr>
    <w:rPr>
      <w:rFonts w:ascii="Calibri" w:hAnsi="Calibri"/>
      <w:spacing w:val="-12"/>
      <w:kern w:val="0"/>
      <w:szCs w:val="20"/>
    </w:rPr>
  </w:style>
  <w:style w:type="paragraph" w:styleId="12">
    <w:name w:val="Body Text"/>
    <w:basedOn w:val="1"/>
    <w:next w:val="13"/>
    <w:link w:val="44"/>
    <w:qFormat/>
    <w:uiPriority w:val="0"/>
    <w:pPr>
      <w:widowControl/>
      <w:snapToGrid w:val="0"/>
      <w:spacing w:line="360" w:lineRule="auto"/>
      <w:ind w:right="0"/>
      <w:jc w:val="left"/>
    </w:pPr>
    <w:rPr>
      <w:kern w:val="0"/>
      <w:szCs w:val="20"/>
    </w:rPr>
  </w:style>
  <w:style w:type="paragraph" w:styleId="13">
    <w:name w:val="List Bullet 5"/>
    <w:basedOn w:val="1"/>
    <w:qFormat/>
    <w:uiPriority w:val="0"/>
    <w:pPr>
      <w:keepNext w:val="0"/>
      <w:keepLines w:val="0"/>
      <w:widowControl w:val="0"/>
      <w:suppressLineNumbers w:val="0"/>
      <w:ind w:left="2040" w:hanging="360"/>
      <w:jc w:val="both"/>
    </w:pPr>
    <w:rPr>
      <w:rFonts w:hint="default" w:ascii="Times New Roman" w:hAnsi="Times New Roman" w:eastAsia="宋体" w:cs="Times New Roman"/>
      <w:kern w:val="2"/>
      <w:sz w:val="21"/>
      <w:szCs w:val="21"/>
      <w:lang w:val="en-US" w:eastAsia="zh-CN" w:bidi="ar"/>
    </w:rPr>
  </w:style>
  <w:style w:type="paragraph" w:styleId="14">
    <w:name w:val="Body Text Indent"/>
    <w:basedOn w:val="1"/>
    <w:link w:val="45"/>
    <w:qFormat/>
    <w:uiPriority w:val="0"/>
    <w:pPr>
      <w:spacing w:after="120"/>
      <w:ind w:left="420" w:leftChars="200"/>
    </w:pPr>
    <w:rPr>
      <w:kern w:val="0"/>
      <w:szCs w:val="20"/>
    </w:rPr>
  </w:style>
  <w:style w:type="paragraph" w:styleId="15">
    <w:name w:val="Block Text"/>
    <w:basedOn w:val="1"/>
    <w:qFormat/>
    <w:uiPriority w:val="0"/>
    <w:pPr>
      <w:spacing w:line="300" w:lineRule="exact"/>
      <w:ind w:left="-96" w:leftChars="-40" w:right="-16" w:firstLine="482" w:firstLineChars="200"/>
    </w:pPr>
    <w:rPr>
      <w:rFonts w:ascii="宋体" w:hAnsi="宋体"/>
    </w:rPr>
  </w:style>
  <w:style w:type="paragraph" w:styleId="16">
    <w:name w:val="Plain Text"/>
    <w:basedOn w:val="1"/>
    <w:qFormat/>
    <w:uiPriority w:val="0"/>
    <w:pPr>
      <w:spacing w:line="240" w:lineRule="auto"/>
    </w:pPr>
    <w:rPr>
      <w:rFonts w:ascii="宋体" w:hAnsi="Courier New" w:cs="Courier New"/>
      <w:sz w:val="21"/>
      <w:szCs w:val="21"/>
    </w:rPr>
  </w:style>
  <w:style w:type="paragraph" w:styleId="17">
    <w:name w:val="Date"/>
    <w:basedOn w:val="1"/>
    <w:next w:val="1"/>
    <w:link w:val="46"/>
    <w:qFormat/>
    <w:uiPriority w:val="0"/>
    <w:pPr>
      <w:ind w:left="100" w:leftChars="2500"/>
    </w:pPr>
    <w:rPr>
      <w:kern w:val="0"/>
      <w:szCs w:val="20"/>
    </w:rPr>
  </w:style>
  <w:style w:type="paragraph" w:styleId="18">
    <w:name w:val="Body Text Indent 2"/>
    <w:basedOn w:val="1"/>
    <w:qFormat/>
    <w:uiPriority w:val="0"/>
    <w:pPr>
      <w:spacing w:line="360" w:lineRule="auto"/>
      <w:ind w:left="-88" w:firstLine="552" w:firstLineChars="230"/>
    </w:pPr>
    <w:rPr>
      <w:rFonts w:cs="Times New Roman"/>
      <w:sz w:val="24"/>
      <w:szCs w:val="20"/>
    </w:rPr>
  </w:style>
  <w:style w:type="paragraph" w:styleId="19">
    <w:name w:val="Balloon Text"/>
    <w:basedOn w:val="1"/>
    <w:link w:val="47"/>
    <w:semiHidden/>
    <w:qFormat/>
    <w:uiPriority w:val="0"/>
    <w:rPr>
      <w:kern w:val="0"/>
      <w:sz w:val="18"/>
      <w:szCs w:val="20"/>
    </w:rPr>
  </w:style>
  <w:style w:type="paragraph" w:styleId="20">
    <w:name w:val="footer"/>
    <w:basedOn w:val="1"/>
    <w:link w:val="48"/>
    <w:qFormat/>
    <w:uiPriority w:val="99"/>
    <w:pPr>
      <w:tabs>
        <w:tab w:val="center" w:pos="4153"/>
        <w:tab w:val="right" w:pos="8306"/>
      </w:tabs>
      <w:snapToGrid w:val="0"/>
      <w:jc w:val="left"/>
    </w:pPr>
    <w:rPr>
      <w:kern w:val="0"/>
      <w:sz w:val="18"/>
      <w:szCs w:val="20"/>
    </w:rPr>
  </w:style>
  <w:style w:type="paragraph" w:styleId="21">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List"/>
    <w:basedOn w:val="1"/>
    <w:link w:val="49"/>
    <w:qFormat/>
    <w:uiPriority w:val="0"/>
    <w:pPr>
      <w:spacing w:line="360" w:lineRule="exact"/>
      <w:jc w:val="center"/>
    </w:pPr>
    <w:rPr>
      <w:rFonts w:ascii="仿宋_GB2312" w:hAnsi="Calibri" w:eastAsia="仿宋_GB2312"/>
      <w:kern w:val="0"/>
      <w:sz w:val="20"/>
      <w:szCs w:val="20"/>
    </w:rPr>
  </w:style>
  <w:style w:type="paragraph" w:styleId="23">
    <w:name w:val="Body Text Indent 3"/>
    <w:basedOn w:val="1"/>
    <w:link w:val="50"/>
    <w:qFormat/>
    <w:uiPriority w:val="0"/>
    <w:pPr>
      <w:spacing w:line="400" w:lineRule="exact"/>
      <w:ind w:firstLine="480" w:firstLineChars="200"/>
    </w:pPr>
    <w:rPr>
      <w:rFonts w:ascii="宋体" w:hAnsi="宋体"/>
      <w:kern w:val="0"/>
      <w:szCs w:val="20"/>
    </w:rPr>
  </w:style>
  <w:style w:type="paragraph" w:styleId="24">
    <w:name w:val="Body Text 2"/>
    <w:basedOn w:val="1"/>
    <w:qFormat/>
    <w:uiPriority w:val="0"/>
    <w:pPr>
      <w:spacing w:line="240" w:lineRule="auto"/>
      <w:jc w:val="center"/>
    </w:pPr>
    <w:rPr>
      <w:rFonts w:cs="Times New Roman"/>
      <w:sz w:val="24"/>
      <w:szCs w:val="20"/>
    </w:rPr>
  </w:style>
  <w:style w:type="paragraph" w:styleId="25">
    <w:name w:val="Normal (Web)"/>
    <w:basedOn w:val="1"/>
    <w:link w:val="51"/>
    <w:qFormat/>
    <w:uiPriority w:val="0"/>
    <w:pPr>
      <w:widowControl/>
      <w:spacing w:before="100" w:beforeAutospacing="1" w:after="100" w:afterAutospacing="1"/>
      <w:jc w:val="left"/>
    </w:pPr>
    <w:rPr>
      <w:rFonts w:ascii="宋体" w:hAnsi="宋体"/>
      <w:kern w:val="0"/>
      <w:szCs w:val="20"/>
    </w:rPr>
  </w:style>
  <w:style w:type="paragraph" w:styleId="26">
    <w:name w:val="index 1"/>
    <w:basedOn w:val="1"/>
    <w:next w:val="1"/>
    <w:qFormat/>
    <w:uiPriority w:val="0"/>
    <w:pPr>
      <w:adjustRightInd w:val="0"/>
      <w:snapToGrid w:val="0"/>
      <w:jc w:val="center"/>
    </w:pPr>
    <w:rPr>
      <w:rFonts w:ascii="宋体" w:hAnsi="宋体"/>
      <w:sz w:val="24"/>
    </w:rPr>
  </w:style>
  <w:style w:type="paragraph" w:styleId="27">
    <w:name w:val="annotation subject"/>
    <w:basedOn w:val="10"/>
    <w:next w:val="10"/>
    <w:link w:val="52"/>
    <w:qFormat/>
    <w:uiPriority w:val="0"/>
    <w:rPr>
      <w:b/>
      <w:kern w:val="2"/>
    </w:rPr>
  </w:style>
  <w:style w:type="paragraph" w:styleId="28">
    <w:name w:val="Body Text First Indent"/>
    <w:basedOn w:val="12"/>
    <w:next w:val="1"/>
    <w:link w:val="53"/>
    <w:qFormat/>
    <w:uiPriority w:val="0"/>
    <w:pPr>
      <w:spacing w:after="120"/>
      <w:ind w:firstLine="420" w:firstLineChars="100"/>
    </w:pPr>
    <w:rPr>
      <w:rFonts w:ascii="Calibri" w:hAnsi="Calibri"/>
      <w:sz w:val="28"/>
    </w:rPr>
  </w:style>
  <w:style w:type="paragraph" w:styleId="29">
    <w:name w:val="Body Text First Indent 2"/>
    <w:basedOn w:val="14"/>
    <w:next w:val="28"/>
    <w:qFormat/>
    <w:uiPriority w:val="0"/>
    <w:pPr>
      <w:spacing w:after="120"/>
      <w:ind w:left="420" w:leftChars="200" w:firstLine="420" w:firstLineChars="200"/>
    </w:pPr>
    <w:rPr>
      <w:rFonts w:ascii="Times New Roman" w:hAnsi="Times New Roman" w:eastAsia="宋体"/>
      <w:sz w:val="21"/>
      <w:szCs w:val="24"/>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rFonts w:ascii="Calibri" w:hAnsi="Calibri" w:eastAsia="宋体" w:cs="Times New Roman"/>
      <w:b/>
      <w:bCs/>
    </w:rPr>
  </w:style>
  <w:style w:type="character" w:styleId="34">
    <w:name w:val="page number"/>
    <w:qFormat/>
    <w:uiPriority w:val="0"/>
  </w:style>
  <w:style w:type="character" w:styleId="35">
    <w:name w:val="Hyperlink"/>
    <w:qFormat/>
    <w:uiPriority w:val="0"/>
    <w:rPr>
      <w:rFonts w:ascii="Calibri" w:hAnsi="Calibri" w:eastAsia="宋体" w:cs="Times New Roman"/>
      <w:color w:val="261CDC"/>
      <w:u w:val="single"/>
    </w:rPr>
  </w:style>
  <w:style w:type="character" w:styleId="36">
    <w:name w:val="annotation reference"/>
    <w:qFormat/>
    <w:uiPriority w:val="0"/>
    <w:rPr>
      <w:sz w:val="21"/>
    </w:rPr>
  </w:style>
  <w:style w:type="paragraph" w:customStyle="1" w:styleId="37">
    <w:name w:val="正文文本首行缩进 2"/>
    <w:basedOn w:val="1"/>
    <w:qFormat/>
    <w:uiPriority w:val="0"/>
  </w:style>
  <w:style w:type="character" w:customStyle="1" w:styleId="38">
    <w:name w:val="标题 1 Char"/>
    <w:link w:val="2"/>
    <w:qFormat/>
    <w:uiPriority w:val="0"/>
    <w:rPr>
      <w:rFonts w:ascii="Calibri" w:hAnsi="Calibri" w:eastAsia="黑体" w:cs="Times New Roman"/>
      <w:b/>
      <w:bCs/>
      <w:color w:val="000000"/>
      <w:kern w:val="44"/>
      <w:sz w:val="30"/>
      <w:szCs w:val="30"/>
    </w:rPr>
  </w:style>
  <w:style w:type="character" w:customStyle="1" w:styleId="39">
    <w:name w:val="页眉 Char"/>
    <w:link w:val="21"/>
    <w:qFormat/>
    <w:locked/>
    <w:uiPriority w:val="0"/>
    <w:rPr>
      <w:sz w:val="18"/>
    </w:rPr>
  </w:style>
  <w:style w:type="character" w:customStyle="1" w:styleId="40">
    <w:name w:val="正文缩进 Char"/>
    <w:link w:val="4"/>
    <w:qFormat/>
    <w:uiPriority w:val="0"/>
    <w:rPr>
      <w:rFonts w:ascii="Calibri" w:hAnsi="Calibri" w:eastAsia="宋体" w:cs="Times New Roman"/>
    </w:rPr>
  </w:style>
  <w:style w:type="character" w:customStyle="1" w:styleId="41">
    <w:name w:val="题注 Char"/>
    <w:link w:val="8"/>
    <w:qFormat/>
    <w:uiPriority w:val="0"/>
    <w:rPr>
      <w:rFonts w:ascii="Arial" w:hAnsi="Arial" w:eastAsia="黑体" w:cs="Arial"/>
      <w:sz w:val="20"/>
    </w:rPr>
  </w:style>
  <w:style w:type="character" w:customStyle="1" w:styleId="42">
    <w:name w:val="批注文字 Char"/>
    <w:link w:val="10"/>
    <w:qFormat/>
    <w:locked/>
    <w:uiPriority w:val="0"/>
    <w:rPr>
      <w:rFonts w:ascii="Times New Roman" w:hAnsi="Times New Roman" w:eastAsia="宋体"/>
      <w:sz w:val="24"/>
    </w:rPr>
  </w:style>
  <w:style w:type="character" w:customStyle="1" w:styleId="43">
    <w:name w:val="正文文本 3 Char"/>
    <w:link w:val="11"/>
    <w:qFormat/>
    <w:uiPriority w:val="0"/>
    <w:rPr>
      <w:rFonts w:ascii="Calibri" w:hAnsi="Calibri" w:eastAsia="宋体" w:cs="Times New Roman"/>
      <w:spacing w:val="-12"/>
      <w:sz w:val="24"/>
      <w:szCs w:val="20"/>
    </w:rPr>
  </w:style>
  <w:style w:type="character" w:customStyle="1" w:styleId="44">
    <w:name w:val="正文文本 Char"/>
    <w:link w:val="12"/>
    <w:qFormat/>
    <w:locked/>
    <w:uiPriority w:val="0"/>
    <w:rPr>
      <w:rFonts w:ascii="Times New Roman" w:hAnsi="Times New Roman" w:eastAsia="宋体"/>
      <w:sz w:val="24"/>
    </w:rPr>
  </w:style>
  <w:style w:type="character" w:customStyle="1" w:styleId="45">
    <w:name w:val="正文文本缩进 Char"/>
    <w:link w:val="14"/>
    <w:semiHidden/>
    <w:qFormat/>
    <w:locked/>
    <w:uiPriority w:val="0"/>
    <w:rPr>
      <w:rFonts w:ascii="Times New Roman" w:hAnsi="Times New Roman" w:eastAsia="宋体"/>
      <w:sz w:val="24"/>
    </w:rPr>
  </w:style>
  <w:style w:type="character" w:customStyle="1" w:styleId="46">
    <w:name w:val="日期 Char"/>
    <w:link w:val="17"/>
    <w:qFormat/>
    <w:locked/>
    <w:uiPriority w:val="0"/>
    <w:rPr>
      <w:rFonts w:ascii="Times New Roman" w:hAnsi="Times New Roman" w:eastAsia="宋体"/>
      <w:sz w:val="24"/>
    </w:rPr>
  </w:style>
  <w:style w:type="character" w:customStyle="1" w:styleId="47">
    <w:name w:val="批注框文本 Char"/>
    <w:link w:val="19"/>
    <w:semiHidden/>
    <w:qFormat/>
    <w:locked/>
    <w:uiPriority w:val="0"/>
    <w:rPr>
      <w:rFonts w:ascii="Times New Roman" w:hAnsi="Times New Roman" w:eastAsia="宋体"/>
      <w:sz w:val="18"/>
    </w:rPr>
  </w:style>
  <w:style w:type="character" w:customStyle="1" w:styleId="48">
    <w:name w:val="页脚 Char"/>
    <w:link w:val="20"/>
    <w:qFormat/>
    <w:locked/>
    <w:uiPriority w:val="99"/>
    <w:rPr>
      <w:sz w:val="18"/>
    </w:rPr>
  </w:style>
  <w:style w:type="character" w:customStyle="1" w:styleId="49">
    <w:name w:val="列表 Char"/>
    <w:link w:val="22"/>
    <w:qFormat/>
    <w:uiPriority w:val="0"/>
    <w:rPr>
      <w:rFonts w:ascii="仿宋_GB2312" w:hAnsi="Calibri" w:eastAsia="仿宋_GB2312" w:cs="Times New Roman"/>
      <w:szCs w:val="20"/>
    </w:rPr>
  </w:style>
  <w:style w:type="character" w:customStyle="1" w:styleId="50">
    <w:name w:val="正文文本缩进 3 Char"/>
    <w:link w:val="23"/>
    <w:semiHidden/>
    <w:qFormat/>
    <w:uiPriority w:val="0"/>
    <w:rPr>
      <w:rFonts w:ascii="宋体" w:hAnsi="宋体" w:eastAsia="宋体" w:cs="Times New Roman"/>
      <w:sz w:val="24"/>
    </w:rPr>
  </w:style>
  <w:style w:type="character" w:customStyle="1" w:styleId="51">
    <w:name w:val="普通(网站) Char"/>
    <w:link w:val="25"/>
    <w:qFormat/>
    <w:locked/>
    <w:uiPriority w:val="0"/>
    <w:rPr>
      <w:rFonts w:ascii="宋体" w:hAnsi="宋体" w:eastAsia="宋体"/>
      <w:sz w:val="24"/>
    </w:rPr>
  </w:style>
  <w:style w:type="character" w:customStyle="1" w:styleId="52">
    <w:name w:val="批注主题 Char"/>
    <w:link w:val="27"/>
    <w:semiHidden/>
    <w:qFormat/>
    <w:locked/>
    <w:uiPriority w:val="0"/>
    <w:rPr>
      <w:rFonts w:ascii="Times New Roman" w:hAnsi="Times New Roman" w:eastAsia="宋体"/>
      <w:b/>
      <w:kern w:val="2"/>
      <w:sz w:val="24"/>
    </w:rPr>
  </w:style>
  <w:style w:type="character" w:customStyle="1" w:styleId="53">
    <w:name w:val="正文首行缩进 Char"/>
    <w:link w:val="28"/>
    <w:qFormat/>
    <w:uiPriority w:val="0"/>
    <w:rPr>
      <w:rFonts w:ascii="Calibri" w:hAnsi="Calibri" w:eastAsia="宋体" w:cs="Times New Roman"/>
      <w:sz w:val="28"/>
      <w:szCs w:val="20"/>
    </w:rPr>
  </w:style>
  <w:style w:type="paragraph" w:customStyle="1" w:styleId="54">
    <w:name w:val="首行缩进"/>
    <w:basedOn w:val="1"/>
    <w:qFormat/>
    <w:uiPriority w:val="0"/>
    <w:pPr>
      <w:spacing w:line="360" w:lineRule="auto"/>
      <w:ind w:firstLine="480" w:firstLineChars="200"/>
    </w:pPr>
    <w:rPr>
      <w:sz w:val="24"/>
    </w:rPr>
  </w:style>
  <w:style w:type="character" w:customStyle="1" w:styleId="55">
    <w:name w:val="正文文本 Char1"/>
    <w:qFormat/>
    <w:locked/>
    <w:uiPriority w:val="0"/>
    <w:rPr>
      <w:rFonts w:ascii="Times New Roman" w:hAnsi="Times New Roman" w:eastAsia="宋体"/>
      <w:sz w:val="24"/>
    </w:rPr>
  </w:style>
  <w:style w:type="character" w:customStyle="1" w:styleId="56">
    <w:name w:val="列表 Char1"/>
    <w:qFormat/>
    <w:uiPriority w:val="0"/>
    <w:rPr>
      <w:rFonts w:ascii="仿宋_GB2312" w:hAnsi="Calibri" w:eastAsia="仿宋_GB2312" w:cs="Times New Roman"/>
    </w:rPr>
  </w:style>
  <w:style w:type="character" w:customStyle="1" w:styleId="57">
    <w:name w:val="样式 宋体 小四 行距: 固定值 26 磅 Char"/>
    <w:link w:val="58"/>
    <w:qFormat/>
    <w:uiPriority w:val="0"/>
    <w:rPr>
      <w:rFonts w:ascii="Calibri" w:hAnsi="Calibri" w:eastAsia="宋体" w:cs="宋体"/>
      <w:sz w:val="24"/>
    </w:rPr>
  </w:style>
  <w:style w:type="paragraph" w:customStyle="1" w:styleId="58">
    <w:name w:val="样式 宋体 小四 行距: 固定值 26 磅"/>
    <w:basedOn w:val="1"/>
    <w:link w:val="57"/>
    <w:qFormat/>
    <w:uiPriority w:val="0"/>
    <w:pPr>
      <w:spacing w:line="520" w:lineRule="exact"/>
      <w:ind w:firstLine="480" w:firstLineChars="200"/>
    </w:pPr>
    <w:rPr>
      <w:rFonts w:ascii="Calibri" w:hAnsi="Calibri"/>
      <w:kern w:val="0"/>
      <w:szCs w:val="20"/>
    </w:rPr>
  </w:style>
  <w:style w:type="character" w:customStyle="1" w:styleId="59">
    <w:name w:val="批注文字 字符1"/>
    <w:semiHidden/>
    <w:qFormat/>
    <w:uiPriority w:val="0"/>
    <w:rPr>
      <w:rFonts w:ascii="Times New Roman" w:hAnsi="Times New Roman" w:eastAsia="宋体"/>
      <w:sz w:val="24"/>
    </w:rPr>
  </w:style>
  <w:style w:type="character" w:customStyle="1" w:styleId="60">
    <w:name w:val=" Char Char3"/>
    <w:qFormat/>
    <w:uiPriority w:val="0"/>
    <w:rPr>
      <w:rFonts w:ascii="仿宋_GB2312" w:hAnsi="Calibri" w:eastAsia="仿宋_GB2312" w:cs="Times New Roman"/>
      <w:kern w:val="2"/>
      <w:sz w:val="21"/>
      <w:lang w:val="en-US" w:eastAsia="zh-CN" w:bidi="ar-SA"/>
    </w:rPr>
  </w:style>
  <w:style w:type="character" w:customStyle="1" w:styleId="61">
    <w:name w:val=" Char Char"/>
    <w:qFormat/>
    <w:uiPriority w:val="0"/>
    <w:rPr>
      <w:rFonts w:ascii="仿宋_GB2312" w:hAnsi="Calibri" w:eastAsia="仿宋_GB2312" w:cs="Times New Roman"/>
      <w:kern w:val="2"/>
      <w:sz w:val="21"/>
      <w:lang w:val="en-US" w:eastAsia="zh-CN" w:bidi="ar-SA"/>
    </w:rPr>
  </w:style>
  <w:style w:type="character" w:customStyle="1" w:styleId="62">
    <w:name w:val="常用表格样式 Char1"/>
    <w:link w:val="63"/>
    <w:qFormat/>
    <w:uiPriority w:val="0"/>
    <w:rPr>
      <w:rFonts w:ascii="宋体" w:hAnsi="宋体" w:eastAsia="仿宋" w:cs="宋体"/>
      <w:color w:val="000000"/>
      <w:kern w:val="2"/>
      <w:sz w:val="18"/>
      <w:szCs w:val="18"/>
      <w:lang w:val="en-US" w:eastAsia="zh-CN" w:bidi="ar-SA"/>
    </w:rPr>
  </w:style>
  <w:style w:type="paragraph" w:customStyle="1" w:styleId="63">
    <w:name w:val="常用表格样式"/>
    <w:link w:val="62"/>
    <w:qFormat/>
    <w:uiPriority w:val="0"/>
    <w:pPr>
      <w:widowControl w:val="0"/>
      <w:adjustRightInd w:val="0"/>
      <w:jc w:val="center"/>
    </w:pPr>
    <w:rPr>
      <w:rFonts w:ascii="宋体" w:hAnsi="宋体" w:eastAsia="仿宋" w:cs="宋体"/>
      <w:color w:val="000000"/>
      <w:kern w:val="2"/>
      <w:sz w:val="18"/>
      <w:szCs w:val="18"/>
      <w:lang w:val="en-US" w:eastAsia="zh-CN" w:bidi="ar-SA"/>
    </w:rPr>
  </w:style>
  <w:style w:type="character" w:customStyle="1" w:styleId="64">
    <w:name w:val=" Char Char4"/>
    <w:qFormat/>
    <w:uiPriority w:val="0"/>
    <w:rPr>
      <w:rFonts w:ascii="Calibri" w:hAnsi="Calibri" w:eastAsia="宋体" w:cs="Times New Roman"/>
      <w:kern w:val="2"/>
      <w:sz w:val="24"/>
      <w:lang w:val="en-US" w:eastAsia="zh-CN" w:bidi="ar-SA"/>
    </w:rPr>
  </w:style>
  <w:style w:type="character" w:customStyle="1" w:styleId="65">
    <w:name w:val="列表1 Char Char"/>
    <w:qFormat/>
    <w:uiPriority w:val="0"/>
    <w:rPr>
      <w:rFonts w:ascii="仿宋_GB2312" w:hAnsi="Calibri" w:eastAsia="仿宋_GB2312" w:cs="Times New Roman"/>
      <w:kern w:val="2"/>
      <w:sz w:val="21"/>
      <w:lang w:val="en-US" w:eastAsia="zh-CN" w:bidi="ar-SA"/>
    </w:rPr>
  </w:style>
  <w:style w:type="character" w:customStyle="1" w:styleId="66">
    <w:name w:val="样式 标题 3标题 3 Char标题 3 Char Char Char Char Char Char Char Char C...5 Char"/>
    <w:link w:val="67"/>
    <w:qFormat/>
    <w:uiPriority w:val="0"/>
    <w:rPr>
      <w:rFonts w:ascii="Calibri" w:hAnsi="Calibri" w:eastAsia="宋体" w:cs="Times New Roman"/>
      <w:sz w:val="24"/>
      <w:szCs w:val="32"/>
    </w:rPr>
  </w:style>
  <w:style w:type="paragraph" w:customStyle="1" w:styleId="67">
    <w:name w:val="样式 标题 3标题 3 Char标题 3 Char Char Char Char Char Char Char Char C...5"/>
    <w:basedOn w:val="5"/>
    <w:link w:val="66"/>
    <w:qFormat/>
    <w:uiPriority w:val="0"/>
    <w:pPr>
      <w:tabs>
        <w:tab w:val="left" w:pos="1396"/>
      </w:tabs>
      <w:snapToGrid/>
      <w:spacing w:before="0" w:after="0" w:line="360" w:lineRule="auto"/>
      <w:ind w:left="1396" w:hanging="720"/>
    </w:pPr>
    <w:rPr>
      <w:rFonts w:ascii="Calibri" w:hAnsi="Calibri"/>
      <w:b w:val="0"/>
      <w:bCs w:val="0"/>
      <w:kern w:val="0"/>
      <w:sz w:val="24"/>
    </w:rPr>
  </w:style>
  <w:style w:type="character" w:customStyle="1" w:styleId="68">
    <w:name w:val="style201"/>
    <w:qFormat/>
    <w:uiPriority w:val="0"/>
    <w:rPr>
      <w:rFonts w:ascii="Calibri" w:hAnsi="Calibri" w:eastAsia="宋体" w:cs="Times New Roman"/>
      <w:color w:val="000000"/>
      <w:sz w:val="18"/>
      <w:szCs w:val="18"/>
    </w:rPr>
  </w:style>
  <w:style w:type="character" w:customStyle="1" w:styleId="69">
    <w:name w:val="nowraper1"/>
    <w:qFormat/>
    <w:uiPriority w:val="0"/>
    <w:rPr>
      <w:rFonts w:ascii="Calibri" w:hAnsi="Calibri" w:eastAsia="宋体" w:cs="Times New Roman"/>
    </w:rPr>
  </w:style>
  <w:style w:type="character" w:customStyle="1" w:styleId="70">
    <w:name w:val="Body Text 21 Char"/>
    <w:link w:val="71"/>
    <w:qFormat/>
    <w:uiPriority w:val="0"/>
    <w:rPr>
      <w:rFonts w:ascii="仿宋_GB2312" w:hAnsi="Calibri" w:eastAsia="仿宋体" w:cs="Times New Roman"/>
      <w:sz w:val="24"/>
      <w:szCs w:val="20"/>
    </w:rPr>
  </w:style>
  <w:style w:type="paragraph" w:customStyle="1" w:styleId="71">
    <w:name w:val="Body Text 21"/>
    <w:basedOn w:val="1"/>
    <w:link w:val="70"/>
    <w:qFormat/>
    <w:uiPriority w:val="0"/>
    <w:pPr>
      <w:adjustRightInd w:val="0"/>
      <w:textAlignment w:val="baseline"/>
    </w:pPr>
    <w:rPr>
      <w:rFonts w:ascii="仿宋_GB2312" w:hAnsi="Calibri" w:eastAsia="仿宋体"/>
      <w:kern w:val="0"/>
      <w:szCs w:val="20"/>
    </w:rPr>
  </w:style>
  <w:style w:type="character" w:customStyle="1" w:styleId="72">
    <w:name w:val="新正文 Char"/>
    <w:link w:val="73"/>
    <w:qFormat/>
    <w:uiPriority w:val="0"/>
    <w:rPr>
      <w:rFonts w:ascii="Calibri" w:hAnsi="Calibri" w:eastAsia="宋体" w:cs="Times New Roman"/>
      <w:sz w:val="24"/>
    </w:rPr>
  </w:style>
  <w:style w:type="paragraph" w:customStyle="1" w:styleId="73">
    <w:name w:val="新正文"/>
    <w:basedOn w:val="1"/>
    <w:link w:val="72"/>
    <w:qFormat/>
    <w:uiPriority w:val="0"/>
    <w:pPr>
      <w:spacing w:line="360" w:lineRule="auto"/>
      <w:ind w:firstLine="200" w:firstLineChars="200"/>
    </w:pPr>
    <w:rPr>
      <w:rFonts w:ascii="Calibri" w:hAnsi="Calibri"/>
      <w:kern w:val="0"/>
      <w:szCs w:val="20"/>
    </w:rPr>
  </w:style>
  <w:style w:type="character" w:customStyle="1" w:styleId="74">
    <w:name w:val="日期 字符"/>
    <w:semiHidden/>
    <w:qFormat/>
    <w:uiPriority w:val="0"/>
    <w:rPr>
      <w:rFonts w:ascii="Times New Roman" w:hAnsi="Times New Roman" w:eastAsia="宋体"/>
      <w:sz w:val="24"/>
    </w:rPr>
  </w:style>
  <w:style w:type="character" w:customStyle="1" w:styleId="75">
    <w:name w:val="font71"/>
    <w:qFormat/>
    <w:uiPriority w:val="0"/>
    <w:rPr>
      <w:rFonts w:hint="eastAsia" w:ascii="宋体" w:hAnsi="宋体" w:eastAsia="宋体" w:cs="宋体"/>
      <w:color w:val="000000"/>
      <w:sz w:val="21"/>
      <w:szCs w:val="21"/>
      <w:u w:val="none"/>
    </w:rPr>
  </w:style>
  <w:style w:type="character" w:customStyle="1" w:styleId="76">
    <w:name w:val="List Char"/>
    <w:qFormat/>
    <w:uiPriority w:val="0"/>
    <w:rPr>
      <w:rFonts w:ascii="仿宋_GB2312" w:hAnsi="Calibri" w:eastAsia="仿宋_GB2312" w:cs="Times New Roman"/>
      <w:kern w:val="2"/>
      <w:sz w:val="21"/>
      <w:lang w:val="en-US" w:eastAsia="zh-CN" w:bidi="ar-SA"/>
    </w:rPr>
  </w:style>
  <w:style w:type="character" w:customStyle="1" w:styleId="77">
    <w:name w:val="表格 Char"/>
    <w:link w:val="78"/>
    <w:qFormat/>
    <w:locked/>
    <w:uiPriority w:val="0"/>
    <w:rPr>
      <w:rFonts w:ascii="宋体"/>
      <w:sz w:val="21"/>
    </w:rPr>
  </w:style>
  <w:style w:type="paragraph" w:customStyle="1" w:styleId="78">
    <w:name w:val="表格"/>
    <w:basedOn w:val="1"/>
    <w:link w:val="77"/>
    <w:qFormat/>
    <w:uiPriority w:val="0"/>
    <w:pPr>
      <w:adjustRightInd w:val="0"/>
      <w:snapToGrid w:val="0"/>
      <w:spacing w:beforeLines="10" w:afterLines="10" w:line="259" w:lineRule="auto"/>
      <w:jc w:val="center"/>
    </w:pPr>
    <w:rPr>
      <w:rFonts w:ascii="宋体"/>
      <w:kern w:val="0"/>
      <w:sz w:val="21"/>
      <w:szCs w:val="20"/>
    </w:rPr>
  </w:style>
  <w:style w:type="character" w:customStyle="1" w:styleId="79">
    <w:name w:val="正文文本 字符1"/>
    <w:semiHidden/>
    <w:qFormat/>
    <w:uiPriority w:val="0"/>
    <w:rPr>
      <w:rFonts w:ascii="Times New Roman" w:hAnsi="Times New Roman" w:eastAsia="宋体"/>
      <w:sz w:val="24"/>
    </w:rPr>
  </w:style>
  <w:style w:type="character" w:customStyle="1" w:styleId="80">
    <w:name w:val="页脚 字符"/>
    <w:qFormat/>
    <w:uiPriority w:val="99"/>
  </w:style>
  <w:style w:type="character" w:customStyle="1" w:styleId="81">
    <w:name w:val="style41"/>
    <w:qFormat/>
    <w:uiPriority w:val="0"/>
    <w:rPr>
      <w:b/>
      <w:bCs/>
      <w:sz w:val="21"/>
      <w:szCs w:val="21"/>
    </w:rPr>
  </w:style>
  <w:style w:type="character" w:customStyle="1" w:styleId="82">
    <w:name w:val="表格文字 Char"/>
    <w:link w:val="83"/>
    <w:qFormat/>
    <w:uiPriority w:val="0"/>
    <w:rPr>
      <w:rFonts w:ascii="Times New Roman" w:hAnsi="Times New Roman" w:eastAsia="宋体"/>
      <w:kern w:val="44"/>
      <w:sz w:val="21"/>
      <w:szCs w:val="20"/>
    </w:rPr>
  </w:style>
  <w:style w:type="paragraph" w:customStyle="1" w:styleId="83">
    <w:name w:val="表格文字"/>
    <w:basedOn w:val="1"/>
    <w:link w:val="82"/>
    <w:qFormat/>
    <w:uiPriority w:val="0"/>
    <w:pPr>
      <w:spacing w:line="240" w:lineRule="auto"/>
      <w:jc w:val="center"/>
    </w:pPr>
    <w:rPr>
      <w:kern w:val="44"/>
      <w:sz w:val="21"/>
      <w:szCs w:val="20"/>
    </w:rPr>
  </w:style>
  <w:style w:type="character" w:customStyle="1" w:styleId="84">
    <w:name w:val=" Char Char2"/>
    <w:qFormat/>
    <w:uiPriority w:val="0"/>
    <w:rPr>
      <w:rFonts w:ascii="宋体" w:hAnsi="宋体" w:eastAsia="宋体" w:cs="Times New Roman"/>
      <w:kern w:val="2"/>
      <w:sz w:val="24"/>
      <w:szCs w:val="24"/>
      <w:lang w:val="en-US" w:eastAsia="zh-CN" w:bidi="ar-SA"/>
    </w:rPr>
  </w:style>
  <w:style w:type="character" w:customStyle="1" w:styleId="85">
    <w:name w:val="样式1 Char"/>
    <w:link w:val="86"/>
    <w:qFormat/>
    <w:uiPriority w:val="0"/>
    <w:rPr>
      <w:rFonts w:ascii="Calibri" w:hAnsi="Calibri" w:eastAsia="宋体" w:cs="Times New Roman"/>
      <w:szCs w:val="20"/>
    </w:rPr>
  </w:style>
  <w:style w:type="paragraph" w:customStyle="1" w:styleId="86">
    <w:name w:val="样式1"/>
    <w:basedOn w:val="1"/>
    <w:link w:val="85"/>
    <w:qFormat/>
    <w:uiPriority w:val="0"/>
    <w:pPr>
      <w:spacing w:line="240" w:lineRule="auto"/>
    </w:pPr>
    <w:rPr>
      <w:rFonts w:ascii="Calibri" w:hAnsi="Calibri"/>
      <w:kern w:val="0"/>
      <w:sz w:val="20"/>
      <w:szCs w:val="20"/>
    </w:rPr>
  </w:style>
  <w:style w:type="character" w:customStyle="1" w:styleId="87">
    <w:name w:val="环评正文 Char"/>
    <w:link w:val="88"/>
    <w:qFormat/>
    <w:uiPriority w:val="0"/>
    <w:rPr>
      <w:rFonts w:ascii="Calibri" w:hAnsi="Calibri" w:eastAsia="宋体" w:cs="Times New Roman"/>
      <w:sz w:val="24"/>
    </w:rPr>
  </w:style>
  <w:style w:type="paragraph" w:customStyle="1" w:styleId="88">
    <w:name w:val="环评正文"/>
    <w:basedOn w:val="1"/>
    <w:link w:val="87"/>
    <w:qFormat/>
    <w:uiPriority w:val="0"/>
    <w:pPr>
      <w:spacing w:line="360" w:lineRule="auto"/>
      <w:ind w:firstLine="200" w:firstLineChars="200"/>
    </w:pPr>
    <w:rPr>
      <w:rFonts w:ascii="Calibri" w:hAnsi="Calibri"/>
      <w:kern w:val="0"/>
      <w:szCs w:val="20"/>
    </w:rPr>
  </w:style>
  <w:style w:type="character" w:customStyle="1" w:styleId="89">
    <w:name w:val="nameboxcolor"/>
    <w:qFormat/>
    <w:uiPriority w:val="99"/>
    <w:rPr>
      <w:rFonts w:ascii="Calibri" w:hAnsi="Calibri" w:eastAsia="宋体" w:cs="Times New Roman"/>
    </w:rPr>
  </w:style>
  <w:style w:type="character" w:customStyle="1" w:styleId="90">
    <w:name w:val="列表1 Char Char2"/>
    <w:qFormat/>
    <w:uiPriority w:val="0"/>
    <w:rPr>
      <w:rFonts w:ascii="仿宋_GB2312" w:hAnsi="Calibri" w:eastAsia="仿宋_GB2312" w:cs="Times New Roman"/>
      <w:kern w:val="2"/>
      <w:sz w:val="21"/>
      <w:lang w:val="en-US" w:eastAsia="zh-CN" w:bidi="ar-SA"/>
    </w:rPr>
  </w:style>
  <w:style w:type="paragraph" w:styleId="91">
    <w:name w:val="List Paragraph"/>
    <w:basedOn w:val="1"/>
    <w:qFormat/>
    <w:uiPriority w:val="0"/>
    <w:pPr>
      <w:widowControl/>
      <w:spacing w:line="240" w:lineRule="auto"/>
      <w:ind w:firstLine="420" w:firstLineChars="200"/>
      <w:jc w:val="left"/>
    </w:pPr>
    <w:rPr>
      <w:rFonts w:ascii="宋体" w:hAnsi="宋体" w:cs="宋体"/>
      <w:kern w:val="0"/>
      <w:sz w:val="24"/>
      <w:szCs w:val="20"/>
    </w:rPr>
  </w:style>
  <w:style w:type="paragraph" w:customStyle="1" w:styleId="92">
    <w:name w:val="_Style 147"/>
    <w:basedOn w:val="14"/>
    <w:next w:val="28"/>
    <w:qFormat/>
    <w:uiPriority w:val="0"/>
    <w:pPr>
      <w:spacing w:line="240" w:lineRule="auto"/>
      <w:ind w:left="0" w:firstLineChars="200"/>
    </w:pPr>
    <w:rPr>
      <w:rFonts w:ascii="Times New Roman" w:hAnsi="Times New Roman"/>
      <w:lang w:val="en-US" w:eastAsia="zh-CN"/>
    </w:rPr>
  </w:style>
  <w:style w:type="paragraph" w:customStyle="1" w:styleId="93">
    <w:name w:val="报告表表格"/>
    <w:basedOn w:val="1"/>
    <w:qFormat/>
    <w:uiPriority w:val="0"/>
    <w:pPr>
      <w:spacing w:line="240" w:lineRule="auto"/>
      <w:ind w:firstLine="0" w:firstLineChars="0"/>
      <w:jc w:val="center"/>
    </w:pPr>
    <w:rPr>
      <w:rFonts w:hint="default" w:ascii="Times New Roman" w:hAnsi="Times New Roman" w:eastAsia="宋体"/>
      <w:kern w:val="44"/>
      <w:sz w:val="21"/>
      <w:szCs w:val="20"/>
    </w:rPr>
  </w:style>
  <w:style w:type="paragraph" w:customStyle="1" w:styleId="94">
    <w:name w:val="表格 居中"/>
    <w:basedOn w:val="1"/>
    <w:qFormat/>
    <w:uiPriority w:val="0"/>
    <w:pPr>
      <w:snapToGrid w:val="0"/>
      <w:jc w:val="center"/>
    </w:pPr>
    <w:rPr>
      <w:rFonts w:eastAsia="仿宋_GB2312"/>
      <w:kern w:val="0"/>
      <w:szCs w:val="21"/>
    </w:rPr>
  </w:style>
  <w:style w:type="paragraph" w:customStyle="1" w:styleId="95">
    <w:name w:val="xl31"/>
    <w:basedOn w:val="1"/>
    <w:qFormat/>
    <w:uiPriority w:val="0"/>
    <w:pPr>
      <w:widowControl/>
      <w:spacing w:before="100" w:beforeAutospacing="1" w:after="100" w:afterAutospacing="1" w:line="240" w:lineRule="auto"/>
      <w:jc w:val="center"/>
    </w:pPr>
    <w:rPr>
      <w:rFonts w:eastAsia="Arial Unicode MS" w:cs="Times New Roman"/>
      <w:kern w:val="0"/>
      <w:sz w:val="24"/>
      <w:szCs w:val="24"/>
    </w:rPr>
  </w:style>
  <w:style w:type="paragraph" w:customStyle="1" w:styleId="96">
    <w:name w:val=" Char Char1 Char Char Char1 Char"/>
    <w:basedOn w:val="1"/>
    <w:qFormat/>
    <w:uiPriority w:val="0"/>
    <w:pPr>
      <w:adjustRightInd w:val="0"/>
      <w:spacing w:line="360" w:lineRule="auto"/>
    </w:pPr>
    <w:rPr>
      <w:rFonts w:cs="Times New Roman"/>
      <w:kern w:val="0"/>
      <w:sz w:val="24"/>
      <w:szCs w:val="20"/>
    </w:rPr>
  </w:style>
  <w:style w:type="paragraph" w:customStyle="1" w:styleId="97">
    <w:name w:val="List Paragraph1"/>
    <w:basedOn w:val="1"/>
    <w:qFormat/>
    <w:uiPriority w:val="0"/>
    <w:pPr>
      <w:ind w:firstLine="420" w:firstLineChars="200"/>
    </w:pPr>
    <w:rPr>
      <w:szCs w:val="24"/>
    </w:rPr>
  </w:style>
  <w:style w:type="paragraph" w:customStyle="1" w:styleId="98">
    <w:name w:val="正文首行缩进 21"/>
    <w:basedOn w:val="1"/>
    <w:qFormat/>
    <w:uiPriority w:val="0"/>
  </w:style>
  <w:style w:type="paragraph" w:customStyle="1" w:styleId="99">
    <w:name w:val="列表段落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00">
    <w:name w:val="图表文字"/>
    <w:basedOn w:val="1"/>
    <w:qFormat/>
    <w:uiPriority w:val="0"/>
    <w:pPr>
      <w:spacing w:line="300" w:lineRule="exact"/>
      <w:jc w:val="center"/>
    </w:pPr>
    <w:rPr>
      <w:bCs/>
      <w:szCs w:val="20"/>
    </w:rPr>
  </w:style>
  <w:style w:type="paragraph" w:customStyle="1" w:styleId="101">
    <w:name w:val="1 正文"/>
    <w:basedOn w:val="1"/>
    <w:qFormat/>
    <w:uiPriority w:val="0"/>
    <w:pPr>
      <w:adjustRightInd w:val="0"/>
      <w:snapToGrid w:val="0"/>
      <w:spacing w:line="360" w:lineRule="auto"/>
      <w:ind w:firstLine="200" w:firstLineChars="200"/>
    </w:pPr>
    <w:rPr>
      <w:kern w:val="0"/>
      <w:sz w:val="24"/>
      <w:szCs w:val="20"/>
    </w:rPr>
  </w:style>
  <w:style w:type="paragraph" w:customStyle="1" w:styleId="10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3">
    <w:name w:val="Table Paragraph"/>
    <w:basedOn w:val="1"/>
    <w:qFormat/>
    <w:uiPriority w:val="0"/>
    <w:pPr>
      <w:autoSpaceDE w:val="0"/>
      <w:autoSpaceDN w:val="0"/>
      <w:adjustRightInd w:val="0"/>
      <w:jc w:val="left"/>
    </w:pPr>
    <w:rPr>
      <w:rFonts w:ascii="Times New Roman" w:hAnsi="Times New Roman" w:eastAsia="仿宋_GB2312"/>
      <w:kern w:val="0"/>
      <w:sz w:val="24"/>
    </w:rPr>
  </w:style>
  <w:style w:type="paragraph" w:customStyle="1" w:styleId="104">
    <w:name w:val=" Char Char Char Char"/>
    <w:basedOn w:val="1"/>
    <w:qFormat/>
    <w:uiPriority w:val="0"/>
    <w:pPr>
      <w:spacing w:line="240" w:lineRule="auto"/>
    </w:pPr>
    <w:rPr>
      <w:rFonts w:cs="Times New Roman"/>
      <w:sz w:val="24"/>
    </w:rPr>
  </w:style>
  <w:style w:type="paragraph" w:customStyle="1" w:styleId="105">
    <w:name w:val=" Char3"/>
    <w:basedOn w:val="1"/>
    <w:qFormat/>
    <w:uiPriority w:val="0"/>
    <w:pPr>
      <w:spacing w:line="240" w:lineRule="auto"/>
    </w:pPr>
    <w:rPr>
      <w:rFonts w:cs="Times New Roman"/>
      <w:sz w:val="24"/>
    </w:rPr>
  </w:style>
  <w:style w:type="paragraph" w:customStyle="1" w:styleId="106">
    <w:name w:val="表头"/>
    <w:basedOn w:val="1"/>
    <w:link w:val="107"/>
    <w:qFormat/>
    <w:uiPriority w:val="0"/>
    <w:pPr>
      <w:widowControl/>
      <w:pBdr>
        <w:top w:val="none" w:color="auto" w:sz="0" w:space="1"/>
        <w:left w:val="none" w:color="auto" w:sz="0" w:space="4"/>
        <w:bottom w:val="none" w:color="auto" w:sz="0" w:space="0"/>
        <w:right w:val="none" w:color="auto" w:sz="0" w:space="0"/>
      </w:pBdr>
      <w:snapToGrid w:val="0"/>
      <w:spacing w:beforeAutospacing="0" w:afterAutospacing="0" w:line="240" w:lineRule="auto"/>
      <w:jc w:val="center"/>
    </w:pPr>
    <w:rPr>
      <w:kern w:val="0"/>
      <w:sz w:val="20"/>
      <w:szCs w:val="20"/>
    </w:rPr>
  </w:style>
  <w:style w:type="character" w:customStyle="1" w:styleId="107">
    <w:name w:val="表头 Char"/>
    <w:link w:val="106"/>
    <w:qFormat/>
    <w:uiPriority w:val="0"/>
    <w:rPr>
      <w:rFonts w:ascii="Times New Roman" w:hAnsi="Times New Roman"/>
      <w:kern w:val="0"/>
    </w:rPr>
  </w:style>
  <w:style w:type="paragraph" w:customStyle="1" w:styleId="10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09">
    <w:name w:val="正文 首行缩进:  2 字符"/>
    <w:basedOn w:val="1"/>
    <w:qFormat/>
    <w:uiPriority w:val="99"/>
    <w:pPr>
      <w:ind w:firstLine="579" w:firstLineChars="200"/>
    </w:pPr>
    <w:rPr>
      <w:rFonts w:eastAsia="等线" w:cs="宋体"/>
      <w:szCs w:val="20"/>
    </w:rPr>
  </w:style>
  <w:style w:type="paragraph" w:customStyle="1" w:styleId="110">
    <w:name w:val="5级标题"/>
    <w:basedOn w:val="1"/>
    <w:qFormat/>
    <w:uiPriority w:val="0"/>
    <w:pPr>
      <w:spacing w:line="360" w:lineRule="auto"/>
      <w:jc w:val="left"/>
    </w:pPr>
    <w:rPr>
      <w:rFonts w:cs="Times New Roman"/>
      <w:sz w:val="24"/>
      <w:szCs w:val="22"/>
    </w:rPr>
  </w:style>
  <w:style w:type="paragraph" w:customStyle="1" w:styleId="11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2">
    <w:name w:val="xl28"/>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eastAsia="Arial Unicode MS" w:cs="Times New Roman"/>
      <w:kern w:val="0"/>
      <w:sz w:val="24"/>
    </w:rPr>
  </w:style>
  <w:style w:type="paragraph" w:customStyle="1" w:styleId="113">
    <w:name w:val="图文框"/>
    <w:basedOn w:val="1"/>
    <w:qFormat/>
    <w:uiPriority w:val="0"/>
    <w:pPr>
      <w:jc w:val="center"/>
    </w:pPr>
    <w:rPr>
      <w:rFonts w:ascii="宋体" w:hAnsi="宋体"/>
      <w:szCs w:val="21"/>
    </w:rPr>
  </w:style>
  <w:style w:type="paragraph" w:customStyle="1" w:styleId="114">
    <w:name w:val="小四宋居中1.0"/>
    <w:basedOn w:val="1"/>
    <w:next w:val="1"/>
    <w:qFormat/>
    <w:uiPriority w:val="0"/>
    <w:pPr>
      <w:spacing w:line="400" w:lineRule="exact"/>
      <w:jc w:val="center"/>
    </w:pPr>
    <w:rPr>
      <w:rFonts w:ascii="宋体" w:hAnsi="宋体"/>
      <w:sz w:val="24"/>
    </w:rPr>
  </w:style>
  <w:style w:type="paragraph" w:customStyle="1" w:styleId="115">
    <w:name w:val="表字1"/>
    <w:basedOn w:val="1"/>
    <w:qFormat/>
    <w:uiPriority w:val="0"/>
    <w:pPr>
      <w:adjustRightInd w:val="0"/>
      <w:spacing w:line="360" w:lineRule="auto"/>
      <w:jc w:val="center"/>
      <w:textAlignment w:val="baseline"/>
    </w:pPr>
    <w:rPr>
      <w:rFonts w:ascii="宋体" w:cs="Times New Roman"/>
      <w:kern w:val="0"/>
      <w:sz w:val="21"/>
      <w:szCs w:val="20"/>
    </w:rPr>
  </w:style>
  <w:style w:type="paragraph" w:customStyle="1" w:styleId="116">
    <w:name w:val="样式 标题 1章标题 1H1Section HeadHeader1h11st levell1Heading 0...1"/>
    <w:basedOn w:val="2"/>
    <w:qFormat/>
    <w:uiPriority w:val="0"/>
    <w:pPr>
      <w:tabs>
        <w:tab w:val="left" w:pos="425"/>
      </w:tabs>
      <w:overflowPunct/>
      <w:snapToGrid/>
      <w:spacing w:before="0" w:after="0" w:line="500" w:lineRule="exact"/>
      <w:ind w:left="425" w:hanging="425"/>
      <w:jc w:val="left"/>
    </w:pPr>
    <w:rPr>
      <w:rFonts w:ascii="Times New Roman" w:eastAsia="宋体" w:cs="宋体"/>
      <w:b w:val="0"/>
      <w:bCs w:val="0"/>
      <w:color w:val="000000"/>
      <w:kern w:val="2"/>
      <w:sz w:val="28"/>
      <w:szCs w:val="20"/>
    </w:rPr>
  </w:style>
  <w:style w:type="paragraph" w:customStyle="1" w:styleId="117">
    <w:name w:val="样式 标题 1H1 + 段后: 1 行"/>
    <w:basedOn w:val="2"/>
    <w:qFormat/>
    <w:uiPriority w:val="0"/>
    <w:pPr>
      <w:overflowPunct/>
      <w:adjustRightInd w:val="0"/>
      <w:snapToGrid w:val="0"/>
      <w:spacing w:before="360" w:after="312" w:afterLines="100" w:line="360" w:lineRule="auto"/>
      <w:ind w:left="0" w:firstLine="0"/>
      <w:jc w:val="left"/>
      <w:textAlignment w:val="baseline"/>
    </w:pPr>
    <w:rPr>
      <w:rFonts w:ascii="Arial" w:hAnsi="Arial" w:cs="宋体"/>
      <w:b w:val="0"/>
      <w:bCs w:val="0"/>
      <w:kern w:val="2"/>
      <w:sz w:val="32"/>
      <w:szCs w:val="20"/>
    </w:rPr>
  </w:style>
  <w:style w:type="paragraph" w:customStyle="1" w:styleId="118">
    <w:name w:val="表内表"/>
    <w:basedOn w:val="1"/>
    <w:qFormat/>
    <w:uiPriority w:val="0"/>
    <w:pPr>
      <w:spacing w:line="240" w:lineRule="atLeast"/>
      <w:jc w:val="center"/>
    </w:pPr>
    <w:rPr>
      <w:rFonts w:ascii="Times New Roman" w:hAnsi="Times New Roman"/>
      <w:bCs/>
      <w:sz w:val="18"/>
      <w:szCs w:val="21"/>
    </w:rPr>
  </w:style>
  <w:style w:type="paragraph" w:customStyle="1" w:styleId="119">
    <w:name w:val="Plain Text1"/>
    <w:basedOn w:val="1"/>
    <w:qFormat/>
    <w:uiPriority w:val="0"/>
    <w:pPr>
      <w:autoSpaceDE w:val="0"/>
      <w:autoSpaceDN w:val="0"/>
      <w:adjustRightInd w:val="0"/>
      <w:textAlignment w:val="baseline"/>
    </w:pPr>
    <w:rPr>
      <w:rFonts w:ascii="宋体" w:hAnsi="Tms Rmn" w:eastAsia="仿宋_GB2312"/>
      <w:color w:val="000000"/>
      <w:kern w:val="0"/>
      <w:sz w:val="28"/>
      <w:szCs w:val="20"/>
    </w:rPr>
  </w:style>
  <w:style w:type="paragraph" w:customStyle="1" w:styleId="120">
    <w:name w:val="表文字"/>
    <w:basedOn w:val="1"/>
    <w:qFormat/>
    <w:uiPriority w:val="0"/>
    <w:pPr>
      <w:spacing w:line="240" w:lineRule="auto"/>
      <w:jc w:val="center"/>
    </w:pPr>
    <w:rPr>
      <w:rFonts w:cs="Times New Roman"/>
      <w:sz w:val="21"/>
      <w:szCs w:val="21"/>
    </w:rPr>
  </w:style>
  <w:style w:type="paragraph" w:customStyle="1" w:styleId="121">
    <w:name w:val=" Char4 Char Char Char Char Char Char Char Char Char1 Char Char Char"/>
    <w:basedOn w:val="1"/>
    <w:qFormat/>
    <w:uiPriority w:val="0"/>
    <w:pPr>
      <w:spacing w:line="240" w:lineRule="auto"/>
    </w:pPr>
    <w:rPr>
      <w:rFonts w:cs="Times New Roman"/>
      <w:sz w:val="24"/>
    </w:rPr>
  </w:style>
  <w:style w:type="paragraph" w:customStyle="1" w:styleId="122">
    <w:name w:val="常用正文样式"/>
    <w:basedOn w:val="1"/>
    <w:qFormat/>
    <w:uiPriority w:val="0"/>
    <w:pPr>
      <w:spacing w:line="360" w:lineRule="auto"/>
      <w:ind w:firstLine="480" w:firstLineChars="200"/>
    </w:pPr>
    <w:rPr>
      <w:rFonts w:ascii="宋体" w:hAnsi="宋体" w:eastAsia="仿宋_GB2312" w:cs="宋体"/>
      <w:bCs/>
      <w:kern w:val="28"/>
      <w:sz w:val="24"/>
      <w:szCs w:val="24"/>
    </w:rPr>
  </w:style>
  <w:style w:type="paragraph" w:customStyle="1" w:styleId="123">
    <w:name w:val="表格内容"/>
    <w:basedOn w:val="124"/>
    <w:next w:val="16"/>
    <w:qFormat/>
    <w:uiPriority w:val="0"/>
    <w:pPr>
      <w:overflowPunct w:val="0"/>
      <w:spacing w:before="40" w:after="60" w:line="200" w:lineRule="atLeast"/>
      <w:textAlignment w:val="baseline"/>
    </w:pPr>
    <w:rPr>
      <w:rFonts w:ascii="Arial" w:hAnsi="Arial" w:eastAsia="仿宋_GB2312"/>
      <w:kern w:val="0"/>
      <w:sz w:val="24"/>
      <w:szCs w:val="20"/>
    </w:rPr>
  </w:style>
  <w:style w:type="paragraph" w:customStyle="1" w:styleId="124">
    <w:name w:val="1表格内字体"/>
    <w:basedOn w:val="1"/>
    <w:qFormat/>
    <w:uiPriority w:val="0"/>
    <w:pPr>
      <w:snapToGrid w:val="0"/>
      <w:jc w:val="center"/>
    </w:pPr>
    <w:rPr>
      <w:szCs w:val="21"/>
    </w:rPr>
  </w:style>
  <w:style w:type="paragraph" w:customStyle="1" w:styleId="125">
    <w:name w:val=" Char2"/>
    <w:basedOn w:val="1"/>
    <w:qFormat/>
    <w:uiPriority w:val="0"/>
    <w:pPr>
      <w:spacing w:line="240" w:lineRule="auto"/>
    </w:pPr>
    <w:rPr>
      <w:rFonts w:cs="Times New Roman"/>
      <w:sz w:val="24"/>
    </w:rPr>
  </w:style>
  <w:style w:type="paragraph" w:customStyle="1" w:styleId="126">
    <w:name w:val="Char Char Char Char Char Char Char Char Char Char Char Char Char Char Char Char Char Char Char Char Char Char Char Char Char Char"/>
    <w:basedOn w:val="1"/>
    <w:qFormat/>
    <w:uiPriority w:val="0"/>
    <w:rPr>
      <w:sz w:val="24"/>
    </w:rPr>
  </w:style>
  <w:style w:type="paragraph" w:customStyle="1" w:styleId="127">
    <w:name w:val="样式 标题 1 + 加粗"/>
    <w:basedOn w:val="2"/>
    <w:qFormat/>
    <w:uiPriority w:val="0"/>
    <w:pPr>
      <w:tabs>
        <w:tab w:val="left" w:pos="425"/>
      </w:tabs>
      <w:overflowPunct/>
      <w:snapToGrid/>
      <w:spacing w:before="0" w:after="0" w:line="360" w:lineRule="auto"/>
      <w:ind w:left="425" w:hanging="425"/>
      <w:jc w:val="left"/>
    </w:pPr>
    <w:rPr>
      <w:rFonts w:ascii="Times New Roman" w:eastAsia="宋体" w:cs="Times New Roman"/>
      <w:b w:val="0"/>
      <w:bCs w:val="0"/>
      <w:kern w:val="2"/>
      <w:sz w:val="28"/>
    </w:rPr>
  </w:style>
  <w:style w:type="paragraph" w:customStyle="1" w:styleId="128">
    <w:name w:val="无间隔11"/>
    <w:qFormat/>
    <w:uiPriority w:val="0"/>
    <w:pPr>
      <w:widowControl w:val="0"/>
    </w:pPr>
    <w:rPr>
      <w:rFonts w:ascii="宋体" w:hAnsi="Courier New" w:eastAsia="仿宋_GB2312" w:cs="Times New Roman"/>
      <w:kern w:val="2"/>
      <w:sz w:val="24"/>
      <w:lang w:val="en-US" w:eastAsia="zh-CN" w:bidi="ar-SA"/>
    </w:rPr>
  </w:style>
  <w:style w:type="paragraph" w:customStyle="1" w:styleId="129">
    <w:name w:val="样式16"/>
    <w:basedOn w:val="1"/>
    <w:qFormat/>
    <w:uiPriority w:val="0"/>
    <w:pPr>
      <w:adjustRightInd w:val="0"/>
      <w:snapToGrid w:val="0"/>
      <w:spacing w:line="360" w:lineRule="auto"/>
      <w:ind w:firstLine="200" w:firstLineChars="200"/>
    </w:pPr>
    <w:rPr>
      <w:rFonts w:eastAsia="仿宋_GB2312"/>
      <w:sz w:val="28"/>
      <w:szCs w:val="28"/>
    </w:rPr>
  </w:style>
  <w:style w:type="paragraph" w:customStyle="1" w:styleId="130">
    <w:name w:val=" Char"/>
    <w:basedOn w:val="1"/>
    <w:qFormat/>
    <w:uiPriority w:val="0"/>
    <w:pPr>
      <w:spacing w:line="240" w:lineRule="auto"/>
    </w:pPr>
    <w:rPr>
      <w:rFonts w:cs="Times New Roman"/>
      <w:sz w:val="24"/>
    </w:rPr>
  </w:style>
  <w:style w:type="paragraph" w:customStyle="1" w:styleId="131">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Times New Roman"/>
      <w:color w:val="000000"/>
      <w:kern w:val="0"/>
      <w:sz w:val="21"/>
      <w:szCs w:val="21"/>
    </w:rPr>
  </w:style>
  <w:style w:type="paragraph" w:customStyle="1" w:styleId="132">
    <w:name w:val="默认段落字体 Para Char Char Char Char"/>
    <w:basedOn w:val="1"/>
    <w:qFormat/>
    <w:uiPriority w:val="0"/>
    <w:pPr>
      <w:spacing w:line="240" w:lineRule="auto"/>
    </w:pPr>
    <w:rPr>
      <w:rFonts w:cs="Times New Roman"/>
      <w:sz w:val="24"/>
    </w:rPr>
  </w:style>
  <w:style w:type="paragraph" w:customStyle="1" w:styleId="1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4">
    <w:name w:val="样式 标题 5标题 5 Char CharH5标题1.1.1.1.1 + 粉红"/>
    <w:basedOn w:val="7"/>
    <w:qFormat/>
    <w:uiPriority w:val="0"/>
    <w:pPr>
      <w:autoSpaceDE w:val="0"/>
      <w:autoSpaceDN w:val="0"/>
      <w:adjustRightInd w:val="0"/>
      <w:spacing w:before="0" w:after="0" w:line="360" w:lineRule="auto"/>
    </w:pPr>
    <w:rPr>
      <w:kern w:val="0"/>
      <w:sz w:val="24"/>
      <w:szCs w:val="20"/>
    </w:rPr>
  </w:style>
  <w:style w:type="paragraph" w:customStyle="1" w:styleId="135">
    <w:name w:val=" Char Char1 Char Char1 Char"/>
    <w:basedOn w:val="1"/>
    <w:qFormat/>
    <w:uiPriority w:val="0"/>
    <w:pPr>
      <w:spacing w:line="240" w:lineRule="auto"/>
    </w:pPr>
    <w:rPr>
      <w:rFonts w:cs="Times New Roman"/>
      <w:sz w:val="21"/>
      <w:szCs w:val="21"/>
    </w:rPr>
  </w:style>
  <w:style w:type="paragraph" w:customStyle="1" w:styleId="136">
    <w:name w:val="xl24"/>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eastAsia="Arial Unicode MS" w:cs="Times New Roman"/>
      <w:kern w:val="0"/>
      <w:sz w:val="24"/>
    </w:rPr>
  </w:style>
  <w:style w:type="paragraph" w:customStyle="1" w:styleId="137">
    <w:name w:val="Char Char Char Char"/>
    <w:basedOn w:val="1"/>
    <w:qFormat/>
    <w:uiPriority w:val="0"/>
    <w:pPr>
      <w:spacing w:before="20" w:beforeLines="20" w:line="440" w:lineRule="atLeast"/>
      <w:ind w:firstLine="200" w:firstLineChars="200"/>
    </w:pPr>
    <w:rPr>
      <w:rFonts w:cs="Times New Roman"/>
      <w:sz w:val="24"/>
    </w:rPr>
  </w:style>
  <w:style w:type="paragraph" w:customStyle="1" w:styleId="138">
    <w:name w:val="Char Char Char Char Char Char Char Char Char Char Char Char Char Char Char Char Char Char Char Char Char Char Char Char Char Char1"/>
    <w:basedOn w:val="1"/>
    <w:qFormat/>
    <w:uiPriority w:val="99"/>
    <w:pPr>
      <w:spacing w:line="240" w:lineRule="auto"/>
    </w:pPr>
    <w:rPr>
      <w:rFonts w:ascii="Times New Roman" w:hAnsi="Times New Roman" w:eastAsia="宋体" w:cs="Times New Roman"/>
      <w:sz w:val="24"/>
      <w:szCs w:val="24"/>
    </w:rPr>
  </w:style>
  <w:style w:type="paragraph" w:customStyle="1" w:styleId="139">
    <w:name w:val="样式 标题 4 + 黑色"/>
    <w:basedOn w:val="6"/>
    <w:qFormat/>
    <w:uiPriority w:val="0"/>
    <w:pPr>
      <w:tabs>
        <w:tab w:val="clear" w:pos="560"/>
        <w:tab w:val="clear" w:pos="1120"/>
      </w:tabs>
      <w:spacing w:line="360" w:lineRule="auto"/>
      <w:ind w:left="709" w:hanging="709"/>
    </w:pPr>
    <w:rPr>
      <w:rFonts w:ascii="Times New Roman" w:eastAsia="宋体"/>
      <w:bCs/>
      <w:color w:val="000000"/>
    </w:rPr>
  </w:style>
  <w:style w:type="paragraph" w:customStyle="1" w:styleId="140">
    <w:name w:val="Char Char Char Char Char Char"/>
    <w:basedOn w:val="1"/>
    <w:qFormat/>
    <w:uiPriority w:val="0"/>
    <w:pPr>
      <w:spacing w:line="240" w:lineRule="auto"/>
    </w:pPr>
    <w:rPr>
      <w:rFonts w:cs="Times New Roman"/>
      <w:sz w:val="24"/>
    </w:rPr>
  </w:style>
  <w:style w:type="paragraph" w:customStyle="1" w:styleId="141">
    <w:name w:val="书表格文字"/>
    <w:basedOn w:val="1"/>
    <w:link w:val="142"/>
    <w:qFormat/>
    <w:uiPriority w:val="0"/>
    <w:pPr>
      <w:spacing w:line="240" w:lineRule="auto"/>
      <w:ind w:firstLine="0" w:firstLineChars="0"/>
      <w:jc w:val="center"/>
    </w:pPr>
    <w:rPr>
      <w:kern w:val="0"/>
      <w:sz w:val="21"/>
      <w:szCs w:val="20"/>
    </w:rPr>
  </w:style>
  <w:style w:type="character" w:customStyle="1" w:styleId="142">
    <w:name w:val="书表格文字 Char"/>
    <w:link w:val="141"/>
    <w:qFormat/>
    <w:uiPriority w:val="0"/>
    <w:rPr>
      <w:sz w:val="21"/>
    </w:rPr>
  </w:style>
  <w:style w:type="paragraph" w:customStyle="1" w:styleId="143">
    <w:name w:val=" Char Char Char Char Char Char Char Char Char"/>
    <w:basedOn w:val="1"/>
    <w:qFormat/>
    <w:uiPriority w:val="0"/>
    <w:pPr>
      <w:spacing w:line="240" w:lineRule="auto"/>
    </w:pPr>
    <w:rPr>
      <w:sz w:val="21"/>
    </w:rPr>
  </w:style>
  <w:style w:type="paragraph" w:customStyle="1" w:styleId="144">
    <w:name w:val="报告表格"/>
    <w:basedOn w:val="1"/>
    <w:qFormat/>
    <w:uiPriority w:val="0"/>
    <w:pPr>
      <w:autoSpaceDE w:val="0"/>
      <w:autoSpaceDN w:val="0"/>
      <w:adjustRightInd w:val="0"/>
      <w:spacing w:before="40" w:after="40" w:line="240" w:lineRule="auto"/>
      <w:jc w:val="center"/>
      <w:textAlignment w:val="bottom"/>
    </w:pPr>
    <w:rPr>
      <w:kern w:val="0"/>
      <w:sz w:val="21"/>
      <w:szCs w:val="20"/>
    </w:rPr>
  </w:style>
  <w:style w:type="paragraph" w:customStyle="1" w:styleId="145">
    <w:name w:val="表表格文字"/>
    <w:basedOn w:val="1"/>
    <w:qFormat/>
    <w:uiPriority w:val="0"/>
    <w:pPr>
      <w:jc w:val="center"/>
    </w:pPr>
    <w:rPr>
      <w:rFonts w:ascii="Times New Roman" w:hAnsi="Times New Roman" w:eastAsia="宋体"/>
    </w:rPr>
  </w:style>
  <w:style w:type="paragraph" w:customStyle="1" w:styleId="146">
    <w:name w:val="样式 首行缩进 + 四号 首行缩进:  2 字符"/>
    <w:basedOn w:val="1"/>
    <w:qFormat/>
    <w:uiPriority w:val="0"/>
    <w:pPr>
      <w:snapToGrid w:val="0"/>
      <w:jc w:val="center"/>
    </w:pPr>
    <w:rPr>
      <w:rFonts w:ascii="宋体" w:hAnsi="宋体"/>
      <w:color w:val="000000"/>
      <w:szCs w:val="21"/>
      <w:lang w:val="en-GB"/>
    </w:rPr>
  </w:style>
  <w:style w:type="paragraph" w:customStyle="1" w:styleId="147">
    <w:name w:val="表格抬头"/>
    <w:basedOn w:val="1"/>
    <w:qFormat/>
    <w:uiPriority w:val="0"/>
    <w:pPr>
      <w:widowControl/>
      <w:snapToGrid/>
      <w:spacing w:beforeAutospacing="0" w:afterAutospacing="0"/>
      <w:jc w:val="center"/>
    </w:pPr>
    <w:rPr>
      <w:rFonts w:ascii="Times New Roman" w:hAnsi="Times New Roman" w:eastAsia="宋体"/>
      <w:kern w:val="0"/>
      <w:sz w:val="24"/>
    </w:rPr>
  </w:style>
  <w:style w:type="paragraph" w:customStyle="1" w:styleId="148">
    <w:name w:val="1图表标题"/>
    <w:basedOn w:val="1"/>
    <w:next w:val="149"/>
    <w:qFormat/>
    <w:uiPriority w:val="0"/>
    <w:pPr>
      <w:snapToGrid w:val="0"/>
      <w:spacing w:line="240" w:lineRule="auto"/>
      <w:jc w:val="center"/>
    </w:pPr>
    <w:rPr>
      <w:rFonts w:ascii="Times New Roman" w:hAnsi="Times New Roman"/>
      <w:bCs/>
      <w:szCs w:val="20"/>
    </w:rPr>
  </w:style>
  <w:style w:type="paragraph" w:customStyle="1" w:styleId="149">
    <w:name w:val="1正文--使用此"/>
    <w:basedOn w:val="1"/>
    <w:qFormat/>
    <w:uiPriority w:val="0"/>
    <w:pPr>
      <w:spacing w:line="360" w:lineRule="auto"/>
      <w:ind w:firstLine="720" w:firstLineChars="200"/>
    </w:pPr>
    <w:rPr>
      <w:rFonts w:ascii="Times New Roman" w:hAnsi="Times New Roman"/>
    </w:rPr>
  </w:style>
  <w:style w:type="paragraph" w:customStyle="1" w:styleId="150">
    <w:name w:val="1"/>
    <w:basedOn w:val="14"/>
    <w:next w:val="28"/>
    <w:qFormat/>
    <w:uiPriority w:val="0"/>
    <w:pPr>
      <w:spacing w:after="0"/>
      <w:ind w:left="0" w:leftChars="0" w:firstLine="420" w:firstLineChars="200"/>
    </w:pPr>
    <w:rPr>
      <w:rFonts w:cs="宋体"/>
      <w:kern w:val="2"/>
      <w:szCs w:val="21"/>
    </w:rPr>
  </w:style>
  <w:style w:type="character" w:customStyle="1" w:styleId="151">
    <w:name w:val="15"/>
    <w:qFormat/>
    <w:uiPriority w:val="0"/>
    <w:rPr>
      <w:rFonts w:hint="default" w:ascii="Times New Roman" w:hAnsi="Times New Roman" w:cs="Times New Roman"/>
    </w:rPr>
  </w:style>
  <w:style w:type="character" w:customStyle="1" w:styleId="152">
    <w:name w:val="font21"/>
    <w:qFormat/>
    <w:uiPriority w:val="0"/>
    <w:rPr>
      <w:rFonts w:ascii="宋体" w:hAnsi="宋体" w:eastAsia="宋体" w:cs="宋体"/>
      <w:color w:val="000000"/>
      <w:sz w:val="40"/>
      <w:szCs w:val="40"/>
      <w:u w:val="none"/>
    </w:rPr>
  </w:style>
  <w:style w:type="character" w:customStyle="1" w:styleId="153">
    <w:name w:val="font01"/>
    <w:qFormat/>
    <w:uiPriority w:val="0"/>
    <w:rPr>
      <w:rFonts w:ascii="宋体" w:hAnsi="宋体" w:eastAsia="宋体" w:cs="宋体"/>
      <w:color w:val="003152"/>
      <w:sz w:val="40"/>
      <w:szCs w:val="40"/>
      <w:u w:val="none"/>
    </w:rPr>
  </w:style>
  <w:style w:type="character" w:customStyle="1" w:styleId="154">
    <w:name w:val="font11"/>
    <w:qFormat/>
    <w:uiPriority w:val="0"/>
    <w:rPr>
      <w:rFonts w:ascii="宋体" w:hAnsi="宋体" w:eastAsia="宋体" w:cs="宋体"/>
      <w:color w:val="000000"/>
      <w:sz w:val="40"/>
      <w:szCs w:val="40"/>
      <w:u w:val="none"/>
    </w:rPr>
  </w:style>
  <w:style w:type="character" w:customStyle="1" w:styleId="155">
    <w:name w:val="font31"/>
    <w:qFormat/>
    <w:uiPriority w:val="0"/>
    <w:rPr>
      <w:rFonts w:ascii="宋体" w:hAnsi="宋体" w:eastAsia="宋体" w:cs="宋体"/>
      <w:color w:val="000000"/>
      <w:sz w:val="42"/>
      <w:szCs w:val="42"/>
      <w:u w:val="none"/>
    </w:rPr>
  </w:style>
  <w:style w:type="character" w:customStyle="1" w:styleId="156">
    <w:name w:val="font61"/>
    <w:qFormat/>
    <w:uiPriority w:val="0"/>
    <w:rPr>
      <w:rFonts w:hint="default" w:ascii="Times New Roman" w:hAnsi="Times New Roman" w:cs="Times New Roman"/>
      <w:b/>
      <w:bCs/>
      <w:color w:val="000000"/>
      <w:sz w:val="21"/>
      <w:szCs w:val="21"/>
      <w:u w:val="none"/>
    </w:rPr>
  </w:style>
  <w:style w:type="paragraph" w:customStyle="1" w:styleId="157">
    <w:name w:val="Table Text"/>
    <w:basedOn w:val="1"/>
    <w:semiHidden/>
    <w:qFormat/>
    <w:uiPriority w:val="0"/>
    <w:rPr>
      <w:rFonts w:ascii="宋体" w:hAnsi="宋体" w:eastAsia="宋体" w:cs="宋体"/>
      <w:sz w:val="24"/>
      <w:szCs w:val="24"/>
      <w:lang w:val="en-US" w:eastAsia="en-US" w:bidi="ar-SA"/>
    </w:rPr>
  </w:style>
  <w:style w:type="table" w:customStyle="1" w:styleId="158">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159">
    <w:name w:val="书表格格式"/>
    <w:basedOn w:val="1"/>
    <w:qFormat/>
    <w:uiPriority w:val="0"/>
    <w:pPr>
      <w:tabs>
        <w:tab w:val="left" w:pos="360"/>
      </w:tabs>
      <w:spacing w:line="240" w:lineRule="auto"/>
      <w:ind w:left="0" w:firstLine="0" w:firstLineChars="0"/>
      <w:jc w:val="center"/>
    </w:pPr>
    <w:rPr>
      <w:rFonts w:ascii="Times New Roman" w:hAnsi="Times New Roman" w:eastAsia="宋体"/>
      <w:sz w:val="21"/>
      <w:szCs w:val="20"/>
    </w:rPr>
  </w:style>
  <w:style w:type="paragraph" w:customStyle="1" w:styleId="160">
    <w:name w:val="标题3"/>
    <w:basedOn w:val="1"/>
    <w:next w:val="1"/>
    <w:qFormat/>
    <w:uiPriority w:val="0"/>
    <w:rPr>
      <w:rFonts w:eastAsia="方正黑体_GBK"/>
    </w:rPr>
  </w:style>
  <w:style w:type="paragraph" w:customStyle="1" w:styleId="161">
    <w:name w:val="ZW"/>
    <w:basedOn w:val="1"/>
    <w:link w:val="162"/>
    <w:qFormat/>
    <w:uiPriority w:val="0"/>
    <w:pPr>
      <w:adjustRightInd w:val="0"/>
      <w:snapToGrid w:val="0"/>
      <w:spacing w:line="500" w:lineRule="exact"/>
      <w:ind w:firstLine="200" w:firstLineChars="200"/>
    </w:pPr>
    <w:rPr>
      <w:kern w:val="0"/>
      <w:szCs w:val="24"/>
      <w:lang w:val="zh-CN"/>
    </w:rPr>
  </w:style>
  <w:style w:type="character" w:customStyle="1" w:styleId="162">
    <w:name w:val="ZW Char"/>
    <w:link w:val="161"/>
    <w:qFormat/>
    <w:uiPriority w:val="0"/>
    <w:rPr>
      <w:kern w:val="0"/>
      <w:szCs w:val="24"/>
      <w:lang w:val="zh-CN"/>
    </w:rPr>
  </w:style>
  <w:style w:type="paragraph" w:customStyle="1" w:styleId="163">
    <w:name w:val="正文首行缩进 22"/>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74f0f890-50fe-458f-8aa6-362ccc7608c3</errorID>
      <errorWord>》</errorWord>
      <group>L1_Punc</group>
      <groupName>标点问题</groupName>
      <ability>L2_Punc</ability>
      <abilityName>标点符号检查</abilityName>
      <candidateList/>
      <explain/>
      <paraID>7F7024A7</paraID>
      <start>56</start>
      <end>57</end>
      <status>unmodified</status>
      <modifiedWord/>
      <trackRevisions>false</trackRevisions>
    </reviewItem>
    <reviewItem>
      <errorID>ba9509bb-fda1-4335-b7d6-5c54d54dafc3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24278D91</paraID>
      <start>38</start>
      <end>39</end>
      <status>unmodified</status>
      <modifiedWord/>
      <trackRevisions>false</trackRevisions>
    </reviewItem>
    <reviewItem>
      <errorID>f28fd4a6-4ac4-449b-80ef-a6b25ba41f5e</errorID>
      <errorWord>&lt;</errorWord>
      <group>L1_Format</group>
      <groupName>格式问题</groupName>
      <ability>L2_HalfPunc</ability>
      <abilityName>全半角检查</abilityName>
      <candidateList>
        <item>〈</item>
      </candidateList>
      <explain>文本全半角错误。</explain>
      <paraID>5F42616A</paraID>
      <start>30</start>
      <end>31</end>
      <status>unmodified</status>
      <modifiedWord/>
      <trackRevisions>false</trackRevisions>
    </reviewItem>
    <reviewItem>
      <errorID>65d40975-1066-43a4-8d55-0c47324c990e</errorID>
      <errorWord>&gt;的通知》</errorWord>
      <group>L1_Punc</group>
      <groupName>标点问题</groupName>
      <ability>L2_Punc</ability>
      <abilityName>标点符号检查</abilityName>
      <candidateList>
        <item>〉的通知》</item>
      </candidateList>
      <explain/>
      <paraID>5F42616A</paraID>
      <start>46</start>
      <end>51</end>
      <status>unmodified</status>
      <modifiedWord/>
      <trackRevisions>false</trackRevisions>
    </reviewItem>
    <reviewItem>
      <errorID>7adef8c5-f04a-47d2-ae14-763166328634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3CD586E6</paraID>
      <start>72</start>
      <end>73</end>
      <status>unmodified</status>
      <modifiedWord/>
      <trackRevisions>false</trackRevisions>
    </reviewItem>
    <reviewItem>
      <errorID>cdaf2d95-62e9-41b7-8779-637f67ff6d5f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1B0AFF45</paraID>
      <start>26</start>
      <end>27</end>
      <status>unmodified</status>
      <modifiedWord/>
      <trackRevisions>false</trackRevisions>
    </reviewItem>
    <reviewItem>
      <errorID>414970a1-408b-46fd-9510-2af07cf22262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648297CE</paraID>
      <start>0</start>
      <end>2</end>
      <status>unmodified</status>
      <modifiedWord/>
      <trackRevisions>false</trackRevisions>
    </reviewItem>
    <reviewItem>
      <errorID>bd06d1d8-0b00-4b59-9b69-04cc304d781e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4B34679A</paraID>
      <start>0</start>
      <end>2</end>
      <status>unmodified</status>
      <modifiedWord/>
      <trackRevisions>false</trackRevisions>
    </reviewItem>
    <reviewItem>
      <errorID>9df99bba-1734-449c-9cec-160aa11a7622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64D3515</paraID>
      <start>0</start>
      <end>2</end>
      <status>unmodified</status>
      <modifiedWord/>
      <trackRevisions>false</trackRevisions>
    </reviewItem>
    <reviewItem>
      <errorID>f1f0f91a-ee0e-491a-9873-80a331ceadfc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6B505805</paraID>
      <start>0</start>
      <end>2</end>
      <status>unmodified</status>
      <modifiedWord/>
      <trackRevisions>false</trackRevisions>
    </reviewItem>
    <reviewItem>
      <errorID>70772748-f00a-40f6-aa4e-4831bdce1bef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611B1B3F</paraID>
      <start>0</start>
      <end>2</end>
      <status>unmodified</status>
      <modifiedWord/>
      <trackRevisions>false</trackRevisions>
    </reviewItem>
    <reviewItem>
      <errorID>9d395128-290a-4620-b243-fec87b2fb1e2</errorID>
      <errorWord>来自于</errorWord>
      <group>L1_Word</group>
      <groupName>字词问题</groupName>
      <ability>L2_Typo</ability>
      <abilityName>字词错误</abilityName>
      <candidateList>
        <item>来自</item>
      </candidateList>
      <explain/>
      <paraID>1AE5015F</paraID>
      <start>11</start>
      <end>14</end>
      <status>unmodified</status>
      <modifiedWord/>
      <trackRevisions>false</trackRevisions>
    </reviewItem>
    <reviewItem>
      <errorID>f16cb298-d61f-4738-8945-dc9eb15636f4</errorID>
      <errorWord>污水厂</errorWord>
      <group>L1_Word</group>
      <groupName>字词问题</groupName>
      <ability>L2_Typo</ability>
      <abilityName>字词错误</abilityName>
      <candidateList>
        <item>污水处理厂</item>
      </candidateList>
      <explain/>
      <paraID>1AE5015F</paraID>
      <start>58</start>
      <end>61</end>
      <status>unmodified</status>
      <modifiedWord/>
      <trackRevisions>false</trackRevisions>
    </reviewItem>
    <reviewItem>
      <errorID>e458593f-6de9-4d38-ae3c-33929161ff49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1AE5015F</paraID>
      <start>116</start>
      <end>117</end>
      <status>unmodified</status>
      <modifiedWord/>
      <trackRevisions>false</trackRevisions>
    </reviewItem>
    <reviewItem>
      <errorID>d89a88ed-8339-42e0-8787-f8cab18a7eb0</errorID>
      <errorWord>污水厂</errorWord>
      <group>L1_Word</group>
      <groupName>字词问题</groupName>
      <ability>L2_Typo</ability>
      <abilityName>字词错误</abilityName>
      <candidateList>
        <item>污水处理厂</item>
      </candidateList>
      <explain/>
      <paraID>1AE5015F</paraID>
      <start>142</start>
      <end>145</end>
      <status>unmodified</status>
      <modifiedWord/>
      <trackRevisions>false</trackRevisions>
    </reviewItem>
    <reviewItem>
      <errorID>1699e0b8-2128-4f79-bffe-1a5eae88833f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98311B7</paraID>
      <start>0</start>
      <end>2</end>
      <status>unmodified</status>
      <modifiedWord/>
      <trackRevisions>false</trackRevisions>
    </reviewItem>
    <reviewItem>
      <errorID>99917211-da12-4257-9f47-77ecdbbeb8f4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14BC1A41</paraID>
      <start>0</start>
      <end>2</end>
      <status>unmodified</status>
      <modifiedWord/>
      <trackRevisions>false</trackRevisions>
    </reviewItem>
    <reviewItem>
      <errorID>9d497a4f-71e3-410e-aca6-2487341f5185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2FAC6FEF</paraID>
      <start>0</start>
      <end>2</end>
      <status>unmodified</status>
      <modifiedWord/>
      <trackRevisions>false</trackRevisions>
    </reviewItem>
    <reviewItem>
      <errorID>18659584-4c7c-4406-b09a-cd4433caec8c</errorID>
      <errorWord>等委托</errorWord>
      <group>L1_Word</group>
      <groupName>字词问题</groupName>
      <ability>L2_Typo</ability>
      <abilityName>字词错误</abilityName>
      <candidateList>
        <item>委托</item>
      </candidateList>
      <explain/>
      <paraID>69E981A6</paraID>
      <start>0</start>
      <end>4</end>
      <status>unmodified</status>
      <modifiedWord/>
      <trackRevisions>false</trackRevisions>
    </reviewItem>
    <reviewItem>
      <errorID>f78fd8e0-18b1-420b-a85e-af5137602c99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92DA01B</paraID>
      <start>0</start>
      <end>2</end>
      <status>unmodified</status>
      <modifiedWord/>
      <trackRevisions>false</trackRevisions>
    </reviewItem>
    <reviewItem>
      <errorID>ad6a2cd8-0cd9-42fe-9451-636612e1e44d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182BF1DF</paraID>
      <start>0</start>
      <end>2</end>
      <status>unmodified</status>
      <modifiedWord/>
      <trackRevisions>false</trackRevisions>
    </reviewItem>
    <reviewItem>
      <errorID>f61ac34f-1962-47a7-a69f-52b8830c008f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36F94567</paraID>
      <start>0</start>
      <end>2</end>
      <status>unmodified</status>
      <modifiedWord/>
      <trackRevisions>false</trackRevisions>
    </reviewItem>
    <reviewItem>
      <errorID>9011063f-39c1-4788-9811-33db7ad8e716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634ED83D</paraID>
      <start>0</start>
      <end>2</end>
      <status>unmodified</status>
      <modifiedWord/>
      <trackRevisions>false</trackRevisions>
    </reviewItem>
    <reviewItem>
      <errorID>cb2accc7-0062-458e-bb0f-0da7631969e7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634ED83D</paraID>
      <start>72</start>
      <end>75</end>
      <status>unmodified</status>
      <modifiedWord/>
      <trackRevisions>false</trackRevisions>
    </reviewItem>
    <reviewItem>
      <errorID>1f279468-59d2-4183-8926-179929a9e70b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17D9786E</paraID>
      <start>0</start>
      <end>2</end>
      <status>unmodified</status>
      <modifiedWord/>
      <trackRevisions>false</trackRevisions>
    </reviewItem>
    <reviewItem>
      <errorID>5f07681b-23c8-452f-a2e5-65405f59bd5c</errorID>
      <errorWord>[2018]74号</errorWord>
      <group>L1_Knowledge</group>
      <groupName>知识性问题</groupName>
      <ability>L2_Knowledge</ability>
      <abilityName>其他知识</abilityName>
      <candidateList>
        <item>〔2018〕74号</item>
      </candidateList>
      <explain>发文字号格式错误。</explain>
      <paraID> DF13ABD</paraID>
      <start>41</start>
      <end>50</end>
      <status>unmodified</status>
      <modifiedWord/>
      <trackRevisions>false</trackRevisions>
    </reviewItem>
    <reviewItem>
      <errorID>0c90ddd0-39fa-44c3-87d1-2846928fb853</errorID>
      <errorWord>[2020]1号</errorWord>
      <group>L1_Knowledge</group>
      <groupName>知识性问题</groupName>
      <ability>L2_Knowledge</ability>
      <abilityName>其他知识</abilityName>
      <candidateList>
        <item>〔2020〕1号</item>
      </candidateList>
      <explain>发文字号格式错误。</explain>
      <paraID> DF13ABD</paraID>
      <start>71</start>
      <end>79</end>
      <status>unmodified</status>
      <modifiedWord/>
      <trackRevisions>false</trackRevisions>
    </reviewItem>
    <reviewItem>
      <errorID>fef1777f-9536-43b5-8b84-a76ff162d41b</errorID>
      <errorWord>[2018]74号</errorWord>
      <group>L1_Knowledge</group>
      <groupName>知识性问题</groupName>
      <ability>L2_Knowledge</ability>
      <abilityName>其他知识</abilityName>
      <candidateList>
        <item>〔2018〕74号</item>
      </candidateList>
      <explain>发文字号格式错误。</explain>
      <paraID>7DE158FE</paraID>
      <start>84</start>
      <end>93</end>
      <status>unmodified</status>
      <modifiedWord/>
      <trackRevisions>false</trackRevisions>
    </reviewItem>
    <reviewItem>
      <errorID>6b576edd-8176-47cc-89af-7ec2ae97cd4a</errorID>
      <errorWord>[2020]1号</errorWord>
      <group>L1_Knowledge</group>
      <groupName>知识性问题</groupName>
      <ability>L2_Knowledge</ability>
      <abilityName>其他知识</abilityName>
      <candidateList>
        <item>〔2020〕1号</item>
      </candidateList>
      <explain>发文字号格式错误。</explain>
      <paraID>7DE158FE</paraID>
      <start>114</start>
      <end>122</end>
      <status>unmodified</status>
      <modifiedWord/>
      <trackRevisions>false</trackRevisions>
    </reviewItem>
    <reviewItem>
      <errorID>3ab735a2-5eb2-4b7b-9006-2e5c200fdc6e</errorID>
      <errorWord>达</errorWord>
      <group>L1_Word</group>
      <groupName>字词问题</groupName>
      <ability>L2_Typo</ability>
      <abilityName>字词错误</abilityName>
      <candidateList>
        <item>达到</item>
      </candidateList>
      <explain>〈动〉到（多指抽象事物或程度）：达得到｜达不到｜目的没有～｜～国际水平。</explain>
      <paraID>72169EBB</paraID>
      <start>24</start>
      <end>25</end>
      <status>unmodified</status>
      <modifiedWord/>
      <trackRevisions>false</trackRevisions>
    </reviewItem>
    <reviewItem>
      <errorID>a3cfa766-5ed5-4e05-b312-74f2d4271a91</errorID>
      <errorWord>[2016]1162号</errorWord>
      <group>L1_Knowledge</group>
      <groupName>知识性问题</groupName>
      <ability>L2_Knowledge</ability>
      <abilityName>其他知识</abilityName>
      <candidateList>
        <item>〔2016〕1162号</item>
      </candidateList>
      <explain>发文字号格式错误。</explain>
      <paraID>433AD55D</paraID>
      <start>28</start>
      <end>39</end>
      <status>unmodified</status>
      <modifiedWord/>
      <trackRevisions>false</trackRevisions>
    </reviewItem>
    <reviewItem>
      <errorID>366ae45a-ad68-404d-bdf6-f2d719890c36</errorID>
      <errorWord>上线</errorWord>
      <group>L1_Word</group>
      <groupName>字词问题</groupName>
      <ability>L2_Typo</ability>
      <abilityName>字词错误</abilityName>
      <candidateList>
        <item>上限</item>
      </candidateList>
      <explain/>
      <paraID>433AD55D</paraID>
      <start>50</start>
      <end>52</end>
      <status>unmodified</status>
      <modifiedWord/>
      <trackRevisions>false</trackRevisions>
    </reviewItem>
    <reviewItem>
      <errorID>804860db-844f-427a-a8ec-34f021b3820e</errorID>
      <errorWord>：</errorWord>
      <group>L1_Word</group>
      <groupName>字词问题</groupName>
      <ability>L2_Typo</ability>
      <abilityName>字词错误</abilityName>
      <candidateList>
        <item>：包</item>
      </candidateList>
      <explain/>
      <paraID>5BE04336</paraID>
      <start>9</start>
      <end>10</end>
      <status>unmodified</status>
      <modifiedWord/>
      <trackRevisions>false</trackRevisions>
    </reviewItem>
    <reviewItem>
      <errorID>bdef976e-ffc2-4cca-8239-094d9bdae75b</errorID>
      <errorWord>(</errorWord>
      <group>L1_Format</group>
      <groupName>格式问题</groupName>
      <ability>L2_HalfPunc</ability>
      <abilityName>全半角检查</abilityName>
      <candidateList>
        <item>（</item>
      </candidateList>
      <explain>文本全半角错误。</explain>
      <paraID>1AE6D6BA</paraID>
      <start>14</start>
      <end>15</end>
      <status>unmodified</status>
      <modifiedWord/>
      <trackRevisions>false</trackRevisions>
    </reviewItem>
    <reviewItem>
      <errorID>1278c75e-4b8c-4efe-9f00-44f4647214e6</errorID>
      <errorWord>)</errorWord>
      <group>L1_Format</group>
      <groupName>格式问题</groupName>
      <ability>L2_HalfPunc</ability>
      <abilityName>全半角检查</abilityName>
      <candidateList>
        <item>）</item>
      </candidateList>
      <explain>文本全半角错误。</explain>
      <paraID>1AE6D6BA</paraID>
      <start>19</start>
      <end>20</end>
      <status>unmodified</status>
      <modifiedWord/>
      <trackRevisions>false</trackRevisions>
    </reviewItem>
    <reviewItem>
      <errorID>6eacecec-ac13-4aaf-ac81-bd4bdbfe0708</errorID>
      <errorWord>目</errorWord>
      <group>L1_Word</group>
      <groupName>字词问题</groupName>
      <ability>L2_Typo</ability>
      <abilityName>字词错误</abilityName>
      <candidateList>
        <item>目主</item>
      </candidateList>
      <explain/>
      <paraID>4AD3B3C3</paraID>
      <start>2</start>
      <end>3</end>
      <status>unmodified</status>
      <modifiedWord/>
      <trackRevisions>false</trackRevisions>
    </reviewItem>
    <reviewItem>
      <errorID>459bc75f-b28f-428d-ba56-3d82d8333eea</errorID>
      <errorWord>(</errorWord>
      <group>L1_Format</group>
      <groupName>格式问题</groupName>
      <ability>L2_HalfPunc</ability>
      <abilityName>全半角检查</abilityName>
      <candidateList>
        <item>（</item>
      </candidateList>
      <explain>文本全半角错误。</explain>
      <paraID>3A948456</paraID>
      <start>26</start>
      <end>27</end>
      <status>unmodified</status>
      <modifiedWord/>
      <trackRevisions>false</trackRevisions>
    </reviewItem>
    <reviewItem>
      <errorID>00fa15a0-bcbd-4b12-92a2-c5f7e6aa9fed</errorID>
      <errorWord>)</errorWord>
      <group>L1_Format</group>
      <groupName>格式问题</groupName>
      <ability>L2_HalfPunc</ability>
      <abilityName>全半角检查</abilityName>
      <candidateList>
        <item>）</item>
      </candidateList>
      <explain>文本全半角错误。</explain>
      <paraID>3A948456</paraID>
      <start>33</start>
      <end>34</end>
      <status>unmodified</status>
      <modifiedWord/>
      <trackRevisions>false</trackRevisions>
    </reviewItem>
    <reviewItem>
      <errorID>60e8990b-d191-4a79-9e47-3590f6873fc6</errorID>
      <errorWord>(</errorWord>
      <group>L1_Format</group>
      <groupName>格式问题</groupName>
      <ability>L2_HalfPunc</ability>
      <abilityName>全半角检查</abilityName>
      <candidateList>
        <item>（</item>
      </candidateList>
      <explain>文本全半角错误。</explain>
      <paraID>3A948456</paraID>
      <start>46</start>
      <end>47</end>
      <status>unmodified</status>
      <modifiedWord/>
      <trackRevisions>false</trackRevisions>
    </reviewItem>
    <reviewItem>
      <errorID>e8185768-534e-45b6-9eeb-a2a432c6f020</errorID>
      <errorWord>)</errorWord>
      <group>L1_Format</group>
      <groupName>格式问题</groupName>
      <ability>L2_HalfPunc</ability>
      <abilityName>全半角检查</abilityName>
      <candidateList>
        <item>）</item>
      </candidateList>
      <explain>文本全半角错误。</explain>
      <paraID>3A948456</paraID>
      <start>53</start>
      <end>54</end>
      <status>unmodified</status>
      <modifiedWord/>
      <trackRevisions>false</trackRevisions>
    </reviewItem>
    <reviewItem>
      <errorID>1ec562ad-22a1-43bd-911e-520050800561</errorID>
      <errorWord>(</errorWord>
      <group>L1_Format</group>
      <groupName>格式问题</groupName>
      <ability>L2_HalfPunc</ability>
      <abilityName>全半角检查</abilityName>
      <candidateList>
        <item>（</item>
      </candidateList>
      <explain>文本全半角错误。</explain>
      <paraID>3A948456</paraID>
      <start>97</start>
      <end>98</end>
      <status>unmodified</status>
      <modifiedWord/>
      <trackRevisions>false</trackRevisions>
    </reviewItem>
    <reviewItem>
      <errorID>6a225523-9479-40b6-ba3d-623448dc03b7</errorID>
      <errorWord>)</errorWord>
      <group>L1_Format</group>
      <groupName>格式问题</groupName>
      <ability>L2_HalfPunc</ability>
      <abilityName>全半角检查</abilityName>
      <candidateList>
        <item>）</item>
      </candidateList>
      <explain>文本全半角错误。</explain>
      <paraID>3A948456</paraID>
      <start>103</start>
      <end>104</end>
      <status>unmodified</status>
      <modifiedWord/>
      <trackRevisions>false</trackRevisions>
    </reviewItem>
    <reviewItem>
      <errorID>8355e172-a9b6-49c0-a9dc-45fd1b7e4b63</errorID>
      <errorWord>目</errorWord>
      <group>L1_Word</group>
      <groupName>字词问题</groupName>
      <ability>L2_Typo</ability>
      <abilityName>字词错误</abilityName>
      <candidateList>
        <item>目进</item>
      </candidateList>
      <explain/>
      <paraID>3A948456</paraID>
      <start>170</start>
      <end>171</end>
      <status>unmodified</status>
      <modifiedWord/>
      <trackRevisions>false</trackRevisions>
    </reviewItem>
    <reviewItem>
      <errorID>8c91f62d-fc86-49ca-a37b-9b267f4fae29</errorID>
      <errorWord>(</errorWord>
      <group>L1_Format</group>
      <groupName>格式问题</groupName>
      <ability>L2_HalfPunc</ability>
      <abilityName>全半角检查</abilityName>
      <candidateList>
        <item>（</item>
      </candidateList>
      <explain>文本全半角错误。</explain>
      <paraID>54EAD8EF</paraID>
      <start>14</start>
      <end>15</end>
      <status>unmodified</status>
      <modifiedWord/>
      <trackRevisions>false</trackRevisions>
    </reviewItem>
    <reviewItem>
      <errorID>fa4f911c-ecdc-4f38-95d0-3c8225e66f21</errorID>
      <errorWord>)</errorWord>
      <group>L1_Format</group>
      <groupName>格式问题</groupName>
      <ability>L2_HalfPunc</ability>
      <abilityName>全半角检查</abilityName>
      <candidateList>
        <item>）</item>
      </candidateList>
      <explain>文本全半角错误。</explain>
      <paraID>54EAD8EF</paraID>
      <start>21</start>
      <end>22</end>
      <status>unmodified</status>
      <modifiedWord/>
      <trackRevisions>false</trackRevisions>
    </reviewItem>
    <reviewItem>
      <errorID>79f67df3-5bea-4313-a914-37b8b50a316e</errorID>
      <errorWord>(</errorWord>
      <group>L1_Format</group>
      <groupName>格式问题</groupName>
      <ability>L2_HalfPunc</ability>
      <abilityName>全半角检查</abilityName>
      <candidateList>
        <item>（</item>
      </candidateList>
      <explain>文本全半角错误。</explain>
      <paraID>54EAD8EF</paraID>
      <start>51</start>
      <end>52</end>
      <status>unmodified</status>
      <modifiedWord/>
      <trackRevisions>false</trackRevisions>
    </reviewItem>
    <reviewItem>
      <errorID>37dd62ce-4d0f-409b-88cc-5eda96cac0ec</errorID>
      <errorWord>)</errorWord>
      <group>L1_Format</group>
      <groupName>格式问题</groupName>
      <ability>L2_HalfPunc</ability>
      <abilityName>全半角检查</abilityName>
      <candidateList>
        <item>）</item>
      </candidateList>
      <explain>文本全半角错误。</explain>
      <paraID>54EAD8EF</paraID>
      <start>58</start>
      <end>59</end>
      <status>unmodified</status>
      <modifiedWord/>
      <trackRevisions>false</trackRevisions>
    </reviewItem>
    <reviewItem>
      <errorID>898ae4fb-0f41-444e-b705-3dd4b15848e3</errorID>
      <errorWord>(</errorWord>
      <group>L1_Format</group>
      <groupName>格式问题</groupName>
      <ability>L2_HalfPunc</ability>
      <abilityName>全半角检查</abilityName>
      <candidateList>
        <item>（</item>
      </candidateList>
      <explain>文本全半角错误。</explain>
      <paraID>54EAD8EF</paraID>
      <start>80</start>
      <end>81</end>
      <status>unmodified</status>
      <modifiedWord/>
      <trackRevisions>false</trackRevisions>
    </reviewItem>
    <reviewItem>
      <errorID>5165f245-255e-4bea-a75c-13d698a49043</errorID>
      <errorWord>)</errorWord>
      <group>L1_Format</group>
      <groupName>格式问题</groupName>
      <ability>L2_HalfPunc</ability>
      <abilityName>全半角检查</abilityName>
      <candidateList>
        <item>）</item>
      </candidateList>
      <explain>文本全半角错误。</explain>
      <paraID>54EAD8EF</paraID>
      <start>87</start>
      <end>88</end>
      <status>unmodified</status>
      <modifiedWord/>
      <trackRevisions>false</trackRevisions>
    </reviewItem>
    <reviewItem>
      <errorID>369170f1-fac2-407c-acdc-c90d18f43a7a</errorID>
      <errorWord>污水厂</errorWord>
      <group>L1_Word</group>
      <groupName>字词问题</groupName>
      <ability>L2_Typo</ability>
      <abilityName>字词错误</abilityName>
      <candidateList>
        <item>污水处理厂</item>
      </candidateList>
      <explain/>
      <paraID>54EAD8EF</paraID>
      <start>162</start>
      <end>165</end>
      <status>unmodified</status>
      <modifiedWord/>
      <trackRevisions>false</trackRevisions>
    </reviewItem>
    <reviewItem>
      <errorID>bb8fa921-0fb1-4f02-b6c0-509c21e7c9da</errorID>
      <errorWord>项目</errorWord>
      <group>L1_Word</group>
      <groupName>字词问题</groupName>
      <ability>L2_Typo</ability>
      <abilityName>字词错误</abilityName>
      <candidateList>
        <item>项</item>
      </candidateList>
      <explain/>
      <paraID>54EAD8EF</paraID>
      <start>178</start>
      <end>180</end>
      <status>unmodified</status>
      <modifiedWord/>
      <trackRevisions>false</trackRevisions>
    </reviewItem>
    <reviewItem>
      <errorID>c2a30a04-c4d1-47d8-bbbb-ca8471bdbd96</errorID>
      <errorWord>污水厂</errorWord>
      <group>L1_Word</group>
      <groupName>字词问题</groupName>
      <ability>L2_Typo</ability>
      <abilityName>字词错误</abilityName>
      <candidateList>
        <item>污水处理厂</item>
      </candidateList>
      <explain/>
      <paraID>54EAD8EF</paraID>
      <start>192</start>
      <end>195</end>
      <status>unmodified</status>
      <modifiedWord/>
      <trackRevisions>false</trackRevisions>
    </reviewItem>
    <reviewItem>
      <errorID>aa28dae7-7934-4c24-b4ad-79b83e3536dd</errorID>
      <errorWord>(</errorWord>
      <group>L1_Format</group>
      <groupName>格式问题</groupName>
      <ability>L2_HalfPunc</ability>
      <abilityName>全半角检查</abilityName>
      <candidateList>
        <item>（</item>
      </candidateList>
      <explain>文本全半角错误。</explain>
      <paraID>54EAD8EF</paraID>
      <start>233</start>
      <end>234</end>
      <status>unmodified</status>
      <modifiedWord/>
      <trackRevisions>false</trackRevisions>
    </reviewItem>
    <reviewItem>
      <errorID>91e5baed-5a77-43d7-9603-979e2ee4e21d</errorID>
      <errorWord>污水厂</errorWord>
      <group>L1_Word</group>
      <groupName>字词问题</groupName>
      <ability>L2_Typo</ability>
      <abilityName>字词错误</abilityName>
      <candidateList>
        <item>污水处理厂</item>
      </candidateList>
      <explain/>
      <paraID>54EAD8EF</paraID>
      <start>238</start>
      <end>241</end>
      <status>unmodified</status>
      <modifiedWord/>
      <trackRevisions>false</trackRevisions>
    </reviewItem>
    <reviewItem>
      <errorID>f892e286-5d2a-415f-9a37-f6deccee3eaf</errorID>
      <errorWord>)</errorWord>
      <group>L1_Format</group>
      <groupName>格式问题</groupName>
      <ability>L2_HalfPunc</ability>
      <abilityName>全半角检查</abilityName>
      <candidateList>
        <item>）</item>
      </candidateList>
      <explain>文本全半角错误。</explain>
      <paraID>54EAD8EF</paraID>
      <start>248</start>
      <end>249</end>
      <status>unmodified</status>
      <modifiedWord/>
      <trackRevisions>false</trackRevisions>
    </reviewItem>
    <reviewItem>
      <errorID>f81eae2b-202a-407a-9bdc-9d809e94e3bc</errorID>
      <errorWord>(</errorWord>
      <group>L1_Format</group>
      <groupName>格式问题</groupName>
      <ability>L2_HalfPunc</ability>
      <abilityName>全半角检查</abilityName>
      <candidateList>
        <item>（</item>
      </candidateList>
      <explain>文本全半角错误。</explain>
      <paraID>63D5FCEF</paraID>
      <start>157</start>
      <end>158</end>
      <status>unmodified</status>
      <modifiedWord/>
      <trackRevisions>false</trackRevisions>
    </reviewItem>
    <reviewItem>
      <errorID>99295b2d-7c4f-400f-a727-cf7057e7e607</errorID>
      <errorWord>)</errorWord>
      <group>L1_Format</group>
      <groupName>格式问题</groupName>
      <ability>L2_HalfPunc</ability>
      <abilityName>全半角检查</abilityName>
      <candidateList>
        <item>）</item>
      </candidateList>
      <explain>文本全半角错误。</explain>
      <paraID>63D5FCEF</paraID>
      <start>167</start>
      <end>168</end>
      <status>unmodified</status>
      <modifiedWord/>
      <trackRevisions>false</trackRevisions>
    </reviewItem>
    <reviewItem>
      <errorID>4fd51912-24af-41d8-afa9-a9f926eb9b7c</errorID>
      <errorWord>&lt;</errorWord>
      <group>L1_Format</group>
      <groupName>格式问题</groupName>
      <ability>L2_HalfPunc</ability>
      <abilityName>全半角检查</abilityName>
      <candidateList>
        <item>〈</item>
      </candidateList>
      <explain>文本全半角错误。</explain>
      <paraID>63D5FCEF</paraID>
      <start>170</start>
      <end>171</end>
      <status>unmodified</status>
      <modifiedWord/>
      <trackRevisions>false</trackRevisions>
    </reviewItem>
    <reviewItem>
      <errorID>0030fd00-6d00-4d74-9695-4117c4c59663</errorID>
      <errorWord>(</errorWord>
      <group>L1_Format</group>
      <groupName>格式问题</groupName>
      <ability>L2_HalfPunc</ability>
      <abilityName>全半角检查</abilityName>
      <candidateList>
        <item>（</item>
      </candidateList>
      <explain>文本全半角错误。</explain>
      <paraID>63D5FCEF</paraID>
      <start>184</start>
      <end>185</end>
      <status>unmodified</status>
      <modifiedWord/>
      <trackRevisions>false</trackRevisions>
    </reviewItem>
    <reviewItem>
      <errorID>7607f5fc-edff-4a18-95c1-d34baf3c6c94</errorID>
      <errorWord>)</errorWord>
      <group>L1_Format</group>
      <groupName>格式问题</groupName>
      <ability>L2_HalfPunc</ability>
      <abilityName>全半角检查</abilityName>
      <candidateList>
        <item>）</item>
      </candidateList>
      <explain>文本全半角错误。</explain>
      <paraID>63D5FCEF</paraID>
      <start>194</start>
      <end>195</end>
      <status>unmodified</status>
      <modifiedWord/>
      <trackRevisions>false</trackRevisions>
    </reviewItem>
    <reviewItem>
      <errorID>c2825ec0-3a5e-4a04-8204-143142bd9bb7</errorID>
      <errorWord>&gt;</errorWord>
      <group>L1_Format</group>
      <groupName>格式问题</groupName>
      <ability>L2_HalfPunc</ability>
      <abilityName>全半角检查</abilityName>
      <candidateList>
        <item>〉</item>
      </candidateList>
      <explain>文本全半角错误。</explain>
      <paraID>63D5FCEF</paraID>
      <start>195</start>
      <end>196</end>
      <status>unmodified</status>
      <modifiedWord/>
      <trackRevisions>false</trackRevisions>
    </reviewItem>
    <reviewItem>
      <errorID>04b23baf-d076-4e4c-bac0-0191b65bb3d1</errorID>
      <errorWord>(</errorWord>
      <group>L1_Format</group>
      <groupName>格式问题</groupName>
      <ability>L2_HalfPunc</ability>
      <abilityName>全半角检查</abilityName>
      <candidateList>
        <item>（</item>
      </candidateList>
      <explain>文本全半角错误。</explain>
      <paraID>63D5FCEF</paraID>
      <start>226</start>
      <end>227</end>
      <status>unmodified</status>
      <modifiedWord/>
      <trackRevisions>false</trackRevisions>
    </reviewItem>
    <reviewItem>
      <errorID>36e768e5-2380-49bc-9fb5-7a0c76a5dc35</errorID>
      <errorWord>)</errorWord>
      <group>L1_Format</group>
      <groupName>格式问题</groupName>
      <ability>L2_HalfPunc</ability>
      <abilityName>全半角检查</abilityName>
      <candidateList>
        <item>）</item>
      </candidateList>
      <explain>文本全半角错误。</explain>
      <paraID>63D5FCEF</paraID>
      <start>233</start>
      <end>234</end>
      <status>unmodified</status>
      <modifiedWord/>
      <trackRevisions>false</trackRevisions>
    </reviewItem>
    <reviewItem>
      <errorID>c2915a21-0257-4046-8211-1c176a7bc70a</errorID>
      <errorWord>(</errorWord>
      <group>L1_Format</group>
      <groupName>格式问题</groupName>
      <ability>L2_HalfPunc</ability>
      <abilityName>全半角检查</abilityName>
      <candidateList>
        <item>（</item>
      </candidateList>
      <explain>文本全半角错误。</explain>
      <paraID>63D5FCEF</paraID>
      <start>355</start>
      <end>356</end>
      <status>unmodified</status>
      <modifiedWord/>
      <trackRevisions>false</trackRevisions>
    </reviewItem>
    <reviewItem>
      <errorID>5374a45a-42a5-43e0-ad1a-903428b3c6a4</errorID>
      <errorWord>)</errorWord>
      <group>L1_Format</group>
      <groupName>格式问题</groupName>
      <ability>L2_HalfPunc</ability>
      <abilityName>全半角检查</abilityName>
      <candidateList>
        <item>）</item>
      </candidateList>
      <explain>文本全半角错误。</explain>
      <paraID>63D5FCEF</paraID>
      <start>368</start>
      <end>369</end>
      <status>unmodified</status>
      <modifiedWord/>
      <trackRevisions>false</trackRevisions>
    </reviewItem>
    <reviewItem>
      <errorID>63cec8a6-eb5f-44ca-9996-8aaef8061e08</errorID>
      <errorWord>(</errorWord>
      <group>L1_Format</group>
      <groupName>格式问题</groupName>
      <ability>L2_HalfPunc</ability>
      <abilityName>全半角检查</abilityName>
      <candidateList>
        <item>（</item>
      </candidateList>
      <explain>文本全半角错误。</explain>
      <paraID>61B4FA47</paraID>
      <start>36</start>
      <end>37</end>
      <status>unmodified</status>
      <modifiedWord/>
      <trackRevisions>false</trackRevisions>
    </reviewItem>
    <reviewItem>
      <errorID>9d982c6e-0e67-427b-87ce-57ef43d69360</errorID>
      <errorWord>)</errorWord>
      <group>L1_Format</group>
      <groupName>格式问题</groupName>
      <ability>L2_HalfPunc</ability>
      <abilityName>全半角检查</abilityName>
      <candidateList>
        <item>）</item>
      </candidateList>
      <explain>文本全半角错误。</explain>
      <paraID>61B4FA47</paraID>
      <start>43</start>
      <end>44</end>
      <status>unmodified</status>
      <modifiedWord/>
      <trackRevisions>false</trackRevisions>
    </reviewItem>
    <reviewItem>
      <errorID>bcdd38fa-689a-4290-b448-7951c08ca60a</errorID>
      <errorWord>&lt;</errorWord>
      <group>L1_Format</group>
      <groupName>格式问题</groupName>
      <ability>L2_HalfPunc</ability>
      <abilityName>全半角检查</abilityName>
      <candidateList>
        <item>〈</item>
      </candidateList>
      <explain>文本全半角错误。</explain>
      <paraID>6E5C0BA7</paraID>
      <start>11</start>
      <end>12</end>
      <status>unmodified</status>
      <modifiedWord/>
      <trackRevisions>false</trackRevisions>
    </reviewItem>
    <reviewItem>
      <errorID>3069fe15-2423-4af3-8626-db7baaf45110</errorID>
      <errorWord>(</errorWord>
      <group>L1_Format</group>
      <groupName>格式问题</groupName>
      <ability>L2_HalfPunc</ability>
      <abilityName>全半角检查</abilityName>
      <candidateList>
        <item>（</item>
      </candidateList>
      <explain>文本全半角错误。</explain>
      <paraID>6E5C0BA7</paraID>
      <start>25</start>
      <end>26</end>
      <status>unmodified</status>
      <modifiedWord/>
      <trackRevisions>false</trackRevisions>
    </reviewItem>
    <reviewItem>
      <errorID>35110f55-520b-4250-8319-a95727d0fc50</errorID>
      <errorWord>)</errorWord>
      <group>L1_Format</group>
      <groupName>格式问题</groupName>
      <ability>L2_HalfPunc</ability>
      <abilityName>全半角检查</abilityName>
      <candidateList>
        <item>）</item>
      </candidateList>
      <explain>文本全半角错误。</explain>
      <paraID>6E5C0BA7</paraID>
      <start>35</start>
      <end>36</end>
      <status>unmodified</status>
      <modifiedWord/>
      <trackRevisions>false</trackRevisions>
    </reviewItem>
    <reviewItem>
      <errorID>e8ae3cc3-a71d-4579-80c2-6d872e0b7c6e</errorID>
      <errorWord>&gt;</errorWord>
      <group>L1_Format</group>
      <groupName>格式问题</groupName>
      <ability>L2_HalfPunc</ability>
      <abilityName>全半角检查</abilityName>
      <candidateList>
        <item>〉</item>
      </candidateList>
      <explain>文本全半角错误。</explain>
      <paraID>6E5C0BA7</paraID>
      <start>36</start>
      <end>37</end>
      <status>unmodified</status>
      <modifiedWord/>
      <trackRevisions>false</trackRevisions>
    </reviewItem>
    <reviewItem>
      <errorID>8149447b-f5c5-49ab-a763-1e459c1878be</errorID>
      <errorWord>论证论证</errorWord>
      <group>L1_Word</group>
      <groupName>字词问题</groupName>
      <ability>L2_Typo</ability>
      <abilityName>字词错误</abilityName>
      <candidateList>
        <item>论证</item>
      </candidateList>
      <explain/>
      <paraID>6E5C0BA7</paraID>
      <start>243</start>
      <end>247</end>
      <status>unmodified</status>
      <modifiedWord/>
      <trackRevisions>false</trackRevisions>
    </reviewItem>
    <reviewItem>
      <errorID>b9c3fb71-dc34-4abf-850f-5ce8b6081bf7</errorID>
      <errorWord>(</errorWord>
      <group>L1_Format</group>
      <groupName>格式问题</groupName>
      <ability>L2_HalfPunc</ability>
      <abilityName>全半角检查</abilityName>
      <candidateList>
        <item>（</item>
      </candidateList>
      <explain>文本全半角错误。</explain>
      <paraID>677ABE07</paraID>
      <start>123</start>
      <end>124</end>
      <status>unmodified</status>
      <modifiedWord/>
      <trackRevisions>false</trackRevisions>
    </reviewItem>
    <reviewItem>
      <errorID>02a28505-8a9d-4400-a6f2-98475a459a2b</errorID>
      <errorWord>)</errorWord>
      <group>L1_Format</group>
      <groupName>格式问题</groupName>
      <ability>L2_HalfPunc</ability>
      <abilityName>全半角检查</abilityName>
      <candidateList>
        <item>）</item>
      </candidateList>
      <explain>文本全半角错误。</explain>
      <paraID>677ABE07</paraID>
      <start>136</start>
      <end>137</end>
      <status>unmodified</status>
      <modifiedWord/>
      <trackRevisions>false</trackRevisions>
    </reviewItem>
    <reviewItem>
      <errorID>b88303ca-3765-4cc3-8b66-73b7c93386cc</errorID>
      <errorWord>《</errorWord>
      <group>L1_Punc</group>
      <groupName>标点问题</groupName>
      <ability>L2_Punc</ability>
      <abilityName>标点符号检查</abilityName>
      <candidateList/>
      <explain/>
      <paraID>677ABE07</paraID>
      <start>138</start>
      <end>139</end>
      <status>unmodified</status>
      <modifiedWord/>
      <trackRevisions>false</trackRevisions>
    </reviewItem>
    <reviewItem>
      <errorID>c957d548-f085-4f4e-b663-87c72519b6de</errorID>
      <errorWord>)</errorWord>
      <group>L1_Format</group>
      <groupName>格式问题</groupName>
      <ability>L2_HalfPunc</ability>
      <abilityName>全半角检查</abilityName>
      <candidateList>
        <item>）</item>
      </candidateList>
      <explain>文本全半角错误。</explain>
      <paraID>677ABE07</paraID>
      <start>184</start>
      <end>185</end>
      <status>unmodified</status>
      <modifiedWord/>
      <trackRevisions>false</trackRevisions>
    </reviewItem>
    <reviewItem>
      <errorID>40dc4146-7798-4fc0-bbad-876b8e7347cc</errorID>
      <errorWord>(</errorWord>
      <group>L1_Format</group>
      <groupName>格式问题</groupName>
      <ability>L2_HalfPunc</ability>
      <abilityName>全半角检查</abilityName>
      <candidateList>
        <item>（</item>
      </candidateList>
      <explain>文本全半角错误。</explain>
      <paraID>677ABE07</paraID>
      <start>286</start>
      <end>287</end>
      <status>unmodified</status>
      <modifiedWord/>
      <trackRevisions>false</trackRevisions>
    </reviewItem>
    <reviewItem>
      <errorID>dfe17308-8d1b-45ae-b346-aa9228ae2d27</errorID>
      <errorWord>)</errorWord>
      <group>L1_Format</group>
      <groupName>格式问题</groupName>
      <ability>L2_HalfPunc</ability>
      <abilityName>全半角检查</abilityName>
      <candidateList>
        <item>）</item>
      </candidateList>
      <explain>文本全半角错误。</explain>
      <paraID>677ABE07</paraID>
      <start>303</start>
      <end>304</end>
      <status>unmodified</status>
      <modifiedWord/>
      <trackRevisions>false</trackRevisions>
    </reviewItem>
    <reviewItem>
      <errorID>ef357834-5c4a-4ac8-9a13-dcdb068d976e</errorID>
      <errorWord>及及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677ABE07</paraID>
      <start>350</start>
      <end>352</end>
      <status>unmodified</status>
      <modifiedWord/>
      <trackRevisions>false</trackRevisions>
    </reviewItem>
    <reviewItem>
      <errorID>a3bdbd0f-b4e7-4fbd-8362-4ae3fac1eb35</errorID>
      <errorWord>&lt;</errorWord>
      <group>L1_Format</group>
      <groupName>格式问题</groupName>
      <ability>L2_HalfPunc</ability>
      <abilityName>全半角检查</abilityName>
      <candidateList>
        <item>〈</item>
      </candidateList>
      <explain>文本全半角错误。</explain>
      <paraID>163794A0</paraID>
      <start>6</start>
      <end>7</end>
      <status>unmodified</status>
      <modifiedWord/>
      <trackRevisions>false</trackRevisions>
    </reviewItem>
    <reviewItem>
      <errorID>002d7253-1723-496d-a74d-80bb4839f35c</errorID>
      <errorWord>(</errorWord>
      <group>L1_Format</group>
      <groupName>格式问题</groupName>
      <ability>L2_HalfPunc</ability>
      <abilityName>全半角检查</abilityName>
      <candidateList>
        <item>（</item>
      </candidateList>
      <explain>文本全半角错误。</explain>
      <paraID>163794A0</paraID>
      <start>20</start>
      <end>21</end>
      <status>unmodified</status>
      <modifiedWord/>
      <trackRevisions>false</trackRevisions>
    </reviewItem>
    <reviewItem>
      <errorID>da0d0cbc-2be8-41d6-b8d9-9875be25ed57</errorID>
      <errorWord>)</errorWord>
      <group>L1_Format</group>
      <groupName>格式问题</groupName>
      <ability>L2_HalfPunc</ability>
      <abilityName>全半角检查</abilityName>
      <candidateList>
        <item>）</item>
      </candidateList>
      <explain>文本全半角错误。</explain>
      <paraID>163794A0</paraID>
      <start>30</start>
      <end>31</end>
      <status>unmodified</status>
      <modifiedWord/>
      <trackRevisions>false</trackRevisions>
    </reviewItem>
    <reviewItem>
      <errorID>56007652-eb8b-4d8d-a3d7-8e91499d484d</errorID>
      <errorWord>&gt;</errorWord>
      <group>L1_Format</group>
      <groupName>格式问题</groupName>
      <ability>L2_HalfPunc</ability>
      <abilityName>全半角检查</abilityName>
      <candidateList>
        <item>〉</item>
      </candidateList>
      <explain>文本全半角错误。</explain>
      <paraID>163794A0</paraID>
      <start>31</start>
      <end>32</end>
      <status>unmodified</status>
      <modifiedWord/>
      <trackRevisions>false</trackRevisions>
    </reviewItem>
    <reviewItem>
      <errorID>93363444-d8eb-434f-bd08-5c169f087ac9</errorID>
      <errorWord>(</errorWord>
      <group>L1_Format</group>
      <groupName>格式问题</groupName>
      <ability>L2_HalfPunc</ability>
      <abilityName>全半角检查</abilityName>
      <candidateList>
        <item>（</item>
      </candidateList>
      <explain>文本全半角错误。</explain>
      <paraID>7ABD022F</paraID>
      <start>15</start>
      <end>16</end>
      <status>unmodified</status>
      <modifiedWord/>
      <trackRevisions>false</trackRevisions>
    </reviewItem>
    <reviewItem>
      <errorID>5f134c33-91b0-41fd-955c-bbc244207810</errorID>
      <errorWord>)</errorWord>
      <group>L1_Format</group>
      <groupName>格式问题</groupName>
      <ability>L2_HalfPunc</ability>
      <abilityName>全半角检查</abilityName>
      <candidateList>
        <item>）</item>
      </candidateList>
      <explain>文本全半角错误。</explain>
      <paraID>7ABD022F</paraID>
      <start>18</start>
      <end>19</end>
      <status>unmodified</status>
      <modifiedWord/>
      <trackRevisions>false</trackRevisions>
    </reviewItem>
    <reviewItem>
      <errorID>a0658ee2-4e6e-485e-91df-fae163f8750d</errorID>
      <errorWord>:</errorWord>
      <group>L1_Format</group>
      <groupName>格式问题</groupName>
      <ability>L2_HalfPunc</ability>
      <abilityName>全半角检查</abilityName>
      <candidateList>
        <item>：</item>
      </candidateList>
      <explain>文本全半角错误。</explain>
      <paraID>7ABD022F</paraID>
      <start>24</start>
      <end>25</end>
      <status>unmodified</status>
      <modifiedWord/>
      <trackRevisions>false</trackRevisions>
    </reviewItem>
    <reviewItem>
      <errorID>5b720b28-dba4-4605-ada0-aaf97739e33b</errorID>
      <errorWord>)</errorWord>
      <group>L1_Format</group>
      <groupName>格式问题</groupName>
      <ability>L2_HalfPunc</ability>
      <abilityName>全半角检查</abilityName>
      <candidateList>
        <item>）</item>
      </candidateList>
      <explain>文本全半角错误。</explain>
      <paraID>7ABD022F</paraID>
      <start>27</start>
      <end>28</end>
      <status>unmodified</status>
      <modifiedWord/>
      <trackRevisions>false</trackRevisions>
    </reviewItem>
    <reviewItem>
      <errorID>21a6665d-605a-47be-94e5-1d570da7082c</errorID>
      <errorWord>(</errorWord>
      <group>L1_Format</group>
      <groupName>格式问题</groupName>
      <ability>L2_HalfPunc</ability>
      <abilityName>全半角检查</abilityName>
      <candidateList>
        <item>（</item>
      </candidateList>
      <explain>文本全半角错误。</explain>
      <paraID>7ABD022F</paraID>
      <start>34</start>
      <end>35</end>
      <status>unmodified</status>
      <modifiedWord/>
      <trackRevisions>false</trackRevisions>
    </reviewItem>
    <reviewItem>
      <errorID>ae75d61e-9d65-4ecc-8605-511bb8113f9b</errorID>
      <errorWord>)</errorWord>
      <group>L1_Format</group>
      <groupName>格式问题</groupName>
      <ability>L2_HalfPunc</ability>
      <abilityName>全半角检查</abilityName>
      <candidateList>
        <item>）</item>
      </candidateList>
      <explain>文本全半角错误。</explain>
      <paraID>7ABD022F</paraID>
      <start>66</start>
      <end>67</end>
      <status>unmodified</status>
      <modifiedWord/>
      <trackRevisions>false</trackRevisions>
    </reviewItem>
    <reviewItem>
      <errorID>ff2c8441-0e4a-4edc-84d7-ac6e7933fa65</errorID>
      <errorWord>(</errorWord>
      <group>L1_Format</group>
      <groupName>格式问题</groupName>
      <ability>L2_HalfPunc</ability>
      <abilityName>全半角检查</abilityName>
      <candidateList>
        <item>（</item>
      </candidateList>
      <explain>文本全半角错误。</explain>
      <paraID>7ABD022F</paraID>
      <start>68</start>
      <end>69</end>
      <status>unmodified</status>
      <modifiedWord/>
      <trackRevisions>false</trackRevisions>
    </reviewItem>
    <reviewItem>
      <errorID>e84faff3-bdbf-4255-83ae-1cdc5971bb5a</errorID>
      <errorWord>)</errorWord>
      <group>L1_Format</group>
      <groupName>格式问题</groupName>
      <ability>L2_HalfPunc</ability>
      <abilityName>全半角检查</abilityName>
      <candidateList>
        <item>）</item>
      </candidateList>
      <explain>文本全半角错误。</explain>
      <paraID>7ABD022F</paraID>
      <start>70</start>
      <end>71</end>
      <status>unmodified</status>
      <modifiedWord/>
      <trackRevisions>false</trackRevisions>
    </reviewItem>
    <reviewItem>
      <errorID>70924705-f136-45d1-89f9-1aa47f9cd11c</errorID>
      <errorWord>(</errorWord>
      <group>L1_Format</group>
      <groupName>格式问题</groupName>
      <ability>L2_HalfPunc</ability>
      <abilityName>全半角检查</abilityName>
      <candidateList>
        <item>（</item>
      </candidateList>
      <explain>文本全半角错误。</explain>
      <paraID>7ABD022F</paraID>
      <start>92</start>
      <end>93</end>
      <status>unmodified</status>
      <modifiedWord/>
      <trackRevisions>false</trackRevisions>
    </reviewItem>
    <reviewItem>
      <errorID>f6e20d54-85ff-4493-80f3-f974a4b0d5bc</errorID>
      <errorWord>)</errorWord>
      <group>L1_Format</group>
      <groupName>格式问题</groupName>
      <ability>L2_HalfPunc</ability>
      <abilityName>全半角检查</abilityName>
      <candidateList>
        <item>）</item>
      </candidateList>
      <explain>文本全半角错误。</explain>
      <paraID>7ABD022F</paraID>
      <start>94</start>
      <end>95</end>
      <status>unmodified</status>
      <modifiedWord/>
      <trackRevisions>false</trackRevisions>
    </reviewItem>
    <reviewItem>
      <errorID>0fa65b18-1868-4b64-9f74-9187bc7065ad</errorID>
      <errorWord>(</errorWord>
      <group>L1_Format</group>
      <groupName>格式问题</groupName>
      <ability>L2_HalfPunc</ability>
      <abilityName>全半角检查</abilityName>
      <candidateList>
        <item>（</item>
      </candidateList>
      <explain>文本全半角错误。</explain>
      <paraID>7ABD022F</paraID>
      <start>126</start>
      <end>127</end>
      <status>unmodified</status>
      <modifiedWord/>
      <trackRevisions>false</trackRevisions>
    </reviewItem>
    <reviewItem>
      <errorID>90c30d85-bcac-4179-8568-f26d036dd9f8</errorID>
      <errorWord>)</errorWord>
      <group>L1_Format</group>
      <groupName>格式问题</groupName>
      <ability>L2_HalfPunc</ability>
      <abilityName>全半角检查</abilityName>
      <candidateList>
        <item>）</item>
      </candidateList>
      <explain>文本全半角错误。</explain>
      <paraID>7ABD022F</paraID>
      <start>128</start>
      <end>129</end>
      <status>unmodified</status>
      <modifiedWord/>
      <trackRevisions>false</trackRevisions>
    </reviewItem>
    <reviewItem>
      <errorID>6a529df4-644a-44ea-8d61-200df59bdd20</errorID>
      <errorWord>其它</errorWord>
      <group>L1_Word</group>
      <groupName>字词问题</groupName>
      <ability>L2_Alias</ability>
      <abilityName>也作/曾用词</abilityName>
      <candidateList>
        <item>其他</item>
      </candidateList>
      <explain>词汇[其它]为不规范表述或旧称，其规范书面表述为[其他]。</explain>
      <paraID>7ABD022F</paraID>
      <start>134</start>
      <end>136</end>
      <status>unmodified</status>
      <modifiedWord/>
      <trackRevisions>false</trackRevisions>
    </reviewItem>
    <reviewItem>
      <errorID>4a6770f0-db37-4873-ba18-87f9945de058</errorID>
      <errorWord>污水厂</errorWord>
      <group>L1_Word</group>
      <groupName>字词问题</groupName>
      <ability>L2_Typo</ability>
      <abilityName>字词错误</abilityName>
      <candidateList>
        <item>污水处理厂</item>
      </candidateList>
      <explain/>
      <paraID> 6A7390A</paraID>
      <start>40</start>
      <end>43</end>
      <status>unmodified</status>
      <modifiedWord/>
      <trackRevisions>false</trackRevisions>
    </reviewItem>
    <reviewItem>
      <errorID>b6635bee-4002-4655-9c45-8bff5b287413</errorID>
      <errorWord>达</errorWord>
      <group>L1_Word</group>
      <groupName>字词问题</groupName>
      <ability>L2_Typo</ability>
      <abilityName>字词错误</abilityName>
      <candidateList>
        <item>达到</item>
      </candidateList>
      <explain>〈动〉到（多指抽象事物或程度）：达得到｜达不到｜目的没有～｜～国际水平。</explain>
      <paraID>7DE66BDB</paraID>
      <start>50</start>
      <end>51</end>
      <status>unmodified</status>
      <modifiedWord/>
      <trackRevisions>false</trackRevisions>
    </reviewItem>
    <reviewItem>
      <errorID>4d8f70a0-236c-4bfd-907c-eac78f4d5e9a</errorID>
      <errorWord>其它</errorWord>
      <group>L1_Word</group>
      <groupName>字词问题</groupName>
      <ability>L2_Alias</ability>
      <abilityName>也作/曾用词</abilityName>
      <candidateList>
        <item>其他</item>
      </candidateList>
      <explain>词汇[其它]为不规范表述或旧称，其规范书面表述为[其他]。</explain>
      <paraID>4488425B</paraID>
      <start>128</start>
      <end>130</end>
      <status>unmodified</status>
      <modifiedWord/>
      <trackRevisions>false</trackRevisions>
    </reviewItem>
    <reviewItem>
      <errorID>b2320967-1be1-43f7-ad92-acfe7cebec46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8D5C446</paraID>
      <start>0</start>
      <end>2</end>
      <status>unmodified</status>
      <modifiedWord/>
      <trackRevisions>false</trackRevisions>
    </reviewItem>
    <reviewItem>
      <errorID>fe804ddf-3bab-46fb-a759-2fa86bc6021b</errorID>
      <errorWord>[2018]32号</errorWord>
      <group>L1_Knowledge</group>
      <groupName>知识性问题</groupName>
      <ability>L2_Knowledge</ability>
      <abilityName>其他知识</abilityName>
      <candidateList>
        <item>〔2018〕32号</item>
      </candidateList>
      <explain>发文字号格式错误。</explain>
      <paraID> CDBFD28</paraID>
      <start>88</start>
      <end>97</end>
      <status>unmodified</status>
      <modifiedWord/>
      <trackRevisions>false</trackRevisions>
    </reviewItem>
    <reviewItem>
      <errorID>70446b03-c643-454f-9315-e3dbaa71a075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2AA4CFCB</paraID>
      <start>0</start>
      <end>2</end>
      <status>unmodified</status>
      <modifiedWord/>
      <trackRevisions>false</trackRevisions>
    </reviewItem>
    <reviewItem>
      <errorID>b498f922-c1e9-4ff0-b801-d6d6e5288126</errorID>
      <errorWord>法律、法规</errorWord>
      <group>L1_Word</group>
      <groupName>字词问题</groupName>
      <ability>L2_Typo</ability>
      <abilityName>字词错误</abilityName>
      <candidateList>
        <item>法律法规</item>
      </candidateList>
      <explain/>
      <paraID>685FD41C</paraID>
      <start>287</start>
      <end>292</end>
      <status>unmodified</status>
      <modifiedWord/>
      <trackRevisions>false</trackRevisions>
    </reviewItem>
    <reviewItem>
      <errorID>3a3e65c3-1cb6-474e-a7b7-292c4c5fdd0e</errorID>
      <errorWord>[2021]4号</errorWord>
      <group>L1_Knowledge</group>
      <groupName>知识性问题</groupName>
      <ability>L2_Knowledge</ability>
      <abilityName>其他知识</abilityName>
      <candidateList>
        <item>〔2021〕4号</item>
      </candidateList>
      <explain>发文字号格式错误。</explain>
      <paraID>6C2C5EA5</paraID>
      <start>40</start>
      <end>48</end>
      <status>unmodified</status>
      <modifiedWord/>
      <trackRevisions>false</trackRevisions>
    </reviewItem>
    <reviewItem>
      <errorID>e9e7ab89-ead1-4e0c-9aa7-a96b2c549940</errorID>
      <errorWord>（</errorWord>
      <group>L1_Punc</group>
      <groupName>标点问题</groupName>
      <ability>L2_Punc</ability>
      <abilityName>标点符号检查</abilityName>
      <candidateList/>
      <explain>同一形式括号套用。</explain>
      <paraID>6547A96F</paraID>
      <start>110</start>
      <end>111</end>
      <status>unmodified</status>
      <modifiedWord/>
      <trackRevisions>false</trackRevisions>
    </reviewItem>
    <reviewItem>
      <errorID>53bc5bca-52f4-4ca3-aaa4-cdd3a32fe07e</errorID>
      <errorWord>）</errorWord>
      <group>L1_Punc</group>
      <groupName>标点问题</groupName>
      <ability>L2_Punc</ability>
      <abilityName>标点符号检查</abilityName>
      <candidateList/>
      <explain>同一形式括号套用。</explain>
      <paraID>6547A96F</paraID>
      <start>125</start>
      <end>126</end>
      <status>unmodified</status>
      <modifiedWord/>
      <trackRevisions>false</trackRevisions>
    </reviewItem>
    <reviewItem>
      <errorID>817dfc92-79c5-42ab-8566-6efca9fd0d1b</errorID>
      <errorWord>工艺</errorWord>
      <group>L1_Word</group>
      <groupName>字词问题</groupName>
      <ability>L2_Typo</ability>
      <abilityName>字词错误</abilityName>
      <candidateList>
        <item>工业</item>
      </candidateList>
      <explain/>
      <paraID>14EEE3D0</paraID>
      <start>25</start>
      <end>27</end>
      <status>unmodified</status>
      <modifiedWord/>
      <trackRevisions>false</trackRevisions>
    </reviewItem>
    <reviewItem>
      <errorID>6f33eb9c-27b1-4ca1-a56b-2de6a45225e7</errorID>
      <errorWord>水性</errorWord>
      <group>L1_Word</group>
      <groupName>字词问题</groupName>
      <ability>L2_Typo</ability>
      <abilityName>字词错误</abilityName>
      <candidateList>
        <item>性</item>
      </candidateList>
      <explain/>
      <paraID>35CA4CDB</paraID>
      <start>16</start>
      <end>18</end>
      <status>unmodified</status>
      <modifiedWord/>
      <trackRevisions>false</trackRevisions>
    </reviewItem>
    <reviewItem>
      <errorID>64924d2a-8a8f-4622-a720-5161acc70a16</errorID>
      <errorWord>(</errorWord>
      <group>L1_Format</group>
      <groupName>格式问题</groupName>
      <ability>L2_HalfPunc</ability>
      <abilityName>全半角检查</abilityName>
      <candidateList>
        <item>（</item>
      </candidateList>
      <explain>文本全半角错误。</explain>
      <paraID>35CA4CDB</paraID>
      <start>198</start>
      <end>199</end>
      <status>unmodified</status>
      <modifiedWord/>
      <trackRevisions>false</trackRevisions>
    </reviewItem>
    <reviewItem>
      <errorID>fb3cc525-689f-42c2-870e-002ba9ff9320</errorID>
      <errorWord>)</errorWord>
      <group>L1_Format</group>
      <groupName>格式问题</groupName>
      <ability>L2_HalfPunc</ability>
      <abilityName>全半角检查</abilityName>
      <candidateList>
        <item>）</item>
      </candidateList>
      <explain>文本全半角错误。</explain>
      <paraID>35CA4CDB</paraID>
      <start>213</start>
      <end>214</end>
      <status>unmodified</status>
      <modifiedWord/>
      <trackRevisions>false</trackRevisions>
    </reviewItem>
    <reviewItem>
      <errorID>cb0fa31e-383a-4dd6-bd93-dea5b244b46e</errorID>
      <errorWord>(</errorWord>
      <group>L1_Format</group>
      <groupName>格式问题</groupName>
      <ability>L2_HalfPunc</ability>
      <abilityName>全半角检查</abilityName>
      <candidateList>
        <item>（</item>
      </candidateList>
      <explain>文本全半角错误。</explain>
      <paraID>35CA4CDB</paraID>
      <start>227</start>
      <end>228</end>
      <status>unmodified</status>
      <modifiedWord/>
      <trackRevisions>false</trackRevisions>
    </reviewItem>
    <reviewItem>
      <errorID>4de12dd4-392b-461a-8698-034aa8b671e7</errorID>
      <errorWord>)</errorWord>
      <group>L1_Format</group>
      <groupName>格式问题</groupName>
      <ability>L2_HalfPunc</ability>
      <abilityName>全半角检查</abilityName>
      <candidateList>
        <item>）</item>
      </candidateList>
      <explain>文本全半角错误。</explain>
      <paraID>35CA4CDB</paraID>
      <start>250</start>
      <end>251</end>
      <status>unmodified</status>
      <modifiedWord/>
      <trackRevisions>false</trackRevisions>
    </reviewItem>
    <reviewItem>
      <errorID>4ef4f393-bf4e-470e-8e76-bde51c4352ac</errorID>
      <errorWord>&lt;</errorWord>
      <group>L1_Format</group>
      <groupName>格式问题</groupName>
      <ability>L2_HalfPunc</ability>
      <abilityName>全半角检查</abilityName>
      <candidateList>
        <item>〈</item>
      </candidateList>
      <explain>文本全半角错误。</explain>
      <paraID>3392F127</paraID>
      <start>5</start>
      <end>6</end>
      <status>unmodified</status>
      <modifiedWord/>
      <trackRevisions>false</trackRevisions>
    </reviewItem>
    <reviewItem>
      <errorID>d44b0bb1-6bfa-4477-9b09-e394f786148e</errorID>
      <errorWord>&gt;的通知》</errorWord>
      <group>L1_Punc</group>
      <groupName>标点问题</groupName>
      <ability>L2_Punc</ability>
      <abilityName>标点符号检查</abilityName>
      <candidateList>
        <item>〉的通知》</item>
      </candidateList>
      <explain/>
      <paraID>3392F127</paraID>
      <start>27</start>
      <end>32</end>
      <status>unmodified</status>
      <modifiedWord/>
      <trackRevisions>false</trackRevisions>
    </reviewItem>
    <reviewItem>
      <errorID>7dbee55b-67e8-4827-8c77-afd0ecc22c78</errorID>
      <errorWord>[2018]22号</errorWord>
      <group>L1_Knowledge</group>
      <groupName>知识性问题</groupName>
      <ability>L2_Knowledge</ability>
      <abilityName>其他知识</abilityName>
      <candidateList>
        <item>〔2018〕22号</item>
      </candidateList>
      <explain>发文字号格式错误。</explain>
      <paraID> 3705BAD</paraID>
      <start>3</start>
      <end>12</end>
      <status>unmodified</status>
      <modifiedWord/>
      <trackRevisions>false</trackRevisions>
    </reviewItem>
    <reviewItem>
      <errorID>00be4ce1-11a6-4775-8519-4d9bb91ecf45</errorID>
      <errorWord>[2015]1号</errorWord>
      <group>L1_Knowledge</group>
      <groupName>知识性问题</groupName>
      <ability>L2_Knowledge</ability>
      <abilityName>其他知识</abilityName>
      <candidateList>
        <item>〔2015〕1号</item>
      </candidateList>
      <explain>发文字号格式错误。</explain>
      <paraID>220B6915</paraID>
      <start>40</start>
      <end>48</end>
      <status>unmodified</status>
      <modifiedWord/>
      <trackRevisions>false</trackRevisions>
    </reviewItem>
    <reviewItem>
      <errorID>2979bac1-0c4b-4f1c-8555-83a65f34c603</errorID>
      <errorWord>[2022]155号</errorWord>
      <group>L1_Knowledge</group>
      <groupName>知识性问题</groupName>
      <ability>L2_Knowledge</ability>
      <abilityName>其他知识</abilityName>
      <candidateList>
        <item>〔2022〕155号</item>
      </candidateList>
      <explain>发文字号格式错误。</explain>
      <paraID>46BD6835</paraID>
      <start>36</start>
      <end>46</end>
      <status>unmodified</status>
      <modifiedWord/>
      <trackRevisions>false</trackRevisions>
    </reviewItem>
    <reviewItem>
      <errorID>ea0ab992-5332-41f8-8b30-d6019a22486e</errorID>
      <errorWord>,</errorWord>
      <group>L1_Format</group>
      <groupName>格式问题</groupName>
      <ability>L2_HalfPunc</ability>
      <abilityName>全半角检查</abilityName>
      <candidateList>
        <item>，</item>
      </candidateList>
      <explain>文本全半角错误。</explain>
      <paraID>3445B1DF</paraID>
      <start>36</start>
      <end>37</end>
      <status>unmodified</status>
      <modifiedWord/>
      <trackRevisions>false</trackRevisions>
    </reviewItem>
    <reviewItem>
      <errorID>59ac1cd5-2bdd-400f-940b-8acb44f05042</errorID>
      <errorWord>市场市场</errorWord>
      <group>L1_Word</group>
      <groupName>字词问题</groupName>
      <ability>L2_Typo</ability>
      <abilityName>字词错误</abilityName>
      <candidateList>
        <item>市场</item>
      </candidateList>
      <explain/>
      <paraID>125D9923</paraID>
      <start>15</start>
      <end>19</end>
      <status>unmodified</status>
      <modifiedWord/>
      <trackRevisions>false</trackRevisions>
    </reviewItem>
    <reviewItem>
      <errorID>1170067c-bfd6-4c80-bd56-582c85c99993</errorID>
      <errorWord>》中</errorWord>
      <group>L1_Word</group>
      <groupName>字词问题</groupName>
      <ability>L2_Typo</ability>
      <abilityName>字词错误</abilityName>
      <candidateList>
        <item>》</item>
      </candidateList>
      <explain/>
      <paraID>372C2E29</paraID>
      <start>32</start>
      <end>34</end>
      <status>unmodified</status>
      <modifiedWord/>
      <trackRevisions>false</trackRevisions>
    </reviewItem>
    <reviewItem>
      <errorID>e0a46758-0b8b-4b9f-8eca-4d64f026fc33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372C2E29</paraID>
      <start>126</start>
      <end>129</end>
      <status>unmodified</status>
      <modifiedWord/>
      <trackRevisions>false</trackRevisions>
    </reviewItem>
    <reviewItem>
      <errorID>5ad3acca-2d91-4c0c-83d5-68db5c632460</errorID>
      <errorWord>年</errorWord>
      <group>L1_Word</group>
      <groupName>字词问题</groupName>
      <ability>L2_Typo</ability>
      <abilityName>字词错误</abilityName>
      <candidateList>
        <item>年度</item>
      </candidateList>
      <explain/>
      <paraID>6370496A</paraID>
      <start>0</start>
      <end>1</end>
      <status>unmodified</status>
      <modifiedWord/>
      <trackRevisions>false</trackRevisions>
    </reviewItem>
    <reviewItem>
      <errorID>97defa43-050b-4c90-8cd1-5cd33aff7a5f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69548</paraID>
      <start>0</start>
      <end>2</end>
      <status>unmodified</status>
      <modifiedWord/>
      <trackRevisions>false</trackRevisions>
    </reviewItem>
    <reviewItem>
      <errorID>45243df3-bb75-435e-b248-ec6d6c3dda03</errorID>
      <errorWord>公用变压器</errorWord>
      <group>L1_Knowledge</group>
      <groupName>知识性问题</groupName>
      <ability>L2_Term</ability>
      <abilityName>专业术语</abilityName>
      <candidateList>
        <item>厂用变压器</item>
      </candidateList>
      <explain/>
      <paraID>6CD97142</paraID>
      <start>2</start>
      <end>7</end>
      <status>unmodified</status>
      <modifiedWord/>
      <trackRevisions>false</trackRevisions>
    </reviewItem>
    <reviewItem>
      <errorID>fb367b86-759e-46ea-b36e-fd60b8d4e6e8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20922434</paraID>
      <start>1</start>
      <end>3</end>
      <status>unmodified</status>
      <modifiedWord/>
      <trackRevisions>false</trackRevisions>
    </reviewItem>
    <reviewItem>
      <errorID>f419ea0f-56eb-4a41-a9f2-7eea1e8cc0e2</errorID>
      <errorWord>kw</errorWord>
      <group>L1_Word</group>
      <groupName>字词问题</groupName>
      <ability>L2_Typo</ability>
      <abilityName>字词错误</abilityName>
      <candidateList>
        <item>kW</item>
      </candidateList>
      <explain/>
      <paraID> C9990D5</paraID>
      <start>5</start>
      <end>7</end>
      <status>unmodified</status>
      <modifiedWord/>
      <trackRevisions>false</trackRevisions>
    </reviewItem>
    <reviewItem>
      <errorID>53a9ba69-a4da-4f50-81a9-9acebfc21478</errorID>
      <errorWord>kw</errorWord>
      <group>L1_Word</group>
      <groupName>字词问题</groupName>
      <ability>L2_Typo</ability>
      <abilityName>字词错误</abilityName>
      <candidateList>
        <item>kW</item>
      </candidateList>
      <explain/>
      <paraID>53E4B5CB</paraID>
      <start>5</start>
      <end>7</end>
      <status>unmodified</status>
      <modifiedWord/>
      <trackRevisions>false</trackRevisions>
    </reviewItem>
    <reviewItem>
      <errorID>ffb8423c-0f4f-4578-9734-c1ec809e2d91</errorID>
      <errorWord>kw</errorWord>
      <group>L1_Word</group>
      <groupName>字词问题</groupName>
      <ability>L2_Typo</ability>
      <abilityName>字词错误</abilityName>
      <candidateList>
        <item>kW</item>
      </candidateList>
      <explain/>
      <paraID>2E56DDB5</paraID>
      <start>6</start>
      <end>8</end>
      <status>unmodified</status>
      <modifiedWord/>
      <trackRevisions>false</trackRevisions>
    </reviewItem>
    <reviewItem>
      <errorID>6dfde4f2-7bf1-4f1b-b0b2-e08fd9ba11fa</errorID>
      <errorWord>kw</errorWord>
      <group>L1_Word</group>
      <groupName>字词问题</groupName>
      <ability>L2_Typo</ability>
      <abilityName>字词错误</abilityName>
      <candidateList>
        <item>kW</item>
      </candidateList>
      <explain/>
      <paraID>19A90783</paraID>
      <start>6</start>
      <end>8</end>
      <status>unmodified</status>
      <modifiedWord/>
      <trackRevisions>false</trackRevisions>
    </reviewItem>
    <reviewItem>
      <errorID>bcd18137-3c26-410b-be85-890183a6cd7b</errorID>
      <errorWord>kw</errorWord>
      <group>L1_Word</group>
      <groupName>字词问题</groupName>
      <ability>L2_Typo</ability>
      <abilityName>字词错误</abilityName>
      <candidateList>
        <item>kW</item>
      </candidateList>
      <explain/>
      <paraID>6E6C743E</paraID>
      <start>6</start>
      <end>8</end>
      <status>unmodified</status>
      <modifiedWord/>
      <trackRevisions>false</trackRevisions>
    </reviewItem>
    <reviewItem>
      <errorID>24f64282-e17a-4cf5-9da5-ece184776107</errorID>
      <errorWord>kw</errorWord>
      <group>L1_Word</group>
      <groupName>字词问题</groupName>
      <ability>L2_Typo</ability>
      <abilityName>字词错误</abilityName>
      <candidateList>
        <item>kW</item>
      </candidateList>
      <explain/>
      <paraID>20E0760D</paraID>
      <start>6</start>
      <end>8</end>
      <status>unmodified</status>
      <modifiedWord/>
      <trackRevisions>false</trackRevisions>
    </reviewItem>
    <reviewItem>
      <errorID>3fcc81a9-caa2-4a74-9294-280ec676bf12</errorID>
      <errorWord>kw</errorWord>
      <group>L1_Word</group>
      <groupName>字词问题</groupName>
      <ability>L2_Typo</ability>
      <abilityName>字词错误</abilityName>
      <candidateList>
        <item>kW</item>
      </candidateList>
      <explain/>
      <paraID>33C6B790</paraID>
      <start>6</start>
      <end>8</end>
      <status>unmodified</status>
      <modifiedWord/>
      <trackRevisions>false</trackRevisions>
    </reviewItem>
    <reviewItem>
      <errorID>ca57e356-6d70-498a-93a8-b6a3e7f50035</errorID>
      <errorWord>kw</errorWord>
      <group>L1_Word</group>
      <groupName>字词问题</groupName>
      <ability>L2_Typo</ability>
      <abilityName>字词错误</abilityName>
      <candidateList>
        <item>kW</item>
      </candidateList>
      <explain/>
      <paraID>2F07137D</paraID>
      <start>6</start>
      <end>8</end>
      <status>unmodified</status>
      <modifiedWord/>
      <trackRevisions>false</trackRevisions>
    </reviewItem>
    <reviewItem>
      <errorID>47af954c-98c1-455c-be9e-062ae6556085</errorID>
      <errorWord>kw</errorWord>
      <group>L1_Word</group>
      <groupName>字词问题</groupName>
      <ability>L2_Typo</ability>
      <abilityName>字词错误</abilityName>
      <candidateList>
        <item>kW</item>
      </candidateList>
      <explain/>
      <paraID>284A421E</paraID>
      <start>5</start>
      <end>7</end>
      <status>unmodified</status>
      <modifiedWord/>
      <trackRevisions>false</trackRevisions>
    </reviewItem>
    <reviewItem>
      <errorID>d6e8bb61-ab8b-452b-a221-e4fbcdada32f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4427F808</paraID>
      <start>0</start>
      <end>2</end>
      <status>unmodified</status>
      <modifiedWord/>
      <trackRevisions>false</trackRevisions>
    </reviewItem>
    <reviewItem>
      <errorID>71714346-dcaa-4945-89d4-b5c688500bf4</errorID>
      <errorWord>Kg</errorWord>
      <group>L1_Word</group>
      <groupName>字词问题</groupName>
      <ability>L2_Typo</ability>
      <abilityName>字词错误</abilityName>
      <candidateList>
        <item>kg</item>
      </candidateList>
      <explain/>
      <paraID>74D03D46</paraID>
      <start>11</start>
      <end>13</end>
      <status>unmodified</status>
      <modifiedWord/>
      <trackRevisions>false</trackRevisions>
    </reviewItem>
    <reviewItem>
      <errorID>d08f032d-98f7-4e65-b9fe-6e3873ae4c20</errorID>
      <errorWord>Kg</errorWord>
      <group>L1_Word</group>
      <groupName>字词问题</groupName>
      <ability>L2_Typo</ability>
      <abilityName>字词错误</abilityName>
      <candidateList>
        <item>kg</item>
      </candidateList>
      <explain/>
      <paraID>6AAF4AB2</paraID>
      <start>11</start>
      <end>13</end>
      <status>unmodified</status>
      <modifiedWord/>
      <trackRevisions>false</trackRevisions>
    </reviewItem>
    <reviewItem>
      <errorID>cfa6ed6b-533b-4b7a-94e7-d77426d00700</errorID>
      <errorWord>Kg</errorWord>
      <group>L1_Word</group>
      <groupName>字词问题</groupName>
      <ability>L2_Typo</ability>
      <abilityName>字词错误</abilityName>
      <candidateList>
        <item>kg</item>
      </candidateList>
      <explain/>
      <paraID>7164071D</paraID>
      <start>11</start>
      <end>13</end>
      <status>unmodified</status>
      <modifiedWord/>
      <trackRevisions>false</trackRevisions>
    </reviewItem>
    <reviewItem>
      <errorID>d0d82fec-b576-4f37-9715-66c2c5b70782</errorID>
      <errorWord>Kg</errorWord>
      <group>L1_Word</group>
      <groupName>字词问题</groupName>
      <ability>L2_Typo</ability>
      <abilityName>字词错误</abilityName>
      <candidateList>
        <item>kg</item>
      </candidateList>
      <explain/>
      <paraID>119467B7</paraID>
      <start>11</start>
      <end>13</end>
      <status>unmodified</status>
      <modifiedWord/>
      <trackRevisions>false</trackRevisions>
    </reviewItem>
    <reviewItem>
      <errorID>7a7acd50-8937-481b-bd0c-a96e3455ebbe</errorID>
      <errorWord>Kg</errorWord>
      <group>L1_Word</group>
      <groupName>字词问题</groupName>
      <ability>L2_Typo</ability>
      <abilityName>字词错误</abilityName>
      <candidateList>
        <item>kg</item>
      </candidateList>
      <explain/>
      <paraID> A40FF6C</paraID>
      <start>11</start>
      <end>13</end>
      <status>unmodified</status>
      <modifiedWord/>
      <trackRevisions>false</trackRevisions>
    </reviewItem>
    <reviewItem>
      <errorID>ce4c8377-d976-449a-90a8-5e1636b617d1</errorID>
      <errorWord>Kg</errorWord>
      <group>L1_Word</group>
      <groupName>字词问题</groupName>
      <ability>L2_Typo</ability>
      <abilityName>字词错误</abilityName>
      <candidateList>
        <item>kg</item>
      </candidateList>
      <explain/>
      <paraID> F78073C</paraID>
      <start>11</start>
      <end>13</end>
      <status>unmodified</status>
      <modifiedWord/>
      <trackRevisions>false</trackRevisions>
    </reviewItem>
    <reviewItem>
      <errorID>23f04f6a-b966-49a0-9eda-007e7296c767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24266719</paraID>
      <start>22</start>
      <end>23</end>
      <status>unmodified</status>
      <modifiedWord/>
      <trackRevisions>false</trackRevisions>
    </reviewItem>
    <reviewItem>
      <errorID>d11be18b-ff45-4915-970d-976fb9ef4c33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22F36055</paraID>
      <start>24</start>
      <end>25</end>
      <status>unmodified</status>
      <modifiedWord/>
      <trackRevisions>false</trackRevisions>
    </reviewItem>
    <reviewItem>
      <errorID>135dfd7d-e1e0-49e6-89f5-732c31c15892</errorID>
      <errorWord>,</errorWord>
      <group>L1_Format</group>
      <groupName>格式问题</groupName>
      <ability>L2_HalfPunc</ability>
      <abilityName>全半角检查</abilityName>
      <candidateList>
        <item>，</item>
      </candidateList>
      <explain>文本全半角错误。</explain>
      <paraID>22F36055</paraID>
      <start>61</start>
      <end>62</end>
      <status>unmodified</status>
      <modifiedWord/>
      <trackRevisions>false</trackRevisions>
    </reviewItem>
    <reviewItem>
      <errorID>7d3cd557-d1bf-4f36-8cae-19c1248f8563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422100C3</paraID>
      <start>29</start>
      <end>30</end>
      <status>unmodified</status>
      <modifiedWord/>
      <trackRevisions>false</trackRevisions>
    </reviewItem>
    <reviewItem>
      <errorID>c79633c6-f93e-44fe-8a12-23427dbd0135</errorID>
      <errorWord>(</errorWord>
      <group>L1_Format</group>
      <groupName>格式问题</groupName>
      <ability>L2_HalfPunc</ability>
      <abilityName>全半角检查</abilityName>
      <candidateList>
        <item>（</item>
      </candidateList>
      <explain>文本全半角错误。</explain>
      <paraID>4BCFC4F7</paraID>
      <start>22</start>
      <end>23</end>
      <status>unmodified</status>
      <modifiedWord/>
      <trackRevisions>false</trackRevisions>
    </reviewItem>
    <reviewItem>
      <errorID>fc718521-b272-472b-a196-ba60246c396c</errorID>
      <errorWord>)</errorWord>
      <group>L1_Format</group>
      <groupName>格式问题</groupName>
      <ability>L2_HalfPunc</ability>
      <abilityName>全半角检查</abilityName>
      <candidateList>
        <item>）</item>
      </candidateList>
      <explain>文本全半角错误。</explain>
      <paraID>4BCFC4F7</paraID>
      <start>25</start>
      <end>26</end>
      <status>unmodified</status>
      <modifiedWord/>
      <trackRevisions>false</trackRevisions>
    </reviewItem>
    <reviewItem>
      <errorID>bb1d3681-1487-4fe3-9fff-70bd8e177f9e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61EC82E1</paraID>
      <start>0</start>
      <end>2</end>
      <status>unmodified</status>
      <modifiedWord/>
      <trackRevisions>false</trackRevisions>
    </reviewItem>
    <reviewItem>
      <errorID>d586a56b-2572-4de9-b319-e5fe2c3ff514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52444E28</paraID>
      <start>0</start>
      <end>2</end>
      <status>unmodified</status>
      <modifiedWord/>
      <trackRevisions>false</trackRevisions>
    </reviewItem>
    <reviewItem>
      <errorID>ad713ead-12ef-465e-89bc-ea99320fc80b</errorID>
      <errorWord>~</errorWord>
      <group>L1_Format</group>
      <groupName>格式问题</groupName>
      <ability>L2_HalfPunc</ability>
      <abilityName>全半角检查</abilityName>
      <candidateList>
        <item>～</item>
      </candidateList>
      <explain>文本全半角错误。</explain>
      <paraID>2F7ED750</paraID>
      <start>99</start>
      <end>100</end>
      <status>unmodified</status>
      <modifiedWord/>
      <trackRevisions>false</trackRevisions>
    </reviewItem>
    <reviewItem>
      <errorID>61368793-8270-40e4-9773-c25ccd65b80e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219580CB</paraID>
      <start>0</start>
      <end>2</end>
      <status>unmodified</status>
      <modifiedWord/>
      <trackRevisions>false</trackRevisions>
    </reviewItem>
    <reviewItem>
      <errorID>2c8d62f2-c363-4a43-a40b-318385708047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4B446E8C</paraID>
      <start>0</start>
      <end>2</end>
      <status>unmodified</status>
      <modifiedWord/>
      <trackRevisions>false</trackRevisions>
    </reviewItem>
    <reviewItem>
      <errorID>91ed9577-2f48-46e2-8980-73973482c236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6D525279</paraID>
      <start>0</start>
      <end>2</end>
      <status>unmodified</status>
      <modifiedWord/>
      <trackRevisions>false</trackRevisions>
    </reviewItem>
    <reviewItem>
      <errorID>d5c1e7df-e168-4759-b1d8-79f9e1ee5a18</errorID>
      <errorWord>布置为</errorWord>
      <group>L1_Word</group>
      <groupName>字词问题</groupName>
      <ability>L2_Typo</ability>
      <abilityName>字词错误</abilityName>
      <candidateList>
        <item>布置</item>
      </candidateList>
      <explain>〈动〉❶在一个地方安排和陈列各种物件使这个地方适合某种需要：～会场｜～新房。❷对一些活动做出安排：～学习｜～工作。</explain>
      <paraID>6177207D</paraID>
      <start>41</start>
      <end>44</end>
      <status>unmodified</status>
      <modifiedWord/>
      <trackRevisions>false</trackRevisions>
    </reviewItem>
    <reviewItem>
      <errorID>e88c551e-c14c-4d23-8f63-3b8a5f4b47d5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34CBF566</paraID>
      <start>0</start>
      <end>2</end>
      <status>unmodified</status>
      <modifiedWord/>
      <trackRevisions>false</trackRevisions>
    </reviewItem>
    <reviewItem>
      <errorID>079d40c4-6b6f-4ade-841c-3ff00ec6afa8</errorID>
      <errorWord>-</errorWord>
      <group>L1_Format</group>
      <groupName>格式问题</groupName>
      <ability>L2_HalfPunc</ability>
      <abilityName>全半角检查</abilityName>
      <candidateList>
        <item>－</item>
      </candidateList>
      <explain>文本全半角错误。</explain>
      <paraID>4CEA889F</paraID>
      <start>37</start>
      <end>38</end>
      <status>unmodified</status>
      <modifiedWord/>
      <trackRevisions>false</trackRevisions>
    </reviewItem>
    <reviewItem>
      <errorID>105bec13-c249-4d36-bce5-d34cd28dd196</errorID>
      <errorWord>-</errorWord>
      <group>L1_Format</group>
      <groupName>格式问题</groupName>
      <ability>L2_HalfPunc</ability>
      <abilityName>全半角检查</abilityName>
      <candidateList>
        <item>－</item>
      </candidateList>
      <explain>文本全半角错误。</explain>
      <paraID>4CEA889F</paraID>
      <start>42</start>
      <end>43</end>
      <status>unmodified</status>
      <modifiedWord/>
      <trackRevisions>false</trackRevisions>
    </reviewItem>
    <reviewItem>
      <errorID>755f0c7f-c65e-4def-b242-953947a4fb65</errorID>
      <errorWord>-</errorWord>
      <group>L1_Format</group>
      <groupName>格式问题</groupName>
      <ability>L2_HalfPunc</ability>
      <abilityName>全半角检查</abilityName>
      <candidateList>
        <item>－</item>
      </candidateList>
      <explain>文本全半角错误。</explain>
      <paraID>4CEA889F</paraID>
      <start>47</start>
      <end>48</end>
      <status>unmodified</status>
      <modifiedWord/>
      <trackRevisions>false</trackRevisions>
    </reviewItem>
    <reviewItem>
      <errorID>adf6ee4d-edca-4f51-b723-c8d8f1fa9ba5</errorID>
      <errorWord>~</errorWord>
      <group>L1_Format</group>
      <groupName>格式问题</groupName>
      <ability>L2_HalfPunc</ability>
      <abilityName>全半角检查</abilityName>
      <candidateList>
        <item>～</item>
      </candidateList>
      <explain>文本全半角错误。</explain>
      <paraID>5DBE75DC</paraID>
      <start>26</start>
      <end>27</end>
      <status>unmodified</status>
      <modifiedWord/>
      <trackRevisions>false</trackRevisions>
    </reviewItem>
    <reviewItem>
      <errorID>393bb979-1550-4d54-8930-686c10708d85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2AB5E7A1</paraID>
      <start>0</start>
      <end>2</end>
      <status>unmodified</status>
      <modifiedWord/>
      <trackRevisions>false</trackRevisions>
    </reviewItem>
    <reviewItem>
      <errorID>fea6bf11-c55b-4129-88e9-6a3fb3d5b044</errorID>
      <errorWord>产</errorWord>
      <group>L1_Word</group>
      <groupName>字词问题</groupName>
      <ability>L2_Typo</ability>
      <abilityName>字词错误</abilityName>
      <candidateList>
        <item>产生</item>
      </candidateList>
      <explain/>
      <paraID>5C173BF6</paraID>
      <start>82</start>
      <end>83</end>
      <status>unmodified</status>
      <modifiedWord/>
      <trackRevisions>false</trackRevisions>
    </reviewItem>
    <reviewItem>
      <errorID>43ce100c-085d-4d73-931e-6690c6523073</errorID>
      <errorWord>[2012]140号</errorWord>
      <group>L1_Knowledge</group>
      <groupName>知识性问题</groupName>
      <ability>L2_Knowledge</ability>
      <abilityName>其他知识</abilityName>
      <candidateList>
        <item>〔2012〕140号</item>
      </candidateList>
      <explain>发文字号格式错误。</explain>
      <paraID>488EE662</paraID>
      <start>142</start>
      <end>152</end>
      <status>unmodified</status>
      <modifiedWord/>
      <trackRevisions>false</trackRevisions>
    </reviewItem>
    <reviewItem>
      <errorID>6424b560-1dca-4290-8e98-b2be21ad5011</errorID>
      <errorWord>[2013]246号</errorWord>
      <group>L1_Knowledge</group>
      <groupName>知识性问题</groupName>
      <ability>L2_Knowledge</ability>
      <abilityName>其他知识</abilityName>
      <candidateList>
        <item>〔2013〕246号</item>
      </candidateList>
      <explain>发文字号格式错误。</explain>
      <paraID>488EE662</paraID>
      <start>156</start>
      <end>166</end>
      <status>unmodified</status>
      <modifiedWord/>
      <trackRevisions>false</trackRevisions>
    </reviewItem>
    <reviewItem>
      <errorID>a67e8030-2f33-4cf4-9cd2-78db6e133a69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3B098614</paraID>
      <start>0</start>
      <end>2</end>
      <status>unmodified</status>
      <modifiedWord/>
      <trackRevisions>false</trackRevisions>
    </reviewItem>
    <reviewItem>
      <errorID>bb546b9a-9bae-44b7-8535-247e9ef74482</errorID>
      <errorWord>年</errorWord>
      <group>L1_Word</group>
      <groupName>字词问题</groupName>
      <ability>L2_Typo</ability>
      <abilityName>字词错误</abilityName>
      <candidateList>
        <item>年度</item>
      </candidateList>
      <explain/>
      <paraID>4E517F56</paraID>
      <start>0</start>
      <end>1</end>
      <status>unmodified</status>
      <modifiedWord/>
      <trackRevisions>false</trackRevisions>
    </reviewItem>
    <reviewItem>
      <errorID>0b37d321-9d69-4072-a9f9-21191f7ba787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61F6D7C6</paraID>
      <start>68</start>
      <end>69</end>
      <status>unmodified</status>
      <modifiedWord/>
      <trackRevisions>false</trackRevisions>
    </reviewItem>
    <reviewItem>
      <errorID>e8c186fa-7a50-45cc-88da-013df76431e4</errorID>
      <errorWord>。。</errorWord>
      <group>L1_Punc</group>
      <groupName>标点问题</groupName>
      <ability>L2_Punc</ability>
      <abilityName>标点符号检查</abilityName>
      <candidateList>
        <item>。</item>
      </candidateList>
      <explain/>
      <paraID>61F6D7C6</paraID>
      <start>168</start>
      <end>170</end>
      <status>unmodified</status>
      <modifiedWord/>
      <trackRevisions>false</trackRevisions>
    </reviewItem>
    <reviewItem>
      <errorID>f58fbe6a-d3e5-42eb-8598-4d82e31a9f9a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556BF483</paraID>
      <start>0</start>
      <end>2</end>
      <status>unmodified</status>
      <modifiedWord/>
      <trackRevisions>false</trackRevisions>
    </reviewItem>
    <reviewItem>
      <errorID>e8ab56fd-18cc-4c3b-a263-5ad464b437c8</errorID>
      <errorWord>《</errorWord>
      <group>L1_Punc</group>
      <groupName>标点问题</groupName>
      <ability>L2_Punc</ability>
      <abilityName>标点符号检查</abilityName>
      <candidateList/>
      <explain>同一形式括号套用。</explain>
      <paraID>42855824</paraID>
      <start>29</start>
      <end>30</end>
      <status>unmodified</status>
      <modifiedWord/>
      <trackRevisions>false</trackRevisions>
    </reviewItem>
    <reviewItem>
      <errorID>3038836f-2064-47fe-80a9-1d49468062d7</errorID>
      <errorWord>》</errorWord>
      <group>L1_Punc</group>
      <groupName>标点问题</groupName>
      <ability>L2_Punc</ability>
      <abilityName>标点符号检查</abilityName>
      <candidateList/>
      <explain>同一形式括号套用。</explain>
      <paraID>42855824</paraID>
      <start>56</start>
      <end>57</end>
      <status>unmodified</status>
      <modifiedWord/>
      <trackRevisions>false</trackRevisions>
    </reviewItem>
    <reviewItem>
      <errorID>ad801d1e-2561-4545-9cee-eb44bc0e9ed6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2291742B</paraID>
      <start>82</start>
      <end>83</end>
      <status>unmodified</status>
      <modifiedWord/>
      <trackRevisions>false</trackRevisions>
    </reviewItem>
    <reviewItem>
      <errorID>723c908d-b7db-42ff-b7ca-4a7d39692646</errorID>
      <errorWord>(</errorWord>
      <group>L1_Format</group>
      <groupName>格式问题</groupName>
      <ability>L2_HalfPunc</ability>
      <abilityName>全半角检查</abilityName>
      <candidateList>
        <item>（</item>
      </candidateList>
      <explain>文本全半角错误。</explain>
      <paraID>2291742B</paraID>
      <start>109</start>
      <end>110</end>
      <status>unmodified</status>
      <modifiedWord/>
      <trackRevisions>false</trackRevisions>
    </reviewItem>
    <reviewItem>
      <errorID>776bfc4d-f9b8-41ed-bdde-1cc0b39e3670</errorID>
      <errorWord>)</errorWord>
      <group>L1_Format</group>
      <groupName>格式问题</groupName>
      <ability>L2_HalfPunc</ability>
      <abilityName>全半角检查</abilityName>
      <candidateList>
        <item>）</item>
      </candidateList>
      <explain>文本全半角错误。</explain>
      <paraID>2291742B</paraID>
      <start>115</start>
      <end>116</end>
      <status>unmodified</status>
      <modifiedWord/>
      <trackRevisions>false</trackRevisions>
    </reviewItem>
    <reviewItem>
      <errorID>df6960df-f634-4e50-a5f5-92d81e78b8a5</errorID>
      <errorWord>(</errorWord>
      <group>L1_Format</group>
      <groupName>格式问题</groupName>
      <ability>L2_HalfPunc</ability>
      <abilityName>全半角检查</abilityName>
      <candidateList>
        <item>（</item>
      </candidateList>
      <explain>文本全半角错误。</explain>
      <paraID>2291742B</paraID>
      <start>117</start>
      <end>118</end>
      <status>unmodified</status>
      <modifiedWord/>
      <trackRevisions>false</trackRevisions>
    </reviewItem>
    <reviewItem>
      <errorID>d357a7bb-ac29-4f0a-8fbe-d1b6f68bd276</errorID>
      <errorWord>)</errorWord>
      <group>L1_Format</group>
      <groupName>格式问题</groupName>
      <ability>L2_HalfPunc</ability>
      <abilityName>全半角检查</abilityName>
      <candidateList>
        <item>）</item>
      </candidateList>
      <explain>文本全半角错误。</explain>
      <paraID>2291742B</paraID>
      <start>120</start>
      <end>121</end>
      <status>unmodified</status>
      <modifiedWord/>
      <trackRevisions>false</trackRevisions>
    </reviewItem>
    <reviewItem>
      <errorID>523ba212-7631-4769-a72b-82ce10936796</errorID>
      <errorWord>检测</errorWord>
      <group>L1_Word</group>
      <groupName>字词问题</groupName>
      <ability>L2_Typo</ability>
      <abilityName>字词错误</abilityName>
      <candidateList>
        <item>监测</item>
      </candidateList>
      <explain/>
      <paraID> 728EF8B</paraID>
      <start>16</start>
      <end>18</end>
      <status>unmodified</status>
      <modifiedWord/>
      <trackRevisions>false</trackRevisions>
    </reviewItem>
    <reviewItem>
      <errorID>6d925fa7-fd35-4c61-b8af-49b12fa9cdac</errorID>
      <errorWord>：</errorWord>
      <group>L1_Format</group>
      <groupName>格式问题</groupName>
      <ability>L2_HalfPunc</ability>
      <abilityName>全半角检查</abilityName>
      <candidateList>
        <item>:</item>
      </candidateList>
      <explain>文本全半角错误。</explain>
      <paraID>10CE5BCB</paraID>
      <start>12</start>
      <end>13</end>
      <status>unmodified</status>
      <modifiedWord/>
      <trackRevisions>false</trackRevisions>
    </reviewItem>
    <reviewItem>
      <errorID>e5a9482a-0feb-404e-86e3-8a1fe3ed0f64</errorID>
      <errorWord>：</errorWord>
      <group>L1_Format</group>
      <groupName>格式问题</groupName>
      <ability>L2_HalfPunc</ability>
      <abilityName>全半角检查</abilityName>
      <candidateList>
        <item>:</item>
      </candidateList>
      <explain>文本全半角错误。</explain>
      <paraID>5B1BE591</paraID>
      <start>13</start>
      <end>14</end>
      <status>unmodified</status>
      <modifiedWord/>
      <trackRevisions>false</trackRevisions>
    </reviewItem>
    <reviewItem>
      <errorID>b76e32e9-3ca6-4d46-a86f-1ba05117bf96</errorID>
      <errorWord>：</errorWord>
      <group>L1_Format</group>
      <groupName>格式问题</groupName>
      <ability>L2_HalfPunc</ability>
      <abilityName>全半角检查</abilityName>
      <candidateList>
        <item>:</item>
      </candidateList>
      <explain>文本全半角错误。</explain>
      <paraID>1DA8827A</paraID>
      <start>12</start>
      <end>13</end>
      <status>unmodified</status>
      <modifiedWord/>
      <trackRevisions>false</trackRevisions>
    </reviewItem>
    <reviewItem>
      <errorID>376572f4-ac34-4aac-9200-39923cc5daaf</errorID>
      <errorWord>：</errorWord>
      <group>L1_Format</group>
      <groupName>格式问题</groupName>
      <ability>L2_HalfPunc</ability>
      <abilityName>全半角检查</abilityName>
      <candidateList>
        <item>:</item>
      </candidateList>
      <explain>文本全半角错误。</explain>
      <paraID>3F7C53E8</paraID>
      <start>12</start>
      <end>13</end>
      <status>unmodified</status>
      <modifiedWord/>
      <trackRevisions>false</trackRevisions>
    </reviewItem>
    <reviewItem>
      <errorID>adfcd006-a0cc-463f-9731-b5cefd48efca</errorID>
      <errorWord>：</errorWord>
      <group>L1_Format</group>
      <groupName>格式问题</groupName>
      <ability>L2_HalfPunc</ability>
      <abilityName>全半角检查</abilityName>
      <candidateList>
        <item>:</item>
      </candidateList>
      <explain>文本全半角错误。</explain>
      <paraID>7E2FB0EF</paraID>
      <start>13</start>
      <end>14</end>
      <status>unmodified</status>
      <modifiedWord/>
      <trackRevisions>false</trackRevisions>
    </reviewItem>
    <reviewItem>
      <errorID>3650defb-72ca-45e3-aae4-35391cf369cd</errorID>
      <errorWord>：</errorWord>
      <group>L1_Format</group>
      <groupName>格式问题</groupName>
      <ability>L2_HalfPunc</ability>
      <abilityName>全半角检查</abilityName>
      <candidateList>
        <item>:</item>
      </candidateList>
      <explain>文本全半角错误。</explain>
      <paraID>6A3A432C</paraID>
      <start>12</start>
      <end>13</end>
      <status>unmodified</status>
      <modifiedWord/>
      <trackRevisions>false</trackRevisions>
    </reviewItem>
    <reviewItem>
      <errorID>98f059dc-e7c2-42eb-89ab-88c9a7d68f7e</errorID>
      <errorWord>：</errorWord>
      <group>L1_Format</group>
      <groupName>格式问题</groupName>
      <ability>L2_HalfPunc</ability>
      <abilityName>全半角检查</abilityName>
      <candidateList>
        <item>:</item>
      </candidateList>
      <explain>文本全半角错误。</explain>
      <paraID>5443632B</paraID>
      <start>13</start>
      <end>14</end>
      <status>unmodified</status>
      <modifiedWord/>
      <trackRevisions>false</trackRevisions>
    </reviewItem>
    <reviewItem>
      <errorID>b45f23b5-0f67-46ec-8af2-9aa5b5391991</errorID>
      <errorWord>：</errorWord>
      <group>L1_Format</group>
      <groupName>格式问题</groupName>
      <ability>L2_HalfPunc</ability>
      <abilityName>全半角检查</abilityName>
      <candidateList>
        <item>:</item>
      </candidateList>
      <explain>文本全半角错误。</explain>
      <paraID>1CA7371D</paraID>
      <start>13</start>
      <end>14</end>
      <status>unmodified</status>
      <modifiedWord/>
      <trackRevisions>false</trackRevisions>
    </reviewItem>
    <reviewItem>
      <errorID>d9f5daa5-6c75-4d2c-b446-989ab4020902</errorID>
      <errorWord>：</errorWord>
      <group>L1_Format</group>
      <groupName>格式问题</groupName>
      <ability>L2_HalfPunc</ability>
      <abilityName>全半角检查</abilityName>
      <candidateList>
        <item>:</item>
      </candidateList>
      <explain>文本全半角错误。</explain>
      <paraID>5E82FCA2</paraID>
      <start>13</start>
      <end>14</end>
      <status>unmodified</status>
      <modifiedWord/>
      <trackRevisions>false</trackRevisions>
    </reviewItem>
    <reviewItem>
      <errorID>514fbd99-f48a-4e93-949f-2d70facaee53</errorID>
      <errorWord>：</errorWord>
      <group>L1_Format</group>
      <groupName>格式问题</groupName>
      <ability>L2_HalfPunc</ability>
      <abilityName>全半角检查</abilityName>
      <candidateList>
        <item>:</item>
      </candidateList>
      <explain>文本全半角错误。</explain>
      <paraID> 414CEAE</paraID>
      <start>12</start>
      <end>13</end>
      <status>unmodified</status>
      <modifiedWord/>
      <trackRevisions>false</trackRevisions>
    </reviewItem>
    <reviewItem>
      <errorID>d605f238-6e95-472b-b026-a71a87680d9e</errorID>
      <errorWord>：</errorWord>
      <group>L1_Format</group>
      <groupName>格式问题</groupName>
      <ability>L2_HalfPunc</ability>
      <abilityName>全半角检查</abilityName>
      <candidateList>
        <item>:</item>
      </candidateList>
      <explain>文本全半角错误。</explain>
      <paraID>43AACB7A</paraID>
      <start>13</start>
      <end>14</end>
      <status>unmodified</status>
      <modifiedWord/>
      <trackRevisions>false</trackRevisions>
    </reviewItem>
    <reviewItem>
      <errorID>22adfedb-32a2-4914-b7cd-67b116c16e49</errorID>
      <errorWord>III</errorWord>
      <group>L1_Knowledge</group>
      <groupName>知识性问题</groupName>
      <ability>L2_Knowledge</ability>
      <abilityName>其他知识</abilityName>
      <candidateList>
        <item>Ⅲ</item>
      </candidateList>
      <explain/>
      <paraID>29D588C3</paraID>
      <start>0</start>
      <end>3</end>
      <status>unmodified</status>
      <modifiedWord/>
      <trackRevisions>false</trackRevisions>
    </reviewItem>
    <reviewItem>
      <errorID>a20ab7e6-22eb-445e-a7d5-a5c7aa8d4638</errorID>
      <errorWord>～</errorWord>
      <group>L1_Format</group>
      <groupName>格式问题</groupName>
      <ability>L2_HalfPunc</ability>
      <abilityName>全半角检查</abilityName>
      <candidateList>
        <item>~</item>
      </candidateList>
      <explain>文本全半角错误。</explain>
      <paraID>3ACC6018</paraID>
      <start>1</start>
      <end>2</end>
      <status>unmodified</status>
      <modifiedWord/>
      <trackRevisions>false</trackRevisions>
    </reviewItem>
    <reviewItem>
      <errorID>08a555a5-66fc-47da-b4de-ba6d6dcb8037</errorID>
      <errorWord>根据监测数据显示</errorWord>
      <group>L1_Word</group>
      <groupName>字词问题</groupName>
      <ability>L2_Typo</ability>
      <abilityName>字词错误</abilityName>
      <candidateList>
        <item>根据监测数据</item>
      </candidateList>
      <explain/>
      <paraID>3C8E54AB</paraID>
      <start>0</start>
      <end>8</end>
      <status>unmodified</status>
      <modifiedWord/>
      <trackRevisions>false</trackRevisions>
    </reviewItem>
    <reviewItem>
      <errorID>34bdf36b-4a4d-46de-977c-5df116e4eb7a</errorID>
      <errorWord>III类</errorWord>
      <group>L1_Knowledge</group>
      <groupName>知识性问题</groupName>
      <ability>L2_Knowledge</ability>
      <abilityName>其他知识</abilityName>
      <candidateList>
        <item>Ⅲ类</item>
      </candidateList>
      <explain/>
      <paraID>3C8E54AB</paraID>
      <start>88</start>
      <end>92</end>
      <status>unmodified</status>
      <modifiedWord/>
      <trackRevisions>false</trackRevisions>
    </reviewItem>
    <reviewItem>
      <errorID>b73d2309-f423-4f12-af3c-e332a28038cd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24342093</paraID>
      <start>0</start>
      <end>2</end>
      <status>unmodified</status>
      <modifiedWord/>
      <trackRevisions>false</trackRevisions>
    </reviewItem>
    <reviewItem>
      <errorID>1417e136-1e15-4ede-a85c-f6bfcd75ae26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35B50DF1</paraID>
      <start>0</start>
      <end>2</end>
      <status>unmodified</status>
      <modifiedWord/>
      <trackRevisions>false</trackRevisions>
    </reviewItem>
    <reviewItem>
      <errorID>3566d13c-12e6-41fb-a91a-d16e313365c7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6C3FE7D7</paraID>
      <start>0</start>
      <end>2</end>
      <status>unmodified</status>
      <modifiedWord/>
      <trackRevisions>false</trackRevisions>
    </reviewItem>
    <reviewItem>
      <errorID>ecd9c610-e43e-4d4e-8a93-4d327e0fb197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1CE8CE08</paraID>
      <start>0</start>
      <end>2</end>
      <status>unmodified</status>
      <modifiedWord/>
      <trackRevisions>false</trackRevisions>
    </reviewItem>
    <reviewItem>
      <errorID>ff30828c-003d-444f-b661-dec04056d4af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7E992527</paraID>
      <start>0</start>
      <end>2</end>
      <status>unmodified</status>
      <modifiedWord/>
      <trackRevisions>false</trackRevisions>
    </reviewItem>
    <reviewItem>
      <errorID>9a919f46-9f3b-4c51-9266-7ffbe7fc69f0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6D3BA2A4</paraID>
      <start>0</start>
      <end>2</end>
      <status>unmodified</status>
      <modifiedWord/>
      <trackRevisions>false</trackRevisions>
    </reviewItem>
    <reviewItem>
      <errorID>c318d4b1-09dd-445e-b357-51a7fc414706</errorID>
      <errorWord>（</errorWord>
      <group>L1_Format</group>
      <groupName>格式问题</groupName>
      <ability>L2_HalfPunc</ability>
      <abilityName>全半角检查</abilityName>
      <candidateList>
        <item>(</item>
      </candidateList>
      <explain>文本全半角错误。</explain>
      <paraID>11DE3A7C</paraID>
      <start>1</start>
      <end>2</end>
      <status>unmodified</status>
      <modifiedWord/>
      <trackRevisions>false</trackRevisions>
    </reviewItem>
    <reviewItem>
      <errorID>eccd57d4-7b33-4458-9aa8-e719f6fe530e</errorID>
      <errorWord>）</errorWord>
      <group>L1_Format</group>
      <groupName>格式问题</groupName>
      <ability>L2_HalfPunc</ability>
      <abilityName>全半角检查</abilityName>
      <candidateList>
        <item>)</item>
      </candidateList>
      <explain>文本全半角错误。</explain>
      <paraID>11DE3A7C</paraID>
      <start>3</start>
      <end>4</end>
      <status>unmodified</status>
      <modifiedWord/>
      <trackRevisions>false</trackRevisions>
    </reviewItem>
    <reviewItem>
      <errorID>470d8571-1daa-4199-b297-3e936b1f97b4</errorID>
      <errorWord>（</errorWord>
      <group>L1_Format</group>
      <groupName>格式问题</groupName>
      <ability>L2_HalfPunc</ability>
      <abilityName>全半角检查</abilityName>
      <candidateList>
        <item>(</item>
      </candidateList>
      <explain>文本全半角错误。</explain>
      <paraID>3254F7B0</paraID>
      <start>2</start>
      <end>3</end>
      <status>unmodified</status>
      <modifiedWord/>
      <trackRevisions>false</trackRevisions>
    </reviewItem>
    <reviewItem>
      <errorID>74a6d808-20d7-4303-99d5-37fea6f204a1</errorID>
      <errorWord>）</errorWord>
      <group>L1_Format</group>
      <groupName>格式问题</groupName>
      <ability>L2_HalfPunc</ability>
      <abilityName>全半角检查</abilityName>
      <candidateList>
        <item>)</item>
      </candidateList>
      <explain>文本全半角错误。</explain>
      <paraID>3254F7B0</paraID>
      <start>5</start>
      <end>6</end>
      <status>unmodified</status>
      <modifiedWord/>
      <trackRevisions>false</trackRevisions>
    </reviewItem>
    <reviewItem>
      <errorID>354f949a-2822-4a1d-8793-7c1dab7ba19f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7181D154</paraID>
      <start>0</start>
      <end>2</end>
      <status>unmodified</status>
      <modifiedWord/>
      <trackRevisions>false</trackRevisions>
    </reviewItem>
    <reviewItem>
      <errorID>d91d0fde-5383-4ccb-8819-9bea24da3ac4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485A880E</paraID>
      <start>0</start>
      <end>2</end>
      <status>unmodified</status>
      <modifiedWord/>
      <trackRevisions>false</trackRevisions>
    </reviewItem>
    <reviewItem>
      <errorID>a59ec21f-e509-4149-be88-0e6f421f07c2</errorID>
      <errorWord>》</errorWord>
      <group>L1_Punc</group>
      <groupName>标点问题</groupName>
      <ability>L2_Punc</ability>
      <abilityName>标点符号检查</abilityName>
      <candidateList/>
      <explain/>
      <paraID>58ADC8DE</paraID>
      <start>36</start>
      <end>37</end>
      <status>unmodified</status>
      <modifiedWord/>
      <trackRevisions>false</trackRevisions>
    </reviewItem>
    <reviewItem>
      <errorID>8d45f1b4-5e4e-45b1-aaad-0b858616adbe</errorID>
      <errorWord>“/</errorWord>
      <group>L1_Punc</group>
      <groupName>标点问题</groupName>
      <ability>L2_Punc</ability>
      <abilityName>标点符号检查</abilityName>
      <candidateList>
        <item>“</item>
      </candidateList>
      <explain/>
      <paraID>241E9DDC</paraID>
      <start>2</start>
      <end>4</end>
      <status>unmodified</status>
      <modifiedWord/>
      <trackRevisions>false</trackRevisions>
    </reviewItem>
    <reviewItem>
      <errorID>54feebca-b208-4020-91c4-dd06d1d3d836</errorID>
      <errorWord>“/</errorWord>
      <group>L1_Punc</group>
      <groupName>标点问题</groupName>
      <ability>L2_Punc</ability>
      <abilityName>标点符号检查</abilityName>
      <candidateList>
        <item>“</item>
      </candidateList>
      <explain/>
      <paraID>241E9DDC</paraID>
      <start>20</start>
      <end>22</end>
      <status>unmodified</status>
      <modifiedWord/>
      <trackRevisions>false</trackRevisions>
    </reviewItem>
    <reviewItem>
      <errorID>5c4485ee-c6a8-4066-a002-2f972ffa9d88</errorID>
      <errorWord>以下的</errorWord>
      <group>L1_Word</group>
      <groupName>字词问题</groupName>
      <ability>L2_Typo</ability>
      <abilityName>字词错误</abilityName>
      <candidateList>
        <item>以下</item>
      </candidateList>
      <explain/>
      <paraID>24DB9299</paraID>
      <start>51</start>
      <end>54</end>
      <status>unmodified</status>
      <modifiedWord/>
      <trackRevisions>false</trackRevisions>
    </reviewItem>
    <reviewItem>
      <errorID>6f23261d-223f-4d38-967d-8c0f57a100ac</errorID>
      <errorWord>（</errorWord>
      <group>L1_Format</group>
      <groupName>格式问题</groupName>
      <ability>L2_HalfPunc</ability>
      <abilityName>全半角检查</abilityName>
      <candidateList>
        <item>(</item>
      </candidateList>
      <explain>文本全半角错误。</explain>
      <paraID>6770EC66</paraID>
      <start>0</start>
      <end>1</end>
      <status>unmodified</status>
      <modifiedWord/>
      <trackRevisions>false</trackRevisions>
    </reviewItem>
    <reviewItem>
      <errorID>5680eb95-548e-4065-8788-6325d7249dad</errorID>
      <errorWord>）</errorWord>
      <group>L1_Format</group>
      <groupName>格式问题</groupName>
      <ability>L2_HalfPunc</ability>
      <abilityName>全半角检查</abilityName>
      <candidateList>
        <item>)</item>
      </candidateList>
      <explain>文本全半角错误。</explain>
      <paraID>6770EC66</paraID>
      <start>4</start>
      <end>5</end>
      <status>unmodified</status>
      <modifiedWord/>
      <trackRevisions>false</trackRevisions>
    </reviewItem>
    <reviewItem>
      <errorID>bb1ace91-f716-407e-be48-271769ca5d16</errorID>
      <errorWord>实验样品</errorWord>
      <group>L1_Word</group>
      <groupName>字词问题</groupName>
      <ability>L2_Typo</ability>
      <abilityName>字词错误</abilityName>
      <candidateList>
        <item>试验样品</item>
      </candidateList>
      <explain/>
      <paraID> 3C2C710</paraID>
      <start>270</start>
      <end>274</end>
      <status>unmodified</status>
      <modifiedWord/>
      <trackRevisions>false</trackRevisions>
    </reviewItem>
    <reviewItem>
      <errorID>457f4428-7bfc-4b30-81a7-d35088871942</errorID>
      <errorWord>已内酰胺</errorWord>
      <group>L1_Word</group>
      <groupName>字词问题</groupName>
      <ability>L2_Typo</ability>
      <abilityName>字词错误</abilityName>
      <candidateList>
        <item>己内酰胺</item>
      </candidateList>
      <explain/>
      <paraID>1DB7B7BB</paraID>
      <start>98</start>
      <end>102</end>
      <status>unmodified</status>
      <modifiedWord/>
      <trackRevisions>false</trackRevisions>
    </reviewItem>
    <reviewItem>
      <errorID>1fb20bf5-d15b-4b57-b6c2-830795efce0a</errorID>
      <errorWord>[2022]218号</errorWord>
      <group>L1_Knowledge</group>
      <groupName>知识性问题</groupName>
      <ability>L2_Knowledge</ability>
      <abilityName>其他知识</abilityName>
      <candidateList>
        <item>〔2022〕218号</item>
      </candidateList>
      <explain>发文字号格式错误。</explain>
      <paraID>11E62A62</paraID>
      <start>3</start>
      <end>13</end>
      <status>unmodified</status>
      <modifiedWord/>
      <trackRevisions>false</trackRevisions>
    </reviewItem>
    <reviewItem>
      <errorID>2992264d-b789-4b5c-bf52-665ab7ec1fcd</errorID>
      <errorWord>季</errorWord>
      <group>L1_Word</group>
      <groupName>字词问题</groupName>
      <ability>L2_Typo</ability>
      <abilityName>字词错误</abilityName>
      <candidateList>
        <item>季度</item>
      </candidateList>
      <explain/>
      <paraID>48489FC9</paraID>
      <start>1</start>
      <end>2</end>
      <status>unmodified</status>
      <modifiedWord/>
      <trackRevisions>false</trackRevisions>
    </reviewItem>
    <reviewItem>
      <errorID>8e3f18fc-5a96-4d01-a800-b5973c78e09d</errorID>
      <errorWord>[2022]218号</errorWord>
      <group>L1_Knowledge</group>
      <groupName>知识性问题</groupName>
      <ability>L2_Knowledge</ability>
      <abilityName>其他知识</abilityName>
      <candidateList>
        <item>〔2022〕218号</item>
      </candidateList>
      <explain>发文字号格式错误。</explain>
      <paraID>31149EAC</paraID>
      <start>12</start>
      <end>22</end>
      <status>unmodified</status>
      <modifiedWord/>
      <trackRevisions>false</trackRevisions>
    </reviewItem>
    <reviewItem>
      <errorID>405f1eb7-63ab-41b1-a939-abd684855c0b</errorID>
      <errorWord>活性炭</errorWord>
      <group>L1_Word</group>
      <groupName>字词问题</groupName>
      <ability>L2_Typo</ability>
      <abilityName>字词错误</abilityName>
      <candidateList>
        <item>活性碳</item>
      </candidateList>
      <explain/>
      <paraID>50C2B197</paraID>
      <start>79</start>
      <end>82</end>
      <status>unmodified</status>
      <modifiedWord/>
      <trackRevisions>false</trackRevisions>
    </reviewItem>
    <reviewItem>
      <errorID>31f4d880-e958-4a46-acf5-c9948a09bfc5</errorID>
      <errorWord>[2022]218号</errorWord>
      <group>L1_Knowledge</group>
      <groupName>知识性问题</groupName>
      <ability>L2_Knowledge</ability>
      <abilityName>其他知识</abilityName>
      <candidateList>
        <item>〔2022〕218号</item>
      </candidateList>
      <explain>发文字号格式错误。</explain>
      <paraID>6B920B1F</paraID>
      <start>50</start>
      <end>60</end>
      <status>unmodified</status>
      <modifiedWord/>
      <trackRevisions>false</trackRevisions>
    </reviewItem>
    <reviewItem>
      <errorID>86d887bd-d05a-43ab-b63f-2028dd116bfe</errorID>
      <errorWord>《排污许可证申请与核发技术规范橡胶和塑料制品工业（HJ1122-2020）》</errorWord>
      <group>L1_Knowledge</group>
      <groupName>知识性问题</groupName>
      <ability>L2_Knowledge</ability>
      <abilityName>其他知识</abilityName>
      <candidateList>
        <item>《排污许可证申请与核发技术规范橡胶和塑料制品工业》（HJ1122-2020）</item>
      </candidateList>
      <explain>疑似政策文件、法律法规名称等书写不规范，请注意检查。</explain>
      <paraID>4955343D</paraID>
      <start>102</start>
      <end>141</end>
      <status>unmodified</status>
      <modifiedWord/>
      <trackRevisions>false</trackRevisions>
    </reviewItem>
    <reviewItem>
      <errorID>87c9f5af-ed73-4a7a-835e-b779f916ba53</errorID>
      <errorWord>[2024]136号</errorWord>
      <group>L1_Knowledge</group>
      <groupName>知识性问题</groupName>
      <ability>L2_Knowledge</ability>
      <abilityName>其他知识</abilityName>
      <candidateList>
        <item>〔2024〕136号</item>
      </candidateList>
      <explain>发文字号格式错误。</explain>
      <paraID> 7CA5537</paraID>
      <start>34</start>
      <end>44</end>
      <status>unmodified</status>
      <modifiedWord/>
      <trackRevisions>false</trackRevisions>
    </reviewItem>
    <reviewItem>
      <errorID>69394cb5-15e3-4f66-bc53-c9f782e4b816</errorID>
      <errorWord>（</errorWord>
      <group>L1_Format</group>
      <groupName>格式问题</groupName>
      <ability>L2_HalfPunc</ability>
      <abilityName>全半角检查</abilityName>
      <candidateList>
        <item>(</item>
      </candidateList>
      <explain>文本全半角错误。</explain>
      <paraID>40984A38</paraID>
      <start>0</start>
      <end>1</end>
      <status>unmodified</status>
      <modifiedWord/>
      <trackRevisions>false</trackRevisions>
    </reviewItem>
    <reviewItem>
      <errorID>e57f7954-1ffb-4828-9cc3-c127485c8d0e</errorID>
      <errorWord>）</errorWord>
      <group>L1_Format</group>
      <groupName>格式问题</groupName>
      <ability>L2_HalfPunc</ability>
      <abilityName>全半角检查</abilityName>
      <candidateList>
        <item>)</item>
      </candidateList>
      <explain>文本全半角错误。</explain>
      <paraID>40984A38</paraID>
      <start>3</start>
      <end>4</end>
      <status>unmodified</status>
      <modifiedWord/>
      <trackRevisions>false</trackRevisions>
    </reviewItem>
    <reviewItem>
      <errorID>1cbb3632-fca7-438b-8b59-b39d75aac35b</errorID>
      <errorWord>（</errorWord>
      <group>L1_Format</group>
      <groupName>格式问题</groupName>
      <ability>L2_HalfPunc</ability>
      <abilityName>全半角检查</abilityName>
      <candidateList>
        <item>(</item>
      </candidateList>
      <explain>文本全半角错误。</explain>
      <paraID>1A213C85</paraID>
      <start>0</start>
      <end>1</end>
      <status>unmodified</status>
      <modifiedWord/>
      <trackRevisions>false</trackRevisions>
    </reviewItem>
    <reviewItem>
      <errorID>b0b04ecf-9e38-42c4-a488-50793df929f5</errorID>
      <errorWord>）</errorWord>
      <group>L1_Format</group>
      <groupName>格式问题</groupName>
      <ability>L2_HalfPunc</ability>
      <abilityName>全半角检查</abilityName>
      <candidateList>
        <item>)</item>
      </candidateList>
      <explain>文本全半角错误。</explain>
      <paraID>1A213C85</paraID>
      <start>5</start>
      <end>6</end>
      <status>unmodified</status>
      <modifiedWord/>
      <trackRevisions>false</trackRevisions>
    </reviewItem>
    <reviewItem>
      <errorID>0a89fc2d-cf5a-4297-b486-c6e40e63a7e9</errorID>
      <errorWord>、</errorWord>
      <group>L1_Punc</group>
      <groupName>标点问题</groupName>
      <ability>L2_Punc</ability>
      <abilityName>标点符号检查</abilityName>
      <candidateList>
        <item>.</item>
      </candidateList>
      <explain/>
      <paraID>7A11F97F</paraID>
      <start>1</start>
      <end>2</end>
      <status>unmodified</status>
      <modifiedWord/>
      <trackRevisions>false</trackRevisions>
    </reviewItem>
    <reviewItem>
      <errorID>62f09db4-f025-477e-a936-458ea4f7e91f</errorID>
      <errorWord>(</errorWord>
      <group>L1_Format</group>
      <groupName>格式问题</groupName>
      <ability>L2_HalfPunc</ability>
      <abilityName>全半角检查</abilityName>
      <candidateList>
        <item>（</item>
      </candidateList>
      <explain>文本全半角错误。</explain>
      <paraID>373EE95B</paraID>
      <start>2</start>
      <end>3</end>
      <status>unmodified</status>
      <modifiedWord/>
      <trackRevisions>false</trackRevisions>
    </reviewItem>
    <reviewItem>
      <errorID>9297ce2b-a9f0-4cf3-85d9-3f853970a002</errorID>
      <errorWord>)</errorWord>
      <group>L1_Format</group>
      <groupName>格式问题</groupName>
      <ability>L2_HalfPunc</ability>
      <abilityName>全半角检查</abilityName>
      <candidateList>
        <item>）</item>
      </candidateList>
      <explain>文本全半角错误。</explain>
      <paraID>373EE95B</paraID>
      <start>4</start>
      <end>5</end>
      <status>unmodified</status>
      <modifiedWord/>
      <trackRevisions>false</trackRevisions>
    </reviewItem>
    <reviewItem>
      <errorID>0e2f93bf-4fcd-4a8f-8e21-b443dbc676d7</errorID>
      <errorWord>本次以</errorWord>
      <group>L1_Word</group>
      <groupName>字词问题</groupName>
      <ability>L2_Typo</ability>
      <abilityName>字词错误</abilityName>
      <candidateList>
        <item>本次</item>
      </candidateList>
      <explain/>
      <paraID> C62A8DC</paraID>
      <start>216</start>
      <end>219</end>
      <status>unmodified</status>
      <modifiedWord/>
      <trackRevisions>false</trackRevisions>
    </reviewItem>
    <reviewItem>
      <errorID>2a738065-fcc5-4fb0-8e94-9406590e1fd3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64A7EA1D</paraID>
      <start>0</start>
      <end>2</end>
      <status>unmodified</status>
      <modifiedWord/>
      <trackRevisions>false</trackRevisions>
    </reviewItem>
    <reviewItem>
      <errorID>cde792d5-191b-4acc-9506-64ef8b44b446</errorID>
      <errorWord>(</errorWord>
      <group>L1_Format</group>
      <groupName>格式问题</groupName>
      <ability>L2_HalfPunc</ability>
      <abilityName>全半角检查</abilityName>
      <candidateList>
        <item>（</item>
      </candidateList>
      <explain>文本全半角错误。</explain>
      <paraID> 8970C67</paraID>
      <start>2</start>
      <end>3</end>
      <status>unmodified</status>
      <modifiedWord/>
      <trackRevisions>false</trackRevisions>
    </reviewItem>
    <reviewItem>
      <errorID>17a4a3c2-0b1c-4f54-bb76-cd5fcfd0f8db</errorID>
      <errorWord>)</errorWord>
      <group>L1_Format</group>
      <groupName>格式问题</groupName>
      <ability>L2_HalfPunc</ability>
      <abilityName>全半角检查</abilityName>
      <candidateList>
        <item>）</item>
      </candidateList>
      <explain>文本全半角错误。</explain>
      <paraID> 8970C67</paraID>
      <start>7</start>
      <end>8</end>
      <status>unmodified</status>
      <modifiedWord/>
      <trackRevisions>false</trackRevisions>
    </reviewItem>
    <reviewItem>
      <errorID>2eee3838-8610-4c1f-98f2-5384bed005c9</errorID>
      <errorWord>(</errorWord>
      <group>L1_Format</group>
      <groupName>格式问题</groupName>
      <ability>L2_HalfPunc</ability>
      <abilityName>全半角检查</abilityName>
      <candidateList>
        <item>（</item>
      </candidateList>
      <explain>文本全半角错误。</explain>
      <paraID> EEABB04</paraID>
      <start>3</start>
      <end>4</end>
      <status>unmodified</status>
      <modifiedWord/>
      <trackRevisions>false</trackRevisions>
    </reviewItem>
    <reviewItem>
      <errorID>6b9461a6-3541-477f-a797-31b4dde22263</errorID>
      <errorWord>)</errorWord>
      <group>L1_Format</group>
      <groupName>格式问题</groupName>
      <ability>L2_HalfPunc</ability>
      <abilityName>全半角检查</abilityName>
      <candidateList>
        <item>）</item>
      </candidateList>
      <explain>文本全半角错误。</explain>
      <paraID> EEABB04</paraID>
      <start>7</start>
      <end>8</end>
      <status>unmodified</status>
      <modifiedWord/>
      <trackRevisions>false</trackRevisions>
    </reviewItem>
    <reviewItem>
      <errorID>d2062729-ed6a-4874-ab2e-2e8af5e1e22f</errorID>
      <errorWord>(</errorWord>
      <group>L1_Format</group>
      <groupName>格式问题</groupName>
      <ability>L2_HalfPunc</ability>
      <abilityName>全半角检查</abilityName>
      <candidateList>
        <item>（</item>
      </candidateList>
      <explain>文本全半角错误。</explain>
      <paraID>76E6A439</paraID>
      <start>5</start>
      <end>6</end>
      <status>unmodified</status>
      <modifiedWord/>
      <trackRevisions>false</trackRevisions>
    </reviewItem>
    <reviewItem>
      <errorID>17709a57-a5dd-4a86-9e8f-e12cb64dd2d9</errorID>
      <errorWord>)</errorWord>
      <group>L1_Format</group>
      <groupName>格式问题</groupName>
      <ability>L2_HalfPunc</ability>
      <abilityName>全半角检查</abilityName>
      <candidateList>
        <item>）</item>
      </candidateList>
      <explain>文本全半角错误。</explain>
      <paraID>76E6A439</paraID>
      <start>10</start>
      <end>11</end>
      <status>unmodified</status>
      <modifiedWord/>
      <trackRevisions>false</trackRevisions>
    </reviewItem>
    <reviewItem>
      <errorID>076aa3c5-17c5-4c89-9585-d83a37a66283</errorID>
      <errorWord>污水厂</errorWord>
      <group>L1_Word</group>
      <groupName>字词问题</groupName>
      <ability>L2_Typo</ability>
      <abilityName>字词错误</abilityName>
      <candidateList>
        <item>污水处理厂</item>
      </candidateList>
      <explain/>
      <paraID>69CEE93A</paraID>
      <start>21</start>
      <end>24</end>
      <status>unmodified</status>
      <modifiedWord/>
      <trackRevisions>false</trackRevisions>
    </reviewItem>
    <reviewItem>
      <errorID>6d07a187-57ae-45a5-833e-d1c26472cda8</errorID>
      <errorWord>设施及</errorWord>
      <group>L1_Word</group>
      <groupName>字词问题</groupName>
      <ability>L2_Typo</ability>
      <abilityName>字词错误</abilityName>
      <candidateList>
        <item>设施</item>
      </candidateList>
      <explain/>
      <paraID>42D89E88</paraID>
      <start>37</start>
      <end>40</end>
      <status>unmodified</status>
      <modifiedWord/>
      <trackRevisions>false</trackRevisions>
    </reviewItem>
    <reviewItem>
      <errorID>ea9b708a-d3fe-4ced-8e18-5b8a6da9a6c1</errorID>
      <errorWord>(</errorWord>
      <group>L1_Format</group>
      <groupName>格式问题</groupName>
      <ability>L2_HalfPunc</ability>
      <abilityName>全半角检查</abilityName>
      <candidateList>
        <item>（</item>
      </candidateList>
      <explain>文本全半角错误。</explain>
      <paraID>1E2D26ED</paraID>
      <start>81</start>
      <end>82</end>
      <status>unmodified</status>
      <modifiedWord/>
      <trackRevisions>false</trackRevisions>
    </reviewItem>
    <reviewItem>
      <errorID>7315ee50-8c8e-45f1-9551-aba0e607f11a</errorID>
      <errorWord>)</errorWord>
      <group>L1_Format</group>
      <groupName>格式问题</groupName>
      <ability>L2_HalfPunc</ability>
      <abilityName>全半角检查</abilityName>
      <candidateList>
        <item>）</item>
      </candidateList>
      <explain>文本全半角错误。</explain>
      <paraID>1E2D26ED</paraID>
      <start>93</start>
      <end>94</end>
      <status>unmodified</status>
      <modifiedWord/>
      <trackRevisions>false</trackRevisions>
    </reviewItem>
    <reviewItem>
      <errorID>b07b9fcf-acb5-4b00-a451-ce2fb15f1cea</errorID>
      <errorWord>(</errorWord>
      <group>L1_Format</group>
      <groupName>格式问题</groupName>
      <ability>L2_HalfPunc</ability>
      <abilityName>全半角检查</abilityName>
      <candidateList>
        <item>（</item>
      </candidateList>
      <explain>文本全半角错误。</explain>
      <paraID>1E2D26ED</paraID>
      <start>129</start>
      <end>130</end>
      <status>unmodified</status>
      <modifiedWord/>
      <trackRevisions>false</trackRevisions>
    </reviewItem>
    <reviewItem>
      <errorID>1b3ef7be-ab99-43ef-970c-518856b77059</errorID>
      <errorWord>)</errorWord>
      <group>L1_Format</group>
      <groupName>格式问题</groupName>
      <ability>L2_HalfPunc</ability>
      <abilityName>全半角检查</abilityName>
      <candidateList>
        <item>）</item>
      </candidateList>
      <explain>文本全半角错误。</explain>
      <paraID>1E2D26ED</paraID>
      <start>144</start>
      <end>145</end>
      <status>unmodified</status>
      <modifiedWord/>
      <trackRevisions>false</trackRevisions>
    </reviewItem>
    <reviewItem>
      <errorID>f2824423-4b9c-499d-a878-7a4f711dbd4a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2E8F45A3</paraID>
      <start>0</start>
      <end>2</end>
      <status>unmodified</status>
      <modifiedWord/>
      <trackRevisions>false</trackRevisions>
    </reviewItem>
    <reviewItem>
      <errorID>384cfb0b-0c93-4780-86cb-2c2a92a04928</errorID>
      <errorWord>)</errorWord>
      <group>L1_Format</group>
      <groupName>格式问题</groupName>
      <ability>L2_HalfPunc</ability>
      <abilityName>全半角检查</abilityName>
      <candidateList>
        <item>）</item>
      </candidateList>
      <explain>文本全半角错误。</explain>
      <paraID>4C702224</paraID>
      <start>41</start>
      <end>42</end>
      <status>unmodified</status>
      <modifiedWord/>
      <trackRevisions>false</trackRevisions>
    </reviewItem>
    <reviewItem>
      <errorID>d02160bf-0b3d-4dcc-af91-0fb1e6666cdd</errorID>
      <errorWord>(</errorWord>
      <group>L1_Format</group>
      <groupName>格式问题</groupName>
      <ability>L2_HalfPunc</ability>
      <abilityName>全半角检查</abilityName>
      <candidateList>
        <item>（</item>
      </candidateList>
      <explain>文本全半角错误。</explain>
      <paraID>13E64F8E</paraID>
      <start>6</start>
      <end>7</end>
      <status>unmodified</status>
      <modifiedWord/>
      <trackRevisions>false</trackRevisions>
    </reviewItem>
    <reviewItem>
      <errorID>47f12964-b329-4321-ad88-a3114e4d6f9d</errorID>
      <errorWord>)</errorWord>
      <group>L1_Format</group>
      <groupName>格式问题</groupName>
      <ability>L2_HalfPunc</ability>
      <abilityName>全半角检查</abilityName>
      <candidateList>
        <item>）</item>
      </candidateList>
      <explain>文本全半角错误。</explain>
      <paraID>13E64F8E</paraID>
      <start>11</start>
      <end>12</end>
      <status>unmodified</status>
      <modifiedWord/>
      <trackRevisions>false</trackRevisions>
    </reviewItem>
    <reviewItem>
      <errorID>d44f23b1-5e49-4f26-b5db-36816b7843f5</errorID>
      <errorWord>(</errorWord>
      <group>L1_Format</group>
      <groupName>格式问题</groupName>
      <ability>L2_HalfPunc</ability>
      <abilityName>全半角检查</abilityName>
      <candidateList>
        <item>（</item>
      </candidateList>
      <explain>文本全半角错误。</explain>
      <paraID> 2302778</paraID>
      <start>3</start>
      <end>4</end>
      <status>unmodified</status>
      <modifiedWord/>
      <trackRevisions>false</trackRevisions>
    </reviewItem>
    <reviewItem>
      <errorID>70b5b7ef-7664-499b-8c49-c19b761747d1</errorID>
      <errorWord>（</errorWord>
      <group>L1_Format</group>
      <groupName>格式问题</groupName>
      <ability>L2_HalfPunc</ability>
      <abilityName>全半角检查</abilityName>
      <candidateList>
        <item>(</item>
      </candidateList>
      <explain>文本全半角错误。</explain>
      <paraID>5B0EACA6</paraID>
      <start>3</start>
      <end>4</end>
      <status>unmodified</status>
      <modifiedWord/>
      <trackRevisions>false</trackRevisions>
    </reviewItem>
    <reviewItem>
      <errorID>8136f974-e252-42b2-a98d-88b5a1a70fde</errorID>
      <errorWord>）</errorWord>
      <group>L1_Format</group>
      <groupName>格式问题</groupName>
      <ability>L2_HalfPunc</ability>
      <abilityName>全半角检查</abilityName>
      <candidateList>
        <item>)</item>
      </candidateList>
      <explain>文本全半角错误。</explain>
      <paraID>5B0EACA6</paraID>
      <start>5</start>
      <end>6</end>
      <status>unmodified</status>
      <modifiedWord/>
      <trackRevisions>false</trackRevisions>
    </reviewItem>
    <reviewItem>
      <errorID>80554d35-2992-4e7f-a867-6755fc46de39</errorID>
      <errorWord>（</errorWord>
      <group>L1_Format</group>
      <groupName>格式问题</groupName>
      <ability>L2_HalfPunc</ability>
      <abilityName>全半角检查</abilityName>
      <candidateList>
        <item>(</item>
      </candidateList>
      <explain>文本全半角错误。</explain>
      <paraID>4002DC15</paraID>
      <start>5</start>
      <end>6</end>
      <status>unmodified</status>
      <modifiedWord/>
      <trackRevisions>false</trackRevisions>
    </reviewItem>
    <reviewItem>
      <errorID>ec288a15-0e35-4b15-add1-a5df2714922e</errorID>
      <errorWord>）</errorWord>
      <group>L1_Format</group>
      <groupName>格式问题</groupName>
      <ability>L2_HalfPunc</ability>
      <abilityName>全半角检查</abilityName>
      <candidateList>
        <item>)</item>
      </candidateList>
      <explain>文本全半角错误。</explain>
      <paraID>4002DC15</paraID>
      <start>7</start>
      <end>8</end>
      <status>unmodified</status>
      <modifiedWord/>
      <trackRevisions>false</trackRevisions>
    </reviewItem>
    <reviewItem>
      <errorID>4bf594b3-1052-4f4d-a571-c2fb6735e49d</errorID>
      <errorWord>（</errorWord>
      <group>L1_Format</group>
      <groupName>格式问题</groupName>
      <ability>L2_HalfPunc</ability>
      <abilityName>全半角检查</abilityName>
      <candidateList>
        <item>(</item>
      </candidateList>
      <explain>文本全半角错误。</explain>
      <paraID>571F79B2</paraID>
      <start>0</start>
      <end>1</end>
      <status>unmodified</status>
      <modifiedWord/>
      <trackRevisions>false</trackRevisions>
    </reviewItem>
    <reviewItem>
      <errorID>dd6aaf46-e321-4bc6-83d6-6a44f4375f45</errorID>
      <errorWord>）</errorWord>
      <group>L1_Format</group>
      <groupName>格式问题</groupName>
      <ability>L2_HalfPunc</ability>
      <abilityName>全半角检查</abilityName>
      <candidateList>
        <item>)</item>
      </candidateList>
      <explain>文本全半角错误。</explain>
      <paraID>571F79B2</paraID>
      <start>13</start>
      <end>14</end>
      <status>unmodified</status>
      <modifiedWord/>
      <trackRevisions>false</trackRevisions>
    </reviewItem>
    <reviewItem>
      <errorID>db0bf00a-3468-4ab3-9360-3d78b07472af</errorID>
      <errorWord>（</errorWord>
      <group>L1_Format</group>
      <groupName>格式问题</groupName>
      <ability>L2_HalfPunc</ability>
      <abilityName>全半角检查</abilityName>
      <candidateList>
        <item>(</item>
      </candidateList>
      <explain>文本全半角错误。</explain>
      <paraID> 67A0562</paraID>
      <start>9</start>
      <end>10</end>
      <status>unmodified</status>
      <modifiedWord/>
      <trackRevisions>false</trackRevisions>
    </reviewItem>
    <reviewItem>
      <errorID>e580d34a-eef9-4a44-b11f-0988e2c2d01a</errorID>
      <errorWord>）</errorWord>
      <group>L1_Format</group>
      <groupName>格式问题</groupName>
      <ability>L2_HalfPunc</ability>
      <abilityName>全半角检查</abilityName>
      <candidateList>
        <item>)</item>
      </candidateList>
      <explain>文本全半角错误。</explain>
      <paraID> 67A0562</paraID>
      <start>26</start>
      <end>27</end>
      <status>unmodified</status>
      <modifiedWord/>
      <trackRevisions>false</trackRevisions>
    </reviewItem>
    <reviewItem>
      <errorID>c19e9075-7d00-47af-a3be-831eca58cd44</errorID>
      <errorWord>（</errorWord>
      <group>L1_Format</group>
      <groupName>格式问题</groupName>
      <ability>L2_HalfPunc</ability>
      <abilityName>全半角检查</abilityName>
      <candidateList>
        <item>(</item>
      </candidateList>
      <explain>文本全半角错误。</explain>
      <paraID>5D69F6D5</paraID>
      <start>0</start>
      <end>1</end>
      <status>unmodified</status>
      <modifiedWord/>
      <trackRevisions>false</trackRevisions>
    </reviewItem>
    <reviewItem>
      <errorID>e524578b-6bee-4bbb-9965-07daa082a822</errorID>
      <errorWord>，</errorWord>
      <group>L1_Format</group>
      <groupName>格式问题</groupName>
      <ability>L2_HalfPunc</ability>
      <abilityName>全半角检查</abilityName>
      <candidateList>
        <item>,</item>
      </candidateList>
      <explain>文本全半角错误。</explain>
      <paraID>5D69F6D5</paraID>
      <start>2</start>
      <end>3</end>
      <status>unmodified</status>
      <modifiedWord/>
      <trackRevisions>false</trackRevisions>
    </reviewItem>
    <reviewItem>
      <errorID>b086e578-22d4-464f-ac06-ee0cb4bf987c</errorID>
      <errorWord>）</errorWord>
      <group>L1_Format</group>
      <groupName>格式问题</groupName>
      <ability>L2_HalfPunc</ability>
      <abilityName>全半角检查</abilityName>
      <candidateList>
        <item>)</item>
      </candidateList>
      <explain>文本全半角错误。</explain>
      <paraID>5D69F6D5</paraID>
      <start>4</start>
      <end>5</end>
      <status>unmodified</status>
      <modifiedWord/>
      <trackRevisions>false</trackRevisions>
    </reviewItem>
    <reviewItem>
      <errorID>22854dbe-ff61-41b7-b65f-ab29b38100a1</errorID>
      <errorWord>（</errorWord>
      <group>L1_Format</group>
      <groupName>格式问题</groupName>
      <ability>L2_HalfPunc</ability>
      <abilityName>全半角检查</abilityName>
      <candidateList>
        <item>(</item>
      </candidateList>
      <explain>文本全半角错误。</explain>
      <paraID>13EB7518</paraID>
      <start>0</start>
      <end>1</end>
      <status>unmodified</status>
      <modifiedWord/>
      <trackRevisions>false</trackRevisions>
    </reviewItem>
    <reviewItem>
      <errorID>0878623e-01b2-4bf2-a23b-ee05c633605b</errorID>
      <errorWord>，</errorWord>
      <group>L1_Format</group>
      <groupName>格式问题</groupName>
      <ability>L2_HalfPunc</ability>
      <abilityName>全半角检查</abilityName>
      <candidateList>
        <item>, </item>
      </candidateList>
      <explain>文本全半角错误。</explain>
      <paraID>13EB7518</paraID>
      <start>2</start>
      <end>3</end>
      <status>unmodified</status>
      <modifiedWord/>
      <trackRevisions>false</trackRevisions>
    </reviewItem>
    <reviewItem>
      <errorID>96fc55fe-e34c-4479-b9e4-ccc87a4003c3</errorID>
      <errorWord>）</errorWord>
      <group>L1_Format</group>
      <groupName>格式问题</groupName>
      <ability>L2_HalfPunc</ability>
      <abilityName>全半角检查</abilityName>
      <candidateList>
        <item>)</item>
      </candidateList>
      <explain>文本全半角错误。</explain>
      <paraID>13EB7518</paraID>
      <start>7</start>
      <end>8</end>
      <status>unmodified</status>
      <modifiedWord/>
      <trackRevisions>false</trackRevisions>
    </reviewItem>
    <reviewItem>
      <errorID>2e40d170-aef3-44ba-af2b-b98442ac9fbf</errorID>
      <errorWord>（</errorWord>
      <group>L1_Format</group>
      <groupName>格式问题</groupName>
      <ability>L2_HalfPunc</ability>
      <abilityName>全半角检查</abilityName>
      <candidateList>
        <item>(</item>
      </candidateList>
      <explain>文本全半角错误。</explain>
      <paraID>4475C494</paraID>
      <start>0</start>
      <end>1</end>
      <status>unmodified</status>
      <modifiedWord/>
      <trackRevisions>false</trackRevisions>
    </reviewItem>
    <reviewItem>
      <errorID>b7849089-3cf2-4c3a-a6f0-e7b8bd206716</errorID>
      <errorWord>，</errorWord>
      <group>L1_Format</group>
      <groupName>格式问题</groupName>
      <ability>L2_HalfPunc</ability>
      <abilityName>全半角检查</abilityName>
      <candidateList>
        <item>, </item>
      </candidateList>
      <explain>文本全半角错误。</explain>
      <paraID>4475C494</paraID>
      <start>2</start>
      <end>3</end>
      <status>unmodified</status>
      <modifiedWord/>
      <trackRevisions>false</trackRevisions>
    </reviewItem>
    <reviewItem>
      <errorID>f3a047ae-ce86-4c10-be61-29bb1ba387d0</errorID>
      <errorWord>）</errorWord>
      <group>L1_Format</group>
      <groupName>格式问题</groupName>
      <ability>L2_HalfPunc</ability>
      <abilityName>全半角检查</abilityName>
      <candidateList>
        <item>)</item>
      </candidateList>
      <explain>文本全半角错误。</explain>
      <paraID>4475C494</paraID>
      <start>6</start>
      <end>7</end>
      <status>unmodified</status>
      <modifiedWord/>
      <trackRevisions>false</trackRevisions>
    </reviewItem>
    <reviewItem>
      <errorID>79900f50-ae45-4c8e-9272-72cbd219d0f3</errorID>
      <errorWord>固废废物</errorWord>
      <group>L1_Word</group>
      <groupName>字词问题</groupName>
      <ability>L2_Typo</ability>
      <abilityName>字词错误</abilityName>
      <candidateList>
        <item>固体废物</item>
      </candidateList>
      <explain/>
      <paraID>18BE0997</paraID>
      <start>3</start>
      <end>7</end>
      <status>unmodified</status>
      <modifiedWord/>
      <trackRevisions>false</trackRevisions>
    </reviewItem>
    <reviewItem>
      <errorID>f1a991b8-2f76-4181-9053-fd55b673ac4e</errorID>
      <errorWord>《</errorWord>
      <group>L1_Punc</group>
      <groupName>标点问题</groupName>
      <ability>L2_Punc</ability>
      <abilityName>标点符号检查</abilityName>
      <candidateList/>
      <explain>同一形式括号套用。</explain>
      <paraID>596E583E</paraID>
      <start>20</start>
      <end>21</end>
      <status>unmodified</status>
      <modifiedWord/>
      <trackRevisions>false</trackRevisions>
    </reviewItem>
    <reviewItem>
      <errorID>54ef2a1d-933a-465e-8914-4a8047f7249c</errorID>
      <errorWord>》</errorWord>
      <group>L1_Punc</group>
      <groupName>标点问题</groupName>
      <ability>L2_Punc</ability>
      <abilityName>标点符号检查</abilityName>
      <candidateList/>
      <explain>同一形式括号套用。</explain>
      <paraID>596E583E</paraID>
      <start>39</start>
      <end>40</end>
      <status>unmodified</status>
      <modifiedWord/>
      <trackRevisions>false</trackRevisions>
    </reviewItem>
    <reviewItem>
      <errorID>873fe86a-7e54-423b-b0ca-adee175b4514</errorID>
      <errorWord>。。</errorWord>
      <group>L1_Punc</group>
      <groupName>标点问题</groupName>
      <ability>L2_Punc</ability>
      <abilityName>标点符号检查</abilityName>
      <candidateList>
        <item>。</item>
      </candidateList>
      <explain/>
      <paraID>6870DC0A</paraID>
      <start>66</start>
      <end>68</end>
      <status>unmodified</status>
      <modifiedWord/>
      <trackRevisions>false</trackRevisions>
    </reviewItem>
    <reviewItem>
      <errorID>4b65a653-6833-4ada-b50f-8fbeca44b832</errorID>
      <errorWord>接受</errorWord>
      <group>L1_Word</group>
      <groupName>字词问题</groupName>
      <ability>L2_Typo</ability>
      <abilityName>字词错误</abilityName>
      <candidateList>
        <item>接收</item>
      </candidateList>
      <explain>存在发音相同字词的误用。</explain>
      <paraID>15D9B492</paraID>
      <start>78</start>
      <end>80</end>
      <status>unmodified</status>
      <modifiedWord/>
      <trackRevisions>false</trackRevisions>
    </reviewItem>
    <reviewItem>
      <errorID>5b1f3838-07ea-4ca7-8aca-9824df13de5e</errorID>
      <errorWord>、</errorWord>
      <group>L1_Punc</group>
      <groupName>标点问题</groupName>
      <ability>L2_Punc</ability>
      <abilityName>标点符号检查</abilityName>
      <candidateList>
        <item>.</item>
      </candidateList>
      <explain/>
      <paraID>  4216A9</paraID>
      <start>1</start>
      <end>2</end>
      <status>unmodified</status>
      <modifiedWord/>
      <trackRevisions>false</trackRevisions>
    </reviewItem>
    <reviewItem>
      <errorID>5981d5d6-3e4b-4d5b-bbf9-51d99e518be3</errorID>
      <errorWord>物</errorWord>
      <group>L1_Word</group>
      <groupName>字词问题</groupName>
      <ability>L2_Typo</ability>
      <abilityName>字词错误</abilityName>
      <candidateList>
        <item>物之</item>
      </candidateList>
      <explain/>
      <paraID>30F5E374</paraID>
      <start>150</start>
      <end>151</end>
      <status>unmodified</status>
      <modifiedWord/>
      <trackRevisions>false</trackRevisions>
    </reviewItem>
    <reviewItem>
      <errorID>5159d0ba-0f19-426c-bcb6-45f66b5e46f4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5A4DE5FD</paraID>
      <start>42</start>
      <end>43</end>
      <status>unmodified</status>
      <modifiedWord/>
      <trackRevisions>false</trackRevisions>
    </reviewItem>
    <reviewItem>
      <errorID>8ce5c3a6-7ead-40d0-99e8-35ec1f25bf03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5A4DE5FD</paraID>
      <start>94</start>
      <end>95</end>
      <status>unmodified</status>
      <modifiedWord/>
      <trackRevisions>false</trackRevisions>
    </reviewItem>
    <reviewItem>
      <errorID>b171e433-5f9c-4882-acc6-34d64de7630b</errorID>
      <errorWord>警告标示</errorWord>
      <group>L1_Knowledge</group>
      <groupName>知识性问题</groupName>
      <ability>L2_Term</ability>
      <abilityName>专业术语</abilityName>
      <candidateList>
        <item>警告标志</item>
      </candidateList>
      <explain/>
      <paraID>3083A325</paraID>
      <start>0</start>
      <end>4</end>
      <status>unmodified</status>
      <modifiedWord/>
      <trackRevisions>false</trackRevisions>
    </reviewItem>
    <reviewItem>
      <errorID>985c3cfc-3ee8-4f16-b5b0-43f75b8f9555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6E659F9B</paraID>
      <start>0</start>
      <end>2</end>
      <status>unmodified</status>
      <modifiedWord/>
      <trackRevisions>false</trackRevisions>
    </reviewItem>
    <reviewItem>
      <errorID>a3647f4a-1972-44f7-ad0f-6c789dcee7b4</errorID>
      <errorWord>严密</errorWord>
      <group>L1_Word</group>
      <groupName>字词问题</groupName>
      <ability>L2_Typo</ability>
      <abilityName>字词错误</abilityName>
      <candidateList>
        <item>密切</item>
      </candidateList>
      <explain/>
      <paraID>3D4D8511</paraID>
      <start>114</start>
      <end>116</end>
      <status>unmodified</status>
      <modifiedWord/>
      <trackRevisions>false</trackRevisions>
    </reviewItem>
    <reviewItem>
      <errorID>1847deb6-afd1-4ffe-b085-30b95d444504</errorID>
      <errorWord>能</errorWord>
      <group>L1_Word</group>
      <groupName>字词问题</groupName>
      <ability>L2_Typo</ability>
      <abilityName>字词错误</abilityName>
      <candidateList>
        <item>能在</item>
      </candidateList>
      <explain/>
      <paraID>2C1A59F4</paraID>
      <start>30</start>
      <end>31</end>
      <status>unmodified</status>
      <modifiedWord/>
      <trackRevisions>false</trackRevisions>
    </reviewItem>
    <reviewItem>
      <errorID>74b1ce15-017a-4c8b-af87-c38bbf4bbea9</errorID>
      <errorWord>，</errorWord>
      <group>L1_Word</group>
      <groupName>字词问题</groupName>
      <ability>L2_Typo</ability>
      <abilityName>字词错误</abilityName>
      <candidateList>
        <item>，对</item>
      </candidateList>
      <explain/>
      <paraID>665C4C01</paraID>
      <start>27</start>
      <end>28</end>
      <status>unmodified</status>
      <modifiedWord/>
      <trackRevisions>false</trackRevisions>
    </reviewItem>
    <reviewItem>
      <errorID>c1783462-1cba-43fc-9f30-6681a03eee60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665C4C01</paraID>
      <start>106</start>
      <end>107</end>
      <status>unmodified</status>
      <modifiedWord/>
      <trackRevisions>false</trackRevisions>
    </reviewItem>
    <reviewItem>
      <errorID>5cc8b682-3a57-4ca2-8474-db79a8012978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14EA4CBD</paraID>
      <start>22</start>
      <end>23</end>
      <status>unmodified</status>
      <modifiedWord/>
      <trackRevisions>false</trackRevisions>
    </reviewItem>
    <reviewItem>
      <errorID>63d5ee50-99ea-4a9d-9016-ed63256f98bd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4FEA1F65</paraID>
      <start>0</start>
      <end>2</end>
      <status>unmodified</status>
      <modifiedWord/>
      <trackRevisions>false</trackRevisions>
    </reviewItem>
    <reviewItem>
      <errorID>5b019b0e-83e7-4102-aa4a-a1107f8c57cb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53C645B9</paraID>
      <start>0</start>
      <end>2</end>
      <status>unmodified</status>
      <modifiedWord/>
      <trackRevisions>false</trackRevisions>
    </reviewItem>
    <reviewItem>
      <errorID>dd994365-b56d-47a0-95a2-f2cf12cf72f8</errorID>
      <errorWord>，...，</errorWord>
      <group>L1_Punc</group>
      <groupName>标点问题</groupName>
      <ability>L2_Punc</ability>
      <abilityName>标点符号检查</abilityName>
      <candidateList>
        <item>，</item>
      </candidateList>
      <explain/>
      <paraID>3BA4930B</paraID>
      <start>8</start>
      <end>13</end>
      <status>unmodified</status>
      <modifiedWord/>
      <trackRevisions>false</trackRevisions>
    </reviewItem>
    <reviewItem>
      <errorID>b5a2474d-932a-4824-abd9-25f1733c4841</errorID>
      <errorWord>，...，</errorWord>
      <group>L1_Punc</group>
      <groupName>标点问题</groupName>
      <ability>L2_Punc</ability>
      <abilityName>标点符号检查</abilityName>
      <candidateList>
        <item>，</item>
      </candidateList>
      <explain/>
      <paraID>5FF36316</paraID>
      <start>5</start>
      <end>10</end>
      <status>unmodified</status>
      <modifiedWord/>
      <trackRevisions>false</trackRevisions>
    </reviewItem>
    <reviewItem>
      <errorID>88975c4f-1f53-43e5-8250-a569f7e73b8c</errorID>
      <errorWord>一段</errorWord>
      <group>L1_Word</group>
      <groupName>字词问题</groupName>
      <ability>L2_Typo</ability>
      <abilityName>字词错误</abilityName>
      <candidateList>
        <item>一定</item>
      </candidateList>
      <explain/>
      <paraID>7C6C0A68</paraID>
      <start>100</start>
      <end>102</end>
      <status>unmodified</status>
      <modifiedWord/>
      <trackRevisions>false</trackRevisions>
    </reviewItem>
    <reviewItem>
      <errorID>073ec5eb-471a-4921-9b63-0a99f2380656</errorID>
      <errorWord>安全生产责任机制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词汇“安全生产责任制”在特定场景下为固定表述形式，请确认此处的“安全生产责任机制”是否存在不当。</explain>
      <paraID>119FB8F7</paraID>
      <start>34</start>
      <end>42</end>
      <status>unmodified</status>
      <modifiedWord/>
      <trackRevisions>false</trackRevisions>
    </reviewItem>
    <reviewItem>
      <errorID>bc57f5d9-8cc2-46dc-9b6b-01f32dfa6101</errorID>
      <errorWord>依</errorWord>
      <group>L1_Word</group>
      <groupName>字词问题</groupName>
      <ability>L2_Typo</ability>
      <abilityName>字词错误</abilityName>
      <candidateList>
        <item>依据</item>
      </candidateList>
      <explain/>
      <paraID>1C0F38B8</paraID>
      <start>36</start>
      <end>37</end>
      <status>unmodified</status>
      <modifiedWord/>
      <trackRevisions>false</trackRevisions>
    </reviewItem>
    <reviewItem>
      <errorID>d9533531-f2bc-46b2-85eb-e50f4c818746</errorID>
      <errorWord>此</errorWord>
      <group>L1_Word</group>
      <groupName>字词问题</groupName>
      <ability>L2_Typo</ability>
      <abilityName>字词错误</abilityName>
      <candidateList>
        <item>此次</item>
      </candidateList>
      <explain/>
      <paraID>37EA4D6F</paraID>
      <start>48</start>
      <end>49</end>
      <status>unmodified</status>
      <modifiedWord/>
      <trackRevisions>false</trackRevisions>
    </reviewItem>
    <reviewItem>
      <errorID>0d7ba26d-0d26-42d3-858b-6000b8c57284</errorID>
      <errorWord>采用相应措施</errorWord>
      <group>L1_Word</group>
      <groupName>字词问题</groupName>
      <ability>L2_Typo</ability>
      <abilityName>字词错误</abilityName>
      <candidateList>
        <item>采取相应措施</item>
      </candidateList>
      <explain/>
      <paraID>2446DCA9</paraID>
      <start>61</start>
      <end>67</end>
      <status>unmodified</status>
      <modifiedWord/>
      <trackRevisions>false</trackRevisions>
    </reviewItem>
    <reviewItem>
      <errorID>c4e01f6a-b9f8-4f37-b443-33903179a825</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545919A8</paraID>
      <start>31</start>
      <end>32</end>
      <status>unmodified</status>
      <modifiedWord/>
      <trackRevisions>false</trackRevisions>
    </reviewItem>
    <reviewItem>
      <errorID>380de3ba-faee-4122-abd4-28f15658e8a5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545919A8</paraID>
      <start>36</start>
      <end>37</end>
      <status>unmodified</status>
      <modifiedWord/>
      <trackRevisions>false</trackRevisions>
    </reviewItem>
    <reviewItem>
      <errorID>e15e0db1-8e2b-4bd0-9a8f-f4eaefbbf5d0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5A48AF65</paraID>
      <start>0</start>
      <end>2</end>
      <status>unmodified</status>
      <modifiedWord/>
      <trackRevisions>false</trackRevisions>
    </reviewItem>
    <reviewItem>
      <errorID>5cb6f8c5-236c-4a89-8495-6dcdc98409ed</errorID>
      <errorWord>(</errorWord>
      <group>L1_Format</group>
      <groupName>格式问题</groupName>
      <ability>L2_HalfPunc</ability>
      <abilityName>全半角检查</abilityName>
      <candidateList>
        <item>（</item>
      </candidateList>
      <explain>文本全半角错误。</explain>
      <paraID>1525D206</paraID>
      <start>20</start>
      <end>21</end>
      <status>unmodified</status>
      <modifiedWord/>
      <trackRevisions>false</trackRevisions>
    </reviewItem>
    <reviewItem>
      <errorID>c8e7ee74-e99b-4537-b581-8fdce872e9b9</errorID>
      <errorWord>)</errorWord>
      <group>L1_Format</group>
      <groupName>格式问题</groupName>
      <ability>L2_HalfPunc</ability>
      <abilityName>全半角检查</abilityName>
      <candidateList>
        <item>）</item>
      </candidateList>
      <explain>文本全半角错误。</explain>
      <paraID>1525D206</paraID>
      <start>36</start>
      <end>37</end>
      <status>unmodified</status>
      <modifiedWord/>
      <trackRevisions>false</trackRevisions>
    </reviewItem>
    <reviewItem>
      <errorID>92d4d925-d160-4966-8ac7-e66e90fa25f6</errorID>
      <errorWord>(</errorWord>
      <group>L1_Format</group>
      <groupName>格式问题</groupName>
      <ability>L2_HalfPunc</ability>
      <abilityName>全半角检查</abilityName>
      <candidateList>
        <item>（</item>
      </candidateList>
      <explain>文本全半角错误。</explain>
      <paraID>47D01842</paraID>
      <start>20</start>
      <end>21</end>
      <status>unmodified</status>
      <modifiedWord/>
      <trackRevisions>false</trackRevisions>
    </reviewItem>
    <reviewItem>
      <errorID>f721bfe1-6466-43fd-8d54-c6aa66967525</errorID>
      <errorWord>)</errorWord>
      <group>L1_Format</group>
      <groupName>格式问题</groupName>
      <ability>L2_HalfPunc</ability>
      <abilityName>全半角检查</abilityName>
      <candidateList>
        <item>）</item>
      </candidateList>
      <explain>文本全半角错误。</explain>
      <paraID>47D01842</paraID>
      <start>36</start>
      <end>37</end>
      <status>unmodified</status>
      <modifiedWord/>
      <trackRevisions>false</trackRevisions>
    </reviewItem>
    <reviewItem>
      <errorID>8ac029fe-97fe-4fbd-832d-a58e1e95418d</errorID>
      <errorWord>)</errorWord>
      <group>L1_Format</group>
      <groupName>格式问题</groupName>
      <ability>L2_HalfPunc</ability>
      <abilityName>全半角检查</abilityName>
      <candidateList>
        <item>）</item>
      </candidateList>
      <explain>文本全半角错误。</explain>
      <paraID> E5443E4</paraID>
      <start>42</start>
      <end>43</end>
      <status>unmodified</status>
      <modifiedWord/>
      <trackRevisions>false</trackRevisions>
    </reviewItem>
    <reviewItem>
      <errorID>c4a6139c-59bc-4978-be18-6cbdc58466a0</errorID>
      <errorWord>)</errorWord>
      <group>L1_Format</group>
      <groupName>格式问题</groupName>
      <ability>L2_HalfPunc</ability>
      <abilityName>全半角检查</abilityName>
      <candidateList>
        <item>）</item>
      </candidateList>
      <explain>文本全半角错误。</explain>
      <paraID> E5443E4</paraID>
      <start>52</start>
      <end>53</end>
      <status>unmodified</status>
      <modifiedWord/>
      <trackRevisions>false</trackRevisions>
    </reviewItem>
    <reviewItem>
      <errorID>6b84e6d4-39ad-439c-a2e9-3f0950b6177f</errorID>
      <errorWord>产生</errorWord>
      <group>L1_Word</group>
      <groupName>字词问题</groupName>
      <ability>L2_Typo</ability>
      <abilityName>字词错误</abilityName>
      <candidateList>
        <item>发生</item>
      </candidateList>
      <explain>〈动〉❶原来没有的事出现了；产生：～变化｜～事故｜～关系。❷卵子受精后逐渐生长。</explain>
      <paraID>346D8D1B</paraID>
      <start>72</start>
      <end>74</end>
      <status>unmodified</status>
      <modifiedWord/>
      <trackRevisions>false</trackRevisions>
    </reviewItem>
    <reviewItem>
      <errorID>e527f067-895a-46b9-bf9b-df92490647fe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1335950D</paraID>
      <start>0</start>
      <end>2</end>
      <status>unmodified</status>
      <modifiedWord/>
      <trackRevisions>false</trackRevisions>
    </reviewItem>
    <reviewItem>
      <errorID>3b4b4282-cd30-4142-85ab-bdef48fa8bab</errorID>
      <errorWord>负责对</errorWord>
      <group>L1_Word</group>
      <groupName>字词问题</groupName>
      <ability>L2_Typo</ability>
      <abilityName>字词错误</abilityName>
      <candidateList>
        <item>负责</item>
      </candidateList>
      <explain>❶〈动〉担负责任：～后勤工作｜这里的事由你～。❷〈形〉（工作）尽到应尽的责任；认真踏实：他对工作很～。</explain>
      <paraID>1335950D</paraID>
      <start>18</start>
      <end>21</end>
      <status>unmodified</status>
      <modifiedWord/>
      <trackRevisions>false</trackRevisions>
    </reviewItem>
    <reviewItem>
      <errorID>b5b26297-eb7b-4672-ac94-02310b5dc4a0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14D5A0DE</paraID>
      <start>0</start>
      <end>2</end>
      <status>unmodified</status>
      <modifiedWord/>
      <trackRevisions>false</trackRevisions>
    </reviewItem>
    <reviewItem>
      <errorID>d9df4397-ec15-4057-91bc-b8e4c532cac6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3590D9B3</paraID>
      <start>0</start>
      <end>2</end>
      <status>unmodified</status>
      <modifiedWord/>
      <trackRevisions>false</trackRevisions>
    </reviewItem>
    <reviewItem>
      <errorID>a1e8564c-4f19-4f40-b317-a3c3296733bd</errorID>
      <errorWord>环保治理</errorWord>
      <group>L1_Word</group>
      <groupName>字词问题</groupName>
      <ability>L2_Typo</ability>
      <abilityName>字词错误</abilityName>
      <candidateList>
        <item>环境治理</item>
      </candidateList>
      <explain/>
      <paraID>30A7D69D</paraID>
      <start>87</start>
      <end>91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407182-21d8-4fac-9876-8272d6852e6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19301</Words>
  <Characters>20657</Characters>
  <Lines>363</Lines>
  <Paragraphs>102</Paragraphs>
  <TotalTime>19</TotalTime>
  <ScaleCrop>false</ScaleCrop>
  <LinksUpToDate>false</LinksUpToDate>
  <CharactersWithSpaces>20842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eason_jiu</cp:lastModifiedBy>
  <cp:lastPrinted>2025-04-07T08:16:00Z</cp:lastPrinted>
  <dcterms:modified xsi:type="dcterms:W3CDTF">2026-03-26T08:29:02Z</dcterms:modified>
  <dc:title>附件2</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184F05A5954D48718757C2809A9A164F_13</vt:lpwstr>
  </property>
  <property fmtid="{D5CDD505-2E9C-101B-9397-08002B2CF9AE}" pid="4" name="KSOTemplateDocerSaveRecord">
    <vt:lpwstr>eyJoZGlkIjoiZmVmNjZiNzc0YjI5OTk0MjZhNDM2YTM5MDM1ZDcyNjQiLCJ1c2VySWQiOiIyMDQ0NzQ4MTMifQ==</vt:lpwstr>
  </property>
</Properties>
</file>