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xml:space="preserve">2024年度</w:t>
              <w:br w:type="textWrapping"/>
              <w:t/>
            </w:r>
            <w:r>
              <w:rPr>
                <w:b w:val="on"/>
                <w:rFonts w:ascii="宋体" w:eastAsia="宋体" w:hAnsi="宋体" w:cs="宋体"/>
                <w:sz w:val="52"/>
                <w:u w:color="auto"/>
              </w:rPr>
              <w:t>江阴市文体旅游事业人员托管中心</w:t>
            </w:r>
            <w:r>
              <w:rPr>
                <w:b w:val="on"/>
                <w:rFonts w:ascii="宋体" w:eastAsia="宋体" w:hAnsi="宋体" w:cs="宋体"/>
                <w:sz w:val="52"/>
                <w:u w:color="auto"/>
              </w:rPr>
              <w:t xml:space="preserve"></w:t>
              <w:br w:type="textWrapping"/>
              <w:t>单位决算公开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江阴市文体旅游事业人员托管中心为江阴市文体广电和旅游局的下属事业单位，将市鹅鼻嘴公园在职13人（自收自支事业编），中山公园在职2人（差额拨款事业编制）整体划入托管中心，人员性质保持不变。托管中心编制实行实名制管理，人员只出不进，现实际事业在编人员10名，退休人员43名。</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本单位无内设机构。</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本单位无下属单位。</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主要做好人员托管，人事管理及相关服务保障工作及配合各部门工作。</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江阴市文体旅游事业人员托管中心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单位</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color w:val="000000"/>
                <w:lang w:eastAsia="ar-SA"/>
              </w:rPr>
              <w:t>江阴市文体旅游事业人员托管中心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572.47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335.60</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37.82</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199.04</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572.47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572.47</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572.47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572.47</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572.47</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572.47</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335.60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335.60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335.60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335.60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2070114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335.60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335.60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37.82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37.82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29.28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29.28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19.52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19.52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9.76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9.76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8.54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8.54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8.54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8.54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199.04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199.04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199.04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199.04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25.14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25.14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173.91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173.91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572.47</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572.47</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335.60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335.60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335.60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335.60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2070114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文化和旅游管理事务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335.60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335.60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37.82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37.82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29.28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29.28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19.52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19.52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9.76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9.76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8.54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8.54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8.54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8.54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199.04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199.04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199.04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199.04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25.14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25.14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173.91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173.91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572.47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335.60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335.60</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37.82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37.82</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199.04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199.04</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572.47</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572.47</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572.47</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572.47</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572.47</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572.47</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572.47</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572.47</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335.60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335.60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335.60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335.60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2070114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335.60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335.60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37.82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37.82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29.28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29.28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19.52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19.52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9.76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9.76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8.54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8.54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8.54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8.54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199.04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199.04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199.04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199.04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25.14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25.14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173.91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173.91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572.47</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548.89</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23.58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419.29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419.29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47.81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47.81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60.45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60.45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169.79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169.79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77.08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77.08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19.52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19.52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9.76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9.76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6.99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6.99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1.55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25.14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25.14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23.58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23.58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16.95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16.95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2.20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0.87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0.87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3.56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3.56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129.60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129.60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129.53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129.53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0.07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572.47</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572.47</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335.60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335.60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335.60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335.60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2070114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335.60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335.60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37.82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37.82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29.28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29.28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19.52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19.52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9.76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9.76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8.54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8.54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8.54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8.54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199.04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199.04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199.04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199.04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25.14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25.14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173.91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173.91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572.47</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548.89</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23.58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419.29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419.29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47.81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47.81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60.45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60.45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169.79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169.79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77.08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77.08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19.52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19.52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9.76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9.76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6.99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6.99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1.55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25.14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25.14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23.58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23.58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16.95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16.95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2.20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2.20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0.87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0.87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3.56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3.56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129.60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129.60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129.53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129.53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0.07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
      </w:r>
    </w:p>
    <w:p w14:paraId="59EECFB8">
      <w:pPr>
        <w:ind w:left="440" w:leftChars="200"/>
        <w:jc w:val="both"/>
        <w:rPr>
          <w:rFonts w:hint="eastAsia" w:ascii="仿宋" w:hAnsi="仿宋" w:eastAsia="仿宋" w:cs="仿宋"/>
        </w:rPr>
      </w:pPr>
      <w:r>
        <w:rPr>
          <w:rFonts w:hint="eastAsia" w:ascii="仿宋" w:hAnsi="仿宋" w:eastAsia="仿宋" w:cs="仿宋"/>
        </w:rPr>
        <w:t/>
      </w:r>
      <w:r>
        <w:rPr>
          <w:rFonts w:hint="eastAsia" w:ascii="仿宋" w:hAnsi="仿宋" w:eastAsia="仿宋" w:cs="仿宋"/>
          <w:u/>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lang w:val="en-US"/>
        </w:rPr>
        <w:t>财政拨款</w:t>
      </w:r>
      <w:r>
        <w:rPr>
          <w:rFonts w:hint="eastAsia" w:ascii="仿宋" w:hAnsi="仿宋" w:eastAsia="仿宋" w:cs="仿宋"/>
          <w:u/>
        </w:rPr>
        <w:t>“三公”经费、会议费、培训费支出决算，故本表为空。</w:t>
      </w:r>
      <w:r>
        <w:rPr>
          <w:rFonts w:ascii="仿宋" w:eastAsia="仿宋" w:hAnsi="仿宋" w:cs="仿宋"/>
          <w:u w:color="auto"/>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lang w:val="en-US"/>
        </w:rPr>
        <w:t/>
      </w:r>
    </w:p>
    <w:p w14:paraId="3B1CEB3B">
      <w:pPr>
        <w:spacing w:before="25"/>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无政府性基金预算收入支出决算，故本表为空。</w:t>
      </w:r>
      <w:r>
        <w:rPr>
          <w:rFonts w:ascii="仿宋" w:eastAsia="仿宋" w:hAnsi="仿宋" w:cs="仿宋"/>
          <w:u w:color="auto"/>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lang w:val="en-US"/>
        </w:rPr>
        <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u/>
        </w:rPr>
        <w:t>故本表为空。</w:t>
      </w:r>
      <w:r>
        <w:rPr>
          <w:rFonts w:ascii="仿宋" w:eastAsia="仿宋" w:hAnsi="仿宋" w:cs="仿宋"/>
          <w:u w:color="auto"/>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江阴市文体旅游事业人员托管中心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
      </w:r>
    </w:p>
    <w:p w14:paraId="2AF34E11">
      <w:pPr>
        <w:ind w:left="440" w:leftChars="200"/>
        <w:jc w:val="both"/>
        <w:rPr>
          <w:rFonts w:hint="eastAsia" w:ascii="仿宋" w:hAnsi="仿宋" w:eastAsia="仿宋" w:cs="仿宋"/>
          <w:lang w:val="en-US"/>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2024年度收入、支出决算总计572.47万元。与上年相比，收、支总计各增加110.78万元，增长23.99%。其中：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（一）收入决算总计572.47万元。包括：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1.本年收入决算合计572.47万元。与上年相比，增加110.78万元，增长23.99%，变动原因：工资福利增加。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（二）支出决算总计572.47万元。包括：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1.本年支出决算合计572.47万元。与上年相比，增加110.78万元，增长23.99%，变动原因：工资福利增加。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572.47万元，其中：财政拨款收入572.47万元，占100%；上级补助收入0万元，占0%；财政专户管理教育收费0万元，占0%；事业收入（不含专户管理教育收费）0万元，占0%；经营收入0万元，占0%；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2024年度本年支出决算合计572.47万元，其中：基本支出572.47万元，占100%；项目支出0万元，占0%；上缴上级支出0万元，占0%；经营支出0万元，占0%；对附属单位补助支出0万元，占0%。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2024年度财政拨款收入、支出决算总计572.47万元。与上年相比，收、支总计各增加110.78万元，增长23.99%，变动原因：工资福利增加。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2024年度财政拨款支出决算572.47万元，占本年支出合计的100%。与2024年度财政拨款支出年初预算529.18万元相比，完成年初预算的108.18%。其中：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（一）文化旅游体育与传媒支出（类）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文化和旅游（款）文化和旅游管理事务（项）。年初预算271.84万元，支出决算335.6万元，完成年初预算的123.45%。决算数与年初预算数的差异原因：工资福利增加。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（二）社会保障和就业支出（类）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1.行政事业单位养老支出（款）机关事业单位基本养老保险缴费支出（项）。年初预算23.25万元，支出决算19.52万元，完成年初预算的83.96%。决算数与年初预算数的差异原因：减少2名事业人员。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2.行政事业单位养老支出（款）机关事业单位职业年金缴费支出（项）。年初预算11.63万元，支出决算9.76万元，完成年初预算的83.92%。决算数与年初预算数的差异原因：减少2名事业人员。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3.其他社会保障和就业支出（款）其他社会保障和就业支出（项）。年初预算10.86万元，支出决算8.54万元，完成年初预算的78.64%。决算数与年初预算数的差异原因：减少2名事业人员。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1.住房改革支出（款）住房公积金（项）。年初预算31.26万元，支出决算25.14万元，完成年初预算的80.42%。决算数与年初预算数的差异原因：减少2名事业人员。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2.住房改革支出（款）提租补贴（项）。年初预算175.41万元，支出决算173.91万元，完成年初预算的99.14%。决算数与年初预算数的差异原因：政策性调整。</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3.住房改革支出（款）购房补贴（项）。年初预算4.93万元，支出决算0万元，完成年初预算的0%。决算数与年初预算数的差异原因：减少2名事业人员。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2024年度财政拨款基本支出决算572.47万元，其中：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（一）人员经费548.89万元。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主要包括：基本工资、津贴补贴、奖金、绩效工资、机关事业单位基本养老保险缴费、职业年金缴费、职工基本医疗保险缴费、其他社会保障缴费、住房公积金、医疗费、退休费、其他对个人和家庭的补助。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（二）公用经费23.58万元。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主要包括：办公费、工会经费、其他交通费用、其他商品和服务支出。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2024年度一般公共预算财政拨款支出决算572.47万元。与上年相比，增加110.78万元，增长23.99%，变动原因：工资福利增加。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2024年度一般公共预算财政拨款基本支出决算572.47万元，其中：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（一）人员经费548.89万元。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主要包括：基本工资、津贴补贴、奖金、绩效工资、机关事业单位基本养老保险缴费、职业年金缴费、职工基本医疗保险缴费、其他社会保障缴费、住房公积金、医疗费、退休费、其他对个人和家庭的补助。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（二）公用经费23.58万元。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主要包括：办公费、工会经费、其他交通费用、其他商品和服务支出。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2024年度政府采购支出总额0万元，其中：政府采购货物支出0万元、政府采购工程支出0万元、政府采购服务支出0万元。政府采购授予中小企业合同金额0万元，其中：授予小微企业合同金额0万元。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2024年度，本单位共0个项目开展了财政重点绩效评价，涉及财政性资金合计0万元；本单位未开展单位整体支出财政重点绩效评价，涉及财政性资金0万元。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本单位共对上年度已实施完成的0个项目开展了绩效自评价，涉及财政性资金合计0万元；本单位共开展1项单位整体支出绩效自评价，涉及财政性资金合计572.47万元。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十九、文化旅游体育与传媒支出(类)文化和旅游(款)文化和旅游管理事务(项)</w:t>
      </w:r>
      <w:r>
        <w:rPr>
          <w:b w:val="on"/>
          <w:rFonts w:ascii="仿宋" w:eastAsia="仿宋" w:hAnsi="仿宋" w:cs="仿宋"/>
          <w:u w:color="auto"/>
        </w:rPr>
        <w:t>：</w:t>
      </w:r>
      <w:r>
        <w:rPr>
          <w:rFonts w:hint="eastAsia" w:ascii="仿宋" w:hAnsi="仿宋" w:eastAsia="仿宋" w:cs="仿宋"/>
        </w:rPr>
        <w:t>反映文化和旅游管理事务支出。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二十、社会保障和就业支出(类)行政事业单位养老支出(款)机关事业单位基本养老保险缴费支出(项)</w:t>
      </w:r>
      <w:r>
        <w:rPr>
          <w:b w:val="on"/>
          <w:rFonts w:ascii="仿宋" w:eastAsia="仿宋" w:hAnsi="仿宋" w:cs="仿宋"/>
          <w:u w:color="auto"/>
        </w:rPr>
        <w:t>：</w:t>
      </w:r>
      <w:r>
        <w:rPr>
          <w:rFonts w:hint="eastAsia" w:ascii="仿宋" w:hAnsi="仿宋" w:eastAsia="仿宋" w:cs="仿宋"/>
        </w:rPr>
        <w:t>反映机关事业单位实施养老保险制度由单位缴纳的基本养老保险费支出。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二十一、社会保障和就业支出(类)行政事业单位养老支出(款)机关事业单位职业年金缴费支出(项)</w:t>
      </w:r>
      <w:r>
        <w:rPr>
          <w:b w:val="on"/>
          <w:rFonts w:ascii="仿宋" w:eastAsia="仿宋" w:hAnsi="仿宋" w:cs="仿宋"/>
          <w:u w:color="auto"/>
        </w:rPr>
        <w:t>：</w:t>
      </w:r>
      <w:r>
        <w:rPr>
          <w:rFonts w:hint="eastAsia" w:ascii="仿宋" w:hAnsi="仿宋" w:eastAsia="仿宋" w:cs="仿宋"/>
        </w:rPr>
        <w:t>反映机关事业单位实施养老保险制度由单位实际缴纳的职业年金支出。(含职业年金补记支出。）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二十二、社会保障和就业支出(类)其他社会保障和就业支出(款)其他社会保障和就业支出(项)</w:t>
      </w:r>
      <w:r>
        <w:rPr>
          <w:b w:val="on"/>
          <w:rFonts w:ascii="仿宋" w:eastAsia="仿宋" w:hAnsi="仿宋" w:cs="仿宋"/>
          <w:u w:color="auto"/>
        </w:rPr>
        <w:t>：</w:t>
      </w:r>
      <w:r>
        <w:rPr>
          <w:rFonts w:hint="eastAsia" w:ascii="仿宋" w:hAnsi="仿宋" w:eastAsia="仿宋" w:cs="仿宋"/>
        </w:rPr>
        <w:t>反映除上述项目以外其他用于社会保障和就业方面的支出。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江阴市文体旅游事业人员托管中心</w:t>
    </w:r>
    <w:r>
      <w:rPr>
        <w:rFonts w:hint="eastAsia"/>
        <w:lang w:val="en-US" w:eastAsia="zh-CN"/>
      </w:rPr>
      <w:t>2024</w:t>
    </w:r>
    <w:r>
      <w:rPr>
        <w:rFonts w:hint="eastAsia"/>
        <w:lang w:val="en-US"/>
        <w:u/>
      </w:rPr>
      <w:t>年度</w:t>
    </w:r>
    <w:r>
      <w:rPr>
        <w:u w:color="auto"/>
      </w:rPr>
      <w:t>单位</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