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C6A62" w:rsidP="000C6A62">
      <w:pPr>
        <w:jc w:val="center"/>
        <w:rPr>
          <w:rFonts w:hint="eastAsia"/>
          <w:w w:val="90"/>
          <w:kern w:val="0"/>
          <w:sz w:val="44"/>
          <w:szCs w:val="44"/>
        </w:rPr>
      </w:pPr>
      <w:r>
        <w:rPr>
          <w:rFonts w:hint="eastAsia"/>
          <w:w w:val="90"/>
          <w:kern w:val="0"/>
          <w:sz w:val="44"/>
          <w:szCs w:val="44"/>
          <w:u w:val="single"/>
        </w:rPr>
        <w:t>洋弓湾整治工程</w:t>
      </w:r>
      <w:r w:rsidRPr="000C6A62">
        <w:rPr>
          <w:rFonts w:hint="eastAsia"/>
          <w:w w:val="90"/>
          <w:kern w:val="0"/>
          <w:sz w:val="44"/>
          <w:szCs w:val="44"/>
        </w:rPr>
        <w:t>澄清</w:t>
      </w:r>
    </w:p>
    <w:p w:rsidR="000C6A62" w:rsidRDefault="000C6A62" w:rsidP="000C6A62">
      <w:pPr>
        <w:jc w:val="center"/>
        <w:rPr>
          <w:rFonts w:hint="eastAsia"/>
          <w:w w:val="90"/>
          <w:kern w:val="0"/>
          <w:sz w:val="44"/>
          <w:szCs w:val="44"/>
        </w:rPr>
      </w:pPr>
    </w:p>
    <w:p w:rsidR="000C6A62" w:rsidRPr="000C6A62" w:rsidRDefault="000C6A62" w:rsidP="000C6A62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sz w:val="28"/>
          <w:szCs w:val="28"/>
        </w:rPr>
      </w:pPr>
      <w:r w:rsidRPr="000C6A62">
        <w:rPr>
          <w:rFonts w:hint="eastAsia"/>
          <w:sz w:val="28"/>
          <w:szCs w:val="28"/>
        </w:rPr>
        <w:t>清单序号</w:t>
      </w:r>
      <w:r w:rsidRPr="000C6A62">
        <w:rPr>
          <w:rFonts w:hint="eastAsia"/>
          <w:sz w:val="28"/>
          <w:szCs w:val="28"/>
        </w:rPr>
        <w:t>1.8.5</w:t>
      </w:r>
      <w:r w:rsidRPr="000C6A62">
        <w:rPr>
          <w:rFonts w:hint="eastAsia"/>
          <w:sz w:val="28"/>
          <w:szCs w:val="28"/>
        </w:rPr>
        <w:t>栽植灌木和</w:t>
      </w:r>
      <w:r w:rsidRPr="000C6A62">
        <w:rPr>
          <w:rFonts w:hint="eastAsia"/>
          <w:sz w:val="28"/>
          <w:szCs w:val="28"/>
        </w:rPr>
        <w:t>1.8.6</w:t>
      </w:r>
      <w:r w:rsidRPr="000C6A62">
        <w:rPr>
          <w:rFonts w:hint="eastAsia"/>
          <w:sz w:val="28"/>
          <w:szCs w:val="28"/>
        </w:rPr>
        <w:t>铺种草皮的项目特征描述中养护期修改为：</w:t>
      </w:r>
      <w:r w:rsidRPr="000C6A62">
        <w:rPr>
          <w:rFonts w:hint="eastAsia"/>
          <w:sz w:val="28"/>
          <w:szCs w:val="28"/>
        </w:rPr>
        <w:t>2</w:t>
      </w:r>
      <w:r w:rsidRPr="000C6A62">
        <w:rPr>
          <w:rFonts w:hint="eastAsia"/>
          <w:sz w:val="28"/>
          <w:szCs w:val="28"/>
        </w:rPr>
        <w:t>年</w:t>
      </w:r>
      <w:r w:rsidRPr="000C6A62">
        <w:rPr>
          <w:rFonts w:hint="eastAsia"/>
          <w:sz w:val="28"/>
          <w:szCs w:val="28"/>
        </w:rPr>
        <w:t>,</w:t>
      </w:r>
      <w:r w:rsidRPr="000C6A62">
        <w:rPr>
          <w:rFonts w:hint="eastAsia"/>
          <w:sz w:val="28"/>
          <w:szCs w:val="28"/>
        </w:rPr>
        <w:t>包活。请投标单位下载澄清附件工程量清单，以澄清附件中的工程量为准。</w:t>
      </w: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无锡九宇建筑设计院有限公司</w:t>
      </w:r>
    </w:p>
    <w:p w:rsidR="000C6A62" w:rsidRDefault="000C6A62" w:rsidP="000C6A62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</w:t>
      </w: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Default="000C6A62" w:rsidP="000C6A62">
      <w:pPr>
        <w:jc w:val="left"/>
        <w:rPr>
          <w:rFonts w:hint="eastAsia"/>
          <w:sz w:val="28"/>
          <w:szCs w:val="28"/>
        </w:rPr>
      </w:pPr>
    </w:p>
    <w:p w:rsidR="000C6A62" w:rsidRPr="000C6A62" w:rsidRDefault="000C6A62" w:rsidP="000C6A62">
      <w:pPr>
        <w:jc w:val="left"/>
        <w:rPr>
          <w:sz w:val="28"/>
          <w:szCs w:val="28"/>
        </w:rPr>
      </w:pPr>
    </w:p>
    <w:sectPr w:rsidR="000C6A62" w:rsidRPr="000C6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EA5" w:rsidRDefault="00F50EA5" w:rsidP="000C6A62">
      <w:r>
        <w:separator/>
      </w:r>
    </w:p>
  </w:endnote>
  <w:endnote w:type="continuationSeparator" w:id="1">
    <w:p w:rsidR="00F50EA5" w:rsidRDefault="00F50EA5" w:rsidP="000C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EA5" w:rsidRDefault="00F50EA5" w:rsidP="000C6A62">
      <w:r>
        <w:separator/>
      </w:r>
    </w:p>
  </w:footnote>
  <w:footnote w:type="continuationSeparator" w:id="1">
    <w:p w:rsidR="00F50EA5" w:rsidRDefault="00F50EA5" w:rsidP="000C6A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425C"/>
    <w:multiLevelType w:val="hybridMultilevel"/>
    <w:tmpl w:val="F3A83576"/>
    <w:lvl w:ilvl="0" w:tplc="4134E9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A62"/>
    <w:rsid w:val="000C6A62"/>
    <w:rsid w:val="00F5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A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A62"/>
    <w:rPr>
      <w:sz w:val="18"/>
      <w:szCs w:val="18"/>
    </w:rPr>
  </w:style>
  <w:style w:type="paragraph" w:styleId="a5">
    <w:name w:val="List Paragraph"/>
    <w:basedOn w:val="a"/>
    <w:uiPriority w:val="34"/>
    <w:qFormat/>
    <w:rsid w:val="000C6A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2025-07-18T03:56:00Z</dcterms:created>
  <dcterms:modified xsi:type="dcterms:W3CDTF">2025-07-18T04:04:00Z</dcterms:modified>
</cp:coreProperties>
</file>