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DC" w:rsidRDefault="00785785">
      <w:pPr>
        <w:spacing w:before="9" w:line="574" w:lineRule="exact"/>
        <w:ind w:left="120"/>
        <w:rPr>
          <w:rFonts w:ascii="Times New Roman" w:eastAsia="方正黑体_GBK" w:hAnsi="Times New Roman" w:cs="Times New Roman"/>
          <w:sz w:val="32"/>
          <w:szCs w:val="32"/>
          <w:lang w:eastAsia="zh-CN"/>
        </w:rPr>
      </w:pPr>
      <w:r>
        <w:rPr>
          <w:rFonts w:ascii="Times New Roman" w:eastAsia="方正黑体_GBK" w:hAnsi="Times New Roman" w:cs="Times New Roman"/>
          <w:sz w:val="32"/>
          <w:szCs w:val="32"/>
          <w:lang w:eastAsia="zh-CN"/>
        </w:rPr>
        <w:t>附件</w:t>
      </w:r>
      <w:r>
        <w:rPr>
          <w:rFonts w:ascii="Times New Roman" w:eastAsia="方正黑体_GBK" w:hAnsi="Times New Roman" w:cs="Times New Roman" w:hint="eastAsia"/>
          <w:sz w:val="32"/>
          <w:szCs w:val="32"/>
          <w:lang w:eastAsia="zh-CN"/>
        </w:rPr>
        <w:t>7</w:t>
      </w:r>
    </w:p>
    <w:p w:rsidR="00A205DC" w:rsidRDefault="00A205DC">
      <w:pPr>
        <w:spacing w:before="2" w:line="574" w:lineRule="exact"/>
        <w:rPr>
          <w:rFonts w:ascii="宋体" w:eastAsia="宋体" w:hAnsi="宋体" w:cs="宋体"/>
          <w:sz w:val="27"/>
          <w:szCs w:val="27"/>
          <w:lang w:eastAsia="zh-CN"/>
        </w:rPr>
      </w:pPr>
    </w:p>
    <w:p w:rsidR="00A205DC" w:rsidRDefault="00785785">
      <w:pPr>
        <w:spacing w:line="574" w:lineRule="exact"/>
        <w:jc w:val="center"/>
        <w:rPr>
          <w:rFonts w:ascii="方正小标宋_GBK" w:eastAsia="方正小标宋_GBK" w:cs="宋体"/>
          <w:sz w:val="44"/>
          <w:szCs w:val="44"/>
          <w:lang w:eastAsia="zh-CN"/>
        </w:rPr>
      </w:pPr>
      <w:r>
        <w:rPr>
          <w:rFonts w:ascii="方正小标宋_GBK" w:eastAsia="方正小标宋_GBK" w:hint="eastAsia"/>
          <w:sz w:val="44"/>
          <w:szCs w:val="44"/>
          <w:lang w:eastAsia="zh-CN"/>
        </w:rPr>
        <w:t>江苏省政府专项债券项目绩效自评价报告</w:t>
      </w:r>
    </w:p>
    <w:p w:rsidR="00A205DC" w:rsidRDefault="00A205DC">
      <w:pPr>
        <w:spacing w:line="574" w:lineRule="exact"/>
        <w:jc w:val="center"/>
        <w:rPr>
          <w:rFonts w:ascii="方正楷体_GBK" w:eastAsia="方正楷体_GBK"/>
          <w:sz w:val="30"/>
          <w:szCs w:val="30"/>
          <w:lang w:eastAsia="zh-CN"/>
        </w:rPr>
      </w:pPr>
    </w:p>
    <w:p w:rsidR="00A205DC" w:rsidRDefault="00785785">
      <w:pPr>
        <w:spacing w:line="574" w:lineRule="exact"/>
        <w:ind w:firstLineChars="200" w:firstLine="600"/>
        <w:jc w:val="both"/>
        <w:rPr>
          <w:rFonts w:ascii="黑体" w:eastAsia="黑体" w:hAnsi="黑体"/>
          <w:sz w:val="30"/>
          <w:szCs w:val="30"/>
          <w:lang w:eastAsia="zh-CN"/>
        </w:rPr>
      </w:pPr>
      <w:r>
        <w:rPr>
          <w:rFonts w:ascii="黑体" w:eastAsia="黑体" w:hAnsi="黑体" w:hint="eastAsia"/>
          <w:sz w:val="30"/>
          <w:szCs w:val="30"/>
          <w:lang w:eastAsia="zh-CN"/>
        </w:rPr>
        <w:t>一、项目情况</w:t>
      </w:r>
    </w:p>
    <w:p w:rsidR="0021312C" w:rsidRDefault="00785785">
      <w:pPr>
        <w:spacing w:line="574" w:lineRule="exact"/>
        <w:ind w:firstLineChars="200" w:firstLine="592"/>
        <w:jc w:val="both"/>
        <w:rPr>
          <w:rFonts w:ascii="方正仿宋_GBK" w:eastAsia="方正仿宋_GBK"/>
          <w:spacing w:val="-4"/>
          <w:sz w:val="30"/>
          <w:szCs w:val="30"/>
          <w:lang w:eastAsia="zh-CN"/>
        </w:rPr>
      </w:pPr>
      <w:r>
        <w:rPr>
          <w:rFonts w:ascii="方正仿宋_GBK" w:eastAsia="方正仿宋_GBK" w:hint="eastAsia"/>
          <w:spacing w:val="-4"/>
          <w:sz w:val="30"/>
          <w:szCs w:val="30"/>
          <w:lang w:eastAsia="zh-CN"/>
        </w:rPr>
        <w:t>（一）项目概况。</w:t>
      </w:r>
    </w:p>
    <w:p w:rsidR="0021312C" w:rsidRPr="00412324" w:rsidRDefault="0021312C">
      <w:pPr>
        <w:spacing w:line="574" w:lineRule="exact"/>
        <w:ind w:firstLineChars="200" w:firstLine="592"/>
        <w:jc w:val="both"/>
        <w:rPr>
          <w:rFonts w:ascii="Times New Roman" w:eastAsia="方正仿宋_GBK" w:hAnsi="Times New Roman" w:cs="Times New Roman"/>
          <w:spacing w:val="-4"/>
          <w:sz w:val="30"/>
          <w:szCs w:val="30"/>
          <w:lang w:eastAsia="zh-CN"/>
        </w:rPr>
      </w:pPr>
      <w:bookmarkStart w:id="0" w:name="OLE_LINK2"/>
      <w:r w:rsidRPr="00412324">
        <w:rPr>
          <w:rFonts w:ascii="Times New Roman" w:eastAsia="方正仿宋_GBK" w:hAnsi="Times New Roman" w:cs="Times New Roman"/>
          <w:spacing w:val="-4"/>
          <w:sz w:val="30"/>
          <w:szCs w:val="30"/>
          <w:lang w:eastAsia="zh-CN"/>
        </w:rPr>
        <w:t>璜土镇安息堂建设项目</w:t>
      </w:r>
      <w:bookmarkEnd w:id="0"/>
      <w:r w:rsidRPr="00412324">
        <w:rPr>
          <w:rFonts w:ascii="Times New Roman" w:eastAsia="方正仿宋_GBK" w:hAnsi="Times New Roman" w:cs="Times New Roman"/>
          <w:spacing w:val="-4"/>
          <w:sz w:val="30"/>
          <w:szCs w:val="30"/>
          <w:lang w:eastAsia="zh-CN"/>
        </w:rPr>
        <w:t>经江苏江阴临港经济开发区管理委员会（澄港开委投〔</w:t>
      </w:r>
      <w:r w:rsidRPr="00412324">
        <w:rPr>
          <w:rFonts w:ascii="Times New Roman" w:eastAsia="方正仿宋_GBK" w:hAnsi="Times New Roman" w:cs="Times New Roman"/>
          <w:spacing w:val="-4"/>
          <w:sz w:val="30"/>
          <w:szCs w:val="30"/>
          <w:lang w:eastAsia="zh-CN"/>
        </w:rPr>
        <w:t>2024</w:t>
      </w:r>
      <w:r w:rsidRPr="00412324">
        <w:rPr>
          <w:rFonts w:ascii="Times New Roman" w:eastAsia="方正仿宋_GBK" w:hAnsi="Times New Roman" w:cs="Times New Roman"/>
          <w:spacing w:val="-4"/>
          <w:sz w:val="30"/>
          <w:szCs w:val="30"/>
          <w:lang w:eastAsia="zh-CN"/>
        </w:rPr>
        <w:t>〕</w:t>
      </w:r>
      <w:r w:rsidRPr="00412324">
        <w:rPr>
          <w:rFonts w:ascii="Times New Roman" w:eastAsia="方正仿宋_GBK" w:hAnsi="Times New Roman" w:cs="Times New Roman"/>
          <w:spacing w:val="-4"/>
          <w:sz w:val="30"/>
          <w:szCs w:val="30"/>
          <w:lang w:eastAsia="zh-CN"/>
        </w:rPr>
        <w:t>2</w:t>
      </w:r>
      <w:r w:rsidRPr="00412324">
        <w:rPr>
          <w:rFonts w:ascii="Times New Roman" w:eastAsia="方正仿宋_GBK" w:hAnsi="Times New Roman" w:cs="Times New Roman"/>
          <w:spacing w:val="-4"/>
          <w:sz w:val="30"/>
          <w:szCs w:val="30"/>
          <w:lang w:eastAsia="zh-CN"/>
        </w:rPr>
        <w:t>号）可研批复，总投资</w:t>
      </w:r>
      <w:r w:rsidRPr="00412324">
        <w:rPr>
          <w:rFonts w:ascii="Times New Roman" w:eastAsia="方正仿宋_GBK" w:hAnsi="Times New Roman" w:cs="Times New Roman"/>
          <w:spacing w:val="-4"/>
          <w:sz w:val="30"/>
          <w:szCs w:val="30"/>
          <w:lang w:eastAsia="zh-CN"/>
        </w:rPr>
        <w:t>4000</w:t>
      </w:r>
      <w:r w:rsidRPr="00412324">
        <w:rPr>
          <w:rFonts w:ascii="Times New Roman" w:eastAsia="方正仿宋_GBK" w:hAnsi="Times New Roman" w:cs="Times New Roman"/>
          <w:spacing w:val="-4"/>
          <w:sz w:val="30"/>
          <w:szCs w:val="30"/>
          <w:lang w:eastAsia="zh-CN"/>
        </w:rPr>
        <w:t>万元</w:t>
      </w:r>
      <w:r w:rsidR="00412324" w:rsidRPr="00412324">
        <w:rPr>
          <w:rFonts w:ascii="Times New Roman" w:eastAsia="方正仿宋_GBK" w:hAnsi="Times New Roman" w:cs="Times New Roman"/>
          <w:spacing w:val="-4"/>
          <w:sz w:val="30"/>
          <w:szCs w:val="30"/>
          <w:lang w:eastAsia="zh-CN"/>
        </w:rPr>
        <w:t>，其中，工程费用</w:t>
      </w:r>
      <w:r w:rsidR="00412324" w:rsidRPr="00412324">
        <w:rPr>
          <w:rFonts w:ascii="Times New Roman" w:eastAsia="方正仿宋_GBK" w:hAnsi="Times New Roman" w:cs="Times New Roman"/>
          <w:spacing w:val="-4"/>
          <w:sz w:val="30"/>
          <w:szCs w:val="30"/>
          <w:lang w:eastAsia="zh-CN"/>
        </w:rPr>
        <w:t>3527.5</w:t>
      </w:r>
      <w:r w:rsidR="00412324" w:rsidRPr="00412324">
        <w:rPr>
          <w:rFonts w:ascii="Times New Roman" w:eastAsia="方正仿宋_GBK" w:hAnsi="Times New Roman" w:cs="Times New Roman"/>
          <w:spacing w:val="-4"/>
          <w:sz w:val="30"/>
          <w:szCs w:val="30"/>
          <w:lang w:eastAsia="zh-CN"/>
        </w:rPr>
        <w:t>万元，工程建设其他费约</w:t>
      </w:r>
      <w:r w:rsidR="00412324" w:rsidRPr="00412324">
        <w:rPr>
          <w:rFonts w:ascii="Times New Roman" w:eastAsia="方正仿宋_GBK" w:hAnsi="Times New Roman" w:cs="Times New Roman"/>
          <w:spacing w:val="-4"/>
          <w:sz w:val="30"/>
          <w:szCs w:val="30"/>
          <w:lang w:eastAsia="zh-CN"/>
        </w:rPr>
        <w:t>282</w:t>
      </w:r>
      <w:r w:rsidR="00412324" w:rsidRPr="00412324">
        <w:rPr>
          <w:rFonts w:ascii="Times New Roman" w:eastAsia="方正仿宋_GBK" w:hAnsi="Times New Roman" w:cs="Times New Roman"/>
          <w:spacing w:val="-4"/>
          <w:sz w:val="30"/>
          <w:szCs w:val="30"/>
          <w:lang w:eastAsia="zh-CN"/>
        </w:rPr>
        <w:t>万元，基本预备费</w:t>
      </w:r>
      <w:r w:rsidR="00412324" w:rsidRPr="00412324">
        <w:rPr>
          <w:rFonts w:ascii="Times New Roman" w:eastAsia="方正仿宋_GBK" w:hAnsi="Times New Roman" w:cs="Times New Roman"/>
          <w:spacing w:val="-4"/>
          <w:sz w:val="30"/>
          <w:szCs w:val="30"/>
          <w:lang w:eastAsia="zh-CN"/>
        </w:rPr>
        <w:t>190.5</w:t>
      </w:r>
      <w:r w:rsidR="00412324" w:rsidRPr="00412324">
        <w:rPr>
          <w:rFonts w:ascii="Times New Roman" w:eastAsia="方正仿宋_GBK" w:hAnsi="Times New Roman" w:cs="Times New Roman"/>
          <w:spacing w:val="-4"/>
          <w:sz w:val="30"/>
          <w:szCs w:val="30"/>
          <w:lang w:eastAsia="zh-CN"/>
        </w:rPr>
        <w:t>万元</w:t>
      </w:r>
      <w:r w:rsidRPr="00412324">
        <w:rPr>
          <w:rFonts w:ascii="Times New Roman" w:eastAsia="方正仿宋_GBK" w:hAnsi="Times New Roman" w:cs="Times New Roman"/>
          <w:spacing w:val="-4"/>
          <w:sz w:val="30"/>
          <w:szCs w:val="30"/>
          <w:lang w:eastAsia="zh-CN"/>
        </w:rPr>
        <w:t>。</w:t>
      </w:r>
      <w:r w:rsidR="00412324" w:rsidRPr="00412324">
        <w:rPr>
          <w:rFonts w:ascii="Times New Roman" w:eastAsia="方正仿宋_GBK" w:hAnsi="Times New Roman" w:cs="Times New Roman"/>
          <w:spacing w:val="-4"/>
          <w:sz w:val="30"/>
          <w:szCs w:val="30"/>
          <w:lang w:eastAsia="zh-CN"/>
        </w:rPr>
        <w:t>资金来源包括</w:t>
      </w:r>
      <w:r w:rsidRPr="00412324">
        <w:rPr>
          <w:rFonts w:ascii="Times New Roman" w:eastAsia="方正仿宋_GBK" w:hAnsi="Times New Roman" w:cs="Times New Roman"/>
          <w:spacing w:val="-4"/>
          <w:sz w:val="30"/>
          <w:szCs w:val="30"/>
          <w:lang w:eastAsia="zh-CN"/>
        </w:rPr>
        <w:t>：政府预算资金安排</w:t>
      </w:r>
      <w:r w:rsidRPr="00412324">
        <w:rPr>
          <w:rFonts w:ascii="Times New Roman" w:eastAsia="方正仿宋_GBK" w:hAnsi="Times New Roman" w:cs="Times New Roman"/>
          <w:spacing w:val="-4"/>
          <w:sz w:val="30"/>
          <w:szCs w:val="30"/>
          <w:lang w:eastAsia="zh-CN"/>
        </w:rPr>
        <w:t>800</w:t>
      </w:r>
      <w:r w:rsidRPr="00412324">
        <w:rPr>
          <w:rFonts w:ascii="Times New Roman" w:eastAsia="方正仿宋_GBK" w:hAnsi="Times New Roman" w:cs="Times New Roman"/>
          <w:spacing w:val="-4"/>
          <w:sz w:val="30"/>
          <w:szCs w:val="30"/>
          <w:lang w:eastAsia="zh-CN"/>
        </w:rPr>
        <w:t>万元，政府专项债券资金安排</w:t>
      </w:r>
      <w:r w:rsidRPr="00412324">
        <w:rPr>
          <w:rFonts w:ascii="Times New Roman" w:eastAsia="方正仿宋_GBK" w:hAnsi="Times New Roman" w:cs="Times New Roman"/>
          <w:spacing w:val="-4"/>
          <w:sz w:val="30"/>
          <w:szCs w:val="30"/>
          <w:lang w:eastAsia="zh-CN"/>
        </w:rPr>
        <w:t>3200</w:t>
      </w:r>
      <w:r w:rsidRPr="00412324">
        <w:rPr>
          <w:rFonts w:ascii="Times New Roman" w:eastAsia="方正仿宋_GBK" w:hAnsi="Times New Roman" w:cs="Times New Roman"/>
          <w:spacing w:val="-4"/>
          <w:sz w:val="30"/>
          <w:szCs w:val="30"/>
          <w:lang w:eastAsia="zh-CN"/>
        </w:rPr>
        <w:t>万元。</w:t>
      </w:r>
    </w:p>
    <w:p w:rsidR="0021312C" w:rsidRPr="00412324" w:rsidRDefault="00412324" w:rsidP="00412324">
      <w:pPr>
        <w:spacing w:line="574" w:lineRule="exact"/>
        <w:ind w:firstLineChars="200" w:firstLine="592"/>
        <w:jc w:val="both"/>
        <w:rPr>
          <w:rFonts w:ascii="Times New Roman" w:eastAsia="方正仿宋_GBK" w:hAnsi="Times New Roman" w:cs="Times New Roman"/>
          <w:spacing w:val="-4"/>
          <w:sz w:val="30"/>
          <w:szCs w:val="30"/>
          <w:lang w:eastAsia="zh-CN"/>
        </w:rPr>
      </w:pPr>
      <w:r w:rsidRPr="00412324">
        <w:rPr>
          <w:rFonts w:ascii="Times New Roman" w:eastAsia="方正仿宋_GBK" w:hAnsi="Times New Roman" w:cs="Times New Roman"/>
          <w:spacing w:val="-4"/>
          <w:sz w:val="30"/>
          <w:szCs w:val="30"/>
          <w:lang w:eastAsia="zh-CN"/>
        </w:rPr>
        <w:t>项目主要建设内容：在江阴市璜土镇崇圣寺以东、现状道路以北，建设璜土镇安息堂，安息堂内设纪念堂</w:t>
      </w:r>
      <w:r w:rsidRPr="00412324">
        <w:rPr>
          <w:rFonts w:ascii="Times New Roman" w:eastAsia="方正仿宋_GBK" w:hAnsi="Times New Roman" w:cs="Times New Roman"/>
          <w:spacing w:val="-4"/>
          <w:sz w:val="30"/>
          <w:szCs w:val="30"/>
          <w:lang w:eastAsia="zh-CN"/>
        </w:rPr>
        <w:t>2</w:t>
      </w:r>
      <w:r w:rsidRPr="00412324">
        <w:rPr>
          <w:rFonts w:ascii="Times New Roman" w:eastAsia="方正仿宋_GBK" w:hAnsi="Times New Roman" w:cs="Times New Roman"/>
          <w:spacing w:val="-4"/>
          <w:sz w:val="30"/>
          <w:szCs w:val="30"/>
          <w:lang w:eastAsia="zh-CN"/>
        </w:rPr>
        <w:t>座、办公楼</w:t>
      </w:r>
      <w:r w:rsidRPr="00412324">
        <w:rPr>
          <w:rFonts w:ascii="Times New Roman" w:eastAsia="方正仿宋_GBK" w:hAnsi="Times New Roman" w:cs="Times New Roman"/>
          <w:spacing w:val="-4"/>
          <w:sz w:val="30"/>
          <w:szCs w:val="30"/>
          <w:lang w:eastAsia="zh-CN"/>
        </w:rPr>
        <w:t>1</w:t>
      </w:r>
      <w:r w:rsidRPr="00412324">
        <w:rPr>
          <w:rFonts w:ascii="Times New Roman" w:eastAsia="方正仿宋_GBK" w:hAnsi="Times New Roman" w:cs="Times New Roman"/>
          <w:spacing w:val="-4"/>
          <w:sz w:val="30"/>
          <w:szCs w:val="30"/>
          <w:lang w:eastAsia="zh-CN"/>
        </w:rPr>
        <w:t>座及相关配套设施，总建筑面积为</w:t>
      </w:r>
      <w:r w:rsidRPr="00412324">
        <w:rPr>
          <w:rFonts w:ascii="Times New Roman" w:eastAsia="方正仿宋_GBK" w:hAnsi="Times New Roman" w:cs="Times New Roman"/>
          <w:spacing w:val="-4"/>
          <w:sz w:val="30"/>
          <w:szCs w:val="30"/>
          <w:lang w:eastAsia="zh-CN"/>
        </w:rPr>
        <w:t>4717</w:t>
      </w:r>
      <w:r w:rsidRPr="00412324">
        <w:rPr>
          <w:rFonts w:ascii="Times New Roman" w:eastAsia="方正仿宋_GBK" w:hAnsi="Times New Roman" w:cs="Times New Roman"/>
          <w:spacing w:val="-4"/>
          <w:sz w:val="30"/>
          <w:szCs w:val="30"/>
          <w:lang w:eastAsia="zh-CN"/>
        </w:rPr>
        <w:t>平方米。项目用地面积</w:t>
      </w:r>
      <w:r w:rsidRPr="00412324">
        <w:rPr>
          <w:rFonts w:ascii="Times New Roman" w:eastAsia="方正仿宋_GBK" w:hAnsi="Times New Roman" w:cs="Times New Roman"/>
          <w:spacing w:val="-4"/>
          <w:sz w:val="30"/>
          <w:szCs w:val="30"/>
          <w:lang w:eastAsia="zh-CN"/>
        </w:rPr>
        <w:t>3514</w:t>
      </w:r>
      <w:r w:rsidRPr="00412324">
        <w:rPr>
          <w:rFonts w:ascii="Times New Roman" w:eastAsia="方正仿宋_GBK" w:hAnsi="Times New Roman" w:cs="Times New Roman"/>
          <w:spacing w:val="-4"/>
          <w:sz w:val="30"/>
          <w:szCs w:val="30"/>
          <w:lang w:eastAsia="zh-CN"/>
        </w:rPr>
        <w:t>平方米。</w:t>
      </w:r>
    </w:p>
    <w:p w:rsidR="00A205DC" w:rsidRPr="00412324" w:rsidRDefault="00785785">
      <w:pPr>
        <w:spacing w:line="574" w:lineRule="exact"/>
        <w:ind w:firstLineChars="200" w:firstLine="600"/>
        <w:jc w:val="both"/>
        <w:rPr>
          <w:rFonts w:ascii="Times New Roman" w:eastAsia="方正仿宋_GBK" w:hAnsi="Times New Roman" w:cs="Times New Roman"/>
          <w:sz w:val="30"/>
          <w:szCs w:val="30"/>
          <w:lang w:eastAsia="zh-CN"/>
        </w:rPr>
      </w:pPr>
      <w:r w:rsidRPr="00412324">
        <w:rPr>
          <w:rFonts w:ascii="Times New Roman" w:eastAsia="方正仿宋_GBK" w:hAnsi="Times New Roman" w:cs="Times New Roman"/>
          <w:sz w:val="30"/>
          <w:szCs w:val="30"/>
          <w:lang w:eastAsia="zh-CN"/>
        </w:rPr>
        <w:t>（二）绩效目标。包括项目总体目标和阶段性目标。</w:t>
      </w:r>
    </w:p>
    <w:p w:rsidR="00412324" w:rsidRPr="00412324" w:rsidRDefault="00412324">
      <w:pPr>
        <w:spacing w:line="574" w:lineRule="exact"/>
        <w:ind w:firstLineChars="200" w:firstLine="600"/>
        <w:jc w:val="both"/>
        <w:rPr>
          <w:rFonts w:ascii="Times New Roman" w:eastAsia="方正仿宋_GBK" w:hAnsi="Times New Roman" w:cs="Times New Roman"/>
          <w:sz w:val="30"/>
          <w:szCs w:val="30"/>
          <w:lang w:eastAsia="zh-CN"/>
        </w:rPr>
      </w:pPr>
      <w:r w:rsidRPr="00412324">
        <w:rPr>
          <w:rFonts w:ascii="Times New Roman" w:eastAsia="方正仿宋_GBK" w:hAnsi="Times New Roman" w:cs="Times New Roman"/>
          <w:sz w:val="30"/>
          <w:szCs w:val="30"/>
          <w:lang w:eastAsia="zh-CN"/>
        </w:rPr>
        <w:t>项目总体目标：完成计划内的施工建设内容，包括</w:t>
      </w:r>
      <w:r w:rsidRPr="00412324">
        <w:rPr>
          <w:rFonts w:ascii="Times New Roman" w:eastAsia="方正仿宋_GBK" w:hAnsi="Times New Roman" w:cs="Times New Roman"/>
          <w:spacing w:val="-4"/>
          <w:sz w:val="30"/>
          <w:szCs w:val="30"/>
          <w:lang w:eastAsia="zh-CN"/>
        </w:rPr>
        <w:t>建设璜土镇安息堂，安息堂内设纪念堂</w:t>
      </w:r>
      <w:r w:rsidRPr="00412324">
        <w:rPr>
          <w:rFonts w:ascii="Times New Roman" w:eastAsia="方正仿宋_GBK" w:hAnsi="Times New Roman" w:cs="Times New Roman"/>
          <w:spacing w:val="-4"/>
          <w:sz w:val="30"/>
          <w:szCs w:val="30"/>
          <w:lang w:eastAsia="zh-CN"/>
        </w:rPr>
        <w:t>2</w:t>
      </w:r>
      <w:r w:rsidRPr="00412324">
        <w:rPr>
          <w:rFonts w:ascii="Times New Roman" w:eastAsia="方正仿宋_GBK" w:hAnsi="Times New Roman" w:cs="Times New Roman"/>
          <w:spacing w:val="-4"/>
          <w:sz w:val="30"/>
          <w:szCs w:val="30"/>
          <w:lang w:eastAsia="zh-CN"/>
        </w:rPr>
        <w:t>座、办公楼</w:t>
      </w:r>
      <w:r w:rsidRPr="00412324">
        <w:rPr>
          <w:rFonts w:ascii="Times New Roman" w:eastAsia="方正仿宋_GBK" w:hAnsi="Times New Roman" w:cs="Times New Roman"/>
          <w:spacing w:val="-4"/>
          <w:sz w:val="30"/>
          <w:szCs w:val="30"/>
          <w:lang w:eastAsia="zh-CN"/>
        </w:rPr>
        <w:t>1</w:t>
      </w:r>
      <w:r w:rsidRPr="00412324">
        <w:rPr>
          <w:rFonts w:ascii="Times New Roman" w:eastAsia="方正仿宋_GBK" w:hAnsi="Times New Roman" w:cs="Times New Roman"/>
          <w:spacing w:val="-4"/>
          <w:sz w:val="30"/>
          <w:szCs w:val="30"/>
          <w:lang w:eastAsia="zh-CN"/>
        </w:rPr>
        <w:t>座及相关配套设施，总建筑面积为</w:t>
      </w:r>
      <w:r w:rsidRPr="00412324">
        <w:rPr>
          <w:rFonts w:ascii="Times New Roman" w:eastAsia="方正仿宋_GBK" w:hAnsi="Times New Roman" w:cs="Times New Roman"/>
          <w:spacing w:val="-4"/>
          <w:sz w:val="30"/>
          <w:szCs w:val="30"/>
          <w:lang w:eastAsia="zh-CN"/>
        </w:rPr>
        <w:t>4717</w:t>
      </w:r>
      <w:r w:rsidRPr="00412324">
        <w:rPr>
          <w:rFonts w:ascii="Times New Roman" w:eastAsia="方正仿宋_GBK" w:hAnsi="Times New Roman" w:cs="Times New Roman"/>
          <w:spacing w:val="-4"/>
          <w:sz w:val="30"/>
          <w:szCs w:val="30"/>
          <w:lang w:eastAsia="zh-CN"/>
        </w:rPr>
        <w:t>平方米。</w:t>
      </w:r>
    </w:p>
    <w:p w:rsidR="00412324" w:rsidRPr="00412324" w:rsidRDefault="00412324">
      <w:pPr>
        <w:spacing w:line="574" w:lineRule="exact"/>
        <w:ind w:firstLineChars="200" w:firstLine="600"/>
        <w:jc w:val="both"/>
        <w:rPr>
          <w:rFonts w:ascii="Times New Roman" w:eastAsia="方正仿宋_GBK" w:hAnsi="Times New Roman" w:cs="Times New Roman"/>
          <w:sz w:val="30"/>
          <w:szCs w:val="30"/>
          <w:lang w:eastAsia="zh-CN"/>
        </w:rPr>
      </w:pPr>
      <w:r w:rsidRPr="00412324">
        <w:rPr>
          <w:rFonts w:ascii="Times New Roman" w:eastAsia="方正仿宋_GBK" w:hAnsi="Times New Roman" w:cs="Times New Roman"/>
          <w:sz w:val="30"/>
          <w:szCs w:val="30"/>
          <w:lang w:eastAsia="zh-CN"/>
        </w:rPr>
        <w:t>阶段性目标：</w:t>
      </w:r>
      <w:r w:rsidRPr="00412324">
        <w:rPr>
          <w:rFonts w:ascii="Times New Roman" w:eastAsia="方正仿宋_GBK" w:hAnsi="Times New Roman" w:cs="Times New Roman"/>
          <w:sz w:val="30"/>
          <w:szCs w:val="30"/>
          <w:lang w:eastAsia="zh-CN"/>
        </w:rPr>
        <w:t>2024</w:t>
      </w:r>
      <w:r w:rsidRPr="00412324">
        <w:rPr>
          <w:rFonts w:ascii="Times New Roman" w:eastAsia="方正仿宋_GBK" w:hAnsi="Times New Roman" w:cs="Times New Roman"/>
          <w:sz w:val="30"/>
          <w:szCs w:val="30"/>
          <w:lang w:eastAsia="zh-CN"/>
        </w:rPr>
        <w:t>年完成安息堂建筑设计及施工招投标，进场施工。</w:t>
      </w:r>
    </w:p>
    <w:p w:rsidR="00A205DC" w:rsidRDefault="00785785">
      <w:pPr>
        <w:spacing w:line="574" w:lineRule="exact"/>
        <w:ind w:firstLineChars="200" w:firstLine="600"/>
        <w:jc w:val="both"/>
        <w:rPr>
          <w:rFonts w:ascii="黑体" w:eastAsia="黑体" w:hAnsi="黑体"/>
          <w:sz w:val="30"/>
          <w:szCs w:val="30"/>
          <w:lang w:eastAsia="zh-CN"/>
        </w:rPr>
      </w:pPr>
      <w:r>
        <w:rPr>
          <w:rFonts w:ascii="黑体" w:eastAsia="黑体" w:hAnsi="黑体" w:hint="eastAsia"/>
          <w:sz w:val="30"/>
          <w:szCs w:val="30"/>
          <w:lang w:eastAsia="zh-CN"/>
        </w:rPr>
        <w:t>二、评价情况</w:t>
      </w:r>
    </w:p>
    <w:p w:rsidR="00A205DC" w:rsidRDefault="00785785">
      <w:pPr>
        <w:spacing w:line="574" w:lineRule="exact"/>
        <w:ind w:firstLineChars="200" w:firstLine="592"/>
        <w:jc w:val="both"/>
        <w:rPr>
          <w:rFonts w:ascii="方正仿宋_GBK" w:eastAsia="方正仿宋_GBK"/>
          <w:spacing w:val="-4"/>
          <w:sz w:val="30"/>
          <w:szCs w:val="30"/>
          <w:lang w:eastAsia="zh-CN"/>
        </w:rPr>
      </w:pPr>
      <w:r>
        <w:rPr>
          <w:rFonts w:ascii="方正仿宋_GBK" w:eastAsia="方正仿宋_GBK" w:hint="eastAsia"/>
          <w:spacing w:val="-4"/>
          <w:sz w:val="30"/>
          <w:szCs w:val="30"/>
          <w:lang w:eastAsia="zh-CN"/>
        </w:rPr>
        <w:t>（一）项目特点分析。</w:t>
      </w:r>
    </w:p>
    <w:p w:rsidR="00412324" w:rsidRDefault="00D64B0F">
      <w:pPr>
        <w:spacing w:line="574" w:lineRule="exact"/>
        <w:ind w:firstLineChars="200" w:firstLine="600"/>
        <w:jc w:val="both"/>
        <w:rPr>
          <w:rFonts w:ascii="方正仿宋_GBK" w:eastAsia="方正仿宋_GBK"/>
          <w:sz w:val="30"/>
          <w:szCs w:val="30"/>
          <w:lang w:eastAsia="zh-CN"/>
        </w:rPr>
      </w:pPr>
      <w:r w:rsidRPr="00D64B0F">
        <w:rPr>
          <w:rFonts w:ascii="方正仿宋_GBK" w:eastAsia="方正仿宋_GBK" w:hint="eastAsia"/>
          <w:sz w:val="30"/>
          <w:szCs w:val="30"/>
          <w:lang w:eastAsia="zh-CN"/>
        </w:rPr>
        <w:lastRenderedPageBreak/>
        <w:t>安息堂建设项目兼具公益性与文化传承双重属性，其核心特点体现在：以满足社会殡葬服务需求为导向，通过节地生态安葬模式推动殡葬改革；建筑风格融合地域文化特色与现代人文关怀，配套智能化管理系统提升服务效能；项目建设需统筹民政、规划、环保等多部门协作，注重生态环境保护与群众情感需求平衡；短期投入高但长期效益显著，可实现土地资源节约、社会文明进步与生态环境改善的多重目标，对构建绿色殡葬体系和促进社会和谐具有重要示范意义。</w:t>
      </w:r>
    </w:p>
    <w:p w:rsidR="00A205DC" w:rsidRDefault="00785785">
      <w:pPr>
        <w:spacing w:line="574" w:lineRule="exact"/>
        <w:ind w:firstLineChars="200" w:firstLine="592"/>
        <w:jc w:val="both"/>
        <w:rPr>
          <w:rFonts w:ascii="方正仿宋_GBK" w:eastAsia="方正仿宋_GBK"/>
          <w:sz w:val="30"/>
          <w:szCs w:val="30"/>
          <w:lang w:eastAsia="zh-CN"/>
        </w:rPr>
      </w:pPr>
      <w:r>
        <w:rPr>
          <w:rFonts w:ascii="方正仿宋_GBK" w:eastAsia="方正仿宋_GBK" w:hint="eastAsia"/>
          <w:spacing w:val="-4"/>
          <w:sz w:val="30"/>
          <w:szCs w:val="30"/>
          <w:lang w:eastAsia="zh-CN"/>
        </w:rPr>
        <w:t>（二）评价思路方法。评价重点考虑和关注内容和事项，评</w:t>
      </w:r>
      <w:r>
        <w:rPr>
          <w:rFonts w:ascii="方正仿宋_GBK" w:eastAsia="方正仿宋_GBK" w:hint="eastAsia"/>
          <w:sz w:val="30"/>
          <w:szCs w:val="30"/>
          <w:lang w:eastAsia="zh-CN"/>
        </w:rPr>
        <w:t>价的原则、方法、标准等。</w:t>
      </w:r>
    </w:p>
    <w:p w:rsidR="00D64B0F" w:rsidRPr="00A65BCE" w:rsidRDefault="00A65BCE">
      <w:pPr>
        <w:spacing w:line="574" w:lineRule="exact"/>
        <w:ind w:firstLineChars="200" w:firstLine="592"/>
        <w:jc w:val="both"/>
        <w:rPr>
          <w:rFonts w:ascii="Times New Roman" w:eastAsia="方正仿宋_GBK" w:hAnsi="Times New Roman" w:cs="Times New Roman"/>
          <w:spacing w:val="-4"/>
          <w:sz w:val="30"/>
          <w:szCs w:val="30"/>
          <w:lang w:eastAsia="zh-CN"/>
        </w:rPr>
      </w:pPr>
      <w:r w:rsidRPr="00A65BCE">
        <w:rPr>
          <w:rFonts w:ascii="Times New Roman" w:eastAsia="方正仿宋_GBK" w:hAnsi="Times New Roman" w:cs="Times New Roman" w:hint="eastAsia"/>
          <w:spacing w:val="-4"/>
          <w:sz w:val="30"/>
          <w:szCs w:val="30"/>
          <w:lang w:eastAsia="zh-CN"/>
        </w:rPr>
        <w:t>1</w:t>
      </w:r>
      <w:r w:rsidRPr="00A65BCE">
        <w:rPr>
          <w:rFonts w:ascii="Times New Roman" w:eastAsia="方正仿宋_GBK" w:hAnsi="Times New Roman" w:cs="Times New Roman" w:hint="eastAsia"/>
          <w:spacing w:val="-4"/>
          <w:sz w:val="30"/>
          <w:szCs w:val="30"/>
          <w:lang w:eastAsia="zh-CN"/>
        </w:rPr>
        <w:t>、评价目的</w:t>
      </w:r>
    </w:p>
    <w:p w:rsidR="00A65BCE" w:rsidRDefault="00A65BCE" w:rsidP="00A65BCE">
      <w:pPr>
        <w:spacing w:line="574" w:lineRule="exact"/>
        <w:ind w:firstLineChars="200" w:firstLine="592"/>
        <w:jc w:val="both"/>
        <w:rPr>
          <w:rFonts w:ascii="方正仿宋_GBK" w:eastAsia="方正仿宋_GBK"/>
          <w:spacing w:val="-4"/>
          <w:sz w:val="30"/>
          <w:szCs w:val="30"/>
          <w:lang w:eastAsia="zh-CN"/>
        </w:rPr>
      </w:pPr>
      <w:r w:rsidRPr="00A65BCE">
        <w:rPr>
          <w:rFonts w:ascii="方正仿宋_GBK" w:eastAsia="方正仿宋_GBK" w:hint="eastAsia"/>
          <w:spacing w:val="-4"/>
          <w:sz w:val="30"/>
          <w:szCs w:val="30"/>
          <w:lang w:eastAsia="zh-CN"/>
        </w:rPr>
        <w:t>通过对“璜土镇安息堂建设项目”的建设过程、产出、效益、满意度四个方面进行绩效评价，对该项目存在的问题进行调研分析,进一步了解项目的实施进展、经济社会效益等情况，以及时发现地方政府专项债券资金在使用中存在的问题并提出合理化建议，同时促进该项目的绩效管理，提高债券资金的使用效益。</w:t>
      </w:r>
    </w:p>
    <w:p w:rsidR="00D64B0F" w:rsidRPr="00F91794" w:rsidRDefault="00A65BCE">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spacing w:val="-4"/>
          <w:sz w:val="30"/>
          <w:szCs w:val="30"/>
          <w:lang w:eastAsia="zh-CN"/>
        </w:rPr>
        <w:t>2</w:t>
      </w:r>
      <w:r w:rsidRPr="00F91794">
        <w:rPr>
          <w:rFonts w:ascii="Times New Roman" w:eastAsia="方正仿宋_GBK" w:hAnsi="Times New Roman" w:cs="Times New Roman"/>
          <w:spacing w:val="-4"/>
          <w:sz w:val="30"/>
          <w:szCs w:val="30"/>
          <w:lang w:eastAsia="zh-CN"/>
        </w:rPr>
        <w:t>、评价对象及范围</w:t>
      </w:r>
    </w:p>
    <w:p w:rsidR="00A65BCE" w:rsidRPr="00F91794" w:rsidRDefault="00A65BCE">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spacing w:val="-4"/>
          <w:sz w:val="30"/>
          <w:szCs w:val="30"/>
          <w:lang w:eastAsia="zh-CN"/>
        </w:rPr>
        <w:t>此次绩效评价对象为</w:t>
      </w:r>
      <w:r w:rsidRPr="00F91794">
        <w:rPr>
          <w:rFonts w:ascii="Times New Roman" w:eastAsia="方正仿宋_GBK" w:hAnsi="Times New Roman" w:cs="Times New Roman"/>
          <w:spacing w:val="-4"/>
          <w:sz w:val="30"/>
          <w:szCs w:val="30"/>
          <w:lang w:eastAsia="zh-CN"/>
        </w:rPr>
        <w:t>“</w:t>
      </w:r>
      <w:r w:rsidRPr="00F91794">
        <w:rPr>
          <w:rFonts w:ascii="Times New Roman" w:eastAsia="方正仿宋_GBK" w:hAnsi="Times New Roman" w:cs="Times New Roman"/>
          <w:spacing w:val="-4"/>
          <w:sz w:val="30"/>
          <w:szCs w:val="30"/>
          <w:lang w:eastAsia="zh-CN"/>
        </w:rPr>
        <w:t>璜土镇安息堂建设项目</w:t>
      </w:r>
      <w:r w:rsidRPr="00F91794">
        <w:rPr>
          <w:rFonts w:ascii="Times New Roman" w:eastAsia="方正仿宋_GBK" w:hAnsi="Times New Roman" w:cs="Times New Roman"/>
          <w:spacing w:val="-4"/>
          <w:sz w:val="30"/>
          <w:szCs w:val="30"/>
          <w:lang w:eastAsia="zh-CN"/>
        </w:rPr>
        <w:t>”2024</w:t>
      </w:r>
      <w:r w:rsidRPr="00F91794">
        <w:rPr>
          <w:rFonts w:ascii="Times New Roman" w:eastAsia="方正仿宋_GBK" w:hAnsi="Times New Roman" w:cs="Times New Roman"/>
          <w:spacing w:val="-4"/>
          <w:sz w:val="30"/>
          <w:szCs w:val="30"/>
          <w:lang w:eastAsia="zh-CN"/>
        </w:rPr>
        <w:t>年申请发行的</w:t>
      </w:r>
      <w:r w:rsidRPr="00F91794">
        <w:rPr>
          <w:rFonts w:ascii="Times New Roman" w:eastAsia="方正仿宋_GBK" w:hAnsi="Times New Roman" w:cs="Times New Roman"/>
          <w:spacing w:val="-4"/>
          <w:sz w:val="30"/>
          <w:szCs w:val="30"/>
          <w:lang w:eastAsia="zh-CN"/>
        </w:rPr>
        <w:t>0.05</w:t>
      </w:r>
      <w:r w:rsidRPr="00F91794">
        <w:rPr>
          <w:rFonts w:ascii="Times New Roman" w:eastAsia="方正仿宋_GBK" w:hAnsi="Times New Roman" w:cs="Times New Roman"/>
          <w:spacing w:val="-4"/>
          <w:sz w:val="30"/>
          <w:szCs w:val="30"/>
          <w:lang w:eastAsia="zh-CN"/>
        </w:rPr>
        <w:t>亿元地方政府专项债券资金。</w:t>
      </w:r>
    </w:p>
    <w:p w:rsidR="00D64B0F" w:rsidRDefault="00A65BCE" w:rsidP="00A65BCE">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spacing w:val="-4"/>
          <w:sz w:val="30"/>
          <w:szCs w:val="30"/>
          <w:lang w:eastAsia="zh-CN"/>
        </w:rPr>
        <w:t>评价范围包括项目过程、项目产出、项目效益、项目满意度等方面。一</w:t>
      </w:r>
      <w:r w:rsidR="00F91794" w:rsidRPr="00F91794">
        <w:rPr>
          <w:rFonts w:ascii="Times New Roman" w:eastAsia="方正仿宋_GBK" w:hAnsi="Times New Roman" w:cs="Times New Roman"/>
          <w:spacing w:val="-4"/>
          <w:sz w:val="30"/>
          <w:szCs w:val="30"/>
          <w:lang w:eastAsia="zh-CN"/>
        </w:rPr>
        <w:t>是</w:t>
      </w:r>
      <w:r w:rsidRPr="00F91794">
        <w:rPr>
          <w:rFonts w:ascii="Times New Roman" w:eastAsia="方正仿宋_GBK" w:hAnsi="Times New Roman" w:cs="Times New Roman"/>
          <w:spacing w:val="-4"/>
          <w:sz w:val="30"/>
          <w:szCs w:val="30"/>
          <w:lang w:eastAsia="zh-CN"/>
        </w:rPr>
        <w:t>项目过程主要评价债券资金管理、项目过程组织实施等方面，具体包括债券资金到位及使用情况等方面；二</w:t>
      </w:r>
      <w:r w:rsidR="00F91794" w:rsidRPr="00F91794">
        <w:rPr>
          <w:rFonts w:ascii="Times New Roman" w:eastAsia="方正仿宋_GBK" w:hAnsi="Times New Roman" w:cs="Times New Roman"/>
          <w:spacing w:val="-4"/>
          <w:sz w:val="30"/>
          <w:szCs w:val="30"/>
          <w:lang w:eastAsia="zh-CN"/>
        </w:rPr>
        <w:t>是</w:t>
      </w:r>
      <w:r w:rsidRPr="00F91794">
        <w:rPr>
          <w:rFonts w:ascii="Times New Roman" w:eastAsia="方正仿宋_GBK" w:hAnsi="Times New Roman" w:cs="Times New Roman"/>
          <w:spacing w:val="-4"/>
          <w:sz w:val="30"/>
          <w:szCs w:val="30"/>
          <w:lang w:eastAsia="zh-CN"/>
        </w:rPr>
        <w:t>项目产出主</w:t>
      </w:r>
      <w:r w:rsidRPr="00F91794">
        <w:rPr>
          <w:rFonts w:ascii="Times New Roman" w:eastAsia="方正仿宋_GBK" w:hAnsi="Times New Roman" w:cs="Times New Roman"/>
          <w:spacing w:val="-4"/>
          <w:sz w:val="30"/>
          <w:szCs w:val="30"/>
          <w:lang w:eastAsia="zh-CN"/>
        </w:rPr>
        <w:lastRenderedPageBreak/>
        <w:t>要评价项目建设数量、项目建设质量、项目时效、项目成本控制等方面，具体包括项目建设进度、建设质量等方面</w:t>
      </w:r>
      <w:r w:rsidR="00F91794" w:rsidRPr="00F91794">
        <w:rPr>
          <w:rFonts w:ascii="Times New Roman" w:eastAsia="方正仿宋_GBK" w:hAnsi="Times New Roman" w:cs="Times New Roman"/>
          <w:spacing w:val="-4"/>
          <w:sz w:val="30"/>
          <w:szCs w:val="30"/>
          <w:lang w:eastAsia="zh-CN"/>
        </w:rPr>
        <w:t>；</w:t>
      </w:r>
      <w:r w:rsidRPr="00F91794">
        <w:rPr>
          <w:rFonts w:ascii="Times New Roman" w:eastAsia="方正仿宋_GBK" w:hAnsi="Times New Roman" w:cs="Times New Roman"/>
          <w:spacing w:val="-4"/>
          <w:sz w:val="30"/>
          <w:szCs w:val="30"/>
          <w:lang w:eastAsia="zh-CN"/>
        </w:rPr>
        <w:t>三</w:t>
      </w:r>
      <w:r w:rsidR="00F91794" w:rsidRPr="00F91794">
        <w:rPr>
          <w:rFonts w:ascii="Times New Roman" w:eastAsia="方正仿宋_GBK" w:hAnsi="Times New Roman" w:cs="Times New Roman"/>
          <w:spacing w:val="-4"/>
          <w:sz w:val="30"/>
          <w:szCs w:val="30"/>
          <w:lang w:eastAsia="zh-CN"/>
        </w:rPr>
        <w:t>是</w:t>
      </w:r>
      <w:r w:rsidRPr="00F91794">
        <w:rPr>
          <w:rFonts w:ascii="Times New Roman" w:eastAsia="方正仿宋_GBK" w:hAnsi="Times New Roman" w:cs="Times New Roman"/>
          <w:spacing w:val="-4"/>
          <w:sz w:val="30"/>
          <w:szCs w:val="30"/>
          <w:lang w:eastAsia="zh-CN"/>
        </w:rPr>
        <w:t>项目效益主要评价经济效益、社会效益、生态效益和可持续发展等方面</w:t>
      </w:r>
      <w:r w:rsidR="00F91794" w:rsidRPr="00F91794">
        <w:rPr>
          <w:rFonts w:ascii="Times New Roman" w:eastAsia="方正仿宋_GBK" w:hAnsi="Times New Roman" w:cs="Times New Roman"/>
          <w:spacing w:val="-4"/>
          <w:sz w:val="30"/>
          <w:szCs w:val="30"/>
          <w:lang w:eastAsia="zh-CN"/>
        </w:rPr>
        <w:t>；</w:t>
      </w:r>
      <w:r w:rsidRPr="00F91794">
        <w:rPr>
          <w:rFonts w:ascii="Times New Roman" w:eastAsia="方正仿宋_GBK" w:hAnsi="Times New Roman" w:cs="Times New Roman"/>
          <w:spacing w:val="-4"/>
          <w:sz w:val="30"/>
          <w:szCs w:val="30"/>
          <w:lang w:eastAsia="zh-CN"/>
        </w:rPr>
        <w:t>四</w:t>
      </w:r>
      <w:r w:rsidR="00F91794" w:rsidRPr="00F91794">
        <w:rPr>
          <w:rFonts w:ascii="Times New Roman" w:eastAsia="方正仿宋_GBK" w:hAnsi="Times New Roman" w:cs="Times New Roman"/>
          <w:spacing w:val="-4"/>
          <w:sz w:val="30"/>
          <w:szCs w:val="30"/>
          <w:lang w:eastAsia="zh-CN"/>
        </w:rPr>
        <w:t>是</w:t>
      </w:r>
      <w:r w:rsidRPr="00F91794">
        <w:rPr>
          <w:rFonts w:ascii="Times New Roman" w:eastAsia="方正仿宋_GBK" w:hAnsi="Times New Roman" w:cs="Times New Roman"/>
          <w:spacing w:val="-4"/>
          <w:sz w:val="30"/>
          <w:szCs w:val="30"/>
          <w:lang w:eastAsia="zh-CN"/>
        </w:rPr>
        <w:t>项目满意度主要评价</w:t>
      </w:r>
      <w:r w:rsidR="00F91794" w:rsidRPr="00F91794">
        <w:rPr>
          <w:rFonts w:ascii="Times New Roman" w:eastAsia="方正仿宋_GBK" w:hAnsi="Times New Roman" w:cs="Times New Roman"/>
          <w:spacing w:val="-4"/>
          <w:sz w:val="30"/>
          <w:szCs w:val="30"/>
          <w:lang w:eastAsia="zh-CN"/>
        </w:rPr>
        <w:t>镇区居民对环境质量满意度</w:t>
      </w:r>
      <w:r w:rsidRPr="00F91794">
        <w:rPr>
          <w:rFonts w:ascii="Times New Roman" w:eastAsia="方正仿宋_GBK" w:hAnsi="Times New Roman" w:cs="Times New Roman"/>
          <w:spacing w:val="-4"/>
          <w:sz w:val="30"/>
          <w:szCs w:val="30"/>
          <w:lang w:eastAsia="zh-CN"/>
        </w:rPr>
        <w:t>及</w:t>
      </w:r>
      <w:r w:rsidR="00F91794" w:rsidRPr="00F91794">
        <w:rPr>
          <w:rFonts w:ascii="Times New Roman" w:eastAsia="方正仿宋_GBK" w:hAnsi="Times New Roman" w:cs="Times New Roman"/>
          <w:spacing w:val="-4"/>
          <w:sz w:val="30"/>
          <w:szCs w:val="30"/>
          <w:lang w:eastAsia="zh-CN"/>
        </w:rPr>
        <w:t>直接受益对象的满意度</w:t>
      </w:r>
      <w:r w:rsidRPr="00F91794">
        <w:rPr>
          <w:rFonts w:ascii="Times New Roman" w:eastAsia="方正仿宋_GBK" w:hAnsi="Times New Roman" w:cs="Times New Roman"/>
          <w:spacing w:val="-4"/>
          <w:sz w:val="30"/>
          <w:szCs w:val="30"/>
          <w:lang w:eastAsia="zh-CN"/>
        </w:rPr>
        <w:t>。</w:t>
      </w:r>
    </w:p>
    <w:p w:rsidR="00F91794" w:rsidRP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hint="eastAsia"/>
          <w:spacing w:val="-4"/>
          <w:sz w:val="30"/>
          <w:szCs w:val="30"/>
          <w:lang w:eastAsia="zh-CN"/>
        </w:rPr>
        <w:t>3</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项目评价原则</w:t>
      </w:r>
    </w:p>
    <w:p w:rsid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hint="eastAsia"/>
          <w:spacing w:val="-4"/>
          <w:sz w:val="30"/>
          <w:szCs w:val="30"/>
          <w:lang w:eastAsia="zh-CN"/>
        </w:rPr>
        <w:t>项目绩效评价不仅包括分析直接、已实现的投入和产出，还包括间接、预计未来期间的投入和产出。同时从债券本息收益覆盖等经济数据定量考核评价，也从社会、民生等非财务指标定性考核评价。本次开展项目绩效评价遵循以下原则</w:t>
      </w:r>
      <w:r>
        <w:rPr>
          <w:rFonts w:ascii="Times New Roman" w:eastAsia="方正仿宋_GBK" w:hAnsi="Times New Roman" w:cs="Times New Roman" w:hint="eastAsia"/>
          <w:spacing w:val="-4"/>
          <w:sz w:val="30"/>
          <w:szCs w:val="30"/>
          <w:lang w:eastAsia="zh-CN"/>
        </w:rPr>
        <w:t>：</w:t>
      </w:r>
    </w:p>
    <w:p w:rsidR="00F91794" w:rsidRP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Pr>
          <w:rFonts w:ascii="Times New Roman" w:eastAsia="方正仿宋_GBK" w:hAnsi="Times New Roman" w:cs="Times New Roman" w:hint="eastAsia"/>
          <w:spacing w:val="-4"/>
          <w:sz w:val="30"/>
          <w:szCs w:val="30"/>
          <w:lang w:eastAsia="zh-CN"/>
        </w:rPr>
        <w:t>（</w:t>
      </w:r>
      <w:r>
        <w:rPr>
          <w:rFonts w:ascii="Times New Roman" w:eastAsia="方正仿宋_GBK" w:hAnsi="Times New Roman" w:cs="Times New Roman" w:hint="eastAsia"/>
          <w:spacing w:val="-4"/>
          <w:sz w:val="30"/>
          <w:szCs w:val="30"/>
          <w:lang w:eastAsia="zh-CN"/>
        </w:rPr>
        <w:t>1</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合理性原则。从绩效目标角度，主要评价项目所设定的绩效目标依据是否充分，是否符合客观实际。</w:t>
      </w:r>
    </w:p>
    <w:p w:rsid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Pr>
          <w:rFonts w:ascii="Times New Roman" w:eastAsia="方正仿宋_GBK" w:hAnsi="Times New Roman" w:cs="Times New Roman" w:hint="eastAsia"/>
          <w:spacing w:val="-4"/>
          <w:sz w:val="30"/>
          <w:szCs w:val="30"/>
          <w:lang w:eastAsia="zh-CN"/>
        </w:rPr>
        <w:t>（</w:t>
      </w:r>
      <w:r>
        <w:rPr>
          <w:rFonts w:ascii="Times New Roman" w:eastAsia="方正仿宋_GBK" w:hAnsi="Times New Roman" w:cs="Times New Roman" w:hint="eastAsia"/>
          <w:spacing w:val="-4"/>
          <w:sz w:val="30"/>
          <w:szCs w:val="30"/>
          <w:lang w:eastAsia="zh-CN"/>
        </w:rPr>
        <w:t>2</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科学规范原则。注重项目资金使用和产出数量的效率性和有效性，采用定量和定性相结合的方法。在实际评价过程中，项目实施的结果有的可以直接用定量化的指标和标准来计算衡量，如项目资金管理</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有的则不能用定量指标、标准来计算衡量，如公众的满意度。</w:t>
      </w:r>
    </w:p>
    <w:p w:rsidR="00F91794" w:rsidRP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Pr>
          <w:rFonts w:ascii="Times New Roman" w:eastAsia="方正仿宋_GBK" w:hAnsi="Times New Roman" w:cs="Times New Roman" w:hint="eastAsia"/>
          <w:spacing w:val="-4"/>
          <w:sz w:val="30"/>
          <w:szCs w:val="30"/>
          <w:lang w:eastAsia="zh-CN"/>
        </w:rPr>
        <w:t>（</w:t>
      </w:r>
      <w:r>
        <w:rPr>
          <w:rFonts w:ascii="Times New Roman" w:eastAsia="方正仿宋_GBK" w:hAnsi="Times New Roman" w:cs="Times New Roman" w:hint="eastAsia"/>
          <w:spacing w:val="-4"/>
          <w:sz w:val="30"/>
          <w:szCs w:val="30"/>
          <w:lang w:eastAsia="zh-CN"/>
        </w:rPr>
        <w:t>3</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公开公正原则。客观、公正、标准统一、数据资料真实可靠，公开并接受监督。</w:t>
      </w:r>
    </w:p>
    <w:p w:rsidR="00F91794" w:rsidRP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Pr>
          <w:rFonts w:ascii="Times New Roman" w:eastAsia="方正仿宋_GBK" w:hAnsi="Times New Roman" w:cs="Times New Roman" w:hint="eastAsia"/>
          <w:spacing w:val="-4"/>
          <w:sz w:val="30"/>
          <w:szCs w:val="30"/>
          <w:lang w:eastAsia="zh-CN"/>
        </w:rPr>
        <w:t>（</w:t>
      </w:r>
      <w:r>
        <w:rPr>
          <w:rFonts w:ascii="Times New Roman" w:eastAsia="方正仿宋_GBK" w:hAnsi="Times New Roman" w:cs="Times New Roman" w:hint="eastAsia"/>
          <w:spacing w:val="-4"/>
          <w:sz w:val="30"/>
          <w:szCs w:val="30"/>
          <w:lang w:eastAsia="zh-CN"/>
        </w:rPr>
        <w:t>4</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绩效相关原则。针对项目实施后带来的产出绩效进行评估，</w:t>
      </w:r>
      <w:r>
        <w:rPr>
          <w:rFonts w:ascii="Times New Roman" w:eastAsia="方正仿宋_GBK" w:hAnsi="Times New Roman" w:cs="Times New Roman" w:hint="eastAsia"/>
          <w:spacing w:val="-4"/>
          <w:sz w:val="30"/>
          <w:szCs w:val="30"/>
          <w:lang w:eastAsia="zh-CN"/>
        </w:rPr>
        <w:t>评估</w:t>
      </w:r>
      <w:r w:rsidRPr="00F91794">
        <w:rPr>
          <w:rFonts w:ascii="Times New Roman" w:eastAsia="方正仿宋_GBK" w:hAnsi="Times New Roman" w:cs="Times New Roman" w:hint="eastAsia"/>
          <w:spacing w:val="-4"/>
          <w:sz w:val="30"/>
          <w:szCs w:val="30"/>
          <w:lang w:eastAsia="zh-CN"/>
        </w:rPr>
        <w:t>结果清晰反映项目实施和产出绩效之间的对应关系，如经济效益和社会效益、生态效益和可持续发展等。</w:t>
      </w:r>
    </w:p>
    <w:p w:rsid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Pr>
          <w:rFonts w:ascii="Times New Roman" w:eastAsia="方正仿宋_GBK" w:hAnsi="Times New Roman" w:cs="Times New Roman" w:hint="eastAsia"/>
          <w:spacing w:val="-4"/>
          <w:sz w:val="30"/>
          <w:szCs w:val="30"/>
          <w:lang w:eastAsia="zh-CN"/>
        </w:rPr>
        <w:lastRenderedPageBreak/>
        <w:t>（</w:t>
      </w:r>
      <w:r>
        <w:rPr>
          <w:rFonts w:ascii="Times New Roman" w:eastAsia="方正仿宋_GBK" w:hAnsi="Times New Roman" w:cs="Times New Roman" w:hint="eastAsia"/>
          <w:spacing w:val="-4"/>
          <w:sz w:val="30"/>
          <w:szCs w:val="30"/>
          <w:lang w:eastAsia="zh-CN"/>
        </w:rPr>
        <w:t>5</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重点核查原则。对于项目实施中的难点、热点问题，如项目实施过程中项目建设工作量的完成情况，项目安全施工、项目社会满意度等方面进行重点核查。</w:t>
      </w:r>
    </w:p>
    <w:p w:rsidR="00F91794" w:rsidRP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hint="eastAsia"/>
          <w:spacing w:val="-4"/>
          <w:sz w:val="30"/>
          <w:szCs w:val="30"/>
          <w:lang w:eastAsia="zh-CN"/>
        </w:rPr>
        <w:t>本次绩效评价一是坚持科学规范原则，二是坚持客观公正原则，三是坚持实事求是原则，对项目实施管理过程和结果进行客观评价。</w:t>
      </w:r>
    </w:p>
    <w:p w:rsid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hint="eastAsia"/>
          <w:spacing w:val="-4"/>
          <w:sz w:val="30"/>
          <w:szCs w:val="30"/>
          <w:lang w:eastAsia="zh-CN"/>
        </w:rPr>
        <w:t>4</w:t>
      </w:r>
      <w:r>
        <w:rPr>
          <w:rFonts w:ascii="Times New Roman" w:eastAsia="方正仿宋_GBK" w:hAnsi="Times New Roman" w:cs="Times New Roman" w:hint="eastAsia"/>
          <w:spacing w:val="-4"/>
          <w:sz w:val="30"/>
          <w:szCs w:val="30"/>
          <w:lang w:eastAsia="zh-CN"/>
        </w:rPr>
        <w:t>、</w:t>
      </w:r>
      <w:r w:rsidRPr="00F91794">
        <w:rPr>
          <w:rFonts w:ascii="Times New Roman" w:eastAsia="方正仿宋_GBK" w:hAnsi="Times New Roman" w:cs="Times New Roman" w:hint="eastAsia"/>
          <w:spacing w:val="-4"/>
          <w:sz w:val="30"/>
          <w:szCs w:val="30"/>
          <w:lang w:eastAsia="zh-CN"/>
        </w:rPr>
        <w:t>评价指标体系</w:t>
      </w:r>
    </w:p>
    <w:p w:rsidR="00F91794" w:rsidRPr="00F91794" w:rsidRDefault="00F91794" w:rsidP="00F91794">
      <w:pPr>
        <w:spacing w:line="574" w:lineRule="exact"/>
        <w:ind w:firstLineChars="200" w:firstLine="592"/>
        <w:jc w:val="both"/>
        <w:rPr>
          <w:rFonts w:ascii="Times New Roman" w:eastAsia="方正仿宋_GBK" w:hAnsi="Times New Roman" w:cs="Times New Roman"/>
          <w:spacing w:val="-4"/>
          <w:sz w:val="30"/>
          <w:szCs w:val="30"/>
          <w:lang w:eastAsia="zh-CN"/>
        </w:rPr>
      </w:pPr>
      <w:r w:rsidRPr="00F91794">
        <w:rPr>
          <w:rFonts w:ascii="Times New Roman" w:eastAsia="方正仿宋_GBK" w:hAnsi="Times New Roman" w:cs="Times New Roman" w:hint="eastAsia"/>
          <w:spacing w:val="-4"/>
          <w:sz w:val="30"/>
          <w:szCs w:val="30"/>
          <w:lang w:eastAsia="zh-CN"/>
        </w:rPr>
        <w:t>本次评价设置</w:t>
      </w:r>
      <w:r w:rsidRPr="00F91794">
        <w:rPr>
          <w:rFonts w:ascii="Times New Roman" w:eastAsia="方正仿宋_GBK" w:hAnsi="Times New Roman" w:cs="Times New Roman" w:hint="eastAsia"/>
          <w:spacing w:val="-4"/>
          <w:sz w:val="30"/>
          <w:szCs w:val="30"/>
          <w:lang w:eastAsia="zh-CN"/>
        </w:rPr>
        <w:t>4</w:t>
      </w:r>
      <w:r w:rsidRPr="00F91794">
        <w:rPr>
          <w:rFonts w:ascii="Times New Roman" w:eastAsia="方正仿宋_GBK" w:hAnsi="Times New Roman" w:cs="Times New Roman" w:hint="eastAsia"/>
          <w:spacing w:val="-4"/>
          <w:sz w:val="30"/>
          <w:szCs w:val="30"/>
          <w:lang w:eastAsia="zh-CN"/>
        </w:rPr>
        <w:t>个一级指标、</w:t>
      </w:r>
      <w:r w:rsidRPr="00F91794">
        <w:rPr>
          <w:rFonts w:ascii="Times New Roman" w:eastAsia="方正仿宋_GBK" w:hAnsi="Times New Roman" w:cs="Times New Roman" w:hint="eastAsia"/>
          <w:spacing w:val="-4"/>
          <w:sz w:val="30"/>
          <w:szCs w:val="30"/>
          <w:lang w:eastAsia="zh-CN"/>
        </w:rPr>
        <w:t>11</w:t>
      </w:r>
      <w:r w:rsidRPr="00F91794">
        <w:rPr>
          <w:rFonts w:ascii="Times New Roman" w:eastAsia="方正仿宋_GBK" w:hAnsi="Times New Roman" w:cs="Times New Roman" w:hint="eastAsia"/>
          <w:spacing w:val="-4"/>
          <w:sz w:val="30"/>
          <w:szCs w:val="30"/>
          <w:lang w:eastAsia="zh-CN"/>
        </w:rPr>
        <w:t>个二级指标、</w:t>
      </w:r>
      <w:r>
        <w:rPr>
          <w:rFonts w:ascii="Times New Roman" w:eastAsia="方正仿宋_GBK" w:hAnsi="Times New Roman" w:cs="Times New Roman" w:hint="eastAsia"/>
          <w:spacing w:val="-4"/>
          <w:sz w:val="30"/>
          <w:szCs w:val="30"/>
          <w:lang w:eastAsia="zh-CN"/>
        </w:rPr>
        <w:t>16</w:t>
      </w:r>
      <w:r w:rsidRPr="00F91794">
        <w:rPr>
          <w:rFonts w:ascii="Times New Roman" w:eastAsia="方正仿宋_GBK" w:hAnsi="Times New Roman" w:cs="Times New Roman" w:hint="eastAsia"/>
          <w:spacing w:val="-4"/>
          <w:sz w:val="30"/>
          <w:szCs w:val="30"/>
          <w:lang w:eastAsia="zh-CN"/>
        </w:rPr>
        <w:t>个三级指标，对项目过程、项目产出、项目效益、项目满意度等方面综合考量，总分</w:t>
      </w:r>
      <w:r w:rsidRPr="00F91794">
        <w:rPr>
          <w:rFonts w:ascii="Times New Roman" w:eastAsia="方正仿宋_GBK" w:hAnsi="Times New Roman" w:cs="Times New Roman" w:hint="eastAsia"/>
          <w:spacing w:val="-4"/>
          <w:sz w:val="30"/>
          <w:szCs w:val="30"/>
          <w:lang w:eastAsia="zh-CN"/>
        </w:rPr>
        <w:t>100</w:t>
      </w:r>
      <w:r w:rsidRPr="00F91794">
        <w:rPr>
          <w:rFonts w:ascii="Times New Roman" w:eastAsia="方正仿宋_GBK" w:hAnsi="Times New Roman" w:cs="Times New Roman" w:hint="eastAsia"/>
          <w:spacing w:val="-4"/>
          <w:sz w:val="30"/>
          <w:szCs w:val="30"/>
          <w:lang w:eastAsia="zh-CN"/>
        </w:rPr>
        <w:t>分。在确定评价指标的基础上，依照各指标在绩效评价中的重要程度给予相应的赋值，合理反映各个指标的影响和作用，并逐级分解。</w:t>
      </w:r>
    </w:p>
    <w:p w:rsidR="00A205DC" w:rsidRDefault="00785785">
      <w:pPr>
        <w:spacing w:line="574" w:lineRule="exact"/>
        <w:ind w:firstLineChars="200" w:firstLine="592"/>
        <w:jc w:val="both"/>
        <w:rPr>
          <w:rFonts w:ascii="方正仿宋_GBK" w:eastAsia="方正仿宋_GBK"/>
          <w:spacing w:val="-4"/>
          <w:sz w:val="30"/>
          <w:szCs w:val="30"/>
          <w:lang w:eastAsia="zh-CN"/>
        </w:rPr>
      </w:pPr>
      <w:r>
        <w:rPr>
          <w:rFonts w:ascii="方正仿宋_GBK" w:eastAsia="方正仿宋_GBK" w:hint="eastAsia"/>
          <w:spacing w:val="-4"/>
          <w:sz w:val="30"/>
          <w:szCs w:val="30"/>
          <w:lang w:eastAsia="zh-CN"/>
        </w:rPr>
        <w:t>（三）评价工作情况。</w:t>
      </w:r>
    </w:p>
    <w:p w:rsidR="00D64B0F" w:rsidRPr="00A65BCE" w:rsidRDefault="00D64B0F">
      <w:pPr>
        <w:spacing w:line="574" w:lineRule="exact"/>
        <w:ind w:firstLineChars="200" w:firstLine="592"/>
        <w:jc w:val="both"/>
        <w:rPr>
          <w:rFonts w:ascii="Times New Roman" w:eastAsia="方正仿宋_GBK" w:hAnsi="Times New Roman" w:cs="Times New Roman"/>
          <w:spacing w:val="-4"/>
          <w:sz w:val="30"/>
          <w:szCs w:val="30"/>
          <w:lang w:eastAsia="zh-CN"/>
        </w:rPr>
      </w:pPr>
      <w:r w:rsidRPr="00A65BCE">
        <w:rPr>
          <w:rFonts w:ascii="Times New Roman" w:eastAsia="方正仿宋_GBK" w:hAnsi="Times New Roman" w:cs="Times New Roman"/>
          <w:spacing w:val="-4"/>
          <w:sz w:val="30"/>
          <w:szCs w:val="30"/>
          <w:lang w:eastAsia="zh-CN"/>
        </w:rPr>
        <w:t>1</w:t>
      </w:r>
      <w:r w:rsidRPr="00A65BCE">
        <w:rPr>
          <w:rFonts w:ascii="Times New Roman" w:eastAsia="方正仿宋_GBK" w:hAnsi="Times New Roman" w:cs="Times New Roman"/>
          <w:spacing w:val="-4"/>
          <w:sz w:val="30"/>
          <w:szCs w:val="30"/>
          <w:lang w:eastAsia="zh-CN"/>
        </w:rPr>
        <w:t>、璜土镇安息堂改扩建工程现场拆迁已完成，招标已完成。项目现场围挡、临时通道、喷淋等设备均已安装，截</w:t>
      </w:r>
      <w:r w:rsidR="00B96B04">
        <w:rPr>
          <w:rFonts w:ascii="Times New Roman" w:eastAsia="方正仿宋_GBK" w:hAnsi="Times New Roman" w:cs="Times New Roman" w:hint="eastAsia"/>
          <w:spacing w:val="-15"/>
          <w:sz w:val="30"/>
          <w:szCs w:val="30"/>
          <w:lang w:eastAsia="zh-CN"/>
        </w:rPr>
        <w:t>至</w:t>
      </w:r>
      <w:r w:rsidRPr="00A65BCE">
        <w:rPr>
          <w:rFonts w:ascii="Times New Roman" w:eastAsia="方正仿宋_GBK" w:hAnsi="Times New Roman" w:cs="Times New Roman"/>
          <w:spacing w:val="-4"/>
          <w:sz w:val="30"/>
          <w:szCs w:val="30"/>
          <w:lang w:eastAsia="zh-CN"/>
        </w:rPr>
        <w:t>目前，正在办理施工许可证。</w:t>
      </w:r>
    </w:p>
    <w:p w:rsidR="00D64B0F" w:rsidRPr="00100E65" w:rsidRDefault="00D64B0F">
      <w:pPr>
        <w:spacing w:line="574" w:lineRule="exact"/>
        <w:ind w:firstLineChars="200" w:firstLine="592"/>
        <w:jc w:val="both"/>
        <w:rPr>
          <w:rFonts w:ascii="Times New Roman" w:eastAsia="方正仿宋_GBK" w:hAnsi="Times New Roman" w:cs="Times New Roman"/>
          <w:sz w:val="30"/>
          <w:szCs w:val="30"/>
          <w:lang w:eastAsia="zh-CN"/>
        </w:rPr>
      </w:pPr>
      <w:r w:rsidRPr="00A65BCE">
        <w:rPr>
          <w:rFonts w:ascii="Times New Roman" w:eastAsia="方正仿宋_GBK" w:hAnsi="Times New Roman" w:cs="Times New Roman"/>
          <w:spacing w:val="-4"/>
          <w:sz w:val="30"/>
          <w:szCs w:val="30"/>
          <w:lang w:eastAsia="zh-CN"/>
        </w:rPr>
        <w:t>2</w:t>
      </w:r>
      <w:r w:rsidRPr="00A65BCE">
        <w:rPr>
          <w:rFonts w:ascii="Times New Roman" w:eastAsia="方正仿宋_GBK" w:hAnsi="Times New Roman" w:cs="Times New Roman"/>
          <w:spacing w:val="-4"/>
          <w:sz w:val="30"/>
          <w:szCs w:val="30"/>
          <w:lang w:eastAsia="zh-CN"/>
        </w:rPr>
        <w:t>、</w:t>
      </w:r>
      <w:r w:rsidR="00A65BCE" w:rsidRPr="00A65BCE">
        <w:rPr>
          <w:rFonts w:ascii="Times New Roman" w:eastAsia="方正仿宋_GBK" w:hAnsi="Times New Roman" w:cs="Times New Roman"/>
          <w:spacing w:val="-4"/>
          <w:sz w:val="30"/>
          <w:szCs w:val="30"/>
          <w:lang w:eastAsia="zh-CN"/>
        </w:rPr>
        <w:t>满意度方面，经调研，</w:t>
      </w:r>
      <w:r w:rsidRPr="00100E65">
        <w:rPr>
          <w:rFonts w:ascii="Times New Roman" w:eastAsia="方正仿宋_GBK" w:hAnsi="Times New Roman" w:cs="Times New Roman"/>
          <w:spacing w:val="-4"/>
          <w:sz w:val="30"/>
          <w:szCs w:val="30"/>
          <w:lang w:eastAsia="zh-CN"/>
        </w:rPr>
        <w:t>镇区居民对环境质量满意度</w:t>
      </w:r>
      <w:r w:rsidR="00785785" w:rsidRPr="00100E65">
        <w:rPr>
          <w:rFonts w:ascii="Times New Roman" w:eastAsia="方正仿宋_GBK" w:hAnsi="Times New Roman" w:cs="Times New Roman" w:hint="eastAsia"/>
          <w:spacing w:val="-4"/>
          <w:sz w:val="30"/>
          <w:szCs w:val="30"/>
          <w:lang w:eastAsia="zh-CN"/>
        </w:rPr>
        <w:t>100</w:t>
      </w:r>
      <w:r w:rsidR="00A65BCE" w:rsidRPr="00100E65">
        <w:rPr>
          <w:rFonts w:ascii="Times New Roman" w:eastAsia="方正仿宋_GBK" w:hAnsi="Times New Roman" w:cs="Times New Roman"/>
          <w:spacing w:val="-4"/>
          <w:sz w:val="30"/>
          <w:szCs w:val="30"/>
          <w:lang w:eastAsia="zh-CN"/>
        </w:rPr>
        <w:t>%</w:t>
      </w:r>
      <w:r w:rsidR="00A65BCE" w:rsidRPr="00100E65">
        <w:rPr>
          <w:rFonts w:ascii="Times New Roman" w:eastAsia="方正仿宋_GBK" w:hAnsi="Times New Roman" w:cs="Times New Roman"/>
          <w:spacing w:val="-4"/>
          <w:sz w:val="30"/>
          <w:szCs w:val="30"/>
          <w:lang w:eastAsia="zh-CN"/>
        </w:rPr>
        <w:t>；直接受益对象满意度</w:t>
      </w:r>
      <w:r w:rsidR="00785785" w:rsidRPr="00100E65">
        <w:rPr>
          <w:rFonts w:ascii="Times New Roman" w:eastAsia="方正仿宋_GBK" w:hAnsi="Times New Roman" w:cs="Times New Roman" w:hint="eastAsia"/>
          <w:spacing w:val="-4"/>
          <w:sz w:val="30"/>
          <w:szCs w:val="30"/>
          <w:lang w:eastAsia="zh-CN"/>
        </w:rPr>
        <w:t>100</w:t>
      </w:r>
      <w:r w:rsidR="00A65BCE" w:rsidRPr="00100E65">
        <w:rPr>
          <w:rFonts w:ascii="Times New Roman" w:eastAsia="方正仿宋_GBK" w:hAnsi="Times New Roman" w:cs="Times New Roman"/>
          <w:spacing w:val="-4"/>
          <w:sz w:val="30"/>
          <w:szCs w:val="30"/>
          <w:lang w:eastAsia="zh-CN"/>
        </w:rPr>
        <w:t>%</w:t>
      </w:r>
      <w:r w:rsidR="00A65BCE" w:rsidRPr="00100E65">
        <w:rPr>
          <w:rFonts w:ascii="Times New Roman" w:eastAsia="方正仿宋_GBK" w:hAnsi="Times New Roman" w:cs="Times New Roman"/>
          <w:spacing w:val="-4"/>
          <w:sz w:val="30"/>
          <w:szCs w:val="30"/>
          <w:lang w:eastAsia="zh-CN"/>
        </w:rPr>
        <w:t>。</w:t>
      </w:r>
    </w:p>
    <w:p w:rsidR="00D64B0F" w:rsidRPr="00100E65" w:rsidRDefault="00D64B0F">
      <w:pPr>
        <w:spacing w:line="574" w:lineRule="exact"/>
        <w:ind w:firstLineChars="200" w:firstLine="600"/>
        <w:jc w:val="both"/>
        <w:rPr>
          <w:rFonts w:ascii="Times New Roman" w:eastAsia="方正仿宋_GBK" w:hAnsi="Times New Roman" w:cs="Times New Roman"/>
          <w:sz w:val="30"/>
          <w:szCs w:val="30"/>
          <w:lang w:eastAsia="zh-CN"/>
        </w:rPr>
      </w:pPr>
      <w:r w:rsidRPr="00100E65">
        <w:rPr>
          <w:rFonts w:ascii="Times New Roman" w:eastAsia="方正仿宋_GBK" w:hAnsi="Times New Roman" w:cs="Times New Roman"/>
          <w:sz w:val="30"/>
          <w:szCs w:val="30"/>
          <w:lang w:eastAsia="zh-CN"/>
        </w:rPr>
        <w:t>3</w:t>
      </w:r>
      <w:r w:rsidRPr="00100E65">
        <w:rPr>
          <w:rFonts w:ascii="Times New Roman" w:eastAsia="方正仿宋_GBK" w:hAnsi="Times New Roman" w:cs="Times New Roman"/>
          <w:sz w:val="30"/>
          <w:szCs w:val="30"/>
          <w:lang w:eastAsia="zh-CN"/>
        </w:rPr>
        <w:t>、</w:t>
      </w:r>
      <w:r w:rsidRPr="00100E65">
        <w:rPr>
          <w:rFonts w:ascii="Times New Roman" w:eastAsia="方正仿宋_GBK" w:hAnsi="Times New Roman" w:cs="Times New Roman"/>
          <w:sz w:val="30"/>
          <w:szCs w:val="30"/>
          <w:lang w:eastAsia="zh-CN"/>
        </w:rPr>
        <w:t>2024</w:t>
      </w:r>
      <w:r w:rsidRPr="00100E65">
        <w:rPr>
          <w:rFonts w:ascii="Times New Roman" w:eastAsia="方正仿宋_GBK" w:hAnsi="Times New Roman" w:cs="Times New Roman"/>
          <w:sz w:val="30"/>
          <w:szCs w:val="30"/>
          <w:lang w:eastAsia="zh-CN"/>
        </w:rPr>
        <w:t>年度完成项目投资</w:t>
      </w:r>
      <w:r w:rsidRPr="00100E65">
        <w:rPr>
          <w:rFonts w:ascii="Times New Roman" w:eastAsia="方正仿宋_GBK" w:hAnsi="Times New Roman" w:cs="Times New Roman"/>
          <w:sz w:val="30"/>
          <w:szCs w:val="30"/>
          <w:lang w:eastAsia="zh-CN"/>
        </w:rPr>
        <w:t>0.05</w:t>
      </w:r>
      <w:r w:rsidRPr="00100E65">
        <w:rPr>
          <w:rFonts w:ascii="Times New Roman" w:eastAsia="方正仿宋_GBK" w:hAnsi="Times New Roman" w:cs="Times New Roman"/>
          <w:sz w:val="30"/>
          <w:szCs w:val="30"/>
          <w:lang w:eastAsia="zh-CN"/>
        </w:rPr>
        <w:t>亿元。</w:t>
      </w:r>
    </w:p>
    <w:p w:rsidR="00A205DC" w:rsidRPr="00100E65" w:rsidRDefault="00785785">
      <w:pPr>
        <w:spacing w:line="574" w:lineRule="exact"/>
        <w:ind w:firstLineChars="200" w:firstLine="600"/>
        <w:jc w:val="both"/>
        <w:rPr>
          <w:rFonts w:ascii="方正仿宋_GBK" w:eastAsia="方正仿宋_GBK"/>
          <w:sz w:val="30"/>
          <w:szCs w:val="30"/>
          <w:lang w:eastAsia="zh-CN"/>
        </w:rPr>
      </w:pPr>
      <w:r w:rsidRPr="00100E65">
        <w:rPr>
          <w:rFonts w:ascii="方正仿宋_GBK" w:eastAsia="方正仿宋_GBK" w:hint="eastAsia"/>
          <w:sz w:val="30"/>
          <w:szCs w:val="30"/>
          <w:lang w:eastAsia="zh-CN"/>
        </w:rPr>
        <w:t>（四）绩效评价结论。</w:t>
      </w:r>
    </w:p>
    <w:p w:rsidR="00D64B0F" w:rsidRPr="00A65BCE" w:rsidRDefault="00A65BCE">
      <w:pPr>
        <w:spacing w:line="574" w:lineRule="exact"/>
        <w:ind w:firstLineChars="200" w:firstLine="600"/>
        <w:jc w:val="both"/>
        <w:rPr>
          <w:rFonts w:ascii="Times New Roman" w:eastAsia="方正仿宋_GBK" w:hAnsi="Times New Roman" w:cs="Times New Roman"/>
          <w:sz w:val="30"/>
          <w:szCs w:val="30"/>
          <w:lang w:eastAsia="zh-CN"/>
        </w:rPr>
      </w:pPr>
      <w:r w:rsidRPr="00100E65">
        <w:rPr>
          <w:rFonts w:ascii="Times New Roman" w:eastAsia="方正仿宋_GBK" w:hAnsi="Times New Roman" w:cs="Times New Roman" w:hint="eastAsia"/>
          <w:sz w:val="30"/>
          <w:szCs w:val="30"/>
          <w:lang w:eastAsia="zh-CN"/>
        </w:rPr>
        <w:t>本项目绩效评价</w:t>
      </w:r>
      <w:r w:rsidRPr="00100E65">
        <w:rPr>
          <w:rFonts w:ascii="Times New Roman" w:eastAsia="方正仿宋_GBK" w:hAnsi="Times New Roman" w:cs="Times New Roman" w:hint="eastAsia"/>
          <w:sz w:val="30"/>
          <w:szCs w:val="30"/>
          <w:lang w:eastAsia="zh-CN"/>
        </w:rPr>
        <w:t>96</w:t>
      </w:r>
      <w:r w:rsidRPr="00100E65">
        <w:rPr>
          <w:rFonts w:ascii="Times New Roman" w:eastAsia="方正仿宋_GBK" w:hAnsi="Times New Roman" w:cs="Times New Roman" w:hint="eastAsia"/>
          <w:sz w:val="30"/>
          <w:szCs w:val="30"/>
          <w:lang w:eastAsia="zh-CN"/>
        </w:rPr>
        <w:t>分，该项目决策科学，依据充分，项目管理较为规范，项目有序推进，基本达到预期目标，满足了</w:t>
      </w:r>
      <w:r>
        <w:rPr>
          <w:rFonts w:ascii="Times New Roman" w:eastAsia="方正仿宋_GBK" w:hAnsi="Times New Roman" w:cs="Times New Roman" w:hint="eastAsia"/>
          <w:sz w:val="30"/>
          <w:szCs w:val="30"/>
          <w:lang w:eastAsia="zh-CN"/>
        </w:rPr>
        <w:t>区域发展要求。</w:t>
      </w:r>
    </w:p>
    <w:p w:rsidR="00A205DC" w:rsidRDefault="00785785">
      <w:pPr>
        <w:spacing w:line="574" w:lineRule="exact"/>
        <w:ind w:firstLineChars="200" w:firstLine="600"/>
        <w:jc w:val="both"/>
        <w:rPr>
          <w:rFonts w:ascii="方正仿宋_GBK" w:eastAsia="方正仿宋_GBK"/>
          <w:spacing w:val="-15"/>
          <w:sz w:val="30"/>
          <w:szCs w:val="30"/>
          <w:lang w:eastAsia="zh-CN"/>
        </w:rPr>
      </w:pPr>
      <w:r>
        <w:rPr>
          <w:rFonts w:ascii="黑体" w:eastAsia="黑体" w:hAnsi="黑体" w:hint="eastAsia"/>
          <w:sz w:val="30"/>
          <w:szCs w:val="30"/>
          <w:lang w:eastAsia="zh-CN"/>
        </w:rPr>
        <w:lastRenderedPageBreak/>
        <w:t>三、项目绩效。</w:t>
      </w:r>
    </w:p>
    <w:p w:rsidR="0006493F" w:rsidRPr="006B4F7B" w:rsidRDefault="006B4F7B">
      <w:pPr>
        <w:spacing w:line="574" w:lineRule="exact"/>
        <w:ind w:firstLineChars="200" w:firstLine="570"/>
        <w:jc w:val="both"/>
        <w:rPr>
          <w:rFonts w:ascii="Times New Roman" w:eastAsia="方正仿宋_GBK" w:hAnsi="Times New Roman" w:cs="Times New Roman"/>
          <w:spacing w:val="-15"/>
          <w:sz w:val="30"/>
          <w:szCs w:val="30"/>
          <w:lang w:eastAsia="zh-CN"/>
        </w:rPr>
      </w:pPr>
      <w:r w:rsidRPr="006B4F7B">
        <w:rPr>
          <w:rFonts w:ascii="Times New Roman" w:eastAsia="方正仿宋_GBK" w:hAnsi="Times New Roman" w:cs="Times New Roman"/>
          <w:spacing w:val="-15"/>
          <w:sz w:val="30"/>
          <w:szCs w:val="30"/>
          <w:lang w:eastAsia="zh-CN"/>
        </w:rPr>
        <w:t>项目前期工作有序推进：现场拆迁已完成，招标已完成。项目现场围挡、临时通道、喷淋等设备均已安装，截</w:t>
      </w:r>
      <w:r w:rsidR="00B96B04">
        <w:rPr>
          <w:rFonts w:ascii="Times New Roman" w:eastAsia="方正仿宋_GBK" w:hAnsi="Times New Roman" w:cs="Times New Roman" w:hint="eastAsia"/>
          <w:spacing w:val="-15"/>
          <w:sz w:val="30"/>
          <w:szCs w:val="30"/>
          <w:lang w:eastAsia="zh-CN"/>
        </w:rPr>
        <w:t>至</w:t>
      </w:r>
      <w:r w:rsidRPr="006B4F7B">
        <w:rPr>
          <w:rFonts w:ascii="Times New Roman" w:eastAsia="方正仿宋_GBK" w:hAnsi="Times New Roman" w:cs="Times New Roman"/>
          <w:spacing w:val="-15"/>
          <w:sz w:val="30"/>
          <w:szCs w:val="30"/>
          <w:lang w:eastAsia="zh-CN"/>
        </w:rPr>
        <w:t>目前，正在办理施工许可证。</w:t>
      </w:r>
    </w:p>
    <w:p w:rsidR="0006493F" w:rsidRPr="006B4F7B" w:rsidRDefault="006B4F7B">
      <w:pPr>
        <w:spacing w:line="574" w:lineRule="exact"/>
        <w:ind w:firstLineChars="200" w:firstLine="570"/>
        <w:jc w:val="both"/>
        <w:rPr>
          <w:rFonts w:ascii="Times New Roman" w:eastAsia="方正仿宋_GBK" w:hAnsi="Times New Roman" w:cs="Times New Roman"/>
          <w:spacing w:val="-15"/>
          <w:sz w:val="30"/>
          <w:szCs w:val="30"/>
          <w:lang w:eastAsia="zh-CN"/>
        </w:rPr>
      </w:pPr>
      <w:r w:rsidRPr="006B4F7B">
        <w:rPr>
          <w:rFonts w:ascii="Times New Roman" w:eastAsia="方正仿宋_GBK" w:hAnsi="Times New Roman" w:cs="Times New Roman"/>
          <w:spacing w:val="-15"/>
          <w:sz w:val="30"/>
          <w:szCs w:val="30"/>
          <w:lang w:eastAsia="zh-CN"/>
        </w:rPr>
        <w:t>社会效益显著：</w:t>
      </w:r>
      <w:r w:rsidR="0006493F" w:rsidRPr="006B4F7B">
        <w:rPr>
          <w:rFonts w:ascii="Times New Roman" w:eastAsia="方正仿宋_GBK" w:hAnsi="Times New Roman" w:cs="Times New Roman"/>
          <w:spacing w:val="-15"/>
          <w:sz w:val="30"/>
          <w:szCs w:val="30"/>
          <w:lang w:eastAsia="zh-CN"/>
        </w:rPr>
        <w:t>该项目的建设是贯彻落实我国殡葬改革工作的需要，是璜土镇</w:t>
      </w:r>
      <w:r w:rsidR="0006493F" w:rsidRPr="006B4F7B">
        <w:rPr>
          <w:rFonts w:ascii="Times New Roman" w:eastAsia="方正仿宋_GBK" w:hAnsi="Times New Roman" w:cs="Times New Roman"/>
          <w:spacing w:val="-15"/>
          <w:sz w:val="30"/>
          <w:szCs w:val="30"/>
          <w:lang w:eastAsia="zh-CN"/>
        </w:rPr>
        <w:t>“</w:t>
      </w:r>
      <w:r w:rsidR="0006493F" w:rsidRPr="006B4F7B">
        <w:rPr>
          <w:rFonts w:ascii="Times New Roman" w:eastAsia="方正仿宋_GBK" w:hAnsi="Times New Roman" w:cs="Times New Roman"/>
          <w:spacing w:val="-15"/>
          <w:sz w:val="30"/>
          <w:szCs w:val="30"/>
          <w:lang w:eastAsia="zh-CN"/>
        </w:rPr>
        <w:t>物质文明和精神文明</w:t>
      </w:r>
      <w:r w:rsidR="0006493F" w:rsidRPr="006B4F7B">
        <w:rPr>
          <w:rFonts w:ascii="Times New Roman" w:eastAsia="方正仿宋_GBK" w:hAnsi="Times New Roman" w:cs="Times New Roman"/>
          <w:spacing w:val="-15"/>
          <w:sz w:val="30"/>
          <w:szCs w:val="30"/>
          <w:lang w:eastAsia="zh-CN"/>
        </w:rPr>
        <w:t>”</w:t>
      </w:r>
      <w:r w:rsidR="0006493F" w:rsidRPr="006B4F7B">
        <w:rPr>
          <w:rFonts w:ascii="Times New Roman" w:eastAsia="方正仿宋_GBK" w:hAnsi="Times New Roman" w:cs="Times New Roman"/>
          <w:spacing w:val="-15"/>
          <w:sz w:val="30"/>
          <w:szCs w:val="30"/>
          <w:lang w:eastAsia="zh-CN"/>
        </w:rPr>
        <w:t>建设的重要内容</w:t>
      </w:r>
      <w:r w:rsidRPr="006B4F7B">
        <w:rPr>
          <w:rFonts w:ascii="Times New Roman" w:eastAsia="方正仿宋_GBK" w:hAnsi="Times New Roman" w:cs="Times New Roman"/>
          <w:spacing w:val="-15"/>
          <w:sz w:val="30"/>
          <w:szCs w:val="30"/>
          <w:lang w:eastAsia="zh-CN"/>
        </w:rPr>
        <w:t>，</w:t>
      </w:r>
      <w:r w:rsidR="0006493F" w:rsidRPr="006B4F7B">
        <w:rPr>
          <w:rFonts w:ascii="Times New Roman" w:eastAsia="方正仿宋_GBK" w:hAnsi="Times New Roman" w:cs="Times New Roman"/>
          <w:spacing w:val="-15"/>
          <w:sz w:val="30"/>
          <w:szCs w:val="30"/>
          <w:lang w:eastAsia="zh-CN"/>
        </w:rPr>
        <w:t>有利于进一步促进节约土地</w:t>
      </w:r>
      <w:r w:rsidRPr="006B4F7B">
        <w:rPr>
          <w:rFonts w:ascii="Times New Roman" w:eastAsia="方正仿宋_GBK" w:hAnsi="Times New Roman" w:cs="Times New Roman"/>
          <w:spacing w:val="-15"/>
          <w:sz w:val="30"/>
          <w:szCs w:val="30"/>
          <w:lang w:eastAsia="zh-CN"/>
        </w:rPr>
        <w:t>，</w:t>
      </w:r>
      <w:r w:rsidR="0006493F" w:rsidRPr="006B4F7B">
        <w:rPr>
          <w:rFonts w:ascii="Times New Roman" w:eastAsia="方正仿宋_GBK" w:hAnsi="Times New Roman" w:cs="Times New Roman"/>
          <w:spacing w:val="-15"/>
          <w:sz w:val="30"/>
          <w:szCs w:val="30"/>
          <w:lang w:eastAsia="zh-CN"/>
        </w:rPr>
        <w:t>优化环境</w:t>
      </w:r>
      <w:r w:rsidRPr="006B4F7B">
        <w:rPr>
          <w:rFonts w:ascii="Times New Roman" w:eastAsia="方正仿宋_GBK" w:hAnsi="Times New Roman" w:cs="Times New Roman"/>
          <w:spacing w:val="-15"/>
          <w:sz w:val="30"/>
          <w:szCs w:val="30"/>
          <w:lang w:eastAsia="zh-CN"/>
        </w:rPr>
        <w:t>，</w:t>
      </w:r>
      <w:r w:rsidR="0006493F" w:rsidRPr="006B4F7B">
        <w:rPr>
          <w:rFonts w:ascii="Times New Roman" w:eastAsia="方正仿宋_GBK" w:hAnsi="Times New Roman" w:cs="Times New Roman"/>
          <w:spacing w:val="-15"/>
          <w:sz w:val="30"/>
          <w:szCs w:val="30"/>
          <w:lang w:eastAsia="zh-CN"/>
        </w:rPr>
        <w:t>革除丧葬陋俗</w:t>
      </w:r>
      <w:r w:rsidRPr="006B4F7B">
        <w:rPr>
          <w:rFonts w:ascii="Times New Roman" w:eastAsia="方正仿宋_GBK" w:hAnsi="Times New Roman" w:cs="Times New Roman"/>
          <w:spacing w:val="-15"/>
          <w:sz w:val="30"/>
          <w:szCs w:val="30"/>
          <w:lang w:eastAsia="zh-CN"/>
        </w:rPr>
        <w:t>，</w:t>
      </w:r>
      <w:r w:rsidR="0006493F" w:rsidRPr="006B4F7B">
        <w:rPr>
          <w:rFonts w:ascii="Times New Roman" w:eastAsia="方正仿宋_GBK" w:hAnsi="Times New Roman" w:cs="Times New Roman"/>
          <w:spacing w:val="-15"/>
          <w:sz w:val="30"/>
          <w:szCs w:val="30"/>
          <w:lang w:eastAsia="zh-CN"/>
        </w:rPr>
        <w:t>提倡文明、节俭办丧事等。</w:t>
      </w:r>
    </w:p>
    <w:p w:rsidR="00A205DC" w:rsidRDefault="00785785">
      <w:pPr>
        <w:spacing w:line="574" w:lineRule="exact"/>
        <w:ind w:firstLineChars="200" w:firstLine="600"/>
        <w:jc w:val="both"/>
        <w:rPr>
          <w:rFonts w:ascii="方正仿宋_GBK" w:eastAsia="方正仿宋_GBK"/>
          <w:spacing w:val="-4"/>
          <w:sz w:val="30"/>
          <w:szCs w:val="30"/>
          <w:lang w:eastAsia="zh-CN"/>
        </w:rPr>
      </w:pPr>
      <w:r>
        <w:rPr>
          <w:rFonts w:ascii="黑体" w:eastAsia="黑体" w:hAnsi="黑体" w:hint="eastAsia"/>
          <w:sz w:val="30"/>
          <w:szCs w:val="30"/>
          <w:lang w:eastAsia="zh-CN"/>
        </w:rPr>
        <w:t>四、存在问题。</w:t>
      </w:r>
    </w:p>
    <w:p w:rsidR="006B4F7B" w:rsidRPr="00CE5D67" w:rsidRDefault="006B4F7B" w:rsidP="00785785">
      <w:pPr>
        <w:spacing w:line="574" w:lineRule="exact"/>
        <w:ind w:firstLineChars="200" w:firstLine="592"/>
        <w:jc w:val="both"/>
        <w:rPr>
          <w:rFonts w:ascii="Times New Roman" w:eastAsia="方正仿宋_GBK" w:hAnsi="Times New Roman" w:cs="Times New Roman"/>
          <w:sz w:val="30"/>
          <w:szCs w:val="30"/>
          <w:lang w:eastAsia="zh-CN"/>
        </w:rPr>
      </w:pPr>
      <w:r w:rsidRPr="006B4F7B">
        <w:rPr>
          <w:rFonts w:ascii="Times New Roman" w:eastAsia="方正仿宋_GBK" w:hAnsi="Times New Roman" w:cs="Times New Roman"/>
          <w:spacing w:val="-4"/>
          <w:sz w:val="30"/>
          <w:szCs w:val="30"/>
          <w:lang w:eastAsia="zh-CN"/>
        </w:rPr>
        <w:t>工程未按期及时开工：</w:t>
      </w:r>
      <w:r w:rsidRPr="00100E65">
        <w:rPr>
          <w:rFonts w:ascii="Times New Roman" w:eastAsia="方正仿宋_GBK" w:hAnsi="Times New Roman" w:cs="Times New Roman"/>
          <w:spacing w:val="-4"/>
          <w:sz w:val="30"/>
          <w:szCs w:val="30"/>
          <w:lang w:eastAsia="zh-CN"/>
        </w:rPr>
        <w:t>因土地权属证明补充等原</w:t>
      </w:r>
      <w:r w:rsidRPr="006B4F7B">
        <w:rPr>
          <w:rFonts w:ascii="Times New Roman" w:eastAsia="方正仿宋_GBK" w:hAnsi="Times New Roman" w:cs="Times New Roman"/>
          <w:spacing w:val="-4"/>
          <w:sz w:val="30"/>
          <w:szCs w:val="30"/>
          <w:lang w:eastAsia="zh-CN"/>
        </w:rPr>
        <w:t>因，施工许可证尚未取得，施工许可证办理滞后，导致主体工程无法按期开工，影响项目实施进度，导致年度进度目标无法</w:t>
      </w:r>
      <w:r w:rsidRPr="00785785">
        <w:rPr>
          <w:rFonts w:ascii="Times New Roman" w:eastAsia="方正仿宋_GBK" w:hAnsi="Times New Roman" w:cs="Times New Roman"/>
          <w:spacing w:val="-4"/>
          <w:sz w:val="30"/>
          <w:szCs w:val="30"/>
          <w:lang w:eastAsia="zh-CN"/>
        </w:rPr>
        <w:t>实现。</w:t>
      </w:r>
    </w:p>
    <w:p w:rsidR="006B4F7B" w:rsidRDefault="00785785">
      <w:pPr>
        <w:spacing w:line="574" w:lineRule="exact"/>
        <w:ind w:firstLineChars="200" w:firstLine="600"/>
        <w:jc w:val="both"/>
        <w:rPr>
          <w:rFonts w:ascii="方正仿宋_GBK" w:eastAsia="方正仿宋_GBK"/>
          <w:spacing w:val="-4"/>
          <w:sz w:val="30"/>
          <w:szCs w:val="30"/>
          <w:lang w:eastAsia="zh-CN"/>
        </w:rPr>
      </w:pPr>
      <w:r>
        <w:rPr>
          <w:rFonts w:ascii="黑体" w:eastAsia="黑体" w:hAnsi="黑体" w:hint="eastAsia"/>
          <w:sz w:val="30"/>
          <w:szCs w:val="30"/>
          <w:lang w:eastAsia="zh-CN"/>
        </w:rPr>
        <w:t>五、有关建议。</w:t>
      </w:r>
    </w:p>
    <w:p w:rsidR="00A205DC" w:rsidRPr="006B4F7B" w:rsidRDefault="006B4F7B">
      <w:pPr>
        <w:spacing w:line="574" w:lineRule="exact"/>
        <w:ind w:firstLineChars="200" w:firstLine="592"/>
        <w:jc w:val="both"/>
        <w:rPr>
          <w:rFonts w:ascii="Times New Roman" w:eastAsia="方正仿宋_GBK" w:hAnsi="Times New Roman" w:cs="Times New Roman"/>
          <w:spacing w:val="-4"/>
          <w:sz w:val="30"/>
          <w:szCs w:val="30"/>
          <w:lang w:eastAsia="zh-CN"/>
        </w:rPr>
      </w:pPr>
      <w:r w:rsidRPr="006B4F7B">
        <w:rPr>
          <w:rFonts w:ascii="Times New Roman" w:eastAsia="方正仿宋_GBK" w:hAnsi="Times New Roman" w:cs="Times New Roman"/>
          <w:spacing w:val="-4"/>
          <w:sz w:val="30"/>
          <w:szCs w:val="30"/>
          <w:lang w:eastAsia="zh-CN"/>
        </w:rPr>
        <w:t>建议通过以下措施推进工程实施</w:t>
      </w:r>
      <w:r>
        <w:rPr>
          <w:rFonts w:ascii="Times New Roman" w:eastAsia="方正仿宋_GBK" w:hAnsi="Times New Roman" w:cs="Times New Roman" w:hint="eastAsia"/>
          <w:spacing w:val="-4"/>
          <w:sz w:val="30"/>
          <w:szCs w:val="30"/>
          <w:lang w:eastAsia="zh-CN"/>
        </w:rPr>
        <w:t>进度</w:t>
      </w:r>
      <w:r w:rsidRPr="006B4F7B">
        <w:rPr>
          <w:rFonts w:ascii="Times New Roman" w:eastAsia="方正仿宋_GBK" w:hAnsi="Times New Roman" w:cs="Times New Roman"/>
          <w:spacing w:val="-4"/>
          <w:sz w:val="30"/>
          <w:szCs w:val="30"/>
          <w:lang w:eastAsia="zh-CN"/>
        </w:rPr>
        <w:t>：一是成立专项工作组，集中协调解决施工许可办理难点，确保</w:t>
      </w:r>
      <w:r>
        <w:rPr>
          <w:rFonts w:ascii="Times New Roman" w:eastAsia="方正仿宋_GBK" w:hAnsi="Times New Roman" w:cs="Times New Roman" w:hint="eastAsia"/>
          <w:spacing w:val="-4"/>
          <w:sz w:val="30"/>
          <w:szCs w:val="30"/>
          <w:lang w:eastAsia="zh-CN"/>
        </w:rPr>
        <w:t>及时</w:t>
      </w:r>
      <w:r w:rsidRPr="006B4F7B">
        <w:rPr>
          <w:rFonts w:ascii="Times New Roman" w:eastAsia="方正仿宋_GBK" w:hAnsi="Times New Roman" w:cs="Times New Roman"/>
          <w:spacing w:val="-4"/>
          <w:sz w:val="30"/>
          <w:szCs w:val="30"/>
          <w:lang w:eastAsia="zh-CN"/>
        </w:rPr>
        <w:t>取得许可证并立即组织进场施工；</w:t>
      </w:r>
      <w:r w:rsidR="000E464F">
        <w:rPr>
          <w:rFonts w:ascii="Times New Roman" w:eastAsia="方正仿宋_GBK" w:hAnsi="Times New Roman" w:cs="Times New Roman" w:hint="eastAsia"/>
          <w:spacing w:val="-4"/>
          <w:sz w:val="30"/>
          <w:szCs w:val="30"/>
          <w:lang w:eastAsia="zh-CN"/>
        </w:rPr>
        <w:t>二</w:t>
      </w:r>
      <w:r w:rsidRPr="006B4F7B">
        <w:rPr>
          <w:rFonts w:ascii="Times New Roman" w:eastAsia="方正仿宋_GBK" w:hAnsi="Times New Roman" w:cs="Times New Roman"/>
          <w:spacing w:val="-4"/>
          <w:sz w:val="30"/>
          <w:szCs w:val="30"/>
          <w:lang w:eastAsia="zh-CN"/>
        </w:rPr>
        <w:t>是强化质量管控，实行</w:t>
      </w:r>
      <w:r w:rsidR="000E464F">
        <w:rPr>
          <w:rFonts w:ascii="Times New Roman" w:eastAsia="方正仿宋_GBK" w:hAnsi="Times New Roman" w:cs="Times New Roman" w:hint="eastAsia"/>
          <w:spacing w:val="-4"/>
          <w:sz w:val="30"/>
          <w:szCs w:val="30"/>
          <w:lang w:eastAsia="zh-CN"/>
        </w:rPr>
        <w:t>“</w:t>
      </w:r>
      <w:r w:rsidRPr="006B4F7B">
        <w:rPr>
          <w:rFonts w:ascii="Times New Roman" w:eastAsia="方正仿宋_GBK" w:hAnsi="Times New Roman" w:cs="Times New Roman"/>
          <w:spacing w:val="-4"/>
          <w:sz w:val="30"/>
          <w:szCs w:val="30"/>
          <w:lang w:eastAsia="zh-CN"/>
        </w:rPr>
        <w:t>监理驻场</w:t>
      </w:r>
      <w:r w:rsidRPr="006B4F7B">
        <w:rPr>
          <w:rFonts w:ascii="Times New Roman" w:eastAsia="方正仿宋_GBK" w:hAnsi="Times New Roman" w:cs="Times New Roman"/>
          <w:spacing w:val="-4"/>
          <w:sz w:val="30"/>
          <w:szCs w:val="30"/>
          <w:lang w:eastAsia="zh-CN"/>
        </w:rPr>
        <w:t xml:space="preserve"> + </w:t>
      </w:r>
      <w:r w:rsidRPr="006B4F7B">
        <w:rPr>
          <w:rFonts w:ascii="Times New Roman" w:eastAsia="方正仿宋_GBK" w:hAnsi="Times New Roman" w:cs="Times New Roman"/>
          <w:spacing w:val="-4"/>
          <w:sz w:val="30"/>
          <w:szCs w:val="30"/>
          <w:lang w:eastAsia="zh-CN"/>
        </w:rPr>
        <w:t>第三方检测</w:t>
      </w:r>
      <w:r w:rsidR="000E464F">
        <w:rPr>
          <w:rFonts w:ascii="Times New Roman" w:eastAsia="方正仿宋_GBK" w:hAnsi="Times New Roman" w:cs="Times New Roman" w:hint="eastAsia"/>
          <w:spacing w:val="-4"/>
          <w:sz w:val="30"/>
          <w:szCs w:val="30"/>
          <w:lang w:eastAsia="zh-CN"/>
        </w:rPr>
        <w:t>”</w:t>
      </w:r>
      <w:r w:rsidRPr="006B4F7B">
        <w:rPr>
          <w:rFonts w:ascii="Times New Roman" w:eastAsia="方正仿宋_GBK" w:hAnsi="Times New Roman" w:cs="Times New Roman"/>
          <w:spacing w:val="-4"/>
          <w:sz w:val="30"/>
          <w:szCs w:val="30"/>
          <w:lang w:eastAsia="zh-CN"/>
        </w:rPr>
        <w:t>双轨制，重点加强关键工序验收；</w:t>
      </w:r>
      <w:r w:rsidR="000E464F">
        <w:rPr>
          <w:rFonts w:ascii="Times New Roman" w:eastAsia="方正仿宋_GBK" w:hAnsi="Times New Roman" w:cs="Times New Roman" w:hint="eastAsia"/>
          <w:spacing w:val="-4"/>
          <w:sz w:val="30"/>
          <w:szCs w:val="30"/>
          <w:lang w:eastAsia="zh-CN"/>
        </w:rPr>
        <w:t>三</w:t>
      </w:r>
      <w:r w:rsidRPr="006B4F7B">
        <w:rPr>
          <w:rFonts w:ascii="Times New Roman" w:eastAsia="方正仿宋_GBK" w:hAnsi="Times New Roman" w:cs="Times New Roman"/>
          <w:spacing w:val="-4"/>
          <w:sz w:val="30"/>
          <w:szCs w:val="30"/>
          <w:lang w:eastAsia="zh-CN"/>
        </w:rPr>
        <w:t>是建立进度预警机制，</w:t>
      </w:r>
      <w:r w:rsidR="000E464F">
        <w:rPr>
          <w:rFonts w:ascii="Times New Roman" w:eastAsia="方正仿宋_GBK" w:hAnsi="Times New Roman" w:cs="Times New Roman" w:hint="eastAsia"/>
          <w:spacing w:val="-4"/>
          <w:sz w:val="30"/>
          <w:szCs w:val="30"/>
          <w:lang w:eastAsia="zh-CN"/>
        </w:rPr>
        <w:t>定期</w:t>
      </w:r>
      <w:r w:rsidRPr="006B4F7B">
        <w:rPr>
          <w:rFonts w:ascii="Times New Roman" w:eastAsia="方正仿宋_GBK" w:hAnsi="Times New Roman" w:cs="Times New Roman"/>
          <w:spacing w:val="-4"/>
          <w:sz w:val="30"/>
          <w:szCs w:val="30"/>
          <w:lang w:eastAsia="zh-CN"/>
        </w:rPr>
        <w:t>召开推进会，动态调整施工计划，确保项目</w:t>
      </w:r>
      <w:r w:rsidR="000E464F">
        <w:rPr>
          <w:rFonts w:ascii="Times New Roman" w:eastAsia="方正仿宋_GBK" w:hAnsi="Times New Roman" w:cs="Times New Roman" w:hint="eastAsia"/>
          <w:spacing w:val="-4"/>
          <w:sz w:val="30"/>
          <w:szCs w:val="30"/>
          <w:lang w:eastAsia="zh-CN"/>
        </w:rPr>
        <w:t>按期</w:t>
      </w:r>
      <w:r w:rsidRPr="006B4F7B">
        <w:rPr>
          <w:rFonts w:ascii="Times New Roman" w:eastAsia="方正仿宋_GBK" w:hAnsi="Times New Roman" w:cs="Times New Roman"/>
          <w:spacing w:val="-4"/>
          <w:sz w:val="30"/>
          <w:szCs w:val="30"/>
          <w:lang w:eastAsia="zh-CN"/>
        </w:rPr>
        <w:t>竣工交付。</w:t>
      </w:r>
    </w:p>
    <w:sectPr w:rsidR="00A205DC" w:rsidRPr="006B4F7B" w:rsidSect="00DD7E42">
      <w:type w:val="continuous"/>
      <w:pgSz w:w="11910" w:h="16840"/>
      <w:pgMar w:top="2098" w:right="1474" w:bottom="1984" w:left="158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6CD" w:rsidRDefault="00EF06CD" w:rsidP="00100E65">
      <w:r>
        <w:separator/>
      </w:r>
    </w:p>
  </w:endnote>
  <w:endnote w:type="continuationSeparator" w:id="1">
    <w:p w:rsidR="00EF06CD" w:rsidRDefault="00EF06CD" w:rsidP="00100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6CD" w:rsidRDefault="00EF06CD" w:rsidP="00100E65">
      <w:r>
        <w:separator/>
      </w:r>
    </w:p>
  </w:footnote>
  <w:footnote w:type="continuationSeparator" w:id="1">
    <w:p w:rsidR="00EF06CD" w:rsidRDefault="00EF06CD" w:rsidP="00100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A6087"/>
    <w:multiLevelType w:val="multilevel"/>
    <w:tmpl w:val="B612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useFELayout/>
  </w:compat>
  <w:rsids>
    <w:rsidRoot w:val="006A0286"/>
    <w:rsid w:val="0000186F"/>
    <w:rsid w:val="00027842"/>
    <w:rsid w:val="0006493F"/>
    <w:rsid w:val="000E464F"/>
    <w:rsid w:val="000F0010"/>
    <w:rsid w:val="00100E65"/>
    <w:rsid w:val="001076FD"/>
    <w:rsid w:val="00112A3C"/>
    <w:rsid w:val="0012335B"/>
    <w:rsid w:val="001D43CE"/>
    <w:rsid w:val="001E1F08"/>
    <w:rsid w:val="001F5652"/>
    <w:rsid w:val="002034C4"/>
    <w:rsid w:val="0021312C"/>
    <w:rsid w:val="00223670"/>
    <w:rsid w:val="002F39B9"/>
    <w:rsid w:val="00317F35"/>
    <w:rsid w:val="003D4D43"/>
    <w:rsid w:val="00412324"/>
    <w:rsid w:val="00412A90"/>
    <w:rsid w:val="00427AA3"/>
    <w:rsid w:val="00453872"/>
    <w:rsid w:val="00485FCA"/>
    <w:rsid w:val="00496584"/>
    <w:rsid w:val="004B1555"/>
    <w:rsid w:val="004E3E98"/>
    <w:rsid w:val="004F2889"/>
    <w:rsid w:val="00541FD2"/>
    <w:rsid w:val="0055497B"/>
    <w:rsid w:val="0058181F"/>
    <w:rsid w:val="005C5968"/>
    <w:rsid w:val="005D094F"/>
    <w:rsid w:val="005D61F8"/>
    <w:rsid w:val="006032DC"/>
    <w:rsid w:val="006A0286"/>
    <w:rsid w:val="006B4F7B"/>
    <w:rsid w:val="006F1257"/>
    <w:rsid w:val="006F2AB8"/>
    <w:rsid w:val="00705B52"/>
    <w:rsid w:val="0072674E"/>
    <w:rsid w:val="007416BA"/>
    <w:rsid w:val="0075652D"/>
    <w:rsid w:val="00784065"/>
    <w:rsid w:val="00785785"/>
    <w:rsid w:val="007A754E"/>
    <w:rsid w:val="00830C91"/>
    <w:rsid w:val="008C735A"/>
    <w:rsid w:val="008D7527"/>
    <w:rsid w:val="008F6FC9"/>
    <w:rsid w:val="00917CBF"/>
    <w:rsid w:val="00926E98"/>
    <w:rsid w:val="0095504B"/>
    <w:rsid w:val="009B2D68"/>
    <w:rsid w:val="00A03E0D"/>
    <w:rsid w:val="00A14DE2"/>
    <w:rsid w:val="00A205DC"/>
    <w:rsid w:val="00A65BCE"/>
    <w:rsid w:val="00A72387"/>
    <w:rsid w:val="00A863A2"/>
    <w:rsid w:val="00AA24DC"/>
    <w:rsid w:val="00AC69E3"/>
    <w:rsid w:val="00B06078"/>
    <w:rsid w:val="00B14C89"/>
    <w:rsid w:val="00B33955"/>
    <w:rsid w:val="00B82184"/>
    <w:rsid w:val="00B96B04"/>
    <w:rsid w:val="00BD1F01"/>
    <w:rsid w:val="00CB64D3"/>
    <w:rsid w:val="00CE5D67"/>
    <w:rsid w:val="00D20830"/>
    <w:rsid w:val="00D64B0F"/>
    <w:rsid w:val="00D71C46"/>
    <w:rsid w:val="00D855DD"/>
    <w:rsid w:val="00D85F96"/>
    <w:rsid w:val="00DD7E42"/>
    <w:rsid w:val="00DE067D"/>
    <w:rsid w:val="00DF053C"/>
    <w:rsid w:val="00E1011A"/>
    <w:rsid w:val="00E70A55"/>
    <w:rsid w:val="00EB03FD"/>
    <w:rsid w:val="00ED06B2"/>
    <w:rsid w:val="00EF06CD"/>
    <w:rsid w:val="00EF65E3"/>
    <w:rsid w:val="00F161C4"/>
    <w:rsid w:val="00F35A70"/>
    <w:rsid w:val="00F4202D"/>
    <w:rsid w:val="00F91794"/>
    <w:rsid w:val="00FB5E7E"/>
    <w:rsid w:val="00FC405A"/>
    <w:rsid w:val="00FC7877"/>
    <w:rsid w:val="331217FF"/>
    <w:rsid w:val="5C4E1BEB"/>
    <w:rsid w:val="63CC1360"/>
    <w:rsid w:val="6B7C4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7E42"/>
    <w:pPr>
      <w:widowControl w:val="0"/>
    </w:pPr>
    <w:rPr>
      <w:sz w:val="22"/>
      <w:szCs w:val="22"/>
      <w:lang w:eastAsia="en-US"/>
    </w:rPr>
  </w:style>
  <w:style w:type="paragraph" w:styleId="1">
    <w:name w:val="heading 1"/>
    <w:basedOn w:val="a"/>
    <w:next w:val="a"/>
    <w:uiPriority w:val="1"/>
    <w:qFormat/>
    <w:rsid w:val="00DD7E42"/>
    <w:pPr>
      <w:ind w:left="100"/>
      <w:outlineLvl w:val="0"/>
    </w:pPr>
    <w:rPr>
      <w:rFonts w:ascii="宋体" w:eastAsia="宋体" w:hAnsi="宋体"/>
      <w:sz w:val="36"/>
      <w:szCs w:val="36"/>
    </w:rPr>
  </w:style>
  <w:style w:type="paragraph" w:styleId="2">
    <w:name w:val="heading 2"/>
    <w:basedOn w:val="a"/>
    <w:next w:val="a"/>
    <w:uiPriority w:val="1"/>
    <w:qFormat/>
    <w:rsid w:val="00DD7E42"/>
    <w:pPr>
      <w:ind w:left="-21" w:firstLine="2592"/>
      <w:outlineLvl w:val="1"/>
    </w:pPr>
    <w:rPr>
      <w:rFonts w:ascii="宋体" w:eastAsia="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D7E42"/>
    <w:pPr>
      <w:spacing w:before="207"/>
      <w:ind w:left="120"/>
    </w:pPr>
    <w:rPr>
      <w:rFonts w:ascii="宋体" w:eastAsia="宋体" w:hAnsi="宋体"/>
      <w:sz w:val="30"/>
      <w:szCs w:val="30"/>
    </w:rPr>
  </w:style>
  <w:style w:type="paragraph" w:styleId="a4">
    <w:name w:val="footer"/>
    <w:basedOn w:val="a"/>
    <w:link w:val="Char"/>
    <w:uiPriority w:val="99"/>
    <w:unhideWhenUsed/>
    <w:qFormat/>
    <w:rsid w:val="00DD7E42"/>
    <w:pPr>
      <w:tabs>
        <w:tab w:val="center" w:pos="4153"/>
        <w:tab w:val="right" w:pos="8306"/>
      </w:tabs>
      <w:snapToGrid w:val="0"/>
    </w:pPr>
    <w:rPr>
      <w:sz w:val="18"/>
      <w:szCs w:val="18"/>
    </w:rPr>
  </w:style>
  <w:style w:type="paragraph" w:styleId="a5">
    <w:name w:val="header"/>
    <w:basedOn w:val="a"/>
    <w:link w:val="Char0"/>
    <w:uiPriority w:val="99"/>
    <w:unhideWhenUsed/>
    <w:qFormat/>
    <w:rsid w:val="00DD7E4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DD7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D7E42"/>
    <w:tblPr>
      <w:tblCellMar>
        <w:top w:w="0" w:type="dxa"/>
        <w:left w:w="0" w:type="dxa"/>
        <w:bottom w:w="0" w:type="dxa"/>
        <w:right w:w="0" w:type="dxa"/>
      </w:tblCellMar>
    </w:tblPr>
  </w:style>
  <w:style w:type="paragraph" w:styleId="a7">
    <w:name w:val="List Paragraph"/>
    <w:basedOn w:val="a"/>
    <w:uiPriority w:val="1"/>
    <w:qFormat/>
    <w:rsid w:val="00DD7E42"/>
  </w:style>
  <w:style w:type="paragraph" w:customStyle="1" w:styleId="TableParagraph">
    <w:name w:val="Table Paragraph"/>
    <w:basedOn w:val="a"/>
    <w:uiPriority w:val="1"/>
    <w:qFormat/>
    <w:rsid w:val="00DD7E42"/>
  </w:style>
  <w:style w:type="paragraph" w:customStyle="1" w:styleId="Default">
    <w:name w:val="Default"/>
    <w:qFormat/>
    <w:rsid w:val="00DD7E42"/>
    <w:pPr>
      <w:widowControl w:val="0"/>
      <w:autoSpaceDE w:val="0"/>
      <w:autoSpaceDN w:val="0"/>
      <w:adjustRightInd w:val="0"/>
    </w:pPr>
    <w:rPr>
      <w:rFonts w:ascii="方正黑体_GBK" w:hAnsi="方正黑体_GBK" w:cs="方正黑体_GBK"/>
      <w:color w:val="000000"/>
      <w:sz w:val="24"/>
      <w:szCs w:val="24"/>
      <w:lang w:eastAsia="en-US"/>
    </w:rPr>
  </w:style>
  <w:style w:type="character" w:customStyle="1" w:styleId="Char0">
    <w:name w:val="页眉 Char"/>
    <w:basedOn w:val="a0"/>
    <w:link w:val="a5"/>
    <w:uiPriority w:val="99"/>
    <w:qFormat/>
    <w:rsid w:val="00DD7E42"/>
    <w:rPr>
      <w:sz w:val="18"/>
      <w:szCs w:val="18"/>
    </w:rPr>
  </w:style>
  <w:style w:type="character" w:customStyle="1" w:styleId="Char">
    <w:name w:val="页脚 Char"/>
    <w:basedOn w:val="a0"/>
    <w:link w:val="a4"/>
    <w:uiPriority w:val="99"/>
    <w:qFormat/>
    <w:rsid w:val="00DD7E42"/>
    <w:rPr>
      <w:sz w:val="18"/>
      <w:szCs w:val="18"/>
    </w:rPr>
  </w:style>
</w:styles>
</file>

<file path=word/webSettings.xml><?xml version="1.0" encoding="utf-8"?>
<w:webSettings xmlns:r="http://schemas.openxmlformats.org/officeDocument/2006/relationships" xmlns:w="http://schemas.openxmlformats.org/wordprocessingml/2006/main">
  <w:divs>
    <w:div w:id="671876794">
      <w:bodyDiv w:val="1"/>
      <w:marLeft w:val="0"/>
      <w:marRight w:val="0"/>
      <w:marTop w:val="0"/>
      <w:marBottom w:val="0"/>
      <w:divBdr>
        <w:top w:val="none" w:sz="0" w:space="0" w:color="auto"/>
        <w:left w:val="none" w:sz="0" w:space="0" w:color="auto"/>
        <w:bottom w:val="none" w:sz="0" w:space="0" w:color="auto"/>
        <w:right w:val="none" w:sz="0" w:space="0" w:color="auto"/>
      </w:divBdr>
    </w:div>
    <w:div w:id="199020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350</Words>
  <Characters>1996</Characters>
  <Application>Microsoft Office Word</Application>
  <DocSecurity>0</DocSecurity>
  <Lines>16</Lines>
  <Paragraphs>4</Paragraphs>
  <ScaleCrop>false</ScaleCrop>
  <Company>Microsoft</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张肖军(拟稿)</dc:creator>
  <cp:lastModifiedBy>USER</cp:lastModifiedBy>
  <cp:revision>4</cp:revision>
  <dcterms:created xsi:type="dcterms:W3CDTF">2025-03-06T00:47:00Z</dcterms:created>
  <dcterms:modified xsi:type="dcterms:W3CDTF">2025-06-23T01:13:00Z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2052-11.1.0.10667</vt:lpwstr>
  </property>
  <property fmtid="{D5CDD505-2E9C-101B-9397-08002B2CF9AE}" pid="6" name="ICV">
    <vt:lpwstr>6110B7415DC740C58185CD86345CBEB1</vt:lpwstr>
  </property>
</Properties>
</file>