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1F223" w14:textId="14983420" w:rsidR="00250384" w:rsidRPr="00250384" w:rsidRDefault="00F126EC" w:rsidP="00F2650E">
      <w:pPr>
        <w:pStyle w:val="a4"/>
        <w:spacing w:line="500" w:lineRule="exact"/>
        <w:rPr>
          <w:rFonts w:ascii="方正小标宋简体" w:eastAsia="方正小标宋简体" w:hAnsi="黑体"/>
          <w:sz w:val="44"/>
          <w:szCs w:val="44"/>
        </w:rPr>
      </w:pPr>
      <w:r>
        <w:rPr>
          <w:rFonts w:ascii="方正小标宋简体" w:eastAsia="方正小标宋简体" w:hAnsi="黑体" w:hint="eastAsia"/>
          <w:sz w:val="44"/>
          <w:szCs w:val="44"/>
        </w:rPr>
        <w:t>江阴市人民政府</w:t>
      </w:r>
      <w:r w:rsidR="00927D40">
        <w:rPr>
          <w:rFonts w:ascii="方正小标宋简体" w:eastAsia="方正小标宋简体" w:hAnsi="黑体" w:hint="eastAsia"/>
          <w:sz w:val="44"/>
          <w:szCs w:val="44"/>
        </w:rPr>
        <w:t>征收</w:t>
      </w:r>
      <w:r w:rsidR="00C5597C" w:rsidRPr="00250384">
        <w:rPr>
          <w:rFonts w:ascii="方正小标宋简体" w:eastAsia="方正小标宋简体" w:hAnsi="黑体" w:hint="eastAsia"/>
          <w:sz w:val="44"/>
          <w:szCs w:val="44"/>
        </w:rPr>
        <w:t>土地公告</w:t>
      </w:r>
    </w:p>
    <w:p w14:paraId="0C7D9B9C" w14:textId="47343729" w:rsidR="004F65F4" w:rsidRPr="00EA602A" w:rsidRDefault="004F65F4" w:rsidP="00EA602A">
      <w:pPr>
        <w:spacing w:line="440" w:lineRule="exact"/>
        <w:jc w:val="center"/>
        <w:rPr>
          <w:rFonts w:ascii="Times New Roman" w:eastAsia="仿宋" w:hAnsi="Times New Roman" w:cs="Times New Roman"/>
          <w:bCs/>
          <w:sz w:val="32"/>
          <w:szCs w:val="32"/>
        </w:rPr>
      </w:pPr>
      <w:r w:rsidRPr="00EA602A">
        <w:rPr>
          <w:rFonts w:ascii="Times New Roman" w:eastAsia="仿宋" w:hAnsi="Times New Roman" w:cs="Times New Roman"/>
          <w:bCs/>
          <w:sz w:val="32"/>
          <w:szCs w:val="32"/>
        </w:rPr>
        <w:t>澄征地收字〔</w:t>
      </w:r>
      <w:r w:rsidRPr="00EA602A">
        <w:rPr>
          <w:rFonts w:ascii="Times New Roman" w:eastAsia="仿宋" w:hAnsi="Times New Roman" w:cs="Times New Roman"/>
          <w:bCs/>
          <w:sz w:val="32"/>
          <w:szCs w:val="32"/>
        </w:rPr>
        <w:t>2024</w:t>
      </w:r>
      <w:r w:rsidRPr="00EA602A">
        <w:rPr>
          <w:rFonts w:ascii="Times New Roman" w:eastAsia="仿宋" w:hAnsi="Times New Roman" w:cs="Times New Roman"/>
          <w:bCs/>
          <w:sz w:val="32"/>
          <w:szCs w:val="32"/>
        </w:rPr>
        <w:t>〕</w:t>
      </w:r>
      <w:r w:rsidRPr="00EA602A">
        <w:rPr>
          <w:rFonts w:ascii="Times New Roman" w:eastAsia="仿宋" w:hAnsi="Times New Roman" w:cs="Times New Roman"/>
          <w:bCs/>
          <w:sz w:val="32"/>
          <w:szCs w:val="32"/>
        </w:rPr>
        <w:t>6</w:t>
      </w:r>
      <w:r w:rsidRPr="00EA602A">
        <w:rPr>
          <w:rFonts w:ascii="Times New Roman" w:eastAsia="仿宋" w:hAnsi="Times New Roman" w:cs="Times New Roman"/>
          <w:bCs/>
          <w:sz w:val="32"/>
          <w:szCs w:val="32"/>
        </w:rPr>
        <w:t>号</w:t>
      </w:r>
    </w:p>
    <w:p w14:paraId="26CC442F" w14:textId="76AB429B" w:rsidR="00FE24C0" w:rsidRPr="00EA602A" w:rsidRDefault="00FD1499" w:rsidP="00EA602A">
      <w:pPr>
        <w:spacing w:line="440" w:lineRule="exact"/>
        <w:ind w:firstLineChars="200" w:firstLine="640"/>
        <w:rPr>
          <w:rFonts w:ascii="Times New Roman" w:eastAsia="仿宋_GB2312" w:hAnsi="Times New Roman" w:cs="Times New Roman"/>
          <w:kern w:val="0"/>
          <w:sz w:val="32"/>
          <w:szCs w:val="32"/>
        </w:rPr>
      </w:pPr>
      <w:r w:rsidRPr="00EA602A">
        <w:rPr>
          <w:rFonts w:ascii="Times New Roman" w:eastAsia="仿宋_GB2312" w:hAnsi="Times New Roman" w:cs="Times New Roman"/>
          <w:kern w:val="0"/>
          <w:sz w:val="32"/>
          <w:szCs w:val="32"/>
        </w:rPr>
        <w:t>2024</w:t>
      </w:r>
      <w:r w:rsidRPr="00EA602A">
        <w:rPr>
          <w:rFonts w:ascii="Times New Roman" w:eastAsia="仿宋_GB2312" w:hAnsi="Times New Roman" w:cs="Times New Roman"/>
          <w:kern w:val="0"/>
          <w:sz w:val="32"/>
          <w:szCs w:val="32"/>
        </w:rPr>
        <w:t>年</w:t>
      </w:r>
      <w:r w:rsidRPr="00EA602A">
        <w:rPr>
          <w:rFonts w:ascii="Times New Roman" w:eastAsia="仿宋_GB2312" w:hAnsi="Times New Roman" w:cs="Times New Roman"/>
          <w:kern w:val="0"/>
          <w:sz w:val="32"/>
          <w:szCs w:val="32"/>
        </w:rPr>
        <w:t>1</w:t>
      </w:r>
      <w:r w:rsidRPr="00EA602A">
        <w:rPr>
          <w:rFonts w:ascii="Times New Roman" w:eastAsia="仿宋_GB2312" w:hAnsi="Times New Roman" w:cs="Times New Roman"/>
          <w:kern w:val="0"/>
          <w:sz w:val="32"/>
          <w:szCs w:val="32"/>
        </w:rPr>
        <w:t>月</w:t>
      </w:r>
      <w:r w:rsidRPr="00EA602A">
        <w:rPr>
          <w:rFonts w:ascii="Times New Roman" w:eastAsia="仿宋_GB2312" w:hAnsi="Times New Roman" w:cs="Times New Roman"/>
          <w:kern w:val="0"/>
          <w:sz w:val="32"/>
          <w:szCs w:val="32"/>
        </w:rPr>
        <w:t>16</w:t>
      </w:r>
      <w:r w:rsidRPr="00EA602A">
        <w:rPr>
          <w:rFonts w:ascii="Times New Roman" w:eastAsia="仿宋_GB2312" w:hAnsi="Times New Roman" w:cs="Times New Roman"/>
          <w:kern w:val="0"/>
          <w:sz w:val="32"/>
          <w:szCs w:val="32"/>
        </w:rPr>
        <w:t>日</w:t>
      </w:r>
      <w:r w:rsidR="00FE24C0" w:rsidRPr="00EA602A">
        <w:rPr>
          <w:rFonts w:ascii="Times New Roman" w:eastAsia="仿宋_GB2312" w:hAnsi="Times New Roman" w:cs="Times New Roman"/>
          <w:kern w:val="0"/>
          <w:sz w:val="32"/>
          <w:szCs w:val="32"/>
        </w:rPr>
        <w:t>，</w:t>
      </w:r>
      <w:r w:rsidR="00F33A2E" w:rsidRPr="00EA602A">
        <w:rPr>
          <w:rFonts w:ascii="Times New Roman" w:eastAsia="仿宋_GB2312" w:hAnsi="Times New Roman" w:cs="Times New Roman"/>
          <w:kern w:val="0"/>
          <w:sz w:val="32"/>
          <w:szCs w:val="32"/>
        </w:rPr>
        <w:t>江苏省人民政府委托无锡市人民政府</w:t>
      </w:r>
      <w:r w:rsidR="00FE24C0" w:rsidRPr="00EA602A">
        <w:rPr>
          <w:rFonts w:ascii="Times New Roman" w:eastAsia="仿宋_GB2312" w:hAnsi="Times New Roman" w:cs="Times New Roman"/>
          <w:kern w:val="0"/>
          <w:sz w:val="32"/>
          <w:szCs w:val="32"/>
        </w:rPr>
        <w:t>依法批准征收集体土地</w:t>
      </w:r>
      <w:r w:rsidR="00F33A2E" w:rsidRPr="00EA602A">
        <w:rPr>
          <w:rFonts w:ascii="Times New Roman" w:eastAsia="仿宋_GB2312" w:hAnsi="Times New Roman" w:cs="Times New Roman"/>
          <w:kern w:val="0"/>
          <w:sz w:val="32"/>
          <w:szCs w:val="32"/>
        </w:rPr>
        <w:t>0.8399</w:t>
      </w:r>
      <w:r w:rsidR="00FE24C0" w:rsidRPr="00EA602A">
        <w:rPr>
          <w:rFonts w:ascii="Times New Roman" w:eastAsia="仿宋_GB2312" w:hAnsi="Times New Roman" w:cs="Times New Roman"/>
          <w:kern w:val="0"/>
          <w:sz w:val="32"/>
          <w:szCs w:val="32"/>
        </w:rPr>
        <w:t>公顷（</w:t>
      </w:r>
      <w:r w:rsidR="00FF2E47" w:rsidRPr="00EA602A">
        <w:rPr>
          <w:rFonts w:ascii="Times New Roman" w:eastAsia="仿宋_GB2312" w:hAnsi="Times New Roman" w:cs="Times New Roman"/>
          <w:kern w:val="0"/>
          <w:sz w:val="32"/>
          <w:szCs w:val="32"/>
        </w:rPr>
        <w:t>苏政挂</w:t>
      </w:r>
      <w:r w:rsidR="00FF2E47" w:rsidRPr="00EA602A">
        <w:rPr>
          <w:rFonts w:ascii="Times New Roman" w:eastAsia="仿宋_GB2312" w:hAnsi="Times New Roman" w:cs="Times New Roman"/>
          <w:kern w:val="0"/>
          <w:sz w:val="32"/>
          <w:szCs w:val="32"/>
        </w:rPr>
        <w:t>B</w:t>
      </w:r>
      <w:r w:rsidR="00FF2E47" w:rsidRPr="00EA602A">
        <w:rPr>
          <w:rFonts w:ascii="Times New Roman" w:eastAsia="仿宋_GB2312" w:hAnsi="Times New Roman" w:cs="Times New Roman"/>
          <w:kern w:val="0"/>
          <w:sz w:val="32"/>
          <w:szCs w:val="32"/>
        </w:rPr>
        <w:t>〔</w:t>
      </w:r>
      <w:r w:rsidR="00FF2E47" w:rsidRPr="00EA602A">
        <w:rPr>
          <w:rFonts w:ascii="Times New Roman" w:eastAsia="仿宋_GB2312" w:hAnsi="Times New Roman" w:cs="Times New Roman"/>
          <w:kern w:val="0"/>
          <w:sz w:val="32"/>
          <w:szCs w:val="32"/>
        </w:rPr>
        <w:t>2024</w:t>
      </w:r>
      <w:r w:rsidR="00FF2E47" w:rsidRPr="00EA602A">
        <w:rPr>
          <w:rFonts w:ascii="Times New Roman" w:eastAsia="仿宋_GB2312" w:hAnsi="Times New Roman" w:cs="Times New Roman"/>
          <w:kern w:val="0"/>
          <w:sz w:val="32"/>
          <w:szCs w:val="32"/>
        </w:rPr>
        <w:t>〕</w:t>
      </w:r>
      <w:r w:rsidR="00FF2E47" w:rsidRPr="00EA602A">
        <w:rPr>
          <w:rFonts w:ascii="Times New Roman" w:eastAsia="仿宋_GB2312" w:hAnsi="Times New Roman" w:cs="Times New Roman"/>
          <w:kern w:val="0"/>
          <w:sz w:val="32"/>
          <w:szCs w:val="32"/>
        </w:rPr>
        <w:t>9</w:t>
      </w:r>
      <w:r w:rsidR="00FF2E47" w:rsidRPr="00EA602A">
        <w:rPr>
          <w:rFonts w:ascii="Times New Roman" w:eastAsia="仿宋_GB2312" w:hAnsi="Times New Roman" w:cs="Times New Roman"/>
          <w:kern w:val="0"/>
          <w:sz w:val="32"/>
          <w:szCs w:val="32"/>
        </w:rPr>
        <w:t>号</w:t>
      </w:r>
      <w:r w:rsidR="00FE24C0" w:rsidRPr="00EA602A">
        <w:rPr>
          <w:rFonts w:ascii="Times New Roman" w:eastAsia="仿宋_GB2312" w:hAnsi="Times New Roman" w:cs="Times New Roman"/>
          <w:kern w:val="0"/>
          <w:sz w:val="32"/>
          <w:szCs w:val="32"/>
        </w:rPr>
        <w:t>）</w:t>
      </w:r>
      <w:r w:rsidR="00F33A2E" w:rsidRPr="00EA602A">
        <w:rPr>
          <w:rFonts w:ascii="Times New Roman" w:eastAsia="仿宋_GB2312" w:hAnsi="Times New Roman" w:cs="Times New Roman"/>
          <w:kern w:val="0"/>
          <w:sz w:val="32"/>
          <w:szCs w:val="32"/>
        </w:rPr>
        <w:t>，</w:t>
      </w:r>
      <w:r w:rsidR="00722DB6">
        <w:rPr>
          <w:rFonts w:ascii="Times New Roman" w:eastAsia="仿宋_GB2312" w:hAnsi="Times New Roman" w:cs="Times New Roman" w:hint="eastAsia"/>
          <w:kern w:val="0"/>
          <w:sz w:val="32"/>
          <w:szCs w:val="32"/>
        </w:rPr>
        <w:t>用地</w:t>
      </w:r>
      <w:r w:rsidR="00F33A2E" w:rsidRPr="00EA602A">
        <w:rPr>
          <w:rFonts w:ascii="Times New Roman" w:eastAsia="仿宋_GB2312" w:hAnsi="Times New Roman" w:cs="Times New Roman"/>
          <w:kern w:val="0"/>
          <w:sz w:val="32"/>
          <w:szCs w:val="32"/>
        </w:rPr>
        <w:t>总面积</w:t>
      </w:r>
      <w:r w:rsidR="00F33A2E" w:rsidRPr="00EA602A">
        <w:rPr>
          <w:rFonts w:ascii="Times New Roman" w:eastAsia="仿宋_GB2312" w:hAnsi="Times New Roman" w:cs="Times New Roman"/>
          <w:kern w:val="0"/>
          <w:sz w:val="32"/>
          <w:szCs w:val="32"/>
        </w:rPr>
        <w:t>0.9357</w:t>
      </w:r>
      <w:r w:rsidR="00F33A2E" w:rsidRPr="00EA602A">
        <w:rPr>
          <w:rFonts w:ascii="Times New Roman" w:eastAsia="仿宋_GB2312" w:hAnsi="Times New Roman" w:cs="Times New Roman"/>
          <w:kern w:val="0"/>
          <w:sz w:val="32"/>
          <w:szCs w:val="32"/>
        </w:rPr>
        <w:t>公顷，国有土地面积</w:t>
      </w:r>
      <w:r w:rsidR="00F33A2E" w:rsidRPr="00EA602A">
        <w:rPr>
          <w:rFonts w:ascii="Times New Roman" w:eastAsia="仿宋_GB2312" w:hAnsi="Times New Roman" w:cs="Times New Roman"/>
          <w:kern w:val="0"/>
          <w:sz w:val="32"/>
          <w:szCs w:val="32"/>
        </w:rPr>
        <w:t>0.0985</w:t>
      </w:r>
      <w:r w:rsidR="00F33A2E" w:rsidRPr="00EA602A">
        <w:rPr>
          <w:rFonts w:ascii="Times New Roman" w:eastAsia="仿宋_GB2312" w:hAnsi="Times New Roman" w:cs="Times New Roman"/>
          <w:kern w:val="0"/>
          <w:sz w:val="32"/>
          <w:szCs w:val="32"/>
        </w:rPr>
        <w:t>公顷</w:t>
      </w:r>
      <w:r w:rsidR="00FE24C0" w:rsidRPr="00EA602A">
        <w:rPr>
          <w:rFonts w:ascii="Times New Roman" w:eastAsia="仿宋_GB2312" w:hAnsi="Times New Roman" w:cs="Times New Roman"/>
          <w:kern w:val="0"/>
          <w:sz w:val="32"/>
          <w:szCs w:val="32"/>
        </w:rPr>
        <w:t>。根据《中华人民共和国土地管理法》等有关规定，现公告如下：</w:t>
      </w:r>
    </w:p>
    <w:p w14:paraId="05608EE0" w14:textId="77777777" w:rsidR="00FE24C0" w:rsidRPr="00EA602A" w:rsidRDefault="00FE24C0" w:rsidP="00EA602A">
      <w:pPr>
        <w:pStyle w:val="ac"/>
        <w:numPr>
          <w:ilvl w:val="0"/>
          <w:numId w:val="1"/>
        </w:numPr>
        <w:spacing w:line="440" w:lineRule="exact"/>
        <w:ind w:firstLineChars="0"/>
        <w:rPr>
          <w:rFonts w:ascii="Times New Roman" w:eastAsia="仿宋_GB2312" w:hAnsi="Times New Roman" w:cs="Times New Roman"/>
          <w:kern w:val="0"/>
          <w:sz w:val="32"/>
          <w:szCs w:val="32"/>
        </w:rPr>
      </w:pPr>
      <w:r w:rsidRPr="00EA602A">
        <w:rPr>
          <w:rFonts w:ascii="Times New Roman" w:eastAsia="仿宋_GB2312" w:hAnsi="Times New Roman" w:cs="Times New Roman"/>
          <w:kern w:val="0"/>
          <w:sz w:val="32"/>
          <w:szCs w:val="32"/>
        </w:rPr>
        <w:t>项目（地块）名称</w:t>
      </w:r>
    </w:p>
    <w:p w14:paraId="6455EC02" w14:textId="68DCC582" w:rsidR="00FE24C0" w:rsidRPr="00EA602A" w:rsidRDefault="00FF2E47" w:rsidP="00EA602A">
      <w:pPr>
        <w:pStyle w:val="ac"/>
        <w:spacing w:line="440" w:lineRule="exact"/>
        <w:ind w:firstLine="640"/>
        <w:rPr>
          <w:rFonts w:ascii="Times New Roman" w:eastAsia="仿宋_GB2312" w:hAnsi="Times New Roman" w:cs="Times New Roman"/>
          <w:kern w:val="0"/>
          <w:sz w:val="32"/>
          <w:szCs w:val="32"/>
        </w:rPr>
      </w:pPr>
      <w:r w:rsidRPr="00EA602A">
        <w:rPr>
          <w:rFonts w:ascii="Times New Roman" w:eastAsia="仿宋_GB2312" w:hAnsi="Times New Roman" w:cs="Times New Roman"/>
          <w:kern w:val="0"/>
          <w:sz w:val="32"/>
          <w:szCs w:val="32"/>
        </w:rPr>
        <w:t>张塘浜北侧道路</w:t>
      </w:r>
      <w:r w:rsidRPr="00EA602A">
        <w:rPr>
          <w:rFonts w:ascii="Times New Roman" w:eastAsia="仿宋_GB2312" w:hAnsi="Times New Roman" w:cs="Times New Roman"/>
          <w:kern w:val="0"/>
          <w:sz w:val="32"/>
          <w:szCs w:val="32"/>
        </w:rPr>
        <w:t>(</w:t>
      </w:r>
      <w:r w:rsidRPr="00EA602A">
        <w:rPr>
          <w:rFonts w:ascii="Times New Roman" w:eastAsia="仿宋_GB2312" w:hAnsi="Times New Roman" w:cs="Times New Roman"/>
          <w:kern w:val="0"/>
          <w:sz w:val="32"/>
          <w:szCs w:val="32"/>
        </w:rPr>
        <w:t>宁仪路</w:t>
      </w:r>
      <w:r w:rsidRPr="00EA602A">
        <w:rPr>
          <w:rFonts w:ascii="Times New Roman" w:eastAsia="仿宋_GB2312" w:hAnsi="Times New Roman" w:cs="Times New Roman"/>
          <w:kern w:val="0"/>
          <w:sz w:val="32"/>
          <w:szCs w:val="32"/>
        </w:rPr>
        <w:t>-</w:t>
      </w:r>
      <w:r w:rsidRPr="00EA602A">
        <w:rPr>
          <w:rFonts w:ascii="Times New Roman" w:eastAsia="仿宋_GB2312" w:hAnsi="Times New Roman" w:cs="Times New Roman"/>
          <w:kern w:val="0"/>
          <w:sz w:val="32"/>
          <w:szCs w:val="32"/>
        </w:rPr>
        <w:t>迎秀路</w:t>
      </w:r>
      <w:r w:rsidRPr="00EA602A">
        <w:rPr>
          <w:rFonts w:ascii="Times New Roman" w:eastAsia="仿宋_GB2312" w:hAnsi="Times New Roman" w:cs="Times New Roman"/>
          <w:kern w:val="0"/>
          <w:sz w:val="32"/>
          <w:szCs w:val="32"/>
        </w:rPr>
        <w:t>)</w:t>
      </w:r>
      <w:r w:rsidRPr="00EA602A">
        <w:rPr>
          <w:rFonts w:ascii="Times New Roman" w:eastAsia="仿宋_GB2312" w:hAnsi="Times New Roman" w:cs="Times New Roman"/>
          <w:kern w:val="0"/>
          <w:sz w:val="32"/>
          <w:szCs w:val="32"/>
        </w:rPr>
        <w:t>项目</w:t>
      </w:r>
    </w:p>
    <w:p w14:paraId="4F4BF140" w14:textId="77777777" w:rsidR="00FE24C0" w:rsidRPr="00EA602A" w:rsidRDefault="00FE24C0" w:rsidP="00EA602A">
      <w:pPr>
        <w:pStyle w:val="ac"/>
        <w:numPr>
          <w:ilvl w:val="0"/>
          <w:numId w:val="1"/>
        </w:numPr>
        <w:spacing w:line="440" w:lineRule="exact"/>
        <w:ind w:firstLineChars="0"/>
        <w:rPr>
          <w:rFonts w:ascii="Times New Roman" w:eastAsia="仿宋_GB2312" w:hAnsi="Times New Roman" w:cs="Times New Roman"/>
          <w:kern w:val="0"/>
          <w:sz w:val="32"/>
          <w:szCs w:val="32"/>
        </w:rPr>
      </w:pPr>
      <w:r w:rsidRPr="00EA602A">
        <w:rPr>
          <w:rFonts w:ascii="Times New Roman" w:eastAsia="仿宋_GB2312" w:hAnsi="Times New Roman" w:cs="Times New Roman"/>
          <w:kern w:val="0"/>
          <w:sz w:val="32"/>
          <w:szCs w:val="32"/>
        </w:rPr>
        <w:t>土地征收的面积、位置</w:t>
      </w:r>
      <w:r w:rsidR="00653640" w:rsidRPr="00EA602A">
        <w:rPr>
          <w:rFonts w:ascii="Times New Roman" w:eastAsia="仿宋_GB2312" w:hAnsi="Times New Roman" w:cs="Times New Roman"/>
          <w:kern w:val="0"/>
          <w:sz w:val="32"/>
          <w:szCs w:val="32"/>
        </w:rPr>
        <w:t>、用途</w:t>
      </w:r>
    </w:p>
    <w:tbl>
      <w:tblPr>
        <w:tblStyle w:val="a3"/>
        <w:tblW w:w="5000" w:type="pct"/>
        <w:tblLook w:val="04A0" w:firstRow="1" w:lastRow="0" w:firstColumn="1" w:lastColumn="0" w:noHBand="0" w:noVBand="1"/>
      </w:tblPr>
      <w:tblGrid>
        <w:gridCol w:w="4819"/>
        <w:gridCol w:w="1304"/>
        <w:gridCol w:w="1304"/>
        <w:gridCol w:w="1176"/>
        <w:gridCol w:w="1304"/>
        <w:gridCol w:w="1304"/>
        <w:gridCol w:w="1194"/>
        <w:gridCol w:w="1304"/>
      </w:tblGrid>
      <w:tr w:rsidR="00F126EC" w:rsidRPr="00381571" w14:paraId="3F94E73B" w14:textId="77777777" w:rsidTr="00F33A2E">
        <w:trPr>
          <w:trHeight w:val="255"/>
        </w:trPr>
        <w:tc>
          <w:tcPr>
            <w:tcW w:w="4819" w:type="dxa"/>
            <w:vMerge w:val="restart"/>
            <w:vAlign w:val="center"/>
          </w:tcPr>
          <w:p w14:paraId="2B358267"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被征收土地</w:t>
            </w:r>
          </w:p>
          <w:p w14:paraId="3ED86AE8"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所有权人</w:t>
            </w:r>
          </w:p>
        </w:tc>
        <w:tc>
          <w:tcPr>
            <w:tcW w:w="8890" w:type="dxa"/>
            <w:gridSpan w:val="7"/>
            <w:vAlign w:val="center"/>
          </w:tcPr>
          <w:p w14:paraId="0F8A16AF" w14:textId="2A037DD8" w:rsidR="00F126EC" w:rsidRPr="00381571" w:rsidRDefault="00F126EC" w:rsidP="00370E69">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用地总面积</w:t>
            </w:r>
            <w:r w:rsidR="008A02EF">
              <w:rPr>
                <w:rFonts w:ascii="仿宋_GB2312" w:eastAsia="仿宋_GB2312" w:hAnsi="微软雅黑" w:hint="eastAsia"/>
                <w:sz w:val="32"/>
                <w:szCs w:val="32"/>
              </w:rPr>
              <w:t>(公顷</w:t>
            </w:r>
            <w:r w:rsidR="008A02EF">
              <w:rPr>
                <w:rFonts w:ascii="仿宋_GB2312" w:eastAsia="仿宋_GB2312" w:hAnsi="微软雅黑"/>
                <w:sz w:val="32"/>
                <w:szCs w:val="32"/>
              </w:rPr>
              <w:t>)</w:t>
            </w:r>
          </w:p>
        </w:tc>
      </w:tr>
      <w:tr w:rsidR="00F126EC" w:rsidRPr="00381571" w14:paraId="0BA80B84" w14:textId="77777777" w:rsidTr="00F33A2E">
        <w:trPr>
          <w:trHeight w:val="477"/>
        </w:trPr>
        <w:tc>
          <w:tcPr>
            <w:tcW w:w="4819" w:type="dxa"/>
            <w:vMerge/>
            <w:vAlign w:val="center"/>
          </w:tcPr>
          <w:p w14:paraId="1B3B0084" w14:textId="77777777" w:rsidR="00F126EC" w:rsidRPr="00381571" w:rsidRDefault="00F126EC" w:rsidP="00EF673B">
            <w:pPr>
              <w:spacing w:line="500" w:lineRule="exact"/>
              <w:jc w:val="center"/>
              <w:rPr>
                <w:rFonts w:ascii="仿宋_GB2312" w:eastAsia="仿宋_GB2312" w:hAnsi="微软雅黑"/>
                <w:sz w:val="32"/>
                <w:szCs w:val="32"/>
              </w:rPr>
            </w:pPr>
          </w:p>
        </w:tc>
        <w:tc>
          <w:tcPr>
            <w:tcW w:w="1304" w:type="dxa"/>
            <w:vMerge w:val="restart"/>
            <w:vAlign w:val="center"/>
          </w:tcPr>
          <w:p w14:paraId="418F877E"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总面积</w:t>
            </w:r>
          </w:p>
        </w:tc>
        <w:tc>
          <w:tcPr>
            <w:tcW w:w="2480" w:type="dxa"/>
            <w:gridSpan w:val="2"/>
            <w:vAlign w:val="center"/>
          </w:tcPr>
          <w:p w14:paraId="3A4DC7D0"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按现状权属分</w:t>
            </w:r>
          </w:p>
        </w:tc>
        <w:tc>
          <w:tcPr>
            <w:tcW w:w="2608" w:type="dxa"/>
            <w:gridSpan w:val="2"/>
            <w:vAlign w:val="center"/>
          </w:tcPr>
          <w:p w14:paraId="54F744A3"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农用地</w:t>
            </w:r>
          </w:p>
        </w:tc>
        <w:tc>
          <w:tcPr>
            <w:tcW w:w="1194" w:type="dxa"/>
            <w:vMerge w:val="restart"/>
            <w:vAlign w:val="center"/>
          </w:tcPr>
          <w:p w14:paraId="2D110565"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建设</w:t>
            </w:r>
          </w:p>
          <w:p w14:paraId="0108C7EA"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c>
          <w:tcPr>
            <w:tcW w:w="1304" w:type="dxa"/>
            <w:vMerge w:val="restart"/>
            <w:vAlign w:val="center"/>
          </w:tcPr>
          <w:p w14:paraId="48EA15C7"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未利</w:t>
            </w:r>
          </w:p>
          <w:p w14:paraId="57524EDB" w14:textId="77777777" w:rsidR="00F126EC" w:rsidRPr="00381571" w:rsidRDefault="00F126E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r>
      <w:tr w:rsidR="00F126EC" w:rsidRPr="00381571" w14:paraId="32B45B3C" w14:textId="77777777" w:rsidTr="00F33A2E">
        <w:trPr>
          <w:trHeight w:val="543"/>
        </w:trPr>
        <w:tc>
          <w:tcPr>
            <w:tcW w:w="4819" w:type="dxa"/>
            <w:vMerge/>
          </w:tcPr>
          <w:p w14:paraId="7DDD3DF6" w14:textId="77777777" w:rsidR="00F126EC" w:rsidRPr="00381571" w:rsidRDefault="00F126EC" w:rsidP="00F2650E">
            <w:pPr>
              <w:spacing w:line="500" w:lineRule="exact"/>
              <w:jc w:val="center"/>
              <w:rPr>
                <w:rFonts w:ascii="仿宋_GB2312" w:eastAsia="仿宋_GB2312" w:hAnsi="微软雅黑"/>
                <w:sz w:val="32"/>
                <w:szCs w:val="32"/>
              </w:rPr>
            </w:pPr>
          </w:p>
        </w:tc>
        <w:tc>
          <w:tcPr>
            <w:tcW w:w="1304" w:type="dxa"/>
            <w:vMerge/>
          </w:tcPr>
          <w:p w14:paraId="2B9F0FCA" w14:textId="77777777" w:rsidR="00F126EC" w:rsidRPr="00381571" w:rsidRDefault="00F126EC" w:rsidP="00F2650E">
            <w:pPr>
              <w:spacing w:line="500" w:lineRule="exact"/>
              <w:jc w:val="center"/>
              <w:rPr>
                <w:rFonts w:ascii="仿宋_GB2312" w:eastAsia="仿宋_GB2312" w:hAnsi="微软雅黑"/>
                <w:sz w:val="32"/>
                <w:szCs w:val="32"/>
              </w:rPr>
            </w:pPr>
          </w:p>
        </w:tc>
        <w:tc>
          <w:tcPr>
            <w:tcW w:w="1304" w:type="dxa"/>
          </w:tcPr>
          <w:p w14:paraId="102D70F5" w14:textId="77777777" w:rsidR="00F126EC" w:rsidRPr="00381571" w:rsidRDefault="00F126E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集体</w:t>
            </w:r>
          </w:p>
        </w:tc>
        <w:tc>
          <w:tcPr>
            <w:tcW w:w="1176" w:type="dxa"/>
          </w:tcPr>
          <w:p w14:paraId="3A531FCD" w14:textId="77777777" w:rsidR="00F126EC" w:rsidRPr="00381571" w:rsidRDefault="00F126E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国有</w:t>
            </w:r>
          </w:p>
        </w:tc>
        <w:tc>
          <w:tcPr>
            <w:tcW w:w="1304" w:type="dxa"/>
          </w:tcPr>
          <w:p w14:paraId="21F7C92D" w14:textId="77777777" w:rsidR="00F126EC" w:rsidRPr="00381571" w:rsidRDefault="00F126E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面积</w:t>
            </w:r>
          </w:p>
        </w:tc>
        <w:tc>
          <w:tcPr>
            <w:tcW w:w="1304" w:type="dxa"/>
          </w:tcPr>
          <w:p w14:paraId="39ED84B0" w14:textId="77777777" w:rsidR="00F126EC" w:rsidRPr="00381571" w:rsidRDefault="00F126E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耕地</w:t>
            </w:r>
          </w:p>
        </w:tc>
        <w:tc>
          <w:tcPr>
            <w:tcW w:w="1194" w:type="dxa"/>
            <w:vMerge/>
          </w:tcPr>
          <w:p w14:paraId="68081666" w14:textId="77777777" w:rsidR="00F126EC" w:rsidRPr="00381571" w:rsidRDefault="00F126EC" w:rsidP="00F2650E">
            <w:pPr>
              <w:spacing w:line="500" w:lineRule="exact"/>
              <w:jc w:val="center"/>
              <w:rPr>
                <w:rFonts w:ascii="仿宋_GB2312" w:eastAsia="仿宋_GB2312" w:hAnsi="微软雅黑"/>
                <w:sz w:val="32"/>
                <w:szCs w:val="32"/>
              </w:rPr>
            </w:pPr>
          </w:p>
        </w:tc>
        <w:tc>
          <w:tcPr>
            <w:tcW w:w="1304" w:type="dxa"/>
            <w:vMerge/>
          </w:tcPr>
          <w:p w14:paraId="19502551" w14:textId="77777777" w:rsidR="00F126EC" w:rsidRPr="00381571" w:rsidRDefault="00F126EC" w:rsidP="00F2650E">
            <w:pPr>
              <w:spacing w:line="500" w:lineRule="exact"/>
              <w:jc w:val="center"/>
              <w:rPr>
                <w:rFonts w:ascii="仿宋_GB2312" w:eastAsia="仿宋_GB2312" w:hAnsi="微软雅黑"/>
                <w:sz w:val="32"/>
                <w:szCs w:val="32"/>
              </w:rPr>
            </w:pPr>
          </w:p>
        </w:tc>
      </w:tr>
      <w:tr w:rsidR="00F126EC" w:rsidRPr="00381571" w14:paraId="104B6099" w14:textId="77777777" w:rsidTr="00F33A2E">
        <w:trPr>
          <w:trHeight w:val="198"/>
        </w:trPr>
        <w:tc>
          <w:tcPr>
            <w:tcW w:w="4819" w:type="dxa"/>
            <w:vAlign w:val="center"/>
          </w:tcPr>
          <w:p w14:paraId="162CEF6E" w14:textId="46D496FC"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国有</w:t>
            </w:r>
          </w:p>
        </w:tc>
        <w:tc>
          <w:tcPr>
            <w:tcW w:w="1304" w:type="dxa"/>
            <w:vAlign w:val="center"/>
          </w:tcPr>
          <w:p w14:paraId="54EA007D" w14:textId="0982C8C3"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0.0958</w:t>
            </w:r>
          </w:p>
        </w:tc>
        <w:tc>
          <w:tcPr>
            <w:tcW w:w="1304" w:type="dxa"/>
            <w:vAlign w:val="center"/>
          </w:tcPr>
          <w:p w14:paraId="302197B9" w14:textId="23800CA0"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176" w:type="dxa"/>
            <w:vAlign w:val="center"/>
          </w:tcPr>
          <w:p w14:paraId="13C665A8" w14:textId="5C6CCC55" w:rsidR="00F126EC" w:rsidRPr="00EA602A" w:rsidRDefault="00F126EC" w:rsidP="00F33A2E">
            <w:pPr>
              <w:jc w:val="center"/>
              <w:rPr>
                <w:rFonts w:ascii="仿宋_GB2312" w:eastAsia="仿宋_GB2312" w:hAnsi="微软雅黑"/>
                <w:sz w:val="24"/>
                <w:szCs w:val="24"/>
              </w:rPr>
            </w:pPr>
            <w:r w:rsidRPr="00EA602A">
              <w:rPr>
                <w:rFonts w:ascii="仿宋_GB2312" w:eastAsia="仿宋_GB2312" w:hAnsi="微软雅黑"/>
                <w:sz w:val="24"/>
                <w:szCs w:val="24"/>
              </w:rPr>
              <w:t>0.0958</w:t>
            </w:r>
          </w:p>
        </w:tc>
        <w:tc>
          <w:tcPr>
            <w:tcW w:w="1304" w:type="dxa"/>
            <w:vAlign w:val="center"/>
          </w:tcPr>
          <w:p w14:paraId="3D36A284" w14:textId="40910A5C"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74057C8A" w14:textId="73A4613B"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194" w:type="dxa"/>
            <w:vAlign w:val="center"/>
          </w:tcPr>
          <w:p w14:paraId="1187AB21" w14:textId="2DDCA564"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1CBCC12B" w14:textId="29E308F2"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0.0958</w:t>
            </w:r>
          </w:p>
        </w:tc>
      </w:tr>
      <w:tr w:rsidR="00F126EC" w:rsidRPr="00381571" w14:paraId="1E4CDDEA" w14:textId="77777777" w:rsidTr="00F33A2E">
        <w:trPr>
          <w:trHeight w:val="198"/>
        </w:trPr>
        <w:tc>
          <w:tcPr>
            <w:tcW w:w="4819" w:type="dxa"/>
            <w:vAlign w:val="center"/>
          </w:tcPr>
          <w:p w14:paraId="04E88878"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青阳镇普照村46组</w:t>
            </w:r>
          </w:p>
        </w:tc>
        <w:tc>
          <w:tcPr>
            <w:tcW w:w="1304" w:type="dxa"/>
            <w:vAlign w:val="center"/>
          </w:tcPr>
          <w:p w14:paraId="67C82587"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0.4409</w:t>
            </w:r>
          </w:p>
        </w:tc>
        <w:tc>
          <w:tcPr>
            <w:tcW w:w="1304" w:type="dxa"/>
            <w:vAlign w:val="center"/>
          </w:tcPr>
          <w:p w14:paraId="0454A641"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0.4409</w:t>
            </w:r>
          </w:p>
        </w:tc>
        <w:tc>
          <w:tcPr>
            <w:tcW w:w="1176" w:type="dxa"/>
            <w:vAlign w:val="center"/>
          </w:tcPr>
          <w:p w14:paraId="3E7AC8E8" w14:textId="52070E51" w:rsidR="00F126EC" w:rsidRPr="00EA602A" w:rsidRDefault="00336EE7" w:rsidP="00F33A2E">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077A3617"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0.4409</w:t>
            </w:r>
          </w:p>
        </w:tc>
        <w:tc>
          <w:tcPr>
            <w:tcW w:w="1304" w:type="dxa"/>
            <w:vAlign w:val="center"/>
          </w:tcPr>
          <w:p w14:paraId="7679C09B"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0.3923</w:t>
            </w:r>
          </w:p>
        </w:tc>
        <w:tc>
          <w:tcPr>
            <w:tcW w:w="1194" w:type="dxa"/>
            <w:vAlign w:val="center"/>
          </w:tcPr>
          <w:p w14:paraId="37DEF99D"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001AC6E5"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r>
      <w:tr w:rsidR="00F126EC" w:rsidRPr="00381571" w14:paraId="12826E37" w14:textId="77777777" w:rsidTr="00F33A2E">
        <w:trPr>
          <w:trHeight w:val="198"/>
        </w:trPr>
        <w:tc>
          <w:tcPr>
            <w:tcW w:w="4819" w:type="dxa"/>
            <w:vAlign w:val="center"/>
          </w:tcPr>
          <w:p w14:paraId="02C9AFF2"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青阳镇普照村52组</w:t>
            </w:r>
          </w:p>
        </w:tc>
        <w:tc>
          <w:tcPr>
            <w:tcW w:w="1304" w:type="dxa"/>
            <w:vAlign w:val="center"/>
          </w:tcPr>
          <w:p w14:paraId="0E6F9B1B"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0.3810</w:t>
            </w:r>
          </w:p>
        </w:tc>
        <w:tc>
          <w:tcPr>
            <w:tcW w:w="1304" w:type="dxa"/>
            <w:vAlign w:val="center"/>
          </w:tcPr>
          <w:p w14:paraId="6A9E0A28"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0.3810</w:t>
            </w:r>
          </w:p>
        </w:tc>
        <w:tc>
          <w:tcPr>
            <w:tcW w:w="1176" w:type="dxa"/>
            <w:vAlign w:val="center"/>
          </w:tcPr>
          <w:p w14:paraId="4BF89151" w14:textId="3AFFE231" w:rsidR="00F126EC" w:rsidRPr="00EA602A" w:rsidRDefault="00336EE7" w:rsidP="00F33A2E">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19EBB090"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0.3810</w:t>
            </w:r>
          </w:p>
        </w:tc>
        <w:tc>
          <w:tcPr>
            <w:tcW w:w="1304" w:type="dxa"/>
            <w:vAlign w:val="center"/>
          </w:tcPr>
          <w:p w14:paraId="01E13984"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0.3004</w:t>
            </w:r>
          </w:p>
        </w:tc>
        <w:tc>
          <w:tcPr>
            <w:tcW w:w="1194" w:type="dxa"/>
            <w:vAlign w:val="center"/>
          </w:tcPr>
          <w:p w14:paraId="38682F15"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0FE2FFF7"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r>
      <w:tr w:rsidR="00F126EC" w:rsidRPr="00381571" w14:paraId="35B16CB5" w14:textId="77777777" w:rsidTr="00F33A2E">
        <w:trPr>
          <w:trHeight w:val="198"/>
        </w:trPr>
        <w:tc>
          <w:tcPr>
            <w:tcW w:w="4819" w:type="dxa"/>
            <w:vAlign w:val="center"/>
          </w:tcPr>
          <w:p w14:paraId="4F790CC6" w14:textId="3FA76B04"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青阳镇普照村</w:t>
            </w:r>
          </w:p>
        </w:tc>
        <w:tc>
          <w:tcPr>
            <w:tcW w:w="1304" w:type="dxa"/>
            <w:vAlign w:val="center"/>
          </w:tcPr>
          <w:p w14:paraId="71EBE690"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0.0180</w:t>
            </w:r>
          </w:p>
        </w:tc>
        <w:tc>
          <w:tcPr>
            <w:tcW w:w="1304" w:type="dxa"/>
            <w:vAlign w:val="center"/>
          </w:tcPr>
          <w:p w14:paraId="01F90BF7"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0.0180</w:t>
            </w:r>
          </w:p>
        </w:tc>
        <w:tc>
          <w:tcPr>
            <w:tcW w:w="1176" w:type="dxa"/>
            <w:vAlign w:val="center"/>
          </w:tcPr>
          <w:p w14:paraId="4A4CBAB4" w14:textId="484D893D" w:rsidR="00F126EC" w:rsidRPr="00EA602A" w:rsidRDefault="00336EE7" w:rsidP="00F33A2E">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7CA3592A"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21A0A5EF"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194" w:type="dxa"/>
            <w:vAlign w:val="center"/>
          </w:tcPr>
          <w:p w14:paraId="2B0A771A"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0.0180</w:t>
            </w:r>
          </w:p>
        </w:tc>
        <w:tc>
          <w:tcPr>
            <w:tcW w:w="1304" w:type="dxa"/>
            <w:vAlign w:val="center"/>
          </w:tcPr>
          <w:p w14:paraId="4B87D98A" w14:textId="77777777" w:rsidR="00F126EC" w:rsidRPr="00EA602A" w:rsidRDefault="00F126EC"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r>
      <w:tr w:rsidR="00336EE7" w:rsidRPr="00381571" w14:paraId="216503AF" w14:textId="77777777" w:rsidTr="00F33A2E">
        <w:trPr>
          <w:trHeight w:val="198"/>
        </w:trPr>
        <w:tc>
          <w:tcPr>
            <w:tcW w:w="4819" w:type="dxa"/>
            <w:vAlign w:val="center"/>
          </w:tcPr>
          <w:p w14:paraId="1FA43D2D" w14:textId="4B317280" w:rsidR="00336EE7" w:rsidRPr="00EA602A" w:rsidRDefault="00336EE7"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集体土地小计</w:t>
            </w:r>
          </w:p>
        </w:tc>
        <w:tc>
          <w:tcPr>
            <w:tcW w:w="1304" w:type="dxa"/>
            <w:vAlign w:val="center"/>
          </w:tcPr>
          <w:p w14:paraId="7ACB9A25" w14:textId="7083F556" w:rsidR="00336EE7" w:rsidRPr="00EA602A" w:rsidRDefault="00BE6E24"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0</w:t>
            </w:r>
            <w:r w:rsidRPr="00EA602A">
              <w:rPr>
                <w:rFonts w:ascii="仿宋_GB2312" w:eastAsia="仿宋_GB2312" w:hAnsi="微软雅黑"/>
                <w:sz w:val="24"/>
                <w:szCs w:val="24"/>
              </w:rPr>
              <w:t>.8399</w:t>
            </w:r>
          </w:p>
        </w:tc>
        <w:tc>
          <w:tcPr>
            <w:tcW w:w="1304" w:type="dxa"/>
            <w:vAlign w:val="center"/>
          </w:tcPr>
          <w:p w14:paraId="6FE5837C" w14:textId="115FBCDC" w:rsidR="00336EE7" w:rsidRPr="00EA602A" w:rsidRDefault="00BE6E24" w:rsidP="00651A90">
            <w:pPr>
              <w:jc w:val="center"/>
              <w:rPr>
                <w:rFonts w:ascii="仿宋_GB2312" w:eastAsia="仿宋_GB2312" w:hAnsi="微软雅黑"/>
                <w:sz w:val="24"/>
                <w:szCs w:val="24"/>
              </w:rPr>
            </w:pPr>
            <w:r w:rsidRPr="00EA602A">
              <w:rPr>
                <w:rFonts w:ascii="仿宋_GB2312" w:eastAsia="仿宋_GB2312" w:hAnsi="微软雅黑" w:hint="eastAsia"/>
                <w:sz w:val="24"/>
                <w:szCs w:val="24"/>
              </w:rPr>
              <w:t>0</w:t>
            </w:r>
            <w:r w:rsidRPr="00EA602A">
              <w:rPr>
                <w:rFonts w:ascii="仿宋_GB2312" w:eastAsia="仿宋_GB2312" w:hAnsi="微软雅黑"/>
                <w:sz w:val="24"/>
                <w:szCs w:val="24"/>
              </w:rPr>
              <w:t>.8399</w:t>
            </w:r>
          </w:p>
        </w:tc>
        <w:tc>
          <w:tcPr>
            <w:tcW w:w="1176" w:type="dxa"/>
            <w:vAlign w:val="center"/>
          </w:tcPr>
          <w:p w14:paraId="52F22A9A" w14:textId="5B674F0F" w:rsidR="00336EE7" w:rsidRPr="00EA602A" w:rsidRDefault="00BE6E24" w:rsidP="00F33A2E">
            <w:pPr>
              <w:jc w:val="center"/>
              <w:rPr>
                <w:rFonts w:ascii="仿宋_GB2312" w:eastAsia="仿宋_GB2312" w:hAnsi="微软雅黑"/>
                <w:sz w:val="24"/>
                <w:szCs w:val="24"/>
              </w:rPr>
            </w:pPr>
            <w:r w:rsidRPr="00EA602A">
              <w:rPr>
                <w:rFonts w:ascii="仿宋_GB2312" w:eastAsia="仿宋_GB2312" w:hAnsi="微软雅黑"/>
                <w:sz w:val="24"/>
                <w:szCs w:val="24"/>
              </w:rPr>
              <w:t>0.0000</w:t>
            </w:r>
          </w:p>
        </w:tc>
        <w:tc>
          <w:tcPr>
            <w:tcW w:w="1304" w:type="dxa"/>
            <w:vAlign w:val="center"/>
          </w:tcPr>
          <w:p w14:paraId="2F5927D8" w14:textId="4BD165C1" w:rsidR="00336EE7" w:rsidRPr="00EA602A" w:rsidRDefault="00651A90" w:rsidP="00651A90">
            <w:pPr>
              <w:jc w:val="center"/>
              <w:rPr>
                <w:rFonts w:ascii="仿宋_GB2312" w:eastAsia="仿宋_GB2312" w:hAnsi="微软雅黑"/>
                <w:sz w:val="24"/>
                <w:szCs w:val="24"/>
              </w:rPr>
            </w:pPr>
            <w:r w:rsidRPr="00EA602A">
              <w:rPr>
                <w:rFonts w:ascii="仿宋_GB2312" w:eastAsia="仿宋_GB2312" w:hAnsi="微软雅黑"/>
                <w:sz w:val="24"/>
                <w:szCs w:val="24"/>
              </w:rPr>
              <w:t>0.8219</w:t>
            </w:r>
          </w:p>
        </w:tc>
        <w:tc>
          <w:tcPr>
            <w:tcW w:w="1304" w:type="dxa"/>
            <w:vAlign w:val="center"/>
          </w:tcPr>
          <w:p w14:paraId="0A5A5167" w14:textId="00BE1D46" w:rsidR="00336EE7" w:rsidRPr="00EA602A" w:rsidRDefault="00651A90" w:rsidP="00651A90">
            <w:pPr>
              <w:jc w:val="center"/>
              <w:rPr>
                <w:rFonts w:ascii="仿宋_GB2312" w:eastAsia="仿宋_GB2312" w:hAnsi="微软雅黑"/>
                <w:sz w:val="24"/>
                <w:szCs w:val="24"/>
              </w:rPr>
            </w:pPr>
            <w:r w:rsidRPr="00EA602A">
              <w:rPr>
                <w:rFonts w:ascii="仿宋_GB2312" w:eastAsia="仿宋_GB2312" w:hAnsi="微软雅黑"/>
                <w:sz w:val="24"/>
                <w:szCs w:val="24"/>
              </w:rPr>
              <w:t>0.6927</w:t>
            </w:r>
          </w:p>
        </w:tc>
        <w:tc>
          <w:tcPr>
            <w:tcW w:w="1194" w:type="dxa"/>
            <w:vAlign w:val="center"/>
          </w:tcPr>
          <w:p w14:paraId="45F19E48" w14:textId="643F0D1D" w:rsidR="00336EE7" w:rsidRPr="00EA602A" w:rsidRDefault="00651A90" w:rsidP="00651A90">
            <w:pPr>
              <w:jc w:val="center"/>
              <w:rPr>
                <w:rFonts w:ascii="仿宋_GB2312" w:eastAsia="仿宋_GB2312" w:hAnsi="微软雅黑"/>
                <w:sz w:val="24"/>
                <w:szCs w:val="24"/>
              </w:rPr>
            </w:pPr>
            <w:r w:rsidRPr="00EA602A">
              <w:rPr>
                <w:rFonts w:ascii="仿宋_GB2312" w:eastAsia="仿宋_GB2312" w:hAnsi="微软雅黑"/>
                <w:sz w:val="24"/>
                <w:szCs w:val="24"/>
              </w:rPr>
              <w:t>0.0180</w:t>
            </w:r>
          </w:p>
        </w:tc>
        <w:tc>
          <w:tcPr>
            <w:tcW w:w="1304" w:type="dxa"/>
            <w:vAlign w:val="center"/>
          </w:tcPr>
          <w:p w14:paraId="6151FD08" w14:textId="6CC1FEA3" w:rsidR="00336EE7" w:rsidRPr="00EA602A" w:rsidRDefault="00651A90" w:rsidP="00651A90">
            <w:pPr>
              <w:jc w:val="center"/>
              <w:rPr>
                <w:rFonts w:ascii="仿宋_GB2312" w:eastAsia="仿宋_GB2312" w:hAnsi="微软雅黑"/>
                <w:sz w:val="24"/>
                <w:szCs w:val="24"/>
              </w:rPr>
            </w:pPr>
            <w:r w:rsidRPr="00EA602A">
              <w:rPr>
                <w:rFonts w:ascii="仿宋_GB2312" w:eastAsia="仿宋_GB2312" w:hAnsi="微软雅黑"/>
                <w:sz w:val="24"/>
                <w:szCs w:val="24"/>
              </w:rPr>
              <w:t>0.0000</w:t>
            </w:r>
          </w:p>
        </w:tc>
      </w:tr>
      <w:tr w:rsidR="00FF2E47" w:rsidRPr="00381571" w14:paraId="4F618860" w14:textId="77777777" w:rsidTr="00EA602A">
        <w:trPr>
          <w:trHeight w:val="307"/>
        </w:trPr>
        <w:tc>
          <w:tcPr>
            <w:tcW w:w="4819" w:type="dxa"/>
          </w:tcPr>
          <w:p w14:paraId="36C5761E" w14:textId="77777777" w:rsidR="0074777C" w:rsidRPr="00EA602A" w:rsidRDefault="0074777C" w:rsidP="00EA602A">
            <w:pPr>
              <w:jc w:val="center"/>
              <w:rPr>
                <w:rFonts w:ascii="仿宋_GB2312" w:eastAsia="仿宋_GB2312" w:hAnsi="微软雅黑"/>
                <w:sz w:val="24"/>
                <w:szCs w:val="24"/>
              </w:rPr>
            </w:pPr>
            <w:r w:rsidRPr="00EA602A">
              <w:rPr>
                <w:rFonts w:ascii="仿宋_GB2312" w:eastAsia="仿宋_GB2312" w:hAnsi="微软雅黑" w:hint="eastAsia"/>
                <w:sz w:val="24"/>
                <w:szCs w:val="24"/>
              </w:rPr>
              <w:t>合计</w:t>
            </w:r>
          </w:p>
        </w:tc>
        <w:tc>
          <w:tcPr>
            <w:tcW w:w="1304" w:type="dxa"/>
            <w:vAlign w:val="center"/>
          </w:tcPr>
          <w:p w14:paraId="50514101" w14:textId="288CC7BD" w:rsidR="0074777C" w:rsidRPr="00EA602A" w:rsidRDefault="00FF2E47" w:rsidP="00EA602A">
            <w:pPr>
              <w:jc w:val="center"/>
              <w:rPr>
                <w:rFonts w:ascii="仿宋_GB2312" w:eastAsia="仿宋_GB2312" w:hAnsi="微软雅黑"/>
                <w:sz w:val="24"/>
                <w:szCs w:val="24"/>
              </w:rPr>
            </w:pPr>
            <w:r w:rsidRPr="00EA602A">
              <w:rPr>
                <w:rFonts w:ascii="仿宋_GB2312" w:eastAsia="仿宋_GB2312" w:hAnsi="微软雅黑"/>
                <w:sz w:val="24"/>
                <w:szCs w:val="24"/>
              </w:rPr>
              <w:t>0.9357</w:t>
            </w:r>
          </w:p>
        </w:tc>
        <w:tc>
          <w:tcPr>
            <w:tcW w:w="1304" w:type="dxa"/>
            <w:vAlign w:val="center"/>
          </w:tcPr>
          <w:p w14:paraId="5837909D" w14:textId="7669BB21" w:rsidR="0074777C" w:rsidRPr="00EA602A" w:rsidRDefault="00862042" w:rsidP="00EA602A">
            <w:pPr>
              <w:jc w:val="center"/>
              <w:rPr>
                <w:rFonts w:ascii="仿宋_GB2312" w:eastAsia="仿宋_GB2312" w:hAnsi="微软雅黑"/>
                <w:sz w:val="24"/>
                <w:szCs w:val="24"/>
              </w:rPr>
            </w:pPr>
            <w:r w:rsidRPr="00EA602A">
              <w:rPr>
                <w:rFonts w:ascii="仿宋_GB2312" w:eastAsia="仿宋_GB2312" w:hAnsi="微软雅黑" w:hint="eastAsia"/>
                <w:sz w:val="24"/>
                <w:szCs w:val="24"/>
              </w:rPr>
              <w:t>0</w:t>
            </w:r>
            <w:r w:rsidRPr="00EA602A">
              <w:rPr>
                <w:rFonts w:ascii="仿宋_GB2312" w:eastAsia="仿宋_GB2312" w:hAnsi="微软雅黑"/>
                <w:sz w:val="24"/>
                <w:szCs w:val="24"/>
              </w:rPr>
              <w:t>.8399</w:t>
            </w:r>
          </w:p>
        </w:tc>
        <w:tc>
          <w:tcPr>
            <w:tcW w:w="1176" w:type="dxa"/>
            <w:vAlign w:val="center"/>
          </w:tcPr>
          <w:p w14:paraId="66B3BB4A" w14:textId="43A8D4A1" w:rsidR="0074777C" w:rsidRPr="00EA602A" w:rsidRDefault="00336EE7" w:rsidP="00EA602A">
            <w:pPr>
              <w:jc w:val="center"/>
              <w:rPr>
                <w:rFonts w:ascii="仿宋_GB2312" w:eastAsia="仿宋_GB2312" w:hAnsi="微软雅黑"/>
                <w:sz w:val="24"/>
                <w:szCs w:val="24"/>
              </w:rPr>
            </w:pPr>
            <w:r w:rsidRPr="00EA602A">
              <w:rPr>
                <w:rFonts w:ascii="仿宋_GB2312" w:eastAsia="仿宋_GB2312" w:hAnsi="微软雅黑"/>
                <w:sz w:val="24"/>
                <w:szCs w:val="24"/>
              </w:rPr>
              <w:t>0.0958</w:t>
            </w:r>
          </w:p>
        </w:tc>
        <w:tc>
          <w:tcPr>
            <w:tcW w:w="1304" w:type="dxa"/>
            <w:vAlign w:val="center"/>
          </w:tcPr>
          <w:p w14:paraId="1824E113" w14:textId="174753CD" w:rsidR="0074777C" w:rsidRPr="00EA602A" w:rsidRDefault="00FF2E47" w:rsidP="00EA602A">
            <w:pPr>
              <w:jc w:val="center"/>
              <w:rPr>
                <w:rFonts w:ascii="仿宋_GB2312" w:eastAsia="仿宋_GB2312" w:hAnsi="微软雅黑"/>
                <w:sz w:val="24"/>
                <w:szCs w:val="24"/>
              </w:rPr>
            </w:pPr>
            <w:r w:rsidRPr="00EA602A">
              <w:rPr>
                <w:rFonts w:ascii="仿宋_GB2312" w:eastAsia="仿宋_GB2312" w:hAnsi="微软雅黑"/>
                <w:sz w:val="24"/>
                <w:szCs w:val="24"/>
              </w:rPr>
              <w:t>0.8219</w:t>
            </w:r>
          </w:p>
        </w:tc>
        <w:tc>
          <w:tcPr>
            <w:tcW w:w="1304" w:type="dxa"/>
            <w:vAlign w:val="center"/>
          </w:tcPr>
          <w:p w14:paraId="59DB4B8D" w14:textId="29F73C1F" w:rsidR="0074777C" w:rsidRPr="00EA602A" w:rsidRDefault="00FF2E47" w:rsidP="00EA602A">
            <w:pPr>
              <w:jc w:val="center"/>
              <w:rPr>
                <w:rFonts w:ascii="仿宋_GB2312" w:eastAsia="仿宋_GB2312" w:hAnsi="微软雅黑"/>
                <w:sz w:val="24"/>
                <w:szCs w:val="24"/>
              </w:rPr>
            </w:pPr>
            <w:r w:rsidRPr="00EA602A">
              <w:rPr>
                <w:rFonts w:ascii="仿宋_GB2312" w:eastAsia="仿宋_GB2312" w:hAnsi="微软雅黑"/>
                <w:sz w:val="24"/>
                <w:szCs w:val="24"/>
              </w:rPr>
              <w:t>0.6927</w:t>
            </w:r>
          </w:p>
        </w:tc>
        <w:tc>
          <w:tcPr>
            <w:tcW w:w="1194" w:type="dxa"/>
            <w:vAlign w:val="center"/>
          </w:tcPr>
          <w:p w14:paraId="4CEE3C29" w14:textId="104D5F98" w:rsidR="0074777C" w:rsidRPr="00EA602A" w:rsidRDefault="00FF2E47" w:rsidP="00EA602A">
            <w:pPr>
              <w:jc w:val="center"/>
              <w:rPr>
                <w:rFonts w:ascii="仿宋_GB2312" w:eastAsia="仿宋_GB2312" w:hAnsi="微软雅黑"/>
                <w:sz w:val="24"/>
                <w:szCs w:val="24"/>
              </w:rPr>
            </w:pPr>
            <w:r w:rsidRPr="00EA602A">
              <w:rPr>
                <w:rFonts w:ascii="仿宋_GB2312" w:eastAsia="仿宋_GB2312" w:hAnsi="微软雅黑"/>
                <w:sz w:val="24"/>
                <w:szCs w:val="24"/>
              </w:rPr>
              <w:t>0.0180</w:t>
            </w:r>
          </w:p>
        </w:tc>
        <w:tc>
          <w:tcPr>
            <w:tcW w:w="1304" w:type="dxa"/>
            <w:vAlign w:val="center"/>
          </w:tcPr>
          <w:p w14:paraId="6A86C5DC" w14:textId="6D6CACF4" w:rsidR="0074777C" w:rsidRPr="00EA602A" w:rsidRDefault="00FF2E47" w:rsidP="00EA602A">
            <w:pPr>
              <w:jc w:val="center"/>
              <w:rPr>
                <w:rFonts w:ascii="仿宋_GB2312" w:eastAsia="仿宋_GB2312" w:hAnsi="微软雅黑"/>
                <w:sz w:val="24"/>
                <w:szCs w:val="24"/>
              </w:rPr>
            </w:pPr>
            <w:r w:rsidRPr="00EA602A">
              <w:rPr>
                <w:rFonts w:ascii="仿宋_GB2312" w:eastAsia="仿宋_GB2312" w:hAnsi="微软雅黑"/>
                <w:sz w:val="24"/>
                <w:szCs w:val="24"/>
              </w:rPr>
              <w:t>0.0958</w:t>
            </w:r>
          </w:p>
        </w:tc>
      </w:tr>
    </w:tbl>
    <w:p w14:paraId="3753224A" w14:textId="77777777" w:rsidR="00F33A2E" w:rsidRPr="00381571" w:rsidRDefault="00F33A2E" w:rsidP="00EA602A">
      <w:pPr>
        <w:pStyle w:val="ac"/>
        <w:spacing w:line="440" w:lineRule="exact"/>
        <w:ind w:firstLine="640"/>
        <w:rPr>
          <w:rFonts w:ascii="仿宋_GB2312" w:eastAsia="仿宋_GB2312" w:hAnsi="微软雅黑"/>
          <w:kern w:val="0"/>
          <w:sz w:val="32"/>
          <w:szCs w:val="32"/>
        </w:rPr>
      </w:pPr>
      <w:r w:rsidRPr="00381571">
        <w:rPr>
          <w:rFonts w:ascii="仿宋_GB2312" w:eastAsia="仿宋_GB2312" w:hAnsi="微软雅黑" w:hint="eastAsia"/>
          <w:kern w:val="0"/>
          <w:sz w:val="32"/>
          <w:szCs w:val="32"/>
        </w:rPr>
        <w:t>征收土地位置：（详见附图）</w:t>
      </w:r>
    </w:p>
    <w:p w14:paraId="0B57530B" w14:textId="77777777" w:rsidR="00F33A2E" w:rsidRPr="00381571" w:rsidRDefault="00F33A2E" w:rsidP="00EA602A">
      <w:pPr>
        <w:pStyle w:val="ac"/>
        <w:spacing w:line="440" w:lineRule="exact"/>
        <w:ind w:firstLine="640"/>
        <w:rPr>
          <w:rFonts w:ascii="仿宋_GB2312" w:eastAsia="仿宋_GB2312" w:hAnsi="微软雅黑"/>
          <w:kern w:val="0"/>
          <w:sz w:val="32"/>
          <w:szCs w:val="32"/>
        </w:rPr>
      </w:pPr>
      <w:r w:rsidRPr="00381571">
        <w:rPr>
          <w:rFonts w:ascii="仿宋_GB2312" w:eastAsia="仿宋_GB2312" w:hAnsi="微软雅黑" w:hint="eastAsia"/>
          <w:sz w:val="32"/>
          <w:szCs w:val="32"/>
        </w:rPr>
        <w:t>用途为</w:t>
      </w:r>
      <w:r>
        <w:rPr>
          <w:rFonts w:ascii="仿宋_GB2312" w:eastAsia="仿宋_GB2312" w:hAnsi="微软雅黑" w:hint="eastAsia"/>
          <w:sz w:val="32"/>
          <w:szCs w:val="32"/>
        </w:rPr>
        <w:t>交通运输用地</w:t>
      </w:r>
    </w:p>
    <w:p w14:paraId="30197E86" w14:textId="77777777" w:rsidR="00F33A2E" w:rsidRPr="00921CE9" w:rsidRDefault="00F33A2E" w:rsidP="00EA602A">
      <w:pPr>
        <w:pStyle w:val="ac"/>
        <w:spacing w:line="440" w:lineRule="exact"/>
        <w:ind w:firstLine="640"/>
        <w:rPr>
          <w:rFonts w:ascii="Times New Roman" w:eastAsia="仿宋_GB2312" w:hAnsi="Times New Roman" w:cs="Times New Roman"/>
          <w:kern w:val="0"/>
          <w:sz w:val="32"/>
          <w:szCs w:val="32"/>
        </w:rPr>
      </w:pPr>
      <w:bookmarkStart w:id="0" w:name="_GoBack"/>
      <w:r w:rsidRPr="00921CE9">
        <w:rPr>
          <w:rFonts w:ascii="Times New Roman" w:eastAsia="仿宋_GB2312" w:hAnsi="Times New Roman" w:cs="Times New Roman"/>
          <w:kern w:val="0"/>
          <w:sz w:val="32"/>
          <w:szCs w:val="32"/>
        </w:rPr>
        <w:t>三、补偿方式与标准</w:t>
      </w:r>
    </w:p>
    <w:p w14:paraId="5D17B6FD" w14:textId="77777777" w:rsidR="00F33A2E" w:rsidRPr="00921CE9" w:rsidRDefault="00F33A2E" w:rsidP="00EA602A">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一</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土地补偿费和安置补助费标准</w:t>
      </w:r>
    </w:p>
    <w:p w14:paraId="71D3FFB8" w14:textId="77777777" w:rsidR="00F33A2E" w:rsidRPr="00921CE9" w:rsidRDefault="00F33A2E" w:rsidP="00EA602A">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按《市政府关于</w:t>
      </w:r>
      <w:r>
        <w:rPr>
          <w:rFonts w:ascii="Times New Roman" w:eastAsia="仿宋_GB2312" w:hAnsi="Times New Roman" w:cs="Times New Roman"/>
          <w:sz w:val="32"/>
          <w:szCs w:val="32"/>
        </w:rPr>
        <w:t>重新</w:t>
      </w:r>
      <w:r w:rsidRPr="00921CE9">
        <w:rPr>
          <w:rFonts w:ascii="Times New Roman" w:eastAsia="仿宋_GB2312" w:hAnsi="Times New Roman" w:cs="Times New Roman"/>
          <w:sz w:val="32"/>
          <w:szCs w:val="32"/>
        </w:rPr>
        <w:t>公布</w:t>
      </w:r>
      <w:r>
        <w:rPr>
          <w:rFonts w:ascii="Times New Roman" w:eastAsia="仿宋_GB2312" w:hAnsi="Times New Roman" w:cs="Times New Roman"/>
          <w:sz w:val="32"/>
          <w:szCs w:val="32"/>
        </w:rPr>
        <w:t>江阴市</w:t>
      </w:r>
      <w:r w:rsidRPr="00921CE9">
        <w:rPr>
          <w:rFonts w:ascii="Times New Roman" w:eastAsia="仿宋_GB2312" w:hAnsi="Times New Roman" w:cs="Times New Roman"/>
          <w:sz w:val="32"/>
          <w:szCs w:val="32"/>
        </w:rPr>
        <w:t>征地区片综合地价的通知》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w:t>
      </w:r>
      <w:r>
        <w:rPr>
          <w:rFonts w:ascii="Times New Roman" w:eastAsia="仿宋_GB2312" w:hAnsi="Times New Roman" w:cs="Times New Roman"/>
          <w:sz w:val="32"/>
          <w:szCs w:val="32"/>
        </w:rPr>
        <w:t>规</w:t>
      </w:r>
      <w:r w:rsidRPr="00921CE9">
        <w:rPr>
          <w:rFonts w:ascii="Times New Roman" w:eastAsia="仿宋_GB2312" w:hAnsi="Times New Roman" w:cs="Times New Roman"/>
          <w:sz w:val="32"/>
          <w:szCs w:val="32"/>
        </w:rPr>
        <w:t>发〔</w:t>
      </w:r>
      <w:r w:rsidRPr="00921CE9">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sidRPr="00921CE9">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6D0620B0" w14:textId="77777777" w:rsidR="00F33A2E" w:rsidRPr="00921CE9" w:rsidRDefault="00F33A2E" w:rsidP="00EA602A">
      <w:pPr>
        <w:pStyle w:val="ad"/>
        <w:spacing w:after="0" w:line="44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二</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青苗补偿标准</w:t>
      </w:r>
    </w:p>
    <w:p w14:paraId="1F21010B" w14:textId="77777777" w:rsidR="00F33A2E" w:rsidRPr="00921CE9" w:rsidRDefault="00F33A2E" w:rsidP="00EA602A">
      <w:pPr>
        <w:pStyle w:val="ad"/>
        <w:spacing w:after="0" w:line="44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5031B546" w14:textId="77777777" w:rsidR="00F33A2E" w:rsidRPr="00921CE9" w:rsidRDefault="00F33A2E" w:rsidP="00EA602A">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三</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地上附着物补偿标准</w:t>
      </w:r>
    </w:p>
    <w:p w14:paraId="1E0413B3" w14:textId="77777777" w:rsidR="00F33A2E" w:rsidRPr="00921CE9" w:rsidRDefault="00F33A2E" w:rsidP="00EA602A">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、《江阴市征收集体土地涉及住宅及其他建筑物构筑物补偿安置办法》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澄政规发〔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1</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文件及各属地镇（街道）的有关规定执行。</w:t>
      </w:r>
    </w:p>
    <w:p w14:paraId="1D7488A1" w14:textId="77777777" w:rsidR="00F33A2E" w:rsidRPr="00921CE9" w:rsidRDefault="00F33A2E" w:rsidP="00EA602A">
      <w:pPr>
        <w:spacing w:line="44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kern w:val="0"/>
          <w:sz w:val="32"/>
          <w:szCs w:val="32"/>
        </w:rPr>
        <w:t>四、安置对象、方式及社会保障</w:t>
      </w:r>
    </w:p>
    <w:p w14:paraId="1AAA50B9" w14:textId="77777777" w:rsidR="00F33A2E" w:rsidRPr="001A6F85" w:rsidRDefault="00F33A2E" w:rsidP="00EA602A">
      <w:pPr>
        <w:spacing w:line="44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sz w:val="32"/>
          <w:szCs w:val="32"/>
        </w:rPr>
        <w:t>本次征收土地涉及被征地农民的安置和社会保障按照《江苏省被征地农民社会保障办法》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苏政发〔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87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无锡市人民政府关于贯彻落实江苏省被征地农民社会保障办法的实施意见</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锡政规〔</w:t>
      </w:r>
      <w:r w:rsidRPr="00921CE9">
        <w:rPr>
          <w:rFonts w:ascii="Times New Roman" w:eastAsia="仿宋_GB2312" w:hAnsi="Times New Roman" w:cs="Times New Roman"/>
          <w:kern w:val="0"/>
          <w:sz w:val="32"/>
          <w:szCs w:val="32"/>
        </w:rPr>
        <w:t>2023</w:t>
      </w:r>
      <w:r w:rsidRPr="00921CE9">
        <w:rPr>
          <w:rFonts w:ascii="Times New Roman" w:eastAsia="仿宋_GB2312" w:hAnsi="Times New Roman" w:cs="Times New Roman"/>
          <w:kern w:val="0"/>
          <w:sz w:val="32"/>
          <w:szCs w:val="32"/>
        </w:rPr>
        <w:t>〕</w:t>
      </w:r>
      <w:r w:rsidRPr="00921CE9">
        <w:rPr>
          <w:rFonts w:ascii="Times New Roman" w:eastAsia="仿宋_GB2312" w:hAnsi="Times New Roman" w:cs="Times New Roman"/>
          <w:kern w:val="0"/>
          <w:sz w:val="32"/>
          <w:szCs w:val="32"/>
        </w:rPr>
        <w:t xml:space="preserve">4 </w:t>
      </w:r>
      <w:r w:rsidRPr="00921CE9">
        <w:rPr>
          <w:rFonts w:ascii="Times New Roman" w:eastAsia="仿宋_GB2312" w:hAnsi="Times New Roman" w:cs="Times New Roman"/>
          <w:kern w:val="0"/>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的规定执行。不满</w:t>
      </w:r>
      <w:r w:rsidRPr="00921CE9">
        <w:rPr>
          <w:rFonts w:ascii="Times New Roman" w:eastAsia="仿宋_GB2312" w:hAnsi="Times New Roman" w:cs="Times New Roman"/>
          <w:sz w:val="32"/>
          <w:szCs w:val="32"/>
        </w:rPr>
        <w:t>16</w:t>
      </w:r>
      <w:r w:rsidRPr="00921CE9">
        <w:rPr>
          <w:rFonts w:ascii="Times New Roman" w:eastAsia="仿宋_GB2312" w:hAnsi="Times New Roman" w:cs="Times New Roman"/>
          <w:sz w:val="32"/>
          <w:szCs w:val="32"/>
        </w:rPr>
        <w:t>周岁的安置人员不作为被征地农民参加城乡社会保障，其本人的安置补助费由</w:t>
      </w:r>
      <w:r>
        <w:rPr>
          <w:rFonts w:ascii="Times New Roman" w:eastAsia="仿宋_GB2312" w:hAnsi="Times New Roman" w:cs="Times New Roman" w:hint="eastAsia"/>
          <w:sz w:val="32"/>
          <w:szCs w:val="32"/>
        </w:rPr>
        <w:t>江阴市</w:t>
      </w:r>
      <w:r w:rsidRPr="00921CE9">
        <w:rPr>
          <w:rFonts w:ascii="Times New Roman" w:eastAsia="仿宋_GB2312" w:hAnsi="Times New Roman" w:cs="Times New Roman"/>
          <w:sz w:val="32"/>
          <w:szCs w:val="32"/>
        </w:rPr>
        <w:t>人民政府按规定足额支付。</w:t>
      </w:r>
      <w:r>
        <w:rPr>
          <w:rFonts w:ascii="Times New Roman" w:eastAsia="仿宋_GB2312" w:hAnsi="Times New Roman" w:cs="Times New Roman"/>
          <w:sz w:val="32"/>
          <w:szCs w:val="32"/>
        </w:rPr>
        <w:t>本次土地征收</w:t>
      </w:r>
      <w:r w:rsidRPr="001C3CC8">
        <w:rPr>
          <w:rFonts w:ascii="Times New Roman" w:eastAsia="仿宋_GB2312" w:hAnsi="Times New Roman" w:cs="Times New Roman"/>
          <w:spacing w:val="-16"/>
          <w:sz w:val="32"/>
          <w:szCs w:val="32"/>
        </w:rPr>
        <w:t>以</w:t>
      </w:r>
      <w:r w:rsidRPr="001C3CC8">
        <w:rPr>
          <w:rFonts w:ascii="Times New Roman" w:eastAsia="仿宋_GB2312" w:hAnsi="Times New Roman" w:cs="Times New Roman" w:hint="eastAsia"/>
          <w:spacing w:val="-16"/>
          <w:sz w:val="32"/>
          <w:szCs w:val="32"/>
        </w:rPr>
        <w:t>2</w:t>
      </w:r>
      <w:r w:rsidRPr="001C3CC8">
        <w:rPr>
          <w:rFonts w:ascii="Times New Roman" w:eastAsia="仿宋_GB2312" w:hAnsi="Times New Roman" w:cs="Times New Roman"/>
          <w:spacing w:val="-16"/>
          <w:sz w:val="32"/>
          <w:szCs w:val="32"/>
        </w:rPr>
        <w:t>024</w:t>
      </w:r>
      <w:r w:rsidRPr="001C3CC8">
        <w:rPr>
          <w:rFonts w:ascii="Times New Roman" w:eastAsia="仿宋_GB2312" w:hAnsi="Times New Roman" w:cs="Times New Roman"/>
          <w:spacing w:val="-16"/>
          <w:sz w:val="32"/>
          <w:szCs w:val="32"/>
        </w:rPr>
        <w:t>年</w:t>
      </w:r>
      <w:r w:rsidRPr="001C3CC8">
        <w:rPr>
          <w:rFonts w:ascii="Times New Roman" w:eastAsia="仿宋_GB2312" w:hAnsi="Times New Roman" w:cs="Times New Roman" w:hint="eastAsia"/>
          <w:spacing w:val="-16"/>
          <w:sz w:val="32"/>
          <w:szCs w:val="32"/>
        </w:rPr>
        <w:t>1</w:t>
      </w:r>
      <w:r w:rsidRPr="001C3CC8">
        <w:rPr>
          <w:rFonts w:ascii="Times New Roman" w:eastAsia="仿宋_GB2312" w:hAnsi="Times New Roman" w:cs="Times New Roman" w:hint="eastAsia"/>
          <w:spacing w:val="-16"/>
          <w:sz w:val="32"/>
          <w:szCs w:val="32"/>
        </w:rPr>
        <w:t>月</w:t>
      </w:r>
      <w:r w:rsidRPr="001C3CC8">
        <w:rPr>
          <w:rFonts w:ascii="Times New Roman" w:eastAsia="仿宋_GB2312" w:hAnsi="Times New Roman" w:cs="Times New Roman" w:hint="eastAsia"/>
          <w:spacing w:val="-16"/>
          <w:sz w:val="32"/>
          <w:szCs w:val="32"/>
        </w:rPr>
        <w:t>1</w:t>
      </w:r>
      <w:r w:rsidRPr="001C3CC8">
        <w:rPr>
          <w:rFonts w:ascii="Times New Roman" w:eastAsia="仿宋_GB2312" w:hAnsi="Times New Roman" w:cs="Times New Roman"/>
          <w:spacing w:val="-16"/>
          <w:sz w:val="32"/>
          <w:szCs w:val="32"/>
        </w:rPr>
        <w:t>6</w:t>
      </w:r>
      <w:r w:rsidRPr="001C3CC8">
        <w:rPr>
          <w:rFonts w:ascii="Times New Roman" w:eastAsia="仿宋_GB2312" w:hAnsi="Times New Roman" w:cs="Times New Roman"/>
          <w:spacing w:val="-16"/>
          <w:sz w:val="32"/>
          <w:szCs w:val="32"/>
        </w:rPr>
        <w:t>日</w:t>
      </w:r>
      <w:r>
        <w:rPr>
          <w:rFonts w:ascii="Times New Roman" w:eastAsia="仿宋_GB2312" w:hAnsi="Times New Roman" w:cs="Times New Roman"/>
          <w:sz w:val="32"/>
          <w:szCs w:val="32"/>
        </w:rPr>
        <w:t>为基准日，确定社会保障费用筹资标准和保障对象年龄段。</w:t>
      </w:r>
    </w:p>
    <w:p w14:paraId="12E78095" w14:textId="77777777" w:rsidR="00F33A2E" w:rsidRPr="00250384" w:rsidRDefault="00F33A2E" w:rsidP="00EA602A">
      <w:pPr>
        <w:pStyle w:val="ac"/>
        <w:spacing w:line="44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五、相关事项</w:t>
      </w:r>
    </w:p>
    <w:p w14:paraId="563C9085" w14:textId="77777777" w:rsidR="00F33A2E" w:rsidRPr="00952C4C" w:rsidRDefault="00F33A2E" w:rsidP="00EA602A">
      <w:pPr>
        <w:pStyle w:val="ac"/>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被征收土地的土地所有权人、使用权人应当自本公告发布之日起</w:t>
      </w:r>
      <w:r w:rsidRPr="00952C4C">
        <w:rPr>
          <w:rFonts w:ascii="Times New Roman" w:eastAsia="仿宋_GB2312" w:hAnsi="Times New Roman" w:cs="Times New Roman"/>
          <w:kern w:val="0"/>
          <w:sz w:val="32"/>
          <w:szCs w:val="32"/>
        </w:rPr>
        <w:t>30</w:t>
      </w:r>
      <w:r w:rsidRPr="00952C4C">
        <w:rPr>
          <w:rFonts w:ascii="Times New Roman" w:eastAsia="仿宋_GB2312" w:hAnsi="Times New Roman" w:cs="Times New Roman"/>
          <w:kern w:val="0"/>
          <w:sz w:val="32"/>
          <w:szCs w:val="32"/>
        </w:rPr>
        <w:t>日内，持土地权属证书及其它证明资料，到</w:t>
      </w:r>
      <w:r w:rsidRPr="00952C4C">
        <w:rPr>
          <w:rFonts w:ascii="Times New Roman" w:eastAsia="仿宋_GB2312" w:hAnsi="Times New Roman" w:cs="Times New Roman"/>
          <w:sz w:val="32"/>
        </w:rPr>
        <w:t>江阴市自然资源规划局徐霞客管理所</w:t>
      </w:r>
      <w:r w:rsidRPr="00952C4C">
        <w:rPr>
          <w:rFonts w:ascii="Times New Roman" w:eastAsia="仿宋_GB2312" w:hAnsi="Times New Roman" w:cs="Times New Roman"/>
          <w:kern w:val="0"/>
          <w:sz w:val="32"/>
          <w:szCs w:val="32"/>
        </w:rPr>
        <w:t>（地址：江阴市青阳镇府前路</w:t>
      </w:r>
      <w:r w:rsidRPr="00952C4C">
        <w:rPr>
          <w:rFonts w:ascii="Times New Roman" w:eastAsia="仿宋_GB2312" w:hAnsi="Times New Roman" w:cs="Times New Roman"/>
          <w:kern w:val="0"/>
          <w:sz w:val="32"/>
          <w:szCs w:val="32"/>
        </w:rPr>
        <w:t>193</w:t>
      </w:r>
      <w:r w:rsidRPr="00952C4C">
        <w:rPr>
          <w:rFonts w:ascii="Times New Roman" w:eastAsia="仿宋_GB2312" w:hAnsi="Times New Roman" w:cs="Times New Roman"/>
          <w:kern w:val="0"/>
          <w:sz w:val="32"/>
          <w:szCs w:val="32"/>
        </w:rPr>
        <w:t>号；电话：</w:t>
      </w:r>
      <w:r w:rsidRPr="00952C4C">
        <w:rPr>
          <w:rFonts w:ascii="Times New Roman" w:eastAsia="仿宋_GB2312" w:hAnsi="Times New Roman" w:cs="Times New Roman"/>
          <w:kern w:val="0"/>
          <w:sz w:val="32"/>
          <w:szCs w:val="32"/>
        </w:rPr>
        <w:t>86910889</w:t>
      </w:r>
      <w:r w:rsidRPr="00952C4C">
        <w:rPr>
          <w:rFonts w:ascii="Times New Roman" w:eastAsia="仿宋_GB2312" w:hAnsi="Times New Roman" w:cs="Times New Roman"/>
          <w:kern w:val="0"/>
          <w:sz w:val="32"/>
          <w:szCs w:val="32"/>
        </w:rPr>
        <w:t>）办理注销土地登记手续，缴回土地证书。请相互转告。逾期不办理的，将由自然资源主管部门直接注销土地证书。</w:t>
      </w:r>
    </w:p>
    <w:p w14:paraId="6C812797" w14:textId="77777777" w:rsidR="00F33A2E" w:rsidRPr="00952C4C" w:rsidRDefault="00F33A2E" w:rsidP="00EA602A">
      <w:pPr>
        <w:pStyle w:val="ac"/>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公告时间为</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1</w:t>
      </w:r>
      <w:r w:rsidRPr="00952C4C">
        <w:rPr>
          <w:rFonts w:ascii="Times New Roman" w:eastAsia="仿宋_GB2312" w:hAnsi="Times New Roman" w:cs="Times New Roman"/>
          <w:kern w:val="0"/>
          <w:sz w:val="32"/>
          <w:szCs w:val="32"/>
        </w:rPr>
        <w:t>月</w:t>
      </w:r>
      <w:r w:rsidRPr="00952C4C">
        <w:rPr>
          <w:rFonts w:ascii="Times New Roman" w:eastAsia="仿宋_GB2312" w:hAnsi="Times New Roman" w:cs="Times New Roman"/>
          <w:kern w:val="0"/>
          <w:sz w:val="32"/>
          <w:szCs w:val="32"/>
        </w:rPr>
        <w:t>18</w:t>
      </w:r>
      <w:r w:rsidRPr="00952C4C">
        <w:rPr>
          <w:rFonts w:ascii="Times New Roman" w:eastAsia="仿宋_GB2312" w:hAnsi="Times New Roman" w:cs="Times New Roman"/>
          <w:kern w:val="0"/>
          <w:sz w:val="32"/>
          <w:szCs w:val="32"/>
        </w:rPr>
        <w:t>日至</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2</w:t>
      </w:r>
      <w:r w:rsidRPr="00952C4C">
        <w:rPr>
          <w:rFonts w:ascii="Times New Roman" w:eastAsia="仿宋_GB2312" w:hAnsi="Times New Roman" w:cs="Times New Roman"/>
          <w:kern w:val="0"/>
          <w:sz w:val="32"/>
          <w:szCs w:val="32"/>
        </w:rPr>
        <w:t>月</w:t>
      </w:r>
      <w:r w:rsidRPr="00952C4C">
        <w:rPr>
          <w:rFonts w:ascii="Times New Roman" w:eastAsia="仿宋_GB2312" w:hAnsi="Times New Roman" w:cs="Times New Roman"/>
          <w:kern w:val="0"/>
          <w:sz w:val="32"/>
          <w:szCs w:val="32"/>
        </w:rPr>
        <w:t>16</w:t>
      </w:r>
      <w:r w:rsidRPr="00952C4C">
        <w:rPr>
          <w:rFonts w:ascii="Times New Roman" w:eastAsia="仿宋_GB2312" w:hAnsi="Times New Roman" w:cs="Times New Roman"/>
          <w:kern w:val="0"/>
          <w:sz w:val="32"/>
          <w:szCs w:val="32"/>
        </w:rPr>
        <w:t>日。</w:t>
      </w:r>
    </w:p>
    <w:p w14:paraId="31D8AD90" w14:textId="0B59E8DB" w:rsidR="00F33A2E" w:rsidRPr="00952C4C" w:rsidRDefault="00F33A2E" w:rsidP="001A58AD">
      <w:pPr>
        <w:pStyle w:val="ac"/>
        <w:tabs>
          <w:tab w:val="left" w:pos="4380"/>
        </w:tabs>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特此公告</w:t>
      </w:r>
      <w:r w:rsidR="001A58AD">
        <w:rPr>
          <w:rFonts w:ascii="Times New Roman" w:eastAsia="仿宋_GB2312" w:hAnsi="Times New Roman" w:cs="Times New Roman"/>
          <w:kern w:val="0"/>
          <w:sz w:val="32"/>
          <w:szCs w:val="32"/>
        </w:rPr>
        <w:tab/>
      </w:r>
    </w:p>
    <w:p w14:paraId="084715B3" w14:textId="77777777" w:rsidR="00EA602A" w:rsidRDefault="00EA602A" w:rsidP="00F33A2E">
      <w:pPr>
        <w:pStyle w:val="ac"/>
        <w:spacing w:line="560" w:lineRule="exact"/>
        <w:ind w:right="160" w:firstLine="640"/>
        <w:jc w:val="right"/>
        <w:rPr>
          <w:rFonts w:ascii="仿宋_GB2312" w:eastAsia="仿宋_GB2312" w:hAnsi="微软雅黑"/>
          <w:kern w:val="0"/>
          <w:sz w:val="32"/>
          <w:szCs w:val="32"/>
        </w:rPr>
      </w:pPr>
    </w:p>
    <w:p w14:paraId="608741C1" w14:textId="77777777" w:rsidR="00F33A2E" w:rsidRPr="00381571" w:rsidRDefault="00F33A2E" w:rsidP="00F33A2E">
      <w:pPr>
        <w:pStyle w:val="ac"/>
        <w:spacing w:line="560" w:lineRule="exact"/>
        <w:ind w:right="160" w:firstLine="640"/>
        <w:jc w:val="right"/>
        <w:rPr>
          <w:rFonts w:ascii="仿宋_GB2312" w:eastAsia="仿宋_GB2312" w:hAnsi="微软雅黑"/>
          <w:kern w:val="0"/>
          <w:sz w:val="32"/>
          <w:szCs w:val="32"/>
        </w:rPr>
      </w:pPr>
      <w:r w:rsidRPr="00381571">
        <w:rPr>
          <w:rFonts w:ascii="仿宋_GB2312" w:eastAsia="仿宋_GB2312" w:hAnsi="微软雅黑" w:hint="eastAsia"/>
          <w:kern w:val="0"/>
          <w:sz w:val="32"/>
          <w:szCs w:val="32"/>
        </w:rPr>
        <w:t>江阴市人民政府</w:t>
      </w:r>
    </w:p>
    <w:p w14:paraId="3FF27E27" w14:textId="77777777" w:rsidR="00F33A2E" w:rsidRPr="00381571" w:rsidRDefault="00F33A2E" w:rsidP="00F33A2E">
      <w:pPr>
        <w:pStyle w:val="ac"/>
        <w:spacing w:line="560" w:lineRule="exact"/>
        <w:ind w:firstLine="640"/>
        <w:jc w:val="right"/>
        <w:rPr>
          <w:rFonts w:ascii="仿宋_GB2312" w:eastAsia="仿宋_GB2312" w:hAnsi="微软雅黑"/>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17</w:t>
      </w:r>
      <w:r>
        <w:rPr>
          <w:rFonts w:ascii="Times New Roman" w:eastAsia="仿宋_GB2312" w:hAnsi="Times New Roman" w:cs="Times New Roman"/>
          <w:kern w:val="0"/>
          <w:sz w:val="32"/>
          <w:szCs w:val="32"/>
        </w:rPr>
        <w:t>日</w:t>
      </w:r>
      <w:r w:rsidRPr="00381571">
        <w:rPr>
          <w:rFonts w:ascii="仿宋_GB2312" w:eastAsia="仿宋_GB2312" w:hAnsi="微软雅黑" w:hint="eastAsia"/>
          <w:kern w:val="0"/>
          <w:sz w:val="32"/>
          <w:szCs w:val="32"/>
        </w:rPr>
        <w:t xml:space="preserve"> </w:t>
      </w:r>
    </w:p>
    <w:bookmarkEnd w:id="0"/>
    <w:p w14:paraId="355DB9AE" w14:textId="69ECAA6E" w:rsidR="00BB6739" w:rsidRPr="00381571" w:rsidRDefault="00FE24C0" w:rsidP="00664D15">
      <w:pPr>
        <w:pStyle w:val="ac"/>
        <w:spacing w:line="560" w:lineRule="exact"/>
        <w:ind w:firstLine="640"/>
        <w:jc w:val="right"/>
        <w:rPr>
          <w:rFonts w:ascii="仿宋_GB2312" w:eastAsia="仿宋_GB2312" w:hAnsi="微软雅黑"/>
          <w:sz w:val="32"/>
          <w:szCs w:val="32"/>
        </w:rPr>
      </w:pPr>
      <w:r w:rsidRPr="00381571">
        <w:rPr>
          <w:rFonts w:ascii="仿宋_GB2312" w:eastAsia="仿宋_GB2312" w:hAnsi="微软雅黑" w:hint="eastAsia"/>
          <w:kern w:val="0"/>
          <w:sz w:val="32"/>
          <w:szCs w:val="32"/>
        </w:rPr>
        <w:t xml:space="preserve"> </w:t>
      </w:r>
    </w:p>
    <w:sectPr w:rsidR="00BB6739" w:rsidRPr="00381571" w:rsidSect="00381571">
      <w:pgSz w:w="16838" w:h="23811" w:code="8"/>
      <w:pgMar w:top="1701" w:right="1418"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6F549" w14:textId="77777777" w:rsidR="008E70FC" w:rsidRDefault="008E70FC" w:rsidP="005122C7">
      <w:r>
        <w:separator/>
      </w:r>
    </w:p>
  </w:endnote>
  <w:endnote w:type="continuationSeparator" w:id="0">
    <w:p w14:paraId="65289A8A" w14:textId="77777777" w:rsidR="008E70FC" w:rsidRDefault="008E70FC" w:rsidP="0051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03B91" w14:textId="77777777" w:rsidR="008E70FC" w:rsidRDefault="008E70FC" w:rsidP="005122C7">
      <w:r>
        <w:separator/>
      </w:r>
    </w:p>
  </w:footnote>
  <w:footnote w:type="continuationSeparator" w:id="0">
    <w:p w14:paraId="13E8AB74" w14:textId="77777777" w:rsidR="008E70FC" w:rsidRDefault="008E70FC" w:rsidP="0051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539"/>
    <w:multiLevelType w:val="hybridMultilevel"/>
    <w:tmpl w:val="86E8E65C"/>
    <w:lvl w:ilvl="0" w:tplc="9A0640F0">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1">
    <w:nsid w:val="0FB65EF2"/>
    <w:multiLevelType w:val="hybridMultilevel"/>
    <w:tmpl w:val="A84E450E"/>
    <w:lvl w:ilvl="0" w:tplc="54B65252">
      <w:start w:val="1"/>
      <w:numFmt w:val="japaneseCounting"/>
      <w:lvlText w:val="%1、"/>
      <w:lvlJc w:val="left"/>
      <w:pPr>
        <w:ind w:left="1146"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90C2093"/>
    <w:multiLevelType w:val="hybridMultilevel"/>
    <w:tmpl w:val="F2D0D6F0"/>
    <w:lvl w:ilvl="0" w:tplc="459AB108">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7C"/>
    <w:rsid w:val="000043AE"/>
    <w:rsid w:val="000E64CC"/>
    <w:rsid w:val="0012557B"/>
    <w:rsid w:val="001A58AD"/>
    <w:rsid w:val="001C3CC8"/>
    <w:rsid w:val="0023741B"/>
    <w:rsid w:val="0024707E"/>
    <w:rsid w:val="00250384"/>
    <w:rsid w:val="002E58E8"/>
    <w:rsid w:val="003030C0"/>
    <w:rsid w:val="00336EE7"/>
    <w:rsid w:val="00370E69"/>
    <w:rsid w:val="00381571"/>
    <w:rsid w:val="00391079"/>
    <w:rsid w:val="003B5D3C"/>
    <w:rsid w:val="003D66CB"/>
    <w:rsid w:val="0041378B"/>
    <w:rsid w:val="00415B8F"/>
    <w:rsid w:val="0042259F"/>
    <w:rsid w:val="004626AB"/>
    <w:rsid w:val="004807BA"/>
    <w:rsid w:val="004A351D"/>
    <w:rsid w:val="004F65F4"/>
    <w:rsid w:val="005122C7"/>
    <w:rsid w:val="00543275"/>
    <w:rsid w:val="00552ED8"/>
    <w:rsid w:val="00570F66"/>
    <w:rsid w:val="005B3073"/>
    <w:rsid w:val="005C5E3B"/>
    <w:rsid w:val="005E3995"/>
    <w:rsid w:val="0061430B"/>
    <w:rsid w:val="00651A90"/>
    <w:rsid w:val="00653640"/>
    <w:rsid w:val="00664D15"/>
    <w:rsid w:val="00693BFA"/>
    <w:rsid w:val="006A4BBC"/>
    <w:rsid w:val="006D5360"/>
    <w:rsid w:val="0071201D"/>
    <w:rsid w:val="00722DB6"/>
    <w:rsid w:val="0073030E"/>
    <w:rsid w:val="00736DB8"/>
    <w:rsid w:val="0074777C"/>
    <w:rsid w:val="007C4BB5"/>
    <w:rsid w:val="007F6574"/>
    <w:rsid w:val="00840893"/>
    <w:rsid w:val="00842E11"/>
    <w:rsid w:val="008435BE"/>
    <w:rsid w:val="00862042"/>
    <w:rsid w:val="00891642"/>
    <w:rsid w:val="008A02EF"/>
    <w:rsid w:val="008B3FDD"/>
    <w:rsid w:val="008E70FC"/>
    <w:rsid w:val="00927D40"/>
    <w:rsid w:val="009438F7"/>
    <w:rsid w:val="009753B3"/>
    <w:rsid w:val="009914CE"/>
    <w:rsid w:val="00A32043"/>
    <w:rsid w:val="00A93D66"/>
    <w:rsid w:val="00AC033E"/>
    <w:rsid w:val="00B361FB"/>
    <w:rsid w:val="00B61DCC"/>
    <w:rsid w:val="00B6476D"/>
    <w:rsid w:val="00B6640D"/>
    <w:rsid w:val="00B87FE4"/>
    <w:rsid w:val="00BB6739"/>
    <w:rsid w:val="00BB763C"/>
    <w:rsid w:val="00BE6E24"/>
    <w:rsid w:val="00BF4844"/>
    <w:rsid w:val="00C5597C"/>
    <w:rsid w:val="00D07CD6"/>
    <w:rsid w:val="00D86695"/>
    <w:rsid w:val="00D938C1"/>
    <w:rsid w:val="00DC1FA7"/>
    <w:rsid w:val="00EA602A"/>
    <w:rsid w:val="00EC6F47"/>
    <w:rsid w:val="00EF673B"/>
    <w:rsid w:val="00F071B6"/>
    <w:rsid w:val="00F126EC"/>
    <w:rsid w:val="00F2650E"/>
    <w:rsid w:val="00F33A2E"/>
    <w:rsid w:val="00F359FC"/>
    <w:rsid w:val="00F406CB"/>
    <w:rsid w:val="00F77868"/>
    <w:rsid w:val="00FC5690"/>
    <w:rsid w:val="00FD1499"/>
    <w:rsid w:val="00FE24C0"/>
    <w:rsid w:val="00FF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B41EC"/>
  <w15:docId w15:val="{4DE8D96D-999D-4D65-A92F-FC183023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C5597C"/>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C5597C"/>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C5597C"/>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C5597C"/>
    <w:rPr>
      <w:b/>
      <w:bCs/>
      <w:kern w:val="28"/>
      <w:sz w:val="32"/>
      <w:szCs w:val="32"/>
    </w:rPr>
  </w:style>
  <w:style w:type="character" w:styleId="a6">
    <w:name w:val="Placeholder Text"/>
    <w:basedOn w:val="a0"/>
    <w:uiPriority w:val="99"/>
    <w:semiHidden/>
    <w:rsid w:val="00D86695"/>
    <w:rPr>
      <w:color w:val="808080"/>
    </w:rPr>
  </w:style>
  <w:style w:type="paragraph" w:styleId="a7">
    <w:name w:val="Balloon Text"/>
    <w:basedOn w:val="a"/>
    <w:link w:val="Char1"/>
    <w:uiPriority w:val="99"/>
    <w:semiHidden/>
    <w:unhideWhenUsed/>
    <w:rsid w:val="005122C7"/>
    <w:rPr>
      <w:sz w:val="18"/>
      <w:szCs w:val="18"/>
    </w:rPr>
  </w:style>
  <w:style w:type="character" w:customStyle="1" w:styleId="Char1">
    <w:name w:val="批注框文本 Char"/>
    <w:basedOn w:val="a0"/>
    <w:link w:val="a7"/>
    <w:uiPriority w:val="99"/>
    <w:semiHidden/>
    <w:rsid w:val="005122C7"/>
    <w:rPr>
      <w:sz w:val="18"/>
      <w:szCs w:val="18"/>
    </w:rPr>
  </w:style>
  <w:style w:type="paragraph" w:styleId="a8">
    <w:name w:val="header"/>
    <w:basedOn w:val="a"/>
    <w:link w:val="Char2"/>
    <w:uiPriority w:val="99"/>
    <w:unhideWhenUsed/>
    <w:rsid w:val="005122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122C7"/>
    <w:rPr>
      <w:sz w:val="18"/>
      <w:szCs w:val="18"/>
    </w:rPr>
  </w:style>
  <w:style w:type="paragraph" w:styleId="a9">
    <w:name w:val="footer"/>
    <w:basedOn w:val="a"/>
    <w:link w:val="Char3"/>
    <w:uiPriority w:val="99"/>
    <w:unhideWhenUsed/>
    <w:rsid w:val="005122C7"/>
    <w:pPr>
      <w:tabs>
        <w:tab w:val="center" w:pos="4153"/>
        <w:tab w:val="right" w:pos="8306"/>
      </w:tabs>
      <w:snapToGrid w:val="0"/>
      <w:jc w:val="left"/>
    </w:pPr>
    <w:rPr>
      <w:sz w:val="18"/>
      <w:szCs w:val="18"/>
    </w:rPr>
  </w:style>
  <w:style w:type="character" w:customStyle="1" w:styleId="Char3">
    <w:name w:val="页脚 Char"/>
    <w:basedOn w:val="a0"/>
    <w:link w:val="a9"/>
    <w:uiPriority w:val="99"/>
    <w:rsid w:val="005122C7"/>
    <w:rPr>
      <w:sz w:val="18"/>
      <w:szCs w:val="18"/>
    </w:rPr>
  </w:style>
  <w:style w:type="paragraph" w:styleId="aa">
    <w:name w:val="Body Text Indent"/>
    <w:basedOn w:val="a"/>
    <w:link w:val="Char4"/>
    <w:rsid w:val="00FE24C0"/>
    <w:pPr>
      <w:spacing w:line="720" w:lineRule="auto"/>
      <w:ind w:firstLineChars="240" w:firstLine="720"/>
    </w:pPr>
    <w:rPr>
      <w:rFonts w:ascii="Times New Roman" w:eastAsia="宋体" w:hAnsi="Times New Roman" w:cs="Times New Roman"/>
      <w:sz w:val="30"/>
      <w:szCs w:val="24"/>
    </w:rPr>
  </w:style>
  <w:style w:type="character" w:customStyle="1" w:styleId="Char4">
    <w:name w:val="正文文本缩进 Char"/>
    <w:basedOn w:val="a0"/>
    <w:link w:val="aa"/>
    <w:rsid w:val="00FE24C0"/>
    <w:rPr>
      <w:rFonts w:ascii="Times New Roman" w:eastAsia="宋体" w:hAnsi="Times New Roman" w:cs="Times New Roman"/>
      <w:sz w:val="30"/>
      <w:szCs w:val="24"/>
    </w:rPr>
  </w:style>
  <w:style w:type="paragraph" w:styleId="ab">
    <w:name w:val="Normal (Web)"/>
    <w:basedOn w:val="a"/>
    <w:uiPriority w:val="99"/>
    <w:rsid w:val="00FE24C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FE24C0"/>
    <w:pPr>
      <w:ind w:firstLineChars="200" w:firstLine="420"/>
    </w:pPr>
  </w:style>
  <w:style w:type="paragraph" w:styleId="ad">
    <w:name w:val="Body Text"/>
    <w:basedOn w:val="a"/>
    <w:link w:val="Char5"/>
    <w:uiPriority w:val="99"/>
    <w:semiHidden/>
    <w:unhideWhenUsed/>
    <w:rsid w:val="00F33A2E"/>
    <w:pPr>
      <w:spacing w:after="120"/>
    </w:pPr>
  </w:style>
  <w:style w:type="character" w:customStyle="1" w:styleId="Char5">
    <w:name w:val="正文文本 Char"/>
    <w:basedOn w:val="a0"/>
    <w:link w:val="ad"/>
    <w:uiPriority w:val="99"/>
    <w:semiHidden/>
    <w:rsid w:val="00F3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2136">
      <w:bodyDiv w:val="1"/>
      <w:marLeft w:val="0"/>
      <w:marRight w:val="0"/>
      <w:marTop w:val="0"/>
      <w:marBottom w:val="0"/>
      <w:divBdr>
        <w:top w:val="none" w:sz="0" w:space="0" w:color="auto"/>
        <w:left w:val="none" w:sz="0" w:space="0" w:color="auto"/>
        <w:bottom w:val="none" w:sz="0" w:space="0" w:color="auto"/>
        <w:right w:val="none" w:sz="0" w:space="0" w:color="auto"/>
      </w:divBdr>
    </w:div>
    <w:div w:id="13342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name>项目名称（用途）</name>
  <purpose>《土地管理法》第四十五条第五项规定的城镇建设用地。</purpose>
  <landUsage>用途</landUsage>
  <launchStartDate>
    <shortName>2021-03-03</shortName>
    <longName>2021年03月03日</longName>
  </launchStartDate>
  <launchEndDate>
    <shortName>2021-03-03</shortName>
    <longName>2021年03月03日</longName>
  </launchEndDate>
  <location>项目位置</location>
  <locationEast>四址-东至</locationEast>
  <locationWest>四址-西至</locationWest>
  <locationSouth>四址-南至</locationSouth>
  <locationNorth>四址-北至</locationNorth>
  <applicant>使用单位</applicant>
  <startDate>
    <shortName>2021-03-03</shortName>
    <longName>2021年03月03日</longName>
  </startDate>
  <groupNames>夏港社区办事处,璜土村村委会、1组</groupNames>
  <hamletNames>夏港社区办事处、璜土村村委会</hamletNames>
  <townNames>夏港社区办事处</townNames>
  <chargeNoticeNumber>0</chargeNoticeNumber>
  <chargeNoticeYear>0</chargeNoticeYear>
  <chargeNoticeDate>
    <shortName/>
    <longName/>
  </chargeNoticeDate>
  <agreementSignDate>
    <shortName/>
    <longName/>
  </agreementSignDate>
  <returnDate>
    <shortName/>
    <longName/>
  </returnDate>
  <capitalReleaseDate>
    <shortName/>
    <longName/>
  </capitalReleaseDate>
  <announcement>
    <sequence>5</sequence>
    <year>2020</year>
    <unitAbbreviation/>
    <announceDate>
      <shortName>2021-03-03</shortName>
      <longName>2021年03月03日</longName>
    </announceDate>
  </announcement>
  <batch>
    <id/>
    <year>2020</year>
    <name>第6批次</name>
    <fullName>2020年度第6批次</fullName>
    <approvalNumber>批文号</approvalNumber>
    <approveDate>
      <shortName>2021-03-03</shortName>
      <longName>2021年03月03日</longName>
    </approveDate>
    <amountPayable/>
    <amountPaid/>
    <datePaid/>
  </batch>
  <today>
    <shortName>2021-03-03</shortName>
    <longName>2021年03月03日</longName>
  </today>
  <receivableCharge>15900</receivableCharge>
  <receivableChargeAccount1>-8700</receivableChargeAccount1>
  <receivableChargeAccount2>24600</receivableChargeAccount2>
  <summary>
    <group/>
    <totalArea>6.36</totalArea>
    <agriculturalLandArea>5.07</agriculturalLandArea>
    <farmlandArea>2.28</farmlandArea>
    <forestryArea>0.63</forestryArea>
    <pondArea>0.97</pondArea>
    <orchardArea>0.31</orchardArea>
    <otherAgriculturalLandArea>0.88</otherAgriculturalLandArea>
    <constructionLandArea>0.76</constructionLandArea>
    <unusedLandArea>0.53</unusedLandArea>
    <expense/>
    <settlement/>
  </summary>
  <settlement>
    <plan>12</plan>
    <actual1>3</actual1>
    <actual2>6</actual2>
    <actual3>3</actual3>
    <actual>12</actual>
  </settlement>
  <expense>
    <E06>
      <doubleValue>1.59</doubleValue>
      <intValue>15900</intValue>
    </E06>
    <E0601>
      <doubleValue>0.54</doubleValue>
      <intValue>5400</intValue>
    </E0601>
    <E060101>
      <doubleValue>3.00</doubleValue>
      <intValue>30000</intValue>
    </E060101>
    <E06010101>
      <doubleValue>0.09</doubleValue>
      <intValue>900</intValue>
    </E06010101>
    <E06010102>
      <doubleValue>1.74</doubleValue>
      <intValue>17400</intValue>
    </E06010102>
    <E06010103>
      <doubleValue>2.31</doubleValue>
      <intValue>23100</intValue>
    </E06010103>
    <E06010104>
      <doubleValue>0.18</doubleValue>
      <intValue>1800</intValue>
    </E06010104>
    <E06010105>
      <doubleValue>0.45</doubleValue>
      <intValue>4500</intValue>
    </E06010105>
    <E06010106>
      <doubleValue>1.98</doubleValue>
      <intValue>19800</intValue>
    </E06010106>
    <E06010107>
      <doubleValue>0.57</doubleValue>
      <intValue>5700</intValue>
    </E06010107>
    <E060102>
      <doubleValue>0.60</doubleValue>
      <intValue>6000</intValue>
    </E060102>
    <E06010201>
      <doubleValue>0.33</doubleValue>
      <intValue>3300</intValue>
    </E06010201>
    <E06010202>
      <doubleValue>2.55</doubleValue>
      <intValue>25500</intValue>
    </E06010202>
    <E06010203>
      <doubleValue>2.88</doubleValue>
      <intValue>28800</intValue>
    </E06010203>
    <E06010204>
      <doubleValue>0.27</doubleValue>
      <intValue>2700</intValue>
    </E06010204>
    <E060103>
      <doubleValue>1.80</doubleValue>
      <intValue>18000</intValue>
    </E060103>
    <E060104>
      <doubleValue>1.68</doubleValue>
      <intValue>16800</intValue>
    </E060104>
    <E060105>
      <doubleValue>2.58</doubleValue>
      <intValue>25800</intValue>
    </E060105>
    <E060106>
      <doubleValue>0.90</doubleValue>
      <intValue>9000</intValue>
    </E060106>
    <E060107>
      <doubleValue>1.44</doubleValue>
      <intValue>14400</intValue>
    </E060107>
    <E0602>
      <doubleValue>1.23</doubleValue>
      <intValue>12300</intValue>
    </E0602>
    <E0603>
      <doubleValue>2.10</doubleValue>
      <intValue>21000</intValue>
    </E0603>
    <E060301>
      <doubleValue>2.61</doubleValue>
      <intValue>26100</intValue>
    </E060301>
    <E060302>
      <doubleValue>1.56</doubleValue>
      <intValue>15600</intValue>
    </E060302>
    <E060303>
      <doubleValue>0.81</doubleValue>
      <intValue>8100</intValue>
    </E060303>
    <E060304>
      <doubleValue>2.10</doubleValue>
      <intValue>21000</intValue>
    </E060304>
    <E060305>
      <doubleValue>1.08</doubleValue>
      <intValue>10800</intValue>
    </E060305>
    <E060306>
      <doubleValue>0.75</doubleValue>
      <intValue>7500</intValue>
    </E060306>
    <E060307>
      <doubleValue>0.57</doubleValue>
      <intValue>5700</intValue>
    </E060307>
    <E060308>
      <doubleValue>2.46</doubleValue>
      <intValue>24600</intValue>
    </E060308>
    <E07>
      <doubleValue>0.0167</doubleValue>
      <intValue>167</intValue>
    </E07>
    <E08>
      <doubleValue>0.48</doubleValue>
      <intValue>4800</intValue>
    </E08>
    <E09>
      <doubleValue>0.39</doubleValue>
      <intValue>3900</intValue>
    </E09>
    <E10>
      <doubleValue>0.75</doubleValue>
      <intValue>7500</intValue>
    </E10>
    <E1001>
      <doubleValue>0.84</doubleValue>
      <intValue>8400</intValue>
    </E1001>
    <E1002>
      <doubleValue>0.78</doubleValue>
      <intValue>7800</intValue>
    </E1002>
    <E1003>
      <doubleValue>1.08</doubleValue>
      <intValue>10800</intValue>
    </E1003>
    <E1004>
      <doubleValue>3.00</doubleValue>
      <intValue>30000</intValue>
    </E1004>
    <E1005>
      <doubleValue>2.58</doubleValue>
      <intValue>25800</intValue>
    </E1005>
    <E1006>
      <doubleValue>1.53</doubleValue>
      <intValue>15300</intValue>
    </E1006>
    <E1007>
      <doubleValue>2.88</doubleValue>
      <intValue>28800</intValue>
    </E1007>
    <E11>
      <doubleValue>0.30</doubleValue>
      <intValue>3000</intValue>
    </E11>
    <E1101>
      <doubleValue>0.21</doubleValue>
      <intValue>2100</intValue>
    </E1101>
    <E1102>
      <doubleValue>0.06</doubleValue>
      <intValue>600</intValue>
    </E1102>
    <E1103>
      <doubleValue>2.70</doubleValue>
      <intValue>27000</intValue>
    </E1103>
    <E1104>
      <doubleValue>1.47</doubleValue>
      <intValue>14700</intValue>
    </E1104>
    <E1105>
      <doubleValue>2.76</doubleValue>
      <intValue>27600</intValue>
    </E1105>
    <E1106>
      <doubleValue>0.78</doubleValue>
      <intValue>7800</intValue>
    </E1106>
    <E1107>
      <doubleValue>1.20</doubleValue>
      <intValue>12000</intValue>
    </E1107>
    <E12>
      <doubleValue>0.27</doubleValue>
      <intValue>2700</intValue>
    </E12>
    <E1203>
      <doubleValue>1.08</doubleValue>
      <intValue>10800</intValue>
    </E1203>
    <E1206>
      <doubleValue>2.58</doubleValue>
      <intValue>25800</intValue>
    </E1206>
    <E13>
      <doubleValue>0.42</doubleValue>
      <intValue>4200</intValue>
    </E13>
  </expense>
  <branch>
    <name>XX分局</name>
    <fullName/>
    <address>江阴市XX路XX号</address>
    <phone>5758333</phone>
  </branch>
  <items>
    <item>
      <sequence>1</sequence>
      <name>夏港社区璜土村1组</name>
      <town>
        <name>夏港社区</name>
        <postfix>办事处</postfix>
        <organizationName>夏港社区办事处</organizationName>
      </town>
      <hamlet>
        <name>璜土村</name>
        <townName/>
        <postfix/>
        <organizationName>璜土村null</organizationName>
      </hamlet>
      <group>
        <name>1组</name>
        <numberOfPeople>160</numberOfPeople>
        <numberOfGuarantee>4</numberOfGuarantee>
        <totalArea>3.99</totalArea>
        <farmlandArea>0.74</farmlandArea>
        <orchardArea>0.92</orchardArea>
        <forestryArea>0.58</forestryArea>
        <pondArea>0.72</pondArea>
        <otherAgriculturalLandArea>0.25</otherAgriculturalLandArea>
        <agriculturalLandArea>3.21</agriculturalLandArea>
        <constructionLandArea>0.73</constructionLandArea>
        <unusedLandArea>0.05</unusedLandArea>
        <registeredFarmlandArea>0</registeredFarmlandArea>
        <registeredOtherArea>0</registeredOtherArea>
        <revokedApproval/>
        <revokedDate/>
        <revokedBasicDate/>
        <revokedType/>
        <disabled/>
        <comment/>
        <agriculturalLandPerPerson>0.3009</agriculturalLandPerPerson>
      </group>
      <totalArea>4.36</totalArea>
      <agriculturalLandArea>3.07</agriculturalLandArea>
      <farmlandArea>0.28</farmlandArea>
      <forestryArea>0.63</forestryArea>
      <pondArea>0.97</pondArea>
      <orchardArea>0.31</orchardArea>
      <otherAgriculturalLandArea>0.88</otherAgriculturalLandArea>
      <constructionLandArea>0.76</constructionLandArea>
      <unusedLandArea>0.53</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2</sequence>
      <name>夏港社区璜土村村委会</name>
      <town>
        <name>夏港社区</name>
        <postfix>办事处</postfix>
        <organizationName>夏港社区办事处</organizationName>
      </town>
      <hamlet>
        <name>璜土村</name>
        <townName/>
        <postfix>村委会</postfix>
        <organizationName>璜土村村委会</organizationName>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3</sequence>
      <name>夏港社区办事处</name>
      <town>
        <name>夏港社区</name>
        <postfix>办事处</postfix>
        <organizationName>夏港社区办事处</organizationName>
      </town>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s>
  <materials>
    <material>
      <sequence>1</sequence>
      <name>收件材料1</name>
      <received>否</received>
    </material>
    <material>
      <sequence>2</sequence>
      <name>收件材料2</name>
      <received>是</received>
    </material>
  </materials>
</project>
</file>

<file path=customXml/itemProps1.xml><?xml version="1.0" encoding="utf-8"?>
<ds:datastoreItem xmlns:ds="http://schemas.openxmlformats.org/officeDocument/2006/customXml" ds:itemID="{E50A6D16-D416-4F6F-B9E0-CADCF07277C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余士国[国土空间用途管制科]</cp:lastModifiedBy>
  <cp:revision>22</cp:revision>
  <dcterms:created xsi:type="dcterms:W3CDTF">2024-01-18T02:34:00Z</dcterms:created>
  <dcterms:modified xsi:type="dcterms:W3CDTF">2024-01-24T06:52:00Z</dcterms:modified>
</cp:coreProperties>
</file>