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9E" w:rsidRPr="00AF2802" w:rsidRDefault="009F699E" w:rsidP="009F699E">
      <w:pPr>
        <w:widowControl/>
        <w:tabs>
          <w:tab w:val="left" w:pos="1173"/>
          <w:tab w:val="left" w:pos="2253"/>
          <w:tab w:val="left" w:pos="7033"/>
        </w:tabs>
        <w:ind w:left="93"/>
        <w:jc w:val="left"/>
        <w:rPr>
          <w:rFonts w:ascii="Times New Roman" w:eastAsia="方正黑体_GBK" w:hAnsi="Times New Roman" w:cs="宋体" w:hint="eastAsia"/>
          <w:color w:val="000000"/>
          <w:kern w:val="0"/>
          <w:szCs w:val="32"/>
        </w:rPr>
      </w:pPr>
      <w:r w:rsidRPr="00AF2802">
        <w:rPr>
          <w:rFonts w:ascii="Times New Roman" w:eastAsia="方正黑体_GBK" w:hAnsi="Times New Roman" w:cs="宋体" w:hint="eastAsia"/>
          <w:color w:val="000000"/>
          <w:kern w:val="0"/>
          <w:szCs w:val="32"/>
        </w:rPr>
        <w:t>附件</w:t>
      </w:r>
      <w:r w:rsidRPr="00AF2802">
        <w:rPr>
          <w:rFonts w:ascii="Times New Roman" w:eastAsia="方正黑体_GBK" w:hAnsi="Times New Roman" w:cs="宋体" w:hint="eastAsia"/>
          <w:color w:val="000000"/>
          <w:kern w:val="0"/>
          <w:szCs w:val="32"/>
        </w:rPr>
        <w:t>1</w:t>
      </w:r>
      <w:r w:rsidRPr="00AF2802">
        <w:rPr>
          <w:rFonts w:ascii="Times New Roman" w:eastAsia="方正黑体_GBK" w:hAnsi="Times New Roman" w:cs="宋体" w:hint="eastAsia"/>
          <w:color w:val="000000"/>
          <w:kern w:val="0"/>
          <w:szCs w:val="32"/>
        </w:rPr>
        <w:tab/>
      </w:r>
      <w:r w:rsidRPr="00AF2802">
        <w:rPr>
          <w:rFonts w:ascii="Times New Roman" w:eastAsia="方正黑体_GBK" w:hAnsi="Times New Roman" w:cs="宋体" w:hint="eastAsia"/>
          <w:color w:val="000000"/>
          <w:kern w:val="0"/>
          <w:szCs w:val="32"/>
        </w:rPr>
        <w:tab/>
      </w:r>
      <w:r w:rsidRPr="00AF2802">
        <w:rPr>
          <w:rFonts w:ascii="Times New Roman" w:eastAsia="方正黑体_GBK" w:hAnsi="Times New Roman" w:cs="宋体" w:hint="eastAsia"/>
          <w:color w:val="000000"/>
          <w:kern w:val="0"/>
          <w:szCs w:val="32"/>
        </w:rPr>
        <w:tab/>
      </w:r>
    </w:p>
    <w:p w:rsidR="009F699E" w:rsidRPr="00AF2802" w:rsidRDefault="009F699E" w:rsidP="009F699E">
      <w:pPr>
        <w:widowControl/>
        <w:ind w:left="93"/>
        <w:jc w:val="center"/>
        <w:rPr>
          <w:rFonts w:ascii="Times New Roman" w:eastAsia="方正小标宋_GBK" w:hAnsi="Times New Roman" w:cs="宋体" w:hint="eastAsia"/>
          <w:color w:val="000000"/>
          <w:kern w:val="0"/>
          <w:sz w:val="44"/>
          <w:szCs w:val="44"/>
        </w:rPr>
      </w:pPr>
      <w:r w:rsidRPr="00AF2802">
        <w:rPr>
          <w:rFonts w:ascii="Times New Roman" w:eastAsia="方正小标宋_GBK" w:hAnsi="Times New Roman" w:cs="宋体" w:hint="eastAsia"/>
          <w:color w:val="000000"/>
          <w:kern w:val="0"/>
          <w:sz w:val="44"/>
          <w:szCs w:val="44"/>
        </w:rPr>
        <w:t>初定通过人员名单（中级）</w:t>
      </w:r>
    </w:p>
    <w:tbl>
      <w:tblPr>
        <w:tblW w:w="890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4780"/>
        <w:gridCol w:w="1960"/>
      </w:tblGrid>
      <w:tr w:rsidR="009F699E" w:rsidRPr="00AF2802" w:rsidTr="00205B0A">
        <w:trPr>
          <w:trHeight w:val="270"/>
          <w:tblHeader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资格名称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边颖娜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贝卡尔特（中国）技术研发有限公司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曹阳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江苏东尚住宅工业有限公司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丁晟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江阴天诚环境有限公司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高洪娜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耿思远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顾丽锋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无锡全世全流体科技有限公司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郭万武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中建材浚鑫科技有限公司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何晨烨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黄超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江苏江阴农村商业银行股份有限公司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火照燕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柳工无锡路面机械有限公司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蒋圆芳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柳工无锡路面机械有限公司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雷波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江阴市海江高分子材料有限公司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李广鹏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江苏双良环境科技有限公司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李柯妮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江阴天江药业有限公司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主管中药师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刘路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江阴兴澄合金材料有限公司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刘爽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陆雁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江阴华美光电科技有限公司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吕淋玲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江阴天江药业有限公司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主管药师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马孙豫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江苏江阴港港口集团股份有限公司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马兆国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江阴临港化工园区管理中心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茅燕华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江苏澄信检验检测认证有限公司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邵重阳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江苏海基新能源股份有限公司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宋中奇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江阴市龙云污水处理有限公司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陶帅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王国迎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中铁建电气化局集团康远新材料有限公司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王君平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江苏力博医药生物技术股份有限公司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助理研究员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王霞军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江阴市华西高速线材有限公司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吴焕坤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吴旭明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吴琰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无锡市水利设计研究院有限公司江阴分院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徐虹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江阴长电先进封装有限公司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徐凯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江阴市发展改革综合服务中心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三级律师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许红霞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江阴苏利化学股份有限公司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许珊珊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许文梅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江阴市食品安全检测中心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许雯佳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江苏双良环境科技有限公司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严奇荣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江苏法舟（江阴）律师事务所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三级律师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严强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江阴临港化工园区管理中心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杨佳瑶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江阴大道影视文化传播有限公司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记者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杨瑞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叶春阳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江阴兴澄合金材料有限公司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张军军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必维申优质量技术服务江苏有限公司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张玉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江阴天江药业有限公司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主管中药师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张政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江苏海澜电力有限公司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赵凯丽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升辉新材料股份有限公司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赵少丰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江阴华西化工码头有限公司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周彩华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中粮麦芽（江阴）有限公司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周渊飞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江阴法尔胜泓昇不锈钢制品有限公司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朱建华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江阴苏利化学股份有限公司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朱蒙佳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江阴高新技术产业开发区管理委员会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工程师</w:t>
            </w:r>
          </w:p>
        </w:tc>
      </w:tr>
      <w:tr w:rsidR="009F699E" w:rsidRPr="00AF2802" w:rsidTr="00205B0A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朱智涛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江阴天江药业有限公司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F699E" w:rsidRPr="00AF2802" w:rsidRDefault="009F699E" w:rsidP="00205B0A">
            <w:pPr>
              <w:widowControl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主管中药师</w:t>
            </w:r>
          </w:p>
        </w:tc>
      </w:tr>
    </w:tbl>
    <w:p w:rsidR="007461BB" w:rsidRDefault="007461BB"/>
    <w:sectPr w:rsidR="00746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BB" w:rsidRDefault="007461BB" w:rsidP="009F699E">
      <w:r>
        <w:separator/>
      </w:r>
    </w:p>
  </w:endnote>
  <w:endnote w:type="continuationSeparator" w:id="1">
    <w:p w:rsidR="007461BB" w:rsidRDefault="007461BB" w:rsidP="009F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BB" w:rsidRDefault="007461BB" w:rsidP="009F699E">
      <w:r>
        <w:separator/>
      </w:r>
    </w:p>
  </w:footnote>
  <w:footnote w:type="continuationSeparator" w:id="1">
    <w:p w:rsidR="007461BB" w:rsidRDefault="007461BB" w:rsidP="009F6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99E"/>
    <w:rsid w:val="007461BB"/>
    <w:rsid w:val="009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9E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9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9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9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2023-09-14T02:20:00Z</dcterms:created>
  <dcterms:modified xsi:type="dcterms:W3CDTF">2023-09-14T02:20:00Z</dcterms:modified>
</cp:coreProperties>
</file>