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13" w:rsidRPr="0007232C" w:rsidRDefault="003F2E13" w:rsidP="003F2E13">
      <w:pPr>
        <w:rPr>
          <w:rFonts w:ascii="Times New Roman" w:eastAsia="方正黑体_GBK" w:hAnsi="Times New Roman" w:hint="eastAsia"/>
        </w:rPr>
      </w:pPr>
      <w:r w:rsidRPr="0007232C">
        <w:rPr>
          <w:rFonts w:ascii="Times New Roman" w:eastAsia="方正黑体_GBK" w:hAnsi="Times New Roman" w:hint="eastAsia"/>
        </w:rPr>
        <w:t>附件</w:t>
      </w:r>
      <w:r w:rsidRPr="0007232C">
        <w:rPr>
          <w:rFonts w:ascii="Times New Roman" w:eastAsia="方正黑体_GBK" w:hAnsi="Times New Roman" w:hint="eastAsia"/>
        </w:rPr>
        <w:t>2</w:t>
      </w:r>
    </w:p>
    <w:p w:rsidR="003F2E13" w:rsidRPr="0007232C" w:rsidRDefault="003F2E13" w:rsidP="003F2E13">
      <w:pPr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07232C">
        <w:rPr>
          <w:rFonts w:ascii="Times New Roman" w:eastAsia="方正小标宋_GBK" w:hAnsi="Times New Roman" w:hint="eastAsia"/>
          <w:sz w:val="44"/>
          <w:szCs w:val="44"/>
        </w:rPr>
        <w:t>初定通过人员名单（初级）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081"/>
        <w:gridCol w:w="4519"/>
        <w:gridCol w:w="2123"/>
      </w:tblGrid>
      <w:tr w:rsidR="003F2E13" w:rsidRPr="00A109EF" w:rsidTr="00E124E5">
        <w:trPr>
          <w:trHeight w:val="510"/>
          <w:tblHeader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黑体_GBK" w:hAnsi="Times New Roman" w:hint="eastAsia"/>
                <w:sz w:val="24"/>
              </w:rPr>
            </w:pPr>
            <w:r w:rsidRPr="00A109EF">
              <w:rPr>
                <w:rFonts w:ascii="Times New Roman" w:eastAsia="方正黑体_GBK" w:hAnsi="Times New Roman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黑体_GBK" w:hAnsi="Times New Roman" w:hint="eastAsia"/>
                <w:sz w:val="24"/>
              </w:rPr>
            </w:pPr>
            <w:r w:rsidRPr="00A109EF">
              <w:rPr>
                <w:rFonts w:ascii="Times New Roman" w:eastAsia="方正黑体_GBK" w:hAnsi="Times New Roman" w:hint="eastAsia"/>
                <w:sz w:val="24"/>
              </w:rPr>
              <w:t>姓名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黑体_GBK" w:hAnsi="Times New Roman" w:hint="eastAsia"/>
                <w:sz w:val="24"/>
              </w:rPr>
            </w:pPr>
            <w:r w:rsidRPr="00A109EF">
              <w:rPr>
                <w:rFonts w:ascii="Times New Roman" w:eastAsia="方正黑体_GBK" w:hAnsi="Times New Roman" w:hint="eastAsia"/>
                <w:sz w:val="24"/>
              </w:rPr>
              <w:t>工作单位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黑体_GBK" w:hAnsi="Times New Roman" w:hint="eastAsia"/>
                <w:sz w:val="24"/>
              </w:rPr>
            </w:pPr>
            <w:r w:rsidRPr="00A109EF">
              <w:rPr>
                <w:rFonts w:ascii="Times New Roman" w:eastAsia="方正黑体_GBK" w:hAnsi="Times New Roman" w:hint="eastAsia"/>
                <w:sz w:val="24"/>
              </w:rPr>
              <w:t>资格名称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卞立铭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江苏长龄液压股份有限公司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蔡济华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江阴江化微电子材料股份有限公司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曹慧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江苏怡达化学股份有限公司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曹亚华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江阴格宁大药房有限公司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中药师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常立书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江苏中源工程管理股份有限公司无锡分公司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陈澄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江苏宝利路面材料技术有限公司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陈聪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江阴市科诚技术有限公司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通标标准技术服务有限公司江阴分公司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陈海波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江阴苏利化学股份有限公司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陈浩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江苏暨阳电力科技发展有限公司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江苏中泰检测检验有限公司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陈洁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江阴方正建设工程造价事务所有限公司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陈炯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海澜智云科技有限公司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江阴兴澄特种钢铁有限公司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陈世豪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江苏佰睿安新能源科技有限公司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陈卫中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江阴市青舜交通设施工程有限公司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陈文斌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江苏绿奥环保科技有限公司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陈晓峰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江苏绿奥环保科技有限公司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陈娅静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江阴市城乡规划设计院有限公司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助理规划师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陈颖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江苏宝力重工科技有限公司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程刚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江阴苏利化学股份有限公司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单时来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江阴苏利化学股份有限公司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邓明睿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江阴精力汽车装备有限公司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邓全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中粮麦芽（江阴）有限公司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丁文林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江苏澄工建设有限公司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豆昌永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无锡市汇流化纤科技有限公司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杜伟浩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江苏法尔胜材料分析测试有限公司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樊秋杨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江苏法尔胜纤维材料科技有限公司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范亚峰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江苏微之润智能技术有限公司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费丹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江阴华西制铁有限公司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费柠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江阴市龙津安全技术服务有限公司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符思怡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江苏金港项目管理有限公司江阴分公司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高晨洋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江阴兴澄特种钢铁有限公司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高胜蓉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高思语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江苏绿奥环保科技有限公司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葛俊彦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美洲豹装饰股份有限公司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贡立东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江苏东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鋆</w:t>
            </w:r>
            <w:r w:rsidRPr="00A109EF">
              <w:rPr>
                <w:rFonts w:ascii="Times New Roman" w:eastAsia="方正楷体_GBK" w:hAnsi="Times New Roman" w:cs="仿宋_GB2312" w:hint="eastAsia"/>
                <w:sz w:val="24"/>
              </w:rPr>
              <w:t>电力科技有限公司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顾强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江苏长龄液压股份有限公司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顾新磊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海澜智云科技有限公司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顾杨洋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安徽美诺福科技有限公司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顾亦凯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江苏有线网络发展有限责任公司江阴分公司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顾志鹏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江苏宝得换热设备股份有限公司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郭芳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江阴市黄山船舶配件有限公司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韩冰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圣华盾防护科技股份有限公司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韩铖铭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光大环保餐厨处理（江阴）有限公司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何帮毅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江苏中源工程管理股份有限公司无锡分公司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何思怡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48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何新新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海澜智云科技有限公司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何嫣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江苏源远检测科技有限公司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何泽豪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江阴泰阳成索业有限公司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何众威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江阴苏利化学股份有限公司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胡荻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江阴兴澄特种钢铁有限公司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胡桂英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江苏斯菲尔电气股份有限公司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胡沛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无锡市江阴生态环境综合行政执法局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胡钲定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江苏新经纬景观营造有限公司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花柯枫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江苏斯菲尔电气股份有限公司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花笑英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江苏中泰检测检验有限公司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黄海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黄柯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柳工无锡路面机械有限公司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黄蕾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江阴市芙蓉大药房有限公司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黄莉楠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江阴市城乡规划设计院有限公司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助理建筑师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黄梦娇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江苏宏润（江阴）律师事务所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四级律师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黄新莹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黄羽迪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江苏中锐华东建筑设计研究院有限公司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黄之健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江阴长仪集团有限公司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蒋诚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蒋韬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无锡市江阴生态环境综合行政执法局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蒋文超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无锡市江阴生态环境监测站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焦仪婷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江苏绿奥环保科技有限公司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金梦妤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无锡浩廷市政工程有限公司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居梦晓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寇丽莉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江苏法尔胜路桥科技有限公司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73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李抒阳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江阴德晟配售电有限公司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李晓清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江苏怡达化学股份有限公司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李晓伟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江苏绿奥环保科技有限公司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李玉灵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江阴佩尔科技有限公司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李舟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江苏法尔胜精工科技有限公司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林恬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江苏中泰检测检验有限公司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刘洪群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江苏必得科技股份有限公司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刘辉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江阴市创仁软件科技有限公司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刘丽洁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刘丽娟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江苏华宏医药连锁有限公司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刘秋靖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江苏大众医药连锁有限公司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江阴苏利化学股份有限公司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江苏佰睿安新能源科技有限公司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刘悦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柳工无锡路面机械有限公司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楼巧霞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江阴海澜之家供应链管理有限公司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陆彩凤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江苏长强钢铁有限公司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89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陆含梅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江苏暨阳电力科技发展有限公司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陆惠娟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江阴市芙蓉大药房有限公司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陆英东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江苏中研工程设计有限公司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吕叶波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江阴市港航事业发展中心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马锦琳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江苏微之润智能技术有限公司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马若钦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江阴市中医院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四级摄影师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马涛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江苏长龄液压股份有限公司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马晓冬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江阴齿轮箱制造有限公司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蒙言玉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江阴佩尔科技有限公司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98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缪勤竹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江苏长龄液压股份有限公司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缪鑫龙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江阴苏利化学股份有限公司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缪宇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江阴市市政建设工程有限公司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穆成林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江阴市鑫煜节能环保科技有限公司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倪慕彬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江苏新东方工程管理咨询有限公司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彭凯龙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江苏绿奥环保科技有限公司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祁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璟</w:t>
            </w:r>
            <w:r w:rsidRPr="00A109EF">
              <w:rPr>
                <w:rFonts w:ascii="Times New Roman" w:eastAsia="方正楷体_GBK" w:hAnsi="Times New Roman" w:cs="仿宋_GB2312" w:hint="eastAsia"/>
                <w:sz w:val="24"/>
              </w:rPr>
              <w:t>璐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江苏省苏辰建设投资顾问有限公司江阴分公司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钱玉雷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江顺精密机械装备科技江阴有限公司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秦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垚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江阴市兴国食品包装涂料有限公司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邱红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海澜智云科技有限公司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瞿依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江苏暨阳电力科技发展有限公司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109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沙宇阳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江阴市伟邦人力资源服务有限公司（中建钢构）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(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子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)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邵伟洪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江苏春申律师事务所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(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子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)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四级律师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沈德邦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江苏汇海海洋科技有限公司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沈佳乐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江阴城建集团有限公司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沈晓扬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江阴大道影视文化传播有限公司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助理记者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沈志文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江阴长仪集团有限公司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盛健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江阴市江堤闸站管理中心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史大松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江阴市科源机械有限公司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束志历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江阴市益众医药有限公司朱家湾一店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苏烨峰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江阴市城市规划信息咨询中心有限公司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助理规划师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119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孙月龙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江阴市建设工程质量检测中心有限公司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孙泽林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江苏中锐华东建筑设计研究院有限公司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谭云飞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江阴佩尔科技有限公司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汤华青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江阴船舶技术测量有限公司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123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汤仕杰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江苏新桥建工有限公司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唐冬林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江阴佩尔科技有限公司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唐虎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江阴市江堤闸站管理中心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唐佳慧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唐梭涛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江阴市科菲化工设备有限公司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唐宇飞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江阴德晟配售电有限公司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129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陶航飞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江阴大道影视文化传播有限公司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助理记者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陶嘉俊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江苏澄水物联科技有限公司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王栋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江阴市农村水利服务中心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王桂圆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江阴市赛聚节能环保科技有限公司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王纪新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江阴绿饰生态园艺工程有限公司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王建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建滔（江苏）化工有限公司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王凯华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江阴大道影视文化传播有限公司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助理记者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王乐峰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江阴长仪集团有限公司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江阴澄通工程管理有限公司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王凌炜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王铭驰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江苏新昱住宅工业科技有限公司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王天敏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江苏双良环境科技有限公司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王婷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江苏文苏环境建设有限公司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王晓佳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江苏法尔胜材料分析测试有限公司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王余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江阴戎辉机械设备制造有限公司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魏子怡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江苏佰睿安新能源科技有限公司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吴波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江苏锡澄环保产业有限公司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吴昊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江苏文苏环境建设有限公司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吴浩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江阴市江堤闸站管理中心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148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吴皓瑜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江苏大众医药连锁有限公司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149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吴佳侪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吴建峰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江阴市俊运汽车配件有限公司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吴梦丹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无锡戎浩电子科技有限公司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吴晓锋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吴旭东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江苏中研工程设计有限公司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吴阳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江阴长仪集团有限公司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奚敏杰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双良节能系统股份有限公司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夏晨烨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江阴市公共资源交易中心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夏盛浩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江阴华信建设工程有限公司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夏涛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江苏法尔胜缆索有限公司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159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谢鹰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江苏大众医药连锁有限公司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药师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邢生鑫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江苏长龄液压股份有限公司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徐丁立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江苏中研工程设计有限公司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徐浩昊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江阴长庚高科技材料有限公司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徐欢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江阴市理想空间测绘有限公司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徐嘉诚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江阴澄云达建设工程有限公司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徐铨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徐思文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江阴市中医院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研究实习员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江苏春申律师事务所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(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子</w:t>
            </w:r>
            <w:r w:rsidRPr="00A109EF">
              <w:rPr>
                <w:rFonts w:ascii="Times New Roman" w:eastAsia="方正楷体_GBK" w:hAnsi="Times New Roman" w:hint="eastAsia"/>
                <w:sz w:val="24"/>
              </w:rPr>
              <w:t>)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四级律师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徐翔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江阴市理想空间测绘有限公司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169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徐小军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江苏微之润智能技术有限公司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徐晓萍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江阴兴澄特种钢铁有限公司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徐晓艳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徐晓阳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江苏新昱住宅工业科技有限公司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173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徐昕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江苏东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鋆</w:t>
            </w:r>
            <w:r w:rsidRPr="00A109EF">
              <w:rPr>
                <w:rFonts w:ascii="Times New Roman" w:eastAsia="方正楷体_GBK" w:hAnsi="Times New Roman" w:cs="仿宋_GB2312" w:hint="eastAsia"/>
                <w:sz w:val="24"/>
              </w:rPr>
              <w:t>电力科技有限公司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许志强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江阴大道影视文化传播有限公司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助理记者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薛殷浩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江苏斯菲尔电气股份有限公司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杨帆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无锡市江阴生态环境监测站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杨凯铭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江苏新道格自控科技有限公司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杨柳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179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杨张飞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江阴市万祥房地产有限公司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叶清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江阴船舶技术测量有限公司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叶一鸣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江苏中锐华东建筑设计研究院有限公司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助理建筑师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殷敏峰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江苏新昱住宅工业科技有限公司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余建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江苏双良节能环保工程技术有限公司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余子辉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新力时代能源科技有限公司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俞佩恬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俞祉同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江阴城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兊</w:t>
            </w:r>
            <w:r w:rsidRPr="00A109EF">
              <w:rPr>
                <w:rFonts w:ascii="Times New Roman" w:eastAsia="方正楷体_GBK" w:hAnsi="Times New Roman" w:cs="仿宋_GB2312" w:hint="eastAsia"/>
                <w:sz w:val="24"/>
              </w:rPr>
              <w:t>停车管理有限公司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袁鹏飞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江苏中研工程设计有限公司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袁野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江苏澄工建设有限公司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189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袁雨峰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江阴弘远新能源科技有限公司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袁志华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江阴苏利化学股份有限公司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翟佳慧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江苏锡澄环保产业有限公司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翟鹏程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江苏法尔胜缆索有限公司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张晨华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无锡市江阴生态环境监测站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张淳一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江阴市城乡规划设计院有限公司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助理规划师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张鼎鑫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江苏丰烨驻车系统有限公司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张冬林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江苏宝得换热设备股份有限公司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张恒镭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江苏利核仪控技术有限公司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198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张建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江阴船舶技术测量有限公司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199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张俊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江阴船舶技术测量有限公司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张立峰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海澜智云科技有限公司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张琳炜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江阴天力燃气输配有限公司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张晓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江苏百川高科新材料股份有限公司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张之阳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江阴天江药业有限公司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张志超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江苏华兰药用新材料股份有限公司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章海磊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江苏斯菲尔电气股份有限公司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赵春龙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江苏东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鋆</w:t>
            </w:r>
            <w:r w:rsidRPr="00A109EF">
              <w:rPr>
                <w:rFonts w:ascii="Times New Roman" w:eastAsia="方正楷体_GBK" w:hAnsi="Times New Roman" w:cs="仿宋_GB2312" w:hint="eastAsia"/>
                <w:sz w:val="24"/>
              </w:rPr>
              <w:t>电力科技有限公司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赵蕾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江苏万盛人防工程有限公司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赵龙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江苏锦明工业机器人自动化有限公司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209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赵梦娜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江苏华兰药用新材料股份有限公司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赵晓芬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江苏佰睿安新能源科技有限公司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赵智浩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江苏东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鋆</w:t>
            </w:r>
            <w:r w:rsidRPr="00A109EF">
              <w:rPr>
                <w:rFonts w:ascii="Times New Roman" w:eastAsia="方正楷体_GBK" w:hAnsi="Times New Roman" w:cs="仿宋_GB2312" w:hint="eastAsia"/>
                <w:sz w:val="24"/>
              </w:rPr>
              <w:t>电力科技有限公司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郑晓锋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江阴弘远新能源科技有限公司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钟思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旸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江苏金诺建设咨询管理有限公司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钟植曦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无锡九宇建筑设计院有限公司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助理建筑师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周刚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建滔（江苏）化工有限公司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周涛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江阴市顺捷工程管理有限公司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周娴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江苏长龄液压股份有限公司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周孝健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联动天翼新能源有限公司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219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周笑贤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江阴市城乡规划设计院有限公司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周啸虎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江阴市江堤闸站管理中心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周雨高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江苏澄暨阳电力设备有限公司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周云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江苏暨阳电力科技发展有限公司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223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周哲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江苏中锐华东建筑设计研究院有限公司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朱晨波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江阴市吉瑞机械制造有限公司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朱桂萍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江阴市公共文化艺术发展中心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朱剑宇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江苏东</w:t>
            </w:r>
            <w:r w:rsidRPr="00A109EF">
              <w:rPr>
                <w:rFonts w:ascii="Times New Roman" w:eastAsia="方正楷体_GBK" w:hAnsi="Times New Roman" w:cs="宋体" w:hint="eastAsia"/>
                <w:sz w:val="24"/>
              </w:rPr>
              <w:t>鋆</w:t>
            </w:r>
            <w:r w:rsidRPr="00A109EF">
              <w:rPr>
                <w:rFonts w:ascii="Times New Roman" w:eastAsia="方正楷体_GBK" w:hAnsi="Times New Roman" w:cs="仿宋_GB2312" w:hint="eastAsia"/>
                <w:sz w:val="24"/>
              </w:rPr>
              <w:t>电力科技有限公司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朱敏伟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江苏长龄液压股份有限公司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朱晓雷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江阴全华丰精锻有限公司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229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朱学莲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江苏澄信检验检测认证有限公司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朱智苡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江苏中研工程设计有限公司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助理工程师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庄建宏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江苏振强律师事务所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四级律师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陈阳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江苏远望神州软件有限公司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丁金永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江苏中锐华东建筑设计研究院有限公司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杜宇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冯胜男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江阴秋毫检测有限公司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金玉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江阴兴澄特种钢铁有限公司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管理员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李博文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江苏绿奥环保科技有限公司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李桂平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江苏弘和医药连锁有限公司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中药士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239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林胜娜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江阴市理想空间测绘有限公司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陆卫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凯澄起重机械有限公司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241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陆增艇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江阴市富仁高科股份有限公司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242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钱向宇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江苏暨阳电力科技发展有限公司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243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孙骏啸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江苏中源工程管理股份有限公司无锡分公司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244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孙正伟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江阴市恒安消防工程有限公司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245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许梦娇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江苏斯菲尔电气股份有限公司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246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严琴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江阴四方游泳康复产业股份有限公司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247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周广言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江阴天澄机械装备有限公司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  <w:tr w:rsidR="003F2E13" w:rsidRPr="00A109EF" w:rsidTr="00E124E5">
        <w:trPr>
          <w:trHeight w:val="510"/>
        </w:trPr>
        <w:tc>
          <w:tcPr>
            <w:tcW w:w="817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lastRenderedPageBreak/>
              <w:t>248</w:t>
            </w:r>
          </w:p>
        </w:tc>
        <w:tc>
          <w:tcPr>
            <w:tcW w:w="113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朱琳</w:t>
            </w:r>
          </w:p>
        </w:tc>
        <w:tc>
          <w:tcPr>
            <w:tcW w:w="4844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江阴市创仁软件科技有限公司</w:t>
            </w:r>
          </w:p>
        </w:tc>
        <w:tc>
          <w:tcPr>
            <w:tcW w:w="2265" w:type="dxa"/>
            <w:vAlign w:val="center"/>
          </w:tcPr>
          <w:p w:rsidR="003F2E13" w:rsidRPr="00A109EF" w:rsidRDefault="003F2E13" w:rsidP="00E124E5">
            <w:pPr>
              <w:spacing w:line="0" w:lineRule="atLeast"/>
              <w:jc w:val="center"/>
              <w:rPr>
                <w:rFonts w:ascii="Times New Roman" w:eastAsia="方正楷体_GBK" w:hAnsi="Times New Roman" w:hint="eastAsia"/>
                <w:sz w:val="24"/>
              </w:rPr>
            </w:pPr>
            <w:r w:rsidRPr="00A109EF">
              <w:rPr>
                <w:rFonts w:ascii="Times New Roman" w:eastAsia="方正楷体_GBK" w:hAnsi="Times New Roman" w:hint="eastAsia"/>
                <w:sz w:val="24"/>
              </w:rPr>
              <w:t>技术员</w:t>
            </w:r>
          </w:p>
        </w:tc>
      </w:tr>
    </w:tbl>
    <w:p w:rsidR="005613B8" w:rsidRDefault="005613B8"/>
    <w:sectPr w:rsidR="0056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B8" w:rsidRDefault="005613B8" w:rsidP="003F2E13">
      <w:r>
        <w:separator/>
      </w:r>
    </w:p>
  </w:endnote>
  <w:endnote w:type="continuationSeparator" w:id="1">
    <w:p w:rsidR="005613B8" w:rsidRDefault="005613B8" w:rsidP="003F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B8" w:rsidRDefault="005613B8" w:rsidP="003F2E13">
      <w:r>
        <w:separator/>
      </w:r>
    </w:p>
  </w:footnote>
  <w:footnote w:type="continuationSeparator" w:id="1">
    <w:p w:rsidR="005613B8" w:rsidRDefault="005613B8" w:rsidP="003F2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E13"/>
    <w:rsid w:val="003F2E13"/>
    <w:rsid w:val="0056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13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1028</Words>
  <Characters>5864</Characters>
  <Application>Microsoft Office Word</Application>
  <DocSecurity>0</DocSecurity>
  <Lines>48</Lines>
  <Paragraphs>13</Paragraphs>
  <ScaleCrop>false</ScaleCrop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2023-09-11T03:11:00Z</dcterms:created>
  <dcterms:modified xsi:type="dcterms:W3CDTF">2023-09-11T03:11:00Z</dcterms:modified>
</cp:coreProperties>
</file>