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9" w:rsidRPr="00D76967" w:rsidRDefault="000B3A29" w:rsidP="000B3A29">
      <w:pPr>
        <w:widowControl/>
        <w:tabs>
          <w:tab w:val="left" w:pos="2293"/>
          <w:tab w:val="left" w:pos="8093"/>
        </w:tabs>
        <w:ind w:left="93"/>
        <w:jc w:val="left"/>
        <w:rPr>
          <w:rFonts w:ascii="黑体" w:eastAsia="黑体" w:hAnsi="黑体" w:cs="Tahoma"/>
          <w:color w:val="000000"/>
          <w:kern w:val="0"/>
          <w:szCs w:val="32"/>
        </w:rPr>
      </w:pPr>
      <w:r w:rsidRPr="00D76967">
        <w:rPr>
          <w:rFonts w:ascii="黑体" w:eastAsia="黑体" w:hAnsi="黑体" w:cs="Tahoma" w:hint="eastAsia"/>
          <w:bCs/>
          <w:color w:val="000000"/>
          <w:kern w:val="0"/>
          <w:szCs w:val="32"/>
        </w:rPr>
        <w:t>附件：</w:t>
      </w:r>
      <w:r w:rsidRPr="00D76967">
        <w:rPr>
          <w:rFonts w:ascii="黑体" w:eastAsia="黑体" w:hAnsi="黑体" w:cs="Tahoma"/>
          <w:bCs/>
          <w:color w:val="000000"/>
          <w:kern w:val="0"/>
          <w:szCs w:val="32"/>
        </w:rPr>
        <w:tab/>
      </w:r>
      <w:r w:rsidRPr="00D76967">
        <w:rPr>
          <w:rFonts w:ascii="黑体" w:eastAsia="黑体" w:hAnsi="黑体" w:cs="Tahoma"/>
          <w:color w:val="000000"/>
          <w:kern w:val="0"/>
          <w:szCs w:val="32"/>
        </w:rPr>
        <w:tab/>
      </w:r>
    </w:p>
    <w:p w:rsidR="000B3A29" w:rsidRDefault="000B3A29" w:rsidP="000B3A29">
      <w:pPr>
        <w:widowControl/>
        <w:spacing w:line="0" w:lineRule="atLeast"/>
        <w:jc w:val="center"/>
        <w:rPr>
          <w:rFonts w:ascii="方正小标宋_GBK" w:eastAsia="方正小标宋_GBK" w:hAnsi="宋体" w:cs="Tahoma" w:hint="eastAsia"/>
          <w:bCs/>
          <w:kern w:val="0"/>
          <w:sz w:val="44"/>
          <w:szCs w:val="44"/>
        </w:rPr>
      </w:pPr>
      <w:r w:rsidRPr="00D76967">
        <w:rPr>
          <w:rFonts w:ascii="方正小标宋_GBK" w:eastAsia="方正小标宋_GBK" w:hAnsi="宋体" w:cs="Tahoma" w:hint="eastAsia"/>
          <w:bCs/>
          <w:kern w:val="0"/>
          <w:sz w:val="44"/>
          <w:szCs w:val="44"/>
        </w:rPr>
        <w:t>2020年无锡市江阴工程技术中级资格</w:t>
      </w:r>
    </w:p>
    <w:p w:rsidR="000B3A29" w:rsidRPr="00D76967" w:rsidRDefault="000B3A29" w:rsidP="000B3A29">
      <w:pPr>
        <w:widowControl/>
        <w:spacing w:line="0" w:lineRule="atLeast"/>
        <w:jc w:val="center"/>
        <w:rPr>
          <w:rFonts w:ascii="方正小标宋_GBK" w:eastAsia="方正小标宋_GBK" w:hAnsi="宋体" w:cs="Tahoma" w:hint="eastAsia"/>
          <w:bCs/>
          <w:kern w:val="0"/>
          <w:sz w:val="44"/>
          <w:szCs w:val="44"/>
        </w:rPr>
      </w:pPr>
      <w:r w:rsidRPr="00D76967">
        <w:rPr>
          <w:rFonts w:ascii="方正小标宋_GBK" w:eastAsia="方正小标宋_GBK" w:hAnsi="宋体" w:cs="Tahoma" w:hint="eastAsia"/>
          <w:bCs/>
          <w:kern w:val="0"/>
          <w:sz w:val="44"/>
          <w:szCs w:val="44"/>
        </w:rPr>
        <w:t>评审委员会评审通过人员名单（中级）</w:t>
      </w:r>
    </w:p>
    <w:tbl>
      <w:tblPr>
        <w:tblW w:w="894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453"/>
        <w:gridCol w:w="5186"/>
        <w:gridCol w:w="1560"/>
      </w:tblGrid>
      <w:tr w:rsidR="000B3A29" w:rsidRPr="00D76967" w:rsidTr="009C4D37">
        <w:trPr>
          <w:trHeight w:val="439"/>
          <w:tblHeader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D76967">
              <w:rPr>
                <w:rFonts w:ascii="黑体" w:eastAsia="黑体" w:hAnsi="黑体" w:cs="Tahoma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D76967">
              <w:rPr>
                <w:rFonts w:ascii="黑体" w:eastAsia="黑体" w:hAnsi="黑体" w:cs="Tahoma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5186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D76967">
              <w:rPr>
                <w:rFonts w:ascii="黑体" w:eastAsia="黑体" w:hAnsi="黑体" w:cs="Tahoma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D76967">
              <w:rPr>
                <w:rFonts w:ascii="黑体" w:eastAsia="黑体" w:hAnsi="黑体" w:cs="Tahoma" w:hint="eastAsia"/>
                <w:bCs/>
                <w:kern w:val="0"/>
                <w:sz w:val="24"/>
              </w:rPr>
              <w:t>资格名称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包鹏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无锡千禾胜景园林设计有限公司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卞青峰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蔡月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江苏丽天石化码头有限公司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曹晨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江阴江凌新能源科技有限公司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曹静兰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江苏华宏科技股份有限公司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曹静雳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曹蕾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江阴市华厦建设工程有限公司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江阴市柒月天装饰设计有限公司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曹森华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曹叶波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江阴市人民医院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曹植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曹志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江苏林泰阁工程设备有限公司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曾翠英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江阴通达公路养护工程有限公司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曾泉清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江阴鼎力高科起重机械有限公司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常浩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江苏外建工程管理有限公司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陈琤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江阴市锦绣江南环境发展有限公司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陈丹丹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江苏法尔胜缆索有限公司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陈朵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江阴市城乡规划设计院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中粮（江阴）粮油仓储有限公司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陈恒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中信中煤江阴码头有限公司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江苏远卓设备制造有限公司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陈剑虹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陈健康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江苏力沃新能源科技股份有限公司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陈菁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陈开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江阴市华方新技术科研有限公司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陈磊凯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江苏新经纬景观营造有限公司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江阴林格科技有限公司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陈淼琛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陈明春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江阴鑫联金属制品有限公司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江阴圆方机械制造有限公司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陈弃梦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陈香玉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江阴恒达建设工程有限公司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陈晓刚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陈晓凯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江苏中研工程设计有限公司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陈啸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江阴市博汇机械成套设备有限公司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陈学慧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江阴市柒月天装饰设计有限公司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陈娅婷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江苏法尔胜材料分析测试有限公司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江苏中冷检测研究有限公司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江阴市房屋建设工程有限公司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陈勇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江苏华宏科技股份有限公司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承婷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程修杲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江阴市华西建筑安装工程有限公司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程渊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法尔胜集团有限公司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程振华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仇进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储炜清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55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崔益如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江苏振江新能源装备股份有限公司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戴鸿飞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江阴市城市园林设计院有限公司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戴鹏程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戴文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江苏贵兴市政工程有限公司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戴叶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江阴市华士镇建设局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邓松涛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江苏华西村股份有限公司特种化纤厂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邓小刚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邓泽春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江阴新城建设工程有限公司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杜雷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中信泰富特钢投资有限公司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杜亮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江苏中恒电联建设设计有限公司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范斌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方伟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江苏荷源铭泽园林绿化建设有限公司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冯君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凯澄起重机械有限公司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符荣庆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江阴市安海船舶设备有限公司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高峰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高建强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江苏深绿新能源科技有限公司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高科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高蒙蒙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葛彦斌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江阴市物业管理中心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葛燕婧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龚戬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江阴市房产测绘和房屋修缮服务有限公司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龚伟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江阴精力机械有限公司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龚毅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龚志鹏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江阴天力燃气有限公司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顾斌炜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顾军魏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江阴新顺微电子有限公司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顾玲燕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顾明华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顾鹏飞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江阴华信建设工程有限公司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顾秋豪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顾荣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顾晟阳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江阴市审批服务中心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城乡规划师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顾锡炜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顾晓峰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江阴华西钢铁有限公司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顾永芳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江阴市市政建设工程有限公司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顾雨剑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韩嘉妍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江苏金港项目管理有限公司江阴分公司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何承佳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江苏雨晨制药装备科技有限公司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何丹华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江苏金港项目管理有限公司江阴分公司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侯洪君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江阴市理想空间测绘有限公司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胡晨刚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胡海宝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江阴市中医院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凯澄起重机械有限公司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江阴市经纬工程质量检测有限公司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胡筱凤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江苏华邦建设有限公司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胡扬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江阴市市政建设工程有限公司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花栋栋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江阴齿轮箱制造有限公司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华歌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江阴市华厦建设工程有限公司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华骁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江苏恒泰建设工程咨询有限公司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槐建坤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江苏飞扬建设咨询管理有限公司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江阴市环境监察大队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黄春健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江阴华利置业有限公司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黄海涛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113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江阴法尔胜金属制品有限公司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江阴市风景园林工程有限公司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黄仕芮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黄文涛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江苏中煤矿山设备有限公司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黄徐东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江阴市人民医院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黄志淀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黄志江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江阴临港医院有限公司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季何奕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江阴市人民医院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冀峰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江苏上耀项目管理有限公司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冀秀梅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贾云波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江阴新顺微电子有限公司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无锡市海洋工程有限公司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江俊杰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无锡诺信安全科技有限公司江阴分公司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姜南军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江苏新经纬景观营造有限公司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蒋晨凯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蒋春亮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蒋海滨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江阴泰阳成索业有限公司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蒋金虎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江阴鼎力高科起重机械有限公司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江苏中宏环保科技有限公司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蒋占军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江苏鸿利智能科技有限公司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蒋志鹏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江阴市市政建设工程有限公司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焦栋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江阴市众达建设有限公司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颉小龙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江阴市城乡规划设计院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金计平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江阴市第七建筑安装工程有限公司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金晓华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江阴市人民医院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金亚峰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靳仁平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江苏华西村海洋工程服务有限公司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居旦全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无锡帕尔弗工业设备科技有限公司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142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阚建军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江阴市新远见工程有限公司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匡龙军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江阴市华德幕墙有限公司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江阴市创辉建筑设计有限公司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江阴市建科岩土工程勘测有限公司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李晨潇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江阴市星火电子科技有限公司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李海龙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江苏深绿新能源科技有限公司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江阴天江药业有限公司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李嘉腾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江苏亿金环保科技有限公司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李金果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江苏崇德电子有限公司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江阴检验检测认证有限公司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江阴天江药业有限公司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江阴市上申建筑安装工程有限公司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李禄荣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李明建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江阴市澄祥鑫建设有限公司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李生伟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江阴市华方智能纺机装备有限公司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中信泰富特钢投资有限公司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李文晖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李文帅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李喜龙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江苏华兰药用新材料股份有限公司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江苏丽天石化码头有限公司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李宇阳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江阴市科安传动机械有限公司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江阴市江南管件制造有限公司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李志伟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江阴市隆吉诚顶管工程有限公司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梁勇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江阴华理防腐涂料有限公司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刘成鹏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江阴市风樯网络科技有限公司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江阴市房屋建设工程有限公司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171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光大环保能源（江阴）有限公司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江阴市天邦涂料股份有限公司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江阴市富仁精工科技有限公司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江阴市尤乐防火阻燃材料有限公司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江阴市万和自动设备有限公司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刘凯华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刘力超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江阴市澄祥鑫建设有限公司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刘旻晖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江苏智汇锡建工程项目管理有限公司江阴广华分公司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刘炜波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江阴法尔胜金属制品有限公司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刘小龙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刘晓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江阴市澄星装饰工程有限公司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刘永建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刘媛媛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江苏新经纬景观营造有限公司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中信泰富特钢投资有限公司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刘振平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江苏胜达建设有限公司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刘钟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江阴协统汽车附件有限公司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卢华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江苏中宏环保科技有限公司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卢丽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江阴市广播电视技术有限公司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卢鹏飞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卢晔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江阴市开创科技有限公司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陆春立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江苏阳光集团有限公司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陆东玮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江阴天江药业有限公司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陆建清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江阴市顾山镇经济社会服务中心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陆思世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江阴方正建设工程造价事务所有限公司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陆鑫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江阴宏博石油机械有限公司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罗浩博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马翠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江阴中创网络信息有限公司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马新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江阴市中医院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毛如海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江阴周北热电有限公司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茅剑龙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梅星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缪江黔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江阴市长泾镇长东村村民委员会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缪琼松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缪万红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江阴市建设物业管理有限公司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缪镇棪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江阴天江药业有限公司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倪侃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江阴报业澄闻传媒发展有限公司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潘秋良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江苏陆地方洲置业有限公司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祁战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中信泰富特钢投资有限公司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钱锋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江阴市第八建筑安装工程有限公司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钱红磊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江阴高新技术产业开发区管理委员会（企业人员）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钱金虎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江苏澄星磷化工股份有限公司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钱铭玮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秦明亮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江苏外建工程管理有限公司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秦耀江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江阴市华西建筑安装工程有限公司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瞿建霞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江阴市风景园林工程有限公司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阙晓明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江苏创标检测技术服务有限公司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任志军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沙礼玮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江阴市天瑞节能环保技术服务有限公司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商彪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江阴市丰业建设工程有限公司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邵飞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江顺精密机械装备科技江阴有限公司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江苏外建工程管理有限公司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沈栋梁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江阴市勤力橡塑机械有限公司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江阴澄云达建设工程有限公司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229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江苏外建工程管理有限公司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江苏江南水务股份有限公司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沈荣达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江阴康强电子有限公司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沈少杰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沈夏刚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江阴市澄星房地产开发有限公司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沈小花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江阴市澄建给排水监测站有限公司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沈耀忠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江阴市澄祥鑫建设有限公司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沈宇洲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盛栋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江苏信澄昌泰实业有限公司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施晓露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江阴鼎力高科起重机械有限公司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石海斌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江阴宏博石油机械有限公司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时建华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江阴泰阳成索业有限公司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时晓波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无锡益腾压力容器有限公司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舒怡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束婷芳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宋佳青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孙岸辰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孙逢源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江阴兴澄合金材料有限公司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孙刚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孙利东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江苏华西售电有限公司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孙炼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江阴振江电力工程有限公司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汤晓军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江阴市华夏包装机械有限公司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汤侦华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江苏澄星磷化工股份有限公司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唐光伟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江苏吉鑫风能科技股份有限公司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唐广辉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唐润艳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江阴市建筑工程管理处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唐亚梅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无锡翔龙环球科技股份有限公司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唐严君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唐悦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258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陶艳萍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滕永强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江阴华西节能技术有限公司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童骏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江阴市强力化纤有限公司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万飞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江阴市澄祥鑫建设有限公司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万强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汪林斌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江苏中恒电联建设设计有限公司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王宝玉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阿法拉伐(江阴)设备制造有限公司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江阴市青阳镇经济社会服务中心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王春波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王德新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王国栋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王国华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江阴市天邦涂料股份有限公司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王国平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江苏双良锅炉有限公司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王国忠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海澜之家股份有限公司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王剑刚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无锡市造漆厂有限公司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江苏双良锅炉有限公司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王丽萍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江阴秋毫检测有限公司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江阴力源电子有限公司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王田敏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江苏欣顺电力工程有限公司江阴分公司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王万华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江苏佰恰利机械有限公司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王卫国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江苏吉鑫风能科技股份有限公司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王文广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江阴市众达建设有限公司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王晓荣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王孝信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王卓越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江阴临港医院有限公司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魏春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吴朝阳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江阴纺织器材厂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287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吴飞军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江苏远卓设备制造有限公司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吴建国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江苏双良新能源装备有限公司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吴建勇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中信中煤江阴码头有限公司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江阴卓恒信息技术发展有限公司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吴金锋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江阴林格科技有限公司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江苏佰微环境工程有限公司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吴鹏飞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吴庆辉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江阴艾泰克机械制造有限公司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吴潇笑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江阴秋毫检测有限公司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吴晓鹤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江阴市星火电子科技有限公司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吴怡婷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江阴市天润建设工程咨询有限公司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吴雨秋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江苏万源工程咨询有限公司无锡分公司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奚虓顺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江阴市广迅工程技术有限公司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夏沸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夏莲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江阴市云海建筑安装工程有限公司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肖亮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江苏鸿利智能科技有限公司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谢龙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谢喜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江阴林格科技有限公司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辛庆鹏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江阴市祝塘镇经济社会服务中心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徐晨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江阴双惠建筑装饰工程有限公司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江苏大自然环境建设集团有限公司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徐红宇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江阴齿轮箱制造有限公司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江阴市华士建筑安装工程有限公司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徐骏凯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江苏金港项目管理有限公司江阴分公司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徐科佳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江苏中宏环保科技有限公司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316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徐梦杰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徐培波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徐萍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江阴尔福莱容器制造有限公司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徐铨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徐嵘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江苏法尔胜材料分析测试有限公司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徐沈平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徐炜东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江阴广盛网络工程有限公司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徐湘竹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江苏大自然环境建设集团有限公司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江阴市铁路建设服务中心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江阴秋毫检测有限公司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徐子龙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许海东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江苏海鹏特种车辆有限公司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许海峰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江阴市勤力橡塑机械有限公司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许淼强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江阴市市政建设管理处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许涛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江阴一路建设工程有限公司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薛栋伟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薛亮亮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江苏华西村海洋工程服务有限公司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薛梦阳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江阴市勤力橡塑机械有限公司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薛小娜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薛晓栗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江阴市华厦建设工程有限公司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荀志明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江阴市液压油管有限公司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江阴市华西高速线材有限公司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江阴市澄建给排水监测站有限公司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江苏外建工程管理有限公司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杨冠军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江阴市华方新能源高科设备有限公司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江阴市丰业建设工程有限公司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杨立海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江苏安科瑞电器制造有限公司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杨世芹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江苏中宏环保科技有限公司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345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杨卫东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江苏科强新材料股份有限公司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杨哲华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江阴一路建设工程有限公司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杨志强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姚艾頔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江阴市城建设计院有限公司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姚春兰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汉邦（江阴）石化有限公司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姚纯钢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姚伟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江苏全方测绘地理信息有限公司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姚永峰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江苏法尔胜缆索有限公司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叶铁链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江阴鼎力高科起重机械有限公司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殷超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殷豪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江阴市城乡规划设计院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尹建特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江阴建淳项目管理有限公司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尹明明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江苏华成电力建设有限公司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勇春明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江阴市白屈港水利枢纽工程管理处（事业）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于乐波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光大环保能源（江阴）有限公司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余道军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俞任华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郁金洪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袁胜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维金挪赛夫救生设备江阴有限公司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袁校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翟叶龙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张昶阳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江苏法尔胜光电科技有限公司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张冬梅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江阴鼎晟建筑科技有限公司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张国新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柳工无锡路面机械有限公司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张海进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江阴新时代园林建设工程有限公司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张慧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江苏五艾智能系统工程有限公司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张嘉伟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张俊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江阴市住房和城乡建设澄东南服务所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374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江阴市勤力橡塑机械有限公司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张侃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张丽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江阴方正建设工程造价事务所有限公司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张林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江阴兴澄合金材料有限公司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江阴市锡能实业有限公司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江阴茂达建设有限公司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江阴市柒月天装饰设计有限公司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张晓峰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江苏梦洁尔环保科技有限公司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张炎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江苏威尔肯建设有限公司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张叶飞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江阴华新钢缆有限公司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张元浩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江苏林泰阁工程设备有限公司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张振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江苏安科瑞电器制造有限公司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章会敏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江苏暨阳电力科技发展有限公司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江苏佰微环境工程有限公司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赵恩亮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赵国峰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赵海斌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江阴东方建筑集团有限公司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赵红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江阴加华新材料资源有限公司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江阴海达橡塑股份有限公司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赵俊剑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江苏林泰阁工程设备有限公司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赵祺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江苏华宏科技股份有限公司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赵晓斌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江阴市华士建筑安装工程有限公司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赵亚云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江苏智慧生态环境检测有限公司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赵振浩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郑一龙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钟涛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江阴市经纬工程质量检测有限公司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钟昭文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江苏长电科技股份有限公司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403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周斌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江阴市永昌建设工程有限公司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江阴市广播电视技术有限公司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江苏怡达化学股份有限公司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周林锋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江苏大自然环境建设集团有限公司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周强生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江苏法尔胜缆索有限公司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周琴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维金挪赛夫救生设备江阴有限公司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周维龙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周晓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江阴市科安传动机械有限公司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周晓东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周晓军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江阴市勤力橡塑机械有限公司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周星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江阴力源电子有限公司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周颖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江阴圣世杰机械制造有限公司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周宇峰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江苏法尔胜光子有限公司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周云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江阴弘景置业有限公司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周志海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江苏五艾智能系统工程有限公司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周志能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江苏双良氨纶有限公司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周仲慧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江阴苏龙热电有限公司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朱彬彬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中信泰富特钢投资有限公司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朱红岩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江阴市禾集建筑装饰设计工程有限公司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朱洁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江苏阳光集团有限公司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江苏焱鑫科技股份有限公司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朱亮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朱琳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江阴建工集团有限公司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朱敏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江苏双良新能源装备有限公司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朱其凯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江苏中研工程设计有限公司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江苏吉鑫风能科技股份有限公司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朱勤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江苏雨田工程咨询集团有限公司江阴分公司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lastRenderedPageBreak/>
              <w:t>432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朱新峰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江阴兴澄特种钢铁有限公司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朱义鸣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江阴利电检修工程服务有限公司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朱毅诚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江阴梁源置业有限公司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诸卫高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中粮麦芽（江阴）有限公司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祝浩远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江苏恒泰建设工程咨询有限公司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祝振兴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江阴日报社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宗亚军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江苏滨联建设集团有限公司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邹建峰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邹泉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江阴市恒通排水设施管理有限公司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  <w:tr w:rsidR="000B3A29" w:rsidRPr="00D76967" w:rsidTr="009C4D37">
        <w:trPr>
          <w:trHeight w:val="439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左可新</w:t>
            </w:r>
          </w:p>
        </w:tc>
        <w:tc>
          <w:tcPr>
            <w:tcW w:w="5186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双良节能系统股份有限公司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3A29" w:rsidRPr="00D76967" w:rsidRDefault="000B3A29" w:rsidP="009C4D37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76967">
              <w:rPr>
                <w:rFonts w:ascii="宋体" w:eastAsia="宋体" w:hAnsi="宋体" w:cs="Tahoma" w:hint="eastAsia"/>
                <w:kern w:val="0"/>
                <w:sz w:val="24"/>
              </w:rPr>
              <w:t>工程师</w:t>
            </w:r>
          </w:p>
        </w:tc>
      </w:tr>
    </w:tbl>
    <w:p w:rsidR="00F311BA" w:rsidRDefault="00F311BA"/>
    <w:sectPr w:rsidR="00F3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BA" w:rsidRDefault="00F311BA" w:rsidP="000B3A29">
      <w:r>
        <w:separator/>
      </w:r>
    </w:p>
  </w:endnote>
  <w:endnote w:type="continuationSeparator" w:id="1">
    <w:p w:rsidR="00F311BA" w:rsidRDefault="00F311BA" w:rsidP="000B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BA" w:rsidRDefault="00F311BA" w:rsidP="000B3A29">
      <w:r>
        <w:separator/>
      </w:r>
    </w:p>
  </w:footnote>
  <w:footnote w:type="continuationSeparator" w:id="1">
    <w:p w:rsidR="00F311BA" w:rsidRDefault="00F311BA" w:rsidP="000B3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29"/>
    <w:rsid w:val="000B3A29"/>
    <w:rsid w:val="00F3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B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29"/>
    <w:rPr>
      <w:sz w:val="18"/>
      <w:szCs w:val="18"/>
    </w:rPr>
  </w:style>
  <w:style w:type="paragraph" w:customStyle="1" w:styleId="p0">
    <w:name w:val="p0"/>
    <w:basedOn w:val="a"/>
    <w:rsid w:val="000B3A29"/>
    <w:pPr>
      <w:widowControl/>
    </w:pPr>
    <w:rPr>
      <w:rFonts w:eastAsia="宋体"/>
      <w:kern w:val="0"/>
      <w:sz w:val="21"/>
      <w:szCs w:val="21"/>
    </w:rPr>
  </w:style>
  <w:style w:type="paragraph" w:customStyle="1" w:styleId="yiv172549939p0">
    <w:name w:val="yiv172549939p0"/>
    <w:basedOn w:val="a"/>
    <w:rsid w:val="000B3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5">
    <w:name w:val="印发栏"/>
    <w:basedOn w:val="a6"/>
    <w:rsid w:val="000B3A29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styleId="a6">
    <w:name w:val="Normal Indent"/>
    <w:basedOn w:val="a"/>
    <w:rsid w:val="000B3A29"/>
    <w:pPr>
      <w:ind w:firstLineChars="200" w:firstLine="420"/>
    </w:pPr>
  </w:style>
  <w:style w:type="paragraph" w:customStyle="1" w:styleId="a7">
    <w:name w:val="紧急程度"/>
    <w:basedOn w:val="a"/>
    <w:rsid w:val="000B3A29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8">
    <w:name w:val="Date"/>
    <w:basedOn w:val="a"/>
    <w:next w:val="a"/>
    <w:link w:val="Char1"/>
    <w:rsid w:val="000B3A29"/>
    <w:pPr>
      <w:ind w:leftChars="2500" w:left="100"/>
    </w:pPr>
  </w:style>
  <w:style w:type="character" w:customStyle="1" w:styleId="Char1">
    <w:name w:val="日期 Char"/>
    <w:basedOn w:val="a0"/>
    <w:link w:val="a8"/>
    <w:rsid w:val="000B3A2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1705</Words>
  <Characters>9723</Characters>
  <Application>Microsoft Office Word</Application>
  <DocSecurity>0</DocSecurity>
  <Lines>81</Lines>
  <Paragraphs>22</Paragraphs>
  <ScaleCrop>false</ScaleCrop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2023-09-08T07:51:00Z</dcterms:created>
  <dcterms:modified xsi:type="dcterms:W3CDTF">2023-09-08T07:51:00Z</dcterms:modified>
</cp:coreProperties>
</file>