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5D" w:rsidRPr="00EF2AE4" w:rsidRDefault="00CA085D" w:rsidP="00130AE0">
      <w:pPr>
        <w:spacing w:line="0" w:lineRule="atLeast"/>
        <w:rPr>
          <w:rFonts w:eastAsia="方正小标宋_GBK"/>
          <w:color w:val="000000"/>
          <w:sz w:val="44"/>
          <w:szCs w:val="44"/>
        </w:rPr>
      </w:pPr>
    </w:p>
    <w:p w:rsidR="00EF2AE4" w:rsidRPr="00EF2AE4" w:rsidRDefault="00845397"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 w:rsidRPr="00EF2AE4">
        <w:rPr>
          <w:rFonts w:eastAsia="方正小标宋_GBK" w:hint="eastAsia"/>
          <w:color w:val="000000"/>
          <w:sz w:val="44"/>
          <w:szCs w:val="44"/>
        </w:rPr>
        <w:t>市政府办公室关于江阴市加快</w:t>
      </w:r>
    </w:p>
    <w:p w:rsidR="00845397" w:rsidRPr="00EF2AE4" w:rsidRDefault="00845397"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 w:rsidRPr="00EF2AE4">
        <w:rPr>
          <w:rFonts w:eastAsia="方正小标宋_GBK" w:hint="eastAsia"/>
          <w:color w:val="000000"/>
          <w:sz w:val="44"/>
          <w:szCs w:val="44"/>
        </w:rPr>
        <w:t>推进城乡</w:t>
      </w:r>
      <w:r w:rsidRPr="00EF2AE4">
        <w:rPr>
          <w:rFonts w:eastAsia="方正小标宋_GBK"/>
          <w:color w:val="000000"/>
          <w:sz w:val="44"/>
          <w:szCs w:val="44"/>
        </w:rPr>
        <w:t>公交一体化</w:t>
      </w:r>
      <w:r w:rsidRPr="00EF2AE4">
        <w:rPr>
          <w:rFonts w:eastAsia="方正小标宋_GBK" w:hint="eastAsia"/>
          <w:color w:val="000000"/>
          <w:sz w:val="44"/>
          <w:szCs w:val="44"/>
        </w:rPr>
        <w:t>发展的实施意见</w:t>
      </w:r>
    </w:p>
    <w:p w:rsidR="00845397" w:rsidRPr="00EF2AE4" w:rsidRDefault="00845397" w:rsidP="00EF2AE4">
      <w:pPr>
        <w:spacing w:line="550" w:lineRule="exact"/>
        <w:rPr>
          <w:rFonts w:eastAsia="方正仿宋_GBK"/>
          <w:color w:val="000000"/>
        </w:rPr>
      </w:pPr>
    </w:p>
    <w:p w:rsidR="00845397" w:rsidRPr="00EF2AE4" w:rsidRDefault="00845397" w:rsidP="00EF2AE4">
      <w:pPr>
        <w:spacing w:line="550" w:lineRule="exact"/>
        <w:rPr>
          <w:rFonts w:eastAsia="方正仿宋_GBK"/>
          <w:color w:val="000000"/>
        </w:rPr>
      </w:pPr>
      <w:r w:rsidRPr="00EF2AE4">
        <w:rPr>
          <w:rFonts w:eastAsia="方正仿宋_GBK" w:hint="eastAsia"/>
          <w:color w:val="000000"/>
        </w:rPr>
        <w:t>各镇人民政府，各街道办事处，高新区管委会，临港经济开发区管委会，</w:t>
      </w:r>
      <w:proofErr w:type="gramStart"/>
      <w:r w:rsidR="0096130D" w:rsidRPr="00EF2AE4">
        <w:rPr>
          <w:rFonts w:eastAsia="方正仿宋_GBK"/>
          <w:color w:val="000000"/>
        </w:rPr>
        <w:t>市发改委</w:t>
      </w:r>
      <w:proofErr w:type="gramEnd"/>
      <w:r w:rsidR="0096130D" w:rsidRPr="00EF2AE4">
        <w:rPr>
          <w:rFonts w:eastAsia="方正仿宋_GBK"/>
          <w:color w:val="000000"/>
        </w:rPr>
        <w:t>、财政局、资</w:t>
      </w:r>
      <w:proofErr w:type="gramStart"/>
      <w:r w:rsidR="0096130D" w:rsidRPr="00EF2AE4">
        <w:rPr>
          <w:rFonts w:eastAsia="方正仿宋_GBK"/>
          <w:color w:val="000000"/>
        </w:rPr>
        <w:t>规</w:t>
      </w:r>
      <w:proofErr w:type="gramEnd"/>
      <w:r w:rsidR="0096130D" w:rsidRPr="00EF2AE4">
        <w:rPr>
          <w:rFonts w:eastAsia="方正仿宋_GBK"/>
          <w:color w:val="000000"/>
        </w:rPr>
        <w:t>局、交通运输局、应急局、</w:t>
      </w:r>
      <w:r w:rsidR="0096130D" w:rsidRPr="00EF2AE4">
        <w:rPr>
          <w:rFonts w:eastAsia="方正仿宋_GBK" w:hint="eastAsia"/>
          <w:color w:val="000000"/>
        </w:rPr>
        <w:t>数政局、城运中心、江阴</w:t>
      </w:r>
      <w:r w:rsidR="0096130D" w:rsidRPr="00EF2AE4">
        <w:rPr>
          <w:rFonts w:eastAsia="方正仿宋_GBK"/>
          <w:color w:val="000000"/>
        </w:rPr>
        <w:t>邮政管理局、</w:t>
      </w:r>
      <w:r w:rsidR="0096130D" w:rsidRPr="00EF2AE4">
        <w:rPr>
          <w:rFonts w:eastAsia="方正仿宋_GBK" w:hint="eastAsia"/>
          <w:color w:val="000000"/>
        </w:rPr>
        <w:t>城市发展集团、传媒集团</w:t>
      </w:r>
      <w:r w:rsidRPr="00EF2AE4">
        <w:rPr>
          <w:rFonts w:eastAsia="方正仿宋_GBK" w:hint="eastAsia"/>
          <w:color w:val="000000"/>
        </w:rPr>
        <w:t>：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仿宋_GBK"/>
          <w:color w:val="000000"/>
        </w:rPr>
      </w:pPr>
      <w:r w:rsidRPr="00EF2AE4">
        <w:rPr>
          <w:rFonts w:eastAsia="方正仿宋_GBK" w:hint="eastAsia"/>
          <w:bCs/>
          <w:color w:val="000000"/>
        </w:rPr>
        <w:t>为</w:t>
      </w:r>
      <w:r w:rsidRPr="00EF2AE4">
        <w:rPr>
          <w:rFonts w:eastAsia="方正仿宋_GBK" w:hint="eastAsia"/>
          <w:bCs/>
          <w:color w:val="000000"/>
          <w:spacing w:val="-4"/>
        </w:rPr>
        <w:t>进一步推动江阴市城乡公交一体化高质量发展，切实提升城乡公</w:t>
      </w:r>
      <w:r w:rsidRPr="00EF2AE4">
        <w:rPr>
          <w:rFonts w:eastAsia="方正仿宋_GBK"/>
          <w:bCs/>
          <w:color w:val="000000"/>
          <w:spacing w:val="-4"/>
        </w:rPr>
        <w:t>交保障能力和服务品质</w:t>
      </w:r>
      <w:r w:rsidRPr="00EF2AE4">
        <w:rPr>
          <w:rFonts w:eastAsia="方正仿宋_GBK"/>
          <w:color w:val="000000"/>
          <w:spacing w:val="-4"/>
        </w:rPr>
        <w:t>，满足城乡居民多样化出行需求，支撑新型城镇化发展，助力乡村振兴战略实施，根据《江苏省城乡公交一体化发展三年行动计划（</w:t>
      </w:r>
      <w:r w:rsidRPr="00EF2AE4">
        <w:rPr>
          <w:rFonts w:eastAsia="方正仿宋_GBK"/>
          <w:color w:val="000000"/>
          <w:spacing w:val="-4"/>
        </w:rPr>
        <w:t>2021</w:t>
      </w:r>
      <w:r w:rsidR="00EF2AE4" w:rsidRPr="00EF2AE4">
        <w:rPr>
          <w:rFonts w:eastAsia="方正仿宋_GBK" w:hint="eastAsia"/>
          <w:color w:val="000000"/>
          <w:spacing w:val="-4"/>
        </w:rPr>
        <w:t>—</w:t>
      </w:r>
      <w:r w:rsidRPr="00EF2AE4">
        <w:rPr>
          <w:rFonts w:eastAsia="方正仿宋_GBK"/>
          <w:color w:val="000000"/>
          <w:spacing w:val="-4"/>
        </w:rPr>
        <w:t>2023</w:t>
      </w:r>
      <w:r w:rsidRPr="00EF2AE4">
        <w:rPr>
          <w:rFonts w:eastAsia="方正仿宋_GBK"/>
          <w:color w:val="000000"/>
          <w:spacing w:val="-4"/>
        </w:rPr>
        <w:t>年）》（苏交运〔</w:t>
      </w:r>
      <w:r w:rsidRPr="00EF2AE4">
        <w:rPr>
          <w:rFonts w:eastAsia="方正仿宋_GBK"/>
          <w:color w:val="000000"/>
          <w:spacing w:val="-4"/>
        </w:rPr>
        <w:t>2021</w:t>
      </w:r>
      <w:r w:rsidRPr="00EF2AE4">
        <w:rPr>
          <w:rFonts w:eastAsia="方正仿宋_GBK"/>
          <w:color w:val="000000"/>
          <w:spacing w:val="-4"/>
        </w:rPr>
        <w:t>〕</w:t>
      </w:r>
      <w:r w:rsidRPr="00EF2AE4">
        <w:rPr>
          <w:rFonts w:eastAsia="方正仿宋_GBK"/>
          <w:color w:val="000000"/>
          <w:spacing w:val="-4"/>
        </w:rPr>
        <w:t>12</w:t>
      </w:r>
      <w:r w:rsidRPr="00EF2AE4">
        <w:rPr>
          <w:rFonts w:eastAsia="方正仿宋_GBK"/>
          <w:color w:val="000000"/>
          <w:spacing w:val="-4"/>
        </w:rPr>
        <w:t>号）、《省交通运输厅关于下达</w:t>
      </w:r>
      <w:r w:rsidRPr="00EF2AE4">
        <w:rPr>
          <w:rFonts w:eastAsia="方正仿宋_GBK"/>
          <w:color w:val="000000"/>
          <w:spacing w:val="-4"/>
        </w:rPr>
        <w:t>2022</w:t>
      </w:r>
      <w:r w:rsidRPr="00EF2AE4">
        <w:rPr>
          <w:rFonts w:eastAsia="方正仿宋_GBK"/>
          <w:color w:val="000000"/>
          <w:spacing w:val="-4"/>
        </w:rPr>
        <w:t>年度城乡公交一体化达标建设计划的通知》（苏交运〔</w:t>
      </w:r>
      <w:r w:rsidRPr="00EF2AE4">
        <w:rPr>
          <w:rFonts w:eastAsia="方正仿宋_GBK"/>
          <w:color w:val="000000"/>
          <w:spacing w:val="-4"/>
        </w:rPr>
        <w:t>2022</w:t>
      </w:r>
      <w:r w:rsidRPr="00EF2AE4">
        <w:rPr>
          <w:rFonts w:eastAsia="方正仿宋_GBK"/>
          <w:color w:val="000000"/>
          <w:spacing w:val="-4"/>
        </w:rPr>
        <w:t>〕</w:t>
      </w:r>
      <w:r w:rsidRPr="00EF2AE4">
        <w:rPr>
          <w:rFonts w:eastAsia="方正仿宋_GBK"/>
          <w:color w:val="000000"/>
          <w:spacing w:val="-4"/>
        </w:rPr>
        <w:t>5</w:t>
      </w:r>
      <w:r w:rsidRPr="00EF2AE4">
        <w:rPr>
          <w:rFonts w:eastAsia="方正仿宋_GBK"/>
          <w:color w:val="000000"/>
          <w:spacing w:val="-4"/>
        </w:rPr>
        <w:t>号）、《江苏省城乡公交一体化达标建设评价指标》（</w:t>
      </w:r>
      <w:proofErr w:type="gramStart"/>
      <w:r w:rsidRPr="00EF2AE4">
        <w:rPr>
          <w:rFonts w:eastAsia="方正仿宋_GBK"/>
          <w:color w:val="000000"/>
          <w:spacing w:val="-4"/>
        </w:rPr>
        <w:t>苏交传</w:t>
      </w:r>
      <w:proofErr w:type="gramEnd"/>
      <w:r w:rsidRPr="00EF2AE4">
        <w:rPr>
          <w:rFonts w:eastAsia="方正仿宋_GBK"/>
          <w:color w:val="000000"/>
          <w:spacing w:val="-4"/>
        </w:rPr>
        <w:t>〔</w:t>
      </w:r>
      <w:r w:rsidRPr="00EF2AE4">
        <w:rPr>
          <w:rFonts w:eastAsia="方正仿宋_GBK"/>
          <w:color w:val="000000"/>
          <w:spacing w:val="-4"/>
        </w:rPr>
        <w:t>2022</w:t>
      </w:r>
      <w:r w:rsidRPr="00EF2AE4">
        <w:rPr>
          <w:rFonts w:eastAsia="方正仿宋_GBK"/>
          <w:color w:val="000000"/>
          <w:spacing w:val="-4"/>
        </w:rPr>
        <w:t>〕</w:t>
      </w:r>
      <w:r w:rsidRPr="00EF2AE4">
        <w:rPr>
          <w:rFonts w:eastAsia="方正仿宋_GBK"/>
          <w:color w:val="000000"/>
          <w:spacing w:val="-4"/>
        </w:rPr>
        <w:t>132</w:t>
      </w:r>
      <w:r w:rsidRPr="00EF2AE4">
        <w:rPr>
          <w:rFonts w:eastAsia="方正仿宋_GBK"/>
          <w:color w:val="000000"/>
          <w:spacing w:val="-4"/>
        </w:rPr>
        <w:t>号）等文件精神，结合我市实际，制定如下实施意见。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黑体_GBK"/>
          <w:color w:val="000000"/>
        </w:rPr>
      </w:pPr>
      <w:r w:rsidRPr="00EF2AE4">
        <w:rPr>
          <w:rFonts w:eastAsia="方正黑体_GBK" w:hint="eastAsia"/>
          <w:color w:val="000000"/>
        </w:rPr>
        <w:t>一、总体目标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仿宋_GBK"/>
          <w:color w:val="000000"/>
        </w:rPr>
      </w:pPr>
      <w:r w:rsidRPr="00EF2AE4">
        <w:rPr>
          <w:rFonts w:eastAsia="方正仿宋_GBK"/>
          <w:color w:val="000000"/>
        </w:rPr>
        <w:t>以</w:t>
      </w:r>
      <w:r w:rsidRPr="00EF2AE4">
        <w:rPr>
          <w:rFonts w:eastAsia="方正仿宋_GBK"/>
          <w:color w:val="000000"/>
          <w:spacing w:val="-2"/>
        </w:rPr>
        <w:t>习近平新时代中国特色社会主义思想为指导，深入学习贯彻党的二十大精神，以推进城乡基本公共服务均等化为目标，坚持</w:t>
      </w:r>
      <w:r w:rsidRPr="00EF2AE4">
        <w:rPr>
          <w:rFonts w:ascii="方正仿宋_GBK" w:eastAsia="方正仿宋_GBK" w:hint="eastAsia"/>
          <w:color w:val="000000"/>
          <w:spacing w:val="-2"/>
        </w:rPr>
        <w:t>“城乡一体、公交优先”发</w:t>
      </w:r>
      <w:r w:rsidRPr="00EF2AE4">
        <w:rPr>
          <w:rFonts w:eastAsia="方正仿宋_GBK"/>
          <w:color w:val="000000"/>
          <w:spacing w:val="-2"/>
        </w:rPr>
        <w:t>展理念，对标《江苏省城乡公交一体化达标建设评价指标》（</w:t>
      </w:r>
      <w:proofErr w:type="gramStart"/>
      <w:r w:rsidRPr="00EF2AE4">
        <w:rPr>
          <w:rFonts w:eastAsia="方正仿宋_GBK"/>
          <w:color w:val="000000"/>
          <w:spacing w:val="-2"/>
        </w:rPr>
        <w:t>苏交传</w:t>
      </w:r>
      <w:proofErr w:type="gramEnd"/>
      <w:r w:rsidRPr="00EF2AE4">
        <w:rPr>
          <w:rFonts w:eastAsia="方正仿宋_GBK"/>
          <w:color w:val="000000"/>
          <w:spacing w:val="-2"/>
        </w:rPr>
        <w:t>〔</w:t>
      </w:r>
      <w:r w:rsidRPr="00EF2AE4">
        <w:rPr>
          <w:rFonts w:eastAsia="方正仿宋_GBK"/>
          <w:color w:val="000000"/>
          <w:spacing w:val="-2"/>
        </w:rPr>
        <w:t>2022</w:t>
      </w:r>
      <w:r w:rsidRPr="00EF2AE4">
        <w:rPr>
          <w:rFonts w:eastAsia="方正仿宋_GBK"/>
          <w:color w:val="000000"/>
          <w:spacing w:val="-2"/>
        </w:rPr>
        <w:t>〕</w:t>
      </w:r>
      <w:r w:rsidRPr="00EF2AE4">
        <w:rPr>
          <w:rFonts w:eastAsia="方正仿宋_GBK"/>
          <w:color w:val="000000"/>
          <w:spacing w:val="-2"/>
        </w:rPr>
        <w:t>132</w:t>
      </w:r>
      <w:r w:rsidRPr="00EF2AE4">
        <w:rPr>
          <w:rFonts w:eastAsia="方正仿宋_GBK"/>
          <w:color w:val="000000"/>
          <w:spacing w:val="-2"/>
        </w:rPr>
        <w:t>号），积极探索契合实际、人民满意、服务普惠的城乡公交一体化发展路径，全力建设与人民美好出行需求相吻合、与城乡区域发展相匹配的现代</w:t>
      </w:r>
      <w:r w:rsidRPr="00EF2AE4">
        <w:rPr>
          <w:rFonts w:eastAsia="方正仿宋_GBK"/>
          <w:color w:val="000000"/>
          <w:spacing w:val="-2"/>
        </w:rPr>
        <w:lastRenderedPageBreak/>
        <w:t>城乡公交服务体系，实</w:t>
      </w:r>
      <w:r w:rsidRPr="00EF2AE4">
        <w:rPr>
          <w:rFonts w:eastAsia="方正仿宋_GBK" w:hint="eastAsia"/>
          <w:color w:val="000000"/>
          <w:spacing w:val="-2"/>
        </w:rPr>
        <w:t>现城乡公交线路配置和运营调度“一张图”、城乡公交智能信息服务“一张网”、城乡居民出行共用“一张卡”和城乡公交服务质量“一个标准体系”的“四个一”目标，增强人民群众获得感、幸福感、安全感，“行有所乘”“乐其所乘”。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黑体_GBK"/>
          <w:color w:val="000000"/>
        </w:rPr>
      </w:pPr>
      <w:r w:rsidRPr="00EF2AE4">
        <w:rPr>
          <w:rFonts w:eastAsia="方正黑体_GBK"/>
          <w:color w:val="000000"/>
        </w:rPr>
        <w:t>二、主要任务</w:t>
      </w:r>
    </w:p>
    <w:p w:rsidR="00845397" w:rsidRPr="00EF2AE4" w:rsidRDefault="00845397" w:rsidP="00EF2AE4">
      <w:pPr>
        <w:spacing w:line="550" w:lineRule="exact"/>
        <w:ind w:firstLineChars="200" w:firstLine="634"/>
        <w:rPr>
          <w:rFonts w:eastAsia="方正楷体_GBK"/>
          <w:b/>
          <w:color w:val="000000"/>
        </w:rPr>
      </w:pPr>
      <w:r w:rsidRPr="00EF2AE4">
        <w:rPr>
          <w:rFonts w:eastAsia="方正楷体_GBK"/>
          <w:b/>
          <w:color w:val="000000"/>
        </w:rPr>
        <w:t>（一）完善一体化公交线网结构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1</w:t>
      </w:r>
      <w:r w:rsidRPr="00EF2AE4">
        <w:rPr>
          <w:rFonts w:eastAsia="方正楷体_GBK"/>
          <w:color w:val="000000"/>
        </w:rPr>
        <w:t>．动态开展线网优化工作。</w:t>
      </w:r>
      <w:r w:rsidRPr="00EF2AE4">
        <w:rPr>
          <w:rFonts w:eastAsia="方正仿宋_GBK"/>
          <w:color w:val="000000"/>
        </w:rPr>
        <w:t>结合江阴城市空间结构、道路设施条件、居民出行需求等情况，动态调整公交运行线路，实现建制村和集中居住点到中心城区的公交直达率达</w:t>
      </w:r>
      <w:r w:rsidRPr="00EF2AE4">
        <w:rPr>
          <w:rFonts w:eastAsia="方正仿宋_GBK"/>
          <w:color w:val="000000"/>
        </w:rPr>
        <w:t>60%</w:t>
      </w:r>
      <w:r w:rsidRPr="00EF2AE4">
        <w:rPr>
          <w:rFonts w:eastAsia="方正仿宋_GBK"/>
          <w:color w:val="000000"/>
        </w:rPr>
        <w:t>。</w:t>
      </w:r>
      <w:r w:rsidRPr="00EF2AE4">
        <w:rPr>
          <w:rFonts w:eastAsia="方正楷体_GBK"/>
          <w:color w:val="000000"/>
        </w:rPr>
        <w:t>（责任</w:t>
      </w:r>
      <w:r w:rsidR="00770758" w:rsidRPr="00EF2AE4">
        <w:rPr>
          <w:rFonts w:eastAsia="方正楷体_GBK" w:hint="eastAsia"/>
          <w:color w:val="000000"/>
        </w:rPr>
        <w:t>单位</w:t>
      </w:r>
      <w:r w:rsidRPr="00EF2AE4">
        <w:rPr>
          <w:rFonts w:eastAsia="方正楷体_GBK"/>
          <w:color w:val="000000"/>
        </w:rPr>
        <w:t>：市交通运输局、</w:t>
      </w:r>
      <w:r w:rsidR="00703801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2</w:t>
      </w:r>
      <w:r w:rsidRPr="00EF2AE4">
        <w:rPr>
          <w:rFonts w:eastAsia="方正楷体_GBK"/>
          <w:color w:val="000000"/>
        </w:rPr>
        <w:t>．健全特色公交网络。</w:t>
      </w:r>
      <w:r w:rsidRPr="00EF2AE4">
        <w:rPr>
          <w:rFonts w:eastAsia="方正仿宋_GBK"/>
          <w:color w:val="000000"/>
        </w:rPr>
        <w:t>围绕区域一体化、产业升级的发展需求，继续推进大站快线定制公交、毗邻公交等特色公交建设，充分满足群众个性化、品质化出行需要。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：市交通运输局、</w:t>
      </w:r>
      <w:r w:rsidR="00703801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770758" w:rsidP="00EF2AE4">
      <w:pPr>
        <w:spacing w:line="550" w:lineRule="exact"/>
        <w:ind w:firstLineChars="200" w:firstLine="634"/>
        <w:rPr>
          <w:rFonts w:eastAsia="方正楷体_GBK"/>
          <w:b/>
          <w:color w:val="000000"/>
        </w:rPr>
      </w:pPr>
      <w:r w:rsidRPr="00EF2AE4">
        <w:rPr>
          <w:rFonts w:eastAsia="方正楷体_GBK"/>
          <w:b/>
          <w:color w:val="000000"/>
        </w:rPr>
        <w:t>（二）推进新一轮基础设施建设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3</w:t>
      </w:r>
      <w:r w:rsidRPr="00EF2AE4">
        <w:rPr>
          <w:rFonts w:eastAsia="方正楷体_GBK"/>
          <w:color w:val="000000"/>
        </w:rPr>
        <w:t>．公交通行路网提质增效。</w:t>
      </w:r>
      <w:r w:rsidRPr="00EF2AE4">
        <w:rPr>
          <w:rFonts w:eastAsia="方正仿宋_GBK"/>
          <w:color w:val="000000"/>
        </w:rPr>
        <w:t>提高农村公路建设标准，大力实施农村公路提档升级、危桥改造等一系列惠民工程，提升城乡公交安全行驶条件与通行环境。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</w:t>
      </w:r>
      <w:r w:rsidR="00770758" w:rsidRPr="00EF2AE4">
        <w:rPr>
          <w:rFonts w:eastAsia="方正楷体_GBK"/>
          <w:color w:val="000000"/>
        </w:rPr>
        <w:t>市资</w:t>
      </w:r>
      <w:proofErr w:type="gramStart"/>
      <w:r w:rsidR="00770758" w:rsidRPr="00EF2AE4">
        <w:rPr>
          <w:rFonts w:eastAsia="方正楷体_GBK"/>
          <w:color w:val="000000"/>
        </w:rPr>
        <w:t>规</w:t>
      </w:r>
      <w:proofErr w:type="gramEnd"/>
      <w:r w:rsidR="00770758" w:rsidRPr="00EF2AE4">
        <w:rPr>
          <w:rFonts w:eastAsia="方正楷体_GBK"/>
          <w:color w:val="000000"/>
        </w:rPr>
        <w:t>局、</w:t>
      </w:r>
      <w:r w:rsidR="00703801" w:rsidRPr="00EF2AE4">
        <w:rPr>
          <w:rFonts w:eastAsia="方正楷体_GBK"/>
          <w:color w:val="000000"/>
        </w:rPr>
        <w:t>市</w:t>
      </w:r>
      <w:r w:rsidRPr="00EF2AE4">
        <w:rPr>
          <w:rFonts w:eastAsia="方正楷体_GBK"/>
          <w:color w:val="000000"/>
        </w:rPr>
        <w:t>交通运输局）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仿宋_GBK"/>
          <w:color w:val="000000"/>
        </w:rPr>
      </w:pPr>
      <w:r w:rsidRPr="00EF2AE4">
        <w:rPr>
          <w:rFonts w:eastAsia="方正楷体_GBK"/>
          <w:color w:val="000000"/>
        </w:rPr>
        <w:t>4</w:t>
      </w:r>
      <w:r w:rsidRPr="00EF2AE4">
        <w:rPr>
          <w:rFonts w:eastAsia="方正楷体_GBK"/>
          <w:color w:val="000000"/>
        </w:rPr>
        <w:t>．统筹城乡公交场站建设。</w:t>
      </w:r>
      <w:r w:rsidRPr="00EF2AE4">
        <w:rPr>
          <w:rFonts w:eastAsia="方正仿宋_GBK"/>
          <w:color w:val="000000"/>
        </w:rPr>
        <w:t>继续推进公交场站</w:t>
      </w:r>
      <w:r w:rsidR="001A4DB9" w:rsidRPr="00EF2AE4">
        <w:rPr>
          <w:rFonts w:eastAsia="方正仿宋_GBK" w:hint="eastAsia"/>
          <w:color w:val="000000"/>
        </w:rPr>
        <w:t>及配套设施</w:t>
      </w:r>
      <w:r w:rsidRPr="00EF2AE4">
        <w:rPr>
          <w:rFonts w:eastAsia="方正仿宋_GBK"/>
          <w:color w:val="000000"/>
        </w:rPr>
        <w:t>建设，完成杏春</w:t>
      </w:r>
      <w:proofErr w:type="gramStart"/>
      <w:r w:rsidRPr="00EF2AE4">
        <w:rPr>
          <w:rFonts w:eastAsia="方正仿宋_GBK"/>
          <w:color w:val="000000"/>
        </w:rPr>
        <w:t>公交首</w:t>
      </w:r>
      <w:proofErr w:type="gramEnd"/>
      <w:r w:rsidRPr="00EF2AE4">
        <w:rPr>
          <w:rFonts w:eastAsia="方正仿宋_GBK"/>
          <w:color w:val="000000"/>
        </w:rPr>
        <w:t>末站更新改造，进一步</w:t>
      </w:r>
      <w:r w:rsidR="001A4DB9" w:rsidRPr="00EF2AE4">
        <w:rPr>
          <w:rFonts w:eastAsia="方正仿宋_GBK" w:hint="eastAsia"/>
          <w:color w:val="000000"/>
        </w:rPr>
        <w:t>优化</w:t>
      </w:r>
      <w:r w:rsidRPr="00EF2AE4">
        <w:rPr>
          <w:rFonts w:eastAsia="方正仿宋_GBK"/>
          <w:color w:val="000000"/>
        </w:rPr>
        <w:t>完善公交场站功能和整体布局，实现公交进场率</w:t>
      </w:r>
      <w:r w:rsidRPr="00EF2AE4">
        <w:rPr>
          <w:rFonts w:eastAsia="方正仿宋_GBK"/>
          <w:color w:val="000000"/>
        </w:rPr>
        <w:t>100%</w:t>
      </w:r>
      <w:r w:rsidRPr="00EF2AE4">
        <w:rPr>
          <w:rFonts w:eastAsia="方正仿宋_GBK"/>
          <w:color w:val="000000"/>
        </w:rPr>
        <w:t>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</w:t>
      </w:r>
      <w:r w:rsidR="00770758" w:rsidRPr="00EF2AE4">
        <w:rPr>
          <w:rFonts w:eastAsia="方正楷体_GBK"/>
          <w:color w:val="000000"/>
        </w:rPr>
        <w:t>市资</w:t>
      </w:r>
      <w:proofErr w:type="gramStart"/>
      <w:r w:rsidR="00770758" w:rsidRPr="00EF2AE4">
        <w:rPr>
          <w:rFonts w:eastAsia="方正楷体_GBK"/>
          <w:color w:val="000000"/>
        </w:rPr>
        <w:t>规</w:t>
      </w:r>
      <w:proofErr w:type="gramEnd"/>
      <w:r w:rsidR="00770758" w:rsidRPr="00EF2AE4">
        <w:rPr>
          <w:rFonts w:eastAsia="方正楷体_GBK"/>
          <w:color w:val="000000"/>
        </w:rPr>
        <w:t>局、</w:t>
      </w:r>
      <w:r w:rsidR="00703801" w:rsidRPr="00EF2AE4">
        <w:rPr>
          <w:rFonts w:eastAsia="方正楷体_GBK"/>
          <w:color w:val="000000"/>
        </w:rPr>
        <w:t>市</w:t>
      </w:r>
      <w:r w:rsidRPr="00EF2AE4">
        <w:rPr>
          <w:rFonts w:eastAsia="方正楷体_GBK"/>
          <w:color w:val="000000"/>
        </w:rPr>
        <w:t>交通运输局、</w:t>
      </w:r>
      <w:r w:rsidR="00703801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仿宋_GBK"/>
          <w:color w:val="000000"/>
        </w:rPr>
      </w:pPr>
      <w:r w:rsidRPr="00EF2AE4">
        <w:rPr>
          <w:rFonts w:eastAsia="方正楷体_GBK"/>
          <w:color w:val="000000"/>
        </w:rPr>
        <w:lastRenderedPageBreak/>
        <w:t>5</w:t>
      </w:r>
      <w:r w:rsidRPr="00EF2AE4">
        <w:rPr>
          <w:rFonts w:eastAsia="方正楷体_GBK"/>
          <w:color w:val="000000"/>
        </w:rPr>
        <w:t>．提升公交</w:t>
      </w:r>
      <w:r w:rsidR="003B334B" w:rsidRPr="00EF2AE4">
        <w:rPr>
          <w:rFonts w:eastAsia="方正楷体_GBK" w:hint="eastAsia"/>
          <w:color w:val="000000"/>
        </w:rPr>
        <w:t>车辆、</w:t>
      </w:r>
      <w:r w:rsidRPr="00EF2AE4">
        <w:rPr>
          <w:rFonts w:eastAsia="方正楷体_GBK"/>
          <w:color w:val="000000"/>
        </w:rPr>
        <w:t>站台服务与环境。</w:t>
      </w:r>
      <w:r w:rsidR="003B334B" w:rsidRPr="00EF2AE4">
        <w:rPr>
          <w:rFonts w:eastAsia="方正仿宋_GBK" w:hint="eastAsia"/>
          <w:color w:val="000000"/>
        </w:rPr>
        <w:t>推进新能源</w:t>
      </w:r>
      <w:r w:rsidR="001A4DB9" w:rsidRPr="00EF2AE4">
        <w:rPr>
          <w:rFonts w:eastAsia="方正仿宋_GBK" w:hint="eastAsia"/>
          <w:color w:val="000000"/>
        </w:rPr>
        <w:t>公交车更新，</w:t>
      </w:r>
      <w:r w:rsidR="003B334B" w:rsidRPr="00EF2AE4">
        <w:rPr>
          <w:rFonts w:eastAsia="方正仿宋_GBK" w:hint="eastAsia"/>
          <w:color w:val="000000"/>
        </w:rPr>
        <w:t>加快</w:t>
      </w:r>
      <w:r w:rsidR="001A4DB9" w:rsidRPr="00EF2AE4">
        <w:rPr>
          <w:rFonts w:eastAsia="方正仿宋_GBK" w:hint="eastAsia"/>
          <w:color w:val="000000"/>
        </w:rPr>
        <w:t>芙蓉大道快速化改造路段</w:t>
      </w:r>
      <w:r w:rsidRPr="00EF2AE4">
        <w:rPr>
          <w:rFonts w:eastAsia="方正仿宋_GBK"/>
          <w:color w:val="000000"/>
        </w:rPr>
        <w:t>公交站点建设，</w:t>
      </w:r>
      <w:r w:rsidR="001A4DB9" w:rsidRPr="00EF2AE4">
        <w:rPr>
          <w:rFonts w:eastAsia="方正仿宋_GBK" w:hint="eastAsia"/>
          <w:color w:val="000000"/>
        </w:rPr>
        <w:t>推进</w:t>
      </w:r>
      <w:r w:rsidR="003B334B" w:rsidRPr="00EF2AE4">
        <w:rPr>
          <w:rFonts w:eastAsia="方正仿宋_GBK" w:hint="eastAsia"/>
          <w:color w:val="000000"/>
        </w:rPr>
        <w:t>老旧公交站亭</w:t>
      </w:r>
      <w:r w:rsidR="001A4DB9" w:rsidRPr="00EF2AE4">
        <w:rPr>
          <w:rFonts w:eastAsia="方正仿宋_GBK" w:hint="eastAsia"/>
          <w:color w:val="000000"/>
        </w:rPr>
        <w:t>提升改造</w:t>
      </w:r>
      <w:r w:rsidR="003B334B" w:rsidRPr="00EF2AE4">
        <w:rPr>
          <w:rFonts w:eastAsia="方正仿宋_GBK" w:hint="eastAsia"/>
          <w:color w:val="000000"/>
        </w:rPr>
        <w:t>，</w:t>
      </w:r>
      <w:r w:rsidRPr="00EF2AE4">
        <w:rPr>
          <w:rFonts w:eastAsia="方正仿宋_GBK"/>
          <w:color w:val="000000"/>
        </w:rPr>
        <w:t>推进城市</w:t>
      </w:r>
      <w:proofErr w:type="gramStart"/>
      <w:r w:rsidRPr="00EF2AE4">
        <w:rPr>
          <w:rFonts w:eastAsia="方正仿宋_GBK"/>
          <w:color w:val="000000"/>
        </w:rPr>
        <w:t>公交站适老化</w:t>
      </w:r>
      <w:proofErr w:type="gramEnd"/>
      <w:r w:rsidRPr="00EF2AE4">
        <w:rPr>
          <w:rFonts w:eastAsia="方正仿宋_GBK"/>
          <w:color w:val="000000"/>
        </w:rPr>
        <w:t>改造，方便老年人候车乘车；统一站亭（牌）标志标识，开展公交停靠站</w:t>
      </w:r>
      <w:r w:rsidRPr="00EF2AE4">
        <w:rPr>
          <w:rFonts w:eastAsia="方正仿宋_GBK" w:hint="eastAsia"/>
          <w:color w:val="000000"/>
        </w:rPr>
        <w:t>点“三清”工作</w:t>
      </w:r>
      <w:r w:rsidRPr="00EF2AE4">
        <w:rPr>
          <w:rFonts w:eastAsia="方正仿宋_GBK"/>
          <w:color w:val="000000"/>
        </w:rPr>
        <w:t>，提升候车环境。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</w:t>
      </w:r>
      <w:r w:rsidR="00703801" w:rsidRPr="00EF2AE4">
        <w:rPr>
          <w:rFonts w:eastAsia="方正楷体_GBK"/>
          <w:color w:val="000000"/>
        </w:rPr>
        <w:t>市财政局、</w:t>
      </w:r>
      <w:r w:rsidR="00770758" w:rsidRPr="00EF2AE4">
        <w:rPr>
          <w:rFonts w:eastAsia="方正楷体_GBK"/>
          <w:color w:val="000000"/>
        </w:rPr>
        <w:t>市资</w:t>
      </w:r>
      <w:proofErr w:type="gramStart"/>
      <w:r w:rsidR="00770758" w:rsidRPr="00EF2AE4">
        <w:rPr>
          <w:rFonts w:eastAsia="方正楷体_GBK"/>
          <w:color w:val="000000"/>
        </w:rPr>
        <w:t>规</w:t>
      </w:r>
      <w:proofErr w:type="gramEnd"/>
      <w:r w:rsidR="00770758" w:rsidRPr="00EF2AE4">
        <w:rPr>
          <w:rFonts w:eastAsia="方正楷体_GBK"/>
          <w:color w:val="000000"/>
        </w:rPr>
        <w:t>局</w:t>
      </w:r>
      <w:r w:rsidR="00703801" w:rsidRPr="00EF2AE4">
        <w:rPr>
          <w:rFonts w:eastAsia="方正楷体_GBK"/>
          <w:color w:val="000000"/>
        </w:rPr>
        <w:t>、市</w:t>
      </w:r>
      <w:r w:rsidRPr="00EF2AE4">
        <w:rPr>
          <w:rFonts w:eastAsia="方正楷体_GBK"/>
          <w:color w:val="000000"/>
        </w:rPr>
        <w:t>交通运输局、</w:t>
      </w:r>
      <w:r w:rsidR="00703801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="00703801" w:rsidRPr="00EF2AE4">
        <w:rPr>
          <w:rFonts w:eastAsia="方正楷体_GBK" w:hint="eastAsia"/>
          <w:color w:val="000000"/>
        </w:rPr>
        <w:t>、市</w:t>
      </w:r>
      <w:r w:rsidR="00703801" w:rsidRPr="00EF2AE4">
        <w:rPr>
          <w:rFonts w:eastAsia="方正楷体_GBK"/>
          <w:color w:val="000000"/>
        </w:rPr>
        <w:t>传媒集团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703801" w:rsidP="00EF2AE4">
      <w:pPr>
        <w:spacing w:line="550" w:lineRule="exact"/>
        <w:ind w:firstLineChars="200" w:firstLine="634"/>
        <w:rPr>
          <w:rFonts w:eastAsia="方正楷体_GBK"/>
          <w:b/>
          <w:color w:val="000000"/>
        </w:rPr>
      </w:pPr>
      <w:r w:rsidRPr="00EF2AE4">
        <w:rPr>
          <w:rFonts w:eastAsia="方正楷体_GBK"/>
          <w:b/>
          <w:color w:val="000000"/>
        </w:rPr>
        <w:t>（三）提升运营服务水平和质量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仿宋_GBK"/>
          <w:color w:val="000000"/>
        </w:rPr>
      </w:pPr>
      <w:r w:rsidRPr="00EF2AE4">
        <w:rPr>
          <w:rFonts w:eastAsia="方正楷体_GBK"/>
          <w:color w:val="000000"/>
        </w:rPr>
        <w:t>6</w:t>
      </w:r>
      <w:r w:rsidRPr="00EF2AE4">
        <w:rPr>
          <w:rFonts w:eastAsia="方正楷体_GBK"/>
          <w:color w:val="000000"/>
        </w:rPr>
        <w:t>．加强线路建设信息互动。</w:t>
      </w:r>
      <w:r w:rsidRPr="00EF2AE4">
        <w:rPr>
          <w:rFonts w:eastAsia="方正仿宋_GBK"/>
          <w:color w:val="000000"/>
        </w:rPr>
        <w:t>进一步落实城乡公交线路新辟及优化调整公示、公众意见征集及反馈机制，保证公交运营管理服务公开透明。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：市交通运输局、</w:t>
      </w:r>
      <w:r w:rsidR="00703801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7</w:t>
      </w:r>
      <w:r w:rsidRPr="00EF2AE4">
        <w:rPr>
          <w:rFonts w:eastAsia="方正楷体_GBK"/>
          <w:color w:val="000000"/>
        </w:rPr>
        <w:t>．健全服务质量反馈体系。</w:t>
      </w:r>
      <w:r w:rsidRPr="00EF2AE4">
        <w:rPr>
          <w:rFonts w:eastAsia="方正仿宋_GBK"/>
          <w:color w:val="000000"/>
        </w:rPr>
        <w:t>定期开展公交服务整治专项行动与公交服务质量乘客满意度测评，全方位把握公交出行需求、运营服务、安全、环境等方面真实情况。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：市交通运输局、</w:t>
      </w:r>
      <w:r w:rsidR="00703801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仿宋_GBK"/>
          <w:color w:val="000000"/>
        </w:rPr>
      </w:pPr>
      <w:r w:rsidRPr="00EF2AE4">
        <w:rPr>
          <w:rFonts w:eastAsia="方正楷体_GBK"/>
          <w:color w:val="000000"/>
        </w:rPr>
        <w:t>8</w:t>
      </w:r>
      <w:r w:rsidRPr="00EF2AE4">
        <w:rPr>
          <w:rFonts w:eastAsia="方正楷体_GBK"/>
          <w:color w:val="000000"/>
        </w:rPr>
        <w:t>．实行精细化运营管理。</w:t>
      </w:r>
      <w:r w:rsidRPr="00EF2AE4">
        <w:rPr>
          <w:rFonts w:eastAsia="方正仿宋_GBK"/>
          <w:color w:val="000000"/>
        </w:rPr>
        <w:t>针对节假日客流特征，制定城乡公交运营调度预案；合理配置运力投放，科学优化与动态调整大站快线公交、区间公交、定制公交、夜间公交的开行班次和发车时间，切实提升城乡公交运行效率。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：市交通运输局、</w:t>
      </w:r>
      <w:r w:rsidR="00703801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703801" w:rsidP="00EF2AE4">
      <w:pPr>
        <w:spacing w:line="550" w:lineRule="exact"/>
        <w:ind w:firstLineChars="200" w:firstLine="634"/>
        <w:rPr>
          <w:rFonts w:eastAsia="方正楷体_GBK"/>
          <w:b/>
          <w:color w:val="000000"/>
        </w:rPr>
      </w:pPr>
      <w:r w:rsidRPr="00EF2AE4">
        <w:rPr>
          <w:rFonts w:eastAsia="方正楷体_GBK"/>
          <w:b/>
          <w:color w:val="000000"/>
        </w:rPr>
        <w:t>（四）建立公益性公交票价体系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9</w:t>
      </w:r>
      <w:r w:rsidRPr="00EF2AE4">
        <w:rPr>
          <w:rFonts w:eastAsia="方正楷体_GBK"/>
          <w:color w:val="000000"/>
        </w:rPr>
        <w:t>．完善城乡公交价格机制。</w:t>
      </w:r>
      <w:r w:rsidRPr="00EF2AE4">
        <w:rPr>
          <w:rFonts w:eastAsia="方正仿宋_GBK"/>
          <w:color w:val="000000"/>
        </w:rPr>
        <w:t>建立票价优惠机制，推行全域优惠票价、移动刷卡优惠等多种形式优惠政策，继续落实全域公交线路车辆优惠共享，发挥价格导向和杠杆作用，增强公交吸引</w:t>
      </w:r>
      <w:r w:rsidRPr="00EF2AE4">
        <w:rPr>
          <w:rFonts w:eastAsia="方正仿宋_GBK"/>
          <w:color w:val="000000"/>
        </w:rPr>
        <w:lastRenderedPageBreak/>
        <w:t>力。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="00703801" w:rsidRPr="00EF2AE4">
        <w:rPr>
          <w:rFonts w:eastAsia="方正楷体_GBK"/>
          <w:color w:val="000000"/>
        </w:rPr>
        <w:t>：</w:t>
      </w:r>
      <w:proofErr w:type="gramStart"/>
      <w:r w:rsidR="00703801" w:rsidRPr="00EF2AE4">
        <w:rPr>
          <w:rFonts w:eastAsia="方正楷体_GBK"/>
          <w:color w:val="000000"/>
        </w:rPr>
        <w:t>市发改委</w:t>
      </w:r>
      <w:proofErr w:type="gramEnd"/>
      <w:r w:rsidR="00703801" w:rsidRPr="00EF2AE4">
        <w:rPr>
          <w:rFonts w:eastAsia="方正楷体_GBK"/>
          <w:color w:val="000000"/>
        </w:rPr>
        <w:t>、市财政局、市交通运输局、市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仿宋_GBK"/>
          <w:color w:val="000000"/>
        </w:rPr>
      </w:pPr>
      <w:r w:rsidRPr="00EF2AE4">
        <w:rPr>
          <w:rFonts w:eastAsia="方正楷体_GBK"/>
          <w:color w:val="000000"/>
        </w:rPr>
        <w:t>10</w:t>
      </w:r>
      <w:r w:rsidRPr="00EF2AE4">
        <w:rPr>
          <w:rFonts w:eastAsia="方正楷体_GBK"/>
          <w:color w:val="000000"/>
        </w:rPr>
        <w:t>．健全公交财政补贴机制。</w:t>
      </w:r>
      <w:r w:rsidRPr="00EF2AE4">
        <w:rPr>
          <w:rFonts w:eastAsia="方正仿宋_GBK"/>
          <w:color w:val="000000"/>
        </w:rPr>
        <w:t>继续落实城乡公交一体化运营补贴政策，持续优化成本规制与补偿机制办法，实现城乡公交运营财政可支撑、企业可承担、市民可接受。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</w:t>
      </w:r>
      <w:r w:rsidR="00703801" w:rsidRPr="00EF2AE4">
        <w:rPr>
          <w:rFonts w:eastAsia="方正楷体_GBK"/>
          <w:color w:val="000000"/>
        </w:rPr>
        <w:t>市财政局、</w:t>
      </w:r>
      <w:r w:rsidRPr="00EF2AE4">
        <w:rPr>
          <w:rFonts w:eastAsia="方正楷体_GBK"/>
          <w:color w:val="000000"/>
        </w:rPr>
        <w:t>市交通运输局、</w:t>
      </w:r>
      <w:r w:rsidR="00703801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703801" w:rsidP="00EF2AE4">
      <w:pPr>
        <w:spacing w:line="550" w:lineRule="exact"/>
        <w:ind w:firstLineChars="200" w:firstLine="634"/>
        <w:rPr>
          <w:rFonts w:eastAsia="方正楷体_GBK"/>
          <w:b/>
          <w:color w:val="000000"/>
        </w:rPr>
      </w:pPr>
      <w:r w:rsidRPr="00EF2AE4">
        <w:rPr>
          <w:rFonts w:eastAsia="方正楷体_GBK"/>
          <w:b/>
          <w:color w:val="000000"/>
        </w:rPr>
        <w:t>（五）加强公交信息化功能建设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11</w:t>
      </w:r>
      <w:r w:rsidRPr="00EF2AE4">
        <w:rPr>
          <w:rFonts w:eastAsia="方正楷体_GBK"/>
          <w:color w:val="000000"/>
        </w:rPr>
        <w:t>．提升公众出行信息化水平。</w:t>
      </w:r>
      <w:r w:rsidRPr="00EF2AE4">
        <w:rPr>
          <w:rFonts w:eastAsia="方正仿宋_GBK"/>
          <w:color w:val="000000"/>
        </w:rPr>
        <w:t>将全市所有公交线路的运行数据纳入</w:t>
      </w:r>
      <w:proofErr w:type="gramStart"/>
      <w:r w:rsidRPr="00EF2AE4">
        <w:rPr>
          <w:rFonts w:eastAsia="方正仿宋_GBK"/>
          <w:color w:val="000000"/>
        </w:rPr>
        <w:t>全澄通</w:t>
      </w:r>
      <w:proofErr w:type="gramEnd"/>
      <w:r w:rsidRPr="00EF2AE4">
        <w:rPr>
          <w:rFonts w:eastAsia="方正仿宋_GBK"/>
          <w:color w:val="000000"/>
        </w:rPr>
        <w:t>APP</w:t>
      </w:r>
      <w:r w:rsidRPr="00EF2AE4">
        <w:rPr>
          <w:rFonts w:eastAsia="方正仿宋_GBK"/>
          <w:color w:val="000000"/>
        </w:rPr>
        <w:t>，定期核实线路数据，确保信息更新及时、服务准确，保障市民便捷出行。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：市交通运输局、</w:t>
      </w:r>
      <w:proofErr w:type="gramStart"/>
      <w:r w:rsidRPr="00EF2AE4">
        <w:rPr>
          <w:rFonts w:eastAsia="方正楷体_GBK"/>
          <w:color w:val="000000"/>
        </w:rPr>
        <w:t>市</w:t>
      </w:r>
      <w:r w:rsidRPr="00EF2AE4">
        <w:rPr>
          <w:rFonts w:eastAsia="方正楷体_GBK" w:hint="eastAsia"/>
          <w:color w:val="000000"/>
        </w:rPr>
        <w:t>数政</w:t>
      </w:r>
      <w:r w:rsidRPr="00EF2AE4">
        <w:rPr>
          <w:rFonts w:eastAsia="方正楷体_GBK"/>
          <w:color w:val="000000"/>
        </w:rPr>
        <w:t>局</w:t>
      </w:r>
      <w:proofErr w:type="gramEnd"/>
      <w:r w:rsidRPr="00EF2AE4">
        <w:rPr>
          <w:rFonts w:eastAsia="方正楷体_GBK"/>
          <w:color w:val="000000"/>
        </w:rPr>
        <w:t>、市城运中心、</w:t>
      </w:r>
      <w:r w:rsidR="00797E23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="00797E23" w:rsidRPr="00EF2AE4">
        <w:rPr>
          <w:rFonts w:eastAsia="方正楷体_GBK" w:hint="eastAsia"/>
          <w:color w:val="000000"/>
        </w:rPr>
        <w:t>、</w:t>
      </w:r>
      <w:r w:rsidR="00797E23" w:rsidRPr="00EF2AE4">
        <w:rPr>
          <w:rFonts w:eastAsia="方正楷体_GBK"/>
          <w:color w:val="000000"/>
        </w:rPr>
        <w:t>市传媒集团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12</w:t>
      </w:r>
      <w:r w:rsidRPr="00EF2AE4">
        <w:rPr>
          <w:rFonts w:eastAsia="方正楷体_GBK"/>
          <w:color w:val="000000"/>
        </w:rPr>
        <w:t>．提升一体化运营组织水平。</w:t>
      </w:r>
      <w:r w:rsidRPr="00EF2AE4">
        <w:rPr>
          <w:rFonts w:eastAsia="方正仿宋_GBK"/>
          <w:color w:val="000000"/>
        </w:rPr>
        <w:t>升级完善江阴城市智慧公交系统，持续拓展智能调度平台和监控平台服务功能，实现城乡公交线路和车辆全覆盖、城乡公交统一调度管理。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：市交通运输局、</w:t>
      </w:r>
      <w:proofErr w:type="gramStart"/>
      <w:r w:rsidRPr="00EF2AE4">
        <w:rPr>
          <w:rFonts w:eastAsia="方正楷体_GBK"/>
          <w:color w:val="000000"/>
        </w:rPr>
        <w:t>市数</w:t>
      </w:r>
      <w:r w:rsidRPr="00EF2AE4">
        <w:rPr>
          <w:rFonts w:eastAsia="方正楷体_GBK" w:hint="eastAsia"/>
          <w:color w:val="000000"/>
        </w:rPr>
        <w:t>政</w:t>
      </w:r>
      <w:r w:rsidRPr="00EF2AE4">
        <w:rPr>
          <w:rFonts w:eastAsia="方正楷体_GBK"/>
          <w:color w:val="000000"/>
        </w:rPr>
        <w:t>局</w:t>
      </w:r>
      <w:proofErr w:type="gramEnd"/>
      <w:r w:rsidRPr="00EF2AE4">
        <w:rPr>
          <w:rFonts w:eastAsia="方正楷体_GBK"/>
          <w:color w:val="000000"/>
        </w:rPr>
        <w:t>、市城运中心、</w:t>
      </w:r>
      <w:r w:rsidR="00797E23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="00797E23" w:rsidRPr="00EF2AE4">
        <w:rPr>
          <w:rFonts w:eastAsia="方正楷体_GBK" w:hint="eastAsia"/>
          <w:color w:val="000000"/>
        </w:rPr>
        <w:t>、</w:t>
      </w:r>
      <w:r w:rsidR="00797E23" w:rsidRPr="00EF2AE4">
        <w:rPr>
          <w:rFonts w:eastAsia="方正楷体_GBK"/>
          <w:color w:val="000000"/>
        </w:rPr>
        <w:t>市传媒集团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797E23" w:rsidP="00EF2AE4">
      <w:pPr>
        <w:spacing w:line="550" w:lineRule="exact"/>
        <w:ind w:firstLineChars="200" w:firstLine="634"/>
        <w:rPr>
          <w:rFonts w:eastAsia="方正楷体_GBK"/>
          <w:b/>
          <w:color w:val="000000"/>
        </w:rPr>
      </w:pPr>
      <w:r w:rsidRPr="00EF2AE4">
        <w:rPr>
          <w:rFonts w:eastAsia="方正楷体_GBK"/>
          <w:b/>
          <w:color w:val="000000"/>
        </w:rPr>
        <w:t>（六）探索城乡融合多渠道发展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bookmarkStart w:id="0" w:name="_Toc98166252"/>
      <w:bookmarkStart w:id="1" w:name="_Toc97799331"/>
      <w:r w:rsidRPr="00EF2AE4">
        <w:rPr>
          <w:rFonts w:eastAsia="方正楷体_GBK"/>
          <w:color w:val="000000"/>
        </w:rPr>
        <w:t>13</w:t>
      </w:r>
      <w:r w:rsidRPr="00EF2AE4">
        <w:rPr>
          <w:rFonts w:eastAsia="方正楷体_GBK"/>
          <w:color w:val="000000"/>
        </w:rPr>
        <w:t>．推进城乡公交整合</w:t>
      </w:r>
      <w:bookmarkEnd w:id="0"/>
      <w:bookmarkEnd w:id="1"/>
      <w:r w:rsidRPr="00EF2AE4">
        <w:rPr>
          <w:rFonts w:eastAsia="方正楷体_GBK"/>
          <w:color w:val="000000"/>
        </w:rPr>
        <w:t>。</w:t>
      </w:r>
      <w:r w:rsidRPr="00EF2AE4">
        <w:rPr>
          <w:rFonts w:eastAsia="方正仿宋_GBK"/>
          <w:color w:val="000000"/>
        </w:rPr>
        <w:t>加强市公共交通有限公司与市城镇公交公司的沟通配合，加强运营调度、服务标准、票价优惠等方面的一体化，逐步实现城乡公交资源的整合和统一。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：市交通运输局、</w:t>
      </w:r>
      <w:r w:rsidR="00797E23" w:rsidRPr="00EF2AE4">
        <w:rPr>
          <w:rFonts w:eastAsia="方正楷体_GBK"/>
          <w:color w:val="000000"/>
        </w:rPr>
        <w:t>市</w:t>
      </w:r>
      <w:r w:rsidR="00770758" w:rsidRPr="00EF2AE4">
        <w:rPr>
          <w:rFonts w:eastAsia="方正楷体_GBK" w:hint="eastAsia"/>
          <w:color w:val="000000"/>
        </w:rPr>
        <w:t>城市发展集团</w:t>
      </w:r>
      <w:r w:rsidRPr="00EF2AE4">
        <w:rPr>
          <w:rFonts w:eastAsia="方正楷体_GBK"/>
          <w:color w:val="000000"/>
        </w:rPr>
        <w:t>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14</w:t>
      </w:r>
      <w:r w:rsidRPr="00EF2AE4">
        <w:rPr>
          <w:rFonts w:eastAsia="方正楷体_GBK"/>
          <w:color w:val="000000"/>
        </w:rPr>
        <w:t>．深化交邮融合发展。</w:t>
      </w:r>
      <w:r w:rsidRPr="00EF2AE4">
        <w:rPr>
          <w:rFonts w:eastAsia="方正仿宋_GBK"/>
          <w:color w:val="000000"/>
        </w:rPr>
        <w:t>加强乡镇交通运输场站功能融合，引导支持邮政快递企业入驻，探索公交场站综合开发利用，满足</w:t>
      </w:r>
      <w:r w:rsidRPr="00EF2AE4">
        <w:rPr>
          <w:rFonts w:eastAsia="方正仿宋_GBK"/>
          <w:color w:val="000000"/>
        </w:rPr>
        <w:lastRenderedPageBreak/>
        <w:t>运输管理、物流、商贸、车辆充电等综合服务功能。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Pr="00EF2AE4">
        <w:rPr>
          <w:rFonts w:eastAsia="方正楷体_GBK"/>
          <w:color w:val="000000"/>
        </w:rPr>
        <w:t>：</w:t>
      </w:r>
      <w:proofErr w:type="gramStart"/>
      <w:r w:rsidR="00797E23" w:rsidRPr="00EF2AE4">
        <w:rPr>
          <w:rFonts w:eastAsia="方正楷体_GBK"/>
          <w:color w:val="000000"/>
        </w:rPr>
        <w:t>市发改委</w:t>
      </w:r>
      <w:proofErr w:type="gramEnd"/>
      <w:r w:rsidR="00797E23" w:rsidRPr="00EF2AE4">
        <w:rPr>
          <w:rFonts w:eastAsia="方正楷体_GBK"/>
          <w:color w:val="000000"/>
        </w:rPr>
        <w:t>、</w:t>
      </w:r>
      <w:r w:rsidRPr="00EF2AE4">
        <w:rPr>
          <w:rFonts w:eastAsia="方正楷体_GBK"/>
          <w:color w:val="000000"/>
        </w:rPr>
        <w:t>市交通运输局、江阴邮政管理局）</w:t>
      </w:r>
    </w:p>
    <w:p w:rsidR="00845397" w:rsidRPr="00EF2AE4" w:rsidRDefault="00797E23" w:rsidP="00EF2AE4">
      <w:pPr>
        <w:spacing w:line="550" w:lineRule="exact"/>
        <w:ind w:firstLineChars="200" w:firstLine="634"/>
        <w:rPr>
          <w:rFonts w:eastAsia="方正楷体_GBK"/>
          <w:b/>
          <w:color w:val="000000"/>
        </w:rPr>
      </w:pPr>
      <w:r w:rsidRPr="00EF2AE4">
        <w:rPr>
          <w:rFonts w:eastAsia="方正楷体_GBK"/>
          <w:b/>
          <w:color w:val="000000"/>
        </w:rPr>
        <w:t>（七）加强运营安全与服务监管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15</w:t>
      </w:r>
      <w:r w:rsidRPr="00EF2AE4">
        <w:rPr>
          <w:rFonts w:eastAsia="方正楷体_GBK"/>
          <w:color w:val="000000"/>
        </w:rPr>
        <w:t>．建立公交应急处置系统。</w:t>
      </w:r>
      <w:r w:rsidRPr="00EF2AE4">
        <w:rPr>
          <w:rFonts w:eastAsia="方正仿宋_GBK"/>
          <w:color w:val="000000"/>
        </w:rPr>
        <w:t>依托江阴城市智慧公交系统建立江阴公交应急处置系统，确保突发事件应急处置统一管理、</w:t>
      </w:r>
      <w:proofErr w:type="gramStart"/>
      <w:r w:rsidRPr="00EF2AE4">
        <w:rPr>
          <w:rFonts w:eastAsia="方正仿宋_GBK"/>
          <w:color w:val="000000"/>
        </w:rPr>
        <w:t>多网联动</w:t>
      </w:r>
      <w:proofErr w:type="gramEnd"/>
      <w:r w:rsidRPr="00EF2AE4">
        <w:rPr>
          <w:rFonts w:eastAsia="方正仿宋_GBK"/>
          <w:color w:val="000000"/>
        </w:rPr>
        <w:t>、快速响应、处置高效。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="00797E23" w:rsidRPr="00EF2AE4">
        <w:rPr>
          <w:rFonts w:eastAsia="方正楷体_GBK"/>
          <w:color w:val="000000"/>
        </w:rPr>
        <w:t>：市交通运输局、市应急</w:t>
      </w:r>
      <w:r w:rsidRPr="00EF2AE4">
        <w:rPr>
          <w:rFonts w:eastAsia="方正楷体_GBK"/>
          <w:color w:val="000000"/>
        </w:rPr>
        <w:t>局）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楷体_GBK"/>
          <w:color w:val="000000"/>
        </w:rPr>
      </w:pPr>
      <w:r w:rsidRPr="00EF2AE4">
        <w:rPr>
          <w:rFonts w:eastAsia="方正楷体_GBK"/>
          <w:color w:val="000000"/>
        </w:rPr>
        <w:t>16</w:t>
      </w:r>
      <w:r w:rsidRPr="00EF2AE4">
        <w:rPr>
          <w:rFonts w:eastAsia="方正楷体_GBK"/>
          <w:color w:val="000000"/>
        </w:rPr>
        <w:t>．完善安全监控系统功能。</w:t>
      </w:r>
      <w:r w:rsidRPr="00EF2AE4">
        <w:rPr>
          <w:rFonts w:eastAsia="方正仿宋_GBK"/>
          <w:color w:val="000000"/>
        </w:rPr>
        <w:t>加快推进公交车安装主动安全智能防控系统，加强驾驶过程不安全行为的侦测、预警、干预，着力提升安全监管能力和水平，为城乡公交安全运营提供技术保障。</w:t>
      </w:r>
      <w:r w:rsidRPr="00EF2AE4">
        <w:rPr>
          <w:rFonts w:eastAsia="方正楷体_GBK"/>
          <w:color w:val="000000"/>
        </w:rPr>
        <w:t>（</w:t>
      </w:r>
      <w:r w:rsidR="00770758" w:rsidRPr="00EF2AE4">
        <w:rPr>
          <w:rFonts w:eastAsia="方正楷体_GBK"/>
          <w:color w:val="000000"/>
        </w:rPr>
        <w:t>责任单位</w:t>
      </w:r>
      <w:r w:rsidR="00797E23" w:rsidRPr="00EF2AE4">
        <w:rPr>
          <w:rFonts w:eastAsia="方正楷体_GBK"/>
          <w:color w:val="000000"/>
        </w:rPr>
        <w:t>：市交通运输局、市应急</w:t>
      </w:r>
      <w:r w:rsidRPr="00EF2AE4">
        <w:rPr>
          <w:rFonts w:eastAsia="方正楷体_GBK"/>
          <w:color w:val="000000"/>
        </w:rPr>
        <w:t>局）</w:t>
      </w:r>
    </w:p>
    <w:p w:rsidR="00845397" w:rsidRPr="00EF2AE4" w:rsidRDefault="00845397" w:rsidP="00EF2AE4">
      <w:pPr>
        <w:spacing w:line="550" w:lineRule="exact"/>
        <w:ind w:firstLineChars="200" w:firstLine="632"/>
        <w:rPr>
          <w:rFonts w:eastAsia="方正黑体_GBK"/>
          <w:color w:val="000000"/>
        </w:rPr>
      </w:pPr>
      <w:r w:rsidRPr="00EF2AE4">
        <w:rPr>
          <w:rFonts w:eastAsia="方正黑体_GBK"/>
          <w:color w:val="000000"/>
        </w:rPr>
        <w:t>三、保障措施</w:t>
      </w:r>
    </w:p>
    <w:p w:rsidR="00845397" w:rsidRPr="00EF2AE4" w:rsidRDefault="00845397" w:rsidP="00EF2AE4">
      <w:pPr>
        <w:spacing w:line="550" w:lineRule="exact"/>
        <w:ind w:firstLineChars="200" w:firstLine="634"/>
        <w:rPr>
          <w:rFonts w:eastAsia="方正仿宋_GBK"/>
          <w:color w:val="000000"/>
        </w:rPr>
      </w:pPr>
      <w:r w:rsidRPr="00EF2AE4">
        <w:rPr>
          <w:rFonts w:eastAsia="方正楷体_GBK"/>
          <w:b/>
          <w:color w:val="000000"/>
        </w:rPr>
        <w:t>（一）强化组织保障。</w:t>
      </w:r>
      <w:r w:rsidRPr="00EF2AE4">
        <w:rPr>
          <w:rFonts w:eastAsia="方正仿宋_GBK"/>
          <w:color w:val="000000"/>
        </w:rPr>
        <w:t>建立政府</w:t>
      </w:r>
      <w:r w:rsidR="00797E23" w:rsidRPr="00EF2AE4">
        <w:rPr>
          <w:rFonts w:eastAsia="方正仿宋_GBK"/>
          <w:color w:val="000000"/>
        </w:rPr>
        <w:t>统一领导、多部门共同参与的城乡公交一体化发展协调联动机制。</w:t>
      </w:r>
      <w:proofErr w:type="gramStart"/>
      <w:r w:rsidR="00797E23" w:rsidRPr="00EF2AE4">
        <w:rPr>
          <w:rFonts w:eastAsia="方正仿宋_GBK"/>
          <w:color w:val="000000"/>
        </w:rPr>
        <w:t>市发</w:t>
      </w:r>
      <w:r w:rsidRPr="00EF2AE4">
        <w:rPr>
          <w:rFonts w:eastAsia="方正仿宋_GBK"/>
          <w:color w:val="000000"/>
        </w:rPr>
        <w:t>改委</w:t>
      </w:r>
      <w:proofErr w:type="gramEnd"/>
      <w:r w:rsidRPr="00EF2AE4">
        <w:rPr>
          <w:rFonts w:eastAsia="方正仿宋_GBK"/>
          <w:color w:val="000000"/>
        </w:rPr>
        <w:t>、财政局、</w:t>
      </w:r>
      <w:r w:rsidR="00770758" w:rsidRPr="00EF2AE4">
        <w:rPr>
          <w:rFonts w:eastAsia="方正仿宋_GBK"/>
          <w:color w:val="000000"/>
        </w:rPr>
        <w:t>资</w:t>
      </w:r>
      <w:proofErr w:type="gramStart"/>
      <w:r w:rsidR="00770758" w:rsidRPr="00EF2AE4">
        <w:rPr>
          <w:rFonts w:eastAsia="方正仿宋_GBK"/>
          <w:color w:val="000000"/>
        </w:rPr>
        <w:t>规</w:t>
      </w:r>
      <w:proofErr w:type="gramEnd"/>
      <w:r w:rsidR="00770758" w:rsidRPr="00EF2AE4">
        <w:rPr>
          <w:rFonts w:eastAsia="方正仿宋_GBK"/>
          <w:color w:val="000000"/>
        </w:rPr>
        <w:t>局</w:t>
      </w:r>
      <w:r w:rsidRPr="00EF2AE4">
        <w:rPr>
          <w:rFonts w:eastAsia="方正仿宋_GBK"/>
          <w:color w:val="000000"/>
        </w:rPr>
        <w:t>、交通运输局、应急局、</w:t>
      </w:r>
      <w:r w:rsidRPr="00EF2AE4">
        <w:rPr>
          <w:rFonts w:eastAsia="方正仿宋_GBK" w:hint="eastAsia"/>
          <w:color w:val="000000"/>
        </w:rPr>
        <w:t>数政局、城运中心、江阴</w:t>
      </w:r>
      <w:r w:rsidRPr="00EF2AE4">
        <w:rPr>
          <w:rFonts w:eastAsia="方正仿宋_GBK"/>
          <w:color w:val="000000"/>
        </w:rPr>
        <w:t>邮政管理局、</w:t>
      </w:r>
      <w:r w:rsidR="00797E23" w:rsidRPr="00EF2AE4">
        <w:rPr>
          <w:rFonts w:eastAsia="方正仿宋_GBK" w:hint="eastAsia"/>
          <w:color w:val="000000"/>
        </w:rPr>
        <w:t>城市发展集团、</w:t>
      </w:r>
      <w:r w:rsidRPr="00EF2AE4">
        <w:rPr>
          <w:rFonts w:eastAsia="方正仿宋_GBK" w:hint="eastAsia"/>
          <w:color w:val="000000"/>
        </w:rPr>
        <w:t>传媒集团</w:t>
      </w:r>
      <w:r w:rsidRPr="00EF2AE4">
        <w:rPr>
          <w:rFonts w:eastAsia="方正仿宋_GBK"/>
          <w:color w:val="000000"/>
        </w:rPr>
        <w:t>等相关</w:t>
      </w:r>
      <w:r w:rsidR="00797E23" w:rsidRPr="00EF2AE4">
        <w:rPr>
          <w:rFonts w:eastAsia="方正仿宋_GBK"/>
          <w:color w:val="000000"/>
        </w:rPr>
        <w:t>单位</w:t>
      </w:r>
      <w:r w:rsidRPr="00EF2AE4">
        <w:rPr>
          <w:rFonts w:eastAsia="方正仿宋_GBK"/>
          <w:color w:val="000000"/>
        </w:rPr>
        <w:t>各司其职、密切配合、协同作战，高标准、高质量完成各项任务。</w:t>
      </w:r>
    </w:p>
    <w:p w:rsidR="00845397" w:rsidRPr="00EF2AE4" w:rsidRDefault="00845397" w:rsidP="00EF2AE4">
      <w:pPr>
        <w:spacing w:line="550" w:lineRule="exact"/>
        <w:ind w:firstLineChars="200" w:firstLine="634"/>
        <w:rPr>
          <w:rFonts w:eastAsia="方正仿宋_GBK"/>
          <w:color w:val="000000"/>
        </w:rPr>
      </w:pPr>
      <w:r w:rsidRPr="00EF2AE4">
        <w:rPr>
          <w:rFonts w:eastAsia="方正楷体_GBK"/>
          <w:b/>
          <w:color w:val="000000"/>
        </w:rPr>
        <w:t>（二）落实配套政策。</w:t>
      </w:r>
      <w:r w:rsidRPr="00EF2AE4">
        <w:rPr>
          <w:rFonts w:eastAsia="方正仿宋_GBK"/>
          <w:color w:val="000000"/>
        </w:rPr>
        <w:t>切实把加快推进城乡公交一体化发展作为服务民生的</w:t>
      </w:r>
      <w:r w:rsidRPr="00EF2AE4">
        <w:rPr>
          <w:rFonts w:eastAsia="方正仿宋_GBK" w:hint="eastAsia"/>
          <w:color w:val="000000"/>
        </w:rPr>
        <w:t>“惠民工程”抓实</w:t>
      </w:r>
      <w:r w:rsidRPr="00EF2AE4">
        <w:rPr>
          <w:rFonts w:eastAsia="方正仿宋_GBK"/>
          <w:color w:val="000000"/>
        </w:rPr>
        <w:t>抓好，从公交线网、基础设施、运营服务、票制票价等方面明确相关保障政策；完善城乡公交一体化发展资金投入机制，落实专款专用，保障城乡公交一体化建设持续健康发展。</w:t>
      </w:r>
    </w:p>
    <w:p w:rsidR="00845397" w:rsidRPr="00EF2AE4" w:rsidRDefault="00845397" w:rsidP="00EF2AE4">
      <w:pPr>
        <w:spacing w:line="550" w:lineRule="exact"/>
        <w:ind w:firstLineChars="200" w:firstLine="634"/>
        <w:rPr>
          <w:rFonts w:eastAsia="方正仿宋_GBK"/>
          <w:color w:val="000000"/>
        </w:rPr>
      </w:pPr>
      <w:r w:rsidRPr="00EF2AE4">
        <w:rPr>
          <w:rFonts w:eastAsia="方正楷体_GBK"/>
          <w:b/>
          <w:color w:val="000000"/>
        </w:rPr>
        <w:t>（三）加强考核监督。</w:t>
      </w:r>
      <w:r w:rsidRPr="00EF2AE4">
        <w:rPr>
          <w:rFonts w:eastAsia="方正仿宋_GBK"/>
          <w:color w:val="000000"/>
        </w:rPr>
        <w:t>要把推进城乡公交一体化发展工作纳</w:t>
      </w:r>
      <w:r w:rsidRPr="00EF2AE4">
        <w:rPr>
          <w:rFonts w:eastAsia="方正仿宋_GBK"/>
          <w:color w:val="000000"/>
        </w:rPr>
        <w:lastRenderedPageBreak/>
        <w:t>入重要议事日程，严格按照分工，明确责任主体，量化细化考核内容及程序，有效调动各方积极性、主动性。建立督查考核机制，定期对工作推进落实情况进行检查督查，确保我市城乡公交一体化达标县创建工作顺利推进。</w:t>
      </w:r>
    </w:p>
    <w:p w:rsidR="0096130D" w:rsidRDefault="0096130D" w:rsidP="00EF2AE4">
      <w:pPr>
        <w:spacing w:line="550" w:lineRule="exact"/>
        <w:ind w:firstLineChars="1019" w:firstLine="3219"/>
        <w:jc w:val="center"/>
        <w:rPr>
          <w:rFonts w:eastAsia="方正仿宋_GBK"/>
          <w:color w:val="000000"/>
        </w:rPr>
      </w:pPr>
    </w:p>
    <w:p w:rsidR="00EF2AE4" w:rsidRPr="00EF2AE4" w:rsidRDefault="00EF2AE4" w:rsidP="00EF2AE4">
      <w:pPr>
        <w:spacing w:line="550" w:lineRule="exact"/>
        <w:ind w:firstLineChars="1019" w:firstLine="3219"/>
        <w:jc w:val="center"/>
        <w:rPr>
          <w:rFonts w:eastAsia="方正仿宋_GBK"/>
          <w:color w:val="000000"/>
        </w:rPr>
      </w:pPr>
    </w:p>
    <w:p w:rsidR="00EF2AE4" w:rsidRPr="00EF2AE4" w:rsidRDefault="00EF2AE4" w:rsidP="00EF2AE4">
      <w:pPr>
        <w:spacing w:line="550" w:lineRule="exact"/>
        <w:ind w:firstLineChars="1019" w:firstLine="3219"/>
        <w:jc w:val="center"/>
        <w:rPr>
          <w:rFonts w:eastAsia="方正仿宋_GBK"/>
          <w:color w:val="000000"/>
        </w:rPr>
      </w:pPr>
    </w:p>
    <w:p w:rsidR="00845397" w:rsidRPr="00EF2AE4" w:rsidRDefault="00845397" w:rsidP="00EF2AE4">
      <w:pPr>
        <w:spacing w:line="550" w:lineRule="exact"/>
        <w:ind w:rightChars="313" w:right="989" w:firstLineChars="1019" w:firstLine="3219"/>
        <w:jc w:val="right"/>
        <w:rPr>
          <w:rFonts w:eastAsia="方正仿宋_GBK"/>
          <w:color w:val="000000"/>
        </w:rPr>
      </w:pPr>
      <w:r w:rsidRPr="00EF2AE4">
        <w:rPr>
          <w:rFonts w:eastAsia="方正仿宋_GBK"/>
          <w:color w:val="000000"/>
        </w:rPr>
        <w:t>江阴市人民政府办公室</w:t>
      </w:r>
    </w:p>
    <w:p w:rsidR="00CA085D" w:rsidRPr="00EF2AE4" w:rsidRDefault="00845397" w:rsidP="00372201">
      <w:pPr>
        <w:spacing w:line="550" w:lineRule="exact"/>
        <w:ind w:rightChars="406" w:right="1282" w:firstLineChars="1019" w:firstLine="3219"/>
        <w:jc w:val="right"/>
        <w:rPr>
          <w:rFonts w:eastAsia="方正仿宋_GBK"/>
          <w:sz w:val="28"/>
          <w:szCs w:val="28"/>
        </w:rPr>
      </w:pPr>
      <w:r w:rsidRPr="00EF2AE4">
        <w:rPr>
          <w:rFonts w:eastAsia="方正仿宋_GBK"/>
          <w:color w:val="000000"/>
        </w:rPr>
        <w:t>2023</w:t>
      </w:r>
      <w:r w:rsidRPr="00EF2AE4">
        <w:rPr>
          <w:rFonts w:eastAsia="方正仿宋_GBK"/>
          <w:color w:val="000000"/>
        </w:rPr>
        <w:t>年</w:t>
      </w:r>
      <w:r w:rsidR="00CA3F4C" w:rsidRPr="00EF2AE4">
        <w:rPr>
          <w:rFonts w:eastAsia="方正仿宋_GBK" w:hint="eastAsia"/>
          <w:color w:val="000000"/>
        </w:rPr>
        <w:t>5</w:t>
      </w:r>
      <w:r w:rsidRPr="00EF2AE4">
        <w:rPr>
          <w:rFonts w:eastAsia="方正仿宋_GBK"/>
          <w:color w:val="000000"/>
        </w:rPr>
        <w:t>月</w:t>
      </w:r>
      <w:r w:rsidR="00CA3F4C" w:rsidRPr="00EF2AE4">
        <w:rPr>
          <w:rFonts w:eastAsia="方正仿宋_GBK" w:hint="eastAsia"/>
          <w:color w:val="000000"/>
        </w:rPr>
        <w:t>18</w:t>
      </w:r>
      <w:bookmarkStart w:id="2" w:name="_GoBack"/>
      <w:bookmarkEnd w:id="2"/>
      <w:r w:rsidRPr="00EF2AE4">
        <w:rPr>
          <w:rFonts w:eastAsia="方正仿宋_GBK"/>
          <w:color w:val="000000"/>
        </w:rPr>
        <w:t>日</w:t>
      </w:r>
    </w:p>
    <w:p w:rsidR="00CA085D" w:rsidRPr="005A19EE" w:rsidRDefault="005A19EE" w:rsidP="005A19EE">
      <w:pPr>
        <w:spacing w:line="550" w:lineRule="exact"/>
        <w:ind w:firstLineChars="200" w:firstLine="632"/>
        <w:rPr>
          <w:rFonts w:eastAsia="方正仿宋_GBK"/>
          <w:color w:val="000000"/>
        </w:rPr>
      </w:pPr>
      <w:r w:rsidRPr="005A19EE">
        <w:rPr>
          <w:rFonts w:eastAsia="方正仿宋_GBK" w:hint="eastAsia"/>
          <w:color w:val="000000"/>
        </w:rPr>
        <w:t>（此件</w:t>
      </w:r>
      <w:r>
        <w:rPr>
          <w:rFonts w:eastAsia="方正仿宋_GBK" w:hint="eastAsia"/>
          <w:color w:val="000000"/>
        </w:rPr>
        <w:t>公开发布</w:t>
      </w:r>
      <w:r w:rsidRPr="005A19EE">
        <w:rPr>
          <w:rFonts w:eastAsia="方正仿宋_GBK" w:hint="eastAsia"/>
          <w:color w:val="000000"/>
        </w:rPr>
        <w:t>）</w:t>
      </w:r>
    </w:p>
    <w:p w:rsidR="00CA085D" w:rsidRPr="00EF2AE4" w:rsidRDefault="00CA085D" w:rsidP="00687008">
      <w:pPr>
        <w:spacing w:line="570" w:lineRule="exact"/>
        <w:ind w:leftChars="100" w:left="316" w:rightChars="100" w:right="316"/>
        <w:rPr>
          <w:rFonts w:eastAsia="方正仿宋_GBK"/>
          <w:sz w:val="28"/>
          <w:szCs w:val="28"/>
        </w:rPr>
      </w:pPr>
    </w:p>
    <w:p w:rsidR="00CA085D" w:rsidRPr="00EF2AE4" w:rsidRDefault="00CA085D" w:rsidP="00687008">
      <w:pPr>
        <w:spacing w:line="570" w:lineRule="exact"/>
        <w:ind w:leftChars="100" w:left="316" w:rightChars="100" w:right="316"/>
        <w:rPr>
          <w:rFonts w:eastAsia="方正仿宋_GBK"/>
          <w:sz w:val="28"/>
          <w:szCs w:val="28"/>
        </w:rPr>
      </w:pPr>
    </w:p>
    <w:p w:rsidR="00AD278D" w:rsidRPr="00EF2AE4" w:rsidRDefault="00AD278D" w:rsidP="00EF2AE4">
      <w:pPr>
        <w:ind w:leftChars="100" w:left="316" w:rightChars="100" w:right="316"/>
        <w:rPr>
          <w:rFonts w:eastAsia="方正仿宋_GBK"/>
          <w:color w:val="000000"/>
        </w:rPr>
      </w:pPr>
    </w:p>
    <w:sectPr w:rsidR="00AD278D" w:rsidRPr="00EF2AE4" w:rsidSect="007F75B2">
      <w:footerReference w:type="even" r:id="rId6"/>
      <w:footerReference w:type="default" r:id="rId7"/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C1" w:rsidRDefault="00330FC1" w:rsidP="00845397">
      <w:r>
        <w:separator/>
      </w:r>
    </w:p>
  </w:endnote>
  <w:endnote w:type="continuationSeparator" w:id="0">
    <w:p w:rsidR="00330FC1" w:rsidRDefault="00330FC1" w:rsidP="0084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A11EB5C-813C-4204-B5ED-8B056CA2D4A1}"/>
    <w:embedBold r:id="rId2" w:subsetted="1" w:fontKey="{4C64351E-542B-417D-9249-2B396A69784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4F6A567-C5E6-4C7B-862C-4EB212EE653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7897C04-467E-4830-86B5-F8519EC208D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ED8B6379-A86F-45B2-940B-11B58FD0D3C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5D" w:rsidRPr="00EF2AE4" w:rsidRDefault="00EF2AE4" w:rsidP="00EF2AE4">
    <w:pPr>
      <w:pStyle w:val="a5"/>
      <w:snapToGrid/>
      <w:ind w:leftChars="100" w:left="320" w:rightChars="100" w:right="320"/>
      <w:rPr>
        <w:rFonts w:eastAsia="方正仿宋_GBK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6B5DF7" w:rsidRPr="00EF2AE4">
      <w:rPr>
        <w:rFonts w:asciiTheme="minorEastAsia" w:eastAsiaTheme="minorEastAsia" w:hAnsiTheme="minorEastAsia"/>
        <w:sz w:val="28"/>
        <w:szCs w:val="28"/>
      </w:rPr>
      <w:fldChar w:fldCharType="begin"/>
    </w:r>
    <w:r w:rsidRPr="00EF2AE4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6B5DF7" w:rsidRPr="00EF2AE4">
      <w:rPr>
        <w:rFonts w:asciiTheme="minorEastAsia" w:eastAsiaTheme="minorEastAsia" w:hAnsiTheme="minorEastAsia"/>
        <w:sz w:val="28"/>
        <w:szCs w:val="28"/>
      </w:rPr>
      <w:fldChar w:fldCharType="separate"/>
    </w:r>
    <w:r w:rsidR="00130AE0" w:rsidRPr="00130AE0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6B5DF7" w:rsidRPr="00EF2AE4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E4" w:rsidRPr="00EF2AE4" w:rsidRDefault="00EF2AE4" w:rsidP="00EF2AE4">
    <w:pPr>
      <w:pStyle w:val="a5"/>
      <w:wordWrap w:val="0"/>
      <w:snapToGrid/>
      <w:ind w:leftChars="100" w:left="320" w:rightChars="100" w:right="32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6B5DF7" w:rsidRPr="00EF2AE4">
      <w:rPr>
        <w:rFonts w:asciiTheme="minorEastAsia" w:eastAsiaTheme="minorEastAsia" w:hAnsiTheme="minorEastAsia"/>
        <w:sz w:val="28"/>
        <w:szCs w:val="28"/>
      </w:rPr>
      <w:fldChar w:fldCharType="begin"/>
    </w:r>
    <w:r w:rsidRPr="00EF2AE4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6B5DF7" w:rsidRPr="00EF2AE4">
      <w:rPr>
        <w:rFonts w:asciiTheme="minorEastAsia" w:eastAsiaTheme="minorEastAsia" w:hAnsiTheme="minorEastAsia"/>
        <w:sz w:val="28"/>
        <w:szCs w:val="28"/>
      </w:rPr>
      <w:fldChar w:fldCharType="separate"/>
    </w:r>
    <w:r w:rsidR="00130AE0" w:rsidRPr="00130AE0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6B5DF7" w:rsidRPr="00EF2AE4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C1" w:rsidRDefault="00330FC1" w:rsidP="00845397">
      <w:r>
        <w:separator/>
      </w:r>
    </w:p>
  </w:footnote>
  <w:footnote w:type="continuationSeparator" w:id="0">
    <w:p w:rsidR="00330FC1" w:rsidRDefault="00330FC1" w:rsidP="00845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ZjMWM5MjA5NTU2MjNjNTliYTM4MTQ4ZWY4ODhiZGQifQ=="/>
  </w:docVars>
  <w:rsids>
    <w:rsidRoot w:val="002E205D"/>
    <w:rsid w:val="0000026C"/>
    <w:rsid w:val="0001033A"/>
    <w:rsid w:val="000179B9"/>
    <w:rsid w:val="00022725"/>
    <w:rsid w:val="00026333"/>
    <w:rsid w:val="000273F0"/>
    <w:rsid w:val="00040C1F"/>
    <w:rsid w:val="0006147C"/>
    <w:rsid w:val="00062363"/>
    <w:rsid w:val="00067EBD"/>
    <w:rsid w:val="00071180"/>
    <w:rsid w:val="00075C21"/>
    <w:rsid w:val="000942D9"/>
    <w:rsid w:val="000A564B"/>
    <w:rsid w:val="000A7522"/>
    <w:rsid w:val="000B273B"/>
    <w:rsid w:val="000C1A6D"/>
    <w:rsid w:val="000F1987"/>
    <w:rsid w:val="000F7CFB"/>
    <w:rsid w:val="00107935"/>
    <w:rsid w:val="00117E92"/>
    <w:rsid w:val="00127D0D"/>
    <w:rsid w:val="00130AE0"/>
    <w:rsid w:val="0014193E"/>
    <w:rsid w:val="001450A8"/>
    <w:rsid w:val="00152D18"/>
    <w:rsid w:val="0015522A"/>
    <w:rsid w:val="00162BF3"/>
    <w:rsid w:val="001653DA"/>
    <w:rsid w:val="001701FE"/>
    <w:rsid w:val="00170316"/>
    <w:rsid w:val="0018068E"/>
    <w:rsid w:val="00185527"/>
    <w:rsid w:val="00185F79"/>
    <w:rsid w:val="00186CDC"/>
    <w:rsid w:val="001A1264"/>
    <w:rsid w:val="001A1A2A"/>
    <w:rsid w:val="001A3DDA"/>
    <w:rsid w:val="001A4DB9"/>
    <w:rsid w:val="001A5BA3"/>
    <w:rsid w:val="001B46B3"/>
    <w:rsid w:val="001B5386"/>
    <w:rsid w:val="001C517D"/>
    <w:rsid w:val="001D5454"/>
    <w:rsid w:val="002001DD"/>
    <w:rsid w:val="00210750"/>
    <w:rsid w:val="002150EB"/>
    <w:rsid w:val="00222925"/>
    <w:rsid w:val="00232148"/>
    <w:rsid w:val="002347E7"/>
    <w:rsid w:val="00277962"/>
    <w:rsid w:val="00283AD3"/>
    <w:rsid w:val="00287F73"/>
    <w:rsid w:val="00291EBA"/>
    <w:rsid w:val="002A1443"/>
    <w:rsid w:val="002A3325"/>
    <w:rsid w:val="002B3630"/>
    <w:rsid w:val="002C52EB"/>
    <w:rsid w:val="002D24BB"/>
    <w:rsid w:val="002E205D"/>
    <w:rsid w:val="002F3564"/>
    <w:rsid w:val="002F61B3"/>
    <w:rsid w:val="00301E8C"/>
    <w:rsid w:val="00307ED1"/>
    <w:rsid w:val="00330FC1"/>
    <w:rsid w:val="0033714D"/>
    <w:rsid w:val="00352486"/>
    <w:rsid w:val="00363D25"/>
    <w:rsid w:val="00372201"/>
    <w:rsid w:val="003730F2"/>
    <w:rsid w:val="00376202"/>
    <w:rsid w:val="00376AEA"/>
    <w:rsid w:val="0038094B"/>
    <w:rsid w:val="00382FEF"/>
    <w:rsid w:val="003975E4"/>
    <w:rsid w:val="003B10A7"/>
    <w:rsid w:val="003B334B"/>
    <w:rsid w:val="003B6CA0"/>
    <w:rsid w:val="003B75EA"/>
    <w:rsid w:val="003C0A1B"/>
    <w:rsid w:val="003C0EC1"/>
    <w:rsid w:val="003D5FDE"/>
    <w:rsid w:val="003D6A6A"/>
    <w:rsid w:val="003D7482"/>
    <w:rsid w:val="003F46F1"/>
    <w:rsid w:val="00404C43"/>
    <w:rsid w:val="00407278"/>
    <w:rsid w:val="00415BF2"/>
    <w:rsid w:val="00420C57"/>
    <w:rsid w:val="004230B6"/>
    <w:rsid w:val="00424D84"/>
    <w:rsid w:val="00431F08"/>
    <w:rsid w:val="0043334C"/>
    <w:rsid w:val="00436CAC"/>
    <w:rsid w:val="00440ED3"/>
    <w:rsid w:val="00443A49"/>
    <w:rsid w:val="00456040"/>
    <w:rsid w:val="004574C7"/>
    <w:rsid w:val="004627F5"/>
    <w:rsid w:val="0046314E"/>
    <w:rsid w:val="004733B6"/>
    <w:rsid w:val="00473E28"/>
    <w:rsid w:val="00482628"/>
    <w:rsid w:val="00487268"/>
    <w:rsid w:val="0049388D"/>
    <w:rsid w:val="00496B62"/>
    <w:rsid w:val="004D155E"/>
    <w:rsid w:val="004E48C7"/>
    <w:rsid w:val="004E6487"/>
    <w:rsid w:val="004F45C6"/>
    <w:rsid w:val="004F4E9E"/>
    <w:rsid w:val="0050034F"/>
    <w:rsid w:val="0050263A"/>
    <w:rsid w:val="00512933"/>
    <w:rsid w:val="0052663B"/>
    <w:rsid w:val="005368C9"/>
    <w:rsid w:val="00543191"/>
    <w:rsid w:val="00543917"/>
    <w:rsid w:val="005512EF"/>
    <w:rsid w:val="00551E36"/>
    <w:rsid w:val="00554EA9"/>
    <w:rsid w:val="0055513B"/>
    <w:rsid w:val="00564D00"/>
    <w:rsid w:val="00564EB8"/>
    <w:rsid w:val="005750A0"/>
    <w:rsid w:val="0058351E"/>
    <w:rsid w:val="005926FF"/>
    <w:rsid w:val="005A046B"/>
    <w:rsid w:val="005A0BF1"/>
    <w:rsid w:val="005A19EE"/>
    <w:rsid w:val="005A2651"/>
    <w:rsid w:val="005A2B8B"/>
    <w:rsid w:val="005A4E1A"/>
    <w:rsid w:val="005D1F28"/>
    <w:rsid w:val="005D34E5"/>
    <w:rsid w:val="005D3B11"/>
    <w:rsid w:val="005E7439"/>
    <w:rsid w:val="005F0204"/>
    <w:rsid w:val="0060254F"/>
    <w:rsid w:val="00612E66"/>
    <w:rsid w:val="00613539"/>
    <w:rsid w:val="00614A90"/>
    <w:rsid w:val="006209B5"/>
    <w:rsid w:val="006235CC"/>
    <w:rsid w:val="00630184"/>
    <w:rsid w:val="00633E31"/>
    <w:rsid w:val="006348B7"/>
    <w:rsid w:val="00637144"/>
    <w:rsid w:val="00637E3C"/>
    <w:rsid w:val="00640153"/>
    <w:rsid w:val="006500B3"/>
    <w:rsid w:val="00654DAC"/>
    <w:rsid w:val="0066055C"/>
    <w:rsid w:val="00686E2C"/>
    <w:rsid w:val="00687008"/>
    <w:rsid w:val="006914E0"/>
    <w:rsid w:val="006921BD"/>
    <w:rsid w:val="0069458A"/>
    <w:rsid w:val="006A090F"/>
    <w:rsid w:val="006A3348"/>
    <w:rsid w:val="006A50B9"/>
    <w:rsid w:val="006A5950"/>
    <w:rsid w:val="006B0FBF"/>
    <w:rsid w:val="006B5DF7"/>
    <w:rsid w:val="006C0376"/>
    <w:rsid w:val="006C15BC"/>
    <w:rsid w:val="006C22F0"/>
    <w:rsid w:val="006C4D15"/>
    <w:rsid w:val="006D53BE"/>
    <w:rsid w:val="006F4003"/>
    <w:rsid w:val="006F5214"/>
    <w:rsid w:val="006F65D8"/>
    <w:rsid w:val="006F6BDE"/>
    <w:rsid w:val="00700F34"/>
    <w:rsid w:val="00703801"/>
    <w:rsid w:val="00710709"/>
    <w:rsid w:val="00715B30"/>
    <w:rsid w:val="0071744F"/>
    <w:rsid w:val="00722E6D"/>
    <w:rsid w:val="007237BA"/>
    <w:rsid w:val="007276FF"/>
    <w:rsid w:val="00734E09"/>
    <w:rsid w:val="00735275"/>
    <w:rsid w:val="00745BC3"/>
    <w:rsid w:val="00756378"/>
    <w:rsid w:val="00757208"/>
    <w:rsid w:val="00766052"/>
    <w:rsid w:val="0076716A"/>
    <w:rsid w:val="007671F4"/>
    <w:rsid w:val="00770758"/>
    <w:rsid w:val="00771313"/>
    <w:rsid w:val="007745C0"/>
    <w:rsid w:val="0078060C"/>
    <w:rsid w:val="0078451A"/>
    <w:rsid w:val="0079308A"/>
    <w:rsid w:val="00794D13"/>
    <w:rsid w:val="00797E23"/>
    <w:rsid w:val="007A20DA"/>
    <w:rsid w:val="007A40F2"/>
    <w:rsid w:val="007B1029"/>
    <w:rsid w:val="007B72A4"/>
    <w:rsid w:val="007C36B5"/>
    <w:rsid w:val="007C47EC"/>
    <w:rsid w:val="007C6972"/>
    <w:rsid w:val="007D66E5"/>
    <w:rsid w:val="007E3C1F"/>
    <w:rsid w:val="007E4F2A"/>
    <w:rsid w:val="007E7C57"/>
    <w:rsid w:val="007F75B2"/>
    <w:rsid w:val="00802F0B"/>
    <w:rsid w:val="00803031"/>
    <w:rsid w:val="00810E4A"/>
    <w:rsid w:val="0081219F"/>
    <w:rsid w:val="00821FA8"/>
    <w:rsid w:val="00824897"/>
    <w:rsid w:val="00845397"/>
    <w:rsid w:val="00845BBB"/>
    <w:rsid w:val="008532BD"/>
    <w:rsid w:val="00854C7E"/>
    <w:rsid w:val="00860FCE"/>
    <w:rsid w:val="00864469"/>
    <w:rsid w:val="008644DF"/>
    <w:rsid w:val="00872E60"/>
    <w:rsid w:val="008765D4"/>
    <w:rsid w:val="008B60EA"/>
    <w:rsid w:val="008C0C92"/>
    <w:rsid w:val="008D1EDB"/>
    <w:rsid w:val="008F22E6"/>
    <w:rsid w:val="008F59E4"/>
    <w:rsid w:val="00906A08"/>
    <w:rsid w:val="00907F65"/>
    <w:rsid w:val="009158D7"/>
    <w:rsid w:val="009176D7"/>
    <w:rsid w:val="00923AE6"/>
    <w:rsid w:val="00923EAA"/>
    <w:rsid w:val="00937B45"/>
    <w:rsid w:val="00943080"/>
    <w:rsid w:val="009503EC"/>
    <w:rsid w:val="0095483D"/>
    <w:rsid w:val="00961026"/>
    <w:rsid w:val="0096130D"/>
    <w:rsid w:val="00962A61"/>
    <w:rsid w:val="00963622"/>
    <w:rsid w:val="00965C18"/>
    <w:rsid w:val="0098564E"/>
    <w:rsid w:val="00990731"/>
    <w:rsid w:val="0099228E"/>
    <w:rsid w:val="009A08DB"/>
    <w:rsid w:val="009A346D"/>
    <w:rsid w:val="009B707A"/>
    <w:rsid w:val="009C280A"/>
    <w:rsid w:val="009D76DA"/>
    <w:rsid w:val="009D7F5C"/>
    <w:rsid w:val="00A0097D"/>
    <w:rsid w:val="00A05E1A"/>
    <w:rsid w:val="00A07CF4"/>
    <w:rsid w:val="00A11E82"/>
    <w:rsid w:val="00A12FE5"/>
    <w:rsid w:val="00A14926"/>
    <w:rsid w:val="00A163DD"/>
    <w:rsid w:val="00A267D8"/>
    <w:rsid w:val="00A32434"/>
    <w:rsid w:val="00A41151"/>
    <w:rsid w:val="00A41987"/>
    <w:rsid w:val="00A53643"/>
    <w:rsid w:val="00A55A25"/>
    <w:rsid w:val="00A5794F"/>
    <w:rsid w:val="00A726FE"/>
    <w:rsid w:val="00A77270"/>
    <w:rsid w:val="00A8197B"/>
    <w:rsid w:val="00A872E6"/>
    <w:rsid w:val="00A9179F"/>
    <w:rsid w:val="00AA2689"/>
    <w:rsid w:val="00AA54A4"/>
    <w:rsid w:val="00AB06EC"/>
    <w:rsid w:val="00AB37DB"/>
    <w:rsid w:val="00AC7CB7"/>
    <w:rsid w:val="00AD278D"/>
    <w:rsid w:val="00AF22A0"/>
    <w:rsid w:val="00B00B33"/>
    <w:rsid w:val="00B012E2"/>
    <w:rsid w:val="00B13885"/>
    <w:rsid w:val="00B44158"/>
    <w:rsid w:val="00B44D35"/>
    <w:rsid w:val="00B45A0C"/>
    <w:rsid w:val="00B53DB8"/>
    <w:rsid w:val="00B5738D"/>
    <w:rsid w:val="00B632D1"/>
    <w:rsid w:val="00B666DA"/>
    <w:rsid w:val="00B67058"/>
    <w:rsid w:val="00B7319F"/>
    <w:rsid w:val="00B770A4"/>
    <w:rsid w:val="00B85E7A"/>
    <w:rsid w:val="00B87715"/>
    <w:rsid w:val="00B93E5E"/>
    <w:rsid w:val="00B96D0B"/>
    <w:rsid w:val="00BA635B"/>
    <w:rsid w:val="00BB0F19"/>
    <w:rsid w:val="00BB69DC"/>
    <w:rsid w:val="00BC0833"/>
    <w:rsid w:val="00BC2B63"/>
    <w:rsid w:val="00BC4568"/>
    <w:rsid w:val="00BD76FD"/>
    <w:rsid w:val="00BF0AA4"/>
    <w:rsid w:val="00BF0E31"/>
    <w:rsid w:val="00C00147"/>
    <w:rsid w:val="00C05830"/>
    <w:rsid w:val="00C11DCC"/>
    <w:rsid w:val="00C16DD5"/>
    <w:rsid w:val="00C23A6B"/>
    <w:rsid w:val="00C244EF"/>
    <w:rsid w:val="00C31066"/>
    <w:rsid w:val="00C33273"/>
    <w:rsid w:val="00C36A33"/>
    <w:rsid w:val="00C72562"/>
    <w:rsid w:val="00C77623"/>
    <w:rsid w:val="00C91DA3"/>
    <w:rsid w:val="00C92F00"/>
    <w:rsid w:val="00CA0479"/>
    <w:rsid w:val="00CA085D"/>
    <w:rsid w:val="00CA0E8E"/>
    <w:rsid w:val="00CA3C7F"/>
    <w:rsid w:val="00CA3F4C"/>
    <w:rsid w:val="00CC0D53"/>
    <w:rsid w:val="00CD0680"/>
    <w:rsid w:val="00CD650E"/>
    <w:rsid w:val="00CD733C"/>
    <w:rsid w:val="00CE0B46"/>
    <w:rsid w:val="00D033B4"/>
    <w:rsid w:val="00D25FCD"/>
    <w:rsid w:val="00D265B9"/>
    <w:rsid w:val="00D267D6"/>
    <w:rsid w:val="00D308B2"/>
    <w:rsid w:val="00D30DDA"/>
    <w:rsid w:val="00D3208B"/>
    <w:rsid w:val="00D372CB"/>
    <w:rsid w:val="00D413EE"/>
    <w:rsid w:val="00D45491"/>
    <w:rsid w:val="00D801C5"/>
    <w:rsid w:val="00DA4B74"/>
    <w:rsid w:val="00DA71DA"/>
    <w:rsid w:val="00DC01ED"/>
    <w:rsid w:val="00DC58F6"/>
    <w:rsid w:val="00DC5E36"/>
    <w:rsid w:val="00DD1C5F"/>
    <w:rsid w:val="00DE00A3"/>
    <w:rsid w:val="00DE28E9"/>
    <w:rsid w:val="00E20EA7"/>
    <w:rsid w:val="00E31DF8"/>
    <w:rsid w:val="00E4018F"/>
    <w:rsid w:val="00E653EE"/>
    <w:rsid w:val="00E6548C"/>
    <w:rsid w:val="00E744DB"/>
    <w:rsid w:val="00E97B3A"/>
    <w:rsid w:val="00EA03A4"/>
    <w:rsid w:val="00EA2744"/>
    <w:rsid w:val="00EE13A5"/>
    <w:rsid w:val="00EE4CA1"/>
    <w:rsid w:val="00EF2AE4"/>
    <w:rsid w:val="00F06AEF"/>
    <w:rsid w:val="00F215B5"/>
    <w:rsid w:val="00F22408"/>
    <w:rsid w:val="00F23048"/>
    <w:rsid w:val="00F47EE8"/>
    <w:rsid w:val="00F50FB4"/>
    <w:rsid w:val="00F5449B"/>
    <w:rsid w:val="00F67000"/>
    <w:rsid w:val="00F77A6B"/>
    <w:rsid w:val="00F77DFE"/>
    <w:rsid w:val="00F90594"/>
    <w:rsid w:val="00F93FF3"/>
    <w:rsid w:val="00FB3B2F"/>
    <w:rsid w:val="00FC054B"/>
    <w:rsid w:val="00FC32D2"/>
    <w:rsid w:val="00FC55C4"/>
    <w:rsid w:val="00FC6614"/>
    <w:rsid w:val="00FD223E"/>
    <w:rsid w:val="00FD328D"/>
    <w:rsid w:val="00FD7997"/>
    <w:rsid w:val="00FE64E9"/>
    <w:rsid w:val="00FE74D3"/>
    <w:rsid w:val="00FE7E8D"/>
    <w:rsid w:val="00FF1B17"/>
    <w:rsid w:val="14094824"/>
    <w:rsid w:val="1D4778EB"/>
    <w:rsid w:val="1E2751F0"/>
    <w:rsid w:val="23FC5178"/>
    <w:rsid w:val="43791B5C"/>
    <w:rsid w:val="72C55C6B"/>
    <w:rsid w:val="7672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3" w:unhideWhenUsed="0" w:qFormat="1"/>
    <w:lsdException w:name="heading 4" w:semiHidden="0" w:uiPriority="4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B2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3"/>
    <w:qFormat/>
    <w:rsid w:val="007F75B2"/>
    <w:pPr>
      <w:ind w:firstLineChars="200" w:firstLine="200"/>
      <w:jc w:val="left"/>
      <w:outlineLvl w:val="2"/>
    </w:pPr>
    <w:rPr>
      <w:rFonts w:eastAsia="方正楷体_GBK"/>
      <w:bCs/>
      <w:kern w:val="0"/>
    </w:rPr>
  </w:style>
  <w:style w:type="paragraph" w:styleId="4">
    <w:name w:val="heading 4"/>
    <w:basedOn w:val="a"/>
    <w:next w:val="a"/>
    <w:link w:val="4Char"/>
    <w:uiPriority w:val="4"/>
    <w:qFormat/>
    <w:rsid w:val="007F75B2"/>
    <w:pPr>
      <w:keepNext/>
      <w:keepLines/>
      <w:spacing w:before="280" w:after="290" w:line="376" w:lineRule="auto"/>
      <w:ind w:firstLineChars="200" w:firstLine="200"/>
      <w:jc w:val="left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3"/>
    <w:qFormat/>
    <w:rsid w:val="007F75B2"/>
    <w:rPr>
      <w:rFonts w:ascii="Times New Roman" w:eastAsia="方正楷体_GBK" w:hAnsi="Times New Roman" w:cs="Times New Roman"/>
      <w:bCs/>
      <w:kern w:val="0"/>
      <w:sz w:val="32"/>
      <w:szCs w:val="32"/>
    </w:rPr>
  </w:style>
  <w:style w:type="character" w:customStyle="1" w:styleId="4Char">
    <w:name w:val="标题 4 Char"/>
    <w:link w:val="4"/>
    <w:uiPriority w:val="4"/>
    <w:semiHidden/>
    <w:qFormat/>
    <w:rsid w:val="007F75B2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3">
    <w:name w:val="Date"/>
    <w:basedOn w:val="a"/>
    <w:next w:val="a"/>
    <w:link w:val="Char"/>
    <w:qFormat/>
    <w:rsid w:val="007F75B2"/>
    <w:pPr>
      <w:ind w:leftChars="2500" w:left="100"/>
    </w:pPr>
    <w:rPr>
      <w:rFonts w:eastAsia="仿宋"/>
      <w:kern w:val="0"/>
      <w:szCs w:val="24"/>
    </w:rPr>
  </w:style>
  <w:style w:type="character" w:customStyle="1" w:styleId="Char">
    <w:name w:val="日期 Char"/>
    <w:link w:val="a3"/>
    <w:qFormat/>
    <w:rsid w:val="007F75B2"/>
    <w:rPr>
      <w:rFonts w:ascii="Times New Roman" w:eastAsia="仿宋" w:hAnsi="Times New Roman" w:cs="Times New Roman"/>
      <w:sz w:val="32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7F75B2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7F75B2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F75B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qFormat/>
    <w:rsid w:val="007F75B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F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6"/>
    <w:uiPriority w:val="99"/>
    <w:rsid w:val="007F75B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rsid w:val="007F7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7F7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sid w:val="007F75B2"/>
    <w:rPr>
      <w:color w:val="0563C1"/>
      <w:u w:val="single"/>
    </w:rPr>
  </w:style>
  <w:style w:type="paragraph" w:customStyle="1" w:styleId="1">
    <w:name w:val="正文1"/>
    <w:basedOn w:val="a"/>
    <w:link w:val="Char3"/>
    <w:qFormat/>
    <w:rsid w:val="007F75B2"/>
    <w:pPr>
      <w:spacing w:line="590" w:lineRule="exact"/>
      <w:ind w:firstLineChars="200" w:firstLine="632"/>
    </w:pPr>
    <w:rPr>
      <w:rFonts w:eastAsia="方正仿宋_GBK"/>
      <w:kern w:val="0"/>
    </w:rPr>
  </w:style>
  <w:style w:type="character" w:customStyle="1" w:styleId="Char3">
    <w:name w:val="正文 Char"/>
    <w:link w:val="1"/>
    <w:qFormat/>
    <w:rsid w:val="007F75B2"/>
    <w:rPr>
      <w:rFonts w:ascii="Times New Roman" w:eastAsia="方正仿宋_GBK" w:hAnsi="Times New Roman" w:cs="Times New Roman"/>
      <w:kern w:val="0"/>
      <w:sz w:val="32"/>
      <w:szCs w:val="32"/>
    </w:rPr>
  </w:style>
  <w:style w:type="table" w:customStyle="1" w:styleId="10">
    <w:name w:val="网格型1"/>
    <w:basedOn w:val="a1"/>
    <w:uiPriority w:val="39"/>
    <w:rsid w:val="007F75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7F75B2"/>
  </w:style>
  <w:style w:type="paragraph" w:customStyle="1" w:styleId="11">
    <w:name w:val="标题1"/>
    <w:basedOn w:val="a"/>
    <w:next w:val="a"/>
    <w:qFormat/>
    <w:rsid w:val="007F75B2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snapToGrid w:val="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3" w:unhideWhenUsed="0" w:qFormat="1"/>
    <w:lsdException w:name="heading 4" w:semiHidden="0" w:uiPriority="4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B2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3"/>
    <w:qFormat/>
    <w:rsid w:val="007F75B2"/>
    <w:pPr>
      <w:ind w:firstLineChars="200" w:firstLine="200"/>
      <w:jc w:val="left"/>
      <w:outlineLvl w:val="2"/>
    </w:pPr>
    <w:rPr>
      <w:rFonts w:eastAsia="方正楷体_GBK"/>
      <w:bCs/>
      <w:kern w:val="0"/>
    </w:rPr>
  </w:style>
  <w:style w:type="paragraph" w:styleId="4">
    <w:name w:val="heading 4"/>
    <w:basedOn w:val="a"/>
    <w:next w:val="a"/>
    <w:link w:val="4Char"/>
    <w:uiPriority w:val="4"/>
    <w:qFormat/>
    <w:rsid w:val="007F75B2"/>
    <w:pPr>
      <w:keepNext/>
      <w:keepLines/>
      <w:spacing w:before="280" w:after="290" w:line="376" w:lineRule="auto"/>
      <w:ind w:firstLineChars="200" w:firstLine="200"/>
      <w:jc w:val="left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3"/>
    <w:qFormat/>
    <w:rsid w:val="007F75B2"/>
    <w:rPr>
      <w:rFonts w:ascii="Times New Roman" w:eastAsia="方正楷体_GBK" w:hAnsi="Times New Roman" w:cs="Times New Roman"/>
      <w:bCs/>
      <w:kern w:val="0"/>
      <w:sz w:val="32"/>
      <w:szCs w:val="32"/>
    </w:rPr>
  </w:style>
  <w:style w:type="character" w:customStyle="1" w:styleId="4Char">
    <w:name w:val="标题 4 Char"/>
    <w:link w:val="4"/>
    <w:uiPriority w:val="4"/>
    <w:semiHidden/>
    <w:qFormat/>
    <w:rsid w:val="007F75B2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3">
    <w:name w:val="Date"/>
    <w:basedOn w:val="a"/>
    <w:next w:val="a"/>
    <w:link w:val="Char"/>
    <w:qFormat/>
    <w:rsid w:val="007F75B2"/>
    <w:pPr>
      <w:ind w:leftChars="2500" w:left="100"/>
    </w:pPr>
    <w:rPr>
      <w:rFonts w:eastAsia="仿宋"/>
      <w:kern w:val="0"/>
      <w:szCs w:val="24"/>
    </w:rPr>
  </w:style>
  <w:style w:type="character" w:customStyle="1" w:styleId="Char">
    <w:name w:val="日期 Char"/>
    <w:link w:val="a3"/>
    <w:qFormat/>
    <w:rsid w:val="007F75B2"/>
    <w:rPr>
      <w:rFonts w:ascii="Times New Roman" w:eastAsia="仿宋" w:hAnsi="Times New Roman" w:cs="Times New Roman"/>
      <w:sz w:val="32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7F75B2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7F75B2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F75B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qFormat/>
    <w:rsid w:val="007F75B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F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6"/>
    <w:uiPriority w:val="99"/>
    <w:rsid w:val="007F75B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rsid w:val="007F7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7F7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sid w:val="007F75B2"/>
    <w:rPr>
      <w:color w:val="0563C1"/>
      <w:u w:val="single"/>
    </w:rPr>
  </w:style>
  <w:style w:type="paragraph" w:customStyle="1" w:styleId="1">
    <w:name w:val="正文1"/>
    <w:basedOn w:val="a"/>
    <w:link w:val="Char3"/>
    <w:qFormat/>
    <w:rsid w:val="007F75B2"/>
    <w:pPr>
      <w:spacing w:line="590" w:lineRule="exact"/>
      <w:ind w:firstLineChars="200" w:firstLine="632"/>
    </w:pPr>
    <w:rPr>
      <w:rFonts w:eastAsia="方正仿宋_GBK"/>
      <w:kern w:val="0"/>
    </w:rPr>
  </w:style>
  <w:style w:type="character" w:customStyle="1" w:styleId="Char3">
    <w:name w:val="正文 Char"/>
    <w:link w:val="1"/>
    <w:qFormat/>
    <w:rsid w:val="007F75B2"/>
    <w:rPr>
      <w:rFonts w:ascii="Times New Roman" w:eastAsia="方正仿宋_GBK" w:hAnsi="Times New Roman" w:cs="Times New Roman"/>
      <w:kern w:val="0"/>
      <w:sz w:val="32"/>
      <w:szCs w:val="32"/>
    </w:rPr>
  </w:style>
  <w:style w:type="table" w:customStyle="1" w:styleId="10">
    <w:name w:val="网格型1"/>
    <w:basedOn w:val="a1"/>
    <w:uiPriority w:val="39"/>
    <w:rsid w:val="007F75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7F75B2"/>
  </w:style>
  <w:style w:type="paragraph" w:customStyle="1" w:styleId="11">
    <w:name w:val="标题1"/>
    <w:basedOn w:val="a"/>
    <w:next w:val="a"/>
    <w:qFormat/>
    <w:rsid w:val="007F75B2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snapToGrid w:val="0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Raae0707</dc:creator>
  <cp:lastModifiedBy>LDPY</cp:lastModifiedBy>
  <cp:revision>2</cp:revision>
  <cp:lastPrinted>2023-03-20T02:31:00Z</cp:lastPrinted>
  <dcterms:created xsi:type="dcterms:W3CDTF">2023-07-13T00:58:00Z</dcterms:created>
  <dcterms:modified xsi:type="dcterms:W3CDTF">2023-07-13T00:58:00Z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551F59822E564E10BB69079FBBC8A379_12</vt:lpwstr>
  </property>
</Properties>
</file>