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C754B" w14:textId="77777777" w:rsidR="005378E8" w:rsidRPr="00FD4C44" w:rsidRDefault="005378E8" w:rsidP="00FA6174">
      <w:pPr>
        <w:adjustRightInd w:val="0"/>
        <w:snapToGrid w:val="0"/>
        <w:spacing w:line="288" w:lineRule="auto"/>
        <w:jc w:val="center"/>
        <w:rPr>
          <w:kern w:val="44"/>
          <w:sz w:val="44"/>
          <w:szCs w:val="44"/>
        </w:rPr>
      </w:pPr>
    </w:p>
    <w:p w14:paraId="16FC9697" w14:textId="77777777" w:rsidR="005378E8" w:rsidRPr="00FD4C44" w:rsidRDefault="005378E8" w:rsidP="00FA6174">
      <w:pPr>
        <w:adjustRightInd w:val="0"/>
        <w:snapToGrid w:val="0"/>
        <w:spacing w:line="288" w:lineRule="auto"/>
        <w:jc w:val="center"/>
        <w:rPr>
          <w:kern w:val="44"/>
          <w:sz w:val="44"/>
          <w:szCs w:val="44"/>
        </w:rPr>
      </w:pPr>
    </w:p>
    <w:p w14:paraId="7329D83F" w14:textId="77777777" w:rsidR="005378E8" w:rsidRPr="00FD4C44" w:rsidRDefault="005378E8" w:rsidP="00FA6174">
      <w:pPr>
        <w:adjustRightInd w:val="0"/>
        <w:snapToGrid w:val="0"/>
        <w:spacing w:line="288" w:lineRule="auto"/>
        <w:jc w:val="center"/>
        <w:rPr>
          <w:kern w:val="44"/>
          <w:sz w:val="44"/>
          <w:szCs w:val="44"/>
        </w:rPr>
      </w:pPr>
    </w:p>
    <w:p w14:paraId="2759EE56" w14:textId="77777777" w:rsidR="005378E8" w:rsidRPr="00FD4C44" w:rsidRDefault="005378E8" w:rsidP="00FA6174">
      <w:pPr>
        <w:adjustRightInd w:val="0"/>
        <w:snapToGrid w:val="0"/>
        <w:spacing w:line="288" w:lineRule="auto"/>
        <w:jc w:val="center"/>
        <w:rPr>
          <w:kern w:val="44"/>
          <w:sz w:val="44"/>
          <w:szCs w:val="44"/>
        </w:rPr>
      </w:pPr>
    </w:p>
    <w:p w14:paraId="4019200D" w14:textId="77777777" w:rsidR="005378E8" w:rsidRPr="00FD4C44" w:rsidRDefault="006C0AC8">
      <w:pPr>
        <w:adjustRightInd w:val="0"/>
        <w:snapToGrid w:val="0"/>
        <w:jc w:val="center"/>
        <w:outlineLvl w:val="0"/>
        <w:rPr>
          <w:bCs/>
          <w:sz w:val="72"/>
          <w:szCs w:val="72"/>
        </w:rPr>
      </w:pPr>
      <w:r w:rsidRPr="00FD4C44">
        <w:rPr>
          <w:bCs/>
          <w:sz w:val="72"/>
          <w:szCs w:val="72"/>
        </w:rPr>
        <w:t>建设项目环境影响报告表</w:t>
      </w:r>
    </w:p>
    <w:p w14:paraId="1EEF5F27" w14:textId="77777777" w:rsidR="005378E8" w:rsidRPr="00FD4C44" w:rsidRDefault="006C0AC8">
      <w:pPr>
        <w:adjustRightInd w:val="0"/>
        <w:snapToGrid w:val="0"/>
        <w:spacing w:beforeLines="80" w:before="192"/>
        <w:jc w:val="center"/>
        <w:rPr>
          <w:bCs/>
          <w:sz w:val="48"/>
          <w:szCs w:val="48"/>
        </w:rPr>
      </w:pPr>
      <w:r w:rsidRPr="00FD4C44">
        <w:rPr>
          <w:bCs/>
          <w:sz w:val="48"/>
          <w:szCs w:val="48"/>
        </w:rPr>
        <w:t>（污染影响类）</w:t>
      </w:r>
    </w:p>
    <w:p w14:paraId="60221922" w14:textId="77777777" w:rsidR="005378E8" w:rsidRPr="00FD4C44" w:rsidRDefault="005378E8">
      <w:pPr>
        <w:adjustRightInd w:val="0"/>
        <w:snapToGrid w:val="0"/>
        <w:spacing w:line="288" w:lineRule="auto"/>
        <w:jc w:val="center"/>
        <w:rPr>
          <w:kern w:val="44"/>
          <w:sz w:val="44"/>
          <w:szCs w:val="44"/>
        </w:rPr>
      </w:pPr>
    </w:p>
    <w:p w14:paraId="172B0F83" w14:textId="77777777" w:rsidR="005378E8" w:rsidRPr="00FD4C44" w:rsidRDefault="005378E8">
      <w:pPr>
        <w:jc w:val="center"/>
        <w:rPr>
          <w:sz w:val="52"/>
          <w:szCs w:val="52"/>
        </w:rPr>
      </w:pPr>
    </w:p>
    <w:p w14:paraId="69FEC61D" w14:textId="77777777" w:rsidR="005378E8" w:rsidRPr="00FD4C44" w:rsidRDefault="005378E8" w:rsidP="00FA6174">
      <w:pPr>
        <w:adjustRightInd w:val="0"/>
        <w:snapToGrid w:val="0"/>
        <w:spacing w:line="288" w:lineRule="auto"/>
        <w:jc w:val="center"/>
        <w:rPr>
          <w:kern w:val="44"/>
          <w:sz w:val="44"/>
          <w:szCs w:val="44"/>
        </w:rPr>
      </w:pPr>
    </w:p>
    <w:p w14:paraId="0F1C6E11" w14:textId="77777777" w:rsidR="005378E8" w:rsidRPr="00FD4C44" w:rsidRDefault="005378E8" w:rsidP="00FA6174">
      <w:pPr>
        <w:adjustRightInd w:val="0"/>
        <w:snapToGrid w:val="0"/>
        <w:spacing w:line="288" w:lineRule="auto"/>
        <w:jc w:val="center"/>
        <w:rPr>
          <w:kern w:val="44"/>
          <w:sz w:val="44"/>
          <w:szCs w:val="44"/>
        </w:rPr>
      </w:pPr>
    </w:p>
    <w:p w14:paraId="50B746BC" w14:textId="77777777" w:rsidR="005378E8" w:rsidRPr="00FD4C44" w:rsidRDefault="005378E8" w:rsidP="00FA6174">
      <w:pPr>
        <w:adjustRightInd w:val="0"/>
        <w:snapToGrid w:val="0"/>
        <w:spacing w:line="288" w:lineRule="auto"/>
        <w:jc w:val="center"/>
        <w:rPr>
          <w:kern w:val="44"/>
          <w:sz w:val="44"/>
          <w:szCs w:val="44"/>
        </w:rPr>
      </w:pPr>
    </w:p>
    <w:p w14:paraId="22217BDB" w14:textId="77777777" w:rsidR="005378E8" w:rsidRPr="00FD4C44" w:rsidRDefault="006C0AC8">
      <w:pPr>
        <w:adjustRightInd w:val="0"/>
        <w:snapToGrid w:val="0"/>
        <w:spacing w:line="360" w:lineRule="auto"/>
        <w:ind w:firstLine="567"/>
        <w:rPr>
          <w:sz w:val="36"/>
          <w:szCs w:val="36"/>
          <w:u w:val="single"/>
        </w:rPr>
      </w:pPr>
      <w:r w:rsidRPr="00FD4C44">
        <w:rPr>
          <w:sz w:val="36"/>
          <w:szCs w:val="36"/>
        </w:rPr>
        <w:t>项目名称：</w:t>
      </w:r>
      <w:r w:rsidRPr="00FD4C44">
        <w:rPr>
          <w:sz w:val="36"/>
          <w:szCs w:val="36"/>
          <w:u w:val="single"/>
        </w:rPr>
        <w:t xml:space="preserve"> </w:t>
      </w:r>
      <w:r w:rsidRPr="00FD4C44">
        <w:rPr>
          <w:sz w:val="36"/>
          <w:szCs w:val="36"/>
          <w:u w:val="single"/>
        </w:rPr>
        <w:t>年产</w:t>
      </w:r>
      <w:r w:rsidRPr="00FD4C44">
        <w:rPr>
          <w:sz w:val="36"/>
          <w:szCs w:val="36"/>
          <w:u w:val="single"/>
        </w:rPr>
        <w:t>1</w:t>
      </w:r>
      <w:r w:rsidRPr="00FD4C44">
        <w:rPr>
          <w:sz w:val="36"/>
          <w:szCs w:val="36"/>
          <w:u w:val="single"/>
        </w:rPr>
        <w:t>亿套化妆用品包装材料新建项目</w:t>
      </w:r>
      <w:r w:rsidRPr="00FD4C44">
        <w:rPr>
          <w:sz w:val="36"/>
          <w:szCs w:val="36"/>
          <w:u w:val="single"/>
        </w:rPr>
        <w:t xml:space="preserve"> </w:t>
      </w:r>
    </w:p>
    <w:p w14:paraId="79994710" w14:textId="77777777" w:rsidR="005378E8" w:rsidRPr="00FD4C44" w:rsidRDefault="006C0AC8">
      <w:pPr>
        <w:adjustRightInd w:val="0"/>
        <w:snapToGrid w:val="0"/>
        <w:spacing w:line="360" w:lineRule="auto"/>
        <w:ind w:firstLine="567"/>
        <w:rPr>
          <w:spacing w:val="-17"/>
          <w:sz w:val="36"/>
          <w:szCs w:val="36"/>
          <w:u w:val="single"/>
        </w:rPr>
      </w:pPr>
      <w:r w:rsidRPr="00FD4C44">
        <w:rPr>
          <w:sz w:val="36"/>
          <w:szCs w:val="36"/>
        </w:rPr>
        <w:t>建设单位（盖章）：</w:t>
      </w:r>
      <w:r w:rsidRPr="00FD4C44">
        <w:rPr>
          <w:sz w:val="36"/>
          <w:szCs w:val="36"/>
          <w:u w:val="single"/>
        </w:rPr>
        <w:t xml:space="preserve"> </w:t>
      </w:r>
      <w:r w:rsidRPr="00FD4C44">
        <w:rPr>
          <w:sz w:val="36"/>
          <w:szCs w:val="36"/>
          <w:u w:val="single"/>
        </w:rPr>
        <w:t>江阴市奥莱包装材料有限公司</w:t>
      </w:r>
      <w:r w:rsidRPr="00FD4C44">
        <w:rPr>
          <w:sz w:val="36"/>
          <w:szCs w:val="36"/>
          <w:u w:val="single"/>
        </w:rPr>
        <w:t xml:space="preserve"> </w:t>
      </w:r>
    </w:p>
    <w:p w14:paraId="08482E19" w14:textId="0C38FBAB" w:rsidR="005378E8" w:rsidRPr="00FD4C44" w:rsidRDefault="006C0AC8">
      <w:pPr>
        <w:adjustRightInd w:val="0"/>
        <w:snapToGrid w:val="0"/>
        <w:spacing w:line="360" w:lineRule="auto"/>
        <w:ind w:firstLine="567"/>
        <w:rPr>
          <w:sz w:val="36"/>
          <w:szCs w:val="36"/>
          <w:u w:val="single"/>
        </w:rPr>
      </w:pPr>
      <w:r w:rsidRPr="00FD4C44">
        <w:rPr>
          <w:sz w:val="36"/>
          <w:szCs w:val="36"/>
        </w:rPr>
        <w:t>编制日期：</w:t>
      </w:r>
      <w:r w:rsidRPr="00FD4C44">
        <w:rPr>
          <w:sz w:val="36"/>
          <w:szCs w:val="36"/>
          <w:u w:val="single"/>
        </w:rPr>
        <w:t xml:space="preserve">         202</w:t>
      </w:r>
      <w:r w:rsidR="00E0277E" w:rsidRPr="00FD4C44">
        <w:rPr>
          <w:sz w:val="36"/>
          <w:szCs w:val="36"/>
          <w:u w:val="single"/>
        </w:rPr>
        <w:t>3</w:t>
      </w:r>
      <w:r w:rsidRPr="00FD4C44">
        <w:rPr>
          <w:sz w:val="36"/>
          <w:szCs w:val="36"/>
          <w:u w:val="single"/>
        </w:rPr>
        <w:t>年</w:t>
      </w:r>
      <w:r w:rsidRPr="00FD4C44">
        <w:rPr>
          <w:sz w:val="36"/>
          <w:szCs w:val="36"/>
          <w:u w:val="single"/>
        </w:rPr>
        <w:t>1</w:t>
      </w:r>
      <w:r w:rsidRPr="00FD4C44">
        <w:rPr>
          <w:sz w:val="36"/>
          <w:szCs w:val="36"/>
          <w:u w:val="single"/>
        </w:rPr>
        <w:t>月</w:t>
      </w:r>
      <w:r w:rsidRPr="00FD4C44">
        <w:rPr>
          <w:sz w:val="36"/>
          <w:szCs w:val="36"/>
          <w:u w:val="single"/>
        </w:rPr>
        <w:t xml:space="preserve">                </w:t>
      </w:r>
    </w:p>
    <w:p w14:paraId="541D1D2B" w14:textId="70B07F61" w:rsidR="005378E8" w:rsidRPr="00FD4C44" w:rsidRDefault="005378E8" w:rsidP="00FA6174">
      <w:pPr>
        <w:adjustRightInd w:val="0"/>
        <w:snapToGrid w:val="0"/>
        <w:spacing w:line="288" w:lineRule="auto"/>
        <w:jc w:val="center"/>
        <w:rPr>
          <w:kern w:val="44"/>
          <w:sz w:val="44"/>
          <w:szCs w:val="44"/>
        </w:rPr>
      </w:pPr>
      <w:bookmarkStart w:id="0" w:name="_Hlk57884087"/>
    </w:p>
    <w:p w14:paraId="3E139A15" w14:textId="77777777" w:rsidR="00FA6174" w:rsidRPr="00FD4C44" w:rsidRDefault="00FA6174" w:rsidP="00FA6174">
      <w:pPr>
        <w:adjustRightInd w:val="0"/>
        <w:snapToGrid w:val="0"/>
        <w:spacing w:line="288" w:lineRule="auto"/>
        <w:jc w:val="center"/>
        <w:rPr>
          <w:kern w:val="44"/>
          <w:sz w:val="44"/>
          <w:szCs w:val="44"/>
        </w:rPr>
      </w:pPr>
    </w:p>
    <w:p w14:paraId="7BF4DB46" w14:textId="77777777" w:rsidR="005378E8" w:rsidRPr="00FD4C44" w:rsidRDefault="005378E8" w:rsidP="00FA6174">
      <w:pPr>
        <w:adjustRightInd w:val="0"/>
        <w:snapToGrid w:val="0"/>
        <w:spacing w:line="288" w:lineRule="auto"/>
        <w:jc w:val="center"/>
        <w:rPr>
          <w:kern w:val="44"/>
          <w:sz w:val="44"/>
          <w:szCs w:val="44"/>
        </w:rPr>
      </w:pPr>
    </w:p>
    <w:bookmarkEnd w:id="0"/>
    <w:p w14:paraId="7B8D18C4" w14:textId="77777777" w:rsidR="005378E8" w:rsidRPr="00FD4C44" w:rsidRDefault="006C0AC8">
      <w:pPr>
        <w:adjustRightInd w:val="0"/>
        <w:snapToGrid w:val="0"/>
        <w:spacing w:line="288" w:lineRule="auto"/>
        <w:jc w:val="center"/>
        <w:rPr>
          <w:sz w:val="36"/>
          <w:szCs w:val="36"/>
        </w:rPr>
      </w:pPr>
      <w:r w:rsidRPr="00FD4C44">
        <w:rPr>
          <w:sz w:val="36"/>
          <w:szCs w:val="36"/>
        </w:rPr>
        <w:t>中华人民共和国生态环境部制</w:t>
      </w:r>
    </w:p>
    <w:p w14:paraId="6EFC1FA5" w14:textId="77777777" w:rsidR="005378E8" w:rsidRPr="00FD4C44" w:rsidRDefault="005378E8">
      <w:pPr>
        <w:adjustRightInd w:val="0"/>
        <w:snapToGrid w:val="0"/>
        <w:spacing w:line="360" w:lineRule="auto"/>
        <w:ind w:firstLine="1040"/>
        <w:rPr>
          <w:sz w:val="36"/>
          <w:szCs w:val="36"/>
        </w:rPr>
        <w:sectPr w:rsidR="005378E8" w:rsidRPr="00FD4C44">
          <w:footerReference w:type="even" r:id="rId9"/>
          <w:footerReference w:type="default" r:id="rId10"/>
          <w:pgSz w:w="11906" w:h="16838"/>
          <w:pgMar w:top="1701" w:right="1531" w:bottom="1701" w:left="1531" w:header="851" w:footer="1077" w:gutter="0"/>
          <w:pgNumType w:start="3"/>
          <w:cols w:space="720"/>
          <w:docGrid w:linePitch="312"/>
        </w:sectPr>
      </w:pPr>
    </w:p>
    <w:p w14:paraId="5956F44D"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sz w:val="30"/>
          <w:szCs w:val="30"/>
        </w:rPr>
        <w:lastRenderedPageBreak/>
        <w:t>一、建设项目基本情况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9"/>
        <w:gridCol w:w="2760"/>
        <w:gridCol w:w="1985"/>
        <w:gridCol w:w="3128"/>
      </w:tblGrid>
      <w:tr w:rsidR="00FD4C44" w:rsidRPr="00FD4C44" w14:paraId="553D8749" w14:textId="77777777">
        <w:trPr>
          <w:trHeight w:val="454"/>
          <w:jc w:val="center"/>
        </w:trPr>
        <w:tc>
          <w:tcPr>
            <w:tcW w:w="661" w:type="pct"/>
            <w:tcMar>
              <w:top w:w="16" w:type="dxa"/>
              <w:left w:w="16" w:type="dxa"/>
              <w:right w:w="16" w:type="dxa"/>
            </w:tcMar>
            <w:vAlign w:val="center"/>
          </w:tcPr>
          <w:p w14:paraId="77E71572" w14:textId="77777777" w:rsidR="005378E8" w:rsidRPr="00FD4C44" w:rsidRDefault="006C0AC8">
            <w:pPr>
              <w:adjustRightInd w:val="0"/>
              <w:snapToGrid w:val="0"/>
              <w:jc w:val="center"/>
              <w:rPr>
                <w:szCs w:val="21"/>
              </w:rPr>
            </w:pPr>
            <w:r w:rsidRPr="00FD4C44">
              <w:rPr>
                <w:szCs w:val="21"/>
              </w:rPr>
              <w:t>建设项目名称</w:t>
            </w:r>
          </w:p>
        </w:tc>
        <w:tc>
          <w:tcPr>
            <w:tcW w:w="4339" w:type="pct"/>
            <w:gridSpan w:val="3"/>
            <w:vAlign w:val="center"/>
          </w:tcPr>
          <w:p w14:paraId="772EB0B2" w14:textId="77777777" w:rsidR="005378E8" w:rsidRPr="00FD4C44" w:rsidRDefault="006C0AC8">
            <w:pPr>
              <w:adjustRightInd w:val="0"/>
              <w:snapToGrid w:val="0"/>
              <w:jc w:val="center"/>
              <w:rPr>
                <w:szCs w:val="21"/>
              </w:rPr>
            </w:pPr>
            <w:r w:rsidRPr="00FD4C44">
              <w:rPr>
                <w:szCs w:val="21"/>
              </w:rPr>
              <w:t>年产</w:t>
            </w:r>
            <w:r w:rsidRPr="00FD4C44">
              <w:rPr>
                <w:szCs w:val="21"/>
              </w:rPr>
              <w:t>1</w:t>
            </w:r>
            <w:r w:rsidRPr="00FD4C44">
              <w:rPr>
                <w:szCs w:val="21"/>
              </w:rPr>
              <w:t>亿套化妆用品包装材料新建项目</w:t>
            </w:r>
          </w:p>
        </w:tc>
      </w:tr>
      <w:tr w:rsidR="00FD4C44" w:rsidRPr="00FD4C44" w14:paraId="0E54EB6F" w14:textId="77777777">
        <w:trPr>
          <w:trHeight w:val="454"/>
          <w:jc w:val="center"/>
        </w:trPr>
        <w:tc>
          <w:tcPr>
            <w:tcW w:w="661" w:type="pct"/>
            <w:tcMar>
              <w:top w:w="16" w:type="dxa"/>
              <w:left w:w="16" w:type="dxa"/>
              <w:right w:w="16" w:type="dxa"/>
            </w:tcMar>
            <w:vAlign w:val="center"/>
          </w:tcPr>
          <w:p w14:paraId="347BE7A4" w14:textId="77777777" w:rsidR="005378E8" w:rsidRPr="00FD4C44" w:rsidRDefault="006C0AC8">
            <w:pPr>
              <w:adjustRightInd w:val="0"/>
              <w:snapToGrid w:val="0"/>
              <w:jc w:val="center"/>
              <w:rPr>
                <w:szCs w:val="21"/>
              </w:rPr>
            </w:pPr>
            <w:r w:rsidRPr="00FD4C44">
              <w:rPr>
                <w:szCs w:val="21"/>
              </w:rPr>
              <w:t>项目代码</w:t>
            </w:r>
          </w:p>
        </w:tc>
        <w:tc>
          <w:tcPr>
            <w:tcW w:w="4339" w:type="pct"/>
            <w:gridSpan w:val="3"/>
            <w:vAlign w:val="center"/>
          </w:tcPr>
          <w:p w14:paraId="10725C8B" w14:textId="77777777" w:rsidR="005378E8" w:rsidRPr="00FD4C44" w:rsidRDefault="006C0AC8">
            <w:pPr>
              <w:adjustRightInd w:val="0"/>
              <w:snapToGrid w:val="0"/>
              <w:jc w:val="center"/>
              <w:rPr>
                <w:szCs w:val="21"/>
              </w:rPr>
            </w:pPr>
            <w:r w:rsidRPr="00FD4C44">
              <w:rPr>
                <w:szCs w:val="21"/>
              </w:rPr>
              <w:t>2206-320253-89-01-844992</w:t>
            </w:r>
          </w:p>
        </w:tc>
      </w:tr>
      <w:tr w:rsidR="00FD4C44" w:rsidRPr="00FD4C44" w14:paraId="42274D15" w14:textId="77777777">
        <w:trPr>
          <w:trHeight w:val="454"/>
          <w:jc w:val="center"/>
        </w:trPr>
        <w:tc>
          <w:tcPr>
            <w:tcW w:w="661" w:type="pct"/>
            <w:tcMar>
              <w:top w:w="16" w:type="dxa"/>
              <w:left w:w="16" w:type="dxa"/>
              <w:right w:w="16" w:type="dxa"/>
            </w:tcMar>
            <w:vAlign w:val="center"/>
          </w:tcPr>
          <w:p w14:paraId="6AD8B7DF" w14:textId="77777777" w:rsidR="005378E8" w:rsidRPr="00FD4C44" w:rsidRDefault="006C0AC8">
            <w:pPr>
              <w:adjustRightInd w:val="0"/>
              <w:snapToGrid w:val="0"/>
              <w:jc w:val="center"/>
              <w:rPr>
                <w:szCs w:val="21"/>
              </w:rPr>
            </w:pPr>
            <w:r w:rsidRPr="00FD4C44">
              <w:rPr>
                <w:szCs w:val="21"/>
              </w:rPr>
              <w:t>建设单位联系人</w:t>
            </w:r>
          </w:p>
        </w:tc>
        <w:tc>
          <w:tcPr>
            <w:tcW w:w="1521" w:type="pct"/>
            <w:vAlign w:val="center"/>
          </w:tcPr>
          <w:p w14:paraId="1712C8D8" w14:textId="3DDF4BEA" w:rsidR="005378E8" w:rsidRPr="00FD4C44" w:rsidRDefault="00A822E1">
            <w:pPr>
              <w:adjustRightInd w:val="0"/>
              <w:snapToGrid w:val="0"/>
              <w:jc w:val="center"/>
              <w:rPr>
                <w:rFonts w:hint="eastAsia"/>
                <w:szCs w:val="21"/>
              </w:rPr>
            </w:pPr>
            <w:r>
              <w:rPr>
                <w:rFonts w:hint="eastAsia"/>
                <w:szCs w:val="21"/>
              </w:rPr>
              <w:t>*</w:t>
            </w:r>
            <w:r>
              <w:rPr>
                <w:szCs w:val="21"/>
              </w:rPr>
              <w:t>**</w:t>
            </w:r>
          </w:p>
        </w:tc>
        <w:tc>
          <w:tcPr>
            <w:tcW w:w="1094" w:type="pct"/>
            <w:vAlign w:val="center"/>
          </w:tcPr>
          <w:p w14:paraId="46AFD06C" w14:textId="77777777" w:rsidR="005378E8" w:rsidRPr="00FD4C44" w:rsidRDefault="006C0AC8">
            <w:pPr>
              <w:adjustRightInd w:val="0"/>
              <w:snapToGrid w:val="0"/>
              <w:jc w:val="center"/>
              <w:rPr>
                <w:szCs w:val="21"/>
              </w:rPr>
            </w:pPr>
            <w:r w:rsidRPr="00FD4C44">
              <w:rPr>
                <w:szCs w:val="21"/>
              </w:rPr>
              <w:t>联系方式</w:t>
            </w:r>
          </w:p>
        </w:tc>
        <w:tc>
          <w:tcPr>
            <w:tcW w:w="1724" w:type="pct"/>
            <w:vAlign w:val="center"/>
          </w:tcPr>
          <w:p w14:paraId="61DBA3C9" w14:textId="00A09C11" w:rsidR="005378E8" w:rsidRPr="00FD4C44" w:rsidRDefault="00A822E1">
            <w:pPr>
              <w:adjustRightInd w:val="0"/>
              <w:snapToGrid w:val="0"/>
              <w:jc w:val="center"/>
              <w:rPr>
                <w:szCs w:val="21"/>
              </w:rPr>
            </w:pPr>
            <w:r>
              <w:rPr>
                <w:szCs w:val="21"/>
              </w:rPr>
              <w:t>***********</w:t>
            </w:r>
          </w:p>
        </w:tc>
      </w:tr>
      <w:tr w:rsidR="00FD4C44" w:rsidRPr="00FD4C44" w14:paraId="06EB3A0E" w14:textId="77777777">
        <w:trPr>
          <w:trHeight w:val="454"/>
          <w:jc w:val="center"/>
        </w:trPr>
        <w:tc>
          <w:tcPr>
            <w:tcW w:w="661" w:type="pct"/>
            <w:tcMar>
              <w:top w:w="16" w:type="dxa"/>
              <w:left w:w="16" w:type="dxa"/>
              <w:right w:w="16" w:type="dxa"/>
            </w:tcMar>
            <w:vAlign w:val="center"/>
          </w:tcPr>
          <w:p w14:paraId="78C4EA27" w14:textId="77777777" w:rsidR="005378E8" w:rsidRPr="00FD4C44" w:rsidRDefault="006C0AC8">
            <w:pPr>
              <w:adjustRightInd w:val="0"/>
              <w:snapToGrid w:val="0"/>
              <w:jc w:val="center"/>
              <w:rPr>
                <w:szCs w:val="21"/>
              </w:rPr>
            </w:pPr>
            <w:r w:rsidRPr="00FD4C44">
              <w:rPr>
                <w:szCs w:val="21"/>
              </w:rPr>
              <w:t>建设地点</w:t>
            </w:r>
          </w:p>
        </w:tc>
        <w:tc>
          <w:tcPr>
            <w:tcW w:w="4339" w:type="pct"/>
            <w:gridSpan w:val="3"/>
            <w:vAlign w:val="center"/>
          </w:tcPr>
          <w:p w14:paraId="3557DDF8" w14:textId="77777777" w:rsidR="005378E8" w:rsidRPr="00FD4C44" w:rsidRDefault="006C0AC8">
            <w:pPr>
              <w:adjustRightInd w:val="0"/>
              <w:snapToGrid w:val="0"/>
              <w:jc w:val="center"/>
              <w:rPr>
                <w:szCs w:val="21"/>
              </w:rPr>
            </w:pPr>
            <w:r w:rsidRPr="00FD4C44">
              <w:rPr>
                <w:szCs w:val="21"/>
                <w:u w:val="single"/>
              </w:rPr>
              <w:t>江苏</w:t>
            </w:r>
            <w:r w:rsidRPr="00FD4C44">
              <w:rPr>
                <w:szCs w:val="21"/>
              </w:rPr>
              <w:t>省</w:t>
            </w:r>
            <w:r w:rsidRPr="00FD4C44">
              <w:rPr>
                <w:szCs w:val="21"/>
                <w:u w:val="single"/>
              </w:rPr>
              <w:t>无锡</w:t>
            </w:r>
            <w:r w:rsidRPr="00FD4C44">
              <w:rPr>
                <w:szCs w:val="21"/>
              </w:rPr>
              <w:t>市</w:t>
            </w:r>
            <w:r w:rsidRPr="00FD4C44">
              <w:rPr>
                <w:szCs w:val="21"/>
                <w:u w:val="single"/>
              </w:rPr>
              <w:t>江阴</w:t>
            </w:r>
            <w:r w:rsidRPr="00FD4C44">
              <w:rPr>
                <w:szCs w:val="21"/>
              </w:rPr>
              <w:t>市</w:t>
            </w:r>
            <w:r w:rsidRPr="00FD4C44">
              <w:rPr>
                <w:szCs w:val="21"/>
                <w:u w:val="single"/>
              </w:rPr>
              <w:t>徐霞客</w:t>
            </w:r>
            <w:r w:rsidRPr="00FD4C44">
              <w:rPr>
                <w:szCs w:val="21"/>
              </w:rPr>
              <w:t>镇</w:t>
            </w:r>
            <w:r w:rsidRPr="00FD4C44">
              <w:rPr>
                <w:szCs w:val="21"/>
                <w:u w:val="single"/>
              </w:rPr>
              <w:t>璜塘外环北路</w:t>
            </w:r>
            <w:r w:rsidRPr="00FD4C44">
              <w:rPr>
                <w:szCs w:val="21"/>
                <w:u w:val="single"/>
              </w:rPr>
              <w:t>1</w:t>
            </w:r>
            <w:r w:rsidRPr="00FD4C44">
              <w:rPr>
                <w:szCs w:val="21"/>
                <w:u w:val="single"/>
              </w:rPr>
              <w:t>号</w:t>
            </w:r>
          </w:p>
        </w:tc>
      </w:tr>
      <w:tr w:rsidR="00FD4C44" w:rsidRPr="00FD4C44" w14:paraId="2ABE812C" w14:textId="77777777">
        <w:trPr>
          <w:trHeight w:val="454"/>
          <w:jc w:val="center"/>
        </w:trPr>
        <w:tc>
          <w:tcPr>
            <w:tcW w:w="661" w:type="pct"/>
            <w:tcMar>
              <w:top w:w="16" w:type="dxa"/>
              <w:left w:w="16" w:type="dxa"/>
              <w:right w:w="16" w:type="dxa"/>
            </w:tcMar>
            <w:vAlign w:val="center"/>
          </w:tcPr>
          <w:p w14:paraId="091EDF17" w14:textId="77777777" w:rsidR="005378E8" w:rsidRPr="00FD4C44" w:rsidRDefault="006C0AC8">
            <w:pPr>
              <w:adjustRightInd w:val="0"/>
              <w:snapToGrid w:val="0"/>
              <w:jc w:val="center"/>
              <w:rPr>
                <w:szCs w:val="21"/>
              </w:rPr>
            </w:pPr>
            <w:r w:rsidRPr="00FD4C44">
              <w:rPr>
                <w:szCs w:val="21"/>
              </w:rPr>
              <w:t>地理坐标</w:t>
            </w:r>
          </w:p>
        </w:tc>
        <w:tc>
          <w:tcPr>
            <w:tcW w:w="4339" w:type="pct"/>
            <w:gridSpan w:val="3"/>
            <w:vAlign w:val="center"/>
          </w:tcPr>
          <w:p w14:paraId="00612B15" w14:textId="77777777" w:rsidR="005378E8" w:rsidRPr="00FD4C44" w:rsidRDefault="006C0AC8">
            <w:pPr>
              <w:jc w:val="center"/>
              <w:rPr>
                <w:szCs w:val="21"/>
              </w:rPr>
            </w:pPr>
            <w:r w:rsidRPr="00FD4C44">
              <w:rPr>
                <w:szCs w:val="21"/>
              </w:rPr>
              <w:t>（经度</w:t>
            </w:r>
            <w:r w:rsidRPr="00FD4C44">
              <w:rPr>
                <w:szCs w:val="21"/>
                <w:u w:val="single"/>
              </w:rPr>
              <w:t>120</w:t>
            </w:r>
            <w:r w:rsidRPr="00FD4C44">
              <w:rPr>
                <w:szCs w:val="21"/>
              </w:rPr>
              <w:t>度</w:t>
            </w:r>
            <w:r w:rsidRPr="00FD4C44">
              <w:rPr>
                <w:szCs w:val="21"/>
                <w:u w:val="single"/>
              </w:rPr>
              <w:t>20</w:t>
            </w:r>
            <w:r w:rsidRPr="00FD4C44">
              <w:rPr>
                <w:szCs w:val="21"/>
              </w:rPr>
              <w:t>分</w:t>
            </w:r>
            <w:r w:rsidRPr="00FD4C44">
              <w:rPr>
                <w:szCs w:val="21"/>
                <w:u w:val="single"/>
              </w:rPr>
              <w:t>3.422</w:t>
            </w:r>
            <w:r w:rsidRPr="00FD4C44">
              <w:rPr>
                <w:szCs w:val="21"/>
              </w:rPr>
              <w:t>秒，纬度</w:t>
            </w:r>
            <w:r w:rsidRPr="00FD4C44">
              <w:rPr>
                <w:szCs w:val="21"/>
                <w:u w:val="single"/>
              </w:rPr>
              <w:t>31</w:t>
            </w:r>
            <w:r w:rsidRPr="00FD4C44">
              <w:rPr>
                <w:szCs w:val="21"/>
              </w:rPr>
              <w:t>度</w:t>
            </w:r>
            <w:r w:rsidRPr="00FD4C44">
              <w:rPr>
                <w:szCs w:val="21"/>
                <w:u w:val="single"/>
              </w:rPr>
              <w:t>46</w:t>
            </w:r>
            <w:r w:rsidRPr="00FD4C44">
              <w:rPr>
                <w:szCs w:val="21"/>
              </w:rPr>
              <w:t>分</w:t>
            </w:r>
            <w:r w:rsidRPr="00FD4C44">
              <w:rPr>
                <w:szCs w:val="21"/>
                <w:u w:val="single"/>
              </w:rPr>
              <w:t>12.766</w:t>
            </w:r>
            <w:r w:rsidRPr="00FD4C44">
              <w:rPr>
                <w:szCs w:val="21"/>
              </w:rPr>
              <w:t>秒）</w:t>
            </w:r>
          </w:p>
        </w:tc>
      </w:tr>
      <w:tr w:rsidR="00FD4C44" w:rsidRPr="00FD4C44" w14:paraId="000A2C68" w14:textId="77777777">
        <w:trPr>
          <w:trHeight w:val="454"/>
          <w:jc w:val="center"/>
        </w:trPr>
        <w:tc>
          <w:tcPr>
            <w:tcW w:w="661" w:type="pct"/>
            <w:tcMar>
              <w:top w:w="16" w:type="dxa"/>
              <w:left w:w="16" w:type="dxa"/>
              <w:right w:w="16" w:type="dxa"/>
            </w:tcMar>
            <w:vAlign w:val="center"/>
          </w:tcPr>
          <w:p w14:paraId="696E45D5" w14:textId="77777777" w:rsidR="005378E8" w:rsidRPr="00FD4C44" w:rsidRDefault="006C0AC8">
            <w:pPr>
              <w:adjustRightInd w:val="0"/>
              <w:snapToGrid w:val="0"/>
              <w:jc w:val="center"/>
              <w:rPr>
                <w:szCs w:val="21"/>
              </w:rPr>
            </w:pPr>
            <w:r w:rsidRPr="00FD4C44">
              <w:rPr>
                <w:szCs w:val="21"/>
              </w:rPr>
              <w:t>国民经济</w:t>
            </w:r>
          </w:p>
          <w:p w14:paraId="4679E43B" w14:textId="77777777" w:rsidR="005378E8" w:rsidRPr="00FD4C44" w:rsidRDefault="006C0AC8">
            <w:pPr>
              <w:adjustRightInd w:val="0"/>
              <w:snapToGrid w:val="0"/>
              <w:jc w:val="center"/>
              <w:rPr>
                <w:szCs w:val="21"/>
              </w:rPr>
            </w:pPr>
            <w:r w:rsidRPr="00FD4C44">
              <w:rPr>
                <w:szCs w:val="21"/>
              </w:rPr>
              <w:t>行业类别</w:t>
            </w:r>
          </w:p>
        </w:tc>
        <w:tc>
          <w:tcPr>
            <w:tcW w:w="1521" w:type="pct"/>
            <w:vAlign w:val="center"/>
          </w:tcPr>
          <w:p w14:paraId="4D357BD5" w14:textId="77777777" w:rsidR="005378E8" w:rsidRPr="00FD4C44" w:rsidRDefault="006C0AC8">
            <w:pPr>
              <w:rPr>
                <w:szCs w:val="21"/>
              </w:rPr>
            </w:pPr>
            <w:r w:rsidRPr="00FD4C44">
              <w:rPr>
                <w:szCs w:val="21"/>
              </w:rPr>
              <w:t>C2929</w:t>
            </w:r>
            <w:r w:rsidRPr="00FD4C44">
              <w:rPr>
                <w:szCs w:val="21"/>
              </w:rPr>
              <w:t>塑料零件及其他塑料制品制造</w:t>
            </w:r>
          </w:p>
          <w:p w14:paraId="17DC7066" w14:textId="77777777" w:rsidR="005378E8" w:rsidRPr="00FD4C44" w:rsidRDefault="006C0AC8">
            <w:r w:rsidRPr="00FD4C44">
              <w:rPr>
                <w:szCs w:val="21"/>
              </w:rPr>
              <w:t>C3333</w:t>
            </w:r>
            <w:r w:rsidRPr="00FD4C44">
              <w:rPr>
                <w:szCs w:val="21"/>
              </w:rPr>
              <w:t>金属包装容器及材料制造</w:t>
            </w:r>
          </w:p>
        </w:tc>
        <w:tc>
          <w:tcPr>
            <w:tcW w:w="1094" w:type="pct"/>
            <w:vAlign w:val="center"/>
          </w:tcPr>
          <w:p w14:paraId="7ED0C09C" w14:textId="77777777" w:rsidR="005378E8" w:rsidRPr="00FD4C44" w:rsidRDefault="006C0AC8">
            <w:pPr>
              <w:jc w:val="center"/>
              <w:rPr>
                <w:szCs w:val="21"/>
              </w:rPr>
            </w:pPr>
            <w:bookmarkStart w:id="1" w:name="_Hlk49843745"/>
            <w:r w:rsidRPr="00FD4C44">
              <w:rPr>
                <w:szCs w:val="21"/>
              </w:rPr>
              <w:t>建设项目</w:t>
            </w:r>
          </w:p>
          <w:p w14:paraId="297A0C6C" w14:textId="77777777" w:rsidR="005378E8" w:rsidRPr="00FD4C44" w:rsidRDefault="006C0AC8">
            <w:pPr>
              <w:jc w:val="center"/>
              <w:rPr>
                <w:szCs w:val="21"/>
              </w:rPr>
            </w:pPr>
            <w:r w:rsidRPr="00FD4C44">
              <w:rPr>
                <w:szCs w:val="21"/>
              </w:rPr>
              <w:t>行业类别</w:t>
            </w:r>
            <w:bookmarkEnd w:id="1"/>
          </w:p>
        </w:tc>
        <w:tc>
          <w:tcPr>
            <w:tcW w:w="1724" w:type="pct"/>
            <w:vAlign w:val="center"/>
          </w:tcPr>
          <w:p w14:paraId="4A3B4681" w14:textId="77777777" w:rsidR="005378E8" w:rsidRPr="00FD4C44" w:rsidRDefault="006C0AC8">
            <w:pPr>
              <w:rPr>
                <w:szCs w:val="21"/>
              </w:rPr>
            </w:pPr>
            <w:r w:rsidRPr="00FD4C44">
              <w:rPr>
                <w:szCs w:val="21"/>
              </w:rPr>
              <w:t>二十六、橡胶和塑料制品业</w:t>
            </w:r>
            <w:r w:rsidRPr="00FD4C44">
              <w:rPr>
                <w:szCs w:val="21"/>
              </w:rPr>
              <w:t>29</w:t>
            </w:r>
            <w:r w:rsidRPr="00FD4C44">
              <w:rPr>
                <w:szCs w:val="21"/>
              </w:rPr>
              <w:t>，</w:t>
            </w:r>
            <w:r w:rsidRPr="00FD4C44">
              <w:rPr>
                <w:szCs w:val="21"/>
              </w:rPr>
              <w:t>53</w:t>
            </w:r>
            <w:r w:rsidRPr="00FD4C44">
              <w:rPr>
                <w:szCs w:val="21"/>
              </w:rPr>
              <w:t>塑料制品业</w:t>
            </w:r>
            <w:r w:rsidRPr="00FD4C44">
              <w:rPr>
                <w:szCs w:val="21"/>
              </w:rPr>
              <w:t>292</w:t>
            </w:r>
          </w:p>
          <w:p w14:paraId="5F0C9056" w14:textId="39B0C969" w:rsidR="005378E8" w:rsidRPr="00FD4C44" w:rsidRDefault="006C0AC8">
            <w:pPr>
              <w:widowControl/>
              <w:jc w:val="left"/>
              <w:rPr>
                <w:szCs w:val="21"/>
              </w:rPr>
            </w:pPr>
            <w:r w:rsidRPr="00FD4C44">
              <w:rPr>
                <w:szCs w:val="21"/>
              </w:rPr>
              <w:t>三十</w:t>
            </w:r>
            <w:r w:rsidR="0077761D" w:rsidRPr="00FD4C44">
              <w:rPr>
                <w:rFonts w:hint="eastAsia"/>
                <w:szCs w:val="21"/>
              </w:rPr>
              <w:t>、</w:t>
            </w:r>
            <w:r w:rsidRPr="00FD4C44">
              <w:rPr>
                <w:szCs w:val="21"/>
              </w:rPr>
              <w:t>金属制品业</w:t>
            </w:r>
            <w:r w:rsidRPr="00FD4C44">
              <w:rPr>
                <w:szCs w:val="21"/>
              </w:rPr>
              <w:t>33</w:t>
            </w:r>
            <w:r w:rsidRPr="00FD4C44">
              <w:rPr>
                <w:szCs w:val="21"/>
              </w:rPr>
              <w:t>，</w:t>
            </w:r>
            <w:r w:rsidRPr="00FD4C44">
              <w:rPr>
                <w:szCs w:val="21"/>
              </w:rPr>
              <w:t>66</w:t>
            </w:r>
            <w:r w:rsidRPr="00FD4C44">
              <w:rPr>
                <w:szCs w:val="21"/>
              </w:rPr>
              <w:t>集装箱及金属包装容器制造</w:t>
            </w:r>
            <w:r w:rsidRPr="00FD4C44">
              <w:rPr>
                <w:szCs w:val="21"/>
              </w:rPr>
              <w:t>333</w:t>
            </w:r>
          </w:p>
        </w:tc>
      </w:tr>
      <w:tr w:rsidR="00FD4C44" w:rsidRPr="00FD4C44" w14:paraId="72AF88C6" w14:textId="77777777">
        <w:trPr>
          <w:trHeight w:val="454"/>
          <w:jc w:val="center"/>
        </w:trPr>
        <w:tc>
          <w:tcPr>
            <w:tcW w:w="661" w:type="pct"/>
            <w:tcMar>
              <w:top w:w="16" w:type="dxa"/>
              <w:left w:w="16" w:type="dxa"/>
              <w:right w:w="16" w:type="dxa"/>
            </w:tcMar>
            <w:vAlign w:val="center"/>
          </w:tcPr>
          <w:p w14:paraId="21563A3F" w14:textId="77777777" w:rsidR="005378E8" w:rsidRPr="00FD4C44" w:rsidRDefault="006C0AC8">
            <w:pPr>
              <w:adjustRightInd w:val="0"/>
              <w:snapToGrid w:val="0"/>
              <w:jc w:val="center"/>
              <w:rPr>
                <w:szCs w:val="21"/>
              </w:rPr>
            </w:pPr>
            <w:r w:rsidRPr="00FD4C44">
              <w:rPr>
                <w:szCs w:val="21"/>
              </w:rPr>
              <w:t>建设性质</w:t>
            </w:r>
          </w:p>
        </w:tc>
        <w:tc>
          <w:tcPr>
            <w:tcW w:w="1521" w:type="pct"/>
            <w:vAlign w:val="center"/>
          </w:tcPr>
          <w:p w14:paraId="040539AA" w14:textId="77777777" w:rsidR="005378E8" w:rsidRPr="00FD4C44" w:rsidRDefault="006C0AC8">
            <w:pPr>
              <w:jc w:val="left"/>
              <w:rPr>
                <w:szCs w:val="21"/>
              </w:rPr>
            </w:pPr>
            <w:r w:rsidRPr="00FD4C44">
              <w:rPr>
                <w:szCs w:val="21"/>
              </w:rPr>
              <w:sym w:font="Wingdings 2" w:char="0052"/>
            </w:r>
            <w:r w:rsidRPr="00FD4C44">
              <w:rPr>
                <w:szCs w:val="21"/>
              </w:rPr>
              <w:t>新建（迁建）</w:t>
            </w:r>
          </w:p>
          <w:p w14:paraId="5781E767" w14:textId="77777777" w:rsidR="005378E8" w:rsidRPr="00FD4C44" w:rsidRDefault="006C0AC8">
            <w:pPr>
              <w:jc w:val="left"/>
              <w:rPr>
                <w:szCs w:val="21"/>
              </w:rPr>
            </w:pPr>
            <w:r w:rsidRPr="00FD4C44">
              <w:rPr>
                <w:szCs w:val="21"/>
              </w:rPr>
              <w:sym w:font="Wingdings 2" w:char="00A3"/>
            </w:r>
            <w:r w:rsidRPr="00FD4C44">
              <w:rPr>
                <w:szCs w:val="21"/>
              </w:rPr>
              <w:t>改建</w:t>
            </w:r>
          </w:p>
          <w:p w14:paraId="2D97408C" w14:textId="77777777" w:rsidR="005378E8" w:rsidRPr="00FD4C44" w:rsidRDefault="006C0AC8">
            <w:pPr>
              <w:jc w:val="left"/>
              <w:rPr>
                <w:szCs w:val="21"/>
              </w:rPr>
            </w:pPr>
            <w:r w:rsidRPr="00FD4C44">
              <w:rPr>
                <w:szCs w:val="21"/>
              </w:rPr>
              <w:sym w:font="Wingdings 2" w:char="00A3"/>
            </w:r>
            <w:r w:rsidRPr="00FD4C44">
              <w:rPr>
                <w:szCs w:val="21"/>
              </w:rPr>
              <w:t>扩建</w:t>
            </w:r>
          </w:p>
          <w:p w14:paraId="1E940471" w14:textId="77777777" w:rsidR="005378E8" w:rsidRPr="00FD4C44" w:rsidRDefault="006C0AC8">
            <w:pPr>
              <w:jc w:val="left"/>
              <w:rPr>
                <w:szCs w:val="21"/>
              </w:rPr>
            </w:pPr>
            <w:r w:rsidRPr="00FD4C44">
              <w:rPr>
                <w:szCs w:val="21"/>
              </w:rPr>
              <w:sym w:font="Wingdings 2" w:char="00A3"/>
            </w:r>
            <w:r w:rsidRPr="00FD4C44">
              <w:rPr>
                <w:szCs w:val="21"/>
              </w:rPr>
              <w:t>技术改造</w:t>
            </w:r>
          </w:p>
        </w:tc>
        <w:tc>
          <w:tcPr>
            <w:tcW w:w="1094" w:type="pct"/>
            <w:vAlign w:val="center"/>
          </w:tcPr>
          <w:p w14:paraId="2F7B24C4" w14:textId="77777777" w:rsidR="005378E8" w:rsidRPr="00FD4C44" w:rsidRDefault="006C0AC8">
            <w:pPr>
              <w:adjustRightInd w:val="0"/>
              <w:snapToGrid w:val="0"/>
              <w:jc w:val="center"/>
              <w:rPr>
                <w:szCs w:val="21"/>
              </w:rPr>
            </w:pPr>
            <w:r w:rsidRPr="00FD4C44">
              <w:rPr>
                <w:szCs w:val="21"/>
              </w:rPr>
              <w:t>建设项目</w:t>
            </w:r>
          </w:p>
          <w:p w14:paraId="223E3225" w14:textId="77777777" w:rsidR="005378E8" w:rsidRPr="00FD4C44" w:rsidRDefault="006C0AC8">
            <w:pPr>
              <w:adjustRightInd w:val="0"/>
              <w:snapToGrid w:val="0"/>
              <w:jc w:val="center"/>
              <w:rPr>
                <w:szCs w:val="21"/>
              </w:rPr>
            </w:pPr>
            <w:r w:rsidRPr="00FD4C44">
              <w:rPr>
                <w:szCs w:val="21"/>
              </w:rPr>
              <w:t>申报情形</w:t>
            </w:r>
          </w:p>
        </w:tc>
        <w:tc>
          <w:tcPr>
            <w:tcW w:w="1724" w:type="pct"/>
            <w:vAlign w:val="center"/>
          </w:tcPr>
          <w:p w14:paraId="47167F19" w14:textId="77777777" w:rsidR="005378E8" w:rsidRPr="00FD4C44" w:rsidRDefault="006C0AC8">
            <w:pPr>
              <w:jc w:val="left"/>
              <w:rPr>
                <w:szCs w:val="21"/>
              </w:rPr>
            </w:pPr>
            <w:r w:rsidRPr="00FD4C44">
              <w:rPr>
                <w:szCs w:val="21"/>
              </w:rPr>
              <w:sym w:font="Wingdings 2" w:char="0052"/>
            </w:r>
            <w:r w:rsidRPr="00FD4C44">
              <w:rPr>
                <w:szCs w:val="21"/>
              </w:rPr>
              <w:t>首次申报项目</w:t>
            </w:r>
          </w:p>
          <w:p w14:paraId="4516AAC3" w14:textId="77777777" w:rsidR="005378E8" w:rsidRPr="00FD4C44" w:rsidRDefault="006C0AC8">
            <w:pPr>
              <w:jc w:val="left"/>
              <w:rPr>
                <w:szCs w:val="21"/>
              </w:rPr>
            </w:pPr>
            <w:r w:rsidRPr="00FD4C44">
              <w:rPr>
                <w:szCs w:val="21"/>
              </w:rPr>
              <w:sym w:font="Wingdings 2" w:char="00A3"/>
            </w:r>
            <w:r w:rsidRPr="00FD4C44">
              <w:rPr>
                <w:szCs w:val="21"/>
              </w:rPr>
              <w:t>不予批准后再次申报项目</w:t>
            </w:r>
          </w:p>
          <w:p w14:paraId="11A1DC06" w14:textId="77777777" w:rsidR="005378E8" w:rsidRPr="00FD4C44" w:rsidRDefault="006C0AC8">
            <w:pPr>
              <w:jc w:val="left"/>
              <w:rPr>
                <w:szCs w:val="21"/>
              </w:rPr>
            </w:pPr>
            <w:r w:rsidRPr="00FD4C44">
              <w:rPr>
                <w:szCs w:val="21"/>
              </w:rPr>
              <w:sym w:font="Wingdings 2" w:char="00A3"/>
            </w:r>
            <w:r w:rsidRPr="00FD4C44">
              <w:rPr>
                <w:szCs w:val="21"/>
              </w:rPr>
              <w:t>超五年重新审核项目</w:t>
            </w:r>
          </w:p>
          <w:p w14:paraId="09829C36" w14:textId="77777777" w:rsidR="005378E8" w:rsidRPr="00FD4C44" w:rsidRDefault="006C0AC8">
            <w:pPr>
              <w:jc w:val="left"/>
              <w:rPr>
                <w:szCs w:val="21"/>
              </w:rPr>
            </w:pPr>
            <w:r w:rsidRPr="00FD4C44">
              <w:rPr>
                <w:szCs w:val="21"/>
              </w:rPr>
              <w:sym w:font="Wingdings 2" w:char="00A3"/>
            </w:r>
            <w:r w:rsidRPr="00FD4C44">
              <w:rPr>
                <w:szCs w:val="21"/>
              </w:rPr>
              <w:t>重大变动重新报批项目</w:t>
            </w:r>
          </w:p>
        </w:tc>
      </w:tr>
      <w:tr w:rsidR="00FD4C44" w:rsidRPr="00FD4C44" w14:paraId="7D9BCAEE" w14:textId="77777777">
        <w:trPr>
          <w:trHeight w:val="454"/>
          <w:jc w:val="center"/>
        </w:trPr>
        <w:tc>
          <w:tcPr>
            <w:tcW w:w="661" w:type="pct"/>
            <w:tcMar>
              <w:top w:w="16" w:type="dxa"/>
              <w:left w:w="16" w:type="dxa"/>
              <w:right w:w="16" w:type="dxa"/>
            </w:tcMar>
            <w:vAlign w:val="center"/>
          </w:tcPr>
          <w:p w14:paraId="531F06DE" w14:textId="77777777" w:rsidR="005378E8" w:rsidRPr="00FD4C44" w:rsidRDefault="006C0AC8">
            <w:pPr>
              <w:adjustRightInd w:val="0"/>
              <w:snapToGrid w:val="0"/>
              <w:jc w:val="center"/>
              <w:rPr>
                <w:szCs w:val="21"/>
              </w:rPr>
            </w:pPr>
            <w:r w:rsidRPr="00FD4C44">
              <w:rPr>
                <w:szCs w:val="21"/>
              </w:rPr>
              <w:t>项目审批（核准</w:t>
            </w:r>
            <w:r w:rsidRPr="00FD4C44">
              <w:rPr>
                <w:szCs w:val="21"/>
              </w:rPr>
              <w:t>/</w:t>
            </w:r>
          </w:p>
          <w:p w14:paraId="68576510" w14:textId="77777777" w:rsidR="005378E8" w:rsidRPr="00FD4C44" w:rsidRDefault="006C0AC8">
            <w:pPr>
              <w:adjustRightInd w:val="0"/>
              <w:snapToGrid w:val="0"/>
              <w:jc w:val="center"/>
              <w:rPr>
                <w:szCs w:val="21"/>
              </w:rPr>
            </w:pPr>
            <w:r w:rsidRPr="00FD4C44">
              <w:rPr>
                <w:szCs w:val="21"/>
              </w:rPr>
              <w:t>备案）部门（选填）</w:t>
            </w:r>
          </w:p>
        </w:tc>
        <w:tc>
          <w:tcPr>
            <w:tcW w:w="1521" w:type="pct"/>
            <w:vAlign w:val="center"/>
          </w:tcPr>
          <w:p w14:paraId="7BCCFEA9" w14:textId="77777777" w:rsidR="005378E8" w:rsidRPr="00FD4C44" w:rsidRDefault="006C0AC8">
            <w:pPr>
              <w:adjustRightInd w:val="0"/>
              <w:snapToGrid w:val="0"/>
              <w:jc w:val="center"/>
              <w:rPr>
                <w:szCs w:val="21"/>
              </w:rPr>
            </w:pPr>
            <w:r w:rsidRPr="00FD4C44">
              <w:rPr>
                <w:szCs w:val="21"/>
              </w:rPr>
              <w:t>江阴市徐霞客镇人民政府</w:t>
            </w:r>
          </w:p>
        </w:tc>
        <w:tc>
          <w:tcPr>
            <w:tcW w:w="1094" w:type="pct"/>
            <w:vAlign w:val="center"/>
          </w:tcPr>
          <w:p w14:paraId="02529029" w14:textId="77777777" w:rsidR="005378E8" w:rsidRPr="00FD4C44" w:rsidRDefault="006C0AC8">
            <w:pPr>
              <w:adjustRightInd w:val="0"/>
              <w:snapToGrid w:val="0"/>
              <w:jc w:val="center"/>
              <w:rPr>
                <w:szCs w:val="21"/>
              </w:rPr>
            </w:pPr>
            <w:r w:rsidRPr="00FD4C44">
              <w:rPr>
                <w:szCs w:val="21"/>
              </w:rPr>
              <w:t>项目审批（核准</w:t>
            </w:r>
            <w:r w:rsidRPr="00FD4C44">
              <w:rPr>
                <w:szCs w:val="21"/>
              </w:rPr>
              <w:t>/</w:t>
            </w:r>
          </w:p>
          <w:p w14:paraId="347124A0" w14:textId="77777777" w:rsidR="005378E8" w:rsidRPr="00FD4C44" w:rsidRDefault="006C0AC8">
            <w:pPr>
              <w:adjustRightInd w:val="0"/>
              <w:snapToGrid w:val="0"/>
              <w:jc w:val="center"/>
              <w:rPr>
                <w:szCs w:val="21"/>
              </w:rPr>
            </w:pPr>
            <w:r w:rsidRPr="00FD4C44">
              <w:rPr>
                <w:szCs w:val="21"/>
              </w:rPr>
              <w:t>备案）文号（选填）</w:t>
            </w:r>
          </w:p>
        </w:tc>
        <w:tc>
          <w:tcPr>
            <w:tcW w:w="1724" w:type="pct"/>
            <w:vAlign w:val="center"/>
          </w:tcPr>
          <w:p w14:paraId="7396DCA6" w14:textId="77777777" w:rsidR="005378E8" w:rsidRPr="00FD4C44" w:rsidRDefault="006C0AC8">
            <w:pPr>
              <w:adjustRightInd w:val="0"/>
              <w:snapToGrid w:val="0"/>
              <w:jc w:val="center"/>
              <w:rPr>
                <w:szCs w:val="21"/>
              </w:rPr>
            </w:pPr>
            <w:r w:rsidRPr="00FD4C44">
              <w:rPr>
                <w:szCs w:val="21"/>
              </w:rPr>
              <w:t>江阴徐霞客备〔</w:t>
            </w:r>
            <w:r w:rsidRPr="00FD4C44">
              <w:rPr>
                <w:szCs w:val="21"/>
              </w:rPr>
              <w:t>2022</w:t>
            </w:r>
            <w:r w:rsidRPr="00FD4C44">
              <w:rPr>
                <w:szCs w:val="21"/>
              </w:rPr>
              <w:t>〕</w:t>
            </w:r>
            <w:r w:rsidRPr="00FD4C44">
              <w:rPr>
                <w:szCs w:val="21"/>
              </w:rPr>
              <w:t>39</w:t>
            </w:r>
            <w:r w:rsidRPr="00FD4C44">
              <w:rPr>
                <w:szCs w:val="21"/>
              </w:rPr>
              <w:t>号</w:t>
            </w:r>
          </w:p>
        </w:tc>
      </w:tr>
      <w:tr w:rsidR="00FD4C44" w:rsidRPr="00FD4C44" w14:paraId="334E4343" w14:textId="77777777">
        <w:trPr>
          <w:trHeight w:val="454"/>
          <w:jc w:val="center"/>
        </w:trPr>
        <w:tc>
          <w:tcPr>
            <w:tcW w:w="661" w:type="pct"/>
            <w:tcMar>
              <w:top w:w="16" w:type="dxa"/>
              <w:left w:w="16" w:type="dxa"/>
              <w:right w:w="16" w:type="dxa"/>
            </w:tcMar>
            <w:vAlign w:val="center"/>
          </w:tcPr>
          <w:p w14:paraId="5CC50BC3" w14:textId="77777777" w:rsidR="005378E8" w:rsidRPr="00FD4C44" w:rsidRDefault="006C0AC8">
            <w:pPr>
              <w:adjustRightInd w:val="0"/>
              <w:snapToGrid w:val="0"/>
              <w:jc w:val="center"/>
              <w:rPr>
                <w:szCs w:val="21"/>
              </w:rPr>
            </w:pPr>
            <w:r w:rsidRPr="00FD4C44">
              <w:rPr>
                <w:szCs w:val="21"/>
              </w:rPr>
              <w:t>总投资（万元）</w:t>
            </w:r>
          </w:p>
        </w:tc>
        <w:tc>
          <w:tcPr>
            <w:tcW w:w="1521" w:type="pct"/>
            <w:vAlign w:val="center"/>
          </w:tcPr>
          <w:p w14:paraId="0E61290F" w14:textId="77777777" w:rsidR="005378E8" w:rsidRPr="00FD4C44" w:rsidRDefault="006C0AC8">
            <w:pPr>
              <w:adjustRightInd w:val="0"/>
              <w:snapToGrid w:val="0"/>
              <w:jc w:val="center"/>
              <w:rPr>
                <w:szCs w:val="21"/>
              </w:rPr>
            </w:pPr>
            <w:r w:rsidRPr="00FD4C44">
              <w:rPr>
                <w:szCs w:val="21"/>
              </w:rPr>
              <w:t>900</w:t>
            </w:r>
          </w:p>
        </w:tc>
        <w:tc>
          <w:tcPr>
            <w:tcW w:w="1094" w:type="pct"/>
            <w:tcMar>
              <w:top w:w="16" w:type="dxa"/>
              <w:left w:w="16" w:type="dxa"/>
              <w:right w:w="16" w:type="dxa"/>
            </w:tcMar>
            <w:vAlign w:val="center"/>
          </w:tcPr>
          <w:p w14:paraId="4070E989" w14:textId="77777777" w:rsidR="005378E8" w:rsidRPr="00FD4C44" w:rsidRDefault="006C0AC8">
            <w:pPr>
              <w:adjustRightInd w:val="0"/>
              <w:snapToGrid w:val="0"/>
              <w:jc w:val="center"/>
              <w:rPr>
                <w:szCs w:val="21"/>
              </w:rPr>
            </w:pPr>
            <w:r w:rsidRPr="00FD4C44">
              <w:rPr>
                <w:szCs w:val="21"/>
              </w:rPr>
              <w:t>环保投资（万元）</w:t>
            </w:r>
          </w:p>
        </w:tc>
        <w:tc>
          <w:tcPr>
            <w:tcW w:w="1724" w:type="pct"/>
            <w:vAlign w:val="center"/>
          </w:tcPr>
          <w:p w14:paraId="46BBF261" w14:textId="77777777" w:rsidR="005378E8" w:rsidRPr="00FD4C44" w:rsidRDefault="006C0AC8">
            <w:pPr>
              <w:adjustRightInd w:val="0"/>
              <w:snapToGrid w:val="0"/>
              <w:jc w:val="center"/>
              <w:rPr>
                <w:szCs w:val="21"/>
              </w:rPr>
            </w:pPr>
            <w:r w:rsidRPr="00FD4C44">
              <w:rPr>
                <w:szCs w:val="21"/>
              </w:rPr>
              <w:t>27</w:t>
            </w:r>
          </w:p>
        </w:tc>
      </w:tr>
      <w:tr w:rsidR="00FD4C44" w:rsidRPr="00FD4C44" w14:paraId="48B7C3C7" w14:textId="77777777">
        <w:trPr>
          <w:trHeight w:val="454"/>
          <w:jc w:val="center"/>
        </w:trPr>
        <w:tc>
          <w:tcPr>
            <w:tcW w:w="661" w:type="pct"/>
            <w:tcMar>
              <w:top w:w="16" w:type="dxa"/>
              <w:left w:w="16" w:type="dxa"/>
              <w:right w:w="16" w:type="dxa"/>
            </w:tcMar>
            <w:vAlign w:val="center"/>
          </w:tcPr>
          <w:p w14:paraId="5C773AE1" w14:textId="77777777" w:rsidR="005378E8" w:rsidRPr="00FD4C44" w:rsidRDefault="006C0AC8">
            <w:pPr>
              <w:adjustRightInd w:val="0"/>
              <w:snapToGrid w:val="0"/>
              <w:jc w:val="center"/>
              <w:rPr>
                <w:szCs w:val="21"/>
              </w:rPr>
            </w:pPr>
            <w:r w:rsidRPr="00FD4C44">
              <w:rPr>
                <w:szCs w:val="21"/>
              </w:rPr>
              <w:t>环保投资占比（</w:t>
            </w:r>
            <w:r w:rsidRPr="00FD4C44">
              <w:rPr>
                <w:szCs w:val="21"/>
              </w:rPr>
              <w:t>%</w:t>
            </w:r>
            <w:r w:rsidRPr="00FD4C44">
              <w:rPr>
                <w:szCs w:val="21"/>
              </w:rPr>
              <w:t>）</w:t>
            </w:r>
          </w:p>
        </w:tc>
        <w:tc>
          <w:tcPr>
            <w:tcW w:w="1521" w:type="pct"/>
            <w:vAlign w:val="center"/>
          </w:tcPr>
          <w:p w14:paraId="651AA5E6" w14:textId="77777777" w:rsidR="005378E8" w:rsidRPr="00FD4C44" w:rsidRDefault="006C0AC8">
            <w:pPr>
              <w:adjustRightInd w:val="0"/>
              <w:snapToGrid w:val="0"/>
              <w:jc w:val="center"/>
              <w:rPr>
                <w:szCs w:val="21"/>
              </w:rPr>
            </w:pPr>
            <w:r w:rsidRPr="00FD4C44">
              <w:rPr>
                <w:szCs w:val="21"/>
              </w:rPr>
              <w:t>3</w:t>
            </w:r>
          </w:p>
        </w:tc>
        <w:tc>
          <w:tcPr>
            <w:tcW w:w="1094" w:type="pct"/>
            <w:tcMar>
              <w:top w:w="16" w:type="dxa"/>
              <w:left w:w="16" w:type="dxa"/>
              <w:right w:w="16" w:type="dxa"/>
            </w:tcMar>
            <w:vAlign w:val="center"/>
          </w:tcPr>
          <w:p w14:paraId="4A5B526E" w14:textId="77777777" w:rsidR="005378E8" w:rsidRPr="00FD4C44" w:rsidRDefault="006C0AC8">
            <w:pPr>
              <w:adjustRightInd w:val="0"/>
              <w:snapToGrid w:val="0"/>
              <w:jc w:val="center"/>
              <w:rPr>
                <w:szCs w:val="21"/>
              </w:rPr>
            </w:pPr>
            <w:r w:rsidRPr="00FD4C44">
              <w:rPr>
                <w:szCs w:val="21"/>
              </w:rPr>
              <w:t>施工工期</w:t>
            </w:r>
          </w:p>
        </w:tc>
        <w:tc>
          <w:tcPr>
            <w:tcW w:w="1724" w:type="pct"/>
            <w:vAlign w:val="center"/>
          </w:tcPr>
          <w:p w14:paraId="2C7612B0" w14:textId="77777777" w:rsidR="005378E8" w:rsidRPr="00FD4C44" w:rsidRDefault="006C0AC8">
            <w:pPr>
              <w:adjustRightInd w:val="0"/>
              <w:snapToGrid w:val="0"/>
              <w:jc w:val="center"/>
              <w:rPr>
                <w:szCs w:val="21"/>
              </w:rPr>
            </w:pPr>
            <w:r w:rsidRPr="00FD4C44">
              <w:rPr>
                <w:szCs w:val="21"/>
              </w:rPr>
              <w:t>3</w:t>
            </w:r>
            <w:r w:rsidRPr="00FD4C44">
              <w:rPr>
                <w:szCs w:val="21"/>
              </w:rPr>
              <w:t>个月</w:t>
            </w:r>
          </w:p>
        </w:tc>
      </w:tr>
      <w:tr w:rsidR="00FD4C44" w:rsidRPr="00FD4C44" w14:paraId="48F36579" w14:textId="77777777">
        <w:trPr>
          <w:trHeight w:val="454"/>
          <w:jc w:val="center"/>
        </w:trPr>
        <w:tc>
          <w:tcPr>
            <w:tcW w:w="661" w:type="pct"/>
            <w:tcMar>
              <w:top w:w="16" w:type="dxa"/>
              <w:left w:w="16" w:type="dxa"/>
              <w:right w:w="16" w:type="dxa"/>
            </w:tcMar>
            <w:vAlign w:val="center"/>
          </w:tcPr>
          <w:p w14:paraId="4CDE7AF7" w14:textId="77777777" w:rsidR="005378E8" w:rsidRPr="00FD4C44" w:rsidRDefault="006C0AC8">
            <w:pPr>
              <w:adjustRightInd w:val="0"/>
              <w:snapToGrid w:val="0"/>
              <w:jc w:val="center"/>
              <w:rPr>
                <w:szCs w:val="21"/>
              </w:rPr>
            </w:pPr>
            <w:r w:rsidRPr="00FD4C44">
              <w:rPr>
                <w:szCs w:val="21"/>
              </w:rPr>
              <w:t>是否开工建设</w:t>
            </w:r>
          </w:p>
        </w:tc>
        <w:tc>
          <w:tcPr>
            <w:tcW w:w="1521" w:type="pct"/>
            <w:vAlign w:val="center"/>
          </w:tcPr>
          <w:p w14:paraId="0E202F20" w14:textId="77777777" w:rsidR="005378E8" w:rsidRPr="00FD4C44" w:rsidRDefault="006C0AC8">
            <w:pPr>
              <w:adjustRightInd w:val="0"/>
              <w:snapToGrid w:val="0"/>
              <w:rPr>
                <w:szCs w:val="21"/>
              </w:rPr>
            </w:pPr>
            <w:r w:rsidRPr="00FD4C44">
              <w:rPr>
                <w:szCs w:val="21"/>
              </w:rPr>
              <w:sym w:font="Wingdings 2" w:char="0052"/>
            </w:r>
            <w:r w:rsidRPr="00FD4C44">
              <w:rPr>
                <w:szCs w:val="21"/>
              </w:rPr>
              <w:t>否</w:t>
            </w:r>
          </w:p>
          <w:p w14:paraId="03BC867E" w14:textId="77777777" w:rsidR="005378E8" w:rsidRPr="00FD4C44" w:rsidRDefault="006C0AC8">
            <w:pPr>
              <w:adjustRightInd w:val="0"/>
              <w:snapToGrid w:val="0"/>
              <w:rPr>
                <w:szCs w:val="21"/>
              </w:rPr>
            </w:pPr>
            <w:r w:rsidRPr="00FD4C44">
              <w:rPr>
                <w:szCs w:val="21"/>
              </w:rPr>
              <w:sym w:font="Wingdings 2" w:char="00A3"/>
            </w:r>
            <w:r w:rsidRPr="00FD4C44">
              <w:rPr>
                <w:szCs w:val="21"/>
              </w:rPr>
              <w:t>是：</w:t>
            </w:r>
            <w:r w:rsidRPr="00FD4C44">
              <w:rPr>
                <w:szCs w:val="21"/>
                <w:u w:val="single"/>
              </w:rPr>
              <w:t xml:space="preserve">             </w:t>
            </w:r>
          </w:p>
        </w:tc>
        <w:tc>
          <w:tcPr>
            <w:tcW w:w="1094" w:type="pct"/>
            <w:tcMar>
              <w:top w:w="16" w:type="dxa"/>
              <w:left w:w="16" w:type="dxa"/>
              <w:right w:w="16" w:type="dxa"/>
            </w:tcMar>
            <w:vAlign w:val="center"/>
          </w:tcPr>
          <w:p w14:paraId="72803529" w14:textId="77777777" w:rsidR="005378E8" w:rsidRPr="00FD4C44" w:rsidRDefault="006C0AC8">
            <w:pPr>
              <w:adjustRightInd w:val="0"/>
              <w:snapToGrid w:val="0"/>
              <w:jc w:val="center"/>
              <w:rPr>
                <w:spacing w:val="-6"/>
                <w:szCs w:val="21"/>
              </w:rPr>
            </w:pPr>
            <w:r w:rsidRPr="00FD4C44">
              <w:rPr>
                <w:spacing w:val="-6"/>
                <w:szCs w:val="21"/>
              </w:rPr>
              <w:t>用地（用海）</w:t>
            </w:r>
          </w:p>
          <w:p w14:paraId="3B84583C" w14:textId="77777777" w:rsidR="005378E8" w:rsidRPr="00FD4C44" w:rsidRDefault="006C0AC8">
            <w:pPr>
              <w:adjustRightInd w:val="0"/>
              <w:snapToGrid w:val="0"/>
              <w:jc w:val="center"/>
              <w:rPr>
                <w:szCs w:val="21"/>
              </w:rPr>
            </w:pPr>
            <w:r w:rsidRPr="00FD4C44">
              <w:rPr>
                <w:spacing w:val="-6"/>
                <w:szCs w:val="21"/>
              </w:rPr>
              <w:t>面积（</w:t>
            </w:r>
            <w:r w:rsidRPr="00FD4C44">
              <w:rPr>
                <w:spacing w:val="-6"/>
                <w:szCs w:val="21"/>
              </w:rPr>
              <w:t>m</w:t>
            </w:r>
            <w:r w:rsidRPr="00FD4C44">
              <w:rPr>
                <w:spacing w:val="-6"/>
                <w:szCs w:val="21"/>
                <w:vertAlign w:val="superscript"/>
              </w:rPr>
              <w:t>2</w:t>
            </w:r>
            <w:r w:rsidRPr="00FD4C44">
              <w:rPr>
                <w:spacing w:val="-6"/>
                <w:szCs w:val="21"/>
              </w:rPr>
              <w:t>）</w:t>
            </w:r>
          </w:p>
        </w:tc>
        <w:tc>
          <w:tcPr>
            <w:tcW w:w="1724" w:type="pct"/>
            <w:vAlign w:val="center"/>
          </w:tcPr>
          <w:p w14:paraId="5F39D6D4" w14:textId="77777777" w:rsidR="005378E8" w:rsidRPr="00FD4C44" w:rsidRDefault="006C0AC8">
            <w:pPr>
              <w:adjustRightInd w:val="0"/>
              <w:snapToGrid w:val="0"/>
              <w:jc w:val="center"/>
              <w:rPr>
                <w:szCs w:val="21"/>
              </w:rPr>
            </w:pPr>
            <w:r w:rsidRPr="00FD4C44">
              <w:rPr>
                <w:szCs w:val="21"/>
              </w:rPr>
              <w:t>1100</w:t>
            </w:r>
          </w:p>
        </w:tc>
      </w:tr>
      <w:tr w:rsidR="00FD4C44" w:rsidRPr="00FD4C44" w14:paraId="76F028F0" w14:textId="77777777">
        <w:tblPrEx>
          <w:tblCellMar>
            <w:left w:w="108" w:type="dxa"/>
            <w:right w:w="108" w:type="dxa"/>
          </w:tblCellMar>
        </w:tblPrEx>
        <w:trPr>
          <w:trHeight w:val="1408"/>
          <w:jc w:val="center"/>
        </w:trPr>
        <w:tc>
          <w:tcPr>
            <w:tcW w:w="661" w:type="pct"/>
            <w:vAlign w:val="center"/>
          </w:tcPr>
          <w:p w14:paraId="3C88A05C" w14:textId="77777777" w:rsidR="005378E8" w:rsidRPr="00FD4C44" w:rsidRDefault="006C0AC8">
            <w:pPr>
              <w:autoSpaceDE w:val="0"/>
              <w:autoSpaceDN w:val="0"/>
              <w:adjustRightInd w:val="0"/>
              <w:snapToGrid w:val="0"/>
              <w:jc w:val="center"/>
              <w:rPr>
                <w:kern w:val="0"/>
                <w:szCs w:val="21"/>
              </w:rPr>
            </w:pPr>
            <w:r w:rsidRPr="00FD4C44">
              <w:rPr>
                <w:kern w:val="0"/>
                <w:szCs w:val="21"/>
              </w:rPr>
              <w:t>专项评价设置情况</w:t>
            </w:r>
          </w:p>
        </w:tc>
        <w:tc>
          <w:tcPr>
            <w:tcW w:w="4339" w:type="pct"/>
            <w:gridSpan w:val="3"/>
            <w:vAlign w:val="center"/>
          </w:tcPr>
          <w:p w14:paraId="607CB53F" w14:textId="77777777" w:rsidR="005378E8" w:rsidRPr="00FD4C44" w:rsidRDefault="006C0AC8">
            <w:pPr>
              <w:widowControl/>
              <w:adjustRightInd w:val="0"/>
              <w:snapToGrid w:val="0"/>
              <w:spacing w:beforeLines="50" w:before="120" w:line="360" w:lineRule="auto"/>
              <w:ind w:firstLineChars="200" w:firstLine="420"/>
              <w:rPr>
                <w:bCs/>
                <w:szCs w:val="21"/>
              </w:rPr>
            </w:pPr>
            <w:r w:rsidRPr="00FD4C44">
              <w:rPr>
                <w:bCs/>
                <w:szCs w:val="21"/>
              </w:rPr>
              <w:t>对照专项评价具体设置原则，本项目无需设置环境风险专项评价，具体见表</w:t>
            </w:r>
            <w:r w:rsidRPr="00FD4C44">
              <w:rPr>
                <w:bCs/>
                <w:szCs w:val="21"/>
              </w:rPr>
              <w:t>1-1</w:t>
            </w:r>
            <w:r w:rsidRPr="00FD4C44">
              <w:rPr>
                <w:bCs/>
                <w:szCs w:val="21"/>
              </w:rPr>
              <w:t>。</w:t>
            </w:r>
          </w:p>
          <w:p w14:paraId="2B422B32" w14:textId="77777777" w:rsidR="005378E8" w:rsidRPr="00FD4C44" w:rsidRDefault="006C0AC8" w:rsidP="008268F0">
            <w:pPr>
              <w:adjustRightInd w:val="0"/>
              <w:snapToGrid w:val="0"/>
              <w:jc w:val="center"/>
              <w:rPr>
                <w:b/>
                <w:bCs/>
                <w:sz w:val="18"/>
                <w:szCs w:val="18"/>
              </w:rPr>
            </w:pPr>
            <w:r w:rsidRPr="00FD4C44">
              <w:rPr>
                <w:b/>
                <w:bCs/>
                <w:sz w:val="18"/>
                <w:szCs w:val="18"/>
              </w:rPr>
              <w:t>表</w:t>
            </w:r>
            <w:r w:rsidRPr="00FD4C44">
              <w:rPr>
                <w:b/>
                <w:bCs/>
                <w:sz w:val="18"/>
                <w:szCs w:val="18"/>
              </w:rPr>
              <w:t xml:space="preserve">1-1 </w:t>
            </w:r>
            <w:r w:rsidRPr="00FD4C44">
              <w:rPr>
                <w:b/>
                <w:bCs/>
                <w:sz w:val="18"/>
                <w:szCs w:val="18"/>
              </w:rPr>
              <w:t>专项评价设置分析</w:t>
            </w:r>
          </w:p>
          <w:tbl>
            <w:tblPr>
              <w:tblW w:w="5000" w:type="pct"/>
              <w:jc w:val="center"/>
              <w:tblBorders>
                <w:top w:val="single" w:sz="12" w:space="0" w:color="auto"/>
                <w:bottom w:val="single" w:sz="12" w:space="0" w:color="auto"/>
                <w:insideH w:val="single" w:sz="12" w:space="0" w:color="auto"/>
                <w:insideV w:val="single" w:sz="6" w:space="0" w:color="auto"/>
              </w:tblBorders>
              <w:tblCellMar>
                <w:left w:w="28" w:type="dxa"/>
                <w:right w:w="28" w:type="dxa"/>
              </w:tblCellMar>
              <w:tblLook w:val="04A0" w:firstRow="1" w:lastRow="0" w:firstColumn="1" w:lastColumn="0" w:noHBand="0" w:noVBand="1"/>
            </w:tblPr>
            <w:tblGrid>
              <w:gridCol w:w="924"/>
              <w:gridCol w:w="3354"/>
              <w:gridCol w:w="2614"/>
              <w:gridCol w:w="765"/>
            </w:tblGrid>
            <w:tr w:rsidR="00FD4C44" w:rsidRPr="00FD4C44" w14:paraId="644F2CE7" w14:textId="77777777">
              <w:trPr>
                <w:trHeight w:val="567"/>
                <w:jc w:val="center"/>
              </w:trPr>
              <w:tc>
                <w:tcPr>
                  <w:tcW w:w="912" w:type="dxa"/>
                  <w:tcBorders>
                    <w:right w:val="single" w:sz="4" w:space="0" w:color="auto"/>
                  </w:tcBorders>
                  <w:vAlign w:val="center"/>
                </w:tcPr>
                <w:p w14:paraId="247FF9ED" w14:textId="77777777" w:rsidR="005378E8" w:rsidRPr="00FD4C44" w:rsidRDefault="006C0AC8">
                  <w:pPr>
                    <w:adjustRightInd w:val="0"/>
                    <w:snapToGrid w:val="0"/>
                    <w:jc w:val="center"/>
                    <w:rPr>
                      <w:b/>
                      <w:bCs/>
                      <w:sz w:val="18"/>
                      <w:szCs w:val="21"/>
                    </w:rPr>
                  </w:pPr>
                  <w:r w:rsidRPr="00FD4C44">
                    <w:rPr>
                      <w:b/>
                      <w:bCs/>
                      <w:sz w:val="18"/>
                      <w:szCs w:val="21"/>
                    </w:rPr>
                    <w:t>专项评价类别</w:t>
                  </w:r>
                </w:p>
              </w:tc>
              <w:tc>
                <w:tcPr>
                  <w:tcW w:w="3311" w:type="dxa"/>
                  <w:tcBorders>
                    <w:left w:val="single" w:sz="4" w:space="0" w:color="auto"/>
                    <w:right w:val="single" w:sz="4" w:space="0" w:color="auto"/>
                  </w:tcBorders>
                  <w:vAlign w:val="center"/>
                </w:tcPr>
                <w:p w14:paraId="5CA3CDFD" w14:textId="77777777" w:rsidR="005378E8" w:rsidRPr="00FD4C44" w:rsidRDefault="006C0AC8">
                  <w:pPr>
                    <w:adjustRightInd w:val="0"/>
                    <w:snapToGrid w:val="0"/>
                    <w:jc w:val="center"/>
                    <w:rPr>
                      <w:b/>
                      <w:bCs/>
                      <w:sz w:val="18"/>
                      <w:szCs w:val="21"/>
                    </w:rPr>
                  </w:pPr>
                  <w:r w:rsidRPr="00FD4C44">
                    <w:rPr>
                      <w:b/>
                      <w:bCs/>
                      <w:sz w:val="18"/>
                      <w:szCs w:val="21"/>
                    </w:rPr>
                    <w:t>设置原则</w:t>
                  </w:r>
                </w:p>
              </w:tc>
              <w:tc>
                <w:tcPr>
                  <w:tcW w:w="2581" w:type="dxa"/>
                  <w:tcBorders>
                    <w:left w:val="single" w:sz="4" w:space="0" w:color="auto"/>
                    <w:right w:val="single" w:sz="4" w:space="0" w:color="auto"/>
                  </w:tcBorders>
                  <w:vAlign w:val="center"/>
                </w:tcPr>
                <w:p w14:paraId="13225B66" w14:textId="77777777" w:rsidR="005378E8" w:rsidRPr="00FD4C44" w:rsidRDefault="006C0AC8">
                  <w:pPr>
                    <w:adjustRightInd w:val="0"/>
                    <w:snapToGrid w:val="0"/>
                    <w:jc w:val="center"/>
                    <w:rPr>
                      <w:b/>
                      <w:bCs/>
                      <w:sz w:val="18"/>
                      <w:szCs w:val="21"/>
                    </w:rPr>
                  </w:pPr>
                  <w:r w:rsidRPr="00FD4C44">
                    <w:rPr>
                      <w:b/>
                      <w:bCs/>
                      <w:sz w:val="18"/>
                      <w:szCs w:val="21"/>
                    </w:rPr>
                    <w:t>本项目情况</w:t>
                  </w:r>
                </w:p>
              </w:tc>
              <w:tc>
                <w:tcPr>
                  <w:tcW w:w="755" w:type="dxa"/>
                  <w:tcBorders>
                    <w:left w:val="single" w:sz="4" w:space="0" w:color="auto"/>
                  </w:tcBorders>
                  <w:vAlign w:val="center"/>
                </w:tcPr>
                <w:p w14:paraId="28190E88" w14:textId="77777777" w:rsidR="005378E8" w:rsidRPr="00FD4C44" w:rsidRDefault="006C0AC8">
                  <w:pPr>
                    <w:adjustRightInd w:val="0"/>
                    <w:snapToGrid w:val="0"/>
                    <w:jc w:val="center"/>
                    <w:rPr>
                      <w:b/>
                      <w:bCs/>
                      <w:sz w:val="18"/>
                      <w:szCs w:val="21"/>
                    </w:rPr>
                  </w:pPr>
                  <w:r w:rsidRPr="00FD4C44">
                    <w:rPr>
                      <w:b/>
                      <w:bCs/>
                      <w:sz w:val="18"/>
                      <w:szCs w:val="21"/>
                    </w:rPr>
                    <w:t>专项设置情况</w:t>
                  </w:r>
                </w:p>
              </w:tc>
            </w:tr>
            <w:tr w:rsidR="00FD4C44" w:rsidRPr="00FD4C44" w14:paraId="0889AEDC" w14:textId="77777777">
              <w:trPr>
                <w:trHeight w:val="794"/>
                <w:jc w:val="center"/>
              </w:trPr>
              <w:tc>
                <w:tcPr>
                  <w:tcW w:w="912" w:type="dxa"/>
                  <w:tcBorders>
                    <w:bottom w:val="single" w:sz="4" w:space="0" w:color="auto"/>
                    <w:right w:val="single" w:sz="4" w:space="0" w:color="auto"/>
                  </w:tcBorders>
                  <w:vAlign w:val="center"/>
                </w:tcPr>
                <w:p w14:paraId="4C7A8E48" w14:textId="77777777" w:rsidR="005378E8" w:rsidRPr="00FD4C44" w:rsidRDefault="006C0AC8">
                  <w:pPr>
                    <w:adjustRightInd w:val="0"/>
                    <w:snapToGrid w:val="0"/>
                    <w:jc w:val="center"/>
                    <w:rPr>
                      <w:sz w:val="18"/>
                      <w:szCs w:val="21"/>
                    </w:rPr>
                  </w:pPr>
                  <w:r w:rsidRPr="00FD4C44">
                    <w:rPr>
                      <w:sz w:val="18"/>
                      <w:szCs w:val="21"/>
                    </w:rPr>
                    <w:t>大气</w:t>
                  </w:r>
                </w:p>
              </w:tc>
              <w:tc>
                <w:tcPr>
                  <w:tcW w:w="3311" w:type="dxa"/>
                  <w:tcBorders>
                    <w:left w:val="single" w:sz="4" w:space="0" w:color="auto"/>
                    <w:bottom w:val="single" w:sz="4" w:space="0" w:color="auto"/>
                    <w:right w:val="single" w:sz="4" w:space="0" w:color="auto"/>
                  </w:tcBorders>
                  <w:vAlign w:val="center"/>
                </w:tcPr>
                <w:p w14:paraId="14B13D5F" w14:textId="77777777" w:rsidR="005378E8" w:rsidRPr="00FD4C44" w:rsidRDefault="006C0AC8">
                  <w:pPr>
                    <w:adjustRightInd w:val="0"/>
                    <w:snapToGrid w:val="0"/>
                    <w:rPr>
                      <w:sz w:val="18"/>
                      <w:szCs w:val="21"/>
                    </w:rPr>
                  </w:pPr>
                  <w:r w:rsidRPr="00FD4C44">
                    <w:rPr>
                      <w:sz w:val="18"/>
                      <w:szCs w:val="21"/>
                    </w:rPr>
                    <w:t>排放废气含有毒有害污染物、二噁英、苯并</w:t>
                  </w:r>
                  <w:r w:rsidRPr="00FD4C44">
                    <w:rPr>
                      <w:sz w:val="18"/>
                      <w:szCs w:val="21"/>
                    </w:rPr>
                    <w:t>[a]</w:t>
                  </w:r>
                  <w:r w:rsidRPr="00FD4C44">
                    <w:rPr>
                      <w:sz w:val="18"/>
                      <w:szCs w:val="21"/>
                    </w:rPr>
                    <w:t>芘、氰化物、氯气且厂界外</w:t>
                  </w:r>
                  <w:r w:rsidRPr="00FD4C44">
                    <w:rPr>
                      <w:sz w:val="18"/>
                      <w:szCs w:val="21"/>
                    </w:rPr>
                    <w:t>500</w:t>
                  </w:r>
                  <w:r w:rsidRPr="00FD4C44">
                    <w:rPr>
                      <w:sz w:val="18"/>
                      <w:szCs w:val="21"/>
                    </w:rPr>
                    <w:t>米范围内有环境空气保护目标的建设项目</w:t>
                  </w:r>
                </w:p>
              </w:tc>
              <w:tc>
                <w:tcPr>
                  <w:tcW w:w="2581" w:type="dxa"/>
                  <w:tcBorders>
                    <w:left w:val="single" w:sz="4" w:space="0" w:color="auto"/>
                    <w:bottom w:val="single" w:sz="4" w:space="0" w:color="auto"/>
                    <w:right w:val="single" w:sz="4" w:space="0" w:color="auto"/>
                  </w:tcBorders>
                  <w:vAlign w:val="center"/>
                </w:tcPr>
                <w:p w14:paraId="6E8C177D" w14:textId="77777777" w:rsidR="005378E8" w:rsidRPr="00FD4C44" w:rsidRDefault="006C0AC8">
                  <w:pPr>
                    <w:adjustRightInd w:val="0"/>
                    <w:snapToGrid w:val="0"/>
                    <w:jc w:val="left"/>
                    <w:rPr>
                      <w:sz w:val="18"/>
                      <w:szCs w:val="21"/>
                    </w:rPr>
                  </w:pPr>
                  <w:r w:rsidRPr="00FD4C44">
                    <w:rPr>
                      <w:kern w:val="0"/>
                      <w:sz w:val="18"/>
                      <w:szCs w:val="21"/>
                    </w:rPr>
                    <w:t>本项目不产生有毒有害污染物、二噁英、苯并</w:t>
                  </w:r>
                  <w:r w:rsidRPr="00FD4C44">
                    <w:rPr>
                      <w:sz w:val="18"/>
                      <w:szCs w:val="21"/>
                    </w:rPr>
                    <w:t>[a]</w:t>
                  </w:r>
                  <w:r w:rsidRPr="00FD4C44">
                    <w:rPr>
                      <w:kern w:val="0"/>
                      <w:sz w:val="18"/>
                      <w:szCs w:val="21"/>
                    </w:rPr>
                    <w:t>芘、氰化物和氯气</w:t>
                  </w:r>
                </w:p>
              </w:tc>
              <w:tc>
                <w:tcPr>
                  <w:tcW w:w="755" w:type="dxa"/>
                  <w:tcBorders>
                    <w:left w:val="single" w:sz="4" w:space="0" w:color="auto"/>
                    <w:bottom w:val="single" w:sz="4" w:space="0" w:color="auto"/>
                  </w:tcBorders>
                  <w:vAlign w:val="center"/>
                </w:tcPr>
                <w:p w14:paraId="0F6DF62C" w14:textId="77777777" w:rsidR="005378E8" w:rsidRPr="00FD4C44" w:rsidRDefault="006C0AC8">
                  <w:pPr>
                    <w:adjustRightInd w:val="0"/>
                    <w:snapToGrid w:val="0"/>
                    <w:jc w:val="center"/>
                    <w:rPr>
                      <w:sz w:val="18"/>
                      <w:szCs w:val="21"/>
                    </w:rPr>
                  </w:pPr>
                  <w:r w:rsidRPr="00FD4C44">
                    <w:rPr>
                      <w:sz w:val="18"/>
                      <w:szCs w:val="21"/>
                    </w:rPr>
                    <w:t>无</w:t>
                  </w:r>
                </w:p>
              </w:tc>
            </w:tr>
            <w:tr w:rsidR="00FD4C44" w:rsidRPr="00FD4C44" w14:paraId="5E375082" w14:textId="77777777">
              <w:trPr>
                <w:trHeight w:val="794"/>
                <w:jc w:val="center"/>
              </w:trPr>
              <w:tc>
                <w:tcPr>
                  <w:tcW w:w="912" w:type="dxa"/>
                  <w:tcBorders>
                    <w:top w:val="single" w:sz="4" w:space="0" w:color="auto"/>
                    <w:bottom w:val="single" w:sz="4" w:space="0" w:color="auto"/>
                    <w:right w:val="single" w:sz="4" w:space="0" w:color="auto"/>
                  </w:tcBorders>
                  <w:vAlign w:val="center"/>
                </w:tcPr>
                <w:p w14:paraId="2505DC3B" w14:textId="77777777" w:rsidR="005378E8" w:rsidRPr="00FD4C44" w:rsidRDefault="006C0AC8">
                  <w:pPr>
                    <w:adjustRightInd w:val="0"/>
                    <w:snapToGrid w:val="0"/>
                    <w:jc w:val="center"/>
                    <w:rPr>
                      <w:sz w:val="18"/>
                      <w:szCs w:val="21"/>
                    </w:rPr>
                  </w:pPr>
                  <w:r w:rsidRPr="00FD4C44">
                    <w:rPr>
                      <w:sz w:val="18"/>
                      <w:szCs w:val="21"/>
                    </w:rPr>
                    <w:t>地表水</w:t>
                  </w:r>
                </w:p>
              </w:tc>
              <w:tc>
                <w:tcPr>
                  <w:tcW w:w="3311" w:type="dxa"/>
                  <w:tcBorders>
                    <w:top w:val="single" w:sz="4" w:space="0" w:color="auto"/>
                    <w:left w:val="single" w:sz="4" w:space="0" w:color="auto"/>
                    <w:bottom w:val="single" w:sz="4" w:space="0" w:color="auto"/>
                    <w:right w:val="single" w:sz="4" w:space="0" w:color="auto"/>
                  </w:tcBorders>
                  <w:vAlign w:val="center"/>
                </w:tcPr>
                <w:p w14:paraId="6CDE80A6" w14:textId="77777777" w:rsidR="005378E8" w:rsidRPr="00FD4C44" w:rsidRDefault="006C0AC8">
                  <w:pPr>
                    <w:adjustRightInd w:val="0"/>
                    <w:snapToGrid w:val="0"/>
                    <w:rPr>
                      <w:sz w:val="18"/>
                      <w:szCs w:val="21"/>
                    </w:rPr>
                  </w:pPr>
                  <w:r w:rsidRPr="00FD4C44">
                    <w:rPr>
                      <w:sz w:val="18"/>
                      <w:szCs w:val="21"/>
                    </w:rPr>
                    <w:t>新增工业废水直排建设项目（槽罐车外送污水处理厂的除外）；新增废水直排的污水集中处理厂</w:t>
                  </w:r>
                </w:p>
              </w:tc>
              <w:tc>
                <w:tcPr>
                  <w:tcW w:w="2581" w:type="dxa"/>
                  <w:tcBorders>
                    <w:top w:val="single" w:sz="4" w:space="0" w:color="auto"/>
                    <w:left w:val="single" w:sz="4" w:space="0" w:color="auto"/>
                    <w:bottom w:val="single" w:sz="4" w:space="0" w:color="auto"/>
                    <w:right w:val="single" w:sz="4" w:space="0" w:color="auto"/>
                  </w:tcBorders>
                  <w:vAlign w:val="center"/>
                </w:tcPr>
                <w:p w14:paraId="2EFA4981" w14:textId="77777777" w:rsidR="005378E8" w:rsidRPr="00FD4C44" w:rsidRDefault="006C0AC8">
                  <w:pPr>
                    <w:adjustRightInd w:val="0"/>
                    <w:snapToGrid w:val="0"/>
                    <w:jc w:val="left"/>
                    <w:rPr>
                      <w:sz w:val="18"/>
                      <w:szCs w:val="21"/>
                    </w:rPr>
                  </w:pPr>
                  <w:r w:rsidRPr="00FD4C44">
                    <w:rPr>
                      <w:kern w:val="0"/>
                      <w:sz w:val="18"/>
                      <w:szCs w:val="21"/>
                    </w:rPr>
                    <w:t>本项目不产生工业废水，生活污水经化粪池预处理后接管至</w:t>
                  </w:r>
                  <w:bookmarkStart w:id="2" w:name="OLE_LINK1"/>
                  <w:r w:rsidRPr="00FD4C44">
                    <w:rPr>
                      <w:sz w:val="18"/>
                      <w:szCs w:val="21"/>
                    </w:rPr>
                    <w:t>江阴市恒通璜塘污水处理有限公司</w:t>
                  </w:r>
                  <w:bookmarkEnd w:id="2"/>
                  <w:r w:rsidRPr="00FD4C44">
                    <w:rPr>
                      <w:kern w:val="0"/>
                      <w:sz w:val="18"/>
                      <w:szCs w:val="21"/>
                    </w:rPr>
                    <w:t>处理</w:t>
                  </w:r>
                </w:p>
              </w:tc>
              <w:tc>
                <w:tcPr>
                  <w:tcW w:w="755" w:type="dxa"/>
                  <w:tcBorders>
                    <w:top w:val="single" w:sz="4" w:space="0" w:color="auto"/>
                    <w:left w:val="single" w:sz="4" w:space="0" w:color="auto"/>
                    <w:bottom w:val="single" w:sz="4" w:space="0" w:color="auto"/>
                  </w:tcBorders>
                  <w:vAlign w:val="center"/>
                </w:tcPr>
                <w:p w14:paraId="52E2B49A" w14:textId="77777777" w:rsidR="005378E8" w:rsidRPr="00FD4C44" w:rsidRDefault="006C0AC8">
                  <w:pPr>
                    <w:adjustRightInd w:val="0"/>
                    <w:snapToGrid w:val="0"/>
                    <w:jc w:val="center"/>
                    <w:rPr>
                      <w:sz w:val="18"/>
                      <w:szCs w:val="21"/>
                    </w:rPr>
                  </w:pPr>
                  <w:r w:rsidRPr="00FD4C44">
                    <w:rPr>
                      <w:sz w:val="18"/>
                      <w:szCs w:val="21"/>
                    </w:rPr>
                    <w:t>无</w:t>
                  </w:r>
                </w:p>
              </w:tc>
            </w:tr>
            <w:tr w:rsidR="00FD4C44" w:rsidRPr="00FD4C44" w14:paraId="4EB9A940" w14:textId="77777777">
              <w:trPr>
                <w:trHeight w:val="624"/>
                <w:jc w:val="center"/>
              </w:trPr>
              <w:tc>
                <w:tcPr>
                  <w:tcW w:w="912" w:type="dxa"/>
                  <w:tcBorders>
                    <w:top w:val="single" w:sz="4" w:space="0" w:color="auto"/>
                    <w:bottom w:val="single" w:sz="4" w:space="0" w:color="auto"/>
                    <w:right w:val="single" w:sz="4" w:space="0" w:color="auto"/>
                  </w:tcBorders>
                  <w:vAlign w:val="center"/>
                </w:tcPr>
                <w:p w14:paraId="0B187FE5" w14:textId="77777777" w:rsidR="005378E8" w:rsidRPr="00FD4C44" w:rsidRDefault="006C0AC8">
                  <w:pPr>
                    <w:adjustRightInd w:val="0"/>
                    <w:snapToGrid w:val="0"/>
                    <w:jc w:val="center"/>
                    <w:rPr>
                      <w:sz w:val="18"/>
                      <w:szCs w:val="21"/>
                    </w:rPr>
                  </w:pPr>
                  <w:r w:rsidRPr="00FD4C44">
                    <w:rPr>
                      <w:sz w:val="18"/>
                      <w:szCs w:val="21"/>
                    </w:rPr>
                    <w:t>环境</w:t>
                  </w:r>
                </w:p>
                <w:p w14:paraId="45EF208D" w14:textId="77777777" w:rsidR="005378E8" w:rsidRPr="00FD4C44" w:rsidRDefault="006C0AC8">
                  <w:pPr>
                    <w:adjustRightInd w:val="0"/>
                    <w:snapToGrid w:val="0"/>
                    <w:jc w:val="center"/>
                    <w:rPr>
                      <w:sz w:val="18"/>
                      <w:szCs w:val="21"/>
                    </w:rPr>
                  </w:pPr>
                  <w:r w:rsidRPr="00FD4C44">
                    <w:rPr>
                      <w:sz w:val="18"/>
                      <w:szCs w:val="21"/>
                    </w:rPr>
                    <w:t>风险</w:t>
                  </w:r>
                </w:p>
              </w:tc>
              <w:tc>
                <w:tcPr>
                  <w:tcW w:w="3311" w:type="dxa"/>
                  <w:tcBorders>
                    <w:top w:val="single" w:sz="4" w:space="0" w:color="auto"/>
                    <w:left w:val="single" w:sz="4" w:space="0" w:color="auto"/>
                    <w:bottom w:val="single" w:sz="4" w:space="0" w:color="auto"/>
                    <w:right w:val="single" w:sz="4" w:space="0" w:color="auto"/>
                  </w:tcBorders>
                  <w:vAlign w:val="center"/>
                </w:tcPr>
                <w:p w14:paraId="01C08915" w14:textId="77777777" w:rsidR="005378E8" w:rsidRPr="00FD4C44" w:rsidRDefault="006C0AC8">
                  <w:pPr>
                    <w:adjustRightInd w:val="0"/>
                    <w:snapToGrid w:val="0"/>
                    <w:rPr>
                      <w:sz w:val="18"/>
                      <w:szCs w:val="21"/>
                    </w:rPr>
                  </w:pPr>
                  <w:r w:rsidRPr="00FD4C44">
                    <w:rPr>
                      <w:sz w:val="18"/>
                      <w:szCs w:val="21"/>
                    </w:rPr>
                    <w:t>有毒有害和易燃易爆危险物质存储量超过临界量的建设项目</w:t>
                  </w:r>
                </w:p>
              </w:tc>
              <w:tc>
                <w:tcPr>
                  <w:tcW w:w="2581" w:type="dxa"/>
                  <w:tcBorders>
                    <w:top w:val="single" w:sz="4" w:space="0" w:color="auto"/>
                    <w:left w:val="single" w:sz="4" w:space="0" w:color="auto"/>
                    <w:bottom w:val="single" w:sz="4" w:space="0" w:color="auto"/>
                    <w:right w:val="single" w:sz="4" w:space="0" w:color="auto"/>
                  </w:tcBorders>
                  <w:vAlign w:val="center"/>
                </w:tcPr>
                <w:p w14:paraId="5257A586" w14:textId="77777777" w:rsidR="005378E8" w:rsidRPr="00FD4C44" w:rsidRDefault="006C0AC8">
                  <w:pPr>
                    <w:adjustRightInd w:val="0"/>
                    <w:snapToGrid w:val="0"/>
                    <w:jc w:val="left"/>
                    <w:rPr>
                      <w:sz w:val="18"/>
                      <w:szCs w:val="21"/>
                    </w:rPr>
                  </w:pPr>
                  <w:r w:rsidRPr="00FD4C44">
                    <w:rPr>
                      <w:kern w:val="0"/>
                      <w:sz w:val="18"/>
                      <w:szCs w:val="21"/>
                    </w:rPr>
                    <w:t>本项目无储存量超过临界量的有毒有害和易燃易爆危险物质</w:t>
                  </w:r>
                </w:p>
              </w:tc>
              <w:tc>
                <w:tcPr>
                  <w:tcW w:w="755" w:type="dxa"/>
                  <w:tcBorders>
                    <w:top w:val="single" w:sz="4" w:space="0" w:color="auto"/>
                    <w:left w:val="single" w:sz="4" w:space="0" w:color="auto"/>
                    <w:bottom w:val="single" w:sz="4" w:space="0" w:color="auto"/>
                  </w:tcBorders>
                  <w:vAlign w:val="center"/>
                </w:tcPr>
                <w:p w14:paraId="0775D6AF" w14:textId="77777777" w:rsidR="005378E8" w:rsidRPr="00FD4C44" w:rsidRDefault="006C0AC8">
                  <w:pPr>
                    <w:adjustRightInd w:val="0"/>
                    <w:snapToGrid w:val="0"/>
                    <w:jc w:val="center"/>
                    <w:rPr>
                      <w:sz w:val="18"/>
                      <w:szCs w:val="21"/>
                    </w:rPr>
                  </w:pPr>
                  <w:r w:rsidRPr="00FD4C44">
                    <w:rPr>
                      <w:sz w:val="18"/>
                      <w:szCs w:val="21"/>
                    </w:rPr>
                    <w:t>无</w:t>
                  </w:r>
                </w:p>
              </w:tc>
            </w:tr>
            <w:tr w:rsidR="00FD4C44" w:rsidRPr="00FD4C44" w14:paraId="5F1C9649" w14:textId="77777777">
              <w:trPr>
                <w:trHeight w:val="794"/>
                <w:jc w:val="center"/>
              </w:trPr>
              <w:tc>
                <w:tcPr>
                  <w:tcW w:w="912" w:type="dxa"/>
                  <w:tcBorders>
                    <w:top w:val="single" w:sz="4" w:space="0" w:color="auto"/>
                    <w:bottom w:val="single" w:sz="4" w:space="0" w:color="auto"/>
                    <w:right w:val="single" w:sz="4" w:space="0" w:color="auto"/>
                  </w:tcBorders>
                  <w:vAlign w:val="center"/>
                </w:tcPr>
                <w:p w14:paraId="439EE680" w14:textId="77777777" w:rsidR="005378E8" w:rsidRPr="00FD4C44" w:rsidRDefault="006C0AC8">
                  <w:pPr>
                    <w:adjustRightInd w:val="0"/>
                    <w:snapToGrid w:val="0"/>
                    <w:jc w:val="center"/>
                    <w:rPr>
                      <w:sz w:val="18"/>
                      <w:szCs w:val="21"/>
                    </w:rPr>
                  </w:pPr>
                  <w:r w:rsidRPr="00FD4C44">
                    <w:rPr>
                      <w:sz w:val="18"/>
                      <w:szCs w:val="21"/>
                    </w:rPr>
                    <w:t>生态</w:t>
                  </w:r>
                </w:p>
              </w:tc>
              <w:tc>
                <w:tcPr>
                  <w:tcW w:w="3311" w:type="dxa"/>
                  <w:tcBorders>
                    <w:top w:val="single" w:sz="4" w:space="0" w:color="auto"/>
                    <w:left w:val="single" w:sz="4" w:space="0" w:color="auto"/>
                    <w:bottom w:val="single" w:sz="4" w:space="0" w:color="auto"/>
                    <w:right w:val="single" w:sz="4" w:space="0" w:color="auto"/>
                  </w:tcBorders>
                  <w:vAlign w:val="center"/>
                </w:tcPr>
                <w:p w14:paraId="41FD85B5" w14:textId="77777777" w:rsidR="005378E8" w:rsidRPr="00FD4C44" w:rsidRDefault="006C0AC8">
                  <w:pPr>
                    <w:adjustRightInd w:val="0"/>
                    <w:snapToGrid w:val="0"/>
                    <w:rPr>
                      <w:sz w:val="18"/>
                      <w:szCs w:val="21"/>
                    </w:rPr>
                  </w:pPr>
                  <w:r w:rsidRPr="00FD4C44">
                    <w:rPr>
                      <w:sz w:val="18"/>
                      <w:szCs w:val="21"/>
                    </w:rPr>
                    <w:t>取水口下游</w:t>
                  </w:r>
                  <w:r w:rsidRPr="00FD4C44">
                    <w:rPr>
                      <w:sz w:val="18"/>
                      <w:szCs w:val="21"/>
                    </w:rPr>
                    <w:t>500</w:t>
                  </w:r>
                  <w:r w:rsidRPr="00FD4C44">
                    <w:rPr>
                      <w:sz w:val="18"/>
                      <w:szCs w:val="21"/>
                    </w:rPr>
                    <w:t>米范围内有重要水生生物的自然产卵场、索饵场、越冬场和洄游通道的新增河道取水的污染类建设项目</w:t>
                  </w:r>
                </w:p>
              </w:tc>
              <w:tc>
                <w:tcPr>
                  <w:tcW w:w="2581" w:type="dxa"/>
                  <w:tcBorders>
                    <w:top w:val="single" w:sz="4" w:space="0" w:color="auto"/>
                    <w:left w:val="single" w:sz="4" w:space="0" w:color="auto"/>
                    <w:bottom w:val="single" w:sz="4" w:space="0" w:color="auto"/>
                    <w:right w:val="single" w:sz="4" w:space="0" w:color="auto"/>
                  </w:tcBorders>
                  <w:vAlign w:val="center"/>
                </w:tcPr>
                <w:p w14:paraId="35FF35FD" w14:textId="77777777" w:rsidR="005378E8" w:rsidRPr="00FD4C44" w:rsidRDefault="006C0AC8">
                  <w:pPr>
                    <w:adjustRightInd w:val="0"/>
                    <w:snapToGrid w:val="0"/>
                    <w:jc w:val="left"/>
                    <w:rPr>
                      <w:sz w:val="18"/>
                      <w:szCs w:val="21"/>
                    </w:rPr>
                  </w:pPr>
                  <w:r w:rsidRPr="00FD4C44">
                    <w:rPr>
                      <w:kern w:val="0"/>
                      <w:sz w:val="18"/>
                      <w:szCs w:val="21"/>
                    </w:rPr>
                    <w:t>本项目用水依托市政自来水管网，不采用河道取水</w:t>
                  </w:r>
                </w:p>
              </w:tc>
              <w:tc>
                <w:tcPr>
                  <w:tcW w:w="755" w:type="dxa"/>
                  <w:tcBorders>
                    <w:top w:val="single" w:sz="4" w:space="0" w:color="auto"/>
                    <w:left w:val="single" w:sz="4" w:space="0" w:color="auto"/>
                    <w:bottom w:val="single" w:sz="4" w:space="0" w:color="auto"/>
                  </w:tcBorders>
                  <w:vAlign w:val="center"/>
                </w:tcPr>
                <w:p w14:paraId="1AC6FE75" w14:textId="77777777" w:rsidR="005378E8" w:rsidRPr="00FD4C44" w:rsidRDefault="006C0AC8">
                  <w:pPr>
                    <w:adjustRightInd w:val="0"/>
                    <w:snapToGrid w:val="0"/>
                    <w:jc w:val="center"/>
                    <w:rPr>
                      <w:sz w:val="18"/>
                      <w:szCs w:val="21"/>
                    </w:rPr>
                  </w:pPr>
                  <w:r w:rsidRPr="00FD4C44">
                    <w:rPr>
                      <w:sz w:val="18"/>
                      <w:szCs w:val="21"/>
                    </w:rPr>
                    <w:t>无</w:t>
                  </w:r>
                </w:p>
              </w:tc>
            </w:tr>
            <w:tr w:rsidR="00FD4C44" w:rsidRPr="00FD4C44" w14:paraId="120F7206" w14:textId="77777777">
              <w:trPr>
                <w:trHeight w:val="510"/>
                <w:jc w:val="center"/>
              </w:trPr>
              <w:tc>
                <w:tcPr>
                  <w:tcW w:w="912" w:type="dxa"/>
                  <w:tcBorders>
                    <w:top w:val="single" w:sz="4" w:space="0" w:color="auto"/>
                    <w:bottom w:val="single" w:sz="12" w:space="0" w:color="auto"/>
                    <w:right w:val="single" w:sz="4" w:space="0" w:color="auto"/>
                  </w:tcBorders>
                  <w:vAlign w:val="center"/>
                </w:tcPr>
                <w:p w14:paraId="66BE48CE" w14:textId="77777777" w:rsidR="005378E8" w:rsidRPr="00FD4C44" w:rsidRDefault="006C0AC8">
                  <w:pPr>
                    <w:adjustRightInd w:val="0"/>
                    <w:snapToGrid w:val="0"/>
                    <w:jc w:val="center"/>
                    <w:rPr>
                      <w:sz w:val="18"/>
                      <w:szCs w:val="21"/>
                    </w:rPr>
                  </w:pPr>
                  <w:r w:rsidRPr="00FD4C44">
                    <w:rPr>
                      <w:sz w:val="18"/>
                      <w:szCs w:val="21"/>
                    </w:rPr>
                    <w:t>海洋</w:t>
                  </w:r>
                </w:p>
              </w:tc>
              <w:tc>
                <w:tcPr>
                  <w:tcW w:w="3311" w:type="dxa"/>
                  <w:tcBorders>
                    <w:top w:val="single" w:sz="4" w:space="0" w:color="auto"/>
                    <w:left w:val="single" w:sz="4" w:space="0" w:color="auto"/>
                    <w:bottom w:val="single" w:sz="12" w:space="0" w:color="auto"/>
                    <w:right w:val="single" w:sz="4" w:space="0" w:color="auto"/>
                  </w:tcBorders>
                  <w:vAlign w:val="center"/>
                </w:tcPr>
                <w:p w14:paraId="2CFC0252" w14:textId="77777777" w:rsidR="005378E8" w:rsidRPr="00FD4C44" w:rsidRDefault="006C0AC8">
                  <w:pPr>
                    <w:adjustRightInd w:val="0"/>
                    <w:snapToGrid w:val="0"/>
                    <w:rPr>
                      <w:sz w:val="18"/>
                      <w:szCs w:val="21"/>
                    </w:rPr>
                  </w:pPr>
                  <w:r w:rsidRPr="00FD4C44">
                    <w:rPr>
                      <w:sz w:val="18"/>
                      <w:szCs w:val="21"/>
                    </w:rPr>
                    <w:t>直接向海排放污染物的海洋工程建设项目</w:t>
                  </w:r>
                </w:p>
              </w:tc>
              <w:tc>
                <w:tcPr>
                  <w:tcW w:w="2581" w:type="dxa"/>
                  <w:tcBorders>
                    <w:top w:val="single" w:sz="4" w:space="0" w:color="auto"/>
                    <w:left w:val="single" w:sz="4" w:space="0" w:color="auto"/>
                    <w:bottom w:val="single" w:sz="12" w:space="0" w:color="auto"/>
                    <w:right w:val="single" w:sz="4" w:space="0" w:color="auto"/>
                  </w:tcBorders>
                  <w:vAlign w:val="center"/>
                </w:tcPr>
                <w:p w14:paraId="5AF1C473" w14:textId="77777777" w:rsidR="005378E8" w:rsidRPr="00FD4C44" w:rsidRDefault="006C0AC8">
                  <w:pPr>
                    <w:adjustRightInd w:val="0"/>
                    <w:snapToGrid w:val="0"/>
                    <w:jc w:val="left"/>
                    <w:rPr>
                      <w:sz w:val="18"/>
                      <w:szCs w:val="21"/>
                    </w:rPr>
                  </w:pPr>
                  <w:r w:rsidRPr="00FD4C44">
                    <w:rPr>
                      <w:kern w:val="0"/>
                      <w:sz w:val="18"/>
                      <w:szCs w:val="21"/>
                    </w:rPr>
                    <w:t>本项目不属于海洋工程建设项目</w:t>
                  </w:r>
                </w:p>
              </w:tc>
              <w:tc>
                <w:tcPr>
                  <w:tcW w:w="755" w:type="dxa"/>
                  <w:tcBorders>
                    <w:top w:val="single" w:sz="4" w:space="0" w:color="auto"/>
                    <w:left w:val="single" w:sz="4" w:space="0" w:color="auto"/>
                    <w:bottom w:val="single" w:sz="12" w:space="0" w:color="auto"/>
                  </w:tcBorders>
                  <w:vAlign w:val="center"/>
                </w:tcPr>
                <w:p w14:paraId="080A669E" w14:textId="77777777" w:rsidR="005378E8" w:rsidRPr="00FD4C44" w:rsidRDefault="006C0AC8">
                  <w:pPr>
                    <w:adjustRightInd w:val="0"/>
                    <w:snapToGrid w:val="0"/>
                    <w:jc w:val="center"/>
                    <w:rPr>
                      <w:sz w:val="18"/>
                      <w:szCs w:val="21"/>
                    </w:rPr>
                  </w:pPr>
                  <w:r w:rsidRPr="00FD4C44">
                    <w:rPr>
                      <w:sz w:val="18"/>
                      <w:szCs w:val="21"/>
                    </w:rPr>
                    <w:t>无</w:t>
                  </w:r>
                </w:p>
              </w:tc>
            </w:tr>
          </w:tbl>
          <w:p w14:paraId="7596139D" w14:textId="77777777" w:rsidR="005378E8" w:rsidRPr="00FD4C44" w:rsidRDefault="006C0AC8">
            <w:pPr>
              <w:autoSpaceDE w:val="0"/>
              <w:autoSpaceDN w:val="0"/>
              <w:adjustRightInd w:val="0"/>
              <w:snapToGrid w:val="0"/>
              <w:spacing w:beforeLines="50" w:before="120" w:line="360" w:lineRule="auto"/>
              <w:rPr>
                <w:sz w:val="18"/>
                <w:szCs w:val="18"/>
              </w:rPr>
            </w:pPr>
            <w:r w:rsidRPr="00FD4C44">
              <w:rPr>
                <w:sz w:val="18"/>
                <w:szCs w:val="18"/>
              </w:rPr>
              <w:lastRenderedPageBreak/>
              <w:t>注：</w:t>
            </w:r>
            <w:r w:rsidRPr="00FD4C44">
              <w:rPr>
                <w:sz w:val="18"/>
                <w:szCs w:val="18"/>
              </w:rPr>
              <w:t>1</w:t>
            </w:r>
            <w:r w:rsidRPr="00FD4C44">
              <w:rPr>
                <w:sz w:val="18"/>
                <w:szCs w:val="18"/>
              </w:rPr>
              <w:t>、废气中有毒有害污染物指纳入《有毒有害大气污染物名录》的污染物（不包括无排放标准的污染物）。</w:t>
            </w:r>
          </w:p>
          <w:p w14:paraId="197B5A29" w14:textId="77777777" w:rsidR="005378E8" w:rsidRPr="00FD4C44" w:rsidRDefault="006C0AC8">
            <w:pPr>
              <w:autoSpaceDE w:val="0"/>
              <w:autoSpaceDN w:val="0"/>
              <w:adjustRightInd w:val="0"/>
              <w:snapToGrid w:val="0"/>
              <w:spacing w:line="360" w:lineRule="auto"/>
              <w:rPr>
                <w:sz w:val="18"/>
                <w:szCs w:val="18"/>
              </w:rPr>
            </w:pPr>
            <w:r w:rsidRPr="00FD4C44">
              <w:rPr>
                <w:sz w:val="18"/>
                <w:szCs w:val="18"/>
              </w:rPr>
              <w:t>2</w:t>
            </w:r>
            <w:r w:rsidRPr="00FD4C44">
              <w:rPr>
                <w:sz w:val="18"/>
                <w:szCs w:val="18"/>
              </w:rPr>
              <w:t>、环境空气保护目标指自然保护区、风景名胜区、居住区、文化区和农村地区中人群较集中的区域。</w:t>
            </w:r>
          </w:p>
          <w:p w14:paraId="2C3E8E91" w14:textId="77777777" w:rsidR="005378E8" w:rsidRPr="00FD4C44" w:rsidRDefault="006C0AC8">
            <w:pPr>
              <w:autoSpaceDE w:val="0"/>
              <w:autoSpaceDN w:val="0"/>
              <w:adjustRightInd w:val="0"/>
              <w:snapToGrid w:val="0"/>
              <w:spacing w:line="360" w:lineRule="auto"/>
              <w:rPr>
                <w:kern w:val="0"/>
                <w:szCs w:val="21"/>
              </w:rPr>
            </w:pPr>
            <w:r w:rsidRPr="00FD4C44">
              <w:rPr>
                <w:sz w:val="18"/>
                <w:szCs w:val="18"/>
              </w:rPr>
              <w:t>3</w:t>
            </w:r>
            <w:r w:rsidRPr="00FD4C44">
              <w:rPr>
                <w:sz w:val="18"/>
                <w:szCs w:val="18"/>
              </w:rPr>
              <w:t>、临界量及其计算方法可参考《建设项目环境风险评价技术导则》（</w:t>
            </w:r>
            <w:r w:rsidRPr="00FD4C44">
              <w:rPr>
                <w:sz w:val="18"/>
                <w:szCs w:val="18"/>
              </w:rPr>
              <w:t>HJ169</w:t>
            </w:r>
            <w:r w:rsidRPr="00FD4C44">
              <w:rPr>
                <w:sz w:val="18"/>
                <w:szCs w:val="18"/>
              </w:rPr>
              <w:t>）附录</w:t>
            </w:r>
            <w:r w:rsidRPr="00FD4C44">
              <w:rPr>
                <w:sz w:val="18"/>
                <w:szCs w:val="18"/>
              </w:rPr>
              <w:t>B</w:t>
            </w:r>
            <w:r w:rsidRPr="00FD4C44">
              <w:rPr>
                <w:sz w:val="18"/>
                <w:szCs w:val="18"/>
              </w:rPr>
              <w:t>、附录</w:t>
            </w:r>
            <w:r w:rsidRPr="00FD4C44">
              <w:rPr>
                <w:sz w:val="18"/>
                <w:szCs w:val="18"/>
              </w:rPr>
              <w:t>C</w:t>
            </w:r>
            <w:r w:rsidRPr="00FD4C44">
              <w:rPr>
                <w:sz w:val="18"/>
                <w:szCs w:val="18"/>
              </w:rPr>
              <w:t>。</w:t>
            </w:r>
          </w:p>
        </w:tc>
      </w:tr>
      <w:tr w:rsidR="00FD4C44" w:rsidRPr="00FD4C44" w14:paraId="43D37E44" w14:textId="77777777">
        <w:tblPrEx>
          <w:tblCellMar>
            <w:left w:w="108" w:type="dxa"/>
            <w:right w:w="108" w:type="dxa"/>
          </w:tblCellMar>
        </w:tblPrEx>
        <w:trPr>
          <w:trHeight w:val="1178"/>
          <w:jc w:val="center"/>
        </w:trPr>
        <w:tc>
          <w:tcPr>
            <w:tcW w:w="661" w:type="pct"/>
            <w:vAlign w:val="center"/>
          </w:tcPr>
          <w:p w14:paraId="765F7E56" w14:textId="77777777" w:rsidR="005378E8" w:rsidRPr="00FD4C44" w:rsidRDefault="006C0AC8">
            <w:pPr>
              <w:autoSpaceDE w:val="0"/>
              <w:autoSpaceDN w:val="0"/>
              <w:adjustRightInd w:val="0"/>
              <w:snapToGrid w:val="0"/>
              <w:jc w:val="center"/>
              <w:rPr>
                <w:kern w:val="0"/>
                <w:szCs w:val="21"/>
              </w:rPr>
            </w:pPr>
            <w:r w:rsidRPr="00FD4C44">
              <w:rPr>
                <w:szCs w:val="21"/>
              </w:rPr>
              <w:lastRenderedPageBreak/>
              <w:t>规划情况</w:t>
            </w:r>
          </w:p>
        </w:tc>
        <w:tc>
          <w:tcPr>
            <w:tcW w:w="4339" w:type="pct"/>
            <w:gridSpan w:val="3"/>
            <w:vAlign w:val="center"/>
          </w:tcPr>
          <w:p w14:paraId="487EB2E3" w14:textId="560F5DBB" w:rsidR="005378E8" w:rsidRPr="00FD4C44" w:rsidRDefault="006C0AC8">
            <w:pPr>
              <w:autoSpaceDE w:val="0"/>
              <w:autoSpaceDN w:val="0"/>
              <w:adjustRightInd w:val="0"/>
              <w:snapToGrid w:val="0"/>
              <w:spacing w:beforeLines="50" w:before="120" w:line="360" w:lineRule="auto"/>
              <w:jc w:val="left"/>
              <w:rPr>
                <w:kern w:val="0"/>
                <w:szCs w:val="21"/>
              </w:rPr>
            </w:pPr>
            <w:r w:rsidRPr="00FD4C44">
              <w:rPr>
                <w:kern w:val="0"/>
                <w:szCs w:val="21"/>
              </w:rPr>
              <w:t>规划文件：《江阴市徐霞客镇控制性详细规划（</w:t>
            </w:r>
            <w:r w:rsidRPr="00FD4C44">
              <w:rPr>
                <w:kern w:val="0"/>
                <w:szCs w:val="21"/>
              </w:rPr>
              <w:t>2012</w:t>
            </w:r>
            <w:r w:rsidR="00BD75AE" w:rsidRPr="00FD4C44">
              <w:t>-</w:t>
            </w:r>
            <w:r w:rsidRPr="00FD4C44">
              <w:rPr>
                <w:kern w:val="0"/>
                <w:szCs w:val="21"/>
              </w:rPr>
              <w:t>2030</w:t>
            </w:r>
            <w:r w:rsidRPr="00FD4C44">
              <w:rPr>
                <w:kern w:val="0"/>
                <w:szCs w:val="21"/>
              </w:rPr>
              <w:t>）》</w:t>
            </w:r>
          </w:p>
          <w:p w14:paraId="3FA17BDE" w14:textId="77777777" w:rsidR="005378E8" w:rsidRPr="00FD4C44" w:rsidRDefault="006C0AC8">
            <w:pPr>
              <w:autoSpaceDE w:val="0"/>
              <w:autoSpaceDN w:val="0"/>
              <w:adjustRightInd w:val="0"/>
              <w:snapToGrid w:val="0"/>
              <w:spacing w:line="360" w:lineRule="auto"/>
              <w:jc w:val="left"/>
              <w:rPr>
                <w:kern w:val="0"/>
                <w:szCs w:val="21"/>
              </w:rPr>
            </w:pPr>
            <w:r w:rsidRPr="00FD4C44">
              <w:rPr>
                <w:kern w:val="0"/>
                <w:szCs w:val="21"/>
              </w:rPr>
              <w:t>审批机关：江阴市人民政府</w:t>
            </w:r>
          </w:p>
          <w:p w14:paraId="3119BF7A" w14:textId="77777777" w:rsidR="005378E8" w:rsidRPr="00FD4C44" w:rsidRDefault="006C0AC8">
            <w:pPr>
              <w:autoSpaceDE w:val="0"/>
              <w:autoSpaceDN w:val="0"/>
              <w:adjustRightInd w:val="0"/>
              <w:snapToGrid w:val="0"/>
              <w:spacing w:line="360" w:lineRule="auto"/>
              <w:jc w:val="left"/>
              <w:rPr>
                <w:kern w:val="0"/>
                <w:szCs w:val="21"/>
              </w:rPr>
            </w:pPr>
            <w:r w:rsidRPr="00FD4C44">
              <w:rPr>
                <w:kern w:val="0"/>
                <w:szCs w:val="21"/>
              </w:rPr>
              <w:t>审批文件文号：澄政复〔</w:t>
            </w:r>
            <w:r w:rsidRPr="00FD4C44">
              <w:rPr>
                <w:kern w:val="0"/>
                <w:szCs w:val="21"/>
              </w:rPr>
              <w:t>2013</w:t>
            </w:r>
            <w:r w:rsidRPr="00FD4C44">
              <w:rPr>
                <w:kern w:val="0"/>
                <w:szCs w:val="21"/>
              </w:rPr>
              <w:t>〕</w:t>
            </w:r>
            <w:r w:rsidRPr="00FD4C44">
              <w:rPr>
                <w:kern w:val="0"/>
                <w:szCs w:val="21"/>
              </w:rPr>
              <w:t>45</w:t>
            </w:r>
            <w:r w:rsidRPr="00FD4C44">
              <w:rPr>
                <w:kern w:val="0"/>
                <w:szCs w:val="21"/>
              </w:rPr>
              <w:t>号</w:t>
            </w:r>
          </w:p>
        </w:tc>
      </w:tr>
      <w:tr w:rsidR="00FD4C44" w:rsidRPr="00FD4C44" w14:paraId="66B50ABF" w14:textId="77777777">
        <w:tblPrEx>
          <w:tblCellMar>
            <w:left w:w="108" w:type="dxa"/>
            <w:right w:w="108" w:type="dxa"/>
          </w:tblCellMar>
        </w:tblPrEx>
        <w:trPr>
          <w:trHeight w:val="1009"/>
          <w:jc w:val="center"/>
        </w:trPr>
        <w:tc>
          <w:tcPr>
            <w:tcW w:w="661" w:type="pct"/>
            <w:vAlign w:val="center"/>
          </w:tcPr>
          <w:p w14:paraId="239FD377" w14:textId="77777777" w:rsidR="005378E8" w:rsidRPr="00FD4C44" w:rsidRDefault="006C0AC8">
            <w:pPr>
              <w:adjustRightInd w:val="0"/>
              <w:snapToGrid w:val="0"/>
              <w:jc w:val="center"/>
              <w:rPr>
                <w:szCs w:val="21"/>
              </w:rPr>
            </w:pPr>
            <w:r w:rsidRPr="00FD4C44">
              <w:rPr>
                <w:szCs w:val="21"/>
              </w:rPr>
              <w:t>规划环境影响评价情况</w:t>
            </w:r>
          </w:p>
        </w:tc>
        <w:tc>
          <w:tcPr>
            <w:tcW w:w="4339" w:type="pct"/>
            <w:gridSpan w:val="3"/>
            <w:vAlign w:val="center"/>
          </w:tcPr>
          <w:p w14:paraId="45805120" w14:textId="77777777" w:rsidR="005378E8" w:rsidRPr="00FD4C44" w:rsidRDefault="006C0AC8">
            <w:pPr>
              <w:autoSpaceDE w:val="0"/>
              <w:autoSpaceDN w:val="0"/>
              <w:adjustRightInd w:val="0"/>
              <w:snapToGrid w:val="0"/>
              <w:spacing w:beforeLines="50" w:before="120" w:line="360" w:lineRule="auto"/>
              <w:jc w:val="left"/>
              <w:rPr>
                <w:kern w:val="0"/>
                <w:szCs w:val="21"/>
              </w:rPr>
            </w:pPr>
            <w:r w:rsidRPr="00FD4C44">
              <w:rPr>
                <w:kern w:val="0"/>
                <w:szCs w:val="21"/>
              </w:rPr>
              <w:t>《江阴市徐霞客镇工业集中区环境影响报告书》由江阴市环境保护局于</w:t>
            </w:r>
            <w:r w:rsidRPr="00FD4C44">
              <w:rPr>
                <w:kern w:val="0"/>
                <w:szCs w:val="21"/>
              </w:rPr>
              <w:t>2007</w:t>
            </w:r>
            <w:r w:rsidRPr="00FD4C44">
              <w:rPr>
                <w:kern w:val="0"/>
                <w:szCs w:val="21"/>
              </w:rPr>
              <w:t>年</w:t>
            </w:r>
            <w:r w:rsidRPr="00FD4C44">
              <w:rPr>
                <w:kern w:val="0"/>
                <w:szCs w:val="21"/>
              </w:rPr>
              <w:t>8</w:t>
            </w:r>
            <w:r w:rsidRPr="00FD4C44">
              <w:rPr>
                <w:kern w:val="0"/>
                <w:szCs w:val="21"/>
              </w:rPr>
              <w:t>月</w:t>
            </w:r>
            <w:r w:rsidRPr="00FD4C44">
              <w:rPr>
                <w:kern w:val="0"/>
                <w:szCs w:val="21"/>
              </w:rPr>
              <w:t>30</w:t>
            </w:r>
            <w:r w:rsidRPr="00FD4C44">
              <w:rPr>
                <w:kern w:val="0"/>
                <w:szCs w:val="21"/>
              </w:rPr>
              <w:t>日出具了</w:t>
            </w:r>
            <w:r w:rsidRPr="00FD4C44">
              <w:rPr>
                <w:kern w:val="0"/>
                <w:szCs w:val="21"/>
              </w:rPr>
              <w:t>“</w:t>
            </w:r>
            <w:r w:rsidRPr="00FD4C44">
              <w:rPr>
                <w:kern w:val="0"/>
                <w:szCs w:val="21"/>
              </w:rPr>
              <w:t>关于</w:t>
            </w:r>
            <w:r w:rsidRPr="00FD4C44">
              <w:rPr>
                <w:kern w:val="0"/>
                <w:szCs w:val="21"/>
              </w:rPr>
              <w:t>“</w:t>
            </w:r>
            <w:r w:rsidRPr="00FD4C44">
              <w:rPr>
                <w:kern w:val="0"/>
                <w:szCs w:val="21"/>
              </w:rPr>
              <w:t>江阴市徐霞客镇人民政府规划建设江阴市徐霞客镇工业集中区环境影响报告书</w:t>
            </w:r>
            <w:r w:rsidRPr="00FD4C44">
              <w:rPr>
                <w:kern w:val="0"/>
                <w:szCs w:val="21"/>
              </w:rPr>
              <w:t>”</w:t>
            </w:r>
            <w:r w:rsidRPr="00FD4C44">
              <w:rPr>
                <w:kern w:val="0"/>
                <w:szCs w:val="21"/>
              </w:rPr>
              <w:t>的批复</w:t>
            </w:r>
            <w:r w:rsidRPr="00FD4C44">
              <w:rPr>
                <w:kern w:val="0"/>
                <w:szCs w:val="21"/>
              </w:rPr>
              <w:t>”</w:t>
            </w:r>
            <w:r w:rsidRPr="00FD4C44">
              <w:rPr>
                <w:kern w:val="0"/>
                <w:szCs w:val="21"/>
              </w:rPr>
              <w:t>（澄环管〔</w:t>
            </w:r>
            <w:r w:rsidRPr="00FD4C44">
              <w:rPr>
                <w:kern w:val="0"/>
                <w:szCs w:val="21"/>
              </w:rPr>
              <w:t>2007</w:t>
            </w:r>
            <w:r w:rsidRPr="00FD4C44">
              <w:rPr>
                <w:kern w:val="0"/>
                <w:szCs w:val="21"/>
              </w:rPr>
              <w:t>〕</w:t>
            </w:r>
            <w:r w:rsidRPr="00FD4C44">
              <w:rPr>
                <w:kern w:val="0"/>
                <w:szCs w:val="21"/>
              </w:rPr>
              <w:t>49</w:t>
            </w:r>
            <w:r w:rsidRPr="00FD4C44">
              <w:rPr>
                <w:kern w:val="0"/>
                <w:szCs w:val="21"/>
              </w:rPr>
              <w:t>号）。</w:t>
            </w:r>
          </w:p>
        </w:tc>
      </w:tr>
      <w:tr w:rsidR="00FD4C44" w:rsidRPr="00FD4C44" w14:paraId="1F5591EE" w14:textId="77777777">
        <w:tblPrEx>
          <w:tblCellMar>
            <w:left w:w="108" w:type="dxa"/>
            <w:right w:w="108" w:type="dxa"/>
          </w:tblCellMar>
        </w:tblPrEx>
        <w:trPr>
          <w:trHeight w:val="9063"/>
          <w:jc w:val="center"/>
        </w:trPr>
        <w:tc>
          <w:tcPr>
            <w:tcW w:w="661" w:type="pct"/>
            <w:vAlign w:val="center"/>
          </w:tcPr>
          <w:p w14:paraId="4A6A1E39" w14:textId="77777777" w:rsidR="005378E8" w:rsidRPr="00FD4C44" w:rsidRDefault="006C0AC8">
            <w:pPr>
              <w:autoSpaceDE w:val="0"/>
              <w:autoSpaceDN w:val="0"/>
              <w:adjustRightInd w:val="0"/>
              <w:snapToGrid w:val="0"/>
              <w:jc w:val="center"/>
              <w:rPr>
                <w:kern w:val="0"/>
                <w:szCs w:val="21"/>
              </w:rPr>
            </w:pPr>
            <w:r w:rsidRPr="00FD4C44">
              <w:rPr>
                <w:kern w:val="0"/>
                <w:szCs w:val="21"/>
              </w:rPr>
              <w:t>规划及规划环境影响评价符合性分析</w:t>
            </w:r>
          </w:p>
        </w:tc>
        <w:tc>
          <w:tcPr>
            <w:tcW w:w="4339" w:type="pct"/>
            <w:gridSpan w:val="3"/>
            <w:vAlign w:val="center"/>
          </w:tcPr>
          <w:p w14:paraId="64164C91" w14:textId="77777777" w:rsidR="005378E8" w:rsidRPr="00A822E1" w:rsidRDefault="006C0AC8">
            <w:pPr>
              <w:autoSpaceDE w:val="0"/>
              <w:autoSpaceDN w:val="0"/>
              <w:adjustRightInd w:val="0"/>
              <w:snapToGrid w:val="0"/>
              <w:spacing w:beforeLines="50" w:before="120" w:line="360" w:lineRule="auto"/>
              <w:ind w:firstLineChars="200" w:firstLine="422"/>
              <w:rPr>
                <w:b/>
              </w:rPr>
            </w:pPr>
            <w:r w:rsidRPr="00A822E1">
              <w:rPr>
                <w:b/>
              </w:rPr>
              <w:t>1</w:t>
            </w:r>
            <w:r w:rsidRPr="00A822E1">
              <w:rPr>
                <w:b/>
              </w:rPr>
              <w:t>、规划相符性分析</w:t>
            </w:r>
          </w:p>
          <w:p w14:paraId="46844B0A" w14:textId="50536291" w:rsidR="005378E8" w:rsidRDefault="006C0AC8">
            <w:pPr>
              <w:autoSpaceDE w:val="0"/>
              <w:autoSpaceDN w:val="0"/>
              <w:adjustRightInd w:val="0"/>
              <w:snapToGrid w:val="0"/>
              <w:spacing w:line="360" w:lineRule="auto"/>
              <w:ind w:firstLineChars="200" w:firstLine="422"/>
              <w:rPr>
                <w:b/>
              </w:rPr>
            </w:pPr>
            <w:r w:rsidRPr="00A822E1">
              <w:rPr>
                <w:b/>
              </w:rPr>
              <w:t>（</w:t>
            </w:r>
            <w:r w:rsidRPr="00A822E1">
              <w:rPr>
                <w:b/>
              </w:rPr>
              <w:t>1</w:t>
            </w:r>
            <w:r w:rsidRPr="00A822E1">
              <w:rPr>
                <w:b/>
              </w:rPr>
              <w:t>）与《江阴市徐霞客镇控制性详细规划（</w:t>
            </w:r>
            <w:r w:rsidRPr="00A822E1">
              <w:rPr>
                <w:b/>
              </w:rPr>
              <w:t>2012</w:t>
            </w:r>
            <w:r w:rsidR="00BD75AE" w:rsidRPr="00A822E1">
              <w:rPr>
                <w:b/>
              </w:rPr>
              <w:t>-</w:t>
            </w:r>
            <w:r w:rsidRPr="00A822E1">
              <w:rPr>
                <w:b/>
              </w:rPr>
              <w:t>2030</w:t>
            </w:r>
            <w:r w:rsidRPr="00A822E1">
              <w:rPr>
                <w:b/>
              </w:rPr>
              <w:t>）》（澄政复〔</w:t>
            </w:r>
            <w:r w:rsidRPr="00A822E1">
              <w:rPr>
                <w:b/>
              </w:rPr>
              <w:t>2013</w:t>
            </w:r>
            <w:r w:rsidRPr="00A822E1">
              <w:rPr>
                <w:b/>
              </w:rPr>
              <w:t>〕</w:t>
            </w:r>
            <w:r w:rsidRPr="00A822E1">
              <w:rPr>
                <w:b/>
              </w:rPr>
              <w:t>45</w:t>
            </w:r>
            <w:r w:rsidRPr="00A822E1">
              <w:rPr>
                <w:b/>
              </w:rPr>
              <w:t>号）相符性分析</w:t>
            </w:r>
          </w:p>
          <w:p w14:paraId="29F936E9" w14:textId="77777777" w:rsidR="00A822E1" w:rsidRPr="00A822E1" w:rsidRDefault="00A822E1" w:rsidP="00A822E1">
            <w:pPr>
              <w:pStyle w:val="21"/>
              <w:ind w:firstLine="420"/>
              <w:rPr>
                <w:rFonts w:hint="eastAsia"/>
              </w:rPr>
            </w:pPr>
          </w:p>
          <w:p w14:paraId="3EAED717" w14:textId="204E80D3" w:rsidR="005378E8" w:rsidRDefault="006C0AC8">
            <w:pPr>
              <w:autoSpaceDE w:val="0"/>
              <w:autoSpaceDN w:val="0"/>
              <w:adjustRightInd w:val="0"/>
              <w:snapToGrid w:val="0"/>
              <w:spacing w:beforeLines="50" w:before="120" w:line="360" w:lineRule="auto"/>
              <w:ind w:firstLineChars="200" w:firstLine="422"/>
              <w:rPr>
                <w:b/>
              </w:rPr>
            </w:pPr>
            <w:r w:rsidRPr="00A822E1">
              <w:rPr>
                <w:b/>
              </w:rPr>
              <w:t>（</w:t>
            </w:r>
            <w:r w:rsidRPr="00A822E1">
              <w:rPr>
                <w:b/>
              </w:rPr>
              <w:t>2</w:t>
            </w:r>
            <w:r w:rsidRPr="00A822E1">
              <w:rPr>
                <w:b/>
              </w:rPr>
              <w:t>）与《关于印发《江阴市镇（街）工业园区四至范围》的通知》（澄工改办〔</w:t>
            </w:r>
            <w:r w:rsidRPr="00A822E1">
              <w:rPr>
                <w:b/>
              </w:rPr>
              <w:t>2022</w:t>
            </w:r>
            <w:r w:rsidRPr="00A822E1">
              <w:rPr>
                <w:b/>
              </w:rPr>
              <w:t>〕</w:t>
            </w:r>
            <w:r w:rsidRPr="00A822E1">
              <w:rPr>
                <w:b/>
              </w:rPr>
              <w:t>1</w:t>
            </w:r>
            <w:r w:rsidRPr="00A822E1">
              <w:rPr>
                <w:b/>
              </w:rPr>
              <w:t>号）相符性分析</w:t>
            </w:r>
          </w:p>
          <w:p w14:paraId="7B5254BD" w14:textId="2BA2FE28" w:rsidR="005378E8" w:rsidRPr="00FD4C44" w:rsidRDefault="005378E8">
            <w:pPr>
              <w:autoSpaceDE w:val="0"/>
              <w:autoSpaceDN w:val="0"/>
              <w:adjustRightInd w:val="0"/>
              <w:snapToGrid w:val="0"/>
              <w:spacing w:line="360" w:lineRule="auto"/>
              <w:ind w:firstLineChars="200" w:firstLine="420"/>
            </w:pPr>
          </w:p>
          <w:p w14:paraId="2089D31E" w14:textId="77777777" w:rsidR="005378E8" w:rsidRPr="00A822E1" w:rsidRDefault="006C0AC8">
            <w:pPr>
              <w:autoSpaceDE w:val="0"/>
              <w:autoSpaceDN w:val="0"/>
              <w:adjustRightInd w:val="0"/>
              <w:snapToGrid w:val="0"/>
              <w:spacing w:line="360" w:lineRule="auto"/>
              <w:ind w:firstLineChars="200" w:firstLine="422"/>
              <w:rPr>
                <w:b/>
              </w:rPr>
            </w:pPr>
            <w:r w:rsidRPr="00A822E1">
              <w:rPr>
                <w:b/>
              </w:rPr>
              <w:t>（</w:t>
            </w:r>
            <w:r w:rsidRPr="00A822E1">
              <w:rPr>
                <w:b/>
              </w:rPr>
              <w:t>3</w:t>
            </w:r>
            <w:r w:rsidRPr="00A822E1">
              <w:rPr>
                <w:b/>
              </w:rPr>
              <w:t>）与《关于印发</w:t>
            </w:r>
            <w:r w:rsidRPr="00A822E1">
              <w:rPr>
                <w:b/>
              </w:rPr>
              <w:t>&lt;</w:t>
            </w:r>
            <w:r w:rsidRPr="00A822E1">
              <w:rPr>
                <w:b/>
              </w:rPr>
              <w:t>江阴市工业园区产业定位实施方案</w:t>
            </w:r>
            <w:r w:rsidRPr="00A822E1">
              <w:rPr>
                <w:b/>
              </w:rPr>
              <w:t>&gt;</w:t>
            </w:r>
            <w:r w:rsidRPr="00A822E1">
              <w:rPr>
                <w:b/>
              </w:rPr>
              <w:t>的通知》（澄工改办〔</w:t>
            </w:r>
            <w:r w:rsidRPr="00A822E1">
              <w:rPr>
                <w:b/>
              </w:rPr>
              <w:t>2022</w:t>
            </w:r>
            <w:r w:rsidRPr="00A822E1">
              <w:rPr>
                <w:b/>
              </w:rPr>
              <w:t>〕</w:t>
            </w:r>
            <w:r w:rsidRPr="00A822E1">
              <w:rPr>
                <w:b/>
              </w:rPr>
              <w:t>7</w:t>
            </w:r>
            <w:r w:rsidRPr="00A822E1">
              <w:rPr>
                <w:b/>
              </w:rPr>
              <w:t>号）相符性分析</w:t>
            </w:r>
          </w:p>
          <w:p w14:paraId="0D4A4C8B" w14:textId="77777777" w:rsidR="00A822E1" w:rsidRDefault="00A822E1">
            <w:pPr>
              <w:autoSpaceDE w:val="0"/>
              <w:autoSpaceDN w:val="0"/>
              <w:adjustRightInd w:val="0"/>
              <w:snapToGrid w:val="0"/>
              <w:spacing w:line="360" w:lineRule="auto"/>
              <w:ind w:firstLineChars="200" w:firstLine="420"/>
            </w:pPr>
          </w:p>
          <w:p w14:paraId="3BD49ABB" w14:textId="59542CDF" w:rsidR="005378E8" w:rsidRPr="00A822E1" w:rsidRDefault="006C0AC8">
            <w:pPr>
              <w:autoSpaceDE w:val="0"/>
              <w:autoSpaceDN w:val="0"/>
              <w:adjustRightInd w:val="0"/>
              <w:snapToGrid w:val="0"/>
              <w:spacing w:line="360" w:lineRule="auto"/>
              <w:ind w:firstLineChars="200" w:firstLine="422"/>
              <w:rPr>
                <w:b/>
              </w:rPr>
            </w:pPr>
            <w:r w:rsidRPr="00A822E1">
              <w:rPr>
                <w:b/>
              </w:rPr>
              <w:t>（</w:t>
            </w:r>
            <w:r w:rsidRPr="00A822E1">
              <w:rPr>
                <w:b/>
              </w:rPr>
              <w:t>4</w:t>
            </w:r>
            <w:r w:rsidRPr="00A822E1">
              <w:rPr>
                <w:b/>
              </w:rPr>
              <w:t>）与规划环境影响评价相符性分析</w:t>
            </w:r>
          </w:p>
          <w:p w14:paraId="409FF1A6" w14:textId="77777777" w:rsidR="005378E8" w:rsidRPr="00FD4C44" w:rsidRDefault="006C0AC8" w:rsidP="002504F6">
            <w:pPr>
              <w:pStyle w:val="21"/>
              <w:ind w:firstLine="420"/>
            </w:pPr>
            <w:r w:rsidRPr="00FD4C44">
              <w:t>本项目与《江阴市徐霞客镇工业集中区环境影响报告书》审查意见（澄环管〔</w:t>
            </w:r>
            <w:r w:rsidRPr="00FD4C44">
              <w:t>2007</w:t>
            </w:r>
            <w:r w:rsidRPr="00FD4C44">
              <w:t>〕</w:t>
            </w:r>
            <w:r w:rsidRPr="00FD4C44">
              <w:t>49</w:t>
            </w:r>
            <w:r w:rsidRPr="00FD4C44">
              <w:t>号）的相符性分析见表</w:t>
            </w:r>
            <w:r w:rsidRPr="00FD4C44">
              <w:t>1-2</w:t>
            </w:r>
            <w:r w:rsidRPr="00FD4C44">
              <w:t>。</w:t>
            </w:r>
          </w:p>
          <w:p w14:paraId="16AD6C9E" w14:textId="77777777" w:rsidR="005378E8" w:rsidRPr="00FD4C44" w:rsidRDefault="006C0AC8">
            <w:pPr>
              <w:adjustRightInd w:val="0"/>
              <w:snapToGrid w:val="0"/>
              <w:spacing w:beforeLines="50" w:before="120"/>
              <w:jc w:val="center"/>
              <w:rPr>
                <w:b/>
                <w:bCs/>
                <w:sz w:val="18"/>
                <w:szCs w:val="18"/>
              </w:rPr>
            </w:pPr>
            <w:r w:rsidRPr="00FD4C44">
              <w:rPr>
                <w:b/>
                <w:bCs/>
                <w:sz w:val="18"/>
                <w:szCs w:val="18"/>
              </w:rPr>
              <w:t>表</w:t>
            </w:r>
            <w:r w:rsidRPr="00FD4C44">
              <w:rPr>
                <w:b/>
                <w:bCs/>
                <w:sz w:val="18"/>
                <w:szCs w:val="18"/>
              </w:rPr>
              <w:t xml:space="preserve">1-2 </w:t>
            </w:r>
            <w:r w:rsidRPr="00FD4C44">
              <w:rPr>
                <w:b/>
                <w:bCs/>
                <w:sz w:val="18"/>
                <w:szCs w:val="18"/>
              </w:rPr>
              <w:t>与规划环境影响评价审查意见相符性一览表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4391"/>
              <w:gridCol w:w="2556"/>
            </w:tblGrid>
            <w:tr w:rsidR="00FD4C44" w:rsidRPr="00FD4C44" w14:paraId="62565B5D" w14:textId="77777777">
              <w:trPr>
                <w:trHeight w:val="340"/>
                <w:jc w:val="center"/>
              </w:trPr>
              <w:tc>
                <w:tcPr>
                  <w:tcW w:w="701" w:type="dxa"/>
                  <w:tcBorders>
                    <w:top w:val="single" w:sz="12" w:space="0" w:color="auto"/>
                    <w:bottom w:val="single" w:sz="12" w:space="0" w:color="auto"/>
                  </w:tcBorders>
                  <w:vAlign w:val="center"/>
                </w:tcPr>
                <w:p w14:paraId="162C9CA7" w14:textId="77777777" w:rsidR="005378E8" w:rsidRPr="00FD4C44" w:rsidRDefault="006C0AC8">
                  <w:pPr>
                    <w:autoSpaceDE w:val="0"/>
                    <w:autoSpaceDN w:val="0"/>
                    <w:adjustRightInd w:val="0"/>
                    <w:snapToGrid w:val="0"/>
                    <w:jc w:val="center"/>
                    <w:rPr>
                      <w:b/>
                      <w:bCs/>
                      <w:sz w:val="18"/>
                      <w:szCs w:val="18"/>
                    </w:rPr>
                  </w:pPr>
                  <w:r w:rsidRPr="00FD4C44">
                    <w:rPr>
                      <w:b/>
                      <w:bCs/>
                      <w:sz w:val="18"/>
                      <w:szCs w:val="18"/>
                    </w:rPr>
                    <w:t>序号</w:t>
                  </w:r>
                </w:p>
              </w:tc>
              <w:tc>
                <w:tcPr>
                  <w:tcW w:w="4331" w:type="dxa"/>
                  <w:tcBorders>
                    <w:top w:val="single" w:sz="12" w:space="0" w:color="auto"/>
                    <w:bottom w:val="single" w:sz="12" w:space="0" w:color="auto"/>
                  </w:tcBorders>
                  <w:vAlign w:val="center"/>
                </w:tcPr>
                <w:p w14:paraId="48826F6F" w14:textId="77777777" w:rsidR="005378E8" w:rsidRPr="00FD4C44" w:rsidRDefault="006C0AC8">
                  <w:pPr>
                    <w:autoSpaceDE w:val="0"/>
                    <w:autoSpaceDN w:val="0"/>
                    <w:adjustRightInd w:val="0"/>
                    <w:snapToGrid w:val="0"/>
                    <w:jc w:val="center"/>
                    <w:rPr>
                      <w:b/>
                      <w:bCs/>
                      <w:sz w:val="18"/>
                      <w:szCs w:val="18"/>
                    </w:rPr>
                  </w:pPr>
                  <w:r w:rsidRPr="00FD4C44">
                    <w:rPr>
                      <w:b/>
                      <w:bCs/>
                      <w:sz w:val="18"/>
                      <w:szCs w:val="18"/>
                    </w:rPr>
                    <w:t>规划环评及审查意见</w:t>
                  </w:r>
                </w:p>
              </w:tc>
              <w:tc>
                <w:tcPr>
                  <w:tcW w:w="2521" w:type="dxa"/>
                  <w:tcBorders>
                    <w:top w:val="single" w:sz="12" w:space="0" w:color="auto"/>
                    <w:bottom w:val="single" w:sz="12" w:space="0" w:color="auto"/>
                  </w:tcBorders>
                  <w:vAlign w:val="center"/>
                </w:tcPr>
                <w:p w14:paraId="4EF9DB14" w14:textId="77777777" w:rsidR="005378E8" w:rsidRPr="00FD4C44" w:rsidRDefault="006C0AC8">
                  <w:pPr>
                    <w:autoSpaceDE w:val="0"/>
                    <w:autoSpaceDN w:val="0"/>
                    <w:adjustRightInd w:val="0"/>
                    <w:snapToGrid w:val="0"/>
                    <w:jc w:val="center"/>
                    <w:rPr>
                      <w:b/>
                      <w:bCs/>
                      <w:sz w:val="18"/>
                      <w:szCs w:val="18"/>
                    </w:rPr>
                  </w:pPr>
                  <w:r w:rsidRPr="00FD4C44">
                    <w:rPr>
                      <w:b/>
                      <w:bCs/>
                      <w:sz w:val="18"/>
                      <w:szCs w:val="18"/>
                    </w:rPr>
                    <w:t>分析情况</w:t>
                  </w:r>
                </w:p>
              </w:tc>
            </w:tr>
            <w:tr w:rsidR="00FD4C44" w:rsidRPr="00FD4C44" w14:paraId="591888A0" w14:textId="77777777">
              <w:trPr>
                <w:trHeight w:val="3016"/>
                <w:jc w:val="center"/>
              </w:trPr>
              <w:tc>
                <w:tcPr>
                  <w:tcW w:w="701" w:type="dxa"/>
                  <w:tcBorders>
                    <w:top w:val="single" w:sz="12" w:space="0" w:color="auto"/>
                  </w:tcBorders>
                  <w:vAlign w:val="center"/>
                </w:tcPr>
                <w:p w14:paraId="25FBFB78" w14:textId="77777777" w:rsidR="005378E8" w:rsidRPr="00FD4C44" w:rsidRDefault="006C0AC8">
                  <w:pPr>
                    <w:autoSpaceDE w:val="0"/>
                    <w:autoSpaceDN w:val="0"/>
                    <w:adjustRightInd w:val="0"/>
                    <w:snapToGrid w:val="0"/>
                    <w:jc w:val="center"/>
                    <w:rPr>
                      <w:sz w:val="18"/>
                      <w:szCs w:val="18"/>
                    </w:rPr>
                  </w:pPr>
                  <w:r w:rsidRPr="00FD4C44">
                    <w:rPr>
                      <w:sz w:val="18"/>
                      <w:szCs w:val="18"/>
                    </w:rPr>
                    <w:lastRenderedPageBreak/>
                    <w:t>1</w:t>
                  </w:r>
                </w:p>
              </w:tc>
              <w:tc>
                <w:tcPr>
                  <w:tcW w:w="4331" w:type="dxa"/>
                  <w:tcBorders>
                    <w:top w:val="single" w:sz="12" w:space="0" w:color="auto"/>
                  </w:tcBorders>
                  <w:vAlign w:val="center"/>
                </w:tcPr>
                <w:p w14:paraId="4EEAE7A9" w14:textId="77777777" w:rsidR="005378E8" w:rsidRPr="00FD4C44" w:rsidRDefault="006C0AC8">
                  <w:pPr>
                    <w:autoSpaceDE w:val="0"/>
                    <w:autoSpaceDN w:val="0"/>
                    <w:adjustRightInd w:val="0"/>
                    <w:snapToGrid w:val="0"/>
                    <w:rPr>
                      <w:sz w:val="18"/>
                      <w:szCs w:val="18"/>
                    </w:rPr>
                  </w:pPr>
                  <w:r w:rsidRPr="00FD4C44">
                    <w:rPr>
                      <w:sz w:val="18"/>
                      <w:szCs w:val="18"/>
                    </w:rPr>
                    <w:t>优化区内产业结构，发展高新技术产业：</w:t>
                  </w:r>
                </w:p>
                <w:p w14:paraId="24C619A9" w14:textId="77777777" w:rsidR="005378E8" w:rsidRPr="00FD4C44" w:rsidRDefault="006C0AC8">
                  <w:pPr>
                    <w:autoSpaceDE w:val="0"/>
                    <w:autoSpaceDN w:val="0"/>
                    <w:adjustRightInd w:val="0"/>
                    <w:snapToGrid w:val="0"/>
                    <w:rPr>
                      <w:sz w:val="18"/>
                      <w:szCs w:val="18"/>
                    </w:rPr>
                  </w:pPr>
                  <w:r w:rsidRPr="00FD4C44">
                    <w:rPr>
                      <w:sz w:val="18"/>
                      <w:szCs w:val="18"/>
                    </w:rPr>
                    <w:t>落实报告书提出的园区产业定位，鼓励和优先发展污染低、技术含量高、资源节约的高新技术产业，严格限制用水量大的项目，含有电镀生产工艺的项目及非开发区产业定位方向的项目一律不得入区。</w:t>
                  </w:r>
                </w:p>
                <w:p w14:paraId="5ED32503" w14:textId="77777777" w:rsidR="005378E8" w:rsidRPr="00FD4C44" w:rsidRDefault="006C0AC8">
                  <w:pPr>
                    <w:autoSpaceDE w:val="0"/>
                    <w:autoSpaceDN w:val="0"/>
                    <w:adjustRightInd w:val="0"/>
                    <w:snapToGrid w:val="0"/>
                    <w:rPr>
                      <w:sz w:val="18"/>
                      <w:szCs w:val="18"/>
                    </w:rPr>
                  </w:pPr>
                  <w:r w:rsidRPr="00FD4C44">
                    <w:rPr>
                      <w:sz w:val="18"/>
                      <w:szCs w:val="18"/>
                    </w:rPr>
                    <w:t>开发区引进项目须严格采用国内外先进水平的生产工艺、设备并配备技术可靠、经济合理的污染防治措施，资源利用率、水重复利用率及污染治理措施均须达到清洁生产国内甚至国外先进水平，并严格执行建设项目环境影响评价和</w:t>
                  </w:r>
                  <w:r w:rsidRPr="00FD4C44">
                    <w:rPr>
                      <w:sz w:val="18"/>
                      <w:szCs w:val="18"/>
                    </w:rPr>
                    <w:t>“</w:t>
                  </w:r>
                  <w:r w:rsidRPr="00FD4C44">
                    <w:rPr>
                      <w:sz w:val="18"/>
                      <w:szCs w:val="18"/>
                    </w:rPr>
                    <w:t>三同时</w:t>
                  </w:r>
                  <w:r w:rsidRPr="00FD4C44">
                    <w:rPr>
                      <w:sz w:val="18"/>
                      <w:szCs w:val="18"/>
                    </w:rPr>
                    <w:t>”</w:t>
                  </w:r>
                  <w:r w:rsidRPr="00FD4C44">
                    <w:rPr>
                      <w:sz w:val="18"/>
                      <w:szCs w:val="18"/>
                    </w:rPr>
                    <w:t>制度，禁止引进有持久性有机污染、排放恶臭及其他有毒气体的项目，杜绝高污染、高风险和高投入、低产出的项目入区。</w:t>
                  </w:r>
                </w:p>
              </w:tc>
              <w:tc>
                <w:tcPr>
                  <w:tcW w:w="2521" w:type="dxa"/>
                  <w:tcBorders>
                    <w:top w:val="single" w:sz="12" w:space="0" w:color="auto"/>
                  </w:tcBorders>
                  <w:vAlign w:val="center"/>
                </w:tcPr>
                <w:p w14:paraId="653FBBE7" w14:textId="77777777" w:rsidR="005378E8" w:rsidRPr="00FD4C44" w:rsidRDefault="006C0AC8">
                  <w:pPr>
                    <w:autoSpaceDE w:val="0"/>
                    <w:autoSpaceDN w:val="0"/>
                    <w:adjustRightInd w:val="0"/>
                    <w:snapToGrid w:val="0"/>
                    <w:rPr>
                      <w:sz w:val="18"/>
                      <w:szCs w:val="18"/>
                    </w:rPr>
                  </w:pPr>
                  <w:r w:rsidRPr="00FD4C44">
                    <w:rPr>
                      <w:sz w:val="18"/>
                      <w:szCs w:val="18"/>
                    </w:rPr>
                    <w:t>本项目符合园区产业定位，严格执行建设项目环境影响评价和</w:t>
                  </w:r>
                  <w:r w:rsidRPr="00FD4C44">
                    <w:rPr>
                      <w:sz w:val="18"/>
                      <w:szCs w:val="18"/>
                    </w:rPr>
                    <w:t>“</w:t>
                  </w:r>
                  <w:r w:rsidRPr="00FD4C44">
                    <w:rPr>
                      <w:sz w:val="18"/>
                      <w:szCs w:val="18"/>
                    </w:rPr>
                    <w:t>三同时</w:t>
                  </w:r>
                  <w:r w:rsidRPr="00FD4C44">
                    <w:rPr>
                      <w:sz w:val="18"/>
                      <w:szCs w:val="18"/>
                    </w:rPr>
                    <w:t>”</w:t>
                  </w:r>
                  <w:r w:rsidRPr="00FD4C44">
                    <w:rPr>
                      <w:sz w:val="18"/>
                      <w:szCs w:val="18"/>
                    </w:rPr>
                    <w:t>制度。相符。</w:t>
                  </w:r>
                </w:p>
              </w:tc>
            </w:tr>
            <w:tr w:rsidR="00FD4C44" w:rsidRPr="00FD4C44" w14:paraId="32D3B052" w14:textId="77777777">
              <w:trPr>
                <w:trHeight w:val="2041"/>
                <w:jc w:val="center"/>
              </w:trPr>
              <w:tc>
                <w:tcPr>
                  <w:tcW w:w="701" w:type="dxa"/>
                  <w:vAlign w:val="center"/>
                </w:tcPr>
                <w:p w14:paraId="1D3E37B2" w14:textId="77777777" w:rsidR="005378E8" w:rsidRPr="00FD4C44" w:rsidRDefault="006C0AC8">
                  <w:pPr>
                    <w:autoSpaceDE w:val="0"/>
                    <w:autoSpaceDN w:val="0"/>
                    <w:adjustRightInd w:val="0"/>
                    <w:snapToGrid w:val="0"/>
                    <w:jc w:val="center"/>
                    <w:rPr>
                      <w:sz w:val="18"/>
                      <w:szCs w:val="18"/>
                    </w:rPr>
                  </w:pPr>
                  <w:r w:rsidRPr="00FD4C44">
                    <w:rPr>
                      <w:sz w:val="18"/>
                      <w:szCs w:val="18"/>
                    </w:rPr>
                    <w:t>2</w:t>
                  </w:r>
                </w:p>
              </w:tc>
              <w:tc>
                <w:tcPr>
                  <w:tcW w:w="4331" w:type="dxa"/>
                  <w:vAlign w:val="center"/>
                </w:tcPr>
                <w:p w14:paraId="76EB6BC5" w14:textId="77777777" w:rsidR="005378E8" w:rsidRPr="00FD4C44" w:rsidRDefault="006C0AC8">
                  <w:pPr>
                    <w:autoSpaceDE w:val="0"/>
                    <w:autoSpaceDN w:val="0"/>
                    <w:adjustRightInd w:val="0"/>
                    <w:snapToGrid w:val="0"/>
                    <w:rPr>
                      <w:sz w:val="18"/>
                      <w:szCs w:val="18"/>
                    </w:rPr>
                  </w:pPr>
                  <w:r w:rsidRPr="00FD4C44">
                    <w:rPr>
                      <w:sz w:val="18"/>
                      <w:szCs w:val="18"/>
                    </w:rPr>
                    <w:t>合理规划园区总体布局，加快实施居民搬迁：坚持以人为本的理念，进一步优化园区规划布局，把工业项目可能对居民的影响减小到最低程度，园区所有新、改、扩建项目在环评阶段均须充分征求附近居民意见，避免噪声和废气扰民。</w:t>
                  </w:r>
                </w:p>
                <w:p w14:paraId="4092690A" w14:textId="77777777" w:rsidR="005378E8" w:rsidRPr="00FD4C44" w:rsidRDefault="006C0AC8">
                  <w:pPr>
                    <w:autoSpaceDE w:val="0"/>
                    <w:autoSpaceDN w:val="0"/>
                    <w:adjustRightInd w:val="0"/>
                    <w:snapToGrid w:val="0"/>
                    <w:rPr>
                      <w:sz w:val="18"/>
                      <w:szCs w:val="18"/>
                    </w:rPr>
                  </w:pPr>
                  <w:r w:rsidRPr="00FD4C44">
                    <w:rPr>
                      <w:sz w:val="18"/>
                      <w:szCs w:val="18"/>
                    </w:rPr>
                    <w:t>制定科学的搬迁方案，区内现有分散居民必须分批及时搬迁，已批准建设的入区企业卫生防护距离内的居民必须立即搬迁，确保居民生活质量不下降。</w:t>
                  </w:r>
                </w:p>
              </w:tc>
              <w:tc>
                <w:tcPr>
                  <w:tcW w:w="2521" w:type="dxa"/>
                  <w:vAlign w:val="center"/>
                </w:tcPr>
                <w:p w14:paraId="4BD483DE" w14:textId="77777777" w:rsidR="005378E8" w:rsidRPr="00FD4C44" w:rsidRDefault="006C0AC8">
                  <w:pPr>
                    <w:autoSpaceDE w:val="0"/>
                    <w:autoSpaceDN w:val="0"/>
                    <w:adjustRightInd w:val="0"/>
                    <w:snapToGrid w:val="0"/>
                    <w:rPr>
                      <w:sz w:val="18"/>
                      <w:szCs w:val="18"/>
                    </w:rPr>
                  </w:pPr>
                  <w:r w:rsidRPr="00FD4C44">
                    <w:rPr>
                      <w:sz w:val="18"/>
                      <w:szCs w:val="18"/>
                    </w:rPr>
                    <w:t>距离本项目最近的敏感保护目标为厂区南侧</w:t>
                  </w:r>
                  <w:r w:rsidRPr="00FD4C44">
                    <w:rPr>
                      <w:sz w:val="18"/>
                      <w:szCs w:val="18"/>
                    </w:rPr>
                    <w:t>244m</w:t>
                  </w:r>
                  <w:r w:rsidRPr="00FD4C44">
                    <w:rPr>
                      <w:sz w:val="18"/>
                      <w:szCs w:val="18"/>
                    </w:rPr>
                    <w:t>的张家村，本项目已设置</w:t>
                  </w:r>
                  <w:r w:rsidRPr="00FD4C44">
                    <w:rPr>
                      <w:sz w:val="18"/>
                      <w:szCs w:val="18"/>
                    </w:rPr>
                    <w:t>100m</w:t>
                  </w:r>
                  <w:r w:rsidRPr="00FD4C44">
                    <w:rPr>
                      <w:sz w:val="18"/>
                      <w:szCs w:val="18"/>
                    </w:rPr>
                    <w:t>卫生防护距离，卫生防护距离内无敏感目标，生产废气经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处理后高空排放，噪声在厂界达标，正常情况下，不会发生噪声和废气扰民事件。相符。</w:t>
                  </w:r>
                </w:p>
              </w:tc>
            </w:tr>
            <w:tr w:rsidR="00FD4C44" w:rsidRPr="00FD4C44" w14:paraId="629607F7" w14:textId="77777777">
              <w:trPr>
                <w:trHeight w:val="4876"/>
                <w:jc w:val="center"/>
              </w:trPr>
              <w:tc>
                <w:tcPr>
                  <w:tcW w:w="701" w:type="dxa"/>
                  <w:vAlign w:val="center"/>
                </w:tcPr>
                <w:p w14:paraId="7E1FF701" w14:textId="77777777" w:rsidR="005378E8" w:rsidRPr="00FD4C44" w:rsidRDefault="006C0AC8">
                  <w:pPr>
                    <w:autoSpaceDE w:val="0"/>
                    <w:autoSpaceDN w:val="0"/>
                    <w:adjustRightInd w:val="0"/>
                    <w:snapToGrid w:val="0"/>
                    <w:jc w:val="center"/>
                    <w:rPr>
                      <w:sz w:val="18"/>
                      <w:szCs w:val="18"/>
                    </w:rPr>
                  </w:pPr>
                  <w:r w:rsidRPr="00FD4C44">
                    <w:rPr>
                      <w:sz w:val="18"/>
                      <w:szCs w:val="18"/>
                    </w:rPr>
                    <w:t>3</w:t>
                  </w:r>
                </w:p>
              </w:tc>
              <w:tc>
                <w:tcPr>
                  <w:tcW w:w="4331" w:type="dxa"/>
                  <w:vAlign w:val="center"/>
                </w:tcPr>
                <w:p w14:paraId="2B53CA90" w14:textId="77777777" w:rsidR="005378E8" w:rsidRPr="00FD4C44" w:rsidRDefault="006C0AC8">
                  <w:pPr>
                    <w:autoSpaceDE w:val="0"/>
                    <w:autoSpaceDN w:val="0"/>
                    <w:adjustRightInd w:val="0"/>
                    <w:snapToGrid w:val="0"/>
                    <w:rPr>
                      <w:sz w:val="18"/>
                      <w:szCs w:val="18"/>
                    </w:rPr>
                  </w:pPr>
                  <w:r w:rsidRPr="00FD4C44">
                    <w:rPr>
                      <w:sz w:val="18"/>
                      <w:szCs w:val="18"/>
                    </w:rPr>
                    <w:t>加快开发区环境保护基础设施建设：</w:t>
                  </w:r>
                </w:p>
                <w:p w14:paraId="488ED10D" w14:textId="77777777" w:rsidR="005378E8" w:rsidRPr="00FD4C44" w:rsidRDefault="006C0AC8">
                  <w:pPr>
                    <w:autoSpaceDE w:val="0"/>
                    <w:autoSpaceDN w:val="0"/>
                    <w:adjustRightInd w:val="0"/>
                    <w:snapToGrid w:val="0"/>
                    <w:rPr>
                      <w:sz w:val="18"/>
                      <w:szCs w:val="18"/>
                    </w:rPr>
                  </w:pPr>
                  <w:r w:rsidRPr="00FD4C44">
                    <w:rPr>
                      <w:sz w:val="18"/>
                      <w:szCs w:val="18"/>
                    </w:rPr>
                    <w:t>进一步加快园区供热管网的建设，以现有江阴市凯育热电厂和阳光璜塘热电厂为热源实施集中供热，不另建热电厂。新入区企业不得自建锅炉，确因工艺需要建设的加热设备必须使用天然气、轻质柴油、电灯清洁能源，一旦实现集中供热，区内使用燃煤锅炉必须立即取缔。入区企业生产废气必须经有效处理后达标排放，并严格控制各类废气无组织排放，尽可能变无组织为有组织排放。</w:t>
                  </w:r>
                </w:p>
                <w:p w14:paraId="29F6B84A" w14:textId="77777777" w:rsidR="005378E8" w:rsidRPr="00FD4C44" w:rsidRDefault="006C0AC8">
                  <w:pPr>
                    <w:autoSpaceDE w:val="0"/>
                    <w:autoSpaceDN w:val="0"/>
                    <w:adjustRightInd w:val="0"/>
                    <w:snapToGrid w:val="0"/>
                    <w:rPr>
                      <w:sz w:val="18"/>
                      <w:szCs w:val="18"/>
                    </w:rPr>
                  </w:pPr>
                  <w:r w:rsidRPr="00FD4C44">
                    <w:rPr>
                      <w:sz w:val="18"/>
                      <w:szCs w:val="18"/>
                    </w:rPr>
                    <w:t>按</w:t>
                  </w:r>
                  <w:r w:rsidRPr="00FD4C44">
                    <w:rPr>
                      <w:sz w:val="18"/>
                      <w:szCs w:val="18"/>
                    </w:rPr>
                    <w:t>“</w:t>
                  </w:r>
                  <w:r w:rsidRPr="00FD4C44">
                    <w:rPr>
                      <w:sz w:val="18"/>
                      <w:szCs w:val="18"/>
                    </w:rPr>
                    <w:t>雨污分流、清污分流、中水回用</w:t>
                  </w:r>
                  <w:r w:rsidRPr="00FD4C44">
                    <w:rPr>
                      <w:sz w:val="18"/>
                      <w:szCs w:val="18"/>
                    </w:rPr>
                    <w:t>”</w:t>
                  </w:r>
                  <w:r w:rsidRPr="00FD4C44">
                    <w:rPr>
                      <w:sz w:val="18"/>
                      <w:szCs w:val="18"/>
                    </w:rPr>
                    <w:t>的要求规划建设园区给排水管网，确保区内生产废水、生活污水全部接管，统一处理后排放。入区企业废污水须经预处理达接管标准后接入园区污水处理厂集中处理，污水集中处理设施一旦建设到位，已有排污口须立即取缔。</w:t>
                  </w:r>
                </w:p>
                <w:p w14:paraId="7908BD2E" w14:textId="77777777" w:rsidR="005378E8" w:rsidRPr="00FD4C44" w:rsidRDefault="006C0AC8">
                  <w:pPr>
                    <w:autoSpaceDE w:val="0"/>
                    <w:autoSpaceDN w:val="0"/>
                    <w:adjustRightInd w:val="0"/>
                    <w:snapToGrid w:val="0"/>
                    <w:rPr>
                      <w:sz w:val="18"/>
                      <w:szCs w:val="18"/>
                    </w:rPr>
                  </w:pPr>
                  <w:r w:rsidRPr="00FD4C44">
                    <w:rPr>
                      <w:sz w:val="18"/>
                      <w:szCs w:val="18"/>
                    </w:rPr>
                    <w:t>园区不设置固体废物处置场所，但须建立统一的固废（特别是危险固废）收集、贮存、运输、综合利用和安全处置的运营管理体系，危险固废处置应纳入我市危废处置系统，鼓励工业固体废物在区内综合利用。区内危险固废的收集、贮存须符合国家《危险固废贮存污染控制标准》，防止产生二次污染。</w:t>
                  </w:r>
                </w:p>
              </w:tc>
              <w:tc>
                <w:tcPr>
                  <w:tcW w:w="2521" w:type="dxa"/>
                  <w:vAlign w:val="center"/>
                </w:tcPr>
                <w:p w14:paraId="5F4E86CB" w14:textId="77777777" w:rsidR="005378E8" w:rsidRPr="00FD4C44" w:rsidRDefault="006C0AC8">
                  <w:pPr>
                    <w:autoSpaceDE w:val="0"/>
                    <w:autoSpaceDN w:val="0"/>
                    <w:adjustRightInd w:val="0"/>
                    <w:snapToGrid w:val="0"/>
                    <w:rPr>
                      <w:sz w:val="18"/>
                      <w:szCs w:val="18"/>
                    </w:rPr>
                  </w:pPr>
                  <w:r w:rsidRPr="00FD4C44">
                    <w:rPr>
                      <w:sz w:val="18"/>
                      <w:szCs w:val="18"/>
                    </w:rPr>
                    <w:t>本项目不涉及供热，生产废气经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本项目雨污分流、清污分流，不产生工业废水，生活污水经化粪池预处理后接管至江阴市恒通璜塘污水处理有限公司处理。本项目生活垃圾由环卫部门收集后统一处置，一般固废收集后回用于生产或外售，危废委托有资质单位处置。相符。</w:t>
                  </w:r>
                </w:p>
              </w:tc>
            </w:tr>
            <w:tr w:rsidR="00FD4C44" w:rsidRPr="00FD4C44" w14:paraId="4A665A86" w14:textId="77777777">
              <w:trPr>
                <w:trHeight w:val="2376"/>
                <w:jc w:val="center"/>
              </w:trPr>
              <w:tc>
                <w:tcPr>
                  <w:tcW w:w="701" w:type="dxa"/>
                  <w:vAlign w:val="center"/>
                </w:tcPr>
                <w:p w14:paraId="30BC6FFD" w14:textId="77777777" w:rsidR="005378E8" w:rsidRPr="00FD4C44" w:rsidRDefault="006C0AC8">
                  <w:pPr>
                    <w:autoSpaceDE w:val="0"/>
                    <w:autoSpaceDN w:val="0"/>
                    <w:adjustRightInd w:val="0"/>
                    <w:snapToGrid w:val="0"/>
                    <w:jc w:val="center"/>
                    <w:rPr>
                      <w:sz w:val="18"/>
                      <w:szCs w:val="18"/>
                    </w:rPr>
                  </w:pPr>
                  <w:r w:rsidRPr="00FD4C44">
                    <w:rPr>
                      <w:sz w:val="18"/>
                      <w:szCs w:val="18"/>
                    </w:rPr>
                    <w:t>4</w:t>
                  </w:r>
                </w:p>
              </w:tc>
              <w:tc>
                <w:tcPr>
                  <w:tcW w:w="4331" w:type="dxa"/>
                  <w:vAlign w:val="center"/>
                </w:tcPr>
                <w:p w14:paraId="48210DE8" w14:textId="33B16547" w:rsidR="005378E8" w:rsidRPr="00FD4C44" w:rsidRDefault="006C0AC8">
                  <w:pPr>
                    <w:autoSpaceDE w:val="0"/>
                    <w:autoSpaceDN w:val="0"/>
                    <w:adjustRightInd w:val="0"/>
                    <w:snapToGrid w:val="0"/>
                    <w:rPr>
                      <w:sz w:val="18"/>
                      <w:szCs w:val="18"/>
                    </w:rPr>
                  </w:pPr>
                  <w:r w:rsidRPr="00FD4C44">
                    <w:rPr>
                      <w:sz w:val="18"/>
                      <w:szCs w:val="18"/>
                    </w:rPr>
                    <w:t>加强环境风险防范，制定完善的事故应急预案：高度重视并切实加强园区环境安全管理工作，制定危险化学品的登记管理制度，在园区基础设施和企业生产运营管理中须制定并落实严格的环境风险防范措施和事故应急预案，区内各危险化学品库区及使用危险化学品的生产装置周边应设置物料</w:t>
                  </w:r>
                  <w:r w:rsidR="00CA15F3" w:rsidRPr="00FD4C44">
                    <w:rPr>
                      <w:rFonts w:hint="eastAsia"/>
                      <w:sz w:val="18"/>
                      <w:szCs w:val="18"/>
                    </w:rPr>
                    <w:t>泄漏</w:t>
                  </w:r>
                  <w:r w:rsidRPr="00FD4C44">
                    <w:rPr>
                      <w:sz w:val="18"/>
                      <w:szCs w:val="18"/>
                    </w:rPr>
                    <w:t>应急截流沟，防止泄漏物料进入环境，并储备事故应急设备物资、定期组织实战演练，确保园区环境安全。污水处理厂及排放工业废水的企业均应设置足够容量的事故污水池，严禁污水超标排放。</w:t>
                  </w:r>
                </w:p>
              </w:tc>
              <w:tc>
                <w:tcPr>
                  <w:tcW w:w="2521" w:type="dxa"/>
                  <w:vAlign w:val="center"/>
                </w:tcPr>
                <w:p w14:paraId="371F64AF" w14:textId="77777777" w:rsidR="005378E8" w:rsidRPr="00FD4C44" w:rsidRDefault="006C0AC8">
                  <w:pPr>
                    <w:autoSpaceDE w:val="0"/>
                    <w:autoSpaceDN w:val="0"/>
                    <w:adjustRightInd w:val="0"/>
                    <w:snapToGrid w:val="0"/>
                    <w:rPr>
                      <w:sz w:val="18"/>
                      <w:szCs w:val="18"/>
                    </w:rPr>
                  </w:pPr>
                  <w:r w:rsidRPr="00FD4C44">
                    <w:rPr>
                      <w:sz w:val="18"/>
                      <w:szCs w:val="18"/>
                    </w:rPr>
                    <w:t>本项目不涉及危险化学品的生产及使用，将建立风险防范体系，配套相应的应急设施，制定环境风险应急预案。本项目不产生工业废水，生活污水经化粪池预处理后接管至江阴市恒通璜塘污水处理有限公司处理。相符。</w:t>
                  </w:r>
                </w:p>
              </w:tc>
            </w:tr>
            <w:tr w:rsidR="00FD4C44" w:rsidRPr="00FD4C44" w14:paraId="2FB9AEC5" w14:textId="77777777">
              <w:trPr>
                <w:trHeight w:val="2041"/>
                <w:jc w:val="center"/>
              </w:trPr>
              <w:tc>
                <w:tcPr>
                  <w:tcW w:w="701" w:type="dxa"/>
                  <w:vAlign w:val="center"/>
                </w:tcPr>
                <w:p w14:paraId="53ABB56C" w14:textId="77777777" w:rsidR="005378E8" w:rsidRPr="00FD4C44" w:rsidRDefault="006C0AC8">
                  <w:pPr>
                    <w:autoSpaceDE w:val="0"/>
                    <w:autoSpaceDN w:val="0"/>
                    <w:adjustRightInd w:val="0"/>
                    <w:snapToGrid w:val="0"/>
                    <w:jc w:val="center"/>
                    <w:rPr>
                      <w:sz w:val="18"/>
                      <w:szCs w:val="18"/>
                    </w:rPr>
                  </w:pPr>
                  <w:r w:rsidRPr="00FD4C44">
                    <w:rPr>
                      <w:sz w:val="18"/>
                      <w:szCs w:val="18"/>
                    </w:rPr>
                    <w:lastRenderedPageBreak/>
                    <w:t>5</w:t>
                  </w:r>
                </w:p>
              </w:tc>
              <w:tc>
                <w:tcPr>
                  <w:tcW w:w="4331" w:type="dxa"/>
                  <w:vAlign w:val="center"/>
                </w:tcPr>
                <w:p w14:paraId="7D5BDBE7" w14:textId="77777777" w:rsidR="005378E8" w:rsidRPr="00FD4C44" w:rsidRDefault="006C0AC8">
                  <w:pPr>
                    <w:autoSpaceDE w:val="0"/>
                    <w:autoSpaceDN w:val="0"/>
                    <w:adjustRightInd w:val="0"/>
                    <w:snapToGrid w:val="0"/>
                    <w:rPr>
                      <w:sz w:val="18"/>
                      <w:szCs w:val="18"/>
                    </w:rPr>
                  </w:pPr>
                  <w:r w:rsidRPr="00FD4C44">
                    <w:rPr>
                      <w:sz w:val="18"/>
                      <w:szCs w:val="18"/>
                    </w:rPr>
                    <w:t>园区实行污染物排放总量控制：园区污染物排放总量指标纳入我市总量指标内，入区企业水污染物总量指标纳入园区污水处理厂指标计划内，不得另行核批。非常规污染物总量控制指标可根据环境要求和入区企业实际情况由我局核批。</w:t>
                  </w:r>
                </w:p>
              </w:tc>
              <w:tc>
                <w:tcPr>
                  <w:tcW w:w="2521" w:type="dxa"/>
                  <w:vAlign w:val="center"/>
                </w:tcPr>
                <w:p w14:paraId="48102DCB" w14:textId="77777777" w:rsidR="005378E8" w:rsidRPr="00FD4C44" w:rsidRDefault="006C0AC8">
                  <w:pPr>
                    <w:autoSpaceDE w:val="0"/>
                    <w:autoSpaceDN w:val="0"/>
                    <w:adjustRightInd w:val="0"/>
                    <w:snapToGrid w:val="0"/>
                    <w:rPr>
                      <w:sz w:val="18"/>
                      <w:szCs w:val="18"/>
                    </w:rPr>
                  </w:pPr>
                  <w:r w:rsidRPr="00FD4C44">
                    <w:rPr>
                      <w:sz w:val="18"/>
                      <w:szCs w:val="18"/>
                    </w:rPr>
                    <w:t>本项目不产生工业废水，生活污水经化粪池预处理后接管至江阴市恒通璜塘污水处理有限公司处理，水污染物排放总量在江阴市恒通璜塘污水处理有限公司内平衡；废气污染物总量在徐霞客镇余量内平衡，报江阴生态环境局审批。相符。</w:t>
                  </w:r>
                </w:p>
              </w:tc>
            </w:tr>
          </w:tbl>
          <w:p w14:paraId="0172963C" w14:textId="77777777" w:rsidR="005378E8" w:rsidRPr="00FD4C44" w:rsidRDefault="006C0AC8">
            <w:pPr>
              <w:autoSpaceDE w:val="0"/>
              <w:autoSpaceDN w:val="0"/>
              <w:adjustRightInd w:val="0"/>
              <w:snapToGrid w:val="0"/>
              <w:spacing w:beforeLines="50" w:before="120" w:line="360" w:lineRule="auto"/>
              <w:ind w:firstLineChars="200" w:firstLine="420"/>
              <w:jc w:val="left"/>
            </w:pPr>
            <w:r w:rsidRPr="00FD4C44">
              <w:t>综上，本项目的建设符合规划及规划环评及其审查意见的要求。</w:t>
            </w:r>
          </w:p>
          <w:p w14:paraId="23FA2708" w14:textId="77777777" w:rsidR="005378E8" w:rsidRPr="00A822E1" w:rsidRDefault="006C0AC8">
            <w:pPr>
              <w:spacing w:line="360" w:lineRule="auto"/>
              <w:ind w:firstLineChars="200" w:firstLine="422"/>
              <w:rPr>
                <w:b/>
              </w:rPr>
            </w:pPr>
            <w:r w:rsidRPr="00A822E1">
              <w:rPr>
                <w:b/>
              </w:rPr>
              <w:t>2</w:t>
            </w:r>
            <w:r w:rsidRPr="00A822E1">
              <w:rPr>
                <w:b/>
              </w:rPr>
              <w:t>、土地利用规划相符性</w:t>
            </w:r>
          </w:p>
          <w:p w14:paraId="4EB83054" w14:textId="16690BC7" w:rsidR="005378E8" w:rsidRPr="00FD4C44" w:rsidRDefault="006C0AC8">
            <w:pPr>
              <w:spacing w:line="360" w:lineRule="auto"/>
              <w:ind w:firstLineChars="200" w:firstLine="420"/>
            </w:pPr>
            <w:r w:rsidRPr="00FD4C44">
              <w:t>本项目位于江阴市徐霞客镇璜塘外环北路</w:t>
            </w:r>
            <w:r w:rsidRPr="00FD4C44">
              <w:t>1</w:t>
            </w:r>
            <w:r w:rsidRPr="00FD4C44">
              <w:t>号，根据《江阴市徐霞客镇控制性详细规划》，项目所在地为</w:t>
            </w:r>
            <w:r w:rsidRPr="00FD4C44">
              <w:t>M2</w:t>
            </w:r>
            <w:r w:rsidRPr="00FD4C44">
              <w:t>二类工业用地</w:t>
            </w:r>
            <w:r w:rsidR="001109E6" w:rsidRPr="00FD4C44">
              <w:t>（见附图</w:t>
            </w:r>
            <w:r w:rsidR="001109E6" w:rsidRPr="00FD4C44">
              <w:t>8</w:t>
            </w:r>
            <w:r w:rsidR="001109E6" w:rsidRPr="00FD4C44">
              <w:t>）</w:t>
            </w:r>
            <w:r w:rsidRPr="00FD4C44">
              <w:t>，因此，本项目符合土地利用规划。</w:t>
            </w:r>
          </w:p>
          <w:p w14:paraId="0B22E45E" w14:textId="77777777" w:rsidR="005378E8" w:rsidRPr="00A822E1" w:rsidRDefault="006C0AC8">
            <w:pPr>
              <w:pStyle w:val="21"/>
              <w:ind w:firstLine="422"/>
              <w:rPr>
                <w:b/>
              </w:rPr>
            </w:pPr>
            <w:r w:rsidRPr="00A822E1">
              <w:rPr>
                <w:b/>
              </w:rPr>
              <w:t>3</w:t>
            </w:r>
            <w:r w:rsidRPr="00A822E1">
              <w:rPr>
                <w:b/>
              </w:rPr>
              <w:t>、生态环境保护规划相符性</w:t>
            </w:r>
          </w:p>
          <w:p w14:paraId="549F9DD9" w14:textId="77777777" w:rsidR="005378E8" w:rsidRPr="00FD4C44" w:rsidRDefault="006C0AC8">
            <w:pPr>
              <w:spacing w:line="360" w:lineRule="auto"/>
              <w:ind w:firstLineChars="200" w:firstLine="420"/>
            </w:pPr>
            <w:r w:rsidRPr="00FD4C44">
              <w:t>根据《江阴市徐霞客镇控制性详细规划（</w:t>
            </w:r>
            <w:r w:rsidRPr="00FD4C44">
              <w:t>2012-2030</w:t>
            </w:r>
            <w:r w:rsidRPr="00FD4C44">
              <w:t>）》中的低碳生态与环境保护建设要求，坚持环境建设、经济建设、城镇建设同步规划、同步实施、同步发展，实现经济效益、社会效益、环境效益的统一，达到生态环境良性循环，保证生态环境质量优良。加强环境综合治理，特别是水环境治理，合理配置城市各项设施用地，采取多种措施，改善环境。通过各项规划和管理、工程手段，各项环境质量指标逐步达到所在环境功能目标。</w:t>
            </w:r>
          </w:p>
          <w:p w14:paraId="0A77746A" w14:textId="77777777" w:rsidR="005378E8" w:rsidRPr="00FD4C44" w:rsidRDefault="006C0AC8">
            <w:pPr>
              <w:spacing w:line="360" w:lineRule="auto"/>
              <w:ind w:firstLineChars="200" w:firstLine="420"/>
            </w:pPr>
            <w:r w:rsidRPr="00FD4C44">
              <w:t>项目建设地污水管网已接通（见附图</w:t>
            </w:r>
            <w:r w:rsidRPr="00FD4C44">
              <w:t>5</w:t>
            </w:r>
            <w:r w:rsidRPr="00FD4C44">
              <w:t>），本项目不产生工业废水，生活污水经化粪池预处理后接管至江阴市恒通璜塘污水处理有限公司集中处理，不新增废水排污口，本项目生产过程中产生的有机废气经二级活性炭吸附装置处理达标后排放，故该项目的建设符合徐霞客镇工业集中区环保规划。</w:t>
            </w:r>
          </w:p>
          <w:p w14:paraId="23B9AD2C" w14:textId="77777777" w:rsidR="005378E8" w:rsidRPr="00FD4C44" w:rsidRDefault="005378E8">
            <w:pPr>
              <w:pStyle w:val="21"/>
              <w:ind w:firstLine="420"/>
            </w:pPr>
          </w:p>
          <w:p w14:paraId="25354056" w14:textId="77777777" w:rsidR="005378E8" w:rsidRPr="00FD4C44" w:rsidRDefault="005378E8">
            <w:pPr>
              <w:pStyle w:val="22"/>
              <w:ind w:firstLine="420"/>
              <w:rPr>
                <w:rFonts w:cs="Times New Roman"/>
              </w:rPr>
            </w:pPr>
          </w:p>
          <w:p w14:paraId="06F1E46F" w14:textId="77777777" w:rsidR="005378E8" w:rsidRPr="00FD4C44" w:rsidRDefault="005378E8">
            <w:pPr>
              <w:pStyle w:val="22"/>
              <w:ind w:firstLine="420"/>
              <w:rPr>
                <w:rFonts w:cs="Times New Roman"/>
              </w:rPr>
            </w:pPr>
          </w:p>
          <w:p w14:paraId="08D52ADA" w14:textId="77777777" w:rsidR="005378E8" w:rsidRPr="00FD4C44" w:rsidRDefault="005378E8">
            <w:pPr>
              <w:pStyle w:val="22"/>
              <w:ind w:firstLine="420"/>
              <w:rPr>
                <w:rFonts w:cs="Times New Roman"/>
              </w:rPr>
            </w:pPr>
          </w:p>
          <w:p w14:paraId="74D9AD55" w14:textId="77777777" w:rsidR="005378E8" w:rsidRPr="00FD4C44" w:rsidRDefault="005378E8">
            <w:pPr>
              <w:pStyle w:val="22"/>
              <w:ind w:firstLine="420"/>
              <w:rPr>
                <w:rFonts w:cs="Times New Roman"/>
              </w:rPr>
            </w:pPr>
          </w:p>
          <w:p w14:paraId="5DDB824C" w14:textId="77777777" w:rsidR="005378E8" w:rsidRPr="00FD4C44" w:rsidRDefault="005378E8">
            <w:pPr>
              <w:pStyle w:val="22"/>
              <w:ind w:firstLine="420"/>
              <w:rPr>
                <w:rFonts w:cs="Times New Roman"/>
              </w:rPr>
            </w:pPr>
          </w:p>
          <w:p w14:paraId="49229784" w14:textId="77777777" w:rsidR="005378E8" w:rsidRPr="00FD4C44" w:rsidRDefault="005378E8">
            <w:pPr>
              <w:pStyle w:val="22"/>
              <w:ind w:firstLine="420"/>
              <w:rPr>
                <w:rFonts w:cs="Times New Roman"/>
              </w:rPr>
            </w:pPr>
          </w:p>
          <w:p w14:paraId="4F1B9119" w14:textId="77777777" w:rsidR="005378E8" w:rsidRPr="00FD4C44" w:rsidRDefault="005378E8">
            <w:pPr>
              <w:pStyle w:val="22"/>
              <w:ind w:firstLine="420"/>
              <w:rPr>
                <w:rFonts w:cs="Times New Roman"/>
              </w:rPr>
            </w:pPr>
          </w:p>
          <w:p w14:paraId="6F9A465E" w14:textId="77777777" w:rsidR="005378E8" w:rsidRPr="00FD4C44" w:rsidRDefault="005378E8">
            <w:pPr>
              <w:pStyle w:val="22"/>
              <w:ind w:firstLine="420"/>
              <w:rPr>
                <w:rFonts w:cs="Times New Roman"/>
              </w:rPr>
            </w:pPr>
          </w:p>
          <w:p w14:paraId="0C8A7FA2" w14:textId="77777777" w:rsidR="005378E8" w:rsidRPr="00FD4C44" w:rsidRDefault="005378E8">
            <w:pPr>
              <w:pStyle w:val="22"/>
              <w:ind w:firstLine="420"/>
              <w:rPr>
                <w:rFonts w:cs="Times New Roman"/>
              </w:rPr>
            </w:pPr>
          </w:p>
          <w:p w14:paraId="384F2A84" w14:textId="77777777" w:rsidR="005378E8" w:rsidRPr="00FD4C44" w:rsidRDefault="005378E8">
            <w:pPr>
              <w:pStyle w:val="22"/>
              <w:ind w:firstLine="420"/>
              <w:rPr>
                <w:rFonts w:cs="Times New Roman"/>
              </w:rPr>
            </w:pPr>
          </w:p>
          <w:p w14:paraId="501EDA6D" w14:textId="77777777" w:rsidR="005378E8" w:rsidRPr="00FD4C44" w:rsidRDefault="005378E8" w:rsidP="00E81E59">
            <w:pPr>
              <w:pStyle w:val="22"/>
              <w:ind w:firstLine="420"/>
              <w:rPr>
                <w:rFonts w:cs="Times New Roman"/>
              </w:rPr>
            </w:pPr>
          </w:p>
          <w:p w14:paraId="4AAE6495" w14:textId="77777777" w:rsidR="005378E8" w:rsidRPr="00FD4C44" w:rsidRDefault="005378E8">
            <w:pPr>
              <w:pStyle w:val="22"/>
              <w:ind w:firstLine="420"/>
              <w:rPr>
                <w:rFonts w:cs="Times New Roman"/>
              </w:rPr>
            </w:pPr>
          </w:p>
        </w:tc>
      </w:tr>
      <w:tr w:rsidR="00FD4C44" w:rsidRPr="00FD4C44" w14:paraId="2279B8A4" w14:textId="77777777">
        <w:tblPrEx>
          <w:tblCellMar>
            <w:left w:w="108" w:type="dxa"/>
            <w:right w:w="108" w:type="dxa"/>
          </w:tblCellMar>
        </w:tblPrEx>
        <w:trPr>
          <w:trHeight w:val="11043"/>
          <w:jc w:val="center"/>
        </w:trPr>
        <w:tc>
          <w:tcPr>
            <w:tcW w:w="661" w:type="pct"/>
            <w:vAlign w:val="center"/>
          </w:tcPr>
          <w:p w14:paraId="30CC1D38" w14:textId="77777777" w:rsidR="005378E8" w:rsidRPr="00FD4C44" w:rsidRDefault="006C0AC8">
            <w:pPr>
              <w:autoSpaceDE w:val="0"/>
              <w:autoSpaceDN w:val="0"/>
              <w:adjustRightInd w:val="0"/>
              <w:snapToGrid w:val="0"/>
              <w:jc w:val="center"/>
              <w:rPr>
                <w:kern w:val="0"/>
                <w:szCs w:val="21"/>
              </w:rPr>
            </w:pPr>
            <w:r w:rsidRPr="00FD4C44">
              <w:rPr>
                <w:kern w:val="0"/>
                <w:szCs w:val="21"/>
              </w:rPr>
              <w:lastRenderedPageBreak/>
              <w:t>其他符合性分析</w:t>
            </w:r>
          </w:p>
        </w:tc>
        <w:tc>
          <w:tcPr>
            <w:tcW w:w="4339" w:type="pct"/>
            <w:gridSpan w:val="3"/>
            <w:vAlign w:val="center"/>
          </w:tcPr>
          <w:p w14:paraId="2189CB4E" w14:textId="77777777" w:rsidR="005378E8" w:rsidRPr="00A822E1" w:rsidRDefault="006C0AC8">
            <w:pPr>
              <w:spacing w:beforeLines="50" w:before="120" w:line="360" w:lineRule="auto"/>
              <w:ind w:firstLineChars="200" w:firstLine="422"/>
              <w:rPr>
                <w:b/>
              </w:rPr>
            </w:pPr>
            <w:r w:rsidRPr="00A822E1">
              <w:rPr>
                <w:b/>
              </w:rPr>
              <w:t>1</w:t>
            </w:r>
            <w:r w:rsidRPr="00A822E1">
              <w:rPr>
                <w:b/>
              </w:rPr>
              <w:t>、三线一单相符性分析</w:t>
            </w:r>
          </w:p>
          <w:p w14:paraId="3E4940A2" w14:textId="77777777" w:rsidR="005378E8" w:rsidRPr="00A822E1" w:rsidRDefault="006C0AC8">
            <w:pPr>
              <w:spacing w:line="360" w:lineRule="auto"/>
              <w:ind w:firstLineChars="200" w:firstLine="422"/>
              <w:rPr>
                <w:b/>
              </w:rPr>
            </w:pPr>
            <w:r w:rsidRPr="00A822E1">
              <w:rPr>
                <w:b/>
              </w:rPr>
              <w:t>（</w:t>
            </w:r>
            <w:r w:rsidRPr="00A822E1">
              <w:rPr>
                <w:b/>
              </w:rPr>
              <w:t>1</w:t>
            </w:r>
            <w:r w:rsidRPr="00A822E1">
              <w:rPr>
                <w:b/>
              </w:rPr>
              <w:t>）生态红线</w:t>
            </w:r>
          </w:p>
          <w:p w14:paraId="1B4163C4" w14:textId="166CB00C" w:rsidR="005378E8" w:rsidRPr="00FD4C44" w:rsidRDefault="00A97EB0">
            <w:pPr>
              <w:spacing w:line="360" w:lineRule="auto"/>
              <w:ind w:firstLineChars="200" w:firstLine="420"/>
            </w:pPr>
            <w:r w:rsidRPr="00FD4C44">
              <w:rPr>
                <mc:AlternateContent>
                  <mc:Choice Requires="w16se"/>
                  <mc:Fallback>
                    <w:rFonts w:ascii="宋体" w:hAnsi="宋体" w:cs="宋体" w:hint="eastAsia"/>
                  </mc:Fallback>
                </mc:AlternateContent>
              </w:rPr>
              <mc:AlternateContent>
                <mc:Choice Requires="w16se">
                  <w16se:symEx w16se:font="宋体" w16se:char="2460"/>
                </mc:Choice>
                <mc:Fallback>
                  <w:t>①</w:t>
                </mc:Fallback>
              </mc:AlternateContent>
            </w:r>
            <w:r w:rsidR="006C0AC8" w:rsidRPr="00FD4C44">
              <w:t>与《江苏省国家级生态保护红线规划》（苏政发〔</w:t>
            </w:r>
            <w:r w:rsidR="006C0AC8" w:rsidRPr="00FD4C44">
              <w:t>2018</w:t>
            </w:r>
            <w:r w:rsidR="006C0AC8" w:rsidRPr="00FD4C44">
              <w:t>〕</w:t>
            </w:r>
            <w:r w:rsidR="006C0AC8" w:rsidRPr="00FD4C44">
              <w:t>74</w:t>
            </w:r>
            <w:r w:rsidR="006C0AC8" w:rsidRPr="00FD4C44">
              <w:t>号）相符性分析</w:t>
            </w:r>
          </w:p>
          <w:p w14:paraId="369D12AC" w14:textId="2CD2A80B" w:rsidR="005378E8" w:rsidRPr="00FD4C44" w:rsidRDefault="006C0AC8">
            <w:pPr>
              <w:spacing w:line="360" w:lineRule="auto"/>
              <w:ind w:firstLineChars="200" w:firstLine="420"/>
            </w:pPr>
            <w:r w:rsidRPr="00FD4C44">
              <w:t>《江苏省国家级生态保护红线规划》（苏政发〔</w:t>
            </w:r>
            <w:r w:rsidRPr="00FD4C44">
              <w:t>2018</w:t>
            </w:r>
            <w:r w:rsidRPr="00FD4C44">
              <w:t>〕</w:t>
            </w:r>
            <w:r w:rsidRPr="00FD4C44">
              <w:t>74</w:t>
            </w:r>
            <w:r w:rsidRPr="00FD4C44">
              <w:t>号）已于</w:t>
            </w:r>
            <w:r w:rsidRPr="00FD4C44">
              <w:t>2018</w:t>
            </w:r>
            <w:r w:rsidRPr="00FD4C44">
              <w:t>年</w:t>
            </w:r>
            <w:r w:rsidRPr="00FD4C44">
              <w:t>6</w:t>
            </w:r>
            <w:r w:rsidRPr="00FD4C44">
              <w:t>月</w:t>
            </w:r>
            <w:r w:rsidRPr="00FD4C44">
              <w:t>9</w:t>
            </w:r>
            <w:r w:rsidRPr="00FD4C44">
              <w:t>日经江苏省人民政府印发实施，本项目距离最近的生态保护红线为本项目北侧</w:t>
            </w:r>
            <w:r w:rsidRPr="00FD4C44">
              <w:t>11km</w:t>
            </w:r>
            <w:r w:rsidRPr="00FD4C44">
              <w:t>的绮山应急备用水源地保护区，</w:t>
            </w:r>
            <w:r w:rsidR="00B959B8" w:rsidRPr="00FD4C44">
              <w:rPr>
                <w:rFonts w:hint="eastAsia"/>
              </w:rPr>
              <w:t>因此，本项目</w:t>
            </w:r>
            <w:r w:rsidRPr="00FD4C44">
              <w:t>不在苏政发〔</w:t>
            </w:r>
            <w:r w:rsidRPr="00FD4C44">
              <w:t>2018</w:t>
            </w:r>
            <w:r w:rsidRPr="00FD4C44">
              <w:t>〕</w:t>
            </w:r>
            <w:r w:rsidRPr="00FD4C44">
              <w:t>74</w:t>
            </w:r>
            <w:r w:rsidRPr="00FD4C44">
              <w:t>号文中规划范围之内</w:t>
            </w:r>
            <w:r w:rsidR="00B959B8" w:rsidRPr="00FD4C44">
              <w:rPr>
                <w:rFonts w:hint="eastAsia"/>
              </w:rPr>
              <w:t>，符合</w:t>
            </w:r>
            <w:r w:rsidR="00B959B8" w:rsidRPr="00FD4C44">
              <w:t>《江苏省国家级生态保护红线规划》</w:t>
            </w:r>
            <w:r w:rsidR="00B959B8" w:rsidRPr="00FD4C44">
              <w:rPr>
                <w:rFonts w:hint="eastAsia"/>
              </w:rPr>
              <w:t>的要求</w:t>
            </w:r>
            <w:r w:rsidRPr="00FD4C44">
              <w:t>。</w:t>
            </w:r>
          </w:p>
          <w:p w14:paraId="42E21A5D" w14:textId="60503E58" w:rsidR="005378E8" w:rsidRPr="00FD4C44" w:rsidRDefault="00A97EB0">
            <w:pPr>
              <w:spacing w:line="360" w:lineRule="auto"/>
              <w:ind w:firstLineChars="200" w:firstLine="420"/>
            </w:pPr>
            <w:r w:rsidRPr="00FD4C44">
              <w:rPr>
                <mc:AlternateContent>
                  <mc:Choice Requires="w16se"/>
                  <mc:Fallback>
                    <w:rFonts w:ascii="宋体" w:hAnsi="宋体" w:cs="宋体" w:hint="eastAsia"/>
                  </mc:Fallback>
                </mc:AlternateContent>
              </w:rPr>
              <mc:AlternateContent>
                <mc:Choice Requires="w16se">
                  <w16se:symEx w16se:font="宋体" w16se:char="2461"/>
                </mc:Choice>
                <mc:Fallback>
                  <w:t>②</w:t>
                </mc:Fallback>
              </mc:AlternateContent>
            </w:r>
            <w:r w:rsidR="006C0AC8" w:rsidRPr="00FD4C44">
              <w:t>与《江苏省生态空间管控区域规划》（苏政发〔</w:t>
            </w:r>
            <w:r w:rsidR="006C0AC8" w:rsidRPr="00FD4C44">
              <w:t>2020</w:t>
            </w:r>
            <w:r w:rsidR="006C0AC8" w:rsidRPr="00FD4C44">
              <w:t>〕</w:t>
            </w:r>
            <w:r w:rsidR="006C0AC8" w:rsidRPr="00FD4C44">
              <w:t>1</w:t>
            </w:r>
            <w:r w:rsidR="006C0AC8" w:rsidRPr="00FD4C44">
              <w:t>号）相符性分析</w:t>
            </w:r>
          </w:p>
          <w:p w14:paraId="771A3F5E" w14:textId="569B02E4" w:rsidR="005378E8" w:rsidRPr="00FD4C44" w:rsidRDefault="006C0AC8">
            <w:pPr>
              <w:spacing w:line="360" w:lineRule="auto"/>
              <w:ind w:firstLineChars="200" w:firstLine="420"/>
            </w:pPr>
            <w:r w:rsidRPr="00FD4C44">
              <w:t>《江苏省生态空间管控区域规划》（苏政发〔</w:t>
            </w:r>
            <w:r w:rsidRPr="00FD4C44">
              <w:t>2020</w:t>
            </w:r>
            <w:r w:rsidRPr="00FD4C44">
              <w:t>〕</w:t>
            </w:r>
            <w:r w:rsidRPr="00FD4C44">
              <w:t>1</w:t>
            </w:r>
            <w:r w:rsidRPr="00FD4C44">
              <w:t>号）已于</w:t>
            </w:r>
            <w:r w:rsidRPr="00FD4C44">
              <w:t>2020</w:t>
            </w:r>
            <w:r w:rsidRPr="00FD4C44">
              <w:t>年</w:t>
            </w:r>
            <w:r w:rsidRPr="00FD4C44">
              <w:t>1</w:t>
            </w:r>
            <w:r w:rsidRPr="00FD4C44">
              <w:t>月</w:t>
            </w:r>
            <w:r w:rsidRPr="00FD4C44">
              <w:t>8</w:t>
            </w:r>
            <w:r w:rsidRPr="00FD4C44">
              <w:t>日经江苏省人民政府印发实施。本项目距离最近的生态管控区域为本项目西侧约</w:t>
            </w:r>
            <w:r w:rsidRPr="00FD4C44">
              <w:t>519m</w:t>
            </w:r>
            <w:r w:rsidRPr="00FD4C44">
              <w:t>处的马镇河流重要湿地，</w:t>
            </w:r>
            <w:r w:rsidR="005B32B8" w:rsidRPr="00FD4C44">
              <w:rPr>
                <w:rFonts w:hint="eastAsia"/>
              </w:rPr>
              <w:t>因此，本项目</w:t>
            </w:r>
            <w:r w:rsidRPr="00FD4C44">
              <w:t>不在苏政发〔</w:t>
            </w:r>
            <w:r w:rsidRPr="00FD4C44">
              <w:t>2020</w:t>
            </w:r>
            <w:r w:rsidRPr="00FD4C44">
              <w:t>〕</w:t>
            </w:r>
            <w:r w:rsidRPr="00FD4C44">
              <w:t>1</w:t>
            </w:r>
            <w:r w:rsidRPr="00FD4C44">
              <w:t>号文中规划范围之内</w:t>
            </w:r>
            <w:r w:rsidR="005B32B8" w:rsidRPr="00FD4C44">
              <w:rPr>
                <w:rFonts w:hint="eastAsia"/>
              </w:rPr>
              <w:t>，符合</w:t>
            </w:r>
            <w:r w:rsidR="005B32B8" w:rsidRPr="00FD4C44">
              <w:t>《江苏省生态空间管控区域规划》</w:t>
            </w:r>
            <w:r w:rsidR="005B32B8" w:rsidRPr="00FD4C44">
              <w:rPr>
                <w:rFonts w:hint="eastAsia"/>
              </w:rPr>
              <w:t>的要求</w:t>
            </w:r>
            <w:r w:rsidRPr="00FD4C44">
              <w:t>。</w:t>
            </w:r>
          </w:p>
          <w:p w14:paraId="44FDF455" w14:textId="21681712" w:rsidR="005378E8" w:rsidRPr="00FD4C44" w:rsidRDefault="00A97EB0">
            <w:pPr>
              <w:spacing w:line="360" w:lineRule="auto"/>
              <w:ind w:firstLineChars="200" w:firstLine="420"/>
            </w:pPr>
            <w:r w:rsidRPr="00FD4C44">
              <w:rPr>
                <mc:AlternateContent>
                  <mc:Choice Requires="w16se"/>
                  <mc:Fallback>
                    <w:rFonts w:ascii="宋体" w:hAnsi="宋体" w:cs="宋体" w:hint="eastAsia"/>
                  </mc:Fallback>
                </mc:AlternateContent>
              </w:rPr>
              <mc:AlternateContent>
                <mc:Choice Requires="w16se">
                  <w16se:symEx w16se:font="宋体" w16se:char="2462"/>
                </mc:Choice>
                <mc:Fallback>
                  <w:t>③</w:t>
                </mc:Fallback>
              </mc:AlternateContent>
            </w:r>
            <w:r w:rsidR="006C0AC8" w:rsidRPr="00FD4C44">
              <w:t>与《无锡市</w:t>
            </w:r>
            <w:r w:rsidR="006C0AC8" w:rsidRPr="00FD4C44">
              <w:t>“</w:t>
            </w:r>
            <w:r w:rsidR="006C0AC8" w:rsidRPr="00FD4C44">
              <w:t>三线一单</w:t>
            </w:r>
            <w:r w:rsidR="006C0AC8" w:rsidRPr="00FD4C44">
              <w:t>”</w:t>
            </w:r>
            <w:r w:rsidR="006C0AC8" w:rsidRPr="00FD4C44">
              <w:t>生态环境分区管控实施方案》的通知（锡环委办〔</w:t>
            </w:r>
            <w:r w:rsidR="006C0AC8" w:rsidRPr="00FD4C44">
              <w:t>2020</w:t>
            </w:r>
            <w:r w:rsidR="006C0AC8" w:rsidRPr="00FD4C44">
              <w:t>〕</w:t>
            </w:r>
            <w:r w:rsidR="006C0AC8" w:rsidRPr="00FD4C44">
              <w:t>40</w:t>
            </w:r>
            <w:r w:rsidR="006C0AC8" w:rsidRPr="00FD4C44">
              <w:t>号）相符性分析</w:t>
            </w:r>
          </w:p>
          <w:p w14:paraId="5D932C08" w14:textId="11117F7D" w:rsidR="005378E8" w:rsidRPr="00FD4C44" w:rsidRDefault="006C0AC8">
            <w:pPr>
              <w:spacing w:line="360" w:lineRule="auto"/>
              <w:ind w:firstLineChars="200" w:firstLine="420"/>
            </w:pPr>
            <w:r w:rsidRPr="00FD4C44">
              <w:t>《无锡市</w:t>
            </w:r>
            <w:r w:rsidRPr="00FD4C44">
              <w:t>“</w:t>
            </w:r>
            <w:r w:rsidRPr="00FD4C44">
              <w:t>三线一单</w:t>
            </w:r>
            <w:r w:rsidRPr="00FD4C44">
              <w:t>”</w:t>
            </w:r>
            <w:r w:rsidRPr="00FD4C44">
              <w:t>生态环境分区管控实施方案》的通知（锡环委办〔</w:t>
            </w:r>
            <w:r w:rsidRPr="00FD4C44">
              <w:t>2020</w:t>
            </w:r>
            <w:r w:rsidRPr="00FD4C44">
              <w:t>〕</w:t>
            </w:r>
            <w:r w:rsidRPr="00FD4C44">
              <w:t>40</w:t>
            </w:r>
            <w:r w:rsidRPr="00FD4C44">
              <w:t>号）已于</w:t>
            </w:r>
            <w:r w:rsidRPr="00FD4C44">
              <w:t>2020</w:t>
            </w:r>
            <w:r w:rsidRPr="00FD4C44">
              <w:t>年</w:t>
            </w:r>
            <w:r w:rsidRPr="00FD4C44">
              <w:t>12</w:t>
            </w:r>
            <w:r w:rsidRPr="00FD4C44">
              <w:t>月</w:t>
            </w:r>
            <w:r w:rsidRPr="00FD4C44">
              <w:t>26</w:t>
            </w:r>
            <w:r w:rsidRPr="00FD4C44">
              <w:t>日经无锡市环境保护委员会办公室印发实施。本项目距离最近的优先保护单元为本项目西侧约</w:t>
            </w:r>
            <w:r w:rsidRPr="00FD4C44">
              <w:t>519m</w:t>
            </w:r>
            <w:r w:rsidRPr="00FD4C44">
              <w:t>处的马镇河流重要湿地，</w:t>
            </w:r>
            <w:r w:rsidR="003722AA" w:rsidRPr="00FD4C44">
              <w:rPr>
                <w:rFonts w:hint="eastAsia"/>
              </w:rPr>
              <w:t>因此，本项目</w:t>
            </w:r>
            <w:r w:rsidRPr="00FD4C44">
              <w:t>不在锡环委办〔</w:t>
            </w:r>
            <w:r w:rsidRPr="00FD4C44">
              <w:t>2020</w:t>
            </w:r>
            <w:r w:rsidRPr="00FD4C44">
              <w:t>〕</w:t>
            </w:r>
            <w:r w:rsidRPr="00FD4C44">
              <w:t>40</w:t>
            </w:r>
            <w:r w:rsidRPr="00FD4C44">
              <w:t>号文中优先保护单元规划范围之内</w:t>
            </w:r>
            <w:r w:rsidR="003722AA" w:rsidRPr="00FD4C44">
              <w:rPr>
                <w:rFonts w:hint="eastAsia"/>
              </w:rPr>
              <w:t>，符合</w:t>
            </w:r>
            <w:r w:rsidR="003722AA" w:rsidRPr="00FD4C44">
              <w:t>《无锡市</w:t>
            </w:r>
            <w:r w:rsidR="003722AA" w:rsidRPr="00FD4C44">
              <w:t>“</w:t>
            </w:r>
            <w:r w:rsidR="003722AA" w:rsidRPr="00FD4C44">
              <w:t>三线一单</w:t>
            </w:r>
            <w:r w:rsidR="003722AA" w:rsidRPr="00FD4C44">
              <w:t>”</w:t>
            </w:r>
            <w:r w:rsidR="003722AA" w:rsidRPr="00FD4C44">
              <w:t>生态环境分区管控实施方案》</w:t>
            </w:r>
            <w:r w:rsidR="003722AA" w:rsidRPr="00FD4C44">
              <w:rPr>
                <w:rFonts w:hint="eastAsia"/>
              </w:rPr>
              <w:t>的要求</w:t>
            </w:r>
            <w:r w:rsidRPr="00FD4C44">
              <w:t>。</w:t>
            </w:r>
          </w:p>
          <w:p w14:paraId="720D0FDC" w14:textId="77777777" w:rsidR="005378E8" w:rsidRPr="00FD4C44" w:rsidRDefault="006C0AC8">
            <w:pPr>
              <w:autoSpaceDE w:val="0"/>
              <w:autoSpaceDN w:val="0"/>
              <w:adjustRightInd w:val="0"/>
              <w:snapToGrid w:val="0"/>
              <w:spacing w:line="360" w:lineRule="auto"/>
              <w:ind w:firstLineChars="200" w:firstLine="420"/>
              <w:jc w:val="left"/>
            </w:pPr>
            <w:r w:rsidRPr="00FD4C44">
              <w:t>项目所在区域最近生态红线保护区详见下表</w:t>
            </w:r>
            <w:r w:rsidRPr="00FD4C44">
              <w:t>1-3</w:t>
            </w:r>
            <w:r w:rsidRPr="00FD4C44">
              <w:t>。</w:t>
            </w:r>
          </w:p>
          <w:p w14:paraId="7A266CC5" w14:textId="77777777" w:rsidR="005378E8" w:rsidRPr="00FD4C44" w:rsidRDefault="006C0AC8">
            <w:pPr>
              <w:autoSpaceDE w:val="0"/>
              <w:autoSpaceDN w:val="0"/>
              <w:jc w:val="center"/>
              <w:rPr>
                <w:b/>
                <w:bCs/>
                <w:sz w:val="18"/>
                <w:szCs w:val="21"/>
              </w:rPr>
            </w:pPr>
            <w:r w:rsidRPr="00FD4C44">
              <w:rPr>
                <w:b/>
                <w:bCs/>
                <w:sz w:val="18"/>
                <w:szCs w:val="21"/>
              </w:rPr>
              <w:t>表</w:t>
            </w:r>
            <w:r w:rsidRPr="00FD4C44">
              <w:rPr>
                <w:b/>
                <w:bCs/>
                <w:sz w:val="18"/>
                <w:szCs w:val="21"/>
              </w:rPr>
              <w:t xml:space="preserve">1-3 </w:t>
            </w:r>
            <w:r w:rsidRPr="00FD4C44">
              <w:rPr>
                <w:b/>
                <w:bCs/>
                <w:sz w:val="18"/>
                <w:szCs w:val="21"/>
              </w:rPr>
              <w:t>项目所在区域最近生态红线保护区</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650"/>
              <w:gridCol w:w="1276"/>
              <w:gridCol w:w="1420"/>
              <w:gridCol w:w="991"/>
              <w:gridCol w:w="1135"/>
              <w:gridCol w:w="789"/>
              <w:gridCol w:w="674"/>
            </w:tblGrid>
            <w:tr w:rsidR="00FD4C44" w:rsidRPr="00FD4C44" w14:paraId="5B0D1C0B" w14:textId="77777777">
              <w:trPr>
                <w:trHeight w:val="510"/>
                <w:jc w:val="center"/>
              </w:trPr>
              <w:tc>
                <w:tcPr>
                  <w:tcW w:w="472" w:type="pct"/>
                  <w:vMerge w:val="restart"/>
                  <w:tcBorders>
                    <w:top w:val="single" w:sz="12" w:space="0" w:color="auto"/>
                    <w:bottom w:val="single" w:sz="4" w:space="0" w:color="auto"/>
                  </w:tcBorders>
                  <w:vAlign w:val="center"/>
                </w:tcPr>
                <w:p w14:paraId="2F27B987"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生态空间保护区域名称</w:t>
                  </w:r>
                </w:p>
              </w:tc>
              <w:tc>
                <w:tcPr>
                  <w:tcW w:w="425" w:type="pct"/>
                  <w:vMerge w:val="restart"/>
                  <w:tcBorders>
                    <w:top w:val="single" w:sz="12" w:space="0" w:color="auto"/>
                    <w:bottom w:val="single" w:sz="4" w:space="0" w:color="auto"/>
                  </w:tcBorders>
                  <w:vAlign w:val="center"/>
                </w:tcPr>
                <w:p w14:paraId="2205428B"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主导生态功能</w:t>
                  </w:r>
                </w:p>
              </w:tc>
              <w:tc>
                <w:tcPr>
                  <w:tcW w:w="1760" w:type="pct"/>
                  <w:gridSpan w:val="2"/>
                  <w:tcBorders>
                    <w:top w:val="single" w:sz="12" w:space="0" w:color="auto"/>
                    <w:bottom w:val="single" w:sz="4" w:space="0" w:color="auto"/>
                  </w:tcBorders>
                  <w:vAlign w:val="center"/>
                </w:tcPr>
                <w:p w14:paraId="3ED68173"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范围</w:t>
                  </w:r>
                </w:p>
              </w:tc>
              <w:tc>
                <w:tcPr>
                  <w:tcW w:w="1903" w:type="pct"/>
                  <w:gridSpan w:val="3"/>
                  <w:tcBorders>
                    <w:top w:val="single" w:sz="12" w:space="0" w:color="auto"/>
                    <w:bottom w:val="single" w:sz="4" w:space="0" w:color="auto"/>
                  </w:tcBorders>
                  <w:vAlign w:val="center"/>
                </w:tcPr>
                <w:p w14:paraId="4630E009"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面积（平方公里）</w:t>
                  </w:r>
                </w:p>
              </w:tc>
              <w:tc>
                <w:tcPr>
                  <w:tcW w:w="440" w:type="pct"/>
                  <w:vMerge w:val="restart"/>
                  <w:tcBorders>
                    <w:top w:val="single" w:sz="12" w:space="0" w:color="auto"/>
                    <w:bottom w:val="single" w:sz="12" w:space="0" w:color="auto"/>
                  </w:tcBorders>
                  <w:vAlign w:val="center"/>
                </w:tcPr>
                <w:p w14:paraId="5C0F8924"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距本项目最近距离</w:t>
                  </w:r>
                  <w:r w:rsidRPr="00FD4C44">
                    <w:rPr>
                      <w:rFonts w:ascii="Times New Roman" w:eastAsia="宋体" w:hAnsi="Times New Roman"/>
                      <w:b/>
                      <w:bCs/>
                      <w:sz w:val="18"/>
                      <w:szCs w:val="18"/>
                    </w:rPr>
                    <w:t>/km</w:t>
                  </w:r>
                </w:p>
              </w:tc>
            </w:tr>
            <w:tr w:rsidR="00FD4C44" w:rsidRPr="00FD4C44" w14:paraId="669CF781" w14:textId="77777777">
              <w:trPr>
                <w:trHeight w:val="794"/>
                <w:jc w:val="center"/>
              </w:trPr>
              <w:tc>
                <w:tcPr>
                  <w:tcW w:w="472" w:type="pct"/>
                  <w:vMerge/>
                  <w:tcBorders>
                    <w:top w:val="single" w:sz="4" w:space="0" w:color="auto"/>
                    <w:bottom w:val="single" w:sz="12" w:space="0" w:color="auto"/>
                  </w:tcBorders>
                  <w:vAlign w:val="center"/>
                </w:tcPr>
                <w:p w14:paraId="20F9B667" w14:textId="77777777" w:rsidR="005378E8" w:rsidRPr="00FD4C44" w:rsidRDefault="005378E8">
                  <w:pPr>
                    <w:pStyle w:val="16"/>
                    <w:spacing w:after="0"/>
                    <w:ind w:firstLineChars="0" w:firstLine="0"/>
                    <w:jc w:val="center"/>
                    <w:rPr>
                      <w:rFonts w:ascii="Times New Roman" w:eastAsia="宋体" w:hAnsi="Times New Roman"/>
                      <w:b/>
                      <w:bCs/>
                      <w:sz w:val="18"/>
                      <w:szCs w:val="18"/>
                    </w:rPr>
                  </w:pPr>
                </w:p>
              </w:tc>
              <w:tc>
                <w:tcPr>
                  <w:tcW w:w="425" w:type="pct"/>
                  <w:vMerge/>
                  <w:tcBorders>
                    <w:top w:val="single" w:sz="4" w:space="0" w:color="auto"/>
                    <w:bottom w:val="single" w:sz="12" w:space="0" w:color="auto"/>
                  </w:tcBorders>
                  <w:vAlign w:val="center"/>
                </w:tcPr>
                <w:p w14:paraId="26D7502E" w14:textId="77777777" w:rsidR="005378E8" w:rsidRPr="00FD4C44" w:rsidRDefault="005378E8">
                  <w:pPr>
                    <w:pStyle w:val="16"/>
                    <w:spacing w:after="0"/>
                    <w:ind w:firstLineChars="0" w:firstLine="0"/>
                    <w:jc w:val="center"/>
                    <w:rPr>
                      <w:rFonts w:ascii="Times New Roman" w:eastAsia="宋体" w:hAnsi="Times New Roman"/>
                      <w:b/>
                      <w:bCs/>
                      <w:sz w:val="18"/>
                      <w:szCs w:val="18"/>
                    </w:rPr>
                  </w:pPr>
                </w:p>
              </w:tc>
              <w:tc>
                <w:tcPr>
                  <w:tcW w:w="833" w:type="pct"/>
                  <w:tcBorders>
                    <w:top w:val="single" w:sz="4" w:space="0" w:color="auto"/>
                    <w:bottom w:val="single" w:sz="12" w:space="0" w:color="auto"/>
                  </w:tcBorders>
                  <w:vAlign w:val="center"/>
                </w:tcPr>
                <w:p w14:paraId="2D2BC87B"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国家级生态保护红线范围</w:t>
                  </w:r>
                </w:p>
              </w:tc>
              <w:tc>
                <w:tcPr>
                  <w:tcW w:w="927" w:type="pct"/>
                  <w:tcBorders>
                    <w:top w:val="single" w:sz="4" w:space="0" w:color="auto"/>
                    <w:bottom w:val="single" w:sz="12" w:space="0" w:color="auto"/>
                  </w:tcBorders>
                  <w:vAlign w:val="center"/>
                </w:tcPr>
                <w:p w14:paraId="03B6F360"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生态空间管控区域范围</w:t>
                  </w:r>
                </w:p>
              </w:tc>
              <w:tc>
                <w:tcPr>
                  <w:tcW w:w="647" w:type="pct"/>
                  <w:tcBorders>
                    <w:top w:val="single" w:sz="4" w:space="0" w:color="auto"/>
                    <w:bottom w:val="single" w:sz="12" w:space="0" w:color="auto"/>
                  </w:tcBorders>
                  <w:vAlign w:val="center"/>
                </w:tcPr>
                <w:p w14:paraId="1CA35171"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国家级生态保护红线面积</w:t>
                  </w:r>
                </w:p>
              </w:tc>
              <w:tc>
                <w:tcPr>
                  <w:tcW w:w="741" w:type="pct"/>
                  <w:tcBorders>
                    <w:top w:val="single" w:sz="4" w:space="0" w:color="auto"/>
                    <w:bottom w:val="single" w:sz="12" w:space="0" w:color="auto"/>
                  </w:tcBorders>
                  <w:vAlign w:val="center"/>
                </w:tcPr>
                <w:p w14:paraId="40780BEE"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生态空间管控区域面积</w:t>
                  </w:r>
                </w:p>
              </w:tc>
              <w:tc>
                <w:tcPr>
                  <w:tcW w:w="515" w:type="pct"/>
                  <w:tcBorders>
                    <w:top w:val="single" w:sz="4" w:space="0" w:color="auto"/>
                    <w:bottom w:val="single" w:sz="12" w:space="0" w:color="auto"/>
                  </w:tcBorders>
                  <w:vAlign w:val="center"/>
                </w:tcPr>
                <w:p w14:paraId="586E85EC" w14:textId="77777777" w:rsidR="005378E8" w:rsidRPr="00FD4C44" w:rsidRDefault="006C0AC8">
                  <w:pPr>
                    <w:pStyle w:val="16"/>
                    <w:spacing w:after="0"/>
                    <w:ind w:firstLineChars="0" w:firstLine="0"/>
                    <w:jc w:val="center"/>
                    <w:rPr>
                      <w:rFonts w:ascii="Times New Roman" w:eastAsia="宋体" w:hAnsi="Times New Roman"/>
                      <w:b/>
                      <w:bCs/>
                      <w:sz w:val="18"/>
                      <w:szCs w:val="18"/>
                    </w:rPr>
                  </w:pPr>
                  <w:r w:rsidRPr="00FD4C44">
                    <w:rPr>
                      <w:rFonts w:ascii="Times New Roman" w:eastAsia="宋体" w:hAnsi="Times New Roman"/>
                      <w:b/>
                      <w:bCs/>
                      <w:sz w:val="18"/>
                      <w:szCs w:val="18"/>
                    </w:rPr>
                    <w:t>总面积</w:t>
                  </w:r>
                </w:p>
              </w:tc>
              <w:tc>
                <w:tcPr>
                  <w:tcW w:w="440" w:type="pct"/>
                  <w:vMerge/>
                  <w:tcBorders>
                    <w:top w:val="single" w:sz="4" w:space="0" w:color="auto"/>
                    <w:bottom w:val="single" w:sz="12" w:space="0" w:color="auto"/>
                  </w:tcBorders>
                  <w:vAlign w:val="center"/>
                </w:tcPr>
                <w:p w14:paraId="23148E1F" w14:textId="77777777" w:rsidR="005378E8" w:rsidRPr="00FD4C44" w:rsidRDefault="005378E8">
                  <w:pPr>
                    <w:pStyle w:val="16"/>
                    <w:spacing w:after="0"/>
                    <w:ind w:firstLineChars="0" w:firstLine="0"/>
                    <w:jc w:val="center"/>
                    <w:rPr>
                      <w:rFonts w:ascii="Times New Roman" w:eastAsia="宋体" w:hAnsi="Times New Roman"/>
                      <w:b/>
                      <w:bCs/>
                      <w:sz w:val="18"/>
                      <w:szCs w:val="18"/>
                    </w:rPr>
                  </w:pPr>
                </w:p>
              </w:tc>
            </w:tr>
            <w:tr w:rsidR="00FD4C44" w:rsidRPr="00FD4C44" w14:paraId="2A4EAA64" w14:textId="77777777">
              <w:trPr>
                <w:trHeight w:val="280"/>
                <w:jc w:val="center"/>
              </w:trPr>
              <w:tc>
                <w:tcPr>
                  <w:tcW w:w="472" w:type="pct"/>
                  <w:tcBorders>
                    <w:top w:val="single" w:sz="12" w:space="0" w:color="auto"/>
                  </w:tcBorders>
                  <w:vAlign w:val="center"/>
                </w:tcPr>
                <w:p w14:paraId="2ECFEB34"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绮山应急备用水源地保护区</w:t>
                  </w:r>
                </w:p>
              </w:tc>
              <w:tc>
                <w:tcPr>
                  <w:tcW w:w="425" w:type="pct"/>
                  <w:tcBorders>
                    <w:top w:val="single" w:sz="12" w:space="0" w:color="auto"/>
                  </w:tcBorders>
                  <w:vAlign w:val="center"/>
                </w:tcPr>
                <w:p w14:paraId="797EED79"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水源水质保护</w:t>
                  </w:r>
                </w:p>
              </w:tc>
              <w:tc>
                <w:tcPr>
                  <w:tcW w:w="833" w:type="pct"/>
                  <w:tcBorders>
                    <w:top w:val="single" w:sz="12" w:space="0" w:color="auto"/>
                  </w:tcBorders>
                  <w:vAlign w:val="center"/>
                </w:tcPr>
                <w:p w14:paraId="15693505"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包含绮山水库以及水库沿岸纵深与水岸边界水平距离</w:t>
                  </w:r>
                  <w:r w:rsidRPr="00FD4C44">
                    <w:rPr>
                      <w:rFonts w:ascii="Times New Roman" w:eastAsia="宋体" w:hAnsi="Times New Roman"/>
                      <w:sz w:val="18"/>
                      <w:szCs w:val="18"/>
                    </w:rPr>
                    <w:t>50m</w:t>
                  </w:r>
                  <w:r w:rsidRPr="00FD4C44">
                    <w:rPr>
                      <w:rFonts w:ascii="Times New Roman" w:eastAsia="宋体" w:hAnsi="Times New Roman"/>
                      <w:sz w:val="18"/>
                      <w:szCs w:val="18"/>
                    </w:rPr>
                    <w:t>范围内的陆域</w:t>
                  </w:r>
                </w:p>
              </w:tc>
              <w:tc>
                <w:tcPr>
                  <w:tcW w:w="927" w:type="pct"/>
                  <w:tcBorders>
                    <w:top w:val="single" w:sz="12" w:space="0" w:color="auto"/>
                  </w:tcBorders>
                  <w:vAlign w:val="center"/>
                </w:tcPr>
                <w:p w14:paraId="0023B040"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应急备用水源地保护区未纳入国家级生态保护红线的部分</w:t>
                  </w:r>
                </w:p>
              </w:tc>
              <w:tc>
                <w:tcPr>
                  <w:tcW w:w="647" w:type="pct"/>
                  <w:tcBorders>
                    <w:top w:val="single" w:sz="12" w:space="0" w:color="auto"/>
                  </w:tcBorders>
                  <w:vAlign w:val="center"/>
                </w:tcPr>
                <w:p w14:paraId="742D39E6"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0.54</w:t>
                  </w:r>
                </w:p>
              </w:tc>
              <w:tc>
                <w:tcPr>
                  <w:tcW w:w="741" w:type="pct"/>
                  <w:tcBorders>
                    <w:top w:val="single" w:sz="12" w:space="0" w:color="auto"/>
                  </w:tcBorders>
                  <w:vAlign w:val="center"/>
                </w:tcPr>
                <w:p w14:paraId="061324AC"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0.20</w:t>
                  </w:r>
                </w:p>
              </w:tc>
              <w:tc>
                <w:tcPr>
                  <w:tcW w:w="515" w:type="pct"/>
                  <w:tcBorders>
                    <w:top w:val="single" w:sz="12" w:space="0" w:color="auto"/>
                  </w:tcBorders>
                  <w:vAlign w:val="center"/>
                </w:tcPr>
                <w:p w14:paraId="27727C94"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0.74</w:t>
                  </w:r>
                </w:p>
              </w:tc>
              <w:tc>
                <w:tcPr>
                  <w:tcW w:w="440" w:type="pct"/>
                  <w:tcBorders>
                    <w:top w:val="single" w:sz="12" w:space="0" w:color="auto"/>
                  </w:tcBorders>
                  <w:vAlign w:val="center"/>
                </w:tcPr>
                <w:p w14:paraId="6E22060A"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11</w:t>
                  </w:r>
                </w:p>
              </w:tc>
            </w:tr>
            <w:tr w:rsidR="00FD4C44" w:rsidRPr="00FD4C44" w14:paraId="33506E19" w14:textId="77777777">
              <w:trPr>
                <w:trHeight w:val="280"/>
                <w:jc w:val="center"/>
              </w:trPr>
              <w:tc>
                <w:tcPr>
                  <w:tcW w:w="472" w:type="pct"/>
                  <w:vAlign w:val="center"/>
                </w:tcPr>
                <w:p w14:paraId="26EB8271"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马镇河流重要湿地</w:t>
                  </w:r>
                  <w:r w:rsidRPr="00FD4C44">
                    <w:rPr>
                      <w:rFonts w:ascii="Times New Roman" w:eastAsia="宋体" w:hAnsi="Times New Roman"/>
                      <w:sz w:val="18"/>
                      <w:szCs w:val="18"/>
                    </w:rPr>
                    <w:t>*</w:t>
                  </w:r>
                </w:p>
              </w:tc>
              <w:tc>
                <w:tcPr>
                  <w:tcW w:w="425" w:type="pct"/>
                  <w:vAlign w:val="center"/>
                </w:tcPr>
                <w:p w14:paraId="33F7E0CC"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湿地生态系统保护</w:t>
                  </w:r>
                </w:p>
              </w:tc>
              <w:tc>
                <w:tcPr>
                  <w:tcW w:w="833" w:type="pct"/>
                  <w:vAlign w:val="center"/>
                </w:tcPr>
                <w:p w14:paraId="4777D158"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w:t>
                  </w:r>
                </w:p>
              </w:tc>
              <w:tc>
                <w:tcPr>
                  <w:tcW w:w="927" w:type="pct"/>
                  <w:vAlign w:val="center"/>
                </w:tcPr>
                <w:p w14:paraId="5AA6F1A3"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地跨江阴市域南部地区青阳镇、徐霞客镇、祝塘镇、长泾镇，北起暨南大道，南至江阴市界，西至锡澄公路，东至河塘杨家浜一线；以及京沪高速以西，璜塘、</w:t>
                  </w:r>
                  <w:r w:rsidRPr="00FD4C44">
                    <w:rPr>
                      <w:rFonts w:ascii="Times New Roman" w:eastAsia="宋体" w:hAnsi="Times New Roman"/>
                      <w:sz w:val="18"/>
                      <w:szCs w:val="18"/>
                    </w:rPr>
                    <w:lastRenderedPageBreak/>
                    <w:t>峭岐部分区域（除惠山区范围内地块）</w:t>
                  </w:r>
                </w:p>
              </w:tc>
              <w:tc>
                <w:tcPr>
                  <w:tcW w:w="647" w:type="pct"/>
                  <w:vAlign w:val="center"/>
                </w:tcPr>
                <w:p w14:paraId="5190DDCB"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lastRenderedPageBreak/>
                    <w:t>/</w:t>
                  </w:r>
                </w:p>
              </w:tc>
              <w:tc>
                <w:tcPr>
                  <w:tcW w:w="741" w:type="pct"/>
                  <w:vAlign w:val="center"/>
                </w:tcPr>
                <w:p w14:paraId="3D999DF2"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63.09974</w:t>
                  </w:r>
                </w:p>
              </w:tc>
              <w:tc>
                <w:tcPr>
                  <w:tcW w:w="515" w:type="pct"/>
                  <w:vAlign w:val="center"/>
                </w:tcPr>
                <w:p w14:paraId="494D27A7"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63.09974</w:t>
                  </w:r>
                </w:p>
              </w:tc>
              <w:tc>
                <w:tcPr>
                  <w:tcW w:w="440" w:type="pct"/>
                  <w:vAlign w:val="center"/>
                </w:tcPr>
                <w:p w14:paraId="2FF70A3C" w14:textId="77777777" w:rsidR="005378E8" w:rsidRPr="00FD4C44" w:rsidRDefault="006C0AC8">
                  <w:pPr>
                    <w:pStyle w:val="16"/>
                    <w:spacing w:after="0"/>
                    <w:ind w:firstLineChars="0" w:firstLine="0"/>
                    <w:jc w:val="center"/>
                    <w:rPr>
                      <w:rFonts w:ascii="Times New Roman" w:eastAsia="宋体" w:hAnsi="Times New Roman"/>
                      <w:sz w:val="18"/>
                      <w:szCs w:val="18"/>
                    </w:rPr>
                  </w:pPr>
                  <w:r w:rsidRPr="00FD4C44">
                    <w:rPr>
                      <w:rFonts w:ascii="Times New Roman" w:eastAsia="宋体" w:hAnsi="Times New Roman"/>
                      <w:sz w:val="18"/>
                      <w:szCs w:val="18"/>
                    </w:rPr>
                    <w:t>0.519</w:t>
                  </w:r>
                </w:p>
              </w:tc>
            </w:tr>
          </w:tbl>
          <w:p w14:paraId="2F9C87CE" w14:textId="77777777" w:rsidR="005378E8" w:rsidRPr="00FD4C44" w:rsidRDefault="006C0AC8">
            <w:pPr>
              <w:spacing w:beforeLines="50" w:before="120" w:line="360" w:lineRule="auto"/>
              <w:rPr>
                <w:sz w:val="18"/>
                <w:szCs w:val="21"/>
              </w:rPr>
            </w:pPr>
            <w:r w:rsidRPr="00FD4C44">
              <w:rPr>
                <w:sz w:val="18"/>
                <w:szCs w:val="21"/>
              </w:rPr>
              <w:lastRenderedPageBreak/>
              <w:t>注：</w:t>
            </w:r>
            <w:r w:rsidRPr="00FD4C44">
              <w:rPr>
                <w:sz w:val="18"/>
                <w:szCs w:val="21"/>
              </w:rPr>
              <w:t>*</w:t>
            </w:r>
            <w:r w:rsidRPr="00FD4C44">
              <w:rPr>
                <w:sz w:val="18"/>
                <w:szCs w:val="21"/>
              </w:rPr>
              <w:t>马镇河流重要湿地由《省政府关于印发江苏省生态空间管控区域规划的通知》（苏政发〔</w:t>
            </w:r>
            <w:r w:rsidRPr="00FD4C44">
              <w:rPr>
                <w:sz w:val="18"/>
                <w:szCs w:val="21"/>
              </w:rPr>
              <w:t>2020</w:t>
            </w:r>
            <w:r w:rsidRPr="00FD4C44">
              <w:rPr>
                <w:sz w:val="18"/>
                <w:szCs w:val="21"/>
              </w:rPr>
              <w:t>〕</w:t>
            </w:r>
            <w:r w:rsidRPr="00FD4C44">
              <w:rPr>
                <w:sz w:val="18"/>
                <w:szCs w:val="21"/>
              </w:rPr>
              <w:t>1</w:t>
            </w:r>
            <w:r w:rsidRPr="00FD4C44">
              <w:rPr>
                <w:sz w:val="18"/>
                <w:szCs w:val="21"/>
              </w:rPr>
              <w:t>号）可知范围为地跨江阴市域南部地区青阳镇、徐霞客镇、祝塘镇、长泾镇，北起暨南大道，南至江阴市界，西至锡澄公路，东至河塘杨家浜一线；以及京沪高速以西，璜塘、峭岐部分区域，面积为</w:t>
            </w:r>
            <w:r w:rsidRPr="00FD4C44">
              <w:rPr>
                <w:sz w:val="18"/>
                <w:szCs w:val="21"/>
              </w:rPr>
              <w:t>63.80</w:t>
            </w:r>
            <w:r w:rsidRPr="00FD4C44">
              <w:rPr>
                <w:sz w:val="18"/>
                <w:szCs w:val="21"/>
              </w:rPr>
              <w:t>平方公里，根据《江苏省自然资源厅关于无锡市惠山区生态空间管控区域调整方案的复函》（苏自然资函〔</w:t>
            </w:r>
            <w:r w:rsidRPr="00FD4C44">
              <w:rPr>
                <w:sz w:val="18"/>
                <w:szCs w:val="21"/>
              </w:rPr>
              <w:t>2022</w:t>
            </w:r>
            <w:r w:rsidRPr="00FD4C44">
              <w:rPr>
                <w:sz w:val="18"/>
                <w:szCs w:val="21"/>
              </w:rPr>
              <w:t>〕</w:t>
            </w:r>
            <w:r w:rsidRPr="00FD4C44">
              <w:rPr>
                <w:sz w:val="18"/>
                <w:szCs w:val="21"/>
              </w:rPr>
              <w:t>40</w:t>
            </w:r>
            <w:r w:rsidRPr="00FD4C44">
              <w:rPr>
                <w:sz w:val="18"/>
                <w:szCs w:val="21"/>
              </w:rPr>
              <w:t>号）可知，其中惠山区范围内地块因行政区划导致的调整调出，调出面积</w:t>
            </w:r>
            <w:r w:rsidRPr="00FD4C44">
              <w:rPr>
                <w:sz w:val="18"/>
                <w:szCs w:val="21"/>
              </w:rPr>
              <w:t>70.0260</w:t>
            </w:r>
            <w:r w:rsidRPr="00FD4C44">
              <w:rPr>
                <w:sz w:val="18"/>
                <w:szCs w:val="21"/>
              </w:rPr>
              <w:t>公顷，调整后马镇河流重要湿地总面积</w:t>
            </w:r>
            <w:r w:rsidRPr="00FD4C44">
              <w:rPr>
                <w:sz w:val="18"/>
                <w:szCs w:val="21"/>
              </w:rPr>
              <w:t>63.09974</w:t>
            </w:r>
            <w:r w:rsidRPr="00FD4C44">
              <w:rPr>
                <w:sz w:val="18"/>
                <w:szCs w:val="21"/>
              </w:rPr>
              <w:t>平方公里。</w:t>
            </w:r>
          </w:p>
          <w:p w14:paraId="2312B1B2" w14:textId="77777777" w:rsidR="005378E8" w:rsidRPr="00FD4C44" w:rsidRDefault="006C0AC8">
            <w:pPr>
              <w:spacing w:beforeLines="50" w:before="120" w:line="360" w:lineRule="auto"/>
              <w:ind w:firstLineChars="200" w:firstLine="420"/>
            </w:pPr>
            <w:r w:rsidRPr="00FD4C44">
              <w:t>因此，项目选址符合《江苏省国家级生态保护红线规划》、《江苏省生态空间管控区域规划》、无锡市</w:t>
            </w:r>
            <w:r w:rsidRPr="00FD4C44">
              <w:t>“</w:t>
            </w:r>
            <w:r w:rsidRPr="00FD4C44">
              <w:t>三线一单</w:t>
            </w:r>
            <w:r w:rsidRPr="00FD4C44">
              <w:t>”</w:t>
            </w:r>
            <w:r w:rsidRPr="00FD4C44">
              <w:t>的要求。</w:t>
            </w:r>
          </w:p>
          <w:p w14:paraId="1F37B48F" w14:textId="77777777" w:rsidR="005378E8" w:rsidRPr="00A822E1" w:rsidRDefault="006C0AC8">
            <w:pPr>
              <w:spacing w:line="360" w:lineRule="auto"/>
              <w:ind w:firstLineChars="200" w:firstLine="422"/>
              <w:rPr>
                <w:b/>
              </w:rPr>
            </w:pPr>
            <w:r w:rsidRPr="00A822E1">
              <w:rPr>
                <w:b/>
              </w:rPr>
              <w:t>（</w:t>
            </w:r>
            <w:r w:rsidRPr="00A822E1">
              <w:rPr>
                <w:b/>
              </w:rPr>
              <w:t>2</w:t>
            </w:r>
            <w:r w:rsidRPr="00A822E1">
              <w:rPr>
                <w:b/>
              </w:rPr>
              <w:t>）环境质量底线</w:t>
            </w:r>
          </w:p>
          <w:p w14:paraId="3716A2F3" w14:textId="77777777" w:rsidR="005378E8" w:rsidRPr="00A822E1" w:rsidRDefault="006C0AC8">
            <w:pPr>
              <w:spacing w:line="360" w:lineRule="auto"/>
              <w:ind w:firstLineChars="200" w:firstLine="420"/>
            </w:pPr>
            <w:r w:rsidRPr="00A822E1">
              <w:t>a.</w:t>
            </w:r>
            <w:r w:rsidRPr="00A822E1">
              <w:t>大气环境</w:t>
            </w:r>
          </w:p>
          <w:p w14:paraId="7A760550" w14:textId="77777777" w:rsidR="005378E8" w:rsidRPr="00FD4C44" w:rsidRDefault="006C0AC8">
            <w:pPr>
              <w:spacing w:line="360" w:lineRule="auto"/>
              <w:ind w:firstLineChars="200" w:firstLine="420"/>
            </w:pPr>
            <w:r w:rsidRPr="00FD4C44">
              <w:t>根据《</w:t>
            </w:r>
            <w:r w:rsidRPr="00FD4C44">
              <w:t>2021</w:t>
            </w:r>
            <w:r w:rsidRPr="00FD4C44">
              <w:t>年度江阴市环境状况公报》，徐霞客镇</w:t>
            </w:r>
            <w:r w:rsidRPr="00FD4C44">
              <w:t>SO</w:t>
            </w:r>
            <w:r w:rsidRPr="00FD4C44">
              <w:rPr>
                <w:vertAlign w:val="subscript"/>
              </w:rPr>
              <w:t>2</w:t>
            </w:r>
            <w:r w:rsidRPr="00FD4C44">
              <w:t>、</w:t>
            </w:r>
            <w:r w:rsidRPr="00FD4C44">
              <w:t>NO</w:t>
            </w:r>
            <w:r w:rsidRPr="00FD4C44">
              <w:rPr>
                <w:vertAlign w:val="subscript"/>
              </w:rPr>
              <w:t>2</w:t>
            </w:r>
            <w:r w:rsidRPr="00FD4C44">
              <w:t>、</w:t>
            </w:r>
            <w:r w:rsidRPr="00FD4C44">
              <w:t>PM</w:t>
            </w:r>
            <w:r w:rsidRPr="00FD4C44">
              <w:rPr>
                <w:vertAlign w:val="subscript"/>
              </w:rPr>
              <w:t>10</w:t>
            </w:r>
            <w:r w:rsidRPr="00FD4C44">
              <w:t>、</w:t>
            </w:r>
            <w:r w:rsidRPr="00FD4C44">
              <w:t>PM</w:t>
            </w:r>
            <w:r w:rsidRPr="00FD4C44">
              <w:rPr>
                <w:vertAlign w:val="subscript"/>
              </w:rPr>
              <w:t>2.5</w:t>
            </w:r>
            <w:r w:rsidRPr="00FD4C44">
              <w:t>年均浓度、</w:t>
            </w:r>
            <w:r w:rsidRPr="00FD4C44">
              <w:t>CO</w:t>
            </w:r>
            <w:r w:rsidRPr="00FD4C44">
              <w:t>日均浓度达到《环境空气质量标准》（</w:t>
            </w:r>
            <w:r w:rsidRPr="00FD4C44">
              <w:t>GB3095-2012</w:t>
            </w:r>
            <w:r w:rsidRPr="00FD4C44">
              <w:t>）表</w:t>
            </w:r>
            <w:r w:rsidRPr="00FD4C44">
              <w:t>1</w:t>
            </w:r>
            <w:r w:rsidRPr="00FD4C44">
              <w:t>中二级标准，</w:t>
            </w:r>
            <w:r w:rsidRPr="00FD4C44">
              <w:t>O</w:t>
            </w:r>
            <w:r w:rsidRPr="00FD4C44">
              <w:rPr>
                <w:vertAlign w:val="subscript"/>
              </w:rPr>
              <w:t>3</w:t>
            </w:r>
            <w:r w:rsidRPr="00FD4C44">
              <w:t>日最大</w:t>
            </w:r>
            <w:r w:rsidRPr="00FD4C44">
              <w:t>8</w:t>
            </w:r>
            <w:r w:rsidRPr="00FD4C44">
              <w:t>小时平均浓度超出《环境空气质量标准》（</w:t>
            </w:r>
            <w:r w:rsidRPr="00FD4C44">
              <w:t>GB3095-2012</w:t>
            </w:r>
            <w:r w:rsidRPr="00FD4C44">
              <w:t>）表</w:t>
            </w:r>
            <w:r w:rsidRPr="00FD4C44">
              <w:t>1</w:t>
            </w:r>
            <w:r w:rsidRPr="00FD4C44">
              <w:t>中二级标准，因此判定为不达标区域。</w:t>
            </w:r>
          </w:p>
          <w:p w14:paraId="1CB6C161" w14:textId="77777777" w:rsidR="005378E8" w:rsidRPr="00FD4C44" w:rsidRDefault="006C0AC8">
            <w:pPr>
              <w:spacing w:line="360" w:lineRule="auto"/>
              <w:ind w:firstLineChars="200" w:firstLine="420"/>
            </w:pPr>
            <w:r w:rsidRPr="00FD4C44">
              <w:t>本项目特征因子非甲烷总烃现状监测数据参照引用江苏源远检测科技有限公司监测报告（报告编号：</w:t>
            </w:r>
            <w:r w:rsidRPr="00FD4C44">
              <w:t>YYJC-BG-2022-100205</w:t>
            </w:r>
            <w:r w:rsidRPr="00FD4C44">
              <w:t>）中环境空气检测结果，监测时间为</w:t>
            </w:r>
            <w:r w:rsidRPr="00FD4C44">
              <w:t>2022</w:t>
            </w:r>
            <w:r w:rsidRPr="00FD4C44">
              <w:t>年</w:t>
            </w:r>
            <w:r w:rsidRPr="00FD4C44">
              <w:t>10</w:t>
            </w:r>
            <w:r w:rsidRPr="00FD4C44">
              <w:t>月</w:t>
            </w:r>
            <w:r w:rsidRPr="00FD4C44">
              <w:t>1</w:t>
            </w:r>
            <w:r w:rsidRPr="00FD4C44">
              <w:t>日</w:t>
            </w:r>
            <w:r w:rsidRPr="00FD4C44">
              <w:t>~2022</w:t>
            </w:r>
            <w:r w:rsidRPr="00FD4C44">
              <w:t>年</w:t>
            </w:r>
            <w:r w:rsidRPr="00FD4C44">
              <w:t>10</w:t>
            </w:r>
            <w:r w:rsidRPr="00FD4C44">
              <w:t>月</w:t>
            </w:r>
            <w:r w:rsidRPr="00FD4C44">
              <w:t>7</w:t>
            </w:r>
            <w:r w:rsidRPr="00FD4C44">
              <w:t>日，监测点位位于东横墅，距离本项目约</w:t>
            </w:r>
            <w:r w:rsidRPr="00FD4C44">
              <w:t>412m</w:t>
            </w:r>
            <w:r w:rsidRPr="00FD4C44">
              <w:t>。监测数据显示项目所在地特征因子非甲烷总烃达标，具体统计结果见表</w:t>
            </w:r>
            <w:r w:rsidRPr="00FD4C44">
              <w:t>3-2</w:t>
            </w:r>
            <w:r w:rsidRPr="00FD4C44">
              <w:t>。</w:t>
            </w:r>
          </w:p>
          <w:p w14:paraId="2A256EB2" w14:textId="77777777" w:rsidR="005378E8" w:rsidRPr="00FD4C44" w:rsidRDefault="006C0AC8">
            <w:pPr>
              <w:spacing w:line="360" w:lineRule="auto"/>
              <w:ind w:firstLineChars="200" w:firstLine="420"/>
            </w:pPr>
            <w:r w:rsidRPr="00FD4C44">
              <w:t>目前徐霞客镇人民政府已制定了大气污染专项整治方案，主要措施如下：加强产业绿色升级、加强工业大气污染防治、加强车辆污染防治、加强餐饮油烟治理、加强施工扬尘控制、加强焚烧工作、加强大气污染应急响应。</w:t>
            </w:r>
          </w:p>
          <w:p w14:paraId="79146EF0" w14:textId="77777777" w:rsidR="005378E8" w:rsidRPr="00FD4C44" w:rsidRDefault="006C0AC8">
            <w:pPr>
              <w:spacing w:line="360" w:lineRule="auto"/>
              <w:ind w:firstLineChars="200" w:firstLine="420"/>
            </w:pPr>
            <w:r w:rsidRPr="00FD4C44">
              <w:t>同时，根据《无锡市大气环境质量限期达标规划（正式稿）》，无锡市环境空气质量在</w:t>
            </w:r>
            <w:r w:rsidRPr="00FD4C44">
              <w:t>2025</w:t>
            </w:r>
            <w:r w:rsidRPr="00FD4C44">
              <w:t>年实现全面达标，通过推进能源结构调整，优化产业结构和布局，加快推进挥发性有机物综合整治，深化火电行业超低排放和工业锅炉整治成果，推进热点整合，提高扬尘管理水平，促进</w:t>
            </w:r>
            <w:r w:rsidRPr="00FD4C44">
              <w:t>PM</w:t>
            </w:r>
            <w:r w:rsidRPr="00FD4C44">
              <w:rPr>
                <w:vertAlign w:val="subscript"/>
              </w:rPr>
              <w:t>2.5</w:t>
            </w:r>
            <w:r w:rsidRPr="00FD4C44">
              <w:t>和</w:t>
            </w:r>
            <w:r w:rsidRPr="00FD4C44">
              <w:t>O</w:t>
            </w:r>
            <w:r w:rsidRPr="00FD4C44">
              <w:rPr>
                <w:vertAlign w:val="subscript"/>
              </w:rPr>
              <w:t>3</w:t>
            </w:r>
            <w:r w:rsidRPr="00FD4C44">
              <w:t>协同控制，推进区域联防联控，提高大气污染精细化防控能力，可有效改善区域大气环境质量现状。</w:t>
            </w:r>
          </w:p>
          <w:p w14:paraId="1FF0E9F2" w14:textId="77777777" w:rsidR="005378E8" w:rsidRPr="00FD4C44" w:rsidRDefault="006C0AC8">
            <w:pPr>
              <w:adjustRightInd w:val="0"/>
              <w:snapToGrid w:val="0"/>
              <w:spacing w:line="360" w:lineRule="auto"/>
              <w:ind w:firstLineChars="200" w:firstLine="420"/>
            </w:pPr>
            <w:r w:rsidRPr="00FD4C44">
              <w:t>b.</w:t>
            </w:r>
            <w:r w:rsidRPr="00FD4C44">
              <w:t>地表水环境</w:t>
            </w:r>
          </w:p>
          <w:p w14:paraId="784BAD05" w14:textId="77777777" w:rsidR="005378E8" w:rsidRPr="00FD4C44" w:rsidRDefault="006C0AC8">
            <w:pPr>
              <w:spacing w:line="360" w:lineRule="auto"/>
              <w:ind w:firstLineChars="200" w:firstLine="420"/>
            </w:pPr>
            <w:r w:rsidRPr="00FD4C44">
              <w:t>根据《</w:t>
            </w:r>
            <w:r w:rsidRPr="00FD4C44">
              <w:t>2021</w:t>
            </w:r>
            <w:r w:rsidRPr="00FD4C44">
              <w:t>年度江阴市环境状况公报》，</w:t>
            </w:r>
            <w:r w:rsidRPr="00FD4C44">
              <w:t>2021</w:t>
            </w:r>
            <w:r w:rsidRPr="00FD4C44">
              <w:t>年江阴市地表水水质总体为良好，主要污染指标为氨氮。</w:t>
            </w:r>
            <w:r w:rsidRPr="00FD4C44">
              <w:t>39</w:t>
            </w:r>
            <w:r w:rsidRPr="00FD4C44">
              <w:t>个重点监测断面中：</w:t>
            </w:r>
            <w:r w:rsidRPr="00FD4C44">
              <w:t>Ⅱ</w:t>
            </w:r>
            <w:r w:rsidRPr="00FD4C44">
              <w:t>类水质断面</w:t>
            </w:r>
            <w:r w:rsidRPr="00FD4C44">
              <w:t>16</w:t>
            </w:r>
            <w:r w:rsidRPr="00FD4C44">
              <w:t>个，占</w:t>
            </w:r>
            <w:r w:rsidRPr="00FD4C44">
              <w:t>42.1%</w:t>
            </w:r>
            <w:r w:rsidRPr="00FD4C44">
              <w:t>；</w:t>
            </w:r>
            <w:r w:rsidRPr="00FD4C44">
              <w:t>Ⅲ</w:t>
            </w:r>
            <w:r w:rsidRPr="00FD4C44">
              <w:t>类水质断面</w:t>
            </w:r>
            <w:r w:rsidRPr="00FD4C44">
              <w:t>18</w:t>
            </w:r>
            <w:r w:rsidRPr="00FD4C44">
              <w:t>个，占</w:t>
            </w:r>
            <w:r w:rsidRPr="00FD4C44">
              <w:t>47.4%</w:t>
            </w:r>
            <w:r w:rsidRPr="00FD4C44">
              <w:t>；</w:t>
            </w:r>
            <w:r w:rsidRPr="00FD4C44">
              <w:t>Ⅳ</w:t>
            </w:r>
            <w:r w:rsidRPr="00FD4C44">
              <w:t>类水质断面</w:t>
            </w:r>
            <w:r w:rsidRPr="00FD4C44">
              <w:t>4</w:t>
            </w:r>
            <w:r w:rsidRPr="00FD4C44">
              <w:t>个，占</w:t>
            </w:r>
            <w:r w:rsidRPr="00FD4C44">
              <w:t>10.5%</w:t>
            </w:r>
            <w:r w:rsidRPr="00FD4C44">
              <w:t>；无</w:t>
            </w:r>
            <w:r w:rsidRPr="00FD4C44">
              <w:t>Ⅴ</w:t>
            </w:r>
            <w:r w:rsidRPr="00FD4C44">
              <w:t>类和劣</w:t>
            </w:r>
            <w:r w:rsidRPr="00FD4C44">
              <w:t>Ⅴ</w:t>
            </w:r>
            <w:r w:rsidRPr="00FD4C44">
              <w:t>类水质断面。与</w:t>
            </w:r>
            <w:r w:rsidRPr="00FD4C44">
              <w:t>2020</w:t>
            </w:r>
            <w:r w:rsidRPr="00FD4C44">
              <w:t>年相比，总体水质持平，</w:t>
            </w:r>
            <w:r w:rsidRPr="00FD4C44">
              <w:t>Ⅱ</w:t>
            </w:r>
            <w:r w:rsidRPr="00FD4C44">
              <w:t>～</w:t>
            </w:r>
            <w:r w:rsidRPr="00FD4C44">
              <w:t>Ⅲ</w:t>
            </w:r>
            <w:r w:rsidRPr="00FD4C44">
              <w:t>类断面比例上升</w:t>
            </w:r>
            <w:r w:rsidRPr="00FD4C44">
              <w:t>3.7</w:t>
            </w:r>
            <w:r w:rsidRPr="00FD4C44">
              <w:t>个百分点，</w:t>
            </w:r>
            <w:r w:rsidRPr="00FD4C44">
              <w:t>Ⅳ</w:t>
            </w:r>
            <w:r w:rsidRPr="00FD4C44">
              <w:t>类断面比例下降</w:t>
            </w:r>
            <w:r w:rsidRPr="00FD4C44">
              <w:t>3.7</w:t>
            </w:r>
            <w:r w:rsidRPr="00FD4C44">
              <w:t>个百分点，无</w:t>
            </w:r>
            <w:r w:rsidRPr="00FD4C44">
              <w:t>Ⅴ</w:t>
            </w:r>
            <w:r w:rsidRPr="00FD4C44">
              <w:t>类、劣</w:t>
            </w:r>
            <w:r w:rsidRPr="00FD4C44">
              <w:t>Ⅴ</w:t>
            </w:r>
            <w:r w:rsidRPr="00FD4C44">
              <w:t>类断面比例持平。</w:t>
            </w:r>
            <w:r w:rsidRPr="00FD4C44">
              <w:t>20</w:t>
            </w:r>
            <w:r w:rsidRPr="00FD4C44">
              <w:t>条重点河流中，白屈港、黄昌</w:t>
            </w:r>
            <w:r w:rsidRPr="00FD4C44">
              <w:lastRenderedPageBreak/>
              <w:t>河、利港河、长江等</w:t>
            </w:r>
            <w:r w:rsidRPr="00FD4C44">
              <w:t>9</w:t>
            </w:r>
            <w:r w:rsidRPr="00FD4C44">
              <w:t>条河流水质处于优水平。</w:t>
            </w:r>
          </w:p>
          <w:p w14:paraId="0A399D4B" w14:textId="77777777" w:rsidR="005378E8" w:rsidRPr="00FD4C44" w:rsidRDefault="006C0AC8">
            <w:pPr>
              <w:spacing w:line="360" w:lineRule="auto"/>
              <w:ind w:firstLineChars="200" w:firstLine="420"/>
            </w:pPr>
            <w:r w:rsidRPr="00FD4C44">
              <w:t>根据江苏源远检测科技有限公司监测报告（报告编号：</w:t>
            </w:r>
            <w:r w:rsidRPr="00FD4C44">
              <w:t>YYJC-BG-2022-100205</w:t>
            </w:r>
            <w:r w:rsidRPr="00FD4C44">
              <w:t>）中地表水检测结果，监测时间为</w:t>
            </w:r>
            <w:r w:rsidRPr="00FD4C44">
              <w:t>2022</w:t>
            </w:r>
            <w:r w:rsidRPr="00FD4C44">
              <w:t>年</w:t>
            </w:r>
            <w:r w:rsidRPr="00FD4C44">
              <w:t>10</w:t>
            </w:r>
            <w:r w:rsidRPr="00FD4C44">
              <w:t>月</w:t>
            </w:r>
            <w:r w:rsidRPr="00FD4C44">
              <w:t>4</w:t>
            </w:r>
            <w:r w:rsidRPr="00FD4C44">
              <w:t>日</w:t>
            </w:r>
            <w:r w:rsidRPr="00FD4C44">
              <w:t>~2022</w:t>
            </w:r>
            <w:r w:rsidRPr="00FD4C44">
              <w:t>年</w:t>
            </w:r>
            <w:r w:rsidRPr="00FD4C44">
              <w:t>10</w:t>
            </w:r>
            <w:r w:rsidRPr="00FD4C44">
              <w:t>月</w:t>
            </w:r>
            <w:r w:rsidRPr="00FD4C44">
              <w:t>6</w:t>
            </w:r>
            <w:r w:rsidRPr="00FD4C44">
              <w:t>日，本项目的纳污河流白屈港河各水质因子</w:t>
            </w:r>
            <w:r w:rsidRPr="00FD4C44">
              <w:t>pH</w:t>
            </w:r>
            <w:r w:rsidRPr="00FD4C44">
              <w:t>、</w:t>
            </w:r>
            <w:r w:rsidRPr="00FD4C44">
              <w:t>COD</w:t>
            </w:r>
            <w:r w:rsidRPr="00FD4C44">
              <w:t>、</w:t>
            </w:r>
            <w:r w:rsidRPr="00FD4C44">
              <w:t>NH</w:t>
            </w:r>
            <w:r w:rsidRPr="00FD4C44">
              <w:rPr>
                <w:vertAlign w:val="subscript"/>
              </w:rPr>
              <w:t>3</w:t>
            </w:r>
            <w:r w:rsidRPr="00FD4C44">
              <w:t>-N</w:t>
            </w:r>
            <w:r w:rsidRPr="00FD4C44">
              <w:t>和</w:t>
            </w:r>
            <w:r w:rsidRPr="00FD4C44">
              <w:t>TP</w:t>
            </w:r>
            <w:r w:rsidRPr="00FD4C44">
              <w:t>满足《地表水环境质量标准》（</w:t>
            </w:r>
            <w:r w:rsidRPr="00FD4C44">
              <w:t>GB3838-2002</w:t>
            </w:r>
            <w:r w:rsidRPr="00FD4C44">
              <w:t>）</w:t>
            </w:r>
            <w:r w:rsidRPr="00FD4C44">
              <w:t>III</w:t>
            </w:r>
            <w:r w:rsidRPr="00FD4C44">
              <w:t>类水标准要求，具体统计结果见表</w:t>
            </w:r>
            <w:r w:rsidRPr="00FD4C44">
              <w:t>3-3</w:t>
            </w:r>
            <w:r w:rsidRPr="00FD4C44">
              <w:t>。</w:t>
            </w:r>
          </w:p>
          <w:p w14:paraId="5F53FF1D" w14:textId="77777777" w:rsidR="005378E8" w:rsidRPr="00FD4C44" w:rsidRDefault="006C0AC8">
            <w:pPr>
              <w:adjustRightInd w:val="0"/>
              <w:snapToGrid w:val="0"/>
              <w:spacing w:line="360" w:lineRule="auto"/>
              <w:ind w:firstLineChars="200" w:firstLine="420"/>
            </w:pPr>
            <w:r w:rsidRPr="00FD4C44">
              <w:t>c.</w:t>
            </w:r>
            <w:r w:rsidRPr="00FD4C44">
              <w:t>声环境</w:t>
            </w:r>
          </w:p>
          <w:p w14:paraId="346EF692" w14:textId="77777777" w:rsidR="005378E8" w:rsidRPr="00FD4C44" w:rsidRDefault="006C0AC8">
            <w:pPr>
              <w:adjustRightInd w:val="0"/>
              <w:snapToGrid w:val="0"/>
              <w:spacing w:line="360" w:lineRule="auto"/>
              <w:ind w:firstLineChars="200" w:firstLine="420"/>
            </w:pPr>
            <w:r w:rsidRPr="00FD4C44">
              <w:t>根据《</w:t>
            </w:r>
            <w:r w:rsidRPr="00FD4C44">
              <w:t>2021</w:t>
            </w:r>
            <w:r w:rsidRPr="00FD4C44">
              <w:t>年度江阴市环境状况公报》，</w:t>
            </w:r>
            <w:r w:rsidRPr="00FD4C44">
              <w:t>2021</w:t>
            </w:r>
            <w:r w:rsidRPr="00FD4C44">
              <w:t>年江阴市城区区域声环境质量昼间平均等效声级为</w:t>
            </w:r>
            <w:r w:rsidRPr="00FD4C44">
              <w:t>53.1dB(A)</w:t>
            </w:r>
            <w:r w:rsidRPr="00FD4C44">
              <w:t>，昼间声环境质量等级为二级（较好）。</w:t>
            </w:r>
            <w:r w:rsidRPr="00FD4C44">
              <w:t>2</w:t>
            </w:r>
            <w:r w:rsidRPr="00FD4C44">
              <w:t>类区昼、夜间平均等效声级分别为</w:t>
            </w:r>
            <w:r w:rsidRPr="00FD4C44">
              <w:t>55.3dB(A)</w:t>
            </w:r>
            <w:r w:rsidRPr="00FD4C44">
              <w:t>、</w:t>
            </w:r>
            <w:r w:rsidRPr="00FD4C44">
              <w:t>47.2dB(A)</w:t>
            </w:r>
            <w:r w:rsidRPr="00FD4C44">
              <w:t>，均达标；</w:t>
            </w:r>
            <w:r w:rsidRPr="00FD4C44">
              <w:t>3</w:t>
            </w:r>
            <w:r w:rsidRPr="00FD4C44">
              <w:t>类区昼、夜间平均等效声级分别为</w:t>
            </w:r>
            <w:r w:rsidRPr="00FD4C44">
              <w:t>57.7dB(A)</w:t>
            </w:r>
            <w:r w:rsidRPr="00FD4C44">
              <w:t>、</w:t>
            </w:r>
            <w:r w:rsidRPr="00FD4C44">
              <w:t>51.2dB(A)</w:t>
            </w:r>
            <w:r w:rsidRPr="00FD4C44">
              <w:t>，均达标；</w:t>
            </w:r>
            <w:r w:rsidRPr="00FD4C44">
              <w:t>4</w:t>
            </w:r>
            <w:r w:rsidRPr="00FD4C44">
              <w:t>类区昼、夜间平均等效声级分别为</w:t>
            </w:r>
            <w:r w:rsidRPr="00FD4C44">
              <w:t>60.4dB(A)</w:t>
            </w:r>
            <w:r w:rsidRPr="00FD4C44">
              <w:t>、</w:t>
            </w:r>
            <w:r w:rsidRPr="00FD4C44">
              <w:t>54.2dB(A)</w:t>
            </w:r>
            <w:r w:rsidRPr="00FD4C44">
              <w:t>，均达标。根据徐霞客镇声环境功能区划图，项目所在区域声环境功能区划分为《声环境质量标准》（</w:t>
            </w:r>
            <w:r w:rsidRPr="00FD4C44">
              <w:t>GB3096-2008</w:t>
            </w:r>
            <w:r w:rsidRPr="00FD4C44">
              <w:t>）</w:t>
            </w:r>
            <w:r w:rsidRPr="00FD4C44">
              <w:t>3</w:t>
            </w:r>
            <w:r w:rsidRPr="00FD4C44">
              <w:t>类区（见附图</w:t>
            </w:r>
            <w:r w:rsidRPr="00FD4C44">
              <w:t>6</w:t>
            </w:r>
            <w:r w:rsidRPr="00FD4C44">
              <w:t>），执行</w:t>
            </w:r>
            <w:r w:rsidRPr="00FD4C44">
              <w:t>3</w:t>
            </w:r>
            <w:r w:rsidRPr="00FD4C44">
              <w:t>类区标准。</w:t>
            </w:r>
          </w:p>
          <w:p w14:paraId="1FF5FC42" w14:textId="77777777" w:rsidR="005378E8" w:rsidRPr="00FD4C44" w:rsidRDefault="006C0AC8">
            <w:pPr>
              <w:spacing w:line="360" w:lineRule="auto"/>
              <w:ind w:firstLineChars="200" w:firstLine="420"/>
            </w:pPr>
            <w:r w:rsidRPr="00FD4C44">
              <w:t>综上，本项目不产生工业废水，生活污水经化粪池预处理后接管至江阴市恒通璜塘污水处理有限公司处理，固废得到合理处置，噪声影响小，废气经污染防治措施处理后达标排放，对周边环境影响较小，不会突破项目所在地环境质量底线。</w:t>
            </w:r>
          </w:p>
          <w:p w14:paraId="3ADB32D0" w14:textId="77777777" w:rsidR="005378E8" w:rsidRPr="00A822E1" w:rsidRDefault="006C0AC8">
            <w:pPr>
              <w:spacing w:line="360" w:lineRule="auto"/>
              <w:ind w:firstLineChars="200" w:firstLine="422"/>
              <w:rPr>
                <w:b/>
              </w:rPr>
            </w:pPr>
            <w:r w:rsidRPr="00A822E1">
              <w:rPr>
                <w:b/>
              </w:rPr>
              <w:t>（</w:t>
            </w:r>
            <w:r w:rsidRPr="00A822E1">
              <w:rPr>
                <w:b/>
              </w:rPr>
              <w:t>3</w:t>
            </w:r>
            <w:r w:rsidRPr="00A822E1">
              <w:rPr>
                <w:b/>
              </w:rPr>
              <w:t>）资源利用上线</w:t>
            </w:r>
          </w:p>
          <w:p w14:paraId="0639304E" w14:textId="77777777" w:rsidR="005378E8" w:rsidRPr="00FD4C44" w:rsidRDefault="006C0AC8">
            <w:pPr>
              <w:widowControl/>
              <w:spacing w:line="360" w:lineRule="auto"/>
              <w:ind w:firstLineChars="200" w:firstLine="420"/>
              <w:jc w:val="left"/>
            </w:pPr>
            <w:r w:rsidRPr="00FD4C44">
              <w:t>本项目用水由当地自来水管网提供，能满足本项目的用水要求；本项目用电由市政供电管网供给，能满足本项目的生产需求；本项目利用</w:t>
            </w:r>
            <w:r w:rsidRPr="00FD4C44">
              <w:t>1100m</w:t>
            </w:r>
            <w:r w:rsidRPr="00FD4C44">
              <w:rPr>
                <w:vertAlign w:val="superscript"/>
              </w:rPr>
              <w:t>2</w:t>
            </w:r>
            <w:r w:rsidRPr="00FD4C44">
              <w:t>厂房，不新增用地。本项目原辅料、水、电供应充足，尽可能做到合理利用资源和节约能耗。本项目生产设备选用高效、先进的设备，可有效控制资源能源消耗，不会突破区域资源利用上线。</w:t>
            </w:r>
          </w:p>
          <w:p w14:paraId="5AFED289" w14:textId="77777777" w:rsidR="005378E8" w:rsidRPr="00A822E1" w:rsidRDefault="006C0AC8">
            <w:pPr>
              <w:adjustRightInd w:val="0"/>
              <w:snapToGrid w:val="0"/>
              <w:spacing w:line="360" w:lineRule="auto"/>
              <w:ind w:firstLineChars="200" w:firstLine="422"/>
              <w:rPr>
                <w:b/>
              </w:rPr>
            </w:pPr>
            <w:r w:rsidRPr="00A822E1">
              <w:rPr>
                <w:b/>
              </w:rPr>
              <w:t>（</w:t>
            </w:r>
            <w:r w:rsidRPr="00A822E1">
              <w:rPr>
                <w:b/>
              </w:rPr>
              <w:t>4</w:t>
            </w:r>
            <w:r w:rsidRPr="00A822E1">
              <w:rPr>
                <w:b/>
              </w:rPr>
              <w:t>）环境准入负面清单</w:t>
            </w:r>
          </w:p>
          <w:p w14:paraId="7CDFC66E" w14:textId="3FAEE01D" w:rsidR="005378E8" w:rsidRPr="00FD4C44" w:rsidRDefault="006C0AC8">
            <w:pPr>
              <w:adjustRightInd w:val="0"/>
              <w:snapToGrid w:val="0"/>
              <w:spacing w:line="360" w:lineRule="auto"/>
              <w:ind w:firstLineChars="200" w:firstLine="420"/>
            </w:pPr>
            <w:r w:rsidRPr="00FD4C44">
              <w:t>本项目位于江阴市徐霞客镇璜塘外环北路</w:t>
            </w:r>
            <w:r w:rsidRPr="00FD4C44">
              <w:t>1</w:t>
            </w:r>
            <w:r w:rsidRPr="00FD4C44">
              <w:t>号，属于徐霞客镇区西北部璜塘工业区，根据《无锡市</w:t>
            </w:r>
            <w:r w:rsidRPr="00FD4C44">
              <w:t>“</w:t>
            </w:r>
            <w:r w:rsidRPr="00FD4C44">
              <w:t>三线一单</w:t>
            </w:r>
            <w:r w:rsidRPr="00FD4C44">
              <w:t>”</w:t>
            </w:r>
            <w:r w:rsidRPr="00FD4C44">
              <w:t>生态环境分区管控实施方案》（锡环委办〔</w:t>
            </w:r>
            <w:r w:rsidRPr="00FD4C44">
              <w:t>2020</w:t>
            </w:r>
            <w:r w:rsidRPr="00FD4C44">
              <w:t>〕</w:t>
            </w:r>
            <w:r w:rsidRPr="00FD4C44">
              <w:t>40</w:t>
            </w:r>
            <w:r w:rsidRPr="00FD4C44">
              <w:t>号），本项目位于重点管控单元（见附图</w:t>
            </w:r>
            <w:r w:rsidRPr="00FD4C44">
              <w:t>7</w:t>
            </w:r>
            <w:r w:rsidRPr="00FD4C44">
              <w:t>）。本项目与《无锡市</w:t>
            </w:r>
            <w:r w:rsidRPr="00FD4C44">
              <w:t>“</w:t>
            </w:r>
            <w:r w:rsidRPr="00FD4C44">
              <w:t>三线一单</w:t>
            </w:r>
            <w:r w:rsidRPr="00FD4C44">
              <w:t>”</w:t>
            </w:r>
            <w:r w:rsidRPr="00FD4C44">
              <w:t>生态环境分区管控实施方案》相符性分析见表</w:t>
            </w:r>
            <w:r w:rsidRPr="00FD4C44">
              <w:t>1-4</w:t>
            </w:r>
            <w:r w:rsidRPr="00FD4C44">
              <w:t>。</w:t>
            </w:r>
          </w:p>
          <w:p w14:paraId="2FCC630C" w14:textId="77777777" w:rsidR="005378E8" w:rsidRPr="00FD4C44" w:rsidRDefault="006C0AC8">
            <w:pPr>
              <w:autoSpaceDE w:val="0"/>
              <w:adjustRightInd w:val="0"/>
              <w:snapToGrid w:val="0"/>
              <w:jc w:val="center"/>
              <w:rPr>
                <w:b/>
                <w:bCs/>
                <w:sz w:val="18"/>
                <w:szCs w:val="21"/>
              </w:rPr>
            </w:pPr>
            <w:r w:rsidRPr="00FD4C44">
              <w:rPr>
                <w:b/>
                <w:bCs/>
                <w:sz w:val="18"/>
                <w:szCs w:val="21"/>
              </w:rPr>
              <w:t>表</w:t>
            </w:r>
            <w:r w:rsidRPr="00FD4C44">
              <w:rPr>
                <w:b/>
                <w:bCs/>
                <w:sz w:val="18"/>
                <w:szCs w:val="21"/>
              </w:rPr>
              <w:t xml:space="preserve">1-4 </w:t>
            </w:r>
            <w:r w:rsidRPr="00FD4C44">
              <w:rPr>
                <w:b/>
                <w:bCs/>
                <w:sz w:val="18"/>
                <w:szCs w:val="21"/>
              </w:rPr>
              <w:t>与无锡市</w:t>
            </w:r>
            <w:r w:rsidRPr="00FD4C44">
              <w:rPr>
                <w:b/>
                <w:bCs/>
                <w:sz w:val="18"/>
                <w:szCs w:val="21"/>
              </w:rPr>
              <w:t>“</w:t>
            </w:r>
            <w:r w:rsidRPr="00FD4C44">
              <w:rPr>
                <w:b/>
                <w:bCs/>
                <w:sz w:val="18"/>
                <w:szCs w:val="21"/>
              </w:rPr>
              <w:t>三线一单</w:t>
            </w:r>
            <w:r w:rsidRPr="00FD4C44">
              <w:rPr>
                <w:b/>
                <w:bCs/>
                <w:sz w:val="18"/>
                <w:szCs w:val="21"/>
              </w:rPr>
              <w:t>”</w:t>
            </w:r>
            <w:r w:rsidRPr="00FD4C44">
              <w:rPr>
                <w:b/>
                <w:bCs/>
                <w:sz w:val="18"/>
                <w:szCs w:val="21"/>
              </w:rPr>
              <w:t>生态环境准入清单相符性分析</w:t>
            </w:r>
          </w:p>
          <w:tbl>
            <w:tblPr>
              <w:tblStyle w:val="aff"/>
              <w:tblW w:w="5000" w:type="pct"/>
              <w:jc w:val="center"/>
              <w:tblCellMar>
                <w:left w:w="28" w:type="dxa"/>
                <w:right w:w="28" w:type="dxa"/>
              </w:tblCellMar>
              <w:tblLook w:val="04A0" w:firstRow="1" w:lastRow="0" w:firstColumn="1" w:lastColumn="0" w:noHBand="0" w:noVBand="1"/>
            </w:tblPr>
            <w:tblGrid>
              <w:gridCol w:w="648"/>
              <w:gridCol w:w="433"/>
              <w:gridCol w:w="753"/>
              <w:gridCol w:w="3737"/>
              <w:gridCol w:w="2086"/>
            </w:tblGrid>
            <w:tr w:rsidR="00FD4C44" w:rsidRPr="00FD4C44" w14:paraId="302A41C7" w14:textId="77777777">
              <w:trPr>
                <w:jc w:val="center"/>
              </w:trPr>
              <w:tc>
                <w:tcPr>
                  <w:tcW w:w="423" w:type="pct"/>
                  <w:tcBorders>
                    <w:top w:val="single" w:sz="12" w:space="0" w:color="auto"/>
                    <w:left w:val="nil"/>
                    <w:bottom w:val="single" w:sz="12" w:space="0" w:color="auto"/>
                  </w:tcBorders>
                  <w:vAlign w:val="center"/>
                </w:tcPr>
                <w:p w14:paraId="4F008B37" w14:textId="77777777" w:rsidR="005378E8" w:rsidRPr="00FD4C44" w:rsidRDefault="006C0AC8">
                  <w:pPr>
                    <w:adjustRightInd w:val="0"/>
                    <w:snapToGrid w:val="0"/>
                    <w:jc w:val="center"/>
                    <w:rPr>
                      <w:b/>
                      <w:bCs/>
                      <w:sz w:val="18"/>
                      <w:szCs w:val="18"/>
                    </w:rPr>
                  </w:pPr>
                  <w:r w:rsidRPr="00FD4C44">
                    <w:rPr>
                      <w:b/>
                      <w:bCs/>
                      <w:sz w:val="18"/>
                      <w:szCs w:val="18"/>
                    </w:rPr>
                    <w:t>环境管控单元名称</w:t>
                  </w:r>
                </w:p>
              </w:tc>
              <w:tc>
                <w:tcPr>
                  <w:tcW w:w="283" w:type="pct"/>
                  <w:tcBorders>
                    <w:top w:val="single" w:sz="12" w:space="0" w:color="auto"/>
                    <w:bottom w:val="single" w:sz="12" w:space="0" w:color="auto"/>
                  </w:tcBorders>
                  <w:vAlign w:val="center"/>
                </w:tcPr>
                <w:p w14:paraId="62E99E3C" w14:textId="77777777" w:rsidR="005378E8" w:rsidRPr="00FD4C44" w:rsidRDefault="006C0AC8">
                  <w:pPr>
                    <w:adjustRightInd w:val="0"/>
                    <w:snapToGrid w:val="0"/>
                    <w:jc w:val="center"/>
                    <w:rPr>
                      <w:b/>
                      <w:bCs/>
                      <w:sz w:val="18"/>
                      <w:szCs w:val="18"/>
                    </w:rPr>
                  </w:pPr>
                  <w:r w:rsidRPr="00FD4C44">
                    <w:rPr>
                      <w:b/>
                      <w:bCs/>
                      <w:sz w:val="18"/>
                      <w:szCs w:val="18"/>
                    </w:rPr>
                    <w:t>类型</w:t>
                  </w:r>
                </w:p>
              </w:tc>
              <w:tc>
                <w:tcPr>
                  <w:tcW w:w="2932" w:type="pct"/>
                  <w:gridSpan w:val="2"/>
                  <w:tcBorders>
                    <w:top w:val="single" w:sz="12" w:space="0" w:color="auto"/>
                    <w:bottom w:val="single" w:sz="12" w:space="0" w:color="auto"/>
                  </w:tcBorders>
                  <w:vAlign w:val="center"/>
                </w:tcPr>
                <w:p w14:paraId="37685B29" w14:textId="77777777" w:rsidR="005378E8" w:rsidRPr="00FD4C44" w:rsidRDefault="006C0AC8">
                  <w:pPr>
                    <w:adjustRightInd w:val="0"/>
                    <w:snapToGrid w:val="0"/>
                    <w:jc w:val="center"/>
                    <w:rPr>
                      <w:b/>
                      <w:bCs/>
                      <w:sz w:val="18"/>
                      <w:szCs w:val="18"/>
                    </w:rPr>
                  </w:pPr>
                  <w:r w:rsidRPr="00FD4C44">
                    <w:rPr>
                      <w:b/>
                      <w:bCs/>
                      <w:sz w:val="18"/>
                      <w:szCs w:val="18"/>
                    </w:rPr>
                    <w:t>无锡市</w:t>
                  </w:r>
                  <w:r w:rsidRPr="00FD4C44">
                    <w:rPr>
                      <w:b/>
                      <w:bCs/>
                      <w:sz w:val="18"/>
                      <w:szCs w:val="18"/>
                    </w:rPr>
                    <w:t>“</w:t>
                  </w:r>
                  <w:r w:rsidRPr="00FD4C44">
                    <w:rPr>
                      <w:b/>
                      <w:bCs/>
                      <w:sz w:val="18"/>
                      <w:szCs w:val="18"/>
                    </w:rPr>
                    <w:t>三线一单</w:t>
                  </w:r>
                  <w:r w:rsidRPr="00FD4C44">
                    <w:rPr>
                      <w:b/>
                      <w:bCs/>
                      <w:sz w:val="18"/>
                      <w:szCs w:val="18"/>
                    </w:rPr>
                    <w:t>”</w:t>
                  </w:r>
                  <w:r w:rsidRPr="00FD4C44">
                    <w:rPr>
                      <w:b/>
                      <w:bCs/>
                      <w:sz w:val="18"/>
                      <w:szCs w:val="18"/>
                    </w:rPr>
                    <w:t>生态环境准入清单</w:t>
                  </w:r>
                </w:p>
              </w:tc>
              <w:tc>
                <w:tcPr>
                  <w:tcW w:w="1362" w:type="pct"/>
                  <w:tcBorders>
                    <w:top w:val="single" w:sz="12" w:space="0" w:color="auto"/>
                    <w:bottom w:val="single" w:sz="12" w:space="0" w:color="auto"/>
                    <w:right w:val="nil"/>
                  </w:tcBorders>
                  <w:vAlign w:val="center"/>
                </w:tcPr>
                <w:p w14:paraId="397DF4EF" w14:textId="77777777" w:rsidR="005378E8" w:rsidRPr="00FD4C44" w:rsidRDefault="006C0AC8">
                  <w:pPr>
                    <w:adjustRightInd w:val="0"/>
                    <w:snapToGrid w:val="0"/>
                    <w:jc w:val="center"/>
                    <w:rPr>
                      <w:b/>
                      <w:bCs/>
                      <w:sz w:val="18"/>
                      <w:szCs w:val="18"/>
                    </w:rPr>
                  </w:pPr>
                  <w:r w:rsidRPr="00FD4C44">
                    <w:rPr>
                      <w:b/>
                      <w:bCs/>
                      <w:sz w:val="18"/>
                      <w:szCs w:val="18"/>
                    </w:rPr>
                    <w:t>相符性</w:t>
                  </w:r>
                </w:p>
              </w:tc>
            </w:tr>
            <w:tr w:rsidR="00FD4C44" w:rsidRPr="00FD4C44" w14:paraId="64429C26" w14:textId="77777777" w:rsidTr="00D46B02">
              <w:trPr>
                <w:trHeight w:val="3912"/>
                <w:jc w:val="center"/>
              </w:trPr>
              <w:tc>
                <w:tcPr>
                  <w:tcW w:w="423" w:type="pct"/>
                  <w:vMerge w:val="restart"/>
                  <w:tcBorders>
                    <w:top w:val="single" w:sz="12" w:space="0" w:color="auto"/>
                    <w:left w:val="nil"/>
                  </w:tcBorders>
                  <w:vAlign w:val="center"/>
                </w:tcPr>
                <w:p w14:paraId="602A37AC" w14:textId="77777777" w:rsidR="005378E8" w:rsidRPr="00FD4C44" w:rsidRDefault="006C0AC8">
                  <w:pPr>
                    <w:adjustRightInd w:val="0"/>
                    <w:snapToGrid w:val="0"/>
                    <w:jc w:val="center"/>
                    <w:rPr>
                      <w:sz w:val="18"/>
                      <w:szCs w:val="18"/>
                    </w:rPr>
                  </w:pPr>
                  <w:r w:rsidRPr="00FD4C44">
                    <w:rPr>
                      <w:sz w:val="18"/>
                      <w:szCs w:val="18"/>
                    </w:rPr>
                    <w:lastRenderedPageBreak/>
                    <w:t>徐霞客镇工业集中区</w:t>
                  </w:r>
                </w:p>
              </w:tc>
              <w:tc>
                <w:tcPr>
                  <w:tcW w:w="283" w:type="pct"/>
                  <w:vMerge w:val="restart"/>
                  <w:tcBorders>
                    <w:top w:val="single" w:sz="12" w:space="0" w:color="auto"/>
                  </w:tcBorders>
                  <w:vAlign w:val="center"/>
                </w:tcPr>
                <w:p w14:paraId="4EA6AD28" w14:textId="77777777" w:rsidR="005378E8" w:rsidRPr="00FD4C44" w:rsidRDefault="006C0AC8">
                  <w:pPr>
                    <w:adjustRightInd w:val="0"/>
                    <w:snapToGrid w:val="0"/>
                    <w:jc w:val="center"/>
                    <w:rPr>
                      <w:sz w:val="18"/>
                      <w:szCs w:val="18"/>
                    </w:rPr>
                  </w:pPr>
                  <w:r w:rsidRPr="00FD4C44">
                    <w:rPr>
                      <w:sz w:val="18"/>
                      <w:szCs w:val="18"/>
                    </w:rPr>
                    <w:t>园区</w:t>
                  </w:r>
                </w:p>
              </w:tc>
              <w:tc>
                <w:tcPr>
                  <w:tcW w:w="492" w:type="pct"/>
                  <w:tcBorders>
                    <w:top w:val="single" w:sz="12" w:space="0" w:color="auto"/>
                  </w:tcBorders>
                  <w:vAlign w:val="center"/>
                </w:tcPr>
                <w:p w14:paraId="6B4DB20B" w14:textId="77777777" w:rsidR="005378E8" w:rsidRPr="00FD4C44" w:rsidRDefault="006C0AC8">
                  <w:pPr>
                    <w:adjustRightInd w:val="0"/>
                    <w:snapToGrid w:val="0"/>
                    <w:jc w:val="center"/>
                    <w:rPr>
                      <w:sz w:val="18"/>
                      <w:szCs w:val="18"/>
                    </w:rPr>
                  </w:pPr>
                  <w:r w:rsidRPr="00FD4C44">
                    <w:rPr>
                      <w:sz w:val="18"/>
                      <w:szCs w:val="18"/>
                    </w:rPr>
                    <w:t>空间布局约束</w:t>
                  </w:r>
                </w:p>
              </w:tc>
              <w:tc>
                <w:tcPr>
                  <w:tcW w:w="2440" w:type="pct"/>
                  <w:tcBorders>
                    <w:top w:val="single" w:sz="12" w:space="0" w:color="auto"/>
                  </w:tcBorders>
                  <w:vAlign w:val="center"/>
                </w:tcPr>
                <w:p w14:paraId="1EB43A06" w14:textId="77777777" w:rsidR="005378E8" w:rsidRPr="00FD4C44" w:rsidRDefault="006C0AC8">
                  <w:pPr>
                    <w:adjustRightInd w:val="0"/>
                    <w:snapToGrid w:val="0"/>
                    <w:rPr>
                      <w:sz w:val="18"/>
                      <w:szCs w:val="18"/>
                    </w:rPr>
                  </w:pPr>
                  <w:r w:rsidRPr="00FD4C44">
                    <w:rPr>
                      <w:sz w:val="18"/>
                      <w:szCs w:val="18"/>
                    </w:rPr>
                    <w:t>禁止引进不符合《江苏省太湖水污染防治条例》和工业集中区产业定位的项目；禁止引进国家禁止或准备禁止的生产项目，以及明令淘汰的、对环境和资源均造成较大危害的落后工艺和落后设备；禁止引进生产方式落后、高耗能、高水耗等严重浪费资源的项目；严禁引进</w:t>
                  </w:r>
                  <w:r w:rsidRPr="00FD4C44">
                    <w:rPr>
                      <w:sz w:val="18"/>
                      <w:szCs w:val="18"/>
                    </w:rPr>
                    <w:t>“</w:t>
                  </w:r>
                  <w:r w:rsidRPr="00FD4C44">
                    <w:rPr>
                      <w:sz w:val="18"/>
                      <w:szCs w:val="18"/>
                    </w:rPr>
                    <w:t>涉重</w:t>
                  </w:r>
                  <w:r w:rsidRPr="00FD4C44">
                    <w:rPr>
                      <w:sz w:val="18"/>
                      <w:szCs w:val="18"/>
                    </w:rPr>
                    <w:t>”</w:t>
                  </w:r>
                  <w:r w:rsidRPr="00FD4C44">
                    <w:rPr>
                      <w:sz w:val="18"/>
                      <w:szCs w:val="18"/>
                    </w:rPr>
                    <w:t>、光气、</w:t>
                  </w:r>
                  <w:r w:rsidRPr="00FD4C44">
                    <w:rPr>
                      <w:sz w:val="18"/>
                      <w:szCs w:val="18"/>
                    </w:rPr>
                    <w:t>“</w:t>
                  </w:r>
                  <w:r w:rsidRPr="00FD4C44">
                    <w:rPr>
                      <w:sz w:val="18"/>
                      <w:szCs w:val="18"/>
                    </w:rPr>
                    <w:t>三致</w:t>
                  </w:r>
                  <w:r w:rsidRPr="00FD4C44">
                    <w:rPr>
                      <w:sz w:val="18"/>
                      <w:szCs w:val="18"/>
                    </w:rPr>
                    <w:t>”</w:t>
                  </w:r>
                  <w:r w:rsidRPr="00FD4C44">
                    <w:rPr>
                      <w:sz w:val="18"/>
                      <w:szCs w:val="18"/>
                    </w:rPr>
                    <w:t>、恶臭以及环保技术难以治理的高毒性、高危险性、高污染性等建设项目；合理引进机械加工类项目，禁止引进含有电镀工艺的机械加工和工艺品加工项目；限制生产工艺、设备及污染治理技术，单位产品能耗、物耗、污染物排放及资源利用率不能达到清洁生产国内先进水平的项目；污水处理厂容量不足情况下，限制涉及新增废水项目建设；工业集中区内现有化工项目只能实施技改，不得进行扩建，禁止引进新建化工项目。</w:t>
                  </w:r>
                </w:p>
              </w:tc>
              <w:tc>
                <w:tcPr>
                  <w:tcW w:w="1362" w:type="pct"/>
                  <w:tcBorders>
                    <w:top w:val="single" w:sz="12" w:space="0" w:color="auto"/>
                    <w:right w:val="nil"/>
                  </w:tcBorders>
                  <w:vAlign w:val="center"/>
                </w:tcPr>
                <w:p w14:paraId="0322AC8F" w14:textId="77777777" w:rsidR="005378E8" w:rsidRPr="00FD4C44" w:rsidRDefault="006C0AC8">
                  <w:pPr>
                    <w:adjustRightInd w:val="0"/>
                    <w:snapToGrid w:val="0"/>
                    <w:rPr>
                      <w:sz w:val="18"/>
                      <w:szCs w:val="18"/>
                    </w:rPr>
                  </w:pPr>
                  <w:r w:rsidRPr="00FD4C44">
                    <w:rPr>
                      <w:sz w:val="18"/>
                      <w:szCs w:val="18"/>
                    </w:rPr>
                    <w:t>本项目符合建设地用地规划和环保规划，符合国家及地方有关产业政策；本项目使用的设备均不属于国家明令禁止和淘汰的用能设备；本项目利用</w:t>
                  </w:r>
                  <w:r w:rsidRPr="00FD4C44">
                    <w:rPr>
                      <w:sz w:val="18"/>
                      <w:szCs w:val="18"/>
                    </w:rPr>
                    <w:t>1100m</w:t>
                  </w:r>
                  <w:r w:rsidRPr="00FD4C44">
                    <w:rPr>
                      <w:sz w:val="18"/>
                      <w:szCs w:val="18"/>
                      <w:vertAlign w:val="superscript"/>
                    </w:rPr>
                    <w:t>2</w:t>
                  </w:r>
                  <w:r w:rsidRPr="00FD4C44">
                    <w:rPr>
                      <w:sz w:val="18"/>
                      <w:szCs w:val="18"/>
                    </w:rPr>
                    <w:t>厂房，不新增用地，满足资源开发效率要求；本项目不产生工业废水，生活污水接管至污水处理厂处理，满足污染物排放管控要求。与</w:t>
                  </w:r>
                  <w:r w:rsidRPr="00FD4C44">
                    <w:rPr>
                      <w:sz w:val="18"/>
                      <w:szCs w:val="18"/>
                    </w:rPr>
                    <w:t>“</w:t>
                  </w:r>
                  <w:r w:rsidRPr="00FD4C44">
                    <w:rPr>
                      <w:sz w:val="18"/>
                      <w:szCs w:val="18"/>
                    </w:rPr>
                    <w:t>空间布局约束</w:t>
                  </w:r>
                  <w:r w:rsidRPr="00FD4C44">
                    <w:rPr>
                      <w:sz w:val="18"/>
                      <w:szCs w:val="18"/>
                    </w:rPr>
                    <w:t>”</w:t>
                  </w:r>
                  <w:r w:rsidRPr="00FD4C44">
                    <w:rPr>
                      <w:sz w:val="18"/>
                      <w:szCs w:val="18"/>
                    </w:rPr>
                    <w:t>相符。</w:t>
                  </w:r>
                </w:p>
              </w:tc>
            </w:tr>
            <w:tr w:rsidR="00FD4C44" w:rsidRPr="00FD4C44" w14:paraId="18F28561" w14:textId="77777777">
              <w:trPr>
                <w:trHeight w:val="1385"/>
                <w:jc w:val="center"/>
              </w:trPr>
              <w:tc>
                <w:tcPr>
                  <w:tcW w:w="423" w:type="pct"/>
                  <w:vMerge/>
                  <w:tcBorders>
                    <w:left w:val="nil"/>
                  </w:tcBorders>
                  <w:vAlign w:val="center"/>
                </w:tcPr>
                <w:p w14:paraId="6A6D5278" w14:textId="77777777" w:rsidR="005378E8" w:rsidRPr="00FD4C44" w:rsidRDefault="005378E8">
                  <w:pPr>
                    <w:adjustRightInd w:val="0"/>
                    <w:snapToGrid w:val="0"/>
                    <w:jc w:val="center"/>
                    <w:rPr>
                      <w:sz w:val="18"/>
                      <w:szCs w:val="18"/>
                    </w:rPr>
                  </w:pPr>
                </w:p>
              </w:tc>
              <w:tc>
                <w:tcPr>
                  <w:tcW w:w="283" w:type="pct"/>
                  <w:vMerge/>
                  <w:vAlign w:val="center"/>
                </w:tcPr>
                <w:p w14:paraId="7F01AF50" w14:textId="77777777" w:rsidR="005378E8" w:rsidRPr="00FD4C44" w:rsidRDefault="005378E8">
                  <w:pPr>
                    <w:adjustRightInd w:val="0"/>
                    <w:snapToGrid w:val="0"/>
                    <w:jc w:val="center"/>
                    <w:rPr>
                      <w:sz w:val="18"/>
                      <w:szCs w:val="18"/>
                    </w:rPr>
                  </w:pPr>
                </w:p>
              </w:tc>
              <w:tc>
                <w:tcPr>
                  <w:tcW w:w="492" w:type="pct"/>
                  <w:vAlign w:val="center"/>
                </w:tcPr>
                <w:p w14:paraId="7EAF9B93" w14:textId="77777777" w:rsidR="005378E8" w:rsidRPr="00FD4C44" w:rsidRDefault="006C0AC8">
                  <w:pPr>
                    <w:adjustRightInd w:val="0"/>
                    <w:snapToGrid w:val="0"/>
                    <w:jc w:val="center"/>
                    <w:rPr>
                      <w:sz w:val="18"/>
                      <w:szCs w:val="18"/>
                    </w:rPr>
                  </w:pPr>
                  <w:r w:rsidRPr="00FD4C44">
                    <w:rPr>
                      <w:sz w:val="18"/>
                      <w:szCs w:val="18"/>
                    </w:rPr>
                    <w:t>污染物排放管控</w:t>
                  </w:r>
                </w:p>
              </w:tc>
              <w:tc>
                <w:tcPr>
                  <w:tcW w:w="2440" w:type="pct"/>
                  <w:vAlign w:val="center"/>
                </w:tcPr>
                <w:p w14:paraId="31F05EFF" w14:textId="77777777" w:rsidR="005378E8" w:rsidRPr="00FD4C44" w:rsidRDefault="006C0AC8">
                  <w:pPr>
                    <w:adjustRightInd w:val="0"/>
                    <w:snapToGrid w:val="0"/>
                    <w:rPr>
                      <w:sz w:val="18"/>
                      <w:szCs w:val="18"/>
                    </w:rPr>
                  </w:pPr>
                  <w:r w:rsidRPr="00FD4C44">
                    <w:rPr>
                      <w:sz w:val="18"/>
                      <w:szCs w:val="18"/>
                    </w:rPr>
                    <w:t>（</w:t>
                  </w:r>
                  <w:r w:rsidRPr="00FD4C44">
                    <w:rPr>
                      <w:sz w:val="18"/>
                      <w:szCs w:val="18"/>
                    </w:rPr>
                    <w:t>1</w:t>
                  </w:r>
                  <w:r w:rsidRPr="00FD4C44">
                    <w:rPr>
                      <w:sz w:val="18"/>
                      <w:szCs w:val="18"/>
                    </w:rPr>
                    <w:t>）严格实施污染物总量控制制度，根据区域环境质量改善目标，采取有效措施减少主要污染物排放总量，确保区域环境质量持续改善。</w:t>
                  </w:r>
                </w:p>
                <w:p w14:paraId="6D793B92" w14:textId="77777777" w:rsidR="005378E8" w:rsidRPr="00FD4C44" w:rsidRDefault="006C0AC8">
                  <w:pPr>
                    <w:adjustRightInd w:val="0"/>
                    <w:snapToGrid w:val="0"/>
                    <w:rPr>
                      <w:sz w:val="18"/>
                      <w:szCs w:val="18"/>
                    </w:rPr>
                  </w:pPr>
                  <w:r w:rsidRPr="00FD4C44">
                    <w:rPr>
                      <w:sz w:val="18"/>
                      <w:szCs w:val="18"/>
                    </w:rPr>
                    <w:t>（</w:t>
                  </w:r>
                  <w:r w:rsidRPr="00FD4C44">
                    <w:rPr>
                      <w:sz w:val="18"/>
                      <w:szCs w:val="18"/>
                    </w:rPr>
                    <w:t>2</w:t>
                  </w:r>
                  <w:r w:rsidRPr="00FD4C44">
                    <w:rPr>
                      <w:sz w:val="18"/>
                      <w:szCs w:val="18"/>
                    </w:rPr>
                    <w:t>）园区污染物排放总量不得突破环评报告及批复的总量。</w:t>
                  </w:r>
                </w:p>
              </w:tc>
              <w:tc>
                <w:tcPr>
                  <w:tcW w:w="1362" w:type="pct"/>
                  <w:tcBorders>
                    <w:right w:val="nil"/>
                  </w:tcBorders>
                  <w:vAlign w:val="center"/>
                </w:tcPr>
                <w:p w14:paraId="5EEF2F32" w14:textId="77777777" w:rsidR="005378E8" w:rsidRPr="00FD4C44" w:rsidRDefault="006C0AC8">
                  <w:pPr>
                    <w:adjustRightInd w:val="0"/>
                    <w:snapToGrid w:val="0"/>
                    <w:rPr>
                      <w:sz w:val="18"/>
                      <w:szCs w:val="18"/>
                    </w:rPr>
                  </w:pPr>
                  <w:r w:rsidRPr="00FD4C44">
                    <w:rPr>
                      <w:sz w:val="18"/>
                      <w:szCs w:val="18"/>
                    </w:rPr>
                    <w:t>本项目严格实施污染物总量控制制度。与</w:t>
                  </w:r>
                  <w:r w:rsidRPr="00FD4C44">
                    <w:rPr>
                      <w:sz w:val="18"/>
                      <w:szCs w:val="18"/>
                    </w:rPr>
                    <w:t>“</w:t>
                  </w:r>
                  <w:r w:rsidRPr="00FD4C44">
                    <w:rPr>
                      <w:sz w:val="18"/>
                      <w:szCs w:val="18"/>
                    </w:rPr>
                    <w:t>污染物排放管控</w:t>
                  </w:r>
                  <w:r w:rsidRPr="00FD4C44">
                    <w:rPr>
                      <w:sz w:val="18"/>
                      <w:szCs w:val="18"/>
                    </w:rPr>
                    <w:t>”</w:t>
                  </w:r>
                  <w:r w:rsidRPr="00FD4C44">
                    <w:rPr>
                      <w:sz w:val="18"/>
                      <w:szCs w:val="18"/>
                    </w:rPr>
                    <w:t>相符。</w:t>
                  </w:r>
                </w:p>
              </w:tc>
            </w:tr>
            <w:tr w:rsidR="00FD4C44" w:rsidRPr="00FD4C44" w14:paraId="022C7251" w14:textId="77777777">
              <w:trPr>
                <w:trHeight w:val="2099"/>
                <w:jc w:val="center"/>
              </w:trPr>
              <w:tc>
                <w:tcPr>
                  <w:tcW w:w="423" w:type="pct"/>
                  <w:vMerge/>
                  <w:tcBorders>
                    <w:left w:val="nil"/>
                  </w:tcBorders>
                  <w:vAlign w:val="center"/>
                </w:tcPr>
                <w:p w14:paraId="2AF3A984" w14:textId="77777777" w:rsidR="005378E8" w:rsidRPr="00FD4C44" w:rsidRDefault="005378E8">
                  <w:pPr>
                    <w:adjustRightInd w:val="0"/>
                    <w:snapToGrid w:val="0"/>
                    <w:jc w:val="center"/>
                    <w:rPr>
                      <w:sz w:val="18"/>
                      <w:szCs w:val="18"/>
                    </w:rPr>
                  </w:pPr>
                </w:p>
              </w:tc>
              <w:tc>
                <w:tcPr>
                  <w:tcW w:w="283" w:type="pct"/>
                  <w:vMerge/>
                  <w:vAlign w:val="center"/>
                </w:tcPr>
                <w:p w14:paraId="60BAE72C" w14:textId="77777777" w:rsidR="005378E8" w:rsidRPr="00FD4C44" w:rsidRDefault="005378E8">
                  <w:pPr>
                    <w:adjustRightInd w:val="0"/>
                    <w:snapToGrid w:val="0"/>
                    <w:jc w:val="center"/>
                    <w:rPr>
                      <w:sz w:val="18"/>
                      <w:szCs w:val="18"/>
                    </w:rPr>
                  </w:pPr>
                </w:p>
              </w:tc>
              <w:tc>
                <w:tcPr>
                  <w:tcW w:w="492" w:type="pct"/>
                  <w:vAlign w:val="center"/>
                </w:tcPr>
                <w:p w14:paraId="7D4361FD" w14:textId="77777777" w:rsidR="005378E8" w:rsidRPr="00FD4C44" w:rsidRDefault="006C0AC8">
                  <w:pPr>
                    <w:adjustRightInd w:val="0"/>
                    <w:snapToGrid w:val="0"/>
                    <w:jc w:val="center"/>
                    <w:rPr>
                      <w:sz w:val="18"/>
                      <w:szCs w:val="18"/>
                    </w:rPr>
                  </w:pPr>
                  <w:r w:rsidRPr="00FD4C44">
                    <w:rPr>
                      <w:sz w:val="18"/>
                      <w:szCs w:val="18"/>
                    </w:rPr>
                    <w:t>环境风险防控</w:t>
                  </w:r>
                </w:p>
              </w:tc>
              <w:tc>
                <w:tcPr>
                  <w:tcW w:w="2440" w:type="pct"/>
                  <w:vAlign w:val="center"/>
                </w:tcPr>
                <w:p w14:paraId="1D133367" w14:textId="77777777" w:rsidR="005378E8" w:rsidRPr="00FD4C44" w:rsidRDefault="006C0AC8">
                  <w:pPr>
                    <w:adjustRightInd w:val="0"/>
                    <w:snapToGrid w:val="0"/>
                    <w:rPr>
                      <w:sz w:val="18"/>
                      <w:szCs w:val="18"/>
                    </w:rPr>
                  </w:pPr>
                  <w:r w:rsidRPr="00FD4C44">
                    <w:rPr>
                      <w:sz w:val="18"/>
                      <w:szCs w:val="18"/>
                    </w:rPr>
                    <w:t>（</w:t>
                  </w:r>
                  <w:r w:rsidRPr="00FD4C44">
                    <w:rPr>
                      <w:sz w:val="18"/>
                      <w:szCs w:val="18"/>
                    </w:rPr>
                    <w:t>1</w:t>
                  </w:r>
                  <w:r w:rsidRPr="00FD4C44">
                    <w:rPr>
                      <w:sz w:val="18"/>
                      <w:szCs w:val="18"/>
                    </w:rPr>
                    <w:t>）对主要污染源和环保设施的运行实施在线实时监控，确保环保设施稳定达标运行。建立装置和区域两个级别风险防范体系，配套相应的重大风险源监控和应急设施，制定风险防范应急预案。</w:t>
                  </w:r>
                </w:p>
                <w:p w14:paraId="04A7C014" w14:textId="77777777" w:rsidR="005378E8" w:rsidRPr="00FD4C44" w:rsidRDefault="006C0AC8">
                  <w:pPr>
                    <w:pStyle w:val="21"/>
                    <w:spacing w:line="240" w:lineRule="auto"/>
                    <w:ind w:firstLineChars="0" w:firstLine="0"/>
                    <w:rPr>
                      <w:sz w:val="18"/>
                      <w:szCs w:val="18"/>
                    </w:rPr>
                  </w:pPr>
                  <w:r w:rsidRPr="00FD4C44">
                    <w:rPr>
                      <w:sz w:val="18"/>
                      <w:szCs w:val="18"/>
                    </w:rPr>
                    <w:t>（</w:t>
                  </w:r>
                  <w:r w:rsidRPr="00FD4C44">
                    <w:rPr>
                      <w:sz w:val="18"/>
                      <w:szCs w:val="18"/>
                    </w:rPr>
                    <w:t>2</w:t>
                  </w:r>
                  <w:r w:rsidRPr="00FD4C44">
                    <w:rPr>
                      <w:sz w:val="18"/>
                      <w:szCs w:val="18"/>
                    </w:rPr>
                    <w:t>）区域边界设置</w:t>
                  </w:r>
                  <w:r w:rsidRPr="00FD4C44">
                    <w:rPr>
                      <w:sz w:val="18"/>
                      <w:szCs w:val="18"/>
                    </w:rPr>
                    <w:t>20m</w:t>
                  </w:r>
                  <w:r w:rsidRPr="00FD4C44">
                    <w:rPr>
                      <w:sz w:val="18"/>
                      <w:szCs w:val="18"/>
                    </w:rPr>
                    <w:t>空间防护距离，如果入园项目在具体的项目环评中卫生防护距离超过上述要求，则按项目环评要求的距离设置。</w:t>
                  </w:r>
                </w:p>
              </w:tc>
              <w:tc>
                <w:tcPr>
                  <w:tcW w:w="1362" w:type="pct"/>
                  <w:tcBorders>
                    <w:right w:val="nil"/>
                  </w:tcBorders>
                  <w:vAlign w:val="center"/>
                </w:tcPr>
                <w:p w14:paraId="32806195" w14:textId="77777777" w:rsidR="005378E8" w:rsidRPr="00FD4C44" w:rsidRDefault="006C0AC8">
                  <w:pPr>
                    <w:adjustRightInd w:val="0"/>
                    <w:snapToGrid w:val="0"/>
                    <w:rPr>
                      <w:sz w:val="18"/>
                      <w:szCs w:val="18"/>
                    </w:rPr>
                  </w:pPr>
                  <w:r w:rsidRPr="00FD4C44">
                    <w:rPr>
                      <w:sz w:val="18"/>
                      <w:szCs w:val="18"/>
                    </w:rPr>
                    <w:t>本项目将建立风险防范体系，配套相应的应急设施，制定环境风险应急预案。与</w:t>
                  </w:r>
                  <w:r w:rsidRPr="00FD4C44">
                    <w:rPr>
                      <w:sz w:val="18"/>
                      <w:szCs w:val="18"/>
                    </w:rPr>
                    <w:t>“</w:t>
                  </w:r>
                  <w:r w:rsidRPr="00FD4C44">
                    <w:rPr>
                      <w:sz w:val="18"/>
                      <w:szCs w:val="18"/>
                    </w:rPr>
                    <w:t>环境风险防控</w:t>
                  </w:r>
                  <w:r w:rsidRPr="00FD4C44">
                    <w:rPr>
                      <w:sz w:val="18"/>
                      <w:szCs w:val="18"/>
                    </w:rPr>
                    <w:t>”</w:t>
                  </w:r>
                  <w:r w:rsidRPr="00FD4C44">
                    <w:rPr>
                      <w:sz w:val="18"/>
                      <w:szCs w:val="18"/>
                    </w:rPr>
                    <w:t>相符。</w:t>
                  </w:r>
                </w:p>
              </w:tc>
            </w:tr>
            <w:tr w:rsidR="00FD4C44" w:rsidRPr="00FD4C44" w14:paraId="41B9DBEB" w14:textId="77777777" w:rsidTr="00D46B02">
              <w:trPr>
                <w:trHeight w:val="1984"/>
                <w:jc w:val="center"/>
              </w:trPr>
              <w:tc>
                <w:tcPr>
                  <w:tcW w:w="423" w:type="pct"/>
                  <w:vMerge/>
                  <w:tcBorders>
                    <w:left w:val="nil"/>
                    <w:bottom w:val="single" w:sz="12" w:space="0" w:color="auto"/>
                  </w:tcBorders>
                  <w:vAlign w:val="center"/>
                </w:tcPr>
                <w:p w14:paraId="7E2A3117" w14:textId="77777777" w:rsidR="005378E8" w:rsidRPr="00FD4C44" w:rsidRDefault="005378E8">
                  <w:pPr>
                    <w:adjustRightInd w:val="0"/>
                    <w:snapToGrid w:val="0"/>
                    <w:jc w:val="center"/>
                    <w:rPr>
                      <w:sz w:val="18"/>
                      <w:szCs w:val="18"/>
                    </w:rPr>
                  </w:pPr>
                </w:p>
              </w:tc>
              <w:tc>
                <w:tcPr>
                  <w:tcW w:w="283" w:type="pct"/>
                  <w:vMerge/>
                  <w:tcBorders>
                    <w:bottom w:val="single" w:sz="12" w:space="0" w:color="auto"/>
                  </w:tcBorders>
                  <w:vAlign w:val="center"/>
                </w:tcPr>
                <w:p w14:paraId="33AA2AE2" w14:textId="77777777" w:rsidR="005378E8" w:rsidRPr="00FD4C44" w:rsidRDefault="005378E8">
                  <w:pPr>
                    <w:adjustRightInd w:val="0"/>
                    <w:snapToGrid w:val="0"/>
                    <w:jc w:val="center"/>
                    <w:rPr>
                      <w:sz w:val="18"/>
                      <w:szCs w:val="18"/>
                    </w:rPr>
                  </w:pPr>
                </w:p>
              </w:tc>
              <w:tc>
                <w:tcPr>
                  <w:tcW w:w="492" w:type="pct"/>
                  <w:tcBorders>
                    <w:bottom w:val="single" w:sz="12" w:space="0" w:color="auto"/>
                  </w:tcBorders>
                  <w:vAlign w:val="center"/>
                </w:tcPr>
                <w:p w14:paraId="223BDD52" w14:textId="77777777" w:rsidR="005378E8" w:rsidRPr="00FD4C44" w:rsidRDefault="006C0AC8">
                  <w:pPr>
                    <w:adjustRightInd w:val="0"/>
                    <w:snapToGrid w:val="0"/>
                    <w:jc w:val="center"/>
                    <w:rPr>
                      <w:sz w:val="18"/>
                      <w:szCs w:val="18"/>
                    </w:rPr>
                  </w:pPr>
                  <w:r w:rsidRPr="00FD4C44">
                    <w:rPr>
                      <w:sz w:val="18"/>
                      <w:szCs w:val="18"/>
                    </w:rPr>
                    <w:t>资源开发效率要求</w:t>
                  </w:r>
                </w:p>
              </w:tc>
              <w:tc>
                <w:tcPr>
                  <w:tcW w:w="2440" w:type="pct"/>
                  <w:tcBorders>
                    <w:bottom w:val="single" w:sz="12" w:space="0" w:color="auto"/>
                  </w:tcBorders>
                  <w:vAlign w:val="center"/>
                </w:tcPr>
                <w:p w14:paraId="6DA6559F" w14:textId="77777777" w:rsidR="005378E8" w:rsidRPr="00FD4C44" w:rsidRDefault="006C0AC8">
                  <w:pPr>
                    <w:adjustRightInd w:val="0"/>
                    <w:snapToGrid w:val="0"/>
                    <w:rPr>
                      <w:sz w:val="18"/>
                      <w:szCs w:val="18"/>
                    </w:rPr>
                  </w:pPr>
                  <w:r w:rsidRPr="00FD4C44">
                    <w:rPr>
                      <w:sz w:val="18"/>
                      <w:szCs w:val="18"/>
                    </w:rPr>
                    <w:t>禁止销售使用燃料为</w:t>
                  </w:r>
                  <w:r w:rsidRPr="00FD4C44">
                    <w:rPr>
                      <w:sz w:val="18"/>
                      <w:szCs w:val="18"/>
                    </w:rPr>
                    <w:t>“Ⅲ</w:t>
                  </w:r>
                  <w:r w:rsidRPr="00FD4C44">
                    <w:rPr>
                      <w:sz w:val="18"/>
                      <w:szCs w:val="18"/>
                    </w:rPr>
                    <w:t>类</w:t>
                  </w:r>
                  <w:r w:rsidRPr="00FD4C44">
                    <w:rPr>
                      <w:sz w:val="18"/>
                      <w:szCs w:val="18"/>
                    </w:rPr>
                    <w:t>”</w:t>
                  </w:r>
                  <w:r w:rsidRPr="00FD4C44">
                    <w:rPr>
                      <w:sz w:val="18"/>
                      <w:szCs w:val="18"/>
                    </w:rPr>
                    <w:t>（严格），具体包括：</w:t>
                  </w:r>
                </w:p>
                <w:p w14:paraId="212FB5DE" w14:textId="77777777" w:rsidR="005378E8" w:rsidRPr="00FD4C44" w:rsidRDefault="006C0AC8">
                  <w:pPr>
                    <w:adjustRightInd w:val="0"/>
                    <w:snapToGrid w:val="0"/>
                    <w:rPr>
                      <w:sz w:val="18"/>
                      <w:szCs w:val="18"/>
                    </w:rPr>
                  </w:pPr>
                  <w:r w:rsidRPr="00FD4C44">
                    <w:rPr>
                      <w:sz w:val="18"/>
                      <w:szCs w:val="18"/>
                    </w:rPr>
                    <w:t>1</w:t>
                  </w:r>
                  <w:r w:rsidRPr="00FD4C44">
                    <w:rPr>
                      <w:sz w:val="18"/>
                      <w:szCs w:val="18"/>
                    </w:rPr>
                    <w:t>、煤炭及其制品（包括原煤、散煤、煤矸石、煤泥、煤粉、水煤浆、型煤、焦炭、兰炭等）；</w:t>
                  </w:r>
                </w:p>
                <w:p w14:paraId="3E60B7ED" w14:textId="77777777" w:rsidR="005378E8" w:rsidRPr="00FD4C44" w:rsidRDefault="006C0AC8">
                  <w:pPr>
                    <w:adjustRightInd w:val="0"/>
                    <w:snapToGrid w:val="0"/>
                    <w:rPr>
                      <w:sz w:val="18"/>
                      <w:szCs w:val="18"/>
                    </w:rPr>
                  </w:pPr>
                  <w:r w:rsidRPr="00FD4C44">
                    <w:rPr>
                      <w:sz w:val="18"/>
                      <w:szCs w:val="18"/>
                    </w:rPr>
                    <w:t>2</w:t>
                  </w:r>
                  <w:r w:rsidRPr="00FD4C44">
                    <w:rPr>
                      <w:sz w:val="18"/>
                      <w:szCs w:val="18"/>
                    </w:rPr>
                    <w:t>、石油焦、油页岩、原油、重油、渣油、煤焦油；</w:t>
                  </w:r>
                </w:p>
                <w:p w14:paraId="1F7CD45E" w14:textId="77777777" w:rsidR="005378E8" w:rsidRPr="00FD4C44" w:rsidRDefault="006C0AC8">
                  <w:pPr>
                    <w:adjustRightInd w:val="0"/>
                    <w:snapToGrid w:val="0"/>
                    <w:rPr>
                      <w:sz w:val="18"/>
                      <w:szCs w:val="18"/>
                    </w:rPr>
                  </w:pPr>
                  <w:r w:rsidRPr="00FD4C44">
                    <w:rPr>
                      <w:sz w:val="18"/>
                      <w:szCs w:val="18"/>
                    </w:rPr>
                    <w:t>3</w:t>
                  </w:r>
                  <w:r w:rsidRPr="00FD4C44">
                    <w:rPr>
                      <w:sz w:val="18"/>
                      <w:szCs w:val="18"/>
                    </w:rPr>
                    <w:t>、非专用锅炉或未配置高效除尘设施的专用锅炉燃用的生物质成型燃料；</w:t>
                  </w:r>
                </w:p>
                <w:p w14:paraId="12EBE8C0" w14:textId="77777777" w:rsidR="005378E8" w:rsidRPr="00FD4C44" w:rsidRDefault="006C0AC8">
                  <w:pPr>
                    <w:adjustRightInd w:val="0"/>
                    <w:snapToGrid w:val="0"/>
                    <w:rPr>
                      <w:sz w:val="18"/>
                      <w:szCs w:val="18"/>
                    </w:rPr>
                  </w:pPr>
                  <w:r w:rsidRPr="00FD4C44">
                    <w:rPr>
                      <w:sz w:val="18"/>
                      <w:szCs w:val="18"/>
                    </w:rPr>
                    <w:t>4</w:t>
                  </w:r>
                  <w:r w:rsidRPr="00FD4C44">
                    <w:rPr>
                      <w:sz w:val="18"/>
                      <w:szCs w:val="18"/>
                    </w:rPr>
                    <w:t>、国家规定的其它高污染燃料。</w:t>
                  </w:r>
                </w:p>
              </w:tc>
              <w:tc>
                <w:tcPr>
                  <w:tcW w:w="1362" w:type="pct"/>
                  <w:tcBorders>
                    <w:bottom w:val="single" w:sz="12" w:space="0" w:color="auto"/>
                    <w:right w:val="nil"/>
                  </w:tcBorders>
                  <w:vAlign w:val="center"/>
                </w:tcPr>
                <w:p w14:paraId="7F4CD5FA" w14:textId="77777777" w:rsidR="005378E8" w:rsidRPr="00FD4C44" w:rsidRDefault="006C0AC8">
                  <w:pPr>
                    <w:adjustRightInd w:val="0"/>
                    <w:snapToGrid w:val="0"/>
                    <w:rPr>
                      <w:sz w:val="18"/>
                      <w:szCs w:val="18"/>
                    </w:rPr>
                  </w:pPr>
                  <w:r w:rsidRPr="00FD4C44">
                    <w:rPr>
                      <w:sz w:val="18"/>
                      <w:szCs w:val="18"/>
                    </w:rPr>
                    <w:t>本项目不使用国家明令禁止使用的燃料。与</w:t>
                  </w:r>
                  <w:r w:rsidRPr="00FD4C44">
                    <w:rPr>
                      <w:sz w:val="18"/>
                      <w:szCs w:val="18"/>
                    </w:rPr>
                    <w:t>“</w:t>
                  </w:r>
                  <w:r w:rsidRPr="00FD4C44">
                    <w:rPr>
                      <w:sz w:val="18"/>
                      <w:szCs w:val="18"/>
                    </w:rPr>
                    <w:t>资源开发效率要求</w:t>
                  </w:r>
                  <w:r w:rsidRPr="00FD4C44">
                    <w:rPr>
                      <w:sz w:val="18"/>
                      <w:szCs w:val="18"/>
                    </w:rPr>
                    <w:t>”</w:t>
                  </w:r>
                  <w:r w:rsidRPr="00FD4C44">
                    <w:rPr>
                      <w:sz w:val="18"/>
                      <w:szCs w:val="18"/>
                    </w:rPr>
                    <w:t>相符。</w:t>
                  </w:r>
                </w:p>
              </w:tc>
            </w:tr>
          </w:tbl>
          <w:p w14:paraId="1236A934" w14:textId="77777777" w:rsidR="005378E8" w:rsidRPr="00FD4C44" w:rsidRDefault="006C0AC8">
            <w:pPr>
              <w:spacing w:beforeLines="50" w:before="120" w:line="360" w:lineRule="auto"/>
              <w:ind w:firstLineChars="200" w:firstLine="420"/>
            </w:pPr>
            <w:r w:rsidRPr="00FD4C44">
              <w:t>由上表可知，本项目符合无锡市</w:t>
            </w:r>
            <w:r w:rsidRPr="00FD4C44">
              <w:t>“</w:t>
            </w:r>
            <w:r w:rsidRPr="00FD4C44">
              <w:t>三线一单</w:t>
            </w:r>
            <w:r w:rsidRPr="00FD4C44">
              <w:t>”</w:t>
            </w:r>
            <w:r w:rsidRPr="00FD4C44">
              <w:t>生态环境准入清单中</w:t>
            </w:r>
            <w:r w:rsidRPr="00FD4C44">
              <w:t>“</w:t>
            </w:r>
            <w:r w:rsidRPr="00FD4C44">
              <w:t>重点保护单元生态环境准入清单</w:t>
            </w:r>
            <w:r w:rsidRPr="00FD4C44">
              <w:t>”</w:t>
            </w:r>
            <w:r w:rsidRPr="00FD4C44">
              <w:t>相关要求。</w:t>
            </w:r>
          </w:p>
          <w:p w14:paraId="5605F9C5" w14:textId="77777777" w:rsidR="005378E8" w:rsidRPr="00FD4C44" w:rsidRDefault="006C0AC8">
            <w:pPr>
              <w:spacing w:line="360" w:lineRule="auto"/>
              <w:ind w:firstLineChars="200" w:firstLine="420"/>
            </w:pPr>
            <w:r w:rsidRPr="00FD4C44">
              <w:t>本次评价对照国家及地方产业结构调整、限制用地等方面要求分析项目的相符性，具体见表</w:t>
            </w:r>
            <w:r w:rsidRPr="00FD4C44">
              <w:t>1-5</w:t>
            </w:r>
            <w:r w:rsidRPr="00FD4C44">
              <w:t>。</w:t>
            </w:r>
          </w:p>
          <w:p w14:paraId="3E4BD827" w14:textId="77777777" w:rsidR="005378E8" w:rsidRPr="00FD4C44" w:rsidRDefault="006C0AC8">
            <w:pPr>
              <w:jc w:val="center"/>
              <w:rPr>
                <w:b/>
                <w:bCs/>
                <w:sz w:val="18"/>
                <w:szCs w:val="21"/>
              </w:rPr>
            </w:pPr>
            <w:r w:rsidRPr="00FD4C44">
              <w:rPr>
                <w:b/>
                <w:bCs/>
                <w:sz w:val="18"/>
                <w:szCs w:val="21"/>
              </w:rPr>
              <w:t>表</w:t>
            </w:r>
            <w:r w:rsidRPr="00FD4C44">
              <w:rPr>
                <w:b/>
                <w:bCs/>
                <w:sz w:val="18"/>
                <w:szCs w:val="21"/>
              </w:rPr>
              <w:t xml:space="preserve">1-5 </w:t>
            </w:r>
            <w:r w:rsidRPr="00FD4C44">
              <w:rPr>
                <w:b/>
                <w:bCs/>
                <w:sz w:val="18"/>
                <w:szCs w:val="21"/>
              </w:rPr>
              <w:t>区域环境准入负面清单</w:t>
            </w:r>
          </w:p>
          <w:tbl>
            <w:tblPr>
              <w:tblW w:w="7655"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4230"/>
              <w:gridCol w:w="2739"/>
            </w:tblGrid>
            <w:tr w:rsidR="00FD4C44" w:rsidRPr="00FD4C44" w14:paraId="4B1F7FED" w14:textId="77777777">
              <w:trPr>
                <w:trHeight w:val="340"/>
                <w:jc w:val="center"/>
              </w:trPr>
              <w:tc>
                <w:tcPr>
                  <w:tcW w:w="448" w:type="pct"/>
                  <w:tcBorders>
                    <w:top w:val="single" w:sz="12" w:space="0" w:color="auto"/>
                    <w:left w:val="nil"/>
                    <w:bottom w:val="single" w:sz="12" w:space="0" w:color="auto"/>
                    <w:right w:val="single" w:sz="4" w:space="0" w:color="auto"/>
                  </w:tcBorders>
                  <w:vAlign w:val="center"/>
                </w:tcPr>
                <w:p w14:paraId="7EB024FC" w14:textId="77777777" w:rsidR="005378E8" w:rsidRPr="00FD4C44" w:rsidRDefault="006C0AC8">
                  <w:pPr>
                    <w:adjustRightInd w:val="0"/>
                    <w:snapToGrid w:val="0"/>
                    <w:jc w:val="center"/>
                    <w:rPr>
                      <w:b/>
                      <w:bCs/>
                      <w:sz w:val="18"/>
                      <w:szCs w:val="18"/>
                    </w:rPr>
                  </w:pPr>
                  <w:r w:rsidRPr="00FD4C44">
                    <w:rPr>
                      <w:b/>
                      <w:bCs/>
                      <w:sz w:val="18"/>
                      <w:szCs w:val="18"/>
                    </w:rPr>
                    <w:t>序号</w:t>
                  </w:r>
                </w:p>
              </w:tc>
              <w:tc>
                <w:tcPr>
                  <w:tcW w:w="2763" w:type="pct"/>
                  <w:tcBorders>
                    <w:top w:val="single" w:sz="12" w:space="0" w:color="auto"/>
                    <w:left w:val="single" w:sz="4" w:space="0" w:color="auto"/>
                    <w:bottom w:val="single" w:sz="12" w:space="0" w:color="auto"/>
                    <w:right w:val="single" w:sz="4" w:space="0" w:color="auto"/>
                  </w:tcBorders>
                  <w:vAlign w:val="center"/>
                </w:tcPr>
                <w:p w14:paraId="4687C910" w14:textId="77777777" w:rsidR="005378E8" w:rsidRPr="00FD4C44" w:rsidRDefault="006C0AC8">
                  <w:pPr>
                    <w:adjustRightInd w:val="0"/>
                    <w:snapToGrid w:val="0"/>
                    <w:jc w:val="center"/>
                    <w:rPr>
                      <w:b/>
                      <w:bCs/>
                      <w:sz w:val="18"/>
                      <w:szCs w:val="18"/>
                    </w:rPr>
                  </w:pPr>
                  <w:r w:rsidRPr="00FD4C44">
                    <w:rPr>
                      <w:b/>
                      <w:bCs/>
                      <w:sz w:val="18"/>
                      <w:szCs w:val="18"/>
                    </w:rPr>
                    <w:t>内容</w:t>
                  </w:r>
                </w:p>
              </w:tc>
              <w:tc>
                <w:tcPr>
                  <w:tcW w:w="1789" w:type="pct"/>
                  <w:tcBorders>
                    <w:top w:val="single" w:sz="12" w:space="0" w:color="auto"/>
                    <w:left w:val="single" w:sz="4" w:space="0" w:color="auto"/>
                    <w:bottom w:val="single" w:sz="12" w:space="0" w:color="auto"/>
                    <w:right w:val="nil"/>
                  </w:tcBorders>
                  <w:vAlign w:val="center"/>
                </w:tcPr>
                <w:p w14:paraId="62394BD8" w14:textId="77777777" w:rsidR="005378E8" w:rsidRPr="00FD4C44" w:rsidRDefault="006C0AC8">
                  <w:pPr>
                    <w:adjustRightInd w:val="0"/>
                    <w:snapToGrid w:val="0"/>
                    <w:jc w:val="center"/>
                    <w:rPr>
                      <w:b/>
                      <w:bCs/>
                      <w:sz w:val="18"/>
                      <w:szCs w:val="18"/>
                    </w:rPr>
                  </w:pPr>
                  <w:r w:rsidRPr="00FD4C44">
                    <w:rPr>
                      <w:b/>
                      <w:bCs/>
                      <w:sz w:val="18"/>
                      <w:szCs w:val="18"/>
                    </w:rPr>
                    <w:t>相符性分析</w:t>
                  </w:r>
                </w:p>
              </w:tc>
            </w:tr>
            <w:tr w:rsidR="00FD4C44" w:rsidRPr="00FD4C44" w14:paraId="11A63EA2" w14:textId="77777777">
              <w:trPr>
                <w:trHeight w:val="567"/>
                <w:jc w:val="center"/>
              </w:trPr>
              <w:tc>
                <w:tcPr>
                  <w:tcW w:w="448" w:type="pct"/>
                  <w:tcBorders>
                    <w:top w:val="single" w:sz="12" w:space="0" w:color="auto"/>
                    <w:left w:val="nil"/>
                    <w:bottom w:val="single" w:sz="4" w:space="0" w:color="auto"/>
                    <w:right w:val="single" w:sz="4" w:space="0" w:color="auto"/>
                  </w:tcBorders>
                  <w:vAlign w:val="center"/>
                </w:tcPr>
                <w:p w14:paraId="127B7480" w14:textId="77777777" w:rsidR="005378E8" w:rsidRPr="00FD4C44" w:rsidRDefault="006C0AC8">
                  <w:pPr>
                    <w:adjustRightInd w:val="0"/>
                    <w:snapToGrid w:val="0"/>
                    <w:jc w:val="center"/>
                    <w:rPr>
                      <w:sz w:val="18"/>
                      <w:szCs w:val="18"/>
                    </w:rPr>
                  </w:pPr>
                  <w:r w:rsidRPr="00FD4C44">
                    <w:rPr>
                      <w:sz w:val="18"/>
                      <w:szCs w:val="18"/>
                    </w:rPr>
                    <w:t>1</w:t>
                  </w:r>
                </w:p>
              </w:tc>
              <w:tc>
                <w:tcPr>
                  <w:tcW w:w="2763" w:type="pct"/>
                  <w:tcBorders>
                    <w:top w:val="single" w:sz="12" w:space="0" w:color="auto"/>
                    <w:left w:val="single" w:sz="4" w:space="0" w:color="auto"/>
                    <w:bottom w:val="single" w:sz="4" w:space="0" w:color="auto"/>
                    <w:right w:val="single" w:sz="4" w:space="0" w:color="auto"/>
                  </w:tcBorders>
                  <w:vAlign w:val="center"/>
                </w:tcPr>
                <w:p w14:paraId="25311E54" w14:textId="77777777" w:rsidR="005378E8" w:rsidRPr="00FD4C44" w:rsidRDefault="006C0AC8">
                  <w:pPr>
                    <w:adjustRightInd w:val="0"/>
                    <w:snapToGrid w:val="0"/>
                    <w:jc w:val="left"/>
                    <w:rPr>
                      <w:sz w:val="18"/>
                      <w:szCs w:val="18"/>
                    </w:rPr>
                  </w:pPr>
                  <w:r w:rsidRPr="00FD4C44">
                    <w:rPr>
                      <w:sz w:val="18"/>
                      <w:szCs w:val="18"/>
                    </w:rPr>
                    <w:t>《产业结构调整指导目录（</w:t>
                  </w:r>
                  <w:r w:rsidRPr="00FD4C44">
                    <w:rPr>
                      <w:sz w:val="18"/>
                      <w:szCs w:val="18"/>
                    </w:rPr>
                    <w:t>2019</w:t>
                  </w:r>
                  <w:r w:rsidRPr="00FD4C44">
                    <w:rPr>
                      <w:sz w:val="18"/>
                      <w:szCs w:val="18"/>
                    </w:rPr>
                    <w:t>年本）》（</w:t>
                  </w:r>
                  <w:r w:rsidRPr="00FD4C44">
                    <w:rPr>
                      <w:sz w:val="18"/>
                      <w:szCs w:val="18"/>
                    </w:rPr>
                    <w:t>2021</w:t>
                  </w:r>
                  <w:r w:rsidRPr="00FD4C44">
                    <w:rPr>
                      <w:sz w:val="18"/>
                      <w:szCs w:val="18"/>
                    </w:rPr>
                    <w:t>年修正）</w:t>
                  </w:r>
                </w:p>
              </w:tc>
              <w:tc>
                <w:tcPr>
                  <w:tcW w:w="1789" w:type="pct"/>
                  <w:tcBorders>
                    <w:top w:val="single" w:sz="12" w:space="0" w:color="auto"/>
                    <w:left w:val="single" w:sz="4" w:space="0" w:color="auto"/>
                    <w:bottom w:val="single" w:sz="4" w:space="0" w:color="auto"/>
                    <w:right w:val="nil"/>
                  </w:tcBorders>
                  <w:vAlign w:val="center"/>
                </w:tcPr>
                <w:p w14:paraId="68654F76" w14:textId="77777777" w:rsidR="005378E8" w:rsidRPr="00FD4C44" w:rsidRDefault="006C0AC8">
                  <w:pPr>
                    <w:adjustRightInd w:val="0"/>
                    <w:snapToGrid w:val="0"/>
                    <w:jc w:val="left"/>
                    <w:rPr>
                      <w:sz w:val="18"/>
                      <w:szCs w:val="18"/>
                    </w:rPr>
                  </w:pPr>
                  <w:r w:rsidRPr="00FD4C44">
                    <w:rPr>
                      <w:sz w:val="18"/>
                      <w:szCs w:val="18"/>
                    </w:rPr>
                    <w:t>本项目属于允许类项目，不属于限制类、淘汰类项目，相符。</w:t>
                  </w:r>
                </w:p>
              </w:tc>
            </w:tr>
            <w:tr w:rsidR="00FD4C44" w:rsidRPr="00FD4C44" w14:paraId="36B1AFDC" w14:textId="77777777" w:rsidTr="00CB0A57">
              <w:trPr>
                <w:trHeight w:val="567"/>
                <w:jc w:val="center"/>
              </w:trPr>
              <w:tc>
                <w:tcPr>
                  <w:tcW w:w="448" w:type="pct"/>
                  <w:tcBorders>
                    <w:top w:val="single" w:sz="4" w:space="0" w:color="auto"/>
                    <w:left w:val="nil"/>
                    <w:bottom w:val="single" w:sz="4" w:space="0" w:color="auto"/>
                    <w:right w:val="single" w:sz="4" w:space="0" w:color="auto"/>
                  </w:tcBorders>
                  <w:vAlign w:val="center"/>
                </w:tcPr>
                <w:p w14:paraId="31BD7B62" w14:textId="77777777" w:rsidR="005378E8" w:rsidRPr="00FD4C44" w:rsidRDefault="006C0AC8">
                  <w:pPr>
                    <w:adjustRightInd w:val="0"/>
                    <w:snapToGrid w:val="0"/>
                    <w:jc w:val="center"/>
                    <w:rPr>
                      <w:sz w:val="18"/>
                      <w:szCs w:val="18"/>
                    </w:rPr>
                  </w:pPr>
                  <w:r w:rsidRPr="00FD4C44">
                    <w:rPr>
                      <w:sz w:val="18"/>
                      <w:szCs w:val="18"/>
                    </w:rPr>
                    <w:t>2</w:t>
                  </w:r>
                </w:p>
              </w:tc>
              <w:tc>
                <w:tcPr>
                  <w:tcW w:w="2763" w:type="pct"/>
                  <w:tcBorders>
                    <w:top w:val="single" w:sz="4" w:space="0" w:color="auto"/>
                    <w:left w:val="single" w:sz="4" w:space="0" w:color="auto"/>
                    <w:bottom w:val="single" w:sz="4" w:space="0" w:color="auto"/>
                    <w:right w:val="single" w:sz="4" w:space="0" w:color="auto"/>
                  </w:tcBorders>
                  <w:vAlign w:val="center"/>
                </w:tcPr>
                <w:p w14:paraId="4D3330B9" w14:textId="77777777" w:rsidR="005378E8" w:rsidRPr="00FD4C44" w:rsidRDefault="006C0AC8">
                  <w:pPr>
                    <w:adjustRightInd w:val="0"/>
                    <w:snapToGrid w:val="0"/>
                    <w:jc w:val="left"/>
                    <w:rPr>
                      <w:sz w:val="18"/>
                      <w:szCs w:val="18"/>
                    </w:rPr>
                  </w:pPr>
                  <w:r w:rsidRPr="00FD4C44">
                    <w:rPr>
                      <w:sz w:val="18"/>
                      <w:szCs w:val="18"/>
                    </w:rPr>
                    <w:t>《江苏省工业和信息产业结构调整指导目录（</w:t>
                  </w:r>
                  <w:r w:rsidRPr="00FD4C44">
                    <w:rPr>
                      <w:sz w:val="18"/>
                      <w:szCs w:val="18"/>
                    </w:rPr>
                    <w:t>2013</w:t>
                  </w:r>
                  <w:r w:rsidRPr="00FD4C44">
                    <w:rPr>
                      <w:sz w:val="18"/>
                      <w:szCs w:val="18"/>
                    </w:rPr>
                    <w:t>年修订）》</w:t>
                  </w:r>
                </w:p>
              </w:tc>
              <w:tc>
                <w:tcPr>
                  <w:tcW w:w="1789" w:type="pct"/>
                  <w:tcBorders>
                    <w:top w:val="single" w:sz="4" w:space="0" w:color="auto"/>
                    <w:left w:val="single" w:sz="4" w:space="0" w:color="auto"/>
                    <w:bottom w:val="single" w:sz="4" w:space="0" w:color="auto"/>
                    <w:right w:val="nil"/>
                  </w:tcBorders>
                  <w:vAlign w:val="center"/>
                </w:tcPr>
                <w:p w14:paraId="3FE1060B" w14:textId="77777777" w:rsidR="005378E8" w:rsidRPr="00FD4C44" w:rsidRDefault="006C0AC8">
                  <w:pPr>
                    <w:adjustRightInd w:val="0"/>
                    <w:snapToGrid w:val="0"/>
                    <w:jc w:val="left"/>
                    <w:rPr>
                      <w:sz w:val="18"/>
                      <w:szCs w:val="18"/>
                    </w:rPr>
                  </w:pPr>
                  <w:r w:rsidRPr="00FD4C44">
                    <w:rPr>
                      <w:sz w:val="18"/>
                      <w:szCs w:val="18"/>
                    </w:rPr>
                    <w:t>本项目属于允许类项目，不属于限制类、淘汰类项目，相符。</w:t>
                  </w:r>
                </w:p>
              </w:tc>
            </w:tr>
            <w:tr w:rsidR="00FD4C44" w:rsidRPr="00FD4C44" w14:paraId="2D0B0B73" w14:textId="77777777">
              <w:trPr>
                <w:trHeight w:val="567"/>
                <w:jc w:val="center"/>
              </w:trPr>
              <w:tc>
                <w:tcPr>
                  <w:tcW w:w="448" w:type="pct"/>
                  <w:tcBorders>
                    <w:top w:val="single" w:sz="4" w:space="0" w:color="auto"/>
                    <w:left w:val="nil"/>
                    <w:bottom w:val="single" w:sz="4" w:space="0" w:color="auto"/>
                    <w:right w:val="single" w:sz="4" w:space="0" w:color="auto"/>
                  </w:tcBorders>
                  <w:vAlign w:val="center"/>
                </w:tcPr>
                <w:p w14:paraId="59B458EC" w14:textId="77777777" w:rsidR="005378E8" w:rsidRPr="00FD4C44" w:rsidRDefault="006C0AC8">
                  <w:pPr>
                    <w:adjustRightInd w:val="0"/>
                    <w:snapToGrid w:val="0"/>
                    <w:jc w:val="center"/>
                    <w:rPr>
                      <w:sz w:val="18"/>
                      <w:szCs w:val="18"/>
                    </w:rPr>
                  </w:pPr>
                  <w:r w:rsidRPr="00FD4C44">
                    <w:rPr>
                      <w:sz w:val="18"/>
                      <w:szCs w:val="18"/>
                    </w:rPr>
                    <w:t>3</w:t>
                  </w:r>
                </w:p>
              </w:tc>
              <w:tc>
                <w:tcPr>
                  <w:tcW w:w="2763" w:type="pct"/>
                  <w:tcBorders>
                    <w:top w:val="single" w:sz="4" w:space="0" w:color="auto"/>
                    <w:left w:val="single" w:sz="4" w:space="0" w:color="auto"/>
                    <w:bottom w:val="single" w:sz="4" w:space="0" w:color="auto"/>
                    <w:right w:val="single" w:sz="4" w:space="0" w:color="auto"/>
                  </w:tcBorders>
                  <w:vAlign w:val="center"/>
                </w:tcPr>
                <w:p w14:paraId="76C432F1" w14:textId="77777777" w:rsidR="005378E8" w:rsidRPr="00FD4C44" w:rsidRDefault="006C0AC8">
                  <w:pPr>
                    <w:adjustRightInd w:val="0"/>
                    <w:snapToGrid w:val="0"/>
                    <w:jc w:val="left"/>
                    <w:rPr>
                      <w:sz w:val="18"/>
                      <w:szCs w:val="18"/>
                    </w:rPr>
                  </w:pPr>
                  <w:r w:rsidRPr="00FD4C44">
                    <w:rPr>
                      <w:sz w:val="18"/>
                      <w:szCs w:val="18"/>
                    </w:rPr>
                    <w:t>《无锡市制造业转型发展指导目录（</w:t>
                  </w:r>
                  <w:r w:rsidRPr="00FD4C44">
                    <w:rPr>
                      <w:sz w:val="18"/>
                      <w:szCs w:val="18"/>
                    </w:rPr>
                    <w:t>2012</w:t>
                  </w:r>
                  <w:r w:rsidRPr="00FD4C44">
                    <w:rPr>
                      <w:sz w:val="18"/>
                      <w:szCs w:val="18"/>
                    </w:rPr>
                    <w:t>年本）》</w:t>
                  </w:r>
                </w:p>
              </w:tc>
              <w:tc>
                <w:tcPr>
                  <w:tcW w:w="1789" w:type="pct"/>
                  <w:tcBorders>
                    <w:top w:val="single" w:sz="4" w:space="0" w:color="auto"/>
                    <w:left w:val="single" w:sz="4" w:space="0" w:color="auto"/>
                    <w:bottom w:val="single" w:sz="4" w:space="0" w:color="auto"/>
                    <w:right w:val="nil"/>
                  </w:tcBorders>
                  <w:vAlign w:val="center"/>
                </w:tcPr>
                <w:p w14:paraId="5FE34641" w14:textId="77777777" w:rsidR="005378E8" w:rsidRPr="00FD4C44" w:rsidRDefault="006C0AC8">
                  <w:pPr>
                    <w:adjustRightInd w:val="0"/>
                    <w:snapToGrid w:val="0"/>
                    <w:jc w:val="left"/>
                    <w:rPr>
                      <w:sz w:val="18"/>
                      <w:szCs w:val="18"/>
                    </w:rPr>
                  </w:pPr>
                  <w:r w:rsidRPr="00FD4C44">
                    <w:rPr>
                      <w:sz w:val="18"/>
                      <w:szCs w:val="18"/>
                    </w:rPr>
                    <w:t>本项目属于允许类项目，不属于限制类、淘汰类项目，相符。</w:t>
                  </w:r>
                </w:p>
              </w:tc>
            </w:tr>
            <w:tr w:rsidR="00FD4C44" w:rsidRPr="00FD4C44" w14:paraId="3048BBEC" w14:textId="77777777">
              <w:trPr>
                <w:trHeight w:val="567"/>
                <w:jc w:val="center"/>
              </w:trPr>
              <w:tc>
                <w:tcPr>
                  <w:tcW w:w="448" w:type="pct"/>
                  <w:tcBorders>
                    <w:top w:val="single" w:sz="4" w:space="0" w:color="auto"/>
                    <w:left w:val="nil"/>
                    <w:bottom w:val="single" w:sz="4" w:space="0" w:color="auto"/>
                    <w:right w:val="single" w:sz="4" w:space="0" w:color="auto"/>
                  </w:tcBorders>
                  <w:vAlign w:val="center"/>
                </w:tcPr>
                <w:p w14:paraId="1BC2FA78" w14:textId="77777777" w:rsidR="005378E8" w:rsidRPr="00FD4C44" w:rsidRDefault="006C0AC8">
                  <w:pPr>
                    <w:adjustRightInd w:val="0"/>
                    <w:snapToGrid w:val="0"/>
                    <w:jc w:val="center"/>
                    <w:rPr>
                      <w:sz w:val="18"/>
                      <w:szCs w:val="18"/>
                    </w:rPr>
                  </w:pPr>
                  <w:r w:rsidRPr="00FD4C44">
                    <w:rPr>
                      <w:sz w:val="18"/>
                      <w:szCs w:val="18"/>
                    </w:rPr>
                    <w:lastRenderedPageBreak/>
                    <w:t>4</w:t>
                  </w:r>
                </w:p>
              </w:tc>
              <w:tc>
                <w:tcPr>
                  <w:tcW w:w="2763" w:type="pct"/>
                  <w:tcBorders>
                    <w:top w:val="single" w:sz="4" w:space="0" w:color="auto"/>
                    <w:left w:val="single" w:sz="4" w:space="0" w:color="auto"/>
                    <w:bottom w:val="single" w:sz="4" w:space="0" w:color="auto"/>
                    <w:right w:val="single" w:sz="4" w:space="0" w:color="auto"/>
                  </w:tcBorders>
                  <w:vAlign w:val="center"/>
                </w:tcPr>
                <w:p w14:paraId="220F9035" w14:textId="77777777" w:rsidR="005378E8" w:rsidRPr="00FD4C44" w:rsidRDefault="006C0AC8">
                  <w:pPr>
                    <w:adjustRightInd w:val="0"/>
                    <w:snapToGrid w:val="0"/>
                    <w:jc w:val="left"/>
                    <w:rPr>
                      <w:sz w:val="18"/>
                      <w:szCs w:val="18"/>
                    </w:rPr>
                  </w:pPr>
                  <w:r w:rsidRPr="00FD4C44">
                    <w:rPr>
                      <w:sz w:val="18"/>
                      <w:szCs w:val="18"/>
                    </w:rPr>
                    <w:t>《无锡市产业结构调整指导目录（试行）》（</w:t>
                  </w:r>
                  <w:r w:rsidRPr="00FD4C44">
                    <w:rPr>
                      <w:sz w:val="18"/>
                      <w:szCs w:val="18"/>
                    </w:rPr>
                    <w:t>2008</w:t>
                  </w:r>
                  <w:r w:rsidRPr="00FD4C44">
                    <w:rPr>
                      <w:sz w:val="18"/>
                      <w:szCs w:val="18"/>
                    </w:rPr>
                    <w:t>年</w:t>
                  </w:r>
                  <w:r w:rsidRPr="00FD4C44">
                    <w:rPr>
                      <w:sz w:val="18"/>
                      <w:szCs w:val="18"/>
                    </w:rPr>
                    <w:t>1</w:t>
                  </w:r>
                  <w:r w:rsidRPr="00FD4C44">
                    <w:rPr>
                      <w:sz w:val="18"/>
                      <w:szCs w:val="18"/>
                    </w:rPr>
                    <w:t>月）</w:t>
                  </w:r>
                </w:p>
              </w:tc>
              <w:tc>
                <w:tcPr>
                  <w:tcW w:w="1789" w:type="pct"/>
                  <w:tcBorders>
                    <w:top w:val="single" w:sz="4" w:space="0" w:color="auto"/>
                    <w:left w:val="single" w:sz="4" w:space="0" w:color="auto"/>
                    <w:bottom w:val="single" w:sz="4" w:space="0" w:color="auto"/>
                    <w:right w:val="nil"/>
                  </w:tcBorders>
                  <w:vAlign w:val="center"/>
                </w:tcPr>
                <w:p w14:paraId="4A1C0716" w14:textId="77777777" w:rsidR="005378E8" w:rsidRPr="00FD4C44" w:rsidRDefault="006C0AC8">
                  <w:pPr>
                    <w:adjustRightInd w:val="0"/>
                    <w:snapToGrid w:val="0"/>
                    <w:jc w:val="left"/>
                    <w:rPr>
                      <w:sz w:val="18"/>
                      <w:szCs w:val="18"/>
                    </w:rPr>
                  </w:pPr>
                  <w:r w:rsidRPr="00FD4C44">
                    <w:rPr>
                      <w:sz w:val="18"/>
                      <w:szCs w:val="18"/>
                    </w:rPr>
                    <w:t>本项目属于允许类项目，不属于禁止类、淘汰类项目，相符。</w:t>
                  </w:r>
                </w:p>
              </w:tc>
            </w:tr>
            <w:tr w:rsidR="00FD4C44" w:rsidRPr="00FD4C44" w14:paraId="1CF1C214" w14:textId="77777777">
              <w:trPr>
                <w:trHeight w:val="567"/>
                <w:jc w:val="center"/>
              </w:trPr>
              <w:tc>
                <w:tcPr>
                  <w:tcW w:w="448" w:type="pct"/>
                  <w:tcBorders>
                    <w:top w:val="single" w:sz="4" w:space="0" w:color="auto"/>
                    <w:left w:val="nil"/>
                    <w:bottom w:val="single" w:sz="4" w:space="0" w:color="auto"/>
                    <w:right w:val="single" w:sz="4" w:space="0" w:color="auto"/>
                  </w:tcBorders>
                  <w:vAlign w:val="center"/>
                </w:tcPr>
                <w:p w14:paraId="715E19E8" w14:textId="77777777" w:rsidR="005378E8" w:rsidRPr="00FD4C44" w:rsidRDefault="006C0AC8">
                  <w:pPr>
                    <w:adjustRightInd w:val="0"/>
                    <w:snapToGrid w:val="0"/>
                    <w:jc w:val="center"/>
                    <w:rPr>
                      <w:sz w:val="18"/>
                      <w:szCs w:val="18"/>
                    </w:rPr>
                  </w:pPr>
                  <w:r w:rsidRPr="00FD4C44">
                    <w:rPr>
                      <w:sz w:val="18"/>
                      <w:szCs w:val="18"/>
                    </w:rPr>
                    <w:t>5</w:t>
                  </w:r>
                </w:p>
              </w:tc>
              <w:tc>
                <w:tcPr>
                  <w:tcW w:w="2763" w:type="pct"/>
                  <w:tcBorders>
                    <w:top w:val="single" w:sz="4" w:space="0" w:color="auto"/>
                    <w:left w:val="single" w:sz="4" w:space="0" w:color="auto"/>
                    <w:bottom w:val="single" w:sz="4" w:space="0" w:color="auto"/>
                    <w:right w:val="single" w:sz="4" w:space="0" w:color="auto"/>
                  </w:tcBorders>
                  <w:vAlign w:val="center"/>
                </w:tcPr>
                <w:p w14:paraId="4214DCEE" w14:textId="77777777" w:rsidR="005378E8" w:rsidRPr="00FD4C44" w:rsidRDefault="006C0AC8">
                  <w:pPr>
                    <w:adjustRightInd w:val="0"/>
                    <w:snapToGrid w:val="0"/>
                    <w:jc w:val="left"/>
                    <w:rPr>
                      <w:sz w:val="18"/>
                      <w:szCs w:val="18"/>
                    </w:rPr>
                  </w:pPr>
                  <w:r w:rsidRPr="00FD4C44">
                    <w:rPr>
                      <w:sz w:val="18"/>
                      <w:szCs w:val="18"/>
                    </w:rPr>
                    <w:t>《限制用地项目目录（</w:t>
                  </w:r>
                  <w:r w:rsidRPr="00FD4C44">
                    <w:rPr>
                      <w:sz w:val="18"/>
                      <w:szCs w:val="18"/>
                    </w:rPr>
                    <w:t>2012</w:t>
                  </w:r>
                  <w:r w:rsidRPr="00FD4C44">
                    <w:rPr>
                      <w:sz w:val="18"/>
                      <w:szCs w:val="18"/>
                    </w:rPr>
                    <w:t>年本）》、《禁止用地项目目录（</w:t>
                  </w:r>
                  <w:r w:rsidRPr="00FD4C44">
                    <w:rPr>
                      <w:sz w:val="18"/>
                      <w:szCs w:val="18"/>
                    </w:rPr>
                    <w:t>2012</w:t>
                  </w:r>
                  <w:r w:rsidRPr="00FD4C44">
                    <w:rPr>
                      <w:sz w:val="18"/>
                      <w:szCs w:val="18"/>
                    </w:rPr>
                    <w:t>年本）》</w:t>
                  </w:r>
                </w:p>
              </w:tc>
              <w:tc>
                <w:tcPr>
                  <w:tcW w:w="1789" w:type="pct"/>
                  <w:tcBorders>
                    <w:top w:val="single" w:sz="4" w:space="0" w:color="auto"/>
                    <w:left w:val="single" w:sz="4" w:space="0" w:color="auto"/>
                    <w:bottom w:val="single" w:sz="4" w:space="0" w:color="auto"/>
                    <w:right w:val="nil"/>
                  </w:tcBorders>
                  <w:vAlign w:val="center"/>
                </w:tcPr>
                <w:p w14:paraId="356C75D8" w14:textId="77777777" w:rsidR="005378E8" w:rsidRPr="00FD4C44" w:rsidRDefault="006C0AC8">
                  <w:pPr>
                    <w:adjustRightInd w:val="0"/>
                    <w:snapToGrid w:val="0"/>
                    <w:jc w:val="left"/>
                    <w:rPr>
                      <w:sz w:val="18"/>
                      <w:szCs w:val="18"/>
                    </w:rPr>
                  </w:pPr>
                  <w:r w:rsidRPr="00FD4C44">
                    <w:rPr>
                      <w:sz w:val="18"/>
                      <w:szCs w:val="18"/>
                    </w:rPr>
                    <w:t>本项目属于允许类项目，不属于限制、禁止用地项目，相符。</w:t>
                  </w:r>
                </w:p>
              </w:tc>
            </w:tr>
            <w:tr w:rsidR="00FD4C44" w:rsidRPr="00FD4C44" w14:paraId="441DE65F" w14:textId="77777777">
              <w:trPr>
                <w:trHeight w:val="567"/>
                <w:jc w:val="center"/>
              </w:trPr>
              <w:tc>
                <w:tcPr>
                  <w:tcW w:w="448" w:type="pct"/>
                  <w:tcBorders>
                    <w:top w:val="single" w:sz="4" w:space="0" w:color="auto"/>
                    <w:left w:val="nil"/>
                    <w:bottom w:val="single" w:sz="4" w:space="0" w:color="auto"/>
                    <w:right w:val="single" w:sz="4" w:space="0" w:color="auto"/>
                  </w:tcBorders>
                  <w:vAlign w:val="center"/>
                </w:tcPr>
                <w:p w14:paraId="01AF2E3E" w14:textId="77777777" w:rsidR="005378E8" w:rsidRPr="00FD4C44" w:rsidRDefault="006C0AC8">
                  <w:pPr>
                    <w:adjustRightInd w:val="0"/>
                    <w:snapToGrid w:val="0"/>
                    <w:jc w:val="center"/>
                    <w:rPr>
                      <w:sz w:val="18"/>
                      <w:szCs w:val="18"/>
                    </w:rPr>
                  </w:pPr>
                  <w:r w:rsidRPr="00FD4C44">
                    <w:rPr>
                      <w:sz w:val="18"/>
                      <w:szCs w:val="18"/>
                    </w:rPr>
                    <w:t>6</w:t>
                  </w:r>
                </w:p>
              </w:tc>
              <w:tc>
                <w:tcPr>
                  <w:tcW w:w="2763" w:type="pct"/>
                  <w:tcBorders>
                    <w:top w:val="single" w:sz="4" w:space="0" w:color="auto"/>
                    <w:left w:val="single" w:sz="4" w:space="0" w:color="auto"/>
                    <w:bottom w:val="single" w:sz="4" w:space="0" w:color="auto"/>
                    <w:right w:val="single" w:sz="4" w:space="0" w:color="auto"/>
                  </w:tcBorders>
                  <w:vAlign w:val="center"/>
                </w:tcPr>
                <w:p w14:paraId="388DC41C" w14:textId="77777777" w:rsidR="005378E8" w:rsidRPr="00FD4C44" w:rsidRDefault="006C0AC8">
                  <w:pPr>
                    <w:adjustRightInd w:val="0"/>
                    <w:snapToGrid w:val="0"/>
                    <w:jc w:val="left"/>
                    <w:rPr>
                      <w:sz w:val="18"/>
                      <w:szCs w:val="18"/>
                    </w:rPr>
                  </w:pPr>
                  <w:r w:rsidRPr="00FD4C44">
                    <w:rPr>
                      <w:sz w:val="18"/>
                      <w:szCs w:val="18"/>
                    </w:rPr>
                    <w:t>《江苏省限制用地项目目录（</w:t>
                  </w:r>
                  <w:r w:rsidRPr="00FD4C44">
                    <w:rPr>
                      <w:sz w:val="18"/>
                      <w:szCs w:val="18"/>
                    </w:rPr>
                    <w:t>2013</w:t>
                  </w:r>
                  <w:r w:rsidRPr="00FD4C44">
                    <w:rPr>
                      <w:sz w:val="18"/>
                      <w:szCs w:val="18"/>
                    </w:rPr>
                    <w:t>年本）》、《江苏省禁止用地项目目录（</w:t>
                  </w:r>
                  <w:r w:rsidRPr="00FD4C44">
                    <w:rPr>
                      <w:sz w:val="18"/>
                      <w:szCs w:val="18"/>
                    </w:rPr>
                    <w:t>2013</w:t>
                  </w:r>
                  <w:r w:rsidRPr="00FD4C44">
                    <w:rPr>
                      <w:sz w:val="18"/>
                      <w:szCs w:val="18"/>
                    </w:rPr>
                    <w:t>年本）》</w:t>
                  </w:r>
                </w:p>
              </w:tc>
              <w:tc>
                <w:tcPr>
                  <w:tcW w:w="1789" w:type="pct"/>
                  <w:tcBorders>
                    <w:top w:val="single" w:sz="4" w:space="0" w:color="auto"/>
                    <w:left w:val="single" w:sz="4" w:space="0" w:color="auto"/>
                    <w:bottom w:val="single" w:sz="4" w:space="0" w:color="auto"/>
                    <w:right w:val="nil"/>
                  </w:tcBorders>
                  <w:vAlign w:val="center"/>
                </w:tcPr>
                <w:p w14:paraId="31A939DF" w14:textId="77777777" w:rsidR="005378E8" w:rsidRPr="00FD4C44" w:rsidRDefault="006C0AC8">
                  <w:pPr>
                    <w:adjustRightInd w:val="0"/>
                    <w:snapToGrid w:val="0"/>
                    <w:jc w:val="left"/>
                    <w:rPr>
                      <w:sz w:val="18"/>
                      <w:szCs w:val="18"/>
                    </w:rPr>
                  </w:pPr>
                  <w:r w:rsidRPr="00FD4C44">
                    <w:rPr>
                      <w:sz w:val="18"/>
                      <w:szCs w:val="18"/>
                    </w:rPr>
                    <w:t>本项目属于允许类项目，不属于限制、禁止用地项目，相符。</w:t>
                  </w:r>
                </w:p>
              </w:tc>
            </w:tr>
            <w:tr w:rsidR="00FD4C44" w:rsidRPr="00FD4C44" w14:paraId="293943BD" w14:textId="77777777">
              <w:trPr>
                <w:trHeight w:val="850"/>
                <w:jc w:val="center"/>
              </w:trPr>
              <w:tc>
                <w:tcPr>
                  <w:tcW w:w="448" w:type="pct"/>
                  <w:tcBorders>
                    <w:top w:val="single" w:sz="4" w:space="0" w:color="auto"/>
                    <w:left w:val="nil"/>
                    <w:bottom w:val="single" w:sz="4" w:space="0" w:color="auto"/>
                    <w:right w:val="single" w:sz="4" w:space="0" w:color="auto"/>
                  </w:tcBorders>
                  <w:vAlign w:val="center"/>
                </w:tcPr>
                <w:p w14:paraId="4A1B937E" w14:textId="77777777" w:rsidR="005378E8" w:rsidRPr="00FD4C44" w:rsidRDefault="006C0AC8">
                  <w:pPr>
                    <w:adjustRightInd w:val="0"/>
                    <w:snapToGrid w:val="0"/>
                    <w:jc w:val="center"/>
                    <w:rPr>
                      <w:sz w:val="18"/>
                      <w:szCs w:val="18"/>
                    </w:rPr>
                  </w:pPr>
                  <w:r w:rsidRPr="00FD4C44">
                    <w:rPr>
                      <w:sz w:val="18"/>
                      <w:szCs w:val="18"/>
                    </w:rPr>
                    <w:t>7</w:t>
                  </w:r>
                </w:p>
              </w:tc>
              <w:tc>
                <w:tcPr>
                  <w:tcW w:w="2763" w:type="pct"/>
                  <w:tcBorders>
                    <w:top w:val="single" w:sz="4" w:space="0" w:color="auto"/>
                    <w:left w:val="single" w:sz="4" w:space="0" w:color="auto"/>
                    <w:bottom w:val="single" w:sz="4" w:space="0" w:color="auto"/>
                    <w:right w:val="single" w:sz="4" w:space="0" w:color="auto"/>
                  </w:tcBorders>
                  <w:vAlign w:val="center"/>
                </w:tcPr>
                <w:p w14:paraId="1EF61F78" w14:textId="77777777" w:rsidR="005378E8" w:rsidRPr="00FD4C44" w:rsidRDefault="006C0AC8">
                  <w:pPr>
                    <w:adjustRightInd w:val="0"/>
                    <w:snapToGrid w:val="0"/>
                    <w:jc w:val="left"/>
                    <w:rPr>
                      <w:sz w:val="18"/>
                      <w:szCs w:val="18"/>
                    </w:rPr>
                  </w:pPr>
                  <w:r w:rsidRPr="00FD4C44">
                    <w:rPr>
                      <w:sz w:val="18"/>
                      <w:szCs w:val="18"/>
                    </w:rPr>
                    <w:t>《长江经济带发展负面清单指南（试行，</w:t>
                  </w:r>
                  <w:r w:rsidRPr="00FD4C44">
                    <w:rPr>
                      <w:sz w:val="18"/>
                      <w:szCs w:val="18"/>
                    </w:rPr>
                    <w:t>2022</w:t>
                  </w:r>
                  <w:r w:rsidRPr="00FD4C44">
                    <w:rPr>
                      <w:sz w:val="18"/>
                      <w:szCs w:val="18"/>
                    </w:rPr>
                    <w:t>年版）》、《长江经济带发展负面清单指南（试行，</w:t>
                  </w:r>
                  <w:r w:rsidRPr="00FD4C44">
                    <w:rPr>
                      <w:sz w:val="18"/>
                      <w:szCs w:val="18"/>
                    </w:rPr>
                    <w:t>2022</w:t>
                  </w:r>
                  <w:r w:rsidRPr="00FD4C44">
                    <w:rPr>
                      <w:sz w:val="18"/>
                      <w:szCs w:val="18"/>
                    </w:rPr>
                    <w:t>年版）》江苏省实施细则</w:t>
                  </w:r>
                </w:p>
              </w:tc>
              <w:tc>
                <w:tcPr>
                  <w:tcW w:w="1789" w:type="pct"/>
                  <w:tcBorders>
                    <w:top w:val="single" w:sz="4" w:space="0" w:color="auto"/>
                    <w:left w:val="single" w:sz="4" w:space="0" w:color="auto"/>
                    <w:bottom w:val="single" w:sz="4" w:space="0" w:color="auto"/>
                    <w:right w:val="nil"/>
                  </w:tcBorders>
                  <w:vAlign w:val="center"/>
                </w:tcPr>
                <w:p w14:paraId="6321F823" w14:textId="77777777" w:rsidR="005378E8" w:rsidRPr="00FD4C44" w:rsidRDefault="006C0AC8">
                  <w:pPr>
                    <w:adjustRightInd w:val="0"/>
                    <w:snapToGrid w:val="0"/>
                    <w:jc w:val="left"/>
                    <w:rPr>
                      <w:sz w:val="18"/>
                      <w:szCs w:val="18"/>
                    </w:rPr>
                  </w:pPr>
                  <w:r w:rsidRPr="00FD4C44">
                    <w:rPr>
                      <w:sz w:val="18"/>
                      <w:szCs w:val="18"/>
                    </w:rPr>
                    <w:t>本项目属于允许类项目，不属于禁止类项目，具体见表</w:t>
                  </w:r>
                  <w:r w:rsidRPr="00FD4C44">
                    <w:rPr>
                      <w:sz w:val="18"/>
                      <w:szCs w:val="18"/>
                    </w:rPr>
                    <w:t>1-6</w:t>
                  </w:r>
                  <w:r w:rsidRPr="00FD4C44">
                    <w:rPr>
                      <w:sz w:val="18"/>
                      <w:szCs w:val="18"/>
                    </w:rPr>
                    <w:t>，相符。</w:t>
                  </w:r>
                </w:p>
              </w:tc>
            </w:tr>
            <w:tr w:rsidR="00FD4C44" w:rsidRPr="00FD4C44" w14:paraId="14257318" w14:textId="77777777">
              <w:trPr>
                <w:trHeight w:val="567"/>
                <w:jc w:val="center"/>
              </w:trPr>
              <w:tc>
                <w:tcPr>
                  <w:tcW w:w="448" w:type="pct"/>
                  <w:tcBorders>
                    <w:top w:val="single" w:sz="4" w:space="0" w:color="auto"/>
                    <w:left w:val="nil"/>
                    <w:bottom w:val="single" w:sz="12" w:space="0" w:color="auto"/>
                    <w:right w:val="single" w:sz="4" w:space="0" w:color="auto"/>
                  </w:tcBorders>
                  <w:vAlign w:val="center"/>
                </w:tcPr>
                <w:p w14:paraId="14E86827" w14:textId="77777777" w:rsidR="005378E8" w:rsidRPr="00FD4C44" w:rsidRDefault="006C0AC8">
                  <w:pPr>
                    <w:adjustRightInd w:val="0"/>
                    <w:snapToGrid w:val="0"/>
                    <w:jc w:val="center"/>
                    <w:rPr>
                      <w:sz w:val="18"/>
                      <w:szCs w:val="18"/>
                    </w:rPr>
                  </w:pPr>
                  <w:r w:rsidRPr="00FD4C44">
                    <w:rPr>
                      <w:sz w:val="18"/>
                      <w:szCs w:val="18"/>
                    </w:rPr>
                    <w:t>8</w:t>
                  </w:r>
                </w:p>
              </w:tc>
              <w:tc>
                <w:tcPr>
                  <w:tcW w:w="2763" w:type="pct"/>
                  <w:tcBorders>
                    <w:top w:val="single" w:sz="4" w:space="0" w:color="auto"/>
                    <w:left w:val="single" w:sz="4" w:space="0" w:color="auto"/>
                    <w:bottom w:val="single" w:sz="12" w:space="0" w:color="auto"/>
                    <w:right w:val="single" w:sz="4" w:space="0" w:color="auto"/>
                  </w:tcBorders>
                  <w:vAlign w:val="center"/>
                </w:tcPr>
                <w:p w14:paraId="32F06660" w14:textId="77777777" w:rsidR="005378E8" w:rsidRPr="00FD4C44" w:rsidRDefault="006C0AC8">
                  <w:pPr>
                    <w:adjustRightInd w:val="0"/>
                    <w:snapToGrid w:val="0"/>
                    <w:jc w:val="left"/>
                    <w:rPr>
                      <w:sz w:val="18"/>
                      <w:szCs w:val="18"/>
                    </w:rPr>
                  </w:pPr>
                  <w:r w:rsidRPr="00FD4C44">
                    <w:rPr>
                      <w:sz w:val="18"/>
                      <w:szCs w:val="18"/>
                    </w:rPr>
                    <w:t>《市场准入负面清单》（</w:t>
                  </w:r>
                  <w:r w:rsidRPr="00FD4C44">
                    <w:rPr>
                      <w:sz w:val="18"/>
                      <w:szCs w:val="18"/>
                    </w:rPr>
                    <w:t>2022</w:t>
                  </w:r>
                  <w:r w:rsidRPr="00FD4C44">
                    <w:rPr>
                      <w:sz w:val="18"/>
                      <w:szCs w:val="18"/>
                    </w:rPr>
                    <w:t>年版）</w:t>
                  </w:r>
                </w:p>
              </w:tc>
              <w:tc>
                <w:tcPr>
                  <w:tcW w:w="1789" w:type="pct"/>
                  <w:tcBorders>
                    <w:top w:val="single" w:sz="4" w:space="0" w:color="auto"/>
                    <w:left w:val="single" w:sz="4" w:space="0" w:color="auto"/>
                    <w:bottom w:val="single" w:sz="12" w:space="0" w:color="auto"/>
                    <w:right w:val="nil"/>
                  </w:tcBorders>
                  <w:vAlign w:val="center"/>
                </w:tcPr>
                <w:p w14:paraId="4B945248" w14:textId="77777777" w:rsidR="005378E8" w:rsidRPr="00FD4C44" w:rsidRDefault="006C0AC8">
                  <w:pPr>
                    <w:adjustRightInd w:val="0"/>
                    <w:snapToGrid w:val="0"/>
                    <w:jc w:val="left"/>
                    <w:rPr>
                      <w:sz w:val="18"/>
                      <w:szCs w:val="18"/>
                    </w:rPr>
                  </w:pPr>
                  <w:r w:rsidRPr="00FD4C44">
                    <w:rPr>
                      <w:sz w:val="18"/>
                      <w:szCs w:val="18"/>
                    </w:rPr>
                    <w:t>本项目属于允许类项目，不属于禁止准入类项目，相符。</w:t>
                  </w:r>
                </w:p>
              </w:tc>
            </w:tr>
          </w:tbl>
          <w:p w14:paraId="7BBD1883" w14:textId="77777777" w:rsidR="005378E8" w:rsidRPr="00FD4C44" w:rsidRDefault="006C0AC8">
            <w:pPr>
              <w:spacing w:beforeLines="50" w:before="120"/>
              <w:jc w:val="center"/>
              <w:rPr>
                <w:b/>
                <w:bCs/>
                <w:sz w:val="18"/>
                <w:szCs w:val="21"/>
              </w:rPr>
            </w:pPr>
            <w:r w:rsidRPr="00FD4C44">
              <w:rPr>
                <w:b/>
                <w:bCs/>
                <w:sz w:val="18"/>
                <w:szCs w:val="21"/>
              </w:rPr>
              <w:t>表</w:t>
            </w:r>
            <w:r w:rsidRPr="00FD4C44">
              <w:rPr>
                <w:b/>
                <w:bCs/>
                <w:sz w:val="18"/>
                <w:szCs w:val="21"/>
              </w:rPr>
              <w:t xml:space="preserve">1-6 </w:t>
            </w:r>
            <w:r w:rsidRPr="00FD4C44">
              <w:rPr>
                <w:b/>
                <w:bCs/>
                <w:sz w:val="18"/>
                <w:szCs w:val="21"/>
              </w:rPr>
              <w:t>《长江经济带发展负面清单指南（试行，</w:t>
            </w:r>
            <w:r w:rsidRPr="00FD4C44">
              <w:rPr>
                <w:b/>
                <w:bCs/>
                <w:sz w:val="18"/>
                <w:szCs w:val="21"/>
              </w:rPr>
              <w:t>2022</w:t>
            </w:r>
            <w:r w:rsidRPr="00FD4C44">
              <w:rPr>
                <w:b/>
                <w:bCs/>
                <w:sz w:val="18"/>
                <w:szCs w:val="21"/>
              </w:rPr>
              <w:t>年版）》及江苏省实施细则对照分析</w:t>
            </w:r>
          </w:p>
          <w:tbl>
            <w:tblPr>
              <w:tblW w:w="7655" w:type="dxa"/>
              <w:jc w:val="center"/>
              <w:tblBorders>
                <w:top w:val="single" w:sz="12" w:space="0" w:color="auto"/>
                <w:bottom w:val="single" w:sz="12" w:space="0" w:color="auto"/>
                <w:insideH w:val="single" w:sz="4" w:space="0" w:color="auto"/>
                <w:insideV w:val="single" w:sz="4" w:space="0" w:color="000000"/>
              </w:tblBorders>
              <w:tblCellMar>
                <w:left w:w="28" w:type="dxa"/>
                <w:right w:w="28" w:type="dxa"/>
              </w:tblCellMar>
              <w:tblLook w:val="04A0" w:firstRow="1" w:lastRow="0" w:firstColumn="1" w:lastColumn="0" w:noHBand="0" w:noVBand="1"/>
            </w:tblPr>
            <w:tblGrid>
              <w:gridCol w:w="665"/>
              <w:gridCol w:w="4252"/>
              <w:gridCol w:w="1843"/>
              <w:gridCol w:w="895"/>
            </w:tblGrid>
            <w:tr w:rsidR="00FD4C44" w:rsidRPr="00FD4C44" w14:paraId="1B2450DB" w14:textId="77777777" w:rsidTr="000F1490">
              <w:trPr>
                <w:trHeight w:val="417"/>
                <w:tblHeader/>
                <w:jc w:val="center"/>
              </w:trPr>
              <w:tc>
                <w:tcPr>
                  <w:tcW w:w="665" w:type="dxa"/>
                  <w:tcBorders>
                    <w:top w:val="single" w:sz="12" w:space="0" w:color="auto"/>
                    <w:bottom w:val="single" w:sz="12" w:space="0" w:color="auto"/>
                  </w:tcBorders>
                  <w:noWrap/>
                  <w:tcMar>
                    <w:top w:w="15" w:type="dxa"/>
                    <w:left w:w="15" w:type="dxa"/>
                    <w:bottom w:w="0" w:type="dxa"/>
                    <w:right w:w="15" w:type="dxa"/>
                  </w:tcMar>
                  <w:vAlign w:val="center"/>
                </w:tcPr>
                <w:p w14:paraId="20624DA8" w14:textId="77777777" w:rsidR="005378E8" w:rsidRPr="00FD4C44" w:rsidRDefault="006C0AC8">
                  <w:pPr>
                    <w:pStyle w:val="affd"/>
                    <w:overflowPunct/>
                    <w:spacing w:line="240" w:lineRule="auto"/>
                    <w:textAlignment w:val="auto"/>
                    <w:rPr>
                      <w:rFonts w:eastAsia="宋体" w:cs="Times New Roman"/>
                      <w:b/>
                      <w:bCs/>
                      <w:color w:val="auto"/>
                      <w:sz w:val="18"/>
                      <w:szCs w:val="18"/>
                    </w:rPr>
                  </w:pPr>
                  <w:r w:rsidRPr="00FD4C44">
                    <w:rPr>
                      <w:rFonts w:eastAsia="宋体" w:cs="Times New Roman"/>
                      <w:b/>
                      <w:bCs/>
                      <w:color w:val="auto"/>
                      <w:sz w:val="18"/>
                      <w:szCs w:val="18"/>
                    </w:rPr>
                    <w:t>序号</w:t>
                  </w:r>
                </w:p>
              </w:tc>
              <w:tc>
                <w:tcPr>
                  <w:tcW w:w="4252" w:type="dxa"/>
                  <w:tcBorders>
                    <w:top w:val="single" w:sz="12" w:space="0" w:color="auto"/>
                    <w:bottom w:val="single" w:sz="12" w:space="0" w:color="auto"/>
                  </w:tcBorders>
                  <w:noWrap/>
                  <w:tcMar>
                    <w:top w:w="15" w:type="dxa"/>
                    <w:left w:w="15" w:type="dxa"/>
                    <w:bottom w:w="0" w:type="dxa"/>
                    <w:right w:w="15" w:type="dxa"/>
                  </w:tcMar>
                  <w:vAlign w:val="center"/>
                </w:tcPr>
                <w:p w14:paraId="7649E771" w14:textId="77777777" w:rsidR="005378E8" w:rsidRPr="00FD4C44" w:rsidRDefault="006C0AC8">
                  <w:pPr>
                    <w:pStyle w:val="affd"/>
                    <w:overflowPunct/>
                    <w:spacing w:line="240" w:lineRule="auto"/>
                    <w:textAlignment w:val="auto"/>
                    <w:rPr>
                      <w:rFonts w:eastAsia="宋体" w:cs="Times New Roman"/>
                      <w:b/>
                      <w:bCs/>
                      <w:color w:val="auto"/>
                      <w:sz w:val="18"/>
                      <w:szCs w:val="18"/>
                    </w:rPr>
                  </w:pPr>
                  <w:r w:rsidRPr="00FD4C44">
                    <w:rPr>
                      <w:rFonts w:eastAsia="宋体" w:cs="Times New Roman"/>
                      <w:b/>
                      <w:bCs/>
                      <w:color w:val="auto"/>
                      <w:sz w:val="18"/>
                      <w:szCs w:val="18"/>
                    </w:rPr>
                    <w:t>管控条款</w:t>
                  </w:r>
                </w:p>
              </w:tc>
              <w:tc>
                <w:tcPr>
                  <w:tcW w:w="1843" w:type="dxa"/>
                  <w:tcBorders>
                    <w:top w:val="single" w:sz="12" w:space="0" w:color="auto"/>
                    <w:bottom w:val="single" w:sz="12" w:space="0" w:color="auto"/>
                  </w:tcBorders>
                  <w:noWrap/>
                  <w:tcMar>
                    <w:top w:w="15" w:type="dxa"/>
                    <w:left w:w="15" w:type="dxa"/>
                    <w:bottom w:w="0" w:type="dxa"/>
                    <w:right w:w="15" w:type="dxa"/>
                  </w:tcMar>
                  <w:vAlign w:val="center"/>
                </w:tcPr>
                <w:p w14:paraId="0C40C9D9" w14:textId="77777777" w:rsidR="005378E8" w:rsidRPr="00FD4C44" w:rsidRDefault="006C0AC8">
                  <w:pPr>
                    <w:pStyle w:val="affd"/>
                    <w:overflowPunct/>
                    <w:spacing w:line="240" w:lineRule="auto"/>
                    <w:textAlignment w:val="auto"/>
                    <w:rPr>
                      <w:rFonts w:eastAsia="宋体" w:cs="Times New Roman"/>
                      <w:b/>
                      <w:bCs/>
                      <w:color w:val="auto"/>
                      <w:sz w:val="18"/>
                      <w:szCs w:val="18"/>
                    </w:rPr>
                  </w:pPr>
                  <w:r w:rsidRPr="00FD4C44">
                    <w:rPr>
                      <w:rFonts w:eastAsia="宋体" w:cs="Times New Roman"/>
                      <w:b/>
                      <w:bCs/>
                      <w:color w:val="auto"/>
                      <w:sz w:val="18"/>
                      <w:szCs w:val="18"/>
                    </w:rPr>
                    <w:t>本项目情况</w:t>
                  </w:r>
                </w:p>
              </w:tc>
              <w:tc>
                <w:tcPr>
                  <w:tcW w:w="895" w:type="dxa"/>
                  <w:tcBorders>
                    <w:top w:val="single" w:sz="12" w:space="0" w:color="auto"/>
                    <w:bottom w:val="single" w:sz="12" w:space="0" w:color="auto"/>
                  </w:tcBorders>
                  <w:noWrap/>
                  <w:tcMar>
                    <w:top w:w="15" w:type="dxa"/>
                    <w:left w:w="15" w:type="dxa"/>
                    <w:bottom w:w="0" w:type="dxa"/>
                    <w:right w:w="15" w:type="dxa"/>
                  </w:tcMar>
                  <w:vAlign w:val="center"/>
                </w:tcPr>
                <w:p w14:paraId="2C8C3D9C" w14:textId="77777777" w:rsidR="005378E8" w:rsidRPr="00FD4C44" w:rsidRDefault="006C0AC8">
                  <w:pPr>
                    <w:pStyle w:val="affd"/>
                    <w:overflowPunct/>
                    <w:spacing w:line="240" w:lineRule="auto"/>
                    <w:textAlignment w:val="auto"/>
                    <w:rPr>
                      <w:rFonts w:eastAsia="宋体" w:cs="Times New Roman"/>
                      <w:b/>
                      <w:bCs/>
                      <w:color w:val="auto"/>
                      <w:sz w:val="18"/>
                      <w:szCs w:val="18"/>
                    </w:rPr>
                  </w:pPr>
                  <w:r w:rsidRPr="00FD4C44">
                    <w:rPr>
                      <w:rFonts w:eastAsia="宋体" w:cs="Times New Roman"/>
                      <w:b/>
                      <w:bCs/>
                      <w:color w:val="auto"/>
                      <w:sz w:val="18"/>
                      <w:szCs w:val="18"/>
                    </w:rPr>
                    <w:t>是否属于禁止范畴</w:t>
                  </w:r>
                </w:p>
              </w:tc>
            </w:tr>
            <w:tr w:rsidR="00FD4C44" w:rsidRPr="00FD4C44" w14:paraId="31B33594" w14:textId="77777777" w:rsidTr="000F1490">
              <w:trPr>
                <w:trHeight w:val="1126"/>
                <w:jc w:val="center"/>
              </w:trPr>
              <w:tc>
                <w:tcPr>
                  <w:tcW w:w="665" w:type="dxa"/>
                  <w:tcBorders>
                    <w:top w:val="single" w:sz="12" w:space="0" w:color="auto"/>
                  </w:tcBorders>
                  <w:noWrap/>
                  <w:tcMar>
                    <w:top w:w="15" w:type="dxa"/>
                    <w:left w:w="15" w:type="dxa"/>
                    <w:bottom w:w="0" w:type="dxa"/>
                    <w:right w:w="15" w:type="dxa"/>
                  </w:tcMar>
                  <w:vAlign w:val="center"/>
                </w:tcPr>
                <w:p w14:paraId="5B3EAA76"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1</w:t>
                  </w:r>
                </w:p>
              </w:tc>
              <w:tc>
                <w:tcPr>
                  <w:tcW w:w="4252" w:type="dxa"/>
                  <w:tcBorders>
                    <w:top w:val="single" w:sz="12" w:space="0" w:color="auto"/>
                  </w:tcBorders>
                  <w:noWrap/>
                  <w:tcMar>
                    <w:top w:w="15" w:type="dxa"/>
                    <w:left w:w="15" w:type="dxa"/>
                    <w:bottom w:w="0" w:type="dxa"/>
                    <w:right w:w="15" w:type="dxa"/>
                  </w:tcMar>
                  <w:vAlign w:val="center"/>
                </w:tcPr>
                <w:p w14:paraId="0E1E66F5"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禁止在自然保护区核心区、缓冲区的岸线和河段范围内投资建设旅游和生产经营项目。禁止在</w:t>
                  </w:r>
                  <w:r w:rsidRPr="00FD4C44">
                    <w:rPr>
                      <w:rFonts w:eastAsia="宋体" w:cs="Times New Roman"/>
                      <w:color w:val="auto"/>
                      <w:sz w:val="18"/>
                      <w:szCs w:val="18"/>
                      <w:lang w:val="en-US"/>
                    </w:rPr>
                    <w:t>国家级和省级</w:t>
                  </w:r>
                  <w:r w:rsidRPr="00FD4C44">
                    <w:rPr>
                      <w:rFonts w:eastAsia="宋体" w:cs="Times New Roman"/>
                      <w:color w:val="auto"/>
                      <w:sz w:val="18"/>
                      <w:szCs w:val="18"/>
                    </w:rPr>
                    <w:t>风景名胜区核心景区的岸线和河段范围内投资建设与风景名胜资源保护无关的项目。</w:t>
                  </w:r>
                </w:p>
              </w:tc>
              <w:tc>
                <w:tcPr>
                  <w:tcW w:w="1843" w:type="dxa"/>
                  <w:tcBorders>
                    <w:top w:val="single" w:sz="12" w:space="0" w:color="auto"/>
                  </w:tcBorders>
                  <w:noWrap/>
                  <w:tcMar>
                    <w:top w:w="15" w:type="dxa"/>
                    <w:left w:w="15" w:type="dxa"/>
                    <w:bottom w:w="0" w:type="dxa"/>
                    <w:right w:w="15" w:type="dxa"/>
                  </w:tcMar>
                  <w:vAlign w:val="center"/>
                </w:tcPr>
                <w:p w14:paraId="3F6082AC"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本项目不涉及自然保护区或风景名胜区</w:t>
                  </w:r>
                </w:p>
              </w:tc>
              <w:tc>
                <w:tcPr>
                  <w:tcW w:w="895" w:type="dxa"/>
                  <w:tcBorders>
                    <w:top w:val="single" w:sz="12" w:space="0" w:color="auto"/>
                  </w:tcBorders>
                  <w:noWrap/>
                  <w:tcMar>
                    <w:top w:w="15" w:type="dxa"/>
                    <w:left w:w="15" w:type="dxa"/>
                    <w:bottom w:w="0" w:type="dxa"/>
                    <w:right w:w="15" w:type="dxa"/>
                  </w:tcMar>
                  <w:vAlign w:val="center"/>
                </w:tcPr>
                <w:p w14:paraId="7481C6C4"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297CB969" w14:textId="77777777" w:rsidTr="000F1490">
              <w:trPr>
                <w:trHeight w:val="1815"/>
                <w:jc w:val="center"/>
              </w:trPr>
              <w:tc>
                <w:tcPr>
                  <w:tcW w:w="665" w:type="dxa"/>
                  <w:noWrap/>
                  <w:tcMar>
                    <w:top w:w="15" w:type="dxa"/>
                    <w:left w:w="15" w:type="dxa"/>
                    <w:bottom w:w="0" w:type="dxa"/>
                    <w:right w:w="15" w:type="dxa"/>
                  </w:tcMar>
                  <w:vAlign w:val="center"/>
                </w:tcPr>
                <w:p w14:paraId="431B49A7"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2</w:t>
                  </w:r>
                </w:p>
              </w:tc>
              <w:tc>
                <w:tcPr>
                  <w:tcW w:w="4252" w:type="dxa"/>
                  <w:noWrap/>
                  <w:tcMar>
                    <w:top w:w="15" w:type="dxa"/>
                    <w:left w:w="15" w:type="dxa"/>
                    <w:bottom w:w="0" w:type="dxa"/>
                    <w:right w:w="15" w:type="dxa"/>
                  </w:tcMar>
                  <w:vAlign w:val="center"/>
                </w:tcPr>
                <w:p w14:paraId="08E5722C"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rPr>
                    <w:t>禁止在饮用水源一级保护区的岸线和河段范围内新建、改建、扩建与供水设施和保护无关的项目，以及网箱养殖、</w:t>
                  </w:r>
                  <w:r w:rsidRPr="00FD4C44">
                    <w:rPr>
                      <w:rFonts w:eastAsia="宋体" w:cs="Times New Roman"/>
                      <w:color w:val="auto"/>
                      <w:sz w:val="18"/>
                      <w:szCs w:val="18"/>
                      <w:lang w:val="en-US"/>
                    </w:rPr>
                    <w:t>畜禽养殖、</w:t>
                  </w:r>
                  <w:r w:rsidRPr="00FD4C44">
                    <w:rPr>
                      <w:rFonts w:eastAsia="宋体" w:cs="Times New Roman"/>
                      <w:color w:val="auto"/>
                      <w:sz w:val="18"/>
                      <w:szCs w:val="18"/>
                    </w:rPr>
                    <w:t>旅游等可能污染饮用水体的投资建设项目；禁止在饮用水水源二级保护区的岸线和河段范围内新建、改建、扩建排放污染物的投资建设项目；</w:t>
                  </w:r>
                  <w:r w:rsidRPr="00FD4C44">
                    <w:rPr>
                      <w:rFonts w:eastAsia="宋体" w:cs="Times New Roman"/>
                      <w:color w:val="auto"/>
                      <w:sz w:val="18"/>
                      <w:szCs w:val="18"/>
                      <w:lang w:val="en-US"/>
                    </w:rPr>
                    <w:t>禁止在饮用水水源准保护区的岸线和河段范围内新建、扩建对水体污染严重的投资建设项目，改建项目应当削减排污量。</w:t>
                  </w:r>
                </w:p>
              </w:tc>
              <w:tc>
                <w:tcPr>
                  <w:tcW w:w="1843" w:type="dxa"/>
                  <w:noWrap/>
                  <w:tcMar>
                    <w:top w:w="15" w:type="dxa"/>
                    <w:left w:w="15" w:type="dxa"/>
                    <w:bottom w:w="0" w:type="dxa"/>
                    <w:right w:w="15" w:type="dxa"/>
                  </w:tcMar>
                  <w:vAlign w:val="center"/>
                </w:tcPr>
                <w:p w14:paraId="6559C80A"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本项目不涉及饮用水水源保护区</w:t>
                  </w:r>
                </w:p>
              </w:tc>
              <w:tc>
                <w:tcPr>
                  <w:tcW w:w="895" w:type="dxa"/>
                  <w:noWrap/>
                  <w:tcMar>
                    <w:top w:w="15" w:type="dxa"/>
                    <w:left w:w="15" w:type="dxa"/>
                    <w:bottom w:w="0" w:type="dxa"/>
                    <w:right w:w="15" w:type="dxa"/>
                  </w:tcMar>
                  <w:vAlign w:val="center"/>
                </w:tcPr>
                <w:p w14:paraId="405C2177"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317AFF05" w14:textId="77777777" w:rsidTr="000F1490">
              <w:trPr>
                <w:trHeight w:val="850"/>
                <w:jc w:val="center"/>
              </w:trPr>
              <w:tc>
                <w:tcPr>
                  <w:tcW w:w="665" w:type="dxa"/>
                  <w:noWrap/>
                  <w:tcMar>
                    <w:top w:w="15" w:type="dxa"/>
                    <w:left w:w="15" w:type="dxa"/>
                    <w:bottom w:w="0" w:type="dxa"/>
                    <w:right w:w="15" w:type="dxa"/>
                  </w:tcMar>
                  <w:vAlign w:val="center"/>
                </w:tcPr>
                <w:p w14:paraId="30E1A931"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3</w:t>
                  </w:r>
                </w:p>
              </w:tc>
              <w:tc>
                <w:tcPr>
                  <w:tcW w:w="4252" w:type="dxa"/>
                  <w:noWrap/>
                  <w:tcMar>
                    <w:top w:w="15" w:type="dxa"/>
                    <w:left w:w="15" w:type="dxa"/>
                    <w:bottom w:w="0" w:type="dxa"/>
                    <w:right w:w="15" w:type="dxa"/>
                  </w:tcMar>
                  <w:vAlign w:val="center"/>
                </w:tcPr>
                <w:p w14:paraId="5C24918B"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禁止</w:t>
                  </w:r>
                  <w:r w:rsidRPr="00FD4C44">
                    <w:rPr>
                      <w:rFonts w:eastAsia="宋体" w:cs="Times New Roman"/>
                      <w:color w:val="auto"/>
                      <w:sz w:val="18"/>
                      <w:szCs w:val="18"/>
                      <w:lang w:val="en-US"/>
                    </w:rPr>
                    <w:t>未经许可在长江干支流及湖泊新设、改设或扩大排污口</w:t>
                  </w:r>
                  <w:r w:rsidRPr="00FD4C44">
                    <w:rPr>
                      <w:rFonts w:eastAsia="宋体" w:cs="Times New Roman"/>
                      <w:color w:val="auto"/>
                      <w:sz w:val="18"/>
                      <w:szCs w:val="18"/>
                    </w:rPr>
                    <w:t>。</w:t>
                  </w:r>
                </w:p>
              </w:tc>
              <w:tc>
                <w:tcPr>
                  <w:tcW w:w="1843" w:type="dxa"/>
                  <w:noWrap/>
                  <w:tcMar>
                    <w:top w:w="15" w:type="dxa"/>
                    <w:left w:w="15" w:type="dxa"/>
                    <w:bottom w:w="0" w:type="dxa"/>
                    <w:right w:w="15" w:type="dxa"/>
                  </w:tcMar>
                  <w:vAlign w:val="center"/>
                </w:tcPr>
                <w:p w14:paraId="01F06C0C"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rPr>
                    <w:t>本项目</w:t>
                  </w:r>
                  <w:r w:rsidRPr="00FD4C44">
                    <w:rPr>
                      <w:rFonts w:eastAsia="宋体" w:cs="Times New Roman"/>
                      <w:color w:val="auto"/>
                      <w:sz w:val="18"/>
                      <w:szCs w:val="18"/>
                      <w:lang w:val="en-US"/>
                    </w:rPr>
                    <w:t>不在长江干支流及湖泊新设、改设或扩大排污口</w:t>
                  </w:r>
                </w:p>
              </w:tc>
              <w:tc>
                <w:tcPr>
                  <w:tcW w:w="895" w:type="dxa"/>
                  <w:noWrap/>
                  <w:tcMar>
                    <w:top w:w="15" w:type="dxa"/>
                    <w:left w:w="15" w:type="dxa"/>
                    <w:bottom w:w="0" w:type="dxa"/>
                    <w:right w:w="15" w:type="dxa"/>
                  </w:tcMar>
                  <w:vAlign w:val="center"/>
                </w:tcPr>
                <w:p w14:paraId="7F6DC712"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7C01F4F6" w14:textId="77777777" w:rsidTr="000F1490">
              <w:trPr>
                <w:trHeight w:val="850"/>
                <w:jc w:val="center"/>
              </w:trPr>
              <w:tc>
                <w:tcPr>
                  <w:tcW w:w="665" w:type="dxa"/>
                  <w:noWrap/>
                  <w:tcMar>
                    <w:top w:w="15" w:type="dxa"/>
                    <w:left w:w="15" w:type="dxa"/>
                    <w:bottom w:w="0" w:type="dxa"/>
                    <w:right w:w="15" w:type="dxa"/>
                  </w:tcMar>
                  <w:vAlign w:val="center"/>
                </w:tcPr>
                <w:p w14:paraId="56962893"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4</w:t>
                  </w:r>
                </w:p>
              </w:tc>
              <w:tc>
                <w:tcPr>
                  <w:tcW w:w="4252" w:type="dxa"/>
                  <w:noWrap/>
                  <w:tcMar>
                    <w:top w:w="15" w:type="dxa"/>
                    <w:left w:w="15" w:type="dxa"/>
                    <w:bottom w:w="0" w:type="dxa"/>
                    <w:right w:w="15" w:type="dxa"/>
                  </w:tcMar>
                  <w:vAlign w:val="center"/>
                </w:tcPr>
                <w:p w14:paraId="599F6D5C"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rPr>
                    <w:t>禁止</w:t>
                  </w:r>
                  <w:r w:rsidRPr="00FD4C44">
                    <w:rPr>
                      <w:rFonts w:eastAsia="宋体" w:cs="Times New Roman"/>
                      <w:color w:val="auto"/>
                      <w:sz w:val="18"/>
                      <w:szCs w:val="18"/>
                      <w:lang w:val="en-US"/>
                    </w:rPr>
                    <w:t>在距离长江干支流一公里范围内新建、扩建化工园区和化工项目</w:t>
                  </w:r>
                  <w:r w:rsidRPr="00FD4C44">
                    <w:rPr>
                      <w:rFonts w:eastAsia="宋体" w:cs="Times New Roman"/>
                      <w:color w:val="auto"/>
                      <w:sz w:val="18"/>
                      <w:szCs w:val="18"/>
                    </w:rPr>
                    <w:t>。</w:t>
                  </w:r>
                </w:p>
              </w:tc>
              <w:tc>
                <w:tcPr>
                  <w:tcW w:w="1843" w:type="dxa"/>
                  <w:noWrap/>
                  <w:tcMar>
                    <w:top w:w="15" w:type="dxa"/>
                    <w:left w:w="15" w:type="dxa"/>
                    <w:bottom w:w="0" w:type="dxa"/>
                    <w:right w:w="15" w:type="dxa"/>
                  </w:tcMar>
                  <w:vAlign w:val="center"/>
                </w:tcPr>
                <w:p w14:paraId="54335A15"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本项目不在长江干支流一公里范围内新建、扩建化工园区和化工项目</w:t>
                  </w:r>
                </w:p>
              </w:tc>
              <w:tc>
                <w:tcPr>
                  <w:tcW w:w="895" w:type="dxa"/>
                  <w:noWrap/>
                  <w:tcMar>
                    <w:top w:w="15" w:type="dxa"/>
                    <w:left w:w="15" w:type="dxa"/>
                    <w:bottom w:w="0" w:type="dxa"/>
                    <w:right w:w="15" w:type="dxa"/>
                  </w:tcMar>
                  <w:vAlign w:val="center"/>
                </w:tcPr>
                <w:p w14:paraId="5113B48A"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157AADBF" w14:textId="77777777" w:rsidTr="000F1490">
              <w:trPr>
                <w:trHeight w:val="850"/>
                <w:jc w:val="center"/>
              </w:trPr>
              <w:tc>
                <w:tcPr>
                  <w:tcW w:w="665" w:type="dxa"/>
                  <w:noWrap/>
                  <w:tcMar>
                    <w:top w:w="15" w:type="dxa"/>
                    <w:left w:w="15" w:type="dxa"/>
                    <w:bottom w:w="0" w:type="dxa"/>
                    <w:right w:w="15" w:type="dxa"/>
                  </w:tcMar>
                  <w:vAlign w:val="center"/>
                </w:tcPr>
                <w:p w14:paraId="721F719B"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5</w:t>
                  </w:r>
                </w:p>
              </w:tc>
              <w:tc>
                <w:tcPr>
                  <w:tcW w:w="4252" w:type="dxa"/>
                  <w:noWrap/>
                  <w:tcMar>
                    <w:top w:w="15" w:type="dxa"/>
                    <w:left w:w="15" w:type="dxa"/>
                    <w:bottom w:w="0" w:type="dxa"/>
                    <w:right w:w="15" w:type="dxa"/>
                  </w:tcMar>
                  <w:vAlign w:val="center"/>
                </w:tcPr>
                <w:p w14:paraId="3B564B68"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lang w:val="en-US"/>
                    </w:rPr>
                    <w:t>禁止在长江干流岸线三公里范围内新建、改建、扩建尾矿库、冶炼渣库和磷石膏库，以提升安全、生态环境保护水平为目的的改建除外。</w:t>
                  </w:r>
                </w:p>
              </w:tc>
              <w:tc>
                <w:tcPr>
                  <w:tcW w:w="1843" w:type="dxa"/>
                  <w:noWrap/>
                  <w:tcMar>
                    <w:top w:w="15" w:type="dxa"/>
                    <w:left w:w="15" w:type="dxa"/>
                    <w:bottom w:w="0" w:type="dxa"/>
                    <w:right w:w="15" w:type="dxa"/>
                  </w:tcMar>
                  <w:vAlign w:val="center"/>
                </w:tcPr>
                <w:p w14:paraId="7897B79C"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本项目</w:t>
                  </w:r>
                  <w:r w:rsidRPr="00FD4C44">
                    <w:rPr>
                      <w:rFonts w:eastAsia="宋体" w:cs="Times New Roman"/>
                      <w:color w:val="auto"/>
                      <w:sz w:val="18"/>
                      <w:szCs w:val="18"/>
                      <w:lang w:val="en-US"/>
                    </w:rPr>
                    <w:t>不属于尾矿库、冶炼渣库和磷石膏库项目</w:t>
                  </w:r>
                </w:p>
              </w:tc>
              <w:tc>
                <w:tcPr>
                  <w:tcW w:w="895" w:type="dxa"/>
                  <w:noWrap/>
                  <w:tcMar>
                    <w:top w:w="15" w:type="dxa"/>
                    <w:left w:w="15" w:type="dxa"/>
                    <w:bottom w:w="0" w:type="dxa"/>
                    <w:right w:w="15" w:type="dxa"/>
                  </w:tcMar>
                  <w:vAlign w:val="center"/>
                </w:tcPr>
                <w:p w14:paraId="6F6BCBE9"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1A8AFD68" w14:textId="77777777" w:rsidTr="000F1490">
              <w:trPr>
                <w:trHeight w:val="794"/>
                <w:jc w:val="center"/>
              </w:trPr>
              <w:tc>
                <w:tcPr>
                  <w:tcW w:w="665" w:type="dxa"/>
                  <w:noWrap/>
                  <w:tcMar>
                    <w:top w:w="15" w:type="dxa"/>
                    <w:left w:w="15" w:type="dxa"/>
                    <w:bottom w:w="0" w:type="dxa"/>
                    <w:right w:w="15" w:type="dxa"/>
                  </w:tcMar>
                  <w:vAlign w:val="center"/>
                </w:tcPr>
                <w:p w14:paraId="1E6834DB"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6</w:t>
                  </w:r>
                </w:p>
              </w:tc>
              <w:tc>
                <w:tcPr>
                  <w:tcW w:w="4252" w:type="dxa"/>
                  <w:noWrap/>
                  <w:tcMar>
                    <w:top w:w="15" w:type="dxa"/>
                    <w:left w:w="15" w:type="dxa"/>
                    <w:bottom w:w="0" w:type="dxa"/>
                    <w:right w:w="15" w:type="dxa"/>
                  </w:tcMar>
                  <w:vAlign w:val="center"/>
                </w:tcPr>
                <w:p w14:paraId="1EC07F71"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禁止在太湖流域一、二、三级保护区内开展《江苏省太湖水污染防治条例》禁止的投资建设活动。</w:t>
                  </w:r>
                </w:p>
              </w:tc>
              <w:tc>
                <w:tcPr>
                  <w:tcW w:w="1843" w:type="dxa"/>
                  <w:noWrap/>
                  <w:tcMar>
                    <w:top w:w="15" w:type="dxa"/>
                    <w:left w:w="15" w:type="dxa"/>
                    <w:bottom w:w="0" w:type="dxa"/>
                    <w:right w:w="15" w:type="dxa"/>
                  </w:tcMar>
                  <w:vAlign w:val="center"/>
                </w:tcPr>
                <w:p w14:paraId="59E5C946"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本项目不涉及《江苏省太湖水污染防治条例》禁止的投资建设活动</w:t>
                  </w:r>
                </w:p>
              </w:tc>
              <w:tc>
                <w:tcPr>
                  <w:tcW w:w="895" w:type="dxa"/>
                  <w:noWrap/>
                  <w:tcMar>
                    <w:top w:w="15" w:type="dxa"/>
                    <w:left w:w="15" w:type="dxa"/>
                    <w:bottom w:w="0" w:type="dxa"/>
                    <w:right w:w="15" w:type="dxa"/>
                  </w:tcMar>
                  <w:vAlign w:val="center"/>
                </w:tcPr>
                <w:p w14:paraId="5F67573F"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2D4DD0A3" w14:textId="77777777" w:rsidTr="000F1490">
              <w:trPr>
                <w:trHeight w:val="1247"/>
                <w:jc w:val="center"/>
              </w:trPr>
              <w:tc>
                <w:tcPr>
                  <w:tcW w:w="665" w:type="dxa"/>
                  <w:noWrap/>
                  <w:tcMar>
                    <w:top w:w="15" w:type="dxa"/>
                    <w:left w:w="15" w:type="dxa"/>
                    <w:bottom w:w="0" w:type="dxa"/>
                    <w:right w:w="15" w:type="dxa"/>
                  </w:tcMar>
                  <w:vAlign w:val="center"/>
                </w:tcPr>
                <w:p w14:paraId="61283960"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7</w:t>
                  </w:r>
                </w:p>
              </w:tc>
              <w:tc>
                <w:tcPr>
                  <w:tcW w:w="4252" w:type="dxa"/>
                  <w:noWrap/>
                  <w:tcMar>
                    <w:top w:w="15" w:type="dxa"/>
                    <w:left w:w="15" w:type="dxa"/>
                    <w:bottom w:w="0" w:type="dxa"/>
                    <w:right w:w="15" w:type="dxa"/>
                  </w:tcMar>
                  <w:vAlign w:val="center"/>
                </w:tcPr>
                <w:p w14:paraId="5F2DF35C"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禁止在化工企业周边建设不符合安全距离规定的劳动密集型的非化工项目和其他人员密集的公共设施项目。</w:t>
                  </w:r>
                </w:p>
              </w:tc>
              <w:tc>
                <w:tcPr>
                  <w:tcW w:w="1843" w:type="dxa"/>
                  <w:noWrap/>
                  <w:tcMar>
                    <w:top w:w="15" w:type="dxa"/>
                    <w:left w:w="15" w:type="dxa"/>
                    <w:bottom w:w="0" w:type="dxa"/>
                    <w:right w:w="15" w:type="dxa"/>
                  </w:tcMar>
                  <w:vAlign w:val="center"/>
                </w:tcPr>
                <w:p w14:paraId="00DE0850"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本项目不在化工企业周边建设不符合安全距离规定的劳动密集型的非化工项目和其他人员密集的公共设施项目</w:t>
                  </w:r>
                </w:p>
              </w:tc>
              <w:tc>
                <w:tcPr>
                  <w:tcW w:w="895" w:type="dxa"/>
                  <w:noWrap/>
                  <w:tcMar>
                    <w:top w:w="15" w:type="dxa"/>
                    <w:left w:w="15" w:type="dxa"/>
                    <w:bottom w:w="0" w:type="dxa"/>
                    <w:right w:w="15" w:type="dxa"/>
                  </w:tcMar>
                  <w:vAlign w:val="center"/>
                </w:tcPr>
                <w:p w14:paraId="60F18A26"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4D9DA786" w14:textId="77777777" w:rsidTr="000F1490">
              <w:trPr>
                <w:trHeight w:val="567"/>
                <w:jc w:val="center"/>
              </w:trPr>
              <w:tc>
                <w:tcPr>
                  <w:tcW w:w="665" w:type="dxa"/>
                  <w:noWrap/>
                  <w:tcMar>
                    <w:top w:w="15" w:type="dxa"/>
                    <w:left w:w="15" w:type="dxa"/>
                    <w:bottom w:w="0" w:type="dxa"/>
                    <w:right w:w="15" w:type="dxa"/>
                  </w:tcMar>
                  <w:vAlign w:val="center"/>
                </w:tcPr>
                <w:p w14:paraId="1D49D3AF"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8</w:t>
                  </w:r>
                </w:p>
              </w:tc>
              <w:tc>
                <w:tcPr>
                  <w:tcW w:w="4252" w:type="dxa"/>
                  <w:noWrap/>
                  <w:tcMar>
                    <w:top w:w="15" w:type="dxa"/>
                    <w:left w:w="15" w:type="dxa"/>
                    <w:bottom w:w="0" w:type="dxa"/>
                    <w:right w:w="15" w:type="dxa"/>
                  </w:tcMar>
                  <w:vAlign w:val="center"/>
                </w:tcPr>
                <w:p w14:paraId="344AAB94"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禁止</w:t>
                  </w:r>
                  <w:r w:rsidRPr="00FD4C44">
                    <w:rPr>
                      <w:rFonts w:eastAsia="宋体" w:cs="Times New Roman"/>
                      <w:color w:val="auto"/>
                      <w:sz w:val="18"/>
                      <w:szCs w:val="18"/>
                      <w:lang w:val="en-US"/>
                    </w:rPr>
                    <w:t>新建、扩建不符合国家石化、现代煤化工等产业布局规划的项目，禁止新建独立焦化项目</w:t>
                  </w:r>
                  <w:r w:rsidRPr="00FD4C44">
                    <w:rPr>
                      <w:rFonts w:eastAsia="宋体" w:cs="Times New Roman"/>
                      <w:color w:val="auto"/>
                      <w:sz w:val="18"/>
                      <w:szCs w:val="18"/>
                    </w:rPr>
                    <w:t>。</w:t>
                  </w:r>
                </w:p>
              </w:tc>
              <w:tc>
                <w:tcPr>
                  <w:tcW w:w="1843" w:type="dxa"/>
                  <w:noWrap/>
                  <w:tcMar>
                    <w:top w:w="15" w:type="dxa"/>
                    <w:left w:w="15" w:type="dxa"/>
                    <w:bottom w:w="0" w:type="dxa"/>
                    <w:right w:w="15" w:type="dxa"/>
                  </w:tcMar>
                  <w:vAlign w:val="center"/>
                </w:tcPr>
                <w:p w14:paraId="2FA51FCA"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本项目符合产业布局规划，不属于禁止类项目</w:t>
                  </w:r>
                </w:p>
              </w:tc>
              <w:tc>
                <w:tcPr>
                  <w:tcW w:w="895" w:type="dxa"/>
                  <w:noWrap/>
                  <w:tcMar>
                    <w:top w:w="15" w:type="dxa"/>
                    <w:left w:w="15" w:type="dxa"/>
                    <w:bottom w:w="0" w:type="dxa"/>
                    <w:right w:w="15" w:type="dxa"/>
                  </w:tcMar>
                  <w:vAlign w:val="center"/>
                </w:tcPr>
                <w:p w14:paraId="6CC145BF"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389563DB" w14:textId="77777777" w:rsidTr="000F1490">
              <w:trPr>
                <w:trHeight w:val="1304"/>
                <w:jc w:val="center"/>
              </w:trPr>
              <w:tc>
                <w:tcPr>
                  <w:tcW w:w="665" w:type="dxa"/>
                  <w:noWrap/>
                  <w:tcMar>
                    <w:top w:w="15" w:type="dxa"/>
                    <w:left w:w="15" w:type="dxa"/>
                    <w:bottom w:w="0" w:type="dxa"/>
                    <w:right w:w="15" w:type="dxa"/>
                  </w:tcMar>
                  <w:vAlign w:val="center"/>
                </w:tcPr>
                <w:p w14:paraId="34309254"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lastRenderedPageBreak/>
                    <w:t>9</w:t>
                  </w:r>
                </w:p>
              </w:tc>
              <w:tc>
                <w:tcPr>
                  <w:tcW w:w="4252" w:type="dxa"/>
                  <w:noWrap/>
                  <w:tcMar>
                    <w:top w:w="15" w:type="dxa"/>
                    <w:left w:w="15" w:type="dxa"/>
                    <w:bottom w:w="0" w:type="dxa"/>
                    <w:right w:w="15" w:type="dxa"/>
                  </w:tcMar>
                  <w:vAlign w:val="center"/>
                </w:tcPr>
                <w:p w14:paraId="466A6167"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rPr>
                    <w:t>禁止</w:t>
                  </w:r>
                  <w:r w:rsidRPr="00FD4C44">
                    <w:rPr>
                      <w:rFonts w:eastAsia="宋体" w:cs="Times New Roman"/>
                      <w:color w:val="auto"/>
                      <w:sz w:val="18"/>
                      <w:szCs w:val="18"/>
                      <w:lang w:val="en-US"/>
                    </w:rPr>
                    <w:t>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843" w:type="dxa"/>
                  <w:noWrap/>
                  <w:tcMar>
                    <w:top w:w="15" w:type="dxa"/>
                    <w:left w:w="15" w:type="dxa"/>
                    <w:bottom w:w="0" w:type="dxa"/>
                    <w:right w:w="15" w:type="dxa"/>
                  </w:tcMar>
                  <w:vAlign w:val="center"/>
                </w:tcPr>
                <w:p w14:paraId="7A2791CB"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本项目不属于限制类、淘汰类和禁止类项目</w:t>
                  </w:r>
                </w:p>
              </w:tc>
              <w:tc>
                <w:tcPr>
                  <w:tcW w:w="895" w:type="dxa"/>
                  <w:noWrap/>
                  <w:tcMar>
                    <w:top w:w="15" w:type="dxa"/>
                    <w:left w:w="15" w:type="dxa"/>
                    <w:bottom w:w="0" w:type="dxa"/>
                    <w:right w:w="15" w:type="dxa"/>
                  </w:tcMar>
                  <w:vAlign w:val="center"/>
                </w:tcPr>
                <w:p w14:paraId="5B110FBB"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6C0A94FA" w14:textId="77777777" w:rsidTr="000F1490">
              <w:trPr>
                <w:trHeight w:val="794"/>
                <w:jc w:val="center"/>
              </w:trPr>
              <w:tc>
                <w:tcPr>
                  <w:tcW w:w="665" w:type="dxa"/>
                  <w:noWrap/>
                  <w:tcMar>
                    <w:top w:w="15" w:type="dxa"/>
                    <w:left w:w="15" w:type="dxa"/>
                    <w:bottom w:w="0" w:type="dxa"/>
                    <w:right w:w="15" w:type="dxa"/>
                  </w:tcMar>
                  <w:vAlign w:val="center"/>
                </w:tcPr>
                <w:p w14:paraId="5624AA1D"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lang w:val="en-US"/>
                    </w:rPr>
                    <w:t>10</w:t>
                  </w:r>
                </w:p>
              </w:tc>
              <w:tc>
                <w:tcPr>
                  <w:tcW w:w="4252" w:type="dxa"/>
                  <w:noWrap/>
                  <w:tcMar>
                    <w:top w:w="15" w:type="dxa"/>
                    <w:left w:w="15" w:type="dxa"/>
                    <w:bottom w:w="0" w:type="dxa"/>
                    <w:right w:w="15" w:type="dxa"/>
                  </w:tcMar>
                  <w:vAlign w:val="center"/>
                </w:tcPr>
                <w:p w14:paraId="579F0768"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lang w:val="en-US"/>
                    </w:rPr>
                    <w:t>禁止新建、扩建不符合国家产能置换要求的严重过剩产能行业的项目。禁止新建、扩建不符合要求的高耗能高排放项目。</w:t>
                  </w:r>
                </w:p>
              </w:tc>
              <w:tc>
                <w:tcPr>
                  <w:tcW w:w="1843" w:type="dxa"/>
                  <w:noWrap/>
                  <w:tcMar>
                    <w:top w:w="15" w:type="dxa"/>
                    <w:left w:w="15" w:type="dxa"/>
                    <w:bottom w:w="0" w:type="dxa"/>
                    <w:right w:w="15" w:type="dxa"/>
                  </w:tcMar>
                  <w:vAlign w:val="center"/>
                </w:tcPr>
                <w:p w14:paraId="0AEBF7B4"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rPr>
                    <w:t>本项目不属于严重</w:t>
                  </w:r>
                  <w:r w:rsidRPr="00FD4C44">
                    <w:rPr>
                      <w:rFonts w:eastAsia="宋体" w:cs="Times New Roman"/>
                      <w:color w:val="auto"/>
                      <w:sz w:val="18"/>
                      <w:szCs w:val="18"/>
                      <w:lang w:val="en-US"/>
                    </w:rPr>
                    <w:t>过剩产能项目，不属于</w:t>
                  </w:r>
                  <w:r w:rsidRPr="00FD4C44">
                    <w:rPr>
                      <w:rFonts w:eastAsia="宋体" w:cs="Times New Roman"/>
                      <w:color w:val="auto"/>
                      <w:sz w:val="18"/>
                      <w:szCs w:val="18"/>
                    </w:rPr>
                    <w:t>高</w:t>
                  </w:r>
                  <w:r w:rsidRPr="00FD4C44">
                    <w:rPr>
                      <w:rFonts w:eastAsia="宋体" w:cs="Times New Roman"/>
                      <w:color w:val="auto"/>
                      <w:sz w:val="18"/>
                      <w:szCs w:val="18"/>
                      <w:lang w:val="en-US"/>
                    </w:rPr>
                    <w:t>耗能高排放</w:t>
                  </w:r>
                  <w:r w:rsidRPr="00FD4C44">
                    <w:rPr>
                      <w:rFonts w:eastAsia="宋体" w:cs="Times New Roman"/>
                      <w:color w:val="auto"/>
                      <w:sz w:val="18"/>
                      <w:szCs w:val="18"/>
                    </w:rPr>
                    <w:t>项目</w:t>
                  </w:r>
                </w:p>
              </w:tc>
              <w:tc>
                <w:tcPr>
                  <w:tcW w:w="895" w:type="dxa"/>
                  <w:noWrap/>
                  <w:tcMar>
                    <w:top w:w="15" w:type="dxa"/>
                    <w:left w:w="15" w:type="dxa"/>
                    <w:bottom w:w="0" w:type="dxa"/>
                    <w:right w:w="15" w:type="dxa"/>
                  </w:tcMar>
                  <w:vAlign w:val="center"/>
                </w:tcPr>
                <w:p w14:paraId="198A5C7B"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r w:rsidR="00FD4C44" w:rsidRPr="00FD4C44" w14:paraId="5A522F8A" w14:textId="77777777" w:rsidTr="000F1490">
              <w:trPr>
                <w:trHeight w:val="567"/>
                <w:jc w:val="center"/>
              </w:trPr>
              <w:tc>
                <w:tcPr>
                  <w:tcW w:w="665" w:type="dxa"/>
                  <w:noWrap/>
                  <w:tcMar>
                    <w:top w:w="15" w:type="dxa"/>
                    <w:left w:w="15" w:type="dxa"/>
                    <w:bottom w:w="0" w:type="dxa"/>
                    <w:right w:w="15" w:type="dxa"/>
                  </w:tcMar>
                  <w:vAlign w:val="center"/>
                </w:tcPr>
                <w:p w14:paraId="6D0220CC" w14:textId="77777777" w:rsidR="005378E8" w:rsidRPr="00FD4C44" w:rsidRDefault="006C0AC8">
                  <w:pPr>
                    <w:pStyle w:val="affd"/>
                    <w:overflowPunct/>
                    <w:spacing w:line="240" w:lineRule="auto"/>
                    <w:textAlignment w:val="auto"/>
                    <w:rPr>
                      <w:rFonts w:eastAsia="宋体" w:cs="Times New Roman"/>
                      <w:color w:val="auto"/>
                      <w:sz w:val="18"/>
                      <w:szCs w:val="18"/>
                      <w:lang w:val="en-US"/>
                    </w:rPr>
                  </w:pPr>
                  <w:r w:rsidRPr="00FD4C44">
                    <w:rPr>
                      <w:rFonts w:eastAsia="宋体" w:cs="Times New Roman"/>
                      <w:color w:val="auto"/>
                      <w:sz w:val="18"/>
                      <w:szCs w:val="18"/>
                    </w:rPr>
                    <w:t>1</w:t>
                  </w:r>
                  <w:r w:rsidRPr="00FD4C44">
                    <w:rPr>
                      <w:rFonts w:eastAsia="宋体" w:cs="Times New Roman"/>
                      <w:color w:val="auto"/>
                      <w:sz w:val="18"/>
                      <w:szCs w:val="18"/>
                      <w:lang w:val="en-US"/>
                    </w:rPr>
                    <w:t>1</w:t>
                  </w:r>
                </w:p>
              </w:tc>
              <w:tc>
                <w:tcPr>
                  <w:tcW w:w="4252" w:type="dxa"/>
                  <w:noWrap/>
                  <w:tcMar>
                    <w:top w:w="15" w:type="dxa"/>
                    <w:left w:w="15" w:type="dxa"/>
                    <w:bottom w:w="0" w:type="dxa"/>
                    <w:right w:w="15" w:type="dxa"/>
                  </w:tcMar>
                  <w:vAlign w:val="center"/>
                </w:tcPr>
                <w:p w14:paraId="05B11432" w14:textId="77777777" w:rsidR="005378E8" w:rsidRPr="00FD4C44" w:rsidRDefault="006C0AC8">
                  <w:pPr>
                    <w:pStyle w:val="affd"/>
                    <w:overflowPunct/>
                    <w:spacing w:line="240" w:lineRule="auto"/>
                    <w:jc w:val="both"/>
                    <w:textAlignment w:val="auto"/>
                    <w:rPr>
                      <w:rFonts w:eastAsia="宋体" w:cs="Times New Roman"/>
                      <w:color w:val="auto"/>
                      <w:sz w:val="18"/>
                      <w:szCs w:val="18"/>
                    </w:rPr>
                  </w:pPr>
                  <w:r w:rsidRPr="00FD4C44">
                    <w:rPr>
                      <w:rFonts w:eastAsia="宋体" w:cs="Times New Roman"/>
                      <w:color w:val="auto"/>
                      <w:sz w:val="18"/>
                      <w:szCs w:val="18"/>
                      <w:lang w:val="en-US"/>
                    </w:rPr>
                    <w:t>法律法规及相关政策文件有更加严格规定的从其规定</w:t>
                  </w:r>
                  <w:r w:rsidRPr="00FD4C44">
                    <w:rPr>
                      <w:rFonts w:eastAsia="宋体" w:cs="Times New Roman"/>
                      <w:color w:val="auto"/>
                      <w:sz w:val="18"/>
                      <w:szCs w:val="18"/>
                    </w:rPr>
                    <w:t>。</w:t>
                  </w:r>
                </w:p>
              </w:tc>
              <w:tc>
                <w:tcPr>
                  <w:tcW w:w="1843" w:type="dxa"/>
                  <w:noWrap/>
                  <w:tcMar>
                    <w:top w:w="15" w:type="dxa"/>
                    <w:left w:w="15" w:type="dxa"/>
                    <w:bottom w:w="0" w:type="dxa"/>
                    <w:right w:w="15" w:type="dxa"/>
                  </w:tcMar>
                  <w:vAlign w:val="center"/>
                </w:tcPr>
                <w:p w14:paraId="75606CCC" w14:textId="77777777" w:rsidR="005378E8" w:rsidRPr="00FD4C44" w:rsidRDefault="006C0AC8">
                  <w:pPr>
                    <w:pStyle w:val="affd"/>
                    <w:overflowPunct/>
                    <w:spacing w:line="240" w:lineRule="auto"/>
                    <w:jc w:val="both"/>
                    <w:textAlignment w:val="auto"/>
                    <w:rPr>
                      <w:rFonts w:eastAsia="宋体" w:cs="Times New Roman"/>
                      <w:color w:val="auto"/>
                      <w:sz w:val="18"/>
                      <w:szCs w:val="18"/>
                      <w:lang w:val="en-US"/>
                    </w:rPr>
                  </w:pPr>
                  <w:r w:rsidRPr="00FD4C44">
                    <w:rPr>
                      <w:rFonts w:eastAsia="宋体" w:cs="Times New Roman"/>
                      <w:color w:val="auto"/>
                      <w:sz w:val="18"/>
                      <w:szCs w:val="18"/>
                    </w:rPr>
                    <w:t>本项目</w:t>
                  </w:r>
                  <w:r w:rsidRPr="00FD4C44">
                    <w:rPr>
                      <w:rFonts w:eastAsia="宋体" w:cs="Times New Roman"/>
                      <w:color w:val="auto"/>
                      <w:sz w:val="18"/>
                      <w:szCs w:val="18"/>
                      <w:lang w:val="en-US"/>
                    </w:rPr>
                    <w:t>严格执行法律法规及相关政策文件要求</w:t>
                  </w:r>
                </w:p>
              </w:tc>
              <w:tc>
                <w:tcPr>
                  <w:tcW w:w="895" w:type="dxa"/>
                  <w:noWrap/>
                  <w:tcMar>
                    <w:top w:w="15" w:type="dxa"/>
                    <w:left w:w="15" w:type="dxa"/>
                    <w:bottom w:w="0" w:type="dxa"/>
                    <w:right w:w="15" w:type="dxa"/>
                  </w:tcMar>
                  <w:vAlign w:val="center"/>
                </w:tcPr>
                <w:p w14:paraId="0F3AB584" w14:textId="77777777" w:rsidR="005378E8" w:rsidRPr="00FD4C44" w:rsidRDefault="006C0AC8">
                  <w:pPr>
                    <w:pStyle w:val="affd"/>
                    <w:overflowPunct/>
                    <w:spacing w:line="240" w:lineRule="auto"/>
                    <w:textAlignment w:val="auto"/>
                    <w:rPr>
                      <w:rFonts w:eastAsia="宋体" w:cs="Times New Roman"/>
                      <w:color w:val="auto"/>
                      <w:sz w:val="18"/>
                      <w:szCs w:val="18"/>
                    </w:rPr>
                  </w:pPr>
                  <w:r w:rsidRPr="00FD4C44">
                    <w:rPr>
                      <w:rFonts w:eastAsia="宋体" w:cs="Times New Roman"/>
                      <w:color w:val="auto"/>
                      <w:sz w:val="18"/>
                      <w:szCs w:val="18"/>
                    </w:rPr>
                    <w:t>否</w:t>
                  </w:r>
                </w:p>
              </w:tc>
            </w:tr>
          </w:tbl>
          <w:p w14:paraId="1DF6AFE1" w14:textId="77777777" w:rsidR="005378E8" w:rsidRPr="00FD4C44" w:rsidRDefault="006C0AC8">
            <w:pPr>
              <w:spacing w:beforeLines="50" w:before="120" w:line="360" w:lineRule="auto"/>
              <w:ind w:firstLineChars="200" w:firstLine="420"/>
            </w:pPr>
            <w:r w:rsidRPr="00FD4C44">
              <w:t>由上表可知，本项目符合国家及地方政策，不属于负面清单中的项目。综上，本项目符合</w:t>
            </w:r>
            <w:r w:rsidRPr="00FD4C44">
              <w:t>“</w:t>
            </w:r>
            <w:r w:rsidRPr="00FD4C44">
              <w:t>三线一单</w:t>
            </w:r>
            <w:r w:rsidRPr="00FD4C44">
              <w:t>”</w:t>
            </w:r>
            <w:r w:rsidRPr="00FD4C44">
              <w:t>要求。</w:t>
            </w:r>
          </w:p>
          <w:p w14:paraId="1BC6100D" w14:textId="77777777" w:rsidR="005378E8" w:rsidRPr="00A822E1" w:rsidRDefault="006C0AC8">
            <w:pPr>
              <w:spacing w:line="360" w:lineRule="auto"/>
              <w:ind w:firstLineChars="200" w:firstLine="422"/>
              <w:rPr>
                <w:b/>
              </w:rPr>
            </w:pPr>
            <w:r w:rsidRPr="00A822E1">
              <w:rPr>
                <w:b/>
              </w:rPr>
              <w:t>2</w:t>
            </w:r>
            <w:r w:rsidRPr="00A822E1">
              <w:rPr>
                <w:b/>
              </w:rPr>
              <w:t>、产业政策相符性分析</w:t>
            </w:r>
          </w:p>
          <w:p w14:paraId="186276E0" w14:textId="77777777" w:rsidR="005378E8" w:rsidRPr="00FD4C44" w:rsidRDefault="006C0AC8">
            <w:pPr>
              <w:adjustRightInd w:val="0"/>
              <w:snapToGrid w:val="0"/>
              <w:spacing w:line="360" w:lineRule="auto"/>
              <w:ind w:firstLineChars="200" w:firstLine="420"/>
            </w:pPr>
            <w:r w:rsidRPr="00FD4C44">
              <w:t>江阴市奥莱包装材料有限公司主要从事化妆品塑料瓶盖、化妆品塑料滴管和化妆品金属瓶盖的生产，经查实，本项目不属于《产业结构调整指导目录》（</w:t>
            </w:r>
            <w:r w:rsidRPr="00FD4C44">
              <w:t>2019</w:t>
            </w:r>
            <w:r w:rsidRPr="00FD4C44">
              <w:t>年本）（</w:t>
            </w:r>
            <w:r w:rsidRPr="00FD4C44">
              <w:t>2021</w:t>
            </w:r>
            <w:r w:rsidRPr="00FD4C44">
              <w:t>年修正）、《无锡市制造业转型发展指导目录》（</w:t>
            </w:r>
            <w:r w:rsidRPr="00FD4C44">
              <w:t>2012</w:t>
            </w:r>
            <w:r w:rsidRPr="00FD4C44">
              <w:t>年本）中的限制类和淘汰类项目；不属于《无锡市产业结构调整指导目录（试行）》（</w:t>
            </w:r>
            <w:r w:rsidRPr="00FD4C44">
              <w:t>2008</w:t>
            </w:r>
            <w:r w:rsidRPr="00FD4C44">
              <w:t>年</w:t>
            </w:r>
            <w:r w:rsidRPr="00FD4C44">
              <w:t>1</w:t>
            </w:r>
            <w:r w:rsidRPr="00FD4C44">
              <w:t>月）中的禁止类和淘汰类项目；不属于《无锡市内资禁止投资项目目录（</w:t>
            </w:r>
            <w:r w:rsidRPr="00FD4C44">
              <w:t>2015</w:t>
            </w:r>
            <w:r w:rsidRPr="00FD4C44">
              <w:t>年版）》中的禁止项目。</w:t>
            </w:r>
          </w:p>
          <w:p w14:paraId="1477330A" w14:textId="77777777" w:rsidR="005378E8" w:rsidRPr="00FD4C44" w:rsidRDefault="006C0AC8">
            <w:pPr>
              <w:adjustRightInd w:val="0"/>
              <w:snapToGrid w:val="0"/>
              <w:spacing w:line="360" w:lineRule="auto"/>
              <w:ind w:firstLineChars="200" w:firstLine="420"/>
            </w:pPr>
            <w:r w:rsidRPr="00FD4C44">
              <w:t>本项目已由江阴市徐霞客镇人民政府出具备案证（备案号：江阴徐霞客备〔</w:t>
            </w:r>
            <w:r w:rsidRPr="00FD4C44">
              <w:t>2022</w:t>
            </w:r>
            <w:r w:rsidRPr="00FD4C44">
              <w:t>〕</w:t>
            </w:r>
            <w:r w:rsidRPr="00FD4C44">
              <w:t>39</w:t>
            </w:r>
            <w:r w:rsidRPr="00FD4C44">
              <w:t>号）。</w:t>
            </w:r>
          </w:p>
          <w:p w14:paraId="3BEDBAEF" w14:textId="77777777" w:rsidR="005378E8" w:rsidRPr="00FD4C44" w:rsidRDefault="006C0AC8">
            <w:pPr>
              <w:adjustRightInd w:val="0"/>
              <w:snapToGrid w:val="0"/>
              <w:spacing w:line="360" w:lineRule="auto"/>
              <w:ind w:firstLineChars="200" w:firstLine="420"/>
            </w:pPr>
            <w:r w:rsidRPr="00FD4C44">
              <w:t>综上，本项目符合国家和地方的产业政策。</w:t>
            </w:r>
          </w:p>
          <w:p w14:paraId="2A29346C" w14:textId="77777777" w:rsidR="005378E8" w:rsidRPr="00A822E1" w:rsidRDefault="006C0AC8">
            <w:pPr>
              <w:spacing w:line="360" w:lineRule="auto"/>
              <w:ind w:firstLineChars="200" w:firstLine="422"/>
              <w:rPr>
                <w:b/>
              </w:rPr>
            </w:pPr>
            <w:r w:rsidRPr="00A822E1">
              <w:rPr>
                <w:b/>
              </w:rPr>
              <w:t>3</w:t>
            </w:r>
            <w:r w:rsidRPr="00A822E1">
              <w:rPr>
                <w:b/>
              </w:rPr>
              <w:t>、相关生态环境保护法律法规政策相符性分析</w:t>
            </w:r>
          </w:p>
          <w:p w14:paraId="09CCE5A9" w14:textId="77777777" w:rsidR="005378E8" w:rsidRPr="00FD4C44" w:rsidRDefault="006C0AC8">
            <w:pPr>
              <w:adjustRightInd w:val="0"/>
              <w:snapToGrid w:val="0"/>
              <w:jc w:val="center"/>
              <w:rPr>
                <w:b/>
                <w:bCs/>
                <w:sz w:val="18"/>
                <w:szCs w:val="21"/>
              </w:rPr>
            </w:pPr>
            <w:r w:rsidRPr="00FD4C44">
              <w:rPr>
                <w:b/>
                <w:bCs/>
                <w:sz w:val="18"/>
                <w:szCs w:val="21"/>
              </w:rPr>
              <w:t>表</w:t>
            </w:r>
            <w:r w:rsidRPr="00FD4C44">
              <w:rPr>
                <w:b/>
                <w:bCs/>
                <w:sz w:val="18"/>
                <w:szCs w:val="21"/>
              </w:rPr>
              <w:t xml:space="preserve">1-7 </w:t>
            </w:r>
            <w:r w:rsidRPr="00FD4C44">
              <w:rPr>
                <w:b/>
                <w:bCs/>
                <w:sz w:val="18"/>
                <w:szCs w:val="21"/>
              </w:rPr>
              <w:t>本项目与国家及地方政策相符性分析一览表</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0"/>
              <w:gridCol w:w="3777"/>
              <w:gridCol w:w="2125"/>
              <w:gridCol w:w="742"/>
            </w:tblGrid>
            <w:tr w:rsidR="00FD4C44" w:rsidRPr="00FD4C44" w14:paraId="648E63BA" w14:textId="77777777">
              <w:trPr>
                <w:trHeight w:val="340"/>
                <w:jc w:val="center"/>
              </w:trPr>
              <w:tc>
                <w:tcPr>
                  <w:tcW w:w="648" w:type="pct"/>
                  <w:tcBorders>
                    <w:top w:val="single" w:sz="12" w:space="0" w:color="auto"/>
                    <w:left w:val="nil"/>
                    <w:bottom w:val="single" w:sz="12" w:space="0" w:color="auto"/>
                  </w:tcBorders>
                  <w:tcMar>
                    <w:top w:w="0" w:type="dxa"/>
                    <w:left w:w="11" w:type="dxa"/>
                    <w:bottom w:w="0" w:type="dxa"/>
                    <w:right w:w="11" w:type="dxa"/>
                  </w:tcMar>
                  <w:vAlign w:val="center"/>
                </w:tcPr>
                <w:p w14:paraId="14933061" w14:textId="77777777" w:rsidR="005378E8" w:rsidRPr="00FD4C44" w:rsidRDefault="006C0AC8">
                  <w:pPr>
                    <w:adjustRightInd w:val="0"/>
                    <w:snapToGrid w:val="0"/>
                    <w:jc w:val="center"/>
                    <w:rPr>
                      <w:b/>
                      <w:bCs/>
                      <w:sz w:val="18"/>
                      <w:szCs w:val="18"/>
                    </w:rPr>
                  </w:pPr>
                  <w:r w:rsidRPr="00FD4C44">
                    <w:rPr>
                      <w:b/>
                      <w:bCs/>
                      <w:sz w:val="18"/>
                      <w:szCs w:val="18"/>
                    </w:rPr>
                    <w:t>文件</w:t>
                  </w:r>
                </w:p>
              </w:tc>
              <w:tc>
                <w:tcPr>
                  <w:tcW w:w="2474" w:type="pct"/>
                  <w:tcBorders>
                    <w:top w:val="single" w:sz="12" w:space="0" w:color="auto"/>
                    <w:bottom w:val="single" w:sz="12" w:space="0" w:color="auto"/>
                  </w:tcBorders>
                  <w:tcMar>
                    <w:top w:w="0" w:type="dxa"/>
                    <w:left w:w="11" w:type="dxa"/>
                    <w:bottom w:w="0" w:type="dxa"/>
                    <w:right w:w="11" w:type="dxa"/>
                  </w:tcMar>
                  <w:vAlign w:val="center"/>
                </w:tcPr>
                <w:p w14:paraId="6DB3C49D" w14:textId="77777777" w:rsidR="005378E8" w:rsidRPr="00FD4C44" w:rsidRDefault="006C0AC8">
                  <w:pPr>
                    <w:adjustRightInd w:val="0"/>
                    <w:snapToGrid w:val="0"/>
                    <w:jc w:val="center"/>
                    <w:rPr>
                      <w:b/>
                      <w:bCs/>
                      <w:sz w:val="18"/>
                      <w:szCs w:val="18"/>
                    </w:rPr>
                  </w:pPr>
                  <w:r w:rsidRPr="00FD4C44">
                    <w:rPr>
                      <w:b/>
                      <w:bCs/>
                      <w:sz w:val="18"/>
                      <w:szCs w:val="18"/>
                    </w:rPr>
                    <w:t>内容</w:t>
                  </w:r>
                </w:p>
              </w:tc>
              <w:tc>
                <w:tcPr>
                  <w:tcW w:w="1392" w:type="pct"/>
                  <w:tcBorders>
                    <w:top w:val="single" w:sz="12" w:space="0" w:color="auto"/>
                    <w:bottom w:val="single" w:sz="12" w:space="0" w:color="auto"/>
                  </w:tcBorders>
                  <w:tcMar>
                    <w:top w:w="0" w:type="dxa"/>
                    <w:left w:w="11" w:type="dxa"/>
                    <w:bottom w:w="0" w:type="dxa"/>
                    <w:right w:w="11" w:type="dxa"/>
                  </w:tcMar>
                  <w:vAlign w:val="center"/>
                </w:tcPr>
                <w:p w14:paraId="248AB0E6" w14:textId="77777777" w:rsidR="005378E8" w:rsidRPr="00FD4C44" w:rsidRDefault="006C0AC8">
                  <w:pPr>
                    <w:adjustRightInd w:val="0"/>
                    <w:snapToGrid w:val="0"/>
                    <w:jc w:val="center"/>
                    <w:rPr>
                      <w:b/>
                      <w:bCs/>
                      <w:sz w:val="18"/>
                      <w:szCs w:val="18"/>
                    </w:rPr>
                  </w:pPr>
                  <w:r w:rsidRPr="00FD4C44">
                    <w:rPr>
                      <w:b/>
                      <w:bCs/>
                      <w:sz w:val="18"/>
                      <w:szCs w:val="18"/>
                    </w:rPr>
                    <w:t>项目情况</w:t>
                  </w:r>
                </w:p>
              </w:tc>
              <w:tc>
                <w:tcPr>
                  <w:tcW w:w="486" w:type="pct"/>
                  <w:tcBorders>
                    <w:top w:val="single" w:sz="12" w:space="0" w:color="auto"/>
                    <w:bottom w:val="single" w:sz="12" w:space="0" w:color="auto"/>
                    <w:right w:val="nil"/>
                  </w:tcBorders>
                  <w:vAlign w:val="center"/>
                </w:tcPr>
                <w:p w14:paraId="77B136C0" w14:textId="77777777" w:rsidR="005378E8" w:rsidRPr="00FD4C44" w:rsidRDefault="006C0AC8">
                  <w:pPr>
                    <w:adjustRightInd w:val="0"/>
                    <w:snapToGrid w:val="0"/>
                    <w:jc w:val="center"/>
                    <w:rPr>
                      <w:b/>
                      <w:bCs/>
                      <w:sz w:val="18"/>
                      <w:szCs w:val="18"/>
                    </w:rPr>
                  </w:pPr>
                  <w:r w:rsidRPr="00FD4C44">
                    <w:rPr>
                      <w:b/>
                      <w:bCs/>
                      <w:sz w:val="18"/>
                      <w:szCs w:val="18"/>
                    </w:rPr>
                    <w:t>相符性</w:t>
                  </w:r>
                </w:p>
              </w:tc>
            </w:tr>
            <w:tr w:rsidR="00FD4C44" w:rsidRPr="00FD4C44" w14:paraId="113DC50D" w14:textId="77777777">
              <w:trPr>
                <w:trHeight w:val="3766"/>
                <w:jc w:val="center"/>
              </w:trPr>
              <w:tc>
                <w:tcPr>
                  <w:tcW w:w="648" w:type="pct"/>
                  <w:tcBorders>
                    <w:top w:val="single" w:sz="12" w:space="0" w:color="auto"/>
                    <w:left w:val="nil"/>
                  </w:tcBorders>
                  <w:tcMar>
                    <w:top w:w="0" w:type="dxa"/>
                    <w:left w:w="11" w:type="dxa"/>
                    <w:bottom w:w="0" w:type="dxa"/>
                    <w:right w:w="11" w:type="dxa"/>
                  </w:tcMar>
                  <w:vAlign w:val="center"/>
                </w:tcPr>
                <w:p w14:paraId="4594B9B3" w14:textId="77777777" w:rsidR="005378E8" w:rsidRPr="00FD4C44" w:rsidRDefault="006C0AC8">
                  <w:pPr>
                    <w:adjustRightInd w:val="0"/>
                    <w:snapToGrid w:val="0"/>
                    <w:jc w:val="center"/>
                    <w:rPr>
                      <w:sz w:val="18"/>
                      <w:szCs w:val="18"/>
                    </w:rPr>
                  </w:pPr>
                  <w:r w:rsidRPr="00FD4C44">
                    <w:rPr>
                      <w:sz w:val="18"/>
                      <w:szCs w:val="18"/>
                    </w:rPr>
                    <w:t>《江苏省太湖水污染防治条例》</w:t>
                  </w:r>
                </w:p>
              </w:tc>
              <w:tc>
                <w:tcPr>
                  <w:tcW w:w="2474" w:type="pct"/>
                  <w:tcBorders>
                    <w:top w:val="single" w:sz="12" w:space="0" w:color="auto"/>
                  </w:tcBorders>
                  <w:tcMar>
                    <w:top w:w="0" w:type="dxa"/>
                    <w:left w:w="11" w:type="dxa"/>
                    <w:bottom w:w="0" w:type="dxa"/>
                    <w:right w:w="11" w:type="dxa"/>
                  </w:tcMar>
                  <w:vAlign w:val="center"/>
                </w:tcPr>
                <w:p w14:paraId="75A4EDC7" w14:textId="77777777" w:rsidR="005378E8" w:rsidRPr="00FD4C44" w:rsidRDefault="006C0AC8">
                  <w:pPr>
                    <w:adjustRightInd w:val="0"/>
                    <w:snapToGrid w:val="0"/>
                    <w:rPr>
                      <w:sz w:val="18"/>
                      <w:szCs w:val="18"/>
                    </w:rPr>
                  </w:pPr>
                  <w:r w:rsidRPr="00FD4C44">
                    <w:rPr>
                      <w:sz w:val="18"/>
                      <w:szCs w:val="18"/>
                    </w:rPr>
                    <w:t>第四十三条规定一、二、三级保护区禁止下列行为：（一）新建、改建、扩建化学制浆造纸、制革、酿造、染料、印染、电镀以及其他排放含氮、磷等污染水体的企业和项目，城镇污水集中处理等环境基础设施项目和第四十六条规定的情形除外；（二）销售、使用含磷洗涤用品；（三）向水体排放或者倾倒油类、酸液、碱液、剧毒废渣废液、含放射性品废渣废液、含病原体污水、工业废渣以及其他废弃物；（四）在水体清洗装贮过油类或者有毒有害污染物的车辆、船舶和容器等；（五）使用农药等有毒物毒杀水生生物；（六）向水体直接排放人畜粪便、倾倒垃圾；（七）围湖造田；（八）违法开山采石或者破坏林木、制备、水生生物的活动；（九）法律、法规禁止的其他行为。</w:t>
                  </w:r>
                </w:p>
              </w:tc>
              <w:tc>
                <w:tcPr>
                  <w:tcW w:w="1392" w:type="pct"/>
                  <w:tcBorders>
                    <w:top w:val="single" w:sz="12" w:space="0" w:color="auto"/>
                  </w:tcBorders>
                  <w:tcMar>
                    <w:top w:w="0" w:type="dxa"/>
                    <w:left w:w="11" w:type="dxa"/>
                    <w:bottom w:w="0" w:type="dxa"/>
                    <w:right w:w="11" w:type="dxa"/>
                  </w:tcMar>
                  <w:vAlign w:val="center"/>
                </w:tcPr>
                <w:p w14:paraId="5342DEC2" w14:textId="77777777" w:rsidR="005378E8" w:rsidRPr="00FD4C44" w:rsidRDefault="006C0AC8">
                  <w:pPr>
                    <w:adjustRightInd w:val="0"/>
                    <w:snapToGrid w:val="0"/>
                    <w:rPr>
                      <w:sz w:val="18"/>
                      <w:szCs w:val="18"/>
                    </w:rPr>
                  </w:pPr>
                  <w:r w:rsidRPr="00FD4C44">
                    <w:rPr>
                      <w:sz w:val="18"/>
                      <w:szCs w:val="18"/>
                    </w:rPr>
                    <w:t>对照《省政府办公厅关于公布江苏省太湖流域三级保护区范围的通知》（苏政办发〔</w:t>
                  </w:r>
                  <w:r w:rsidRPr="00FD4C44">
                    <w:rPr>
                      <w:sz w:val="18"/>
                      <w:szCs w:val="18"/>
                    </w:rPr>
                    <w:t>2012</w:t>
                  </w:r>
                  <w:r w:rsidRPr="00FD4C44">
                    <w:rPr>
                      <w:sz w:val="18"/>
                      <w:szCs w:val="18"/>
                    </w:rPr>
                    <w:t>〕</w:t>
                  </w:r>
                  <w:r w:rsidRPr="00FD4C44">
                    <w:rPr>
                      <w:sz w:val="18"/>
                      <w:szCs w:val="18"/>
                    </w:rPr>
                    <w:t>221</w:t>
                  </w:r>
                  <w:r w:rsidRPr="00FD4C44">
                    <w:rPr>
                      <w:sz w:val="18"/>
                      <w:szCs w:val="18"/>
                    </w:rPr>
                    <w:t>号），本项目位于太湖流域三级保护区，不属于第四十三条规定中三级保护区禁止行为。本项目不产生工业废水，生活污水经化粪池预处理后接管至江阴市恒通璜塘污水处理有限公司处理。</w:t>
                  </w:r>
                </w:p>
              </w:tc>
              <w:tc>
                <w:tcPr>
                  <w:tcW w:w="486" w:type="pct"/>
                  <w:tcBorders>
                    <w:top w:val="single" w:sz="12" w:space="0" w:color="auto"/>
                    <w:right w:val="nil"/>
                  </w:tcBorders>
                  <w:vAlign w:val="center"/>
                </w:tcPr>
                <w:p w14:paraId="47688EDE"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0E459B0E" w14:textId="77777777">
              <w:trPr>
                <w:trHeight w:val="2676"/>
                <w:jc w:val="center"/>
              </w:trPr>
              <w:tc>
                <w:tcPr>
                  <w:tcW w:w="648" w:type="pct"/>
                  <w:tcBorders>
                    <w:left w:val="nil"/>
                  </w:tcBorders>
                  <w:vAlign w:val="center"/>
                </w:tcPr>
                <w:p w14:paraId="09BD3481" w14:textId="77777777" w:rsidR="005378E8" w:rsidRPr="00FD4C44" w:rsidRDefault="006C0AC8">
                  <w:pPr>
                    <w:adjustRightInd w:val="0"/>
                    <w:snapToGrid w:val="0"/>
                    <w:jc w:val="center"/>
                    <w:rPr>
                      <w:sz w:val="18"/>
                      <w:szCs w:val="18"/>
                    </w:rPr>
                  </w:pPr>
                  <w:r w:rsidRPr="00FD4C44">
                    <w:rPr>
                      <w:sz w:val="18"/>
                      <w:szCs w:val="18"/>
                    </w:rPr>
                    <w:lastRenderedPageBreak/>
                    <w:t>《太湖流域管理条例》</w:t>
                  </w:r>
                </w:p>
              </w:tc>
              <w:tc>
                <w:tcPr>
                  <w:tcW w:w="2474" w:type="pct"/>
                  <w:tcMar>
                    <w:top w:w="0" w:type="dxa"/>
                    <w:left w:w="11" w:type="dxa"/>
                    <w:bottom w:w="0" w:type="dxa"/>
                    <w:right w:w="11" w:type="dxa"/>
                  </w:tcMar>
                  <w:vAlign w:val="center"/>
                </w:tcPr>
                <w:p w14:paraId="3A93F5DB" w14:textId="77777777" w:rsidR="005378E8" w:rsidRPr="00FD4C44" w:rsidRDefault="006C0AC8">
                  <w:pPr>
                    <w:adjustRightInd w:val="0"/>
                    <w:snapToGrid w:val="0"/>
                    <w:rPr>
                      <w:sz w:val="18"/>
                      <w:szCs w:val="18"/>
                    </w:rPr>
                  </w:pPr>
                  <w:r w:rsidRPr="00FD4C44">
                    <w:rPr>
                      <w:sz w:val="18"/>
                      <w:szCs w:val="18"/>
                    </w:rPr>
                    <w:t>第三十条：太湖岸线内和岸线周边</w:t>
                  </w:r>
                  <w:r w:rsidRPr="00FD4C44">
                    <w:rPr>
                      <w:sz w:val="18"/>
                      <w:szCs w:val="18"/>
                    </w:rPr>
                    <w:t>5000</w:t>
                  </w:r>
                  <w:r w:rsidRPr="00FD4C44">
                    <w:rPr>
                      <w:sz w:val="18"/>
                      <w:szCs w:val="18"/>
                    </w:rPr>
                    <w:t>米范围内，淀山湖岸线内和岸线周边</w:t>
                  </w:r>
                  <w:r w:rsidRPr="00FD4C44">
                    <w:rPr>
                      <w:sz w:val="18"/>
                      <w:szCs w:val="18"/>
                    </w:rPr>
                    <w:t>2000</w:t>
                  </w:r>
                  <w:r w:rsidRPr="00FD4C44">
                    <w:rPr>
                      <w:sz w:val="18"/>
                      <w:szCs w:val="18"/>
                    </w:rPr>
                    <w:t>米范围内，太浦河、新孟河、望虞河岸线内和岸线两侧各</w:t>
                  </w:r>
                  <w:r w:rsidRPr="00FD4C44">
                    <w:rPr>
                      <w:sz w:val="18"/>
                      <w:szCs w:val="18"/>
                    </w:rPr>
                    <w:t>1000</w:t>
                  </w:r>
                  <w:r w:rsidRPr="00FD4C44">
                    <w:rPr>
                      <w:sz w:val="18"/>
                      <w:szCs w:val="18"/>
                    </w:rPr>
                    <w:t>米范围内，其他主要入太湖河道自河口上溯至</w:t>
                  </w:r>
                  <w:r w:rsidRPr="00FD4C44">
                    <w:rPr>
                      <w:sz w:val="18"/>
                      <w:szCs w:val="18"/>
                    </w:rPr>
                    <w:t>1</w:t>
                  </w:r>
                  <w:r w:rsidRPr="00FD4C44">
                    <w:rPr>
                      <w:sz w:val="18"/>
                      <w:szCs w:val="18"/>
                    </w:rPr>
                    <w:t>万米河道岸线内及其岸线两侧各</w:t>
                  </w:r>
                  <w:r w:rsidRPr="00FD4C44">
                    <w:rPr>
                      <w:sz w:val="18"/>
                      <w:szCs w:val="18"/>
                    </w:rPr>
                    <w:t>1000</w:t>
                  </w:r>
                  <w:r w:rsidRPr="00FD4C44">
                    <w:rPr>
                      <w:sz w:val="18"/>
                      <w:szCs w:val="18"/>
                    </w:rPr>
                    <w:t>米范围内，禁止下列行为：（一）设置剧毒物质、危险化学品的贮存、输送设施和废物回收场、垃圾场；（二）设置水上餐饮经营设施；（三）新建、扩建高尔夫球场；（四）新建、扩建畜禽养殖场；（五）新建、扩建向水体排放污染物的建设项目。</w:t>
                  </w:r>
                </w:p>
              </w:tc>
              <w:tc>
                <w:tcPr>
                  <w:tcW w:w="1392" w:type="pct"/>
                  <w:tcMar>
                    <w:top w:w="0" w:type="dxa"/>
                    <w:left w:w="11" w:type="dxa"/>
                    <w:bottom w:w="0" w:type="dxa"/>
                    <w:right w:w="11" w:type="dxa"/>
                  </w:tcMar>
                  <w:vAlign w:val="center"/>
                </w:tcPr>
                <w:p w14:paraId="594BA6DA" w14:textId="77777777" w:rsidR="005378E8" w:rsidRPr="00FD4C44" w:rsidRDefault="006C0AC8">
                  <w:pPr>
                    <w:adjustRightInd w:val="0"/>
                    <w:snapToGrid w:val="0"/>
                    <w:rPr>
                      <w:sz w:val="18"/>
                      <w:szCs w:val="18"/>
                    </w:rPr>
                  </w:pPr>
                  <w:r w:rsidRPr="00FD4C44">
                    <w:rPr>
                      <w:sz w:val="18"/>
                      <w:szCs w:val="18"/>
                    </w:rPr>
                    <w:t>本项目不属于太湖岸线内和岸线周边</w:t>
                  </w:r>
                  <w:r w:rsidRPr="00FD4C44">
                    <w:rPr>
                      <w:sz w:val="18"/>
                      <w:szCs w:val="18"/>
                    </w:rPr>
                    <w:t>5000</w:t>
                  </w:r>
                  <w:r w:rsidRPr="00FD4C44">
                    <w:rPr>
                      <w:sz w:val="18"/>
                      <w:szCs w:val="18"/>
                    </w:rPr>
                    <w:t>米范围内，淀山湖岸线内和岸线周边</w:t>
                  </w:r>
                  <w:r w:rsidRPr="00FD4C44">
                    <w:rPr>
                      <w:sz w:val="18"/>
                      <w:szCs w:val="18"/>
                    </w:rPr>
                    <w:t>2000</w:t>
                  </w:r>
                  <w:r w:rsidRPr="00FD4C44">
                    <w:rPr>
                      <w:sz w:val="18"/>
                      <w:szCs w:val="18"/>
                    </w:rPr>
                    <w:t>米范围内，太浦河、新孟河、望虞河岸线内和岸线两侧各</w:t>
                  </w:r>
                  <w:r w:rsidRPr="00FD4C44">
                    <w:rPr>
                      <w:sz w:val="18"/>
                      <w:szCs w:val="18"/>
                    </w:rPr>
                    <w:t>1000</w:t>
                  </w:r>
                  <w:r w:rsidRPr="00FD4C44">
                    <w:rPr>
                      <w:sz w:val="18"/>
                      <w:szCs w:val="18"/>
                    </w:rPr>
                    <w:t>米范围内，其他主要入太湖河道自河口上溯至</w:t>
                  </w:r>
                  <w:r w:rsidRPr="00FD4C44">
                    <w:rPr>
                      <w:sz w:val="18"/>
                      <w:szCs w:val="18"/>
                    </w:rPr>
                    <w:t>1</w:t>
                  </w:r>
                  <w:r w:rsidRPr="00FD4C44">
                    <w:rPr>
                      <w:sz w:val="18"/>
                      <w:szCs w:val="18"/>
                    </w:rPr>
                    <w:t>万米河道岸线内及其岸线两侧各</w:t>
                  </w:r>
                  <w:r w:rsidRPr="00FD4C44">
                    <w:rPr>
                      <w:sz w:val="18"/>
                      <w:szCs w:val="18"/>
                    </w:rPr>
                    <w:t>1000</w:t>
                  </w:r>
                  <w:r w:rsidRPr="00FD4C44">
                    <w:rPr>
                      <w:sz w:val="18"/>
                      <w:szCs w:val="18"/>
                    </w:rPr>
                    <w:t>米范围内。</w:t>
                  </w:r>
                </w:p>
              </w:tc>
              <w:tc>
                <w:tcPr>
                  <w:tcW w:w="486" w:type="pct"/>
                  <w:tcBorders>
                    <w:right w:val="nil"/>
                  </w:tcBorders>
                  <w:vAlign w:val="center"/>
                </w:tcPr>
                <w:p w14:paraId="464CE04C"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2EB3D389" w14:textId="77777777">
              <w:trPr>
                <w:trHeight w:val="1978"/>
                <w:jc w:val="center"/>
              </w:trPr>
              <w:tc>
                <w:tcPr>
                  <w:tcW w:w="648" w:type="pct"/>
                  <w:tcBorders>
                    <w:left w:val="nil"/>
                  </w:tcBorders>
                  <w:vAlign w:val="center"/>
                </w:tcPr>
                <w:p w14:paraId="1F5A1A97" w14:textId="77777777" w:rsidR="005378E8" w:rsidRPr="00FD4C44" w:rsidRDefault="006C0AC8">
                  <w:pPr>
                    <w:adjustRightInd w:val="0"/>
                    <w:snapToGrid w:val="0"/>
                    <w:jc w:val="center"/>
                    <w:rPr>
                      <w:sz w:val="18"/>
                      <w:szCs w:val="18"/>
                    </w:rPr>
                  </w:pPr>
                  <w:r w:rsidRPr="00FD4C44">
                    <w:rPr>
                      <w:sz w:val="18"/>
                      <w:szCs w:val="18"/>
                    </w:rPr>
                    <w:t>《中华人民共和国长江保护法》（中华人民共和国主席令第六十五号）</w:t>
                  </w:r>
                </w:p>
              </w:tc>
              <w:tc>
                <w:tcPr>
                  <w:tcW w:w="2474" w:type="pct"/>
                  <w:tcMar>
                    <w:top w:w="0" w:type="dxa"/>
                    <w:left w:w="11" w:type="dxa"/>
                    <w:bottom w:w="0" w:type="dxa"/>
                    <w:right w:w="11" w:type="dxa"/>
                  </w:tcMar>
                  <w:vAlign w:val="center"/>
                </w:tcPr>
                <w:p w14:paraId="5EBAD6AA" w14:textId="77777777" w:rsidR="005378E8" w:rsidRPr="00FD4C44" w:rsidRDefault="006C0AC8">
                  <w:pPr>
                    <w:adjustRightInd w:val="0"/>
                    <w:snapToGrid w:val="0"/>
                    <w:rPr>
                      <w:sz w:val="18"/>
                      <w:szCs w:val="18"/>
                    </w:rPr>
                  </w:pPr>
                  <w:r w:rsidRPr="00FD4C44">
                    <w:rPr>
                      <w:sz w:val="18"/>
                      <w:szCs w:val="18"/>
                    </w:rPr>
                    <w:t>第四十七条：对未达到水质目标的水功能区，除污水集中处理设施排污口外，应当严格控制新设、改设或者扩大排污口。</w:t>
                  </w:r>
                </w:p>
                <w:p w14:paraId="40CA205C" w14:textId="77777777" w:rsidR="005378E8" w:rsidRPr="00FD4C44" w:rsidRDefault="006C0AC8">
                  <w:pPr>
                    <w:adjustRightInd w:val="0"/>
                    <w:snapToGrid w:val="0"/>
                    <w:rPr>
                      <w:sz w:val="18"/>
                      <w:szCs w:val="18"/>
                    </w:rPr>
                  </w:pPr>
                  <w:r w:rsidRPr="00FD4C44">
                    <w:rPr>
                      <w:sz w:val="18"/>
                      <w:szCs w:val="18"/>
                    </w:rPr>
                    <w:t>第四十九条：禁止在长江流域河湖管理范围内倾倒、填埋、堆放、弃置、处理固体废物。长江流域县级以上地方人民政府应当加强对固体废物非法转移和倾倒的联防联控。</w:t>
                  </w:r>
                </w:p>
              </w:tc>
              <w:tc>
                <w:tcPr>
                  <w:tcW w:w="1392" w:type="pct"/>
                  <w:tcMar>
                    <w:top w:w="0" w:type="dxa"/>
                    <w:left w:w="11" w:type="dxa"/>
                    <w:bottom w:w="0" w:type="dxa"/>
                    <w:right w:w="11" w:type="dxa"/>
                  </w:tcMar>
                  <w:vAlign w:val="center"/>
                </w:tcPr>
                <w:p w14:paraId="254832C7" w14:textId="2F8E23FC" w:rsidR="005378E8" w:rsidRPr="00FD4C44" w:rsidRDefault="006C0AC8">
                  <w:pPr>
                    <w:adjustRightInd w:val="0"/>
                    <w:snapToGrid w:val="0"/>
                    <w:rPr>
                      <w:sz w:val="18"/>
                      <w:szCs w:val="18"/>
                    </w:rPr>
                  </w:pPr>
                  <w:r w:rsidRPr="00FD4C44">
                    <w:rPr>
                      <w:sz w:val="18"/>
                      <w:szCs w:val="18"/>
                    </w:rPr>
                    <w:t>本项目距离长江</w:t>
                  </w:r>
                  <w:r w:rsidRPr="00FD4C44">
                    <w:rPr>
                      <w:sz w:val="18"/>
                      <w:szCs w:val="18"/>
                    </w:rPr>
                    <w:t>19.2km</w:t>
                  </w:r>
                  <w:r w:rsidRPr="00FD4C44">
                    <w:rPr>
                      <w:sz w:val="18"/>
                      <w:szCs w:val="18"/>
                    </w:rPr>
                    <w:t>，不新增排污口，不产生工业废水，生活污水经化粪池预处理后接管至江阴市恒通璜塘污水处理有限公司处理；</w:t>
                  </w:r>
                  <w:r w:rsidR="002358D2" w:rsidRPr="00FD4C44">
                    <w:rPr>
                      <w:rFonts w:hint="eastAsia"/>
                      <w:sz w:val="18"/>
                      <w:szCs w:val="18"/>
                    </w:rPr>
                    <w:t>本项目</w:t>
                  </w:r>
                  <w:r w:rsidRPr="00FD4C44">
                    <w:rPr>
                      <w:sz w:val="18"/>
                      <w:szCs w:val="18"/>
                    </w:rPr>
                    <w:t>固废均得到有效处置利用。</w:t>
                  </w:r>
                </w:p>
              </w:tc>
              <w:tc>
                <w:tcPr>
                  <w:tcW w:w="486" w:type="pct"/>
                  <w:tcBorders>
                    <w:right w:val="nil"/>
                  </w:tcBorders>
                  <w:vAlign w:val="center"/>
                </w:tcPr>
                <w:p w14:paraId="5DD0CF76"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68B5FDE8" w14:textId="77777777">
              <w:trPr>
                <w:trHeight w:val="2891"/>
                <w:jc w:val="center"/>
              </w:trPr>
              <w:tc>
                <w:tcPr>
                  <w:tcW w:w="648" w:type="pct"/>
                  <w:tcBorders>
                    <w:left w:val="nil"/>
                  </w:tcBorders>
                  <w:vAlign w:val="center"/>
                </w:tcPr>
                <w:p w14:paraId="43C6F74D" w14:textId="77777777" w:rsidR="005378E8" w:rsidRPr="00FD4C44" w:rsidRDefault="006C0AC8">
                  <w:pPr>
                    <w:adjustRightInd w:val="0"/>
                    <w:snapToGrid w:val="0"/>
                    <w:jc w:val="center"/>
                    <w:rPr>
                      <w:sz w:val="18"/>
                      <w:szCs w:val="18"/>
                    </w:rPr>
                  </w:pPr>
                  <w:r w:rsidRPr="00FD4C44">
                    <w:rPr>
                      <w:sz w:val="18"/>
                      <w:szCs w:val="18"/>
                    </w:rPr>
                    <w:t>《关于印发</w:t>
                  </w:r>
                  <w:r w:rsidRPr="00FD4C44">
                    <w:rPr>
                      <w:sz w:val="18"/>
                      <w:szCs w:val="18"/>
                    </w:rPr>
                    <w:t>&lt;</w:t>
                  </w:r>
                  <w:r w:rsidRPr="00FD4C44">
                    <w:rPr>
                      <w:sz w:val="18"/>
                      <w:szCs w:val="18"/>
                    </w:rPr>
                    <w:t>江苏省重点行业挥发性有机物污染控制指南</w:t>
                  </w:r>
                  <w:r w:rsidRPr="00FD4C44">
                    <w:rPr>
                      <w:sz w:val="18"/>
                      <w:szCs w:val="18"/>
                    </w:rPr>
                    <w:t>&gt;</w:t>
                  </w:r>
                  <w:r w:rsidRPr="00FD4C44">
                    <w:rPr>
                      <w:sz w:val="18"/>
                      <w:szCs w:val="18"/>
                    </w:rPr>
                    <w:t>的通知》（苏环办〔</w:t>
                  </w:r>
                  <w:r w:rsidRPr="00FD4C44">
                    <w:rPr>
                      <w:sz w:val="18"/>
                      <w:szCs w:val="18"/>
                    </w:rPr>
                    <w:t>2014</w:t>
                  </w:r>
                  <w:r w:rsidRPr="00FD4C44">
                    <w:rPr>
                      <w:sz w:val="18"/>
                      <w:szCs w:val="18"/>
                    </w:rPr>
                    <w:t>〕</w:t>
                  </w:r>
                  <w:r w:rsidRPr="00FD4C44">
                    <w:rPr>
                      <w:sz w:val="18"/>
                      <w:szCs w:val="18"/>
                    </w:rPr>
                    <w:t>128</w:t>
                  </w:r>
                  <w:r w:rsidRPr="00FD4C44">
                    <w:rPr>
                      <w:sz w:val="18"/>
                      <w:szCs w:val="18"/>
                    </w:rPr>
                    <w:t>号）</w:t>
                  </w:r>
                </w:p>
              </w:tc>
              <w:tc>
                <w:tcPr>
                  <w:tcW w:w="2474" w:type="pct"/>
                  <w:tcMar>
                    <w:top w:w="0" w:type="dxa"/>
                    <w:left w:w="11" w:type="dxa"/>
                    <w:bottom w:w="0" w:type="dxa"/>
                    <w:right w:w="11" w:type="dxa"/>
                  </w:tcMar>
                  <w:vAlign w:val="center"/>
                </w:tcPr>
                <w:p w14:paraId="430A1838" w14:textId="77777777" w:rsidR="005378E8" w:rsidRPr="00FD4C44" w:rsidRDefault="006C0AC8">
                  <w:pPr>
                    <w:adjustRightInd w:val="0"/>
                    <w:snapToGrid w:val="0"/>
                    <w:rPr>
                      <w:sz w:val="18"/>
                      <w:szCs w:val="18"/>
                    </w:rPr>
                  </w:pPr>
                  <w:r w:rsidRPr="00FD4C44">
                    <w:rPr>
                      <w:sz w:val="18"/>
                      <w:szCs w:val="18"/>
                    </w:rPr>
                    <w:t>鼓励对排放的</w:t>
                  </w:r>
                  <w:r w:rsidRPr="00FD4C44">
                    <w:rPr>
                      <w:sz w:val="18"/>
                      <w:szCs w:val="18"/>
                    </w:rPr>
                    <w:t>VOCs</w:t>
                  </w:r>
                  <w:r w:rsidRPr="00FD4C44">
                    <w:rPr>
                      <w:sz w:val="18"/>
                      <w:szCs w:val="18"/>
                    </w:rPr>
                    <w:t>进行回收利用，并优先在生产系统内回用。对浓度、性状差异较大的废气应分类收集，并采用适宜的方式进行有效处理，确保</w:t>
                  </w:r>
                  <w:r w:rsidRPr="00FD4C44">
                    <w:rPr>
                      <w:sz w:val="18"/>
                      <w:szCs w:val="18"/>
                    </w:rPr>
                    <w:t>VOCs</w:t>
                  </w:r>
                  <w:r w:rsidRPr="00FD4C44">
                    <w:rPr>
                      <w:sz w:val="18"/>
                      <w:szCs w:val="18"/>
                    </w:rPr>
                    <w:t>总去除率满足管理要求，其中有机化工、医药化工、橡胶和塑料制品（有溶剂浸胶工艺）、溶剂型涂料表面涂装、包装印刷业的</w:t>
                  </w:r>
                  <w:r w:rsidRPr="00FD4C44">
                    <w:rPr>
                      <w:sz w:val="18"/>
                      <w:szCs w:val="18"/>
                    </w:rPr>
                    <w:t>VOCs</w:t>
                  </w:r>
                  <w:r w:rsidRPr="00FD4C44">
                    <w:rPr>
                      <w:sz w:val="18"/>
                      <w:szCs w:val="18"/>
                    </w:rPr>
                    <w:t>总收集、净化处理率均不低于</w:t>
                  </w:r>
                  <w:r w:rsidRPr="00FD4C44">
                    <w:rPr>
                      <w:sz w:val="18"/>
                      <w:szCs w:val="18"/>
                    </w:rPr>
                    <w:t>90%</w:t>
                  </w:r>
                  <w:r w:rsidRPr="00FD4C44">
                    <w:rPr>
                      <w:sz w:val="18"/>
                      <w:szCs w:val="18"/>
                    </w:rPr>
                    <w:t>，其他行业原则上不低于</w:t>
                  </w:r>
                  <w:r w:rsidRPr="00FD4C44">
                    <w:rPr>
                      <w:sz w:val="18"/>
                      <w:szCs w:val="18"/>
                    </w:rPr>
                    <w:t>75%”</w:t>
                  </w:r>
                  <w:r w:rsidRPr="00FD4C44">
                    <w:rPr>
                      <w:sz w:val="18"/>
                      <w:szCs w:val="18"/>
                    </w:rPr>
                    <w:t>、</w:t>
                  </w:r>
                  <w:r w:rsidRPr="00FD4C44">
                    <w:rPr>
                      <w:sz w:val="18"/>
                      <w:szCs w:val="18"/>
                    </w:rPr>
                    <w:t>“</w:t>
                  </w:r>
                  <w:r w:rsidRPr="00FD4C44">
                    <w:rPr>
                      <w:sz w:val="18"/>
                      <w:szCs w:val="18"/>
                    </w:rPr>
                    <w:t>对于</w:t>
                  </w:r>
                  <w:r w:rsidRPr="00FD4C44">
                    <w:rPr>
                      <w:sz w:val="18"/>
                      <w:szCs w:val="18"/>
                    </w:rPr>
                    <w:t>1000ppm</w:t>
                  </w:r>
                  <w:r w:rsidRPr="00FD4C44">
                    <w:rPr>
                      <w:sz w:val="18"/>
                      <w:szCs w:val="18"/>
                    </w:rPr>
                    <w:t>以下的低浓度</w:t>
                  </w:r>
                  <w:r w:rsidRPr="00FD4C44">
                    <w:rPr>
                      <w:sz w:val="18"/>
                      <w:szCs w:val="18"/>
                    </w:rPr>
                    <w:t>VOCs</w:t>
                  </w:r>
                  <w:r w:rsidRPr="00FD4C44">
                    <w:rPr>
                      <w:sz w:val="18"/>
                      <w:szCs w:val="18"/>
                    </w:rPr>
                    <w:t>废气，有回收价值时宜采用吸附技术回收处理，无回收价值时优先采用吸附浓缩</w:t>
                  </w:r>
                  <w:r w:rsidRPr="00FD4C44">
                    <w:rPr>
                      <w:sz w:val="18"/>
                      <w:szCs w:val="18"/>
                    </w:rPr>
                    <w:t>-</w:t>
                  </w:r>
                  <w:r w:rsidRPr="00FD4C44">
                    <w:rPr>
                      <w:sz w:val="18"/>
                      <w:szCs w:val="18"/>
                    </w:rPr>
                    <w:t>高温燃烧、微生物处理、填料塔吸收等技术净化处理后达标排放。</w:t>
                  </w:r>
                </w:p>
              </w:tc>
              <w:tc>
                <w:tcPr>
                  <w:tcW w:w="1392" w:type="pct"/>
                  <w:tcMar>
                    <w:top w:w="0" w:type="dxa"/>
                    <w:left w:w="11" w:type="dxa"/>
                    <w:bottom w:w="0" w:type="dxa"/>
                    <w:right w:w="11" w:type="dxa"/>
                  </w:tcMar>
                  <w:vAlign w:val="center"/>
                </w:tcPr>
                <w:p w14:paraId="754FEE9D" w14:textId="77777777" w:rsidR="005378E8" w:rsidRPr="00FD4C44" w:rsidRDefault="006C0AC8">
                  <w:pPr>
                    <w:adjustRightInd w:val="0"/>
                    <w:snapToGrid w:val="0"/>
                    <w:rPr>
                      <w:sz w:val="18"/>
                      <w:szCs w:val="18"/>
                    </w:rPr>
                  </w:pPr>
                  <w:r w:rsidRPr="00FD4C44">
                    <w:rPr>
                      <w:sz w:val="18"/>
                      <w:szCs w:val="18"/>
                    </w:rPr>
                    <w:t>本项目有机废气经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处理后高空排放，废气总收集率、净化处理率可达</w:t>
                  </w:r>
                  <w:r w:rsidRPr="00FD4C44">
                    <w:rPr>
                      <w:sz w:val="18"/>
                      <w:szCs w:val="18"/>
                    </w:rPr>
                    <w:t>90%</w:t>
                  </w:r>
                  <w:r w:rsidRPr="00FD4C44">
                    <w:rPr>
                      <w:sz w:val="18"/>
                      <w:szCs w:val="18"/>
                    </w:rPr>
                    <w:t>。</w:t>
                  </w:r>
                </w:p>
              </w:tc>
              <w:tc>
                <w:tcPr>
                  <w:tcW w:w="486" w:type="pct"/>
                  <w:tcBorders>
                    <w:right w:val="nil"/>
                  </w:tcBorders>
                  <w:vAlign w:val="center"/>
                </w:tcPr>
                <w:p w14:paraId="1681E7D0" w14:textId="77777777" w:rsidR="005378E8" w:rsidRPr="00FD4C44" w:rsidRDefault="006C0AC8">
                  <w:pPr>
                    <w:adjustRightInd w:val="0"/>
                    <w:snapToGrid w:val="0"/>
                    <w:jc w:val="center"/>
                    <w:rPr>
                      <w:sz w:val="18"/>
                      <w:szCs w:val="18"/>
                    </w:rPr>
                  </w:pPr>
                  <w:r w:rsidRPr="00FD4C44">
                    <w:rPr>
                      <w:sz w:val="18"/>
                      <w:szCs w:val="18"/>
                    </w:rPr>
                    <w:t>相符</w:t>
                  </w:r>
                </w:p>
                <w:p w14:paraId="10A6C3E6" w14:textId="77777777" w:rsidR="005378E8" w:rsidRPr="00FD4C44" w:rsidRDefault="005378E8">
                  <w:pPr>
                    <w:pStyle w:val="21"/>
                    <w:ind w:firstLine="360"/>
                    <w:jc w:val="center"/>
                    <w:rPr>
                      <w:sz w:val="18"/>
                      <w:szCs w:val="18"/>
                    </w:rPr>
                  </w:pPr>
                </w:p>
              </w:tc>
            </w:tr>
            <w:tr w:rsidR="00FD4C44" w:rsidRPr="00FD4C44" w14:paraId="52D1568E" w14:textId="77777777">
              <w:trPr>
                <w:trHeight w:val="2438"/>
                <w:jc w:val="center"/>
              </w:trPr>
              <w:tc>
                <w:tcPr>
                  <w:tcW w:w="648" w:type="pct"/>
                  <w:tcBorders>
                    <w:left w:val="nil"/>
                  </w:tcBorders>
                  <w:vAlign w:val="center"/>
                </w:tcPr>
                <w:p w14:paraId="28DAA5B1" w14:textId="77777777" w:rsidR="005378E8" w:rsidRPr="00FD4C44" w:rsidRDefault="006C0AC8">
                  <w:pPr>
                    <w:adjustRightInd w:val="0"/>
                    <w:snapToGrid w:val="0"/>
                    <w:jc w:val="center"/>
                    <w:rPr>
                      <w:sz w:val="18"/>
                      <w:szCs w:val="18"/>
                    </w:rPr>
                  </w:pPr>
                  <w:r w:rsidRPr="00FD4C44">
                    <w:rPr>
                      <w:sz w:val="18"/>
                      <w:szCs w:val="18"/>
                    </w:rPr>
                    <w:t>《</w:t>
                  </w:r>
                  <w:r w:rsidRPr="00FD4C44">
                    <w:rPr>
                      <w:sz w:val="18"/>
                      <w:szCs w:val="18"/>
                    </w:rPr>
                    <w:t>2020</w:t>
                  </w:r>
                  <w:r w:rsidRPr="00FD4C44">
                    <w:rPr>
                      <w:sz w:val="18"/>
                      <w:szCs w:val="18"/>
                    </w:rPr>
                    <w:t>年挥发性有机物治理攻坚方案》（环大气〔</w:t>
                  </w:r>
                  <w:r w:rsidRPr="00FD4C44">
                    <w:rPr>
                      <w:sz w:val="18"/>
                      <w:szCs w:val="18"/>
                    </w:rPr>
                    <w:t>2020</w:t>
                  </w:r>
                  <w:r w:rsidRPr="00FD4C44">
                    <w:rPr>
                      <w:sz w:val="18"/>
                      <w:szCs w:val="18"/>
                    </w:rPr>
                    <w:t>〕</w:t>
                  </w:r>
                  <w:r w:rsidRPr="00FD4C44">
                    <w:rPr>
                      <w:sz w:val="18"/>
                      <w:szCs w:val="18"/>
                    </w:rPr>
                    <w:t>33</w:t>
                  </w:r>
                  <w:r w:rsidRPr="00FD4C44">
                    <w:rPr>
                      <w:sz w:val="18"/>
                      <w:szCs w:val="18"/>
                    </w:rPr>
                    <w:t>号）</w:t>
                  </w:r>
                </w:p>
              </w:tc>
              <w:tc>
                <w:tcPr>
                  <w:tcW w:w="2474" w:type="pct"/>
                  <w:tcMar>
                    <w:top w:w="0" w:type="dxa"/>
                    <w:left w:w="11" w:type="dxa"/>
                    <w:bottom w:w="0" w:type="dxa"/>
                    <w:right w:w="11" w:type="dxa"/>
                  </w:tcMar>
                  <w:vAlign w:val="center"/>
                </w:tcPr>
                <w:p w14:paraId="67134D2B" w14:textId="77777777" w:rsidR="005378E8" w:rsidRPr="00FD4C44" w:rsidRDefault="006C0AC8">
                  <w:pPr>
                    <w:adjustRightInd w:val="0"/>
                    <w:snapToGrid w:val="0"/>
                    <w:rPr>
                      <w:sz w:val="18"/>
                      <w:szCs w:val="18"/>
                    </w:rPr>
                  </w:pPr>
                  <w:r w:rsidRPr="00FD4C44">
                    <w:rPr>
                      <w:sz w:val="18"/>
                      <w:szCs w:val="18"/>
                    </w:rPr>
                    <w:t>除恶臭异味治理外，一般不采用低温等离子、光催化、光氧化等技术。企业新建治污设施或对现有治污设施实施改造，应依据排放废气特征、</w:t>
                  </w:r>
                  <w:r w:rsidRPr="00FD4C44">
                    <w:rPr>
                      <w:sz w:val="18"/>
                      <w:szCs w:val="18"/>
                    </w:rPr>
                    <w:t>VOCs</w:t>
                  </w:r>
                  <w:r w:rsidRPr="00FD4C44">
                    <w:rPr>
                      <w:sz w:val="18"/>
                      <w:szCs w:val="18"/>
                    </w:rPr>
                    <w:t>组分及浓度、生产工况等，合理选择治理技术，对治理难度大、单一治理工艺难以稳定达标的，要采用多种技术的组合工艺。采用活性炭吸附技术的，应选择碘值不低于</w:t>
                  </w:r>
                  <w:r w:rsidRPr="00FD4C44">
                    <w:rPr>
                      <w:sz w:val="18"/>
                      <w:szCs w:val="18"/>
                    </w:rPr>
                    <w:t>800</w:t>
                  </w:r>
                  <w:r w:rsidRPr="00FD4C44">
                    <w:rPr>
                      <w:sz w:val="18"/>
                      <w:szCs w:val="18"/>
                    </w:rPr>
                    <w:t>毫克</w:t>
                  </w:r>
                  <w:r w:rsidRPr="00FD4C44">
                    <w:rPr>
                      <w:sz w:val="18"/>
                      <w:szCs w:val="18"/>
                    </w:rPr>
                    <w:t>/</w:t>
                  </w:r>
                  <w:r w:rsidRPr="00FD4C44">
                    <w:rPr>
                      <w:sz w:val="18"/>
                      <w:szCs w:val="18"/>
                    </w:rPr>
                    <w:t>克的活性炭，并应按设计要求足量添加、及时更换。废旧活性炭交有资质单位处置，记录更换时间和使用量。</w:t>
                  </w:r>
                </w:p>
              </w:tc>
              <w:tc>
                <w:tcPr>
                  <w:tcW w:w="1392" w:type="pct"/>
                  <w:tcMar>
                    <w:top w:w="0" w:type="dxa"/>
                    <w:left w:w="11" w:type="dxa"/>
                    <w:bottom w:w="0" w:type="dxa"/>
                    <w:right w:w="11" w:type="dxa"/>
                  </w:tcMar>
                  <w:vAlign w:val="center"/>
                </w:tcPr>
                <w:p w14:paraId="6A844A9A" w14:textId="77777777" w:rsidR="005378E8" w:rsidRPr="00FD4C44" w:rsidRDefault="006C0AC8">
                  <w:pPr>
                    <w:adjustRightInd w:val="0"/>
                    <w:snapToGrid w:val="0"/>
                    <w:rPr>
                      <w:sz w:val="18"/>
                      <w:szCs w:val="18"/>
                    </w:rPr>
                  </w:pPr>
                  <w:r w:rsidRPr="00FD4C44">
                    <w:rPr>
                      <w:sz w:val="18"/>
                      <w:szCs w:val="18"/>
                    </w:rPr>
                    <w:t>本项目有机废气经</w:t>
                  </w:r>
                  <w:r w:rsidRPr="00FD4C44">
                    <w:rPr>
                      <w:sz w:val="18"/>
                      <w:szCs w:val="18"/>
                    </w:rPr>
                    <w:t>“</w:t>
                  </w:r>
                  <w:r w:rsidRPr="00FD4C44">
                    <w:rPr>
                      <w:sz w:val="18"/>
                      <w:szCs w:val="18"/>
                    </w:rPr>
                    <w:t>二级活性炭</w:t>
                  </w:r>
                  <w:r w:rsidRPr="00FD4C44">
                    <w:rPr>
                      <w:sz w:val="18"/>
                      <w:szCs w:val="18"/>
                    </w:rPr>
                    <w:t>”</w:t>
                  </w:r>
                  <w:r w:rsidRPr="00FD4C44">
                    <w:rPr>
                      <w:sz w:val="18"/>
                      <w:szCs w:val="18"/>
                    </w:rPr>
                    <w:t>处理后高空排放，废气总收集率、净化处理率可达</w:t>
                  </w:r>
                  <w:r w:rsidRPr="00FD4C44">
                    <w:rPr>
                      <w:sz w:val="18"/>
                      <w:szCs w:val="18"/>
                    </w:rPr>
                    <w:t>90%</w:t>
                  </w:r>
                  <w:r w:rsidRPr="00FD4C44">
                    <w:rPr>
                      <w:sz w:val="18"/>
                      <w:szCs w:val="18"/>
                    </w:rPr>
                    <w:t>；同时企业选择碘值不低于</w:t>
                  </w:r>
                  <w:r w:rsidRPr="00FD4C44">
                    <w:rPr>
                      <w:sz w:val="18"/>
                      <w:szCs w:val="18"/>
                    </w:rPr>
                    <w:t>800</w:t>
                  </w:r>
                  <w:r w:rsidRPr="00FD4C44">
                    <w:rPr>
                      <w:sz w:val="18"/>
                      <w:szCs w:val="18"/>
                    </w:rPr>
                    <w:t>毫克</w:t>
                  </w:r>
                  <w:r w:rsidRPr="00FD4C44">
                    <w:rPr>
                      <w:sz w:val="18"/>
                      <w:szCs w:val="18"/>
                    </w:rPr>
                    <w:t>/</w:t>
                  </w:r>
                  <w:r w:rsidRPr="00FD4C44">
                    <w:rPr>
                      <w:sz w:val="18"/>
                      <w:szCs w:val="18"/>
                    </w:rPr>
                    <w:t>克的活性炭，足量添加、及时更换，废活性炭委托有资质单位处置。</w:t>
                  </w:r>
                </w:p>
              </w:tc>
              <w:tc>
                <w:tcPr>
                  <w:tcW w:w="486" w:type="pct"/>
                  <w:tcBorders>
                    <w:right w:val="nil"/>
                  </w:tcBorders>
                  <w:vAlign w:val="center"/>
                </w:tcPr>
                <w:p w14:paraId="702EE9EF" w14:textId="77777777" w:rsidR="005378E8" w:rsidRPr="00FD4C44" w:rsidRDefault="005378E8">
                  <w:pPr>
                    <w:adjustRightInd w:val="0"/>
                    <w:snapToGrid w:val="0"/>
                    <w:jc w:val="center"/>
                    <w:rPr>
                      <w:sz w:val="18"/>
                      <w:szCs w:val="18"/>
                    </w:rPr>
                  </w:pPr>
                </w:p>
              </w:tc>
            </w:tr>
            <w:tr w:rsidR="00FD4C44" w:rsidRPr="00FD4C44" w14:paraId="1A907027" w14:textId="77777777">
              <w:trPr>
                <w:trHeight w:val="1411"/>
                <w:jc w:val="center"/>
              </w:trPr>
              <w:tc>
                <w:tcPr>
                  <w:tcW w:w="648" w:type="pct"/>
                  <w:tcBorders>
                    <w:left w:val="nil"/>
                  </w:tcBorders>
                  <w:vAlign w:val="center"/>
                </w:tcPr>
                <w:p w14:paraId="43F2729B" w14:textId="77777777" w:rsidR="005378E8" w:rsidRPr="00FD4C44" w:rsidRDefault="006C0AC8">
                  <w:pPr>
                    <w:adjustRightInd w:val="0"/>
                    <w:snapToGrid w:val="0"/>
                    <w:jc w:val="center"/>
                    <w:rPr>
                      <w:sz w:val="18"/>
                      <w:szCs w:val="18"/>
                    </w:rPr>
                  </w:pPr>
                  <w:r w:rsidRPr="00FD4C44">
                    <w:rPr>
                      <w:sz w:val="18"/>
                      <w:szCs w:val="18"/>
                    </w:rPr>
                    <w:t>《江苏省大气污染防治条例》</w:t>
                  </w:r>
                </w:p>
              </w:tc>
              <w:tc>
                <w:tcPr>
                  <w:tcW w:w="2474" w:type="pct"/>
                  <w:tcMar>
                    <w:top w:w="0" w:type="dxa"/>
                    <w:left w:w="11" w:type="dxa"/>
                    <w:bottom w:w="0" w:type="dxa"/>
                    <w:right w:w="11" w:type="dxa"/>
                  </w:tcMar>
                  <w:vAlign w:val="center"/>
                </w:tcPr>
                <w:p w14:paraId="47238929" w14:textId="77777777" w:rsidR="005378E8" w:rsidRPr="00FD4C44" w:rsidRDefault="006C0AC8">
                  <w:pPr>
                    <w:adjustRightInd w:val="0"/>
                    <w:snapToGrid w:val="0"/>
                    <w:rPr>
                      <w:sz w:val="18"/>
                      <w:szCs w:val="18"/>
                    </w:rPr>
                  </w:pPr>
                  <w:r w:rsidRPr="00FD4C44">
                    <w:rPr>
                      <w:sz w:val="18"/>
                      <w:szCs w:val="18"/>
                    </w:rPr>
                    <w:t>第三十九条产生挥发性有机物废气的生产经营活动，应当在密闭空间或者设备中进行，并设置废气收集和处理系统等污染防治设施，保持其正常使用。</w:t>
                  </w:r>
                </w:p>
              </w:tc>
              <w:tc>
                <w:tcPr>
                  <w:tcW w:w="1392" w:type="pct"/>
                  <w:tcMar>
                    <w:top w:w="0" w:type="dxa"/>
                    <w:left w:w="11" w:type="dxa"/>
                    <w:bottom w:w="0" w:type="dxa"/>
                    <w:right w:w="11" w:type="dxa"/>
                  </w:tcMar>
                  <w:vAlign w:val="center"/>
                </w:tcPr>
                <w:p w14:paraId="3951D677" w14:textId="77777777" w:rsidR="005378E8" w:rsidRPr="00FD4C44" w:rsidRDefault="006C0AC8">
                  <w:pPr>
                    <w:autoSpaceDE w:val="0"/>
                    <w:autoSpaceDN w:val="0"/>
                    <w:adjustRightInd w:val="0"/>
                    <w:snapToGrid w:val="0"/>
                    <w:rPr>
                      <w:sz w:val="18"/>
                      <w:szCs w:val="18"/>
                    </w:rPr>
                  </w:pPr>
                  <w:r w:rsidRPr="00FD4C44">
                    <w:rPr>
                      <w:sz w:val="18"/>
                      <w:szCs w:val="18"/>
                    </w:rPr>
                    <w:t>本项目有机废气采用集气罩局部收集，有机废气经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处理后高空排放，能有效减少挥发性有机物排放。</w:t>
                  </w:r>
                </w:p>
              </w:tc>
              <w:tc>
                <w:tcPr>
                  <w:tcW w:w="486" w:type="pct"/>
                  <w:tcBorders>
                    <w:right w:val="nil"/>
                  </w:tcBorders>
                  <w:vAlign w:val="center"/>
                </w:tcPr>
                <w:p w14:paraId="139D74A4"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105B1EAF" w14:textId="77777777">
              <w:trPr>
                <w:trHeight w:val="3800"/>
                <w:jc w:val="center"/>
              </w:trPr>
              <w:tc>
                <w:tcPr>
                  <w:tcW w:w="648" w:type="pct"/>
                  <w:vMerge w:val="restart"/>
                  <w:tcBorders>
                    <w:left w:val="nil"/>
                  </w:tcBorders>
                  <w:vAlign w:val="center"/>
                </w:tcPr>
                <w:p w14:paraId="322B40F7" w14:textId="77777777" w:rsidR="005378E8" w:rsidRPr="00FD4C44" w:rsidRDefault="006C0AC8">
                  <w:pPr>
                    <w:adjustRightInd w:val="0"/>
                    <w:snapToGrid w:val="0"/>
                    <w:jc w:val="center"/>
                    <w:rPr>
                      <w:sz w:val="18"/>
                      <w:szCs w:val="18"/>
                    </w:rPr>
                  </w:pPr>
                  <w:r w:rsidRPr="00FD4C44">
                    <w:rPr>
                      <w:sz w:val="18"/>
                      <w:szCs w:val="18"/>
                    </w:rPr>
                    <w:lastRenderedPageBreak/>
                    <w:t>《关于在环评审批阶段开展</w:t>
                  </w:r>
                  <w:r w:rsidRPr="00FD4C44">
                    <w:rPr>
                      <w:sz w:val="18"/>
                      <w:szCs w:val="18"/>
                    </w:rPr>
                    <w:t>“</w:t>
                  </w:r>
                  <w:r w:rsidRPr="00FD4C44">
                    <w:rPr>
                      <w:sz w:val="18"/>
                      <w:szCs w:val="18"/>
                    </w:rPr>
                    <w:t>源头管控行动</w:t>
                  </w:r>
                  <w:r w:rsidRPr="00FD4C44">
                    <w:rPr>
                      <w:sz w:val="18"/>
                      <w:szCs w:val="18"/>
                    </w:rPr>
                    <w:t>”</w:t>
                  </w:r>
                  <w:r w:rsidRPr="00FD4C44">
                    <w:rPr>
                      <w:sz w:val="18"/>
                      <w:szCs w:val="18"/>
                    </w:rPr>
                    <w:t>的工作意见》锡环办〔</w:t>
                  </w:r>
                  <w:r w:rsidRPr="00FD4C44">
                    <w:rPr>
                      <w:sz w:val="18"/>
                      <w:szCs w:val="18"/>
                    </w:rPr>
                    <w:t>2021</w:t>
                  </w:r>
                  <w:r w:rsidRPr="00FD4C44">
                    <w:rPr>
                      <w:sz w:val="18"/>
                      <w:szCs w:val="18"/>
                    </w:rPr>
                    <w:t>〕</w:t>
                  </w:r>
                  <w:r w:rsidRPr="00FD4C44">
                    <w:rPr>
                      <w:sz w:val="18"/>
                      <w:szCs w:val="18"/>
                    </w:rPr>
                    <w:t>142</w:t>
                  </w:r>
                  <w:r w:rsidRPr="00FD4C44">
                    <w:rPr>
                      <w:sz w:val="18"/>
                      <w:szCs w:val="18"/>
                    </w:rPr>
                    <w:t>号</w:t>
                  </w:r>
                </w:p>
              </w:tc>
              <w:tc>
                <w:tcPr>
                  <w:tcW w:w="2474" w:type="pct"/>
                  <w:tcMar>
                    <w:top w:w="0" w:type="dxa"/>
                    <w:left w:w="11" w:type="dxa"/>
                    <w:bottom w:w="0" w:type="dxa"/>
                    <w:right w:w="11" w:type="dxa"/>
                  </w:tcMar>
                  <w:vAlign w:val="center"/>
                </w:tcPr>
                <w:p w14:paraId="4068116E" w14:textId="77777777" w:rsidR="005378E8" w:rsidRPr="00FD4C44" w:rsidRDefault="006C0AC8">
                  <w:pPr>
                    <w:adjustRightInd w:val="0"/>
                    <w:snapToGrid w:val="0"/>
                    <w:rPr>
                      <w:sz w:val="18"/>
                      <w:szCs w:val="18"/>
                    </w:rPr>
                  </w:pPr>
                  <w:r w:rsidRPr="00FD4C44">
                    <w:rPr>
                      <w:sz w:val="18"/>
                      <w:szCs w:val="18"/>
                    </w:rPr>
                    <w:t>（一）生产工艺、装备、原料、环境四替代。用国际国内先进工艺、装备、低挥发水性溶剂等环境友好型原材料、先进高效的污染治理设施替代传统工艺、普通装备、高挥发性原料、落后的污染治理设施，从场址选取、厂区布局、厂房设计、设备选型等方面充分考虑环境保护的需求，从源头控制无组织排放、初期雨水收集、环境风险防范等问题。生产工艺选用的各种涂料、厂房建筑用涂料、工业设备防护涂料等，除有特殊要求外，必须选用符合《低挥发性有机化合物含量涂料产品技术要求》（</w:t>
                  </w:r>
                  <w:r w:rsidRPr="00FD4C44">
                    <w:rPr>
                      <w:sz w:val="18"/>
                      <w:szCs w:val="18"/>
                    </w:rPr>
                    <w:t>GB/T38597-2020</w:t>
                  </w:r>
                  <w:r w:rsidRPr="00FD4C44">
                    <w:rPr>
                      <w:sz w:val="18"/>
                      <w:szCs w:val="18"/>
                    </w:rPr>
                    <w:t>）标准的产品。对</w:t>
                  </w:r>
                  <w:r w:rsidRPr="00FD4C44">
                    <w:rPr>
                      <w:sz w:val="18"/>
                      <w:szCs w:val="18"/>
                    </w:rPr>
                    <w:t>“</w:t>
                  </w:r>
                  <w:r w:rsidRPr="00FD4C44">
                    <w:rPr>
                      <w:sz w:val="18"/>
                      <w:szCs w:val="18"/>
                    </w:rPr>
                    <w:t>两高</w:t>
                  </w:r>
                  <w:r w:rsidRPr="00FD4C44">
                    <w:rPr>
                      <w:sz w:val="18"/>
                      <w:szCs w:val="18"/>
                    </w:rPr>
                    <w:t>”</w:t>
                  </w:r>
                  <w:r w:rsidRPr="00FD4C44">
                    <w:rPr>
                      <w:sz w:val="18"/>
                      <w:szCs w:val="18"/>
                    </w:rPr>
                    <w:t>项目（当前按煤电、石化、化工、钢铁、有色、建材界定）要严格环境准入，满足总量控制、碳达峰碳中和目标、生态环境准入清单、规划环评及行业建设环境准入条件。</w:t>
                  </w:r>
                </w:p>
              </w:tc>
              <w:tc>
                <w:tcPr>
                  <w:tcW w:w="1392" w:type="pct"/>
                  <w:tcMar>
                    <w:top w:w="0" w:type="dxa"/>
                    <w:left w:w="11" w:type="dxa"/>
                    <w:bottom w:w="0" w:type="dxa"/>
                    <w:right w:w="11" w:type="dxa"/>
                  </w:tcMar>
                  <w:vAlign w:val="center"/>
                </w:tcPr>
                <w:p w14:paraId="737190A9" w14:textId="77777777" w:rsidR="005378E8" w:rsidRPr="00FD4C44" w:rsidRDefault="006C0AC8">
                  <w:pPr>
                    <w:adjustRightInd w:val="0"/>
                    <w:snapToGrid w:val="0"/>
                    <w:rPr>
                      <w:sz w:val="18"/>
                      <w:szCs w:val="18"/>
                    </w:rPr>
                  </w:pPr>
                  <w:r w:rsidRPr="00FD4C44">
                    <w:rPr>
                      <w:sz w:val="18"/>
                      <w:szCs w:val="18"/>
                    </w:rPr>
                    <w:t>本项目位于徐霞客镇区西北部璜塘工业区内，场址选取、厂区布局、厂房设计、设备选型等满足环境保护的需求。本项目不涉及高挥发性原料和涂料的使用，不属于</w:t>
                  </w:r>
                  <w:r w:rsidRPr="00FD4C44">
                    <w:rPr>
                      <w:sz w:val="18"/>
                      <w:szCs w:val="18"/>
                    </w:rPr>
                    <w:t>“</w:t>
                  </w:r>
                  <w:r w:rsidRPr="00FD4C44">
                    <w:rPr>
                      <w:sz w:val="18"/>
                      <w:szCs w:val="18"/>
                    </w:rPr>
                    <w:t>两高</w:t>
                  </w:r>
                  <w:r w:rsidRPr="00FD4C44">
                    <w:rPr>
                      <w:sz w:val="18"/>
                      <w:szCs w:val="18"/>
                    </w:rPr>
                    <w:t>”</w:t>
                  </w:r>
                  <w:r w:rsidRPr="00FD4C44">
                    <w:rPr>
                      <w:sz w:val="18"/>
                      <w:szCs w:val="18"/>
                    </w:rPr>
                    <w:t>项目。</w:t>
                  </w:r>
                </w:p>
              </w:tc>
              <w:tc>
                <w:tcPr>
                  <w:tcW w:w="486" w:type="pct"/>
                  <w:vMerge w:val="restart"/>
                  <w:tcBorders>
                    <w:right w:val="nil"/>
                  </w:tcBorders>
                  <w:vAlign w:val="center"/>
                </w:tcPr>
                <w:p w14:paraId="66C78C38"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1BD764E8" w14:textId="77777777">
              <w:trPr>
                <w:trHeight w:val="2381"/>
                <w:jc w:val="center"/>
              </w:trPr>
              <w:tc>
                <w:tcPr>
                  <w:tcW w:w="648" w:type="pct"/>
                  <w:vMerge/>
                  <w:tcBorders>
                    <w:left w:val="nil"/>
                  </w:tcBorders>
                  <w:vAlign w:val="center"/>
                </w:tcPr>
                <w:p w14:paraId="12B4C6FD" w14:textId="77777777" w:rsidR="005378E8" w:rsidRPr="00FD4C44" w:rsidRDefault="005378E8">
                  <w:pPr>
                    <w:adjustRightInd w:val="0"/>
                    <w:snapToGrid w:val="0"/>
                    <w:jc w:val="center"/>
                    <w:rPr>
                      <w:sz w:val="18"/>
                      <w:szCs w:val="18"/>
                    </w:rPr>
                  </w:pPr>
                </w:p>
              </w:tc>
              <w:tc>
                <w:tcPr>
                  <w:tcW w:w="2474" w:type="pct"/>
                  <w:tcMar>
                    <w:top w:w="0" w:type="dxa"/>
                    <w:left w:w="11" w:type="dxa"/>
                    <w:bottom w:w="0" w:type="dxa"/>
                    <w:right w:w="11" w:type="dxa"/>
                  </w:tcMar>
                  <w:vAlign w:val="center"/>
                </w:tcPr>
                <w:p w14:paraId="3C42A037" w14:textId="77777777" w:rsidR="005378E8" w:rsidRPr="00FD4C44" w:rsidRDefault="006C0AC8">
                  <w:pPr>
                    <w:adjustRightInd w:val="0"/>
                    <w:snapToGrid w:val="0"/>
                    <w:rPr>
                      <w:sz w:val="18"/>
                      <w:szCs w:val="18"/>
                    </w:rPr>
                  </w:pPr>
                  <w:r w:rsidRPr="00FD4C44">
                    <w:rPr>
                      <w:sz w:val="18"/>
                      <w:szCs w:val="18"/>
                    </w:rPr>
                    <w:t>（二）生产过程中水回用、物料回收强化项目的节水设计，提高项目中水回用率，新建、改建项目的中水回用水平必须高于行业平均水平，达到国内先进水平以上。强化生产过程中的物料回收利用，鼓励有条件的挥发性有机物排放企业（如印刷、包装类企业）通过冷凝、吸附、吸收等技术实现物料回用。</w:t>
                  </w:r>
                </w:p>
              </w:tc>
              <w:tc>
                <w:tcPr>
                  <w:tcW w:w="1392" w:type="pct"/>
                  <w:tcMar>
                    <w:top w:w="0" w:type="dxa"/>
                    <w:left w:w="11" w:type="dxa"/>
                    <w:bottom w:w="0" w:type="dxa"/>
                    <w:right w:w="11" w:type="dxa"/>
                  </w:tcMar>
                  <w:vAlign w:val="center"/>
                </w:tcPr>
                <w:p w14:paraId="630942AF" w14:textId="77777777" w:rsidR="005378E8" w:rsidRPr="00FD4C44" w:rsidRDefault="006C0AC8">
                  <w:pPr>
                    <w:pStyle w:val="21"/>
                    <w:spacing w:line="240" w:lineRule="auto"/>
                    <w:ind w:firstLineChars="0" w:firstLine="0"/>
                    <w:rPr>
                      <w:sz w:val="18"/>
                      <w:szCs w:val="18"/>
                    </w:rPr>
                  </w:pPr>
                  <w:r w:rsidRPr="00FD4C44">
                    <w:rPr>
                      <w:sz w:val="18"/>
                      <w:szCs w:val="18"/>
                    </w:rPr>
                    <w:t>本项目无工业废水产生，生活污水经化粪池预处理后接管至江阴市恒通璜塘污水处理有限公司处理。本项目一般工业固废经收集后均回用于生产或外售，生活垃圾由环卫部门收集后统一处置，危险废物委托有资质单位处置。</w:t>
                  </w:r>
                </w:p>
              </w:tc>
              <w:tc>
                <w:tcPr>
                  <w:tcW w:w="486" w:type="pct"/>
                  <w:vMerge/>
                  <w:tcBorders>
                    <w:right w:val="nil"/>
                  </w:tcBorders>
                  <w:vAlign w:val="center"/>
                </w:tcPr>
                <w:p w14:paraId="75501235" w14:textId="77777777" w:rsidR="005378E8" w:rsidRPr="00FD4C44" w:rsidRDefault="005378E8">
                  <w:pPr>
                    <w:adjustRightInd w:val="0"/>
                    <w:snapToGrid w:val="0"/>
                    <w:jc w:val="center"/>
                    <w:rPr>
                      <w:sz w:val="18"/>
                      <w:szCs w:val="18"/>
                    </w:rPr>
                  </w:pPr>
                </w:p>
              </w:tc>
            </w:tr>
            <w:tr w:rsidR="00FD4C44" w:rsidRPr="00FD4C44" w14:paraId="6E0E3038" w14:textId="77777777">
              <w:trPr>
                <w:trHeight w:val="1748"/>
                <w:jc w:val="center"/>
              </w:trPr>
              <w:tc>
                <w:tcPr>
                  <w:tcW w:w="648" w:type="pct"/>
                  <w:vMerge/>
                  <w:tcBorders>
                    <w:left w:val="nil"/>
                  </w:tcBorders>
                  <w:vAlign w:val="center"/>
                </w:tcPr>
                <w:p w14:paraId="3146D041" w14:textId="77777777" w:rsidR="005378E8" w:rsidRPr="00FD4C44" w:rsidRDefault="005378E8">
                  <w:pPr>
                    <w:adjustRightInd w:val="0"/>
                    <w:snapToGrid w:val="0"/>
                    <w:jc w:val="center"/>
                    <w:rPr>
                      <w:sz w:val="18"/>
                      <w:szCs w:val="18"/>
                    </w:rPr>
                  </w:pPr>
                </w:p>
              </w:tc>
              <w:tc>
                <w:tcPr>
                  <w:tcW w:w="2474" w:type="pct"/>
                  <w:tcMar>
                    <w:top w:w="0" w:type="dxa"/>
                    <w:left w:w="11" w:type="dxa"/>
                    <w:bottom w:w="0" w:type="dxa"/>
                    <w:right w:w="11" w:type="dxa"/>
                  </w:tcMar>
                  <w:vAlign w:val="center"/>
                </w:tcPr>
                <w:p w14:paraId="04B01B65" w14:textId="77777777" w:rsidR="005378E8" w:rsidRPr="00FD4C44" w:rsidRDefault="006C0AC8">
                  <w:pPr>
                    <w:adjustRightInd w:val="0"/>
                    <w:snapToGrid w:val="0"/>
                    <w:rPr>
                      <w:sz w:val="18"/>
                      <w:szCs w:val="18"/>
                    </w:rPr>
                  </w:pPr>
                  <w:r w:rsidRPr="00FD4C44">
                    <w:rPr>
                      <w:sz w:val="18"/>
                      <w:szCs w:val="18"/>
                    </w:rPr>
                    <w:t>（三）治污设施提高标准、提高效率涉挥发性有机物排放的项目，必须严格落实国家《重点行业挥发性有机物综合治理方案》的要求，对挥发性有机物要有效收集、提高效率，鼓励采用吸附、吸收、生物净化、催化燃烧、蓄热燃烧等多种治理技术联合应用的工艺路线。</w:t>
                  </w:r>
                </w:p>
              </w:tc>
              <w:tc>
                <w:tcPr>
                  <w:tcW w:w="1392" w:type="pct"/>
                  <w:tcMar>
                    <w:top w:w="0" w:type="dxa"/>
                    <w:left w:w="11" w:type="dxa"/>
                    <w:bottom w:w="0" w:type="dxa"/>
                    <w:right w:w="11" w:type="dxa"/>
                  </w:tcMar>
                  <w:vAlign w:val="center"/>
                </w:tcPr>
                <w:p w14:paraId="731793A2" w14:textId="77777777" w:rsidR="005378E8" w:rsidRPr="00FD4C44" w:rsidRDefault="006C0AC8">
                  <w:pPr>
                    <w:adjustRightInd w:val="0"/>
                    <w:snapToGrid w:val="0"/>
                    <w:rPr>
                      <w:sz w:val="18"/>
                      <w:szCs w:val="18"/>
                    </w:rPr>
                  </w:pPr>
                  <w:r w:rsidRPr="00FD4C44">
                    <w:rPr>
                      <w:sz w:val="18"/>
                      <w:szCs w:val="18"/>
                    </w:rPr>
                    <w:t>本项目有机废气经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处理后高空排放，废气总收集率、净化处理率可达</w:t>
                  </w:r>
                  <w:r w:rsidRPr="00FD4C44">
                    <w:rPr>
                      <w:sz w:val="18"/>
                      <w:szCs w:val="18"/>
                    </w:rPr>
                    <w:t>90%</w:t>
                  </w:r>
                  <w:r w:rsidRPr="00FD4C44">
                    <w:rPr>
                      <w:sz w:val="18"/>
                      <w:szCs w:val="18"/>
                    </w:rPr>
                    <w:t>。</w:t>
                  </w:r>
                </w:p>
              </w:tc>
              <w:tc>
                <w:tcPr>
                  <w:tcW w:w="486" w:type="pct"/>
                  <w:vMerge/>
                  <w:tcBorders>
                    <w:right w:val="nil"/>
                  </w:tcBorders>
                  <w:vAlign w:val="center"/>
                </w:tcPr>
                <w:p w14:paraId="6A87928E" w14:textId="77777777" w:rsidR="005378E8" w:rsidRPr="00FD4C44" w:rsidRDefault="005378E8">
                  <w:pPr>
                    <w:adjustRightInd w:val="0"/>
                    <w:snapToGrid w:val="0"/>
                    <w:jc w:val="center"/>
                    <w:rPr>
                      <w:sz w:val="18"/>
                      <w:szCs w:val="18"/>
                    </w:rPr>
                  </w:pPr>
                </w:p>
              </w:tc>
            </w:tr>
            <w:tr w:rsidR="00FD4C44" w:rsidRPr="00FD4C44" w14:paraId="799D8F54" w14:textId="77777777">
              <w:trPr>
                <w:trHeight w:val="2494"/>
                <w:jc w:val="center"/>
              </w:trPr>
              <w:tc>
                <w:tcPr>
                  <w:tcW w:w="648" w:type="pct"/>
                  <w:tcBorders>
                    <w:left w:val="nil"/>
                  </w:tcBorders>
                  <w:vAlign w:val="center"/>
                </w:tcPr>
                <w:p w14:paraId="315CBDFE" w14:textId="77777777" w:rsidR="005378E8" w:rsidRPr="00FD4C44" w:rsidRDefault="006C0AC8">
                  <w:pPr>
                    <w:adjustRightInd w:val="0"/>
                    <w:snapToGrid w:val="0"/>
                    <w:jc w:val="center"/>
                    <w:rPr>
                      <w:sz w:val="18"/>
                      <w:szCs w:val="18"/>
                    </w:rPr>
                  </w:pPr>
                  <w:r w:rsidRPr="00FD4C44">
                    <w:rPr>
                      <w:sz w:val="18"/>
                      <w:szCs w:val="18"/>
                    </w:rPr>
                    <w:t>《省生态环境厅关于进一步做好建设项目环评审批工作的通知》（苏环办〔</w:t>
                  </w:r>
                  <w:r w:rsidRPr="00FD4C44">
                    <w:rPr>
                      <w:sz w:val="18"/>
                      <w:szCs w:val="18"/>
                    </w:rPr>
                    <w:t>2019</w:t>
                  </w:r>
                  <w:r w:rsidRPr="00FD4C44">
                    <w:rPr>
                      <w:sz w:val="18"/>
                      <w:szCs w:val="18"/>
                    </w:rPr>
                    <w:t>〕</w:t>
                  </w:r>
                  <w:r w:rsidRPr="00FD4C44">
                    <w:rPr>
                      <w:sz w:val="18"/>
                      <w:szCs w:val="18"/>
                    </w:rPr>
                    <w:t>36</w:t>
                  </w:r>
                  <w:r w:rsidRPr="00FD4C44">
                    <w:rPr>
                      <w:sz w:val="18"/>
                      <w:szCs w:val="18"/>
                    </w:rPr>
                    <w:t>号）</w:t>
                  </w:r>
                </w:p>
              </w:tc>
              <w:tc>
                <w:tcPr>
                  <w:tcW w:w="2474" w:type="pct"/>
                  <w:tcMar>
                    <w:top w:w="0" w:type="dxa"/>
                    <w:left w:w="11" w:type="dxa"/>
                    <w:bottom w:w="0" w:type="dxa"/>
                    <w:right w:w="11" w:type="dxa"/>
                  </w:tcMar>
                  <w:vAlign w:val="center"/>
                </w:tcPr>
                <w:p w14:paraId="4DF1979C" w14:textId="77777777" w:rsidR="005378E8" w:rsidRPr="00FD4C44" w:rsidRDefault="006C0AC8">
                  <w:pPr>
                    <w:adjustRightInd w:val="0"/>
                    <w:snapToGrid w:val="0"/>
                    <w:rPr>
                      <w:sz w:val="18"/>
                      <w:szCs w:val="18"/>
                    </w:rPr>
                  </w:pPr>
                  <w:r w:rsidRPr="00FD4C44">
                    <w:rPr>
                      <w:sz w:val="18"/>
                      <w:szCs w:val="18"/>
                    </w:rPr>
                    <w:t>二、坚持原则，切实把好生态环境准入关（二）依法依规开展环评审批。严格落实《环境影响评价法》《建设项目环境保护管理条例》《关于以改善环境质量为核心加强环境影响评价管理的通知》，严守审批原则，严格环境准入，落实</w:t>
                  </w:r>
                  <w:r w:rsidRPr="00FD4C44">
                    <w:rPr>
                      <w:sz w:val="18"/>
                      <w:szCs w:val="18"/>
                    </w:rPr>
                    <w:t>“</w:t>
                  </w:r>
                  <w:r w:rsidRPr="00FD4C44">
                    <w:rPr>
                      <w:sz w:val="18"/>
                      <w:szCs w:val="18"/>
                    </w:rPr>
                    <w:t>五个不批</w:t>
                  </w:r>
                  <w:r w:rsidRPr="00FD4C44">
                    <w:rPr>
                      <w:sz w:val="18"/>
                      <w:szCs w:val="18"/>
                    </w:rPr>
                    <w:t>”</w:t>
                  </w:r>
                  <w:r w:rsidRPr="00FD4C44">
                    <w:rPr>
                      <w:sz w:val="18"/>
                      <w:szCs w:val="18"/>
                    </w:rPr>
                    <w:t>和</w:t>
                  </w:r>
                  <w:r w:rsidRPr="00FD4C44">
                    <w:rPr>
                      <w:sz w:val="18"/>
                      <w:szCs w:val="18"/>
                    </w:rPr>
                    <w:t>“</w:t>
                  </w:r>
                  <w:r w:rsidRPr="00FD4C44">
                    <w:rPr>
                      <w:sz w:val="18"/>
                      <w:szCs w:val="18"/>
                    </w:rPr>
                    <w:t>三挂钩</w:t>
                  </w:r>
                  <w:r w:rsidRPr="00FD4C44">
                    <w:rPr>
                      <w:sz w:val="18"/>
                      <w:szCs w:val="18"/>
                    </w:rPr>
                    <w:t>”</w:t>
                  </w:r>
                  <w:r w:rsidRPr="00FD4C44">
                    <w:rPr>
                      <w:sz w:val="18"/>
                      <w:szCs w:val="18"/>
                    </w:rPr>
                    <w:t>、国家和省生态红线管控要求、污染防治攻坚战意见等法律法规或相关文件要求。</w:t>
                  </w:r>
                </w:p>
              </w:tc>
              <w:tc>
                <w:tcPr>
                  <w:tcW w:w="1392" w:type="pct"/>
                  <w:tcMar>
                    <w:top w:w="0" w:type="dxa"/>
                    <w:left w:w="11" w:type="dxa"/>
                    <w:bottom w:w="0" w:type="dxa"/>
                    <w:right w:w="11" w:type="dxa"/>
                  </w:tcMar>
                  <w:vAlign w:val="center"/>
                </w:tcPr>
                <w:p w14:paraId="48520972" w14:textId="77777777" w:rsidR="005378E8" w:rsidRPr="00FD4C44" w:rsidRDefault="006C0AC8">
                  <w:pPr>
                    <w:adjustRightInd w:val="0"/>
                    <w:snapToGrid w:val="0"/>
                    <w:rPr>
                      <w:sz w:val="18"/>
                      <w:szCs w:val="18"/>
                    </w:rPr>
                  </w:pPr>
                  <w:r w:rsidRPr="00FD4C44">
                    <w:rPr>
                      <w:sz w:val="18"/>
                      <w:szCs w:val="18"/>
                    </w:rPr>
                    <w:t>本项目不属于《建设项目环境保护管理条例》中不予批准情形；本项目水污染物排放总量在江阴市恒通璜塘污水处理有限公司内平衡，废气污染物总量从徐霞客镇余量中平衡，报江阴生态环境局审批，符合总量控制要求；本项目不在生态保护红线范围内，与生态保护红线相符；本项目危险废物委托有资质单位处置；本项目不属于《长江经济带发展负面清单指南（试行，</w:t>
                  </w:r>
                  <w:r w:rsidRPr="00FD4C44">
                    <w:rPr>
                      <w:sz w:val="18"/>
                      <w:szCs w:val="18"/>
                    </w:rPr>
                    <w:t>2022</w:t>
                  </w:r>
                  <w:r w:rsidRPr="00FD4C44">
                    <w:rPr>
                      <w:sz w:val="18"/>
                      <w:szCs w:val="18"/>
                    </w:rPr>
                    <w:t>年版）》中禁止类项目，属于允许类项目。</w:t>
                  </w:r>
                </w:p>
              </w:tc>
              <w:tc>
                <w:tcPr>
                  <w:tcW w:w="486" w:type="pct"/>
                  <w:tcBorders>
                    <w:right w:val="nil"/>
                  </w:tcBorders>
                  <w:vAlign w:val="center"/>
                </w:tcPr>
                <w:p w14:paraId="0E414916"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3793059A" w14:textId="77777777" w:rsidTr="00192A58">
              <w:trPr>
                <w:trHeight w:val="850"/>
                <w:jc w:val="center"/>
              </w:trPr>
              <w:tc>
                <w:tcPr>
                  <w:tcW w:w="648" w:type="pct"/>
                  <w:vMerge w:val="restart"/>
                  <w:tcBorders>
                    <w:left w:val="nil"/>
                  </w:tcBorders>
                  <w:vAlign w:val="center"/>
                </w:tcPr>
                <w:p w14:paraId="2C908E84" w14:textId="77777777" w:rsidR="005378E8" w:rsidRPr="00FD4C44" w:rsidRDefault="006C0AC8">
                  <w:pPr>
                    <w:adjustRightInd w:val="0"/>
                    <w:snapToGrid w:val="0"/>
                    <w:jc w:val="center"/>
                    <w:rPr>
                      <w:sz w:val="18"/>
                      <w:szCs w:val="18"/>
                    </w:rPr>
                  </w:pPr>
                  <w:r w:rsidRPr="00FD4C44">
                    <w:rPr>
                      <w:sz w:val="18"/>
                      <w:szCs w:val="18"/>
                    </w:rPr>
                    <w:t>《关于深入打好污染防治攻坚战的实施意见》（澄委发〔</w:t>
                  </w:r>
                  <w:r w:rsidRPr="00FD4C44">
                    <w:rPr>
                      <w:sz w:val="18"/>
                      <w:szCs w:val="18"/>
                    </w:rPr>
                    <w:t>2022</w:t>
                  </w:r>
                  <w:r w:rsidRPr="00FD4C44">
                    <w:rPr>
                      <w:sz w:val="18"/>
                      <w:szCs w:val="18"/>
                    </w:rPr>
                    <w:t>〕</w:t>
                  </w:r>
                  <w:r w:rsidRPr="00FD4C44">
                    <w:rPr>
                      <w:sz w:val="18"/>
                      <w:szCs w:val="18"/>
                    </w:rPr>
                    <w:t>14</w:t>
                  </w:r>
                  <w:r w:rsidRPr="00FD4C44">
                    <w:rPr>
                      <w:sz w:val="18"/>
                      <w:szCs w:val="18"/>
                    </w:rPr>
                    <w:t>号）</w:t>
                  </w:r>
                </w:p>
              </w:tc>
              <w:tc>
                <w:tcPr>
                  <w:tcW w:w="2474" w:type="pct"/>
                  <w:tcMar>
                    <w:top w:w="0" w:type="dxa"/>
                    <w:left w:w="11" w:type="dxa"/>
                    <w:bottom w:w="0" w:type="dxa"/>
                    <w:right w:w="11" w:type="dxa"/>
                  </w:tcMar>
                  <w:vAlign w:val="center"/>
                </w:tcPr>
                <w:p w14:paraId="40B82150" w14:textId="77777777" w:rsidR="005378E8" w:rsidRPr="00FD4C44" w:rsidRDefault="006C0AC8">
                  <w:pPr>
                    <w:adjustRightInd w:val="0"/>
                    <w:snapToGrid w:val="0"/>
                    <w:rPr>
                      <w:sz w:val="18"/>
                      <w:szCs w:val="18"/>
                    </w:rPr>
                  </w:pPr>
                  <w:r w:rsidRPr="00FD4C44">
                    <w:rPr>
                      <w:sz w:val="18"/>
                      <w:szCs w:val="18"/>
                    </w:rPr>
                    <w:t>二、加快推动绿色低碳发展</w:t>
                  </w:r>
                </w:p>
                <w:p w14:paraId="72E2DF37" w14:textId="77777777" w:rsidR="005378E8" w:rsidRPr="00FD4C44" w:rsidRDefault="006C0AC8">
                  <w:pPr>
                    <w:adjustRightInd w:val="0"/>
                    <w:snapToGrid w:val="0"/>
                    <w:rPr>
                      <w:sz w:val="18"/>
                      <w:szCs w:val="18"/>
                    </w:rPr>
                  </w:pPr>
                  <w:r w:rsidRPr="00FD4C44">
                    <w:rPr>
                      <w:sz w:val="18"/>
                      <w:szCs w:val="18"/>
                    </w:rPr>
                    <w:t>（九）加强生态环境分区管控。衔接国土空间规划分区和用途管制要求，将生态保护红线、环境质量底线、资源利用上线的硬约束落实到环境管控单元，建立差别化的生态环境准入清单，加强</w:t>
                  </w:r>
                  <w:r w:rsidRPr="00FD4C44">
                    <w:rPr>
                      <w:sz w:val="18"/>
                      <w:szCs w:val="18"/>
                    </w:rPr>
                    <w:t>“</w:t>
                  </w:r>
                  <w:r w:rsidRPr="00FD4C44">
                    <w:rPr>
                      <w:sz w:val="18"/>
                      <w:szCs w:val="18"/>
                    </w:rPr>
                    <w:t>三线一单</w:t>
                  </w:r>
                  <w:r w:rsidRPr="00FD4C44">
                    <w:rPr>
                      <w:sz w:val="18"/>
                      <w:szCs w:val="18"/>
                    </w:rPr>
                    <w:t>”</w:t>
                  </w:r>
                  <w:r w:rsidRPr="00FD4C44">
                    <w:rPr>
                      <w:sz w:val="18"/>
                      <w:szCs w:val="18"/>
                    </w:rPr>
                    <w:t>成果在政策制定、环境准入、园区管理、执法监管等方面的应用。健全以环评制度为主体的源头预防体系，严格规划环评审查和项目</w:t>
                  </w:r>
                  <w:r w:rsidRPr="00FD4C44">
                    <w:rPr>
                      <w:sz w:val="18"/>
                      <w:szCs w:val="18"/>
                    </w:rPr>
                    <w:lastRenderedPageBreak/>
                    <w:t>环评准入，开展重大经济技术政策的生态环境影响分析和重大生态环境政策的社会经济影响评估。</w:t>
                  </w:r>
                </w:p>
              </w:tc>
              <w:tc>
                <w:tcPr>
                  <w:tcW w:w="1392" w:type="pct"/>
                  <w:tcMar>
                    <w:top w:w="0" w:type="dxa"/>
                    <w:left w:w="11" w:type="dxa"/>
                    <w:bottom w:w="0" w:type="dxa"/>
                    <w:right w:w="11" w:type="dxa"/>
                  </w:tcMar>
                  <w:vAlign w:val="center"/>
                </w:tcPr>
                <w:p w14:paraId="049A2311" w14:textId="77777777" w:rsidR="005378E8" w:rsidRPr="00FD4C44" w:rsidRDefault="006C0AC8">
                  <w:pPr>
                    <w:adjustRightInd w:val="0"/>
                    <w:snapToGrid w:val="0"/>
                    <w:rPr>
                      <w:sz w:val="18"/>
                      <w:szCs w:val="18"/>
                    </w:rPr>
                  </w:pPr>
                  <w:r w:rsidRPr="00FD4C44">
                    <w:rPr>
                      <w:sz w:val="18"/>
                      <w:szCs w:val="18"/>
                    </w:rPr>
                    <w:lastRenderedPageBreak/>
                    <w:t>本项目严格落实环评制度，项目不在生态保护红线范围内，符合《江苏省国家级生态保护红线规划》、《江苏省生态空间管控区域规划》、无锡市</w:t>
                  </w:r>
                  <w:r w:rsidRPr="00FD4C44">
                    <w:rPr>
                      <w:sz w:val="18"/>
                      <w:szCs w:val="18"/>
                    </w:rPr>
                    <w:t>“</w:t>
                  </w:r>
                  <w:r w:rsidRPr="00FD4C44">
                    <w:rPr>
                      <w:sz w:val="18"/>
                      <w:szCs w:val="18"/>
                    </w:rPr>
                    <w:t>三线一单</w:t>
                  </w:r>
                  <w:r w:rsidRPr="00FD4C44">
                    <w:rPr>
                      <w:sz w:val="18"/>
                      <w:szCs w:val="18"/>
                    </w:rPr>
                    <w:t>”</w:t>
                  </w:r>
                  <w:r w:rsidRPr="00FD4C44">
                    <w:rPr>
                      <w:sz w:val="18"/>
                      <w:szCs w:val="18"/>
                    </w:rPr>
                    <w:t>的要求。</w:t>
                  </w:r>
                </w:p>
              </w:tc>
              <w:tc>
                <w:tcPr>
                  <w:tcW w:w="486" w:type="pct"/>
                  <w:vMerge w:val="restart"/>
                  <w:tcBorders>
                    <w:right w:val="nil"/>
                  </w:tcBorders>
                  <w:vAlign w:val="center"/>
                </w:tcPr>
                <w:p w14:paraId="283FEDD0" w14:textId="77777777" w:rsidR="005378E8" w:rsidRPr="00FD4C44" w:rsidRDefault="006C0AC8">
                  <w:pPr>
                    <w:adjustRightInd w:val="0"/>
                    <w:snapToGrid w:val="0"/>
                    <w:jc w:val="center"/>
                    <w:rPr>
                      <w:sz w:val="18"/>
                      <w:szCs w:val="18"/>
                    </w:rPr>
                  </w:pPr>
                  <w:r w:rsidRPr="00FD4C44">
                    <w:rPr>
                      <w:sz w:val="18"/>
                      <w:szCs w:val="18"/>
                    </w:rPr>
                    <w:t>相符</w:t>
                  </w:r>
                </w:p>
              </w:tc>
            </w:tr>
            <w:tr w:rsidR="00FD4C44" w:rsidRPr="00FD4C44" w14:paraId="5D933D2D" w14:textId="77777777">
              <w:trPr>
                <w:trHeight w:val="1555"/>
                <w:jc w:val="center"/>
              </w:trPr>
              <w:tc>
                <w:tcPr>
                  <w:tcW w:w="648" w:type="pct"/>
                  <w:vMerge/>
                  <w:tcBorders>
                    <w:left w:val="nil"/>
                  </w:tcBorders>
                  <w:vAlign w:val="center"/>
                </w:tcPr>
                <w:p w14:paraId="1E4AB1E6" w14:textId="77777777" w:rsidR="005378E8" w:rsidRPr="00FD4C44" w:rsidRDefault="005378E8">
                  <w:pPr>
                    <w:adjustRightInd w:val="0"/>
                    <w:snapToGrid w:val="0"/>
                    <w:jc w:val="center"/>
                    <w:rPr>
                      <w:sz w:val="18"/>
                      <w:szCs w:val="18"/>
                    </w:rPr>
                  </w:pPr>
                </w:p>
              </w:tc>
              <w:tc>
                <w:tcPr>
                  <w:tcW w:w="2474" w:type="pct"/>
                  <w:tcMar>
                    <w:top w:w="0" w:type="dxa"/>
                    <w:left w:w="11" w:type="dxa"/>
                    <w:bottom w:w="0" w:type="dxa"/>
                    <w:right w:w="11" w:type="dxa"/>
                  </w:tcMar>
                  <w:vAlign w:val="center"/>
                </w:tcPr>
                <w:p w14:paraId="32978CF0" w14:textId="77777777" w:rsidR="005378E8" w:rsidRPr="00FD4C44" w:rsidRDefault="006C0AC8">
                  <w:pPr>
                    <w:adjustRightInd w:val="0"/>
                    <w:snapToGrid w:val="0"/>
                    <w:rPr>
                      <w:sz w:val="18"/>
                      <w:szCs w:val="18"/>
                    </w:rPr>
                  </w:pPr>
                  <w:r w:rsidRPr="00FD4C44">
                    <w:rPr>
                      <w:sz w:val="18"/>
                      <w:szCs w:val="18"/>
                    </w:rPr>
                    <w:t>三、深入打好蓝天保卫战</w:t>
                  </w:r>
                </w:p>
                <w:p w14:paraId="7B06987E" w14:textId="77777777" w:rsidR="005378E8" w:rsidRPr="00FD4C44" w:rsidRDefault="006C0AC8">
                  <w:pPr>
                    <w:adjustRightInd w:val="0"/>
                    <w:snapToGrid w:val="0"/>
                    <w:rPr>
                      <w:sz w:val="18"/>
                      <w:szCs w:val="18"/>
                    </w:rPr>
                  </w:pPr>
                  <w:r w:rsidRPr="00FD4C44">
                    <w:rPr>
                      <w:sz w:val="18"/>
                      <w:szCs w:val="18"/>
                    </w:rPr>
                    <w:t>（十四）加强大气面源和噪声污染治理。强化施工、道路、堆场、裸露地面等扬尘管控，加强城市保洁和清扫。加大餐饮油烟污染、恶臭异味治理力度。强化秸秆综合利用和禁烧管控。到</w:t>
                  </w:r>
                  <w:r w:rsidRPr="00FD4C44">
                    <w:rPr>
                      <w:sz w:val="18"/>
                      <w:szCs w:val="18"/>
                    </w:rPr>
                    <w:t>2025</w:t>
                  </w:r>
                  <w:r w:rsidRPr="00FD4C44">
                    <w:rPr>
                      <w:sz w:val="18"/>
                      <w:szCs w:val="18"/>
                    </w:rPr>
                    <w:t>年，京津冀及周边地区大型规模化养殖场氨排放总量比</w:t>
                  </w:r>
                  <w:r w:rsidRPr="00FD4C44">
                    <w:rPr>
                      <w:sz w:val="18"/>
                      <w:szCs w:val="18"/>
                    </w:rPr>
                    <w:t>2020</w:t>
                  </w:r>
                  <w:r w:rsidRPr="00FD4C44">
                    <w:rPr>
                      <w:sz w:val="18"/>
                      <w:szCs w:val="18"/>
                    </w:rPr>
                    <w:t>年下降</w:t>
                  </w:r>
                  <w:r w:rsidRPr="00FD4C44">
                    <w:rPr>
                      <w:sz w:val="18"/>
                      <w:szCs w:val="18"/>
                    </w:rPr>
                    <w:t>5%</w:t>
                  </w:r>
                  <w:r w:rsidRPr="00FD4C44">
                    <w:rPr>
                      <w:sz w:val="18"/>
                      <w:szCs w:val="18"/>
                    </w:rPr>
                    <w:t>。深化消耗臭氧层物质和氢氟碳化物环境管理。实施噪声污染防治行动，加快解决群众关心的突出噪声问题。到</w:t>
                  </w:r>
                  <w:r w:rsidRPr="00FD4C44">
                    <w:rPr>
                      <w:sz w:val="18"/>
                      <w:szCs w:val="18"/>
                    </w:rPr>
                    <w:t>2025</w:t>
                  </w:r>
                  <w:r w:rsidRPr="00FD4C44">
                    <w:rPr>
                      <w:sz w:val="18"/>
                      <w:szCs w:val="18"/>
                    </w:rPr>
                    <w:t>年，地级及以上城市全面实现功能区声环境质量自动监测，全国声环境功能区夜间达标率达到</w:t>
                  </w:r>
                  <w:r w:rsidRPr="00FD4C44">
                    <w:rPr>
                      <w:sz w:val="18"/>
                      <w:szCs w:val="18"/>
                    </w:rPr>
                    <w:t>85%</w:t>
                  </w:r>
                  <w:r w:rsidRPr="00FD4C44">
                    <w:rPr>
                      <w:sz w:val="18"/>
                      <w:szCs w:val="18"/>
                    </w:rPr>
                    <w:t>。</w:t>
                  </w:r>
                </w:p>
              </w:tc>
              <w:tc>
                <w:tcPr>
                  <w:tcW w:w="1392" w:type="pct"/>
                  <w:tcMar>
                    <w:top w:w="0" w:type="dxa"/>
                    <w:left w:w="11" w:type="dxa"/>
                    <w:bottom w:w="0" w:type="dxa"/>
                    <w:right w:w="11" w:type="dxa"/>
                  </w:tcMar>
                  <w:vAlign w:val="center"/>
                </w:tcPr>
                <w:p w14:paraId="47151AA6" w14:textId="77777777" w:rsidR="005378E8" w:rsidRPr="00FD4C44" w:rsidRDefault="006C0AC8">
                  <w:pPr>
                    <w:adjustRightInd w:val="0"/>
                    <w:snapToGrid w:val="0"/>
                    <w:rPr>
                      <w:sz w:val="18"/>
                      <w:szCs w:val="18"/>
                    </w:rPr>
                  </w:pPr>
                  <w:r w:rsidRPr="00FD4C44">
                    <w:rPr>
                      <w:sz w:val="18"/>
                      <w:szCs w:val="18"/>
                    </w:rPr>
                    <w:t>本项目有机废气经</w:t>
                  </w:r>
                  <w:r w:rsidRPr="00FD4C44">
                    <w:rPr>
                      <w:sz w:val="18"/>
                      <w:szCs w:val="18"/>
                    </w:rPr>
                    <w:t>“</w:t>
                  </w:r>
                  <w:r w:rsidRPr="00FD4C44">
                    <w:rPr>
                      <w:sz w:val="18"/>
                      <w:szCs w:val="18"/>
                    </w:rPr>
                    <w:t>二级活性炭吸附</w:t>
                  </w:r>
                  <w:r w:rsidRPr="00FD4C44">
                    <w:rPr>
                      <w:sz w:val="18"/>
                      <w:szCs w:val="18"/>
                    </w:rPr>
                    <w:t>”</w:t>
                  </w:r>
                  <w:r w:rsidRPr="00FD4C44">
                    <w:rPr>
                      <w:sz w:val="18"/>
                      <w:szCs w:val="18"/>
                    </w:rPr>
                    <w:t>处理后高空排放，废气总收集率、净化处理率可达</w:t>
                  </w:r>
                  <w:r w:rsidRPr="00FD4C44">
                    <w:rPr>
                      <w:sz w:val="18"/>
                      <w:szCs w:val="18"/>
                    </w:rPr>
                    <w:t>90%</w:t>
                  </w:r>
                  <w:r w:rsidRPr="00FD4C44">
                    <w:rPr>
                      <w:sz w:val="18"/>
                      <w:szCs w:val="18"/>
                    </w:rPr>
                    <w:t>。本项目选用低噪声设备，采取隔声等措施，厂界噪声满足《工业企业厂界环境噪声排放标准》（</w:t>
                  </w:r>
                  <w:r w:rsidRPr="00FD4C44">
                    <w:rPr>
                      <w:sz w:val="18"/>
                      <w:szCs w:val="18"/>
                    </w:rPr>
                    <w:t>GB12348-2008</w:t>
                  </w:r>
                  <w:r w:rsidRPr="00FD4C44">
                    <w:rPr>
                      <w:sz w:val="18"/>
                      <w:szCs w:val="18"/>
                    </w:rPr>
                    <w:t>）表</w:t>
                  </w:r>
                  <w:r w:rsidRPr="00FD4C44">
                    <w:rPr>
                      <w:sz w:val="18"/>
                      <w:szCs w:val="18"/>
                    </w:rPr>
                    <w:t>1</w:t>
                  </w:r>
                  <w:r w:rsidRPr="00FD4C44">
                    <w:rPr>
                      <w:sz w:val="18"/>
                      <w:szCs w:val="18"/>
                    </w:rPr>
                    <w:t>中</w:t>
                  </w:r>
                  <w:r w:rsidRPr="00FD4C44">
                    <w:rPr>
                      <w:sz w:val="18"/>
                      <w:szCs w:val="18"/>
                    </w:rPr>
                    <w:t>3</w:t>
                  </w:r>
                  <w:r w:rsidRPr="00FD4C44">
                    <w:rPr>
                      <w:sz w:val="18"/>
                      <w:szCs w:val="18"/>
                    </w:rPr>
                    <w:t>类标准。</w:t>
                  </w:r>
                </w:p>
              </w:tc>
              <w:tc>
                <w:tcPr>
                  <w:tcW w:w="486" w:type="pct"/>
                  <w:vMerge/>
                  <w:tcBorders>
                    <w:right w:val="nil"/>
                  </w:tcBorders>
                  <w:vAlign w:val="center"/>
                </w:tcPr>
                <w:p w14:paraId="0FAC3C55" w14:textId="77777777" w:rsidR="005378E8" w:rsidRPr="00FD4C44" w:rsidRDefault="005378E8">
                  <w:pPr>
                    <w:adjustRightInd w:val="0"/>
                    <w:snapToGrid w:val="0"/>
                    <w:jc w:val="center"/>
                    <w:rPr>
                      <w:sz w:val="18"/>
                      <w:szCs w:val="18"/>
                    </w:rPr>
                  </w:pPr>
                </w:p>
              </w:tc>
            </w:tr>
            <w:tr w:rsidR="00FD4C44" w:rsidRPr="00FD4C44" w14:paraId="19691ED6" w14:textId="77777777">
              <w:trPr>
                <w:trHeight w:val="1555"/>
                <w:jc w:val="center"/>
              </w:trPr>
              <w:tc>
                <w:tcPr>
                  <w:tcW w:w="648" w:type="pct"/>
                  <w:vMerge/>
                  <w:tcBorders>
                    <w:left w:val="nil"/>
                  </w:tcBorders>
                  <w:vAlign w:val="center"/>
                </w:tcPr>
                <w:p w14:paraId="749EDF4E" w14:textId="77777777" w:rsidR="005378E8" w:rsidRPr="00FD4C44" w:rsidRDefault="005378E8">
                  <w:pPr>
                    <w:adjustRightInd w:val="0"/>
                    <w:snapToGrid w:val="0"/>
                    <w:jc w:val="center"/>
                    <w:rPr>
                      <w:sz w:val="18"/>
                      <w:szCs w:val="18"/>
                    </w:rPr>
                  </w:pPr>
                </w:p>
              </w:tc>
              <w:tc>
                <w:tcPr>
                  <w:tcW w:w="2474" w:type="pct"/>
                  <w:tcMar>
                    <w:top w:w="0" w:type="dxa"/>
                    <w:left w:w="11" w:type="dxa"/>
                    <w:bottom w:w="0" w:type="dxa"/>
                    <w:right w:w="11" w:type="dxa"/>
                  </w:tcMar>
                  <w:vAlign w:val="center"/>
                </w:tcPr>
                <w:p w14:paraId="0DE9AC20" w14:textId="77777777" w:rsidR="005378E8" w:rsidRPr="00FD4C44" w:rsidRDefault="006C0AC8">
                  <w:pPr>
                    <w:adjustRightInd w:val="0"/>
                    <w:snapToGrid w:val="0"/>
                    <w:rPr>
                      <w:sz w:val="18"/>
                      <w:szCs w:val="18"/>
                    </w:rPr>
                  </w:pPr>
                  <w:r w:rsidRPr="00FD4C44">
                    <w:rPr>
                      <w:sz w:val="18"/>
                      <w:szCs w:val="18"/>
                    </w:rPr>
                    <w:t>五、深入打好净土保卫战</w:t>
                  </w:r>
                </w:p>
                <w:p w14:paraId="587CF39B" w14:textId="77777777" w:rsidR="005378E8" w:rsidRPr="00FD4C44" w:rsidRDefault="006C0AC8">
                  <w:pPr>
                    <w:adjustRightInd w:val="0"/>
                    <w:snapToGrid w:val="0"/>
                    <w:rPr>
                      <w:sz w:val="18"/>
                      <w:szCs w:val="18"/>
                    </w:rPr>
                  </w:pPr>
                  <w:r w:rsidRPr="00FD4C44">
                    <w:rPr>
                      <w:sz w:val="18"/>
                      <w:szCs w:val="18"/>
                    </w:rPr>
                    <w:t>（二十四）稳步推进</w:t>
                  </w:r>
                  <w:r w:rsidRPr="00FD4C44">
                    <w:rPr>
                      <w:sz w:val="18"/>
                      <w:szCs w:val="18"/>
                    </w:rPr>
                    <w:t>“</w:t>
                  </w:r>
                  <w:r w:rsidRPr="00FD4C44">
                    <w:rPr>
                      <w:sz w:val="18"/>
                      <w:szCs w:val="18"/>
                    </w:rPr>
                    <w:t>无废城市</w:t>
                  </w:r>
                  <w:r w:rsidRPr="00FD4C44">
                    <w:rPr>
                      <w:sz w:val="18"/>
                      <w:szCs w:val="18"/>
                    </w:rPr>
                    <w:t>”</w:t>
                  </w:r>
                  <w:r w:rsidRPr="00FD4C44">
                    <w:rPr>
                      <w:sz w:val="18"/>
                      <w:szCs w:val="18"/>
                    </w:rPr>
                    <w:t>建设。健全</w:t>
                  </w:r>
                  <w:r w:rsidRPr="00FD4C44">
                    <w:rPr>
                      <w:sz w:val="18"/>
                      <w:szCs w:val="18"/>
                    </w:rPr>
                    <w:t>“</w:t>
                  </w:r>
                  <w:r w:rsidRPr="00FD4C44">
                    <w:rPr>
                      <w:sz w:val="18"/>
                      <w:szCs w:val="18"/>
                    </w:rPr>
                    <w:t>无废城市</w:t>
                  </w:r>
                  <w:r w:rsidRPr="00FD4C44">
                    <w:rPr>
                      <w:sz w:val="18"/>
                      <w:szCs w:val="18"/>
                    </w:rPr>
                    <w:t>”</w:t>
                  </w:r>
                  <w:r w:rsidRPr="00FD4C44">
                    <w:rPr>
                      <w:sz w:val="18"/>
                      <w:szCs w:val="18"/>
                    </w:rPr>
                    <w:t>建设相关制度、技术、市场、监管体系，推进城市固体废物精细化管理。</w:t>
                  </w:r>
                  <w:r w:rsidRPr="00FD4C44">
                    <w:rPr>
                      <w:sz w:val="18"/>
                      <w:szCs w:val="18"/>
                    </w:rPr>
                    <w:t>“</w:t>
                  </w:r>
                  <w:r w:rsidRPr="00FD4C44">
                    <w:rPr>
                      <w:sz w:val="18"/>
                      <w:szCs w:val="18"/>
                    </w:rPr>
                    <w:t>十四五</w:t>
                  </w:r>
                  <w:r w:rsidRPr="00FD4C44">
                    <w:rPr>
                      <w:sz w:val="18"/>
                      <w:szCs w:val="18"/>
                    </w:rPr>
                    <w:t>”</w:t>
                  </w:r>
                  <w:r w:rsidRPr="00FD4C44">
                    <w:rPr>
                      <w:sz w:val="18"/>
                      <w:szCs w:val="18"/>
                    </w:rPr>
                    <w:t>时期，推进</w:t>
                  </w:r>
                  <w:r w:rsidRPr="00FD4C44">
                    <w:rPr>
                      <w:sz w:val="18"/>
                      <w:szCs w:val="18"/>
                    </w:rPr>
                    <w:t>100</w:t>
                  </w:r>
                  <w:r w:rsidRPr="00FD4C44">
                    <w:rPr>
                      <w:sz w:val="18"/>
                      <w:szCs w:val="18"/>
                    </w:rPr>
                    <w:t>个左右地级及以上城市开展</w:t>
                  </w:r>
                  <w:r w:rsidRPr="00FD4C44">
                    <w:rPr>
                      <w:sz w:val="18"/>
                      <w:szCs w:val="18"/>
                    </w:rPr>
                    <w:t>“</w:t>
                  </w:r>
                  <w:r w:rsidRPr="00FD4C44">
                    <w:rPr>
                      <w:sz w:val="18"/>
                      <w:szCs w:val="18"/>
                    </w:rPr>
                    <w:t>无废城市</w:t>
                  </w:r>
                  <w:r w:rsidRPr="00FD4C44">
                    <w:rPr>
                      <w:sz w:val="18"/>
                      <w:szCs w:val="18"/>
                    </w:rPr>
                    <w:t>”</w:t>
                  </w:r>
                  <w:r w:rsidRPr="00FD4C44">
                    <w:rPr>
                      <w:sz w:val="18"/>
                      <w:szCs w:val="18"/>
                    </w:rPr>
                    <w:t>建设，鼓励有条件的省份全域推进</w:t>
                  </w:r>
                  <w:r w:rsidRPr="00FD4C44">
                    <w:rPr>
                      <w:sz w:val="18"/>
                      <w:szCs w:val="18"/>
                    </w:rPr>
                    <w:t>“</w:t>
                  </w:r>
                  <w:r w:rsidRPr="00FD4C44">
                    <w:rPr>
                      <w:sz w:val="18"/>
                      <w:szCs w:val="18"/>
                    </w:rPr>
                    <w:t>无废城市</w:t>
                  </w:r>
                  <w:r w:rsidRPr="00FD4C44">
                    <w:rPr>
                      <w:sz w:val="18"/>
                      <w:szCs w:val="18"/>
                    </w:rPr>
                    <w:t>”</w:t>
                  </w:r>
                  <w:r w:rsidRPr="00FD4C44">
                    <w:rPr>
                      <w:sz w:val="18"/>
                      <w:szCs w:val="18"/>
                    </w:rPr>
                    <w:t>建设。</w:t>
                  </w:r>
                </w:p>
              </w:tc>
              <w:tc>
                <w:tcPr>
                  <w:tcW w:w="1392" w:type="pct"/>
                  <w:tcMar>
                    <w:top w:w="0" w:type="dxa"/>
                    <w:left w:w="11" w:type="dxa"/>
                    <w:bottom w:w="0" w:type="dxa"/>
                    <w:right w:w="11" w:type="dxa"/>
                  </w:tcMar>
                  <w:vAlign w:val="center"/>
                </w:tcPr>
                <w:p w14:paraId="4C9A730D" w14:textId="77777777" w:rsidR="005378E8" w:rsidRPr="00FD4C44" w:rsidRDefault="006C0AC8">
                  <w:pPr>
                    <w:adjustRightInd w:val="0"/>
                    <w:snapToGrid w:val="0"/>
                    <w:rPr>
                      <w:sz w:val="18"/>
                      <w:szCs w:val="18"/>
                    </w:rPr>
                  </w:pPr>
                  <w:r w:rsidRPr="00FD4C44">
                    <w:rPr>
                      <w:sz w:val="18"/>
                      <w:szCs w:val="18"/>
                    </w:rPr>
                    <w:t>本项目固废</w:t>
                  </w:r>
                  <w:r w:rsidRPr="00FD4C44">
                    <w:rPr>
                      <w:sz w:val="18"/>
                      <w:szCs w:val="18"/>
                    </w:rPr>
                    <w:t>“</w:t>
                  </w:r>
                  <w:r w:rsidRPr="00FD4C44">
                    <w:rPr>
                      <w:sz w:val="18"/>
                      <w:szCs w:val="18"/>
                    </w:rPr>
                    <w:t>零排放</w:t>
                  </w:r>
                  <w:r w:rsidRPr="00FD4C44">
                    <w:rPr>
                      <w:sz w:val="18"/>
                      <w:szCs w:val="18"/>
                    </w:rPr>
                    <w:t>”</w:t>
                  </w:r>
                  <w:r w:rsidRPr="00FD4C44">
                    <w:rPr>
                      <w:sz w:val="18"/>
                      <w:szCs w:val="18"/>
                    </w:rPr>
                    <w:t>，生活垃圾由环卫部门收集后统一处置，一般固废收集后回用于生产或外售，危废委托有资质单位处置。</w:t>
                  </w:r>
                </w:p>
              </w:tc>
              <w:tc>
                <w:tcPr>
                  <w:tcW w:w="486" w:type="pct"/>
                  <w:vMerge/>
                  <w:tcBorders>
                    <w:right w:val="nil"/>
                  </w:tcBorders>
                  <w:vAlign w:val="center"/>
                </w:tcPr>
                <w:p w14:paraId="5C3C8938" w14:textId="77777777" w:rsidR="005378E8" w:rsidRPr="00FD4C44" w:rsidRDefault="005378E8">
                  <w:pPr>
                    <w:adjustRightInd w:val="0"/>
                    <w:snapToGrid w:val="0"/>
                    <w:jc w:val="center"/>
                    <w:rPr>
                      <w:sz w:val="18"/>
                      <w:szCs w:val="18"/>
                    </w:rPr>
                  </w:pPr>
                </w:p>
              </w:tc>
            </w:tr>
            <w:tr w:rsidR="00FD4C44" w:rsidRPr="00FD4C44" w14:paraId="116FB469" w14:textId="77777777">
              <w:trPr>
                <w:trHeight w:val="2494"/>
                <w:jc w:val="center"/>
              </w:trPr>
              <w:tc>
                <w:tcPr>
                  <w:tcW w:w="648" w:type="pct"/>
                  <w:tcBorders>
                    <w:left w:val="nil"/>
                    <w:bottom w:val="single" w:sz="12" w:space="0" w:color="auto"/>
                  </w:tcBorders>
                  <w:vAlign w:val="center"/>
                </w:tcPr>
                <w:p w14:paraId="70D0A406" w14:textId="77777777" w:rsidR="005378E8" w:rsidRPr="00FD4C44" w:rsidRDefault="006C0AC8">
                  <w:pPr>
                    <w:adjustRightInd w:val="0"/>
                    <w:snapToGrid w:val="0"/>
                    <w:jc w:val="center"/>
                    <w:rPr>
                      <w:sz w:val="18"/>
                      <w:szCs w:val="18"/>
                    </w:rPr>
                  </w:pPr>
                  <w:r w:rsidRPr="00FD4C44">
                    <w:rPr>
                      <w:sz w:val="18"/>
                      <w:szCs w:val="18"/>
                    </w:rPr>
                    <w:t>《重点行业挥发性有机物综合治理方案》（环大气〔</w:t>
                  </w:r>
                  <w:r w:rsidRPr="00FD4C44">
                    <w:rPr>
                      <w:sz w:val="18"/>
                      <w:szCs w:val="18"/>
                    </w:rPr>
                    <w:t>2019</w:t>
                  </w:r>
                  <w:r w:rsidRPr="00FD4C44">
                    <w:rPr>
                      <w:sz w:val="18"/>
                      <w:szCs w:val="18"/>
                    </w:rPr>
                    <w:t>〕</w:t>
                  </w:r>
                  <w:r w:rsidRPr="00FD4C44">
                    <w:rPr>
                      <w:sz w:val="18"/>
                      <w:szCs w:val="18"/>
                    </w:rPr>
                    <w:t>53</w:t>
                  </w:r>
                  <w:r w:rsidRPr="00FD4C44">
                    <w:rPr>
                      <w:sz w:val="18"/>
                      <w:szCs w:val="18"/>
                    </w:rPr>
                    <w:t>号）</w:t>
                  </w:r>
                </w:p>
              </w:tc>
              <w:tc>
                <w:tcPr>
                  <w:tcW w:w="2474" w:type="pct"/>
                  <w:tcBorders>
                    <w:bottom w:val="single" w:sz="12" w:space="0" w:color="auto"/>
                  </w:tcBorders>
                  <w:tcMar>
                    <w:top w:w="0" w:type="dxa"/>
                    <w:left w:w="11" w:type="dxa"/>
                    <w:bottom w:w="0" w:type="dxa"/>
                    <w:right w:w="11" w:type="dxa"/>
                  </w:tcMar>
                  <w:vAlign w:val="center"/>
                </w:tcPr>
                <w:p w14:paraId="0F31616F" w14:textId="77777777" w:rsidR="005378E8" w:rsidRPr="00FD4C44" w:rsidRDefault="006C0AC8">
                  <w:pPr>
                    <w:adjustRightInd w:val="0"/>
                    <w:snapToGrid w:val="0"/>
                    <w:rPr>
                      <w:sz w:val="18"/>
                      <w:szCs w:val="18"/>
                    </w:rPr>
                  </w:pPr>
                  <w:r w:rsidRPr="00FD4C44">
                    <w:rPr>
                      <w:sz w:val="18"/>
                      <w:szCs w:val="18"/>
                    </w:rPr>
                    <w:t>（</w:t>
                  </w:r>
                  <w:r w:rsidRPr="00FD4C44">
                    <w:rPr>
                      <w:sz w:val="18"/>
                      <w:szCs w:val="18"/>
                    </w:rPr>
                    <w:t>1</w:t>
                  </w:r>
                  <w:r w:rsidRPr="00FD4C44">
                    <w:rPr>
                      <w:sz w:val="18"/>
                      <w:szCs w:val="18"/>
                    </w:rPr>
                    <w:t>）大力推进源头替代。通过使用水性、辐射固化、植物基等低</w:t>
                  </w:r>
                  <w:r w:rsidRPr="00FD4C44">
                    <w:rPr>
                      <w:sz w:val="18"/>
                      <w:szCs w:val="18"/>
                    </w:rPr>
                    <w:t>VOCs</w:t>
                  </w:r>
                  <w:r w:rsidRPr="00FD4C44">
                    <w:rPr>
                      <w:sz w:val="18"/>
                      <w:szCs w:val="18"/>
                    </w:rPr>
                    <w:t>含量的油墨，水基、热熔、无溶剂、辐射固化、改性、生物降解等低</w:t>
                  </w:r>
                  <w:r w:rsidRPr="00FD4C44">
                    <w:rPr>
                      <w:sz w:val="18"/>
                      <w:szCs w:val="18"/>
                    </w:rPr>
                    <w:t>VOCs</w:t>
                  </w:r>
                  <w:r w:rsidRPr="00FD4C44">
                    <w:rPr>
                      <w:sz w:val="18"/>
                      <w:szCs w:val="18"/>
                    </w:rPr>
                    <w:t>含量的胶粘剂，以及低</w:t>
                  </w:r>
                  <w:r w:rsidRPr="00FD4C44">
                    <w:rPr>
                      <w:sz w:val="18"/>
                      <w:szCs w:val="18"/>
                    </w:rPr>
                    <w:t>VOCs</w:t>
                  </w:r>
                  <w:r w:rsidRPr="00FD4C44">
                    <w:rPr>
                      <w:sz w:val="18"/>
                      <w:szCs w:val="18"/>
                    </w:rPr>
                    <w:t>含量、低反应活性的清洗剂等，替代溶剂型涂料、油墨、胶粘剂、清洗剂等，从源头减少</w:t>
                  </w:r>
                  <w:r w:rsidRPr="00FD4C44">
                    <w:rPr>
                      <w:sz w:val="18"/>
                      <w:szCs w:val="18"/>
                    </w:rPr>
                    <w:t>VOCs</w:t>
                  </w:r>
                  <w:r w:rsidRPr="00FD4C44">
                    <w:rPr>
                      <w:sz w:val="18"/>
                      <w:szCs w:val="18"/>
                    </w:rPr>
                    <w:t>产生。</w:t>
                  </w:r>
                </w:p>
                <w:p w14:paraId="74739E7C" w14:textId="77777777" w:rsidR="005378E8" w:rsidRPr="00FD4C44" w:rsidRDefault="006C0AC8">
                  <w:pPr>
                    <w:adjustRightInd w:val="0"/>
                    <w:snapToGrid w:val="0"/>
                    <w:rPr>
                      <w:sz w:val="18"/>
                      <w:szCs w:val="18"/>
                    </w:rPr>
                  </w:pPr>
                  <w:r w:rsidRPr="00FD4C44">
                    <w:rPr>
                      <w:sz w:val="18"/>
                      <w:szCs w:val="18"/>
                    </w:rPr>
                    <w:t>（</w:t>
                  </w:r>
                  <w:r w:rsidRPr="00FD4C44">
                    <w:rPr>
                      <w:sz w:val="18"/>
                      <w:szCs w:val="18"/>
                    </w:rPr>
                    <w:t>2</w:t>
                  </w:r>
                  <w:r w:rsidRPr="00FD4C44">
                    <w:rPr>
                      <w:sz w:val="18"/>
                      <w:szCs w:val="18"/>
                    </w:rPr>
                    <w:t>）全面加强无组织排放控制。采用局部集气罩的，距集气罩开口面最远处的</w:t>
                  </w:r>
                  <w:r w:rsidRPr="00FD4C44">
                    <w:rPr>
                      <w:sz w:val="18"/>
                      <w:szCs w:val="18"/>
                    </w:rPr>
                    <w:t>VOCs</w:t>
                  </w:r>
                  <w:r w:rsidRPr="00FD4C44">
                    <w:rPr>
                      <w:sz w:val="18"/>
                      <w:szCs w:val="18"/>
                    </w:rPr>
                    <w:t>无组织排放位置，控制风速应不低于</w:t>
                  </w:r>
                  <w:r w:rsidRPr="00FD4C44">
                    <w:rPr>
                      <w:sz w:val="18"/>
                      <w:szCs w:val="18"/>
                    </w:rPr>
                    <w:t>0.3</w:t>
                  </w:r>
                  <w:r w:rsidRPr="00FD4C44">
                    <w:rPr>
                      <w:sz w:val="18"/>
                      <w:szCs w:val="18"/>
                    </w:rPr>
                    <w:t>米</w:t>
                  </w:r>
                  <w:r w:rsidRPr="00FD4C44">
                    <w:rPr>
                      <w:sz w:val="18"/>
                      <w:szCs w:val="18"/>
                    </w:rPr>
                    <w:t>/</w:t>
                  </w:r>
                  <w:r w:rsidRPr="00FD4C44">
                    <w:rPr>
                      <w:sz w:val="18"/>
                      <w:szCs w:val="18"/>
                    </w:rPr>
                    <w:t>秒，有行业要求的按相关规定执行。</w:t>
                  </w:r>
                </w:p>
                <w:p w14:paraId="1293FFF9" w14:textId="77777777" w:rsidR="005378E8" w:rsidRPr="00FD4C44" w:rsidRDefault="006C0AC8">
                  <w:pPr>
                    <w:pStyle w:val="18"/>
                    <w:jc w:val="both"/>
                    <w:rPr>
                      <w:sz w:val="18"/>
                      <w:szCs w:val="18"/>
                    </w:rPr>
                  </w:pPr>
                  <w:r w:rsidRPr="00FD4C44">
                    <w:rPr>
                      <w:sz w:val="18"/>
                      <w:szCs w:val="18"/>
                    </w:rPr>
                    <w:t>（</w:t>
                  </w:r>
                  <w:r w:rsidRPr="00FD4C44">
                    <w:rPr>
                      <w:sz w:val="18"/>
                      <w:szCs w:val="18"/>
                    </w:rPr>
                    <w:t>3</w:t>
                  </w:r>
                  <w:r w:rsidRPr="00FD4C44">
                    <w:rPr>
                      <w:sz w:val="18"/>
                      <w:szCs w:val="18"/>
                    </w:rPr>
                    <w:t>）推进建设适宜高效的治污设施。鼓励企业采用多种技术的组合工艺，提高</w:t>
                  </w:r>
                  <w:r w:rsidRPr="00FD4C44">
                    <w:rPr>
                      <w:sz w:val="18"/>
                      <w:szCs w:val="18"/>
                    </w:rPr>
                    <w:t>VOCs</w:t>
                  </w:r>
                  <w:r w:rsidRPr="00FD4C44">
                    <w:rPr>
                      <w:sz w:val="18"/>
                      <w:szCs w:val="18"/>
                    </w:rPr>
                    <w:t>治理效率。低浓度、大风量废气，宜采用沸石转轮吸附、活性炭吸附、减风增浓等浓缩技术，提高</w:t>
                  </w:r>
                  <w:r w:rsidRPr="00FD4C44">
                    <w:rPr>
                      <w:sz w:val="18"/>
                      <w:szCs w:val="18"/>
                    </w:rPr>
                    <w:t>VOCs</w:t>
                  </w:r>
                  <w:r w:rsidRPr="00FD4C44">
                    <w:rPr>
                      <w:sz w:val="18"/>
                      <w:szCs w:val="18"/>
                    </w:rPr>
                    <w:t>浓度后净化处理。</w:t>
                  </w:r>
                </w:p>
              </w:tc>
              <w:tc>
                <w:tcPr>
                  <w:tcW w:w="1392" w:type="pct"/>
                  <w:tcBorders>
                    <w:bottom w:val="single" w:sz="12" w:space="0" w:color="auto"/>
                  </w:tcBorders>
                  <w:tcMar>
                    <w:top w:w="0" w:type="dxa"/>
                    <w:left w:w="11" w:type="dxa"/>
                    <w:bottom w:w="0" w:type="dxa"/>
                    <w:right w:w="11" w:type="dxa"/>
                  </w:tcMar>
                  <w:vAlign w:val="center"/>
                </w:tcPr>
                <w:p w14:paraId="52CFAFEC" w14:textId="77777777" w:rsidR="005378E8" w:rsidRPr="00FD4C44" w:rsidRDefault="006C0AC8">
                  <w:pPr>
                    <w:adjustRightInd w:val="0"/>
                    <w:snapToGrid w:val="0"/>
                    <w:rPr>
                      <w:sz w:val="18"/>
                      <w:szCs w:val="18"/>
                    </w:rPr>
                  </w:pPr>
                  <w:r w:rsidRPr="00FD4C44">
                    <w:rPr>
                      <w:sz w:val="18"/>
                      <w:szCs w:val="18"/>
                    </w:rPr>
                    <w:t>本项目不使用油墨、胶粘剂、清洗剂；采用集气罩局部收集废气，要求集气罩开口面最远处的</w:t>
                  </w:r>
                  <w:r w:rsidRPr="00FD4C44">
                    <w:rPr>
                      <w:sz w:val="18"/>
                      <w:szCs w:val="18"/>
                    </w:rPr>
                    <w:t>VOCs</w:t>
                  </w:r>
                  <w:r w:rsidRPr="00FD4C44">
                    <w:rPr>
                      <w:sz w:val="18"/>
                      <w:szCs w:val="18"/>
                    </w:rPr>
                    <w:t>无组织排放位置的风速不低于</w:t>
                  </w:r>
                  <w:r w:rsidRPr="00FD4C44">
                    <w:rPr>
                      <w:sz w:val="18"/>
                      <w:szCs w:val="18"/>
                    </w:rPr>
                    <w:t>0.3</w:t>
                  </w:r>
                  <w:r w:rsidRPr="00FD4C44">
                    <w:rPr>
                      <w:sz w:val="18"/>
                      <w:szCs w:val="18"/>
                    </w:rPr>
                    <w:t>米</w:t>
                  </w:r>
                  <w:r w:rsidRPr="00FD4C44">
                    <w:rPr>
                      <w:sz w:val="18"/>
                      <w:szCs w:val="18"/>
                    </w:rPr>
                    <w:t>/</w:t>
                  </w:r>
                  <w:r w:rsidRPr="00FD4C44">
                    <w:rPr>
                      <w:sz w:val="18"/>
                      <w:szCs w:val="18"/>
                    </w:rPr>
                    <w:t>秒；收集的有机废气经</w:t>
                  </w:r>
                  <w:r w:rsidRPr="00FD4C44">
                    <w:rPr>
                      <w:sz w:val="18"/>
                      <w:szCs w:val="18"/>
                    </w:rPr>
                    <w:t>“</w:t>
                  </w:r>
                  <w:r w:rsidRPr="00FD4C44">
                    <w:rPr>
                      <w:sz w:val="18"/>
                      <w:szCs w:val="18"/>
                    </w:rPr>
                    <w:t>二级活性炭吸附</w:t>
                  </w:r>
                  <w:r w:rsidRPr="00FD4C44">
                    <w:rPr>
                      <w:sz w:val="18"/>
                      <w:szCs w:val="18"/>
                    </w:rPr>
                    <w:t>”</w:t>
                  </w:r>
                  <w:r w:rsidRPr="00FD4C44">
                    <w:rPr>
                      <w:sz w:val="18"/>
                      <w:szCs w:val="18"/>
                    </w:rPr>
                    <w:t>装置处理后达标排放。</w:t>
                  </w:r>
                </w:p>
              </w:tc>
              <w:tc>
                <w:tcPr>
                  <w:tcW w:w="486" w:type="pct"/>
                  <w:tcBorders>
                    <w:bottom w:val="single" w:sz="12" w:space="0" w:color="auto"/>
                    <w:right w:val="nil"/>
                  </w:tcBorders>
                  <w:vAlign w:val="center"/>
                </w:tcPr>
                <w:p w14:paraId="049CE0FB" w14:textId="77777777" w:rsidR="005378E8" w:rsidRPr="00FD4C44" w:rsidRDefault="006C0AC8">
                  <w:pPr>
                    <w:adjustRightInd w:val="0"/>
                    <w:snapToGrid w:val="0"/>
                    <w:jc w:val="center"/>
                    <w:rPr>
                      <w:sz w:val="18"/>
                      <w:szCs w:val="18"/>
                    </w:rPr>
                  </w:pPr>
                  <w:r w:rsidRPr="00FD4C44">
                    <w:rPr>
                      <w:sz w:val="18"/>
                      <w:szCs w:val="18"/>
                    </w:rPr>
                    <w:t>相符</w:t>
                  </w:r>
                </w:p>
              </w:tc>
            </w:tr>
          </w:tbl>
          <w:p w14:paraId="0568CE9B" w14:textId="77777777" w:rsidR="005378E8" w:rsidRPr="00FD4C44" w:rsidRDefault="006C0AC8">
            <w:pPr>
              <w:adjustRightInd w:val="0"/>
              <w:snapToGrid w:val="0"/>
              <w:spacing w:beforeLines="50" w:before="120" w:line="360" w:lineRule="auto"/>
              <w:ind w:firstLineChars="200" w:firstLine="420"/>
            </w:pPr>
            <w:r w:rsidRPr="00FD4C44">
              <w:t>由上表可知，本项目符合相关生态环境保护法律法规政策中相关要求。</w:t>
            </w:r>
          </w:p>
          <w:p w14:paraId="20CAB51A" w14:textId="77777777" w:rsidR="005378E8" w:rsidRPr="00FD4C44" w:rsidRDefault="005378E8">
            <w:pPr>
              <w:pStyle w:val="22"/>
              <w:ind w:firstLine="420"/>
              <w:rPr>
                <w:rFonts w:cs="Times New Roman"/>
                <w:szCs w:val="21"/>
              </w:rPr>
            </w:pPr>
          </w:p>
          <w:p w14:paraId="1B92610B" w14:textId="77777777" w:rsidR="005378E8" w:rsidRPr="00FD4C44" w:rsidRDefault="005378E8">
            <w:pPr>
              <w:pStyle w:val="22"/>
              <w:ind w:firstLine="420"/>
              <w:rPr>
                <w:rFonts w:cs="Times New Roman"/>
                <w:szCs w:val="21"/>
              </w:rPr>
            </w:pPr>
          </w:p>
          <w:p w14:paraId="59A1981E" w14:textId="77777777" w:rsidR="005378E8" w:rsidRPr="00FD4C44" w:rsidRDefault="005378E8">
            <w:pPr>
              <w:pStyle w:val="22"/>
              <w:ind w:firstLine="420"/>
              <w:rPr>
                <w:rFonts w:cs="Times New Roman"/>
                <w:szCs w:val="21"/>
              </w:rPr>
            </w:pPr>
          </w:p>
          <w:p w14:paraId="2755AEC9" w14:textId="77777777" w:rsidR="005378E8" w:rsidRPr="00FD4C44" w:rsidRDefault="005378E8">
            <w:pPr>
              <w:pStyle w:val="22"/>
              <w:ind w:firstLine="420"/>
              <w:rPr>
                <w:rFonts w:cs="Times New Roman"/>
                <w:szCs w:val="21"/>
              </w:rPr>
            </w:pPr>
          </w:p>
          <w:p w14:paraId="1D1F207A" w14:textId="77777777" w:rsidR="005378E8" w:rsidRPr="00FD4C44" w:rsidRDefault="005378E8">
            <w:pPr>
              <w:pStyle w:val="22"/>
              <w:ind w:firstLine="420"/>
              <w:rPr>
                <w:rFonts w:cs="Times New Roman"/>
                <w:szCs w:val="21"/>
              </w:rPr>
            </w:pPr>
          </w:p>
          <w:p w14:paraId="4E2D986C" w14:textId="77777777" w:rsidR="005378E8" w:rsidRPr="00FD4C44" w:rsidRDefault="005378E8">
            <w:pPr>
              <w:pStyle w:val="22"/>
              <w:ind w:firstLine="420"/>
              <w:rPr>
                <w:rFonts w:cs="Times New Roman"/>
                <w:szCs w:val="21"/>
              </w:rPr>
            </w:pPr>
          </w:p>
          <w:p w14:paraId="463D589A" w14:textId="4D90169D" w:rsidR="005378E8" w:rsidRPr="00FD4C44" w:rsidRDefault="005378E8">
            <w:pPr>
              <w:pStyle w:val="22"/>
              <w:ind w:firstLine="420"/>
              <w:rPr>
                <w:rFonts w:cs="Times New Roman"/>
                <w:szCs w:val="21"/>
              </w:rPr>
            </w:pPr>
          </w:p>
          <w:p w14:paraId="2BC063F9" w14:textId="409E7A8B" w:rsidR="00192A58" w:rsidRPr="00FD4C44" w:rsidRDefault="00192A58">
            <w:pPr>
              <w:pStyle w:val="22"/>
              <w:ind w:firstLine="420"/>
              <w:rPr>
                <w:rFonts w:cs="Times New Roman"/>
                <w:szCs w:val="21"/>
              </w:rPr>
            </w:pPr>
          </w:p>
          <w:p w14:paraId="1AD00941" w14:textId="77777777" w:rsidR="00192A58" w:rsidRPr="00FD4C44" w:rsidRDefault="00192A58">
            <w:pPr>
              <w:pStyle w:val="22"/>
              <w:ind w:firstLine="420"/>
              <w:rPr>
                <w:rFonts w:cs="Times New Roman"/>
                <w:szCs w:val="21"/>
              </w:rPr>
            </w:pPr>
          </w:p>
          <w:p w14:paraId="3A7CDEF7" w14:textId="77777777" w:rsidR="005378E8" w:rsidRPr="00FD4C44" w:rsidRDefault="005378E8">
            <w:pPr>
              <w:pStyle w:val="22"/>
              <w:ind w:firstLine="420"/>
              <w:rPr>
                <w:rFonts w:cs="Times New Roman"/>
                <w:szCs w:val="21"/>
              </w:rPr>
            </w:pPr>
          </w:p>
          <w:p w14:paraId="63828D75" w14:textId="77777777" w:rsidR="005378E8" w:rsidRPr="00FD4C44" w:rsidRDefault="005378E8" w:rsidP="000F1490">
            <w:pPr>
              <w:pStyle w:val="22"/>
              <w:ind w:firstLine="420"/>
              <w:rPr>
                <w:rFonts w:cs="Times New Roman"/>
                <w:szCs w:val="21"/>
              </w:rPr>
            </w:pPr>
          </w:p>
        </w:tc>
      </w:tr>
    </w:tbl>
    <w:p w14:paraId="32AD3E13" w14:textId="77777777" w:rsidR="005378E8" w:rsidRPr="00FD4C44" w:rsidRDefault="005378E8">
      <w:pPr>
        <w:spacing w:line="360" w:lineRule="auto"/>
        <w:outlineLvl w:val="0"/>
        <w:rPr>
          <w:sz w:val="30"/>
        </w:rPr>
        <w:sectPr w:rsidR="005378E8" w:rsidRPr="00FD4C44">
          <w:footerReference w:type="default" r:id="rId11"/>
          <w:pgSz w:w="11906" w:h="16838"/>
          <w:pgMar w:top="1514" w:right="1531" w:bottom="1514" w:left="1531" w:header="851" w:footer="1077" w:gutter="0"/>
          <w:pgNumType w:start="1"/>
          <w:cols w:space="720"/>
          <w:docGrid w:linePitch="312"/>
        </w:sectPr>
      </w:pPr>
    </w:p>
    <w:p w14:paraId="3B333838"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sz w:val="30"/>
          <w:szCs w:val="30"/>
        </w:rPr>
        <w:lastRenderedPageBreak/>
        <w:t>二、建设项目工程分析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3"/>
        <w:gridCol w:w="8439"/>
      </w:tblGrid>
      <w:tr w:rsidR="00FD4C44" w:rsidRPr="00FD4C44" w14:paraId="496D1066" w14:textId="77777777" w:rsidTr="00C936D7">
        <w:trPr>
          <w:trHeight w:val="12817"/>
          <w:jc w:val="center"/>
        </w:trPr>
        <w:tc>
          <w:tcPr>
            <w:tcW w:w="349" w:type="pct"/>
            <w:vAlign w:val="center"/>
          </w:tcPr>
          <w:p w14:paraId="3700839A" w14:textId="77777777" w:rsidR="005378E8" w:rsidRPr="00FD4C44" w:rsidRDefault="006C0AC8">
            <w:pPr>
              <w:pStyle w:val="afa"/>
              <w:adjustRightInd w:val="0"/>
              <w:snapToGrid w:val="0"/>
              <w:spacing w:before="0" w:beforeAutospacing="0" w:after="0" w:afterAutospacing="0"/>
              <w:jc w:val="center"/>
              <w:rPr>
                <w:rFonts w:ascii="Times New Roman" w:hAnsi="Times New Roman"/>
                <w:szCs w:val="24"/>
              </w:rPr>
            </w:pPr>
            <w:r w:rsidRPr="00FD4C44">
              <w:rPr>
                <w:rFonts w:ascii="Times New Roman" w:hAnsi="Times New Roman"/>
                <w:sz w:val="21"/>
                <w:szCs w:val="21"/>
              </w:rPr>
              <w:t>建设内容</w:t>
            </w:r>
          </w:p>
        </w:tc>
        <w:tc>
          <w:tcPr>
            <w:tcW w:w="4651" w:type="pct"/>
          </w:tcPr>
          <w:p w14:paraId="29C57AD2" w14:textId="77777777" w:rsidR="005378E8" w:rsidRPr="00FD4C44" w:rsidRDefault="006C0AC8">
            <w:pPr>
              <w:adjustRightInd w:val="0"/>
              <w:snapToGrid w:val="0"/>
              <w:spacing w:beforeLines="50" w:before="120" w:line="360" w:lineRule="auto"/>
              <w:ind w:firstLineChars="200" w:firstLine="422"/>
              <w:rPr>
                <w:b/>
                <w:bCs/>
              </w:rPr>
            </w:pPr>
            <w:r w:rsidRPr="00FD4C44">
              <w:rPr>
                <w:b/>
                <w:bCs/>
              </w:rPr>
              <w:t>1</w:t>
            </w:r>
            <w:r w:rsidRPr="00FD4C44">
              <w:rPr>
                <w:b/>
                <w:bCs/>
              </w:rPr>
              <w:t>、项目由来</w:t>
            </w:r>
          </w:p>
          <w:p w14:paraId="180595E5" w14:textId="0E4E0CDA" w:rsidR="005378E8" w:rsidRPr="00FD4C44" w:rsidRDefault="006C0AC8">
            <w:pPr>
              <w:spacing w:line="360" w:lineRule="auto"/>
              <w:ind w:firstLineChars="200" w:firstLine="420"/>
              <w:rPr>
                <w:szCs w:val="21"/>
              </w:rPr>
            </w:pPr>
            <w:r w:rsidRPr="00FD4C44">
              <w:rPr>
                <w:szCs w:val="21"/>
              </w:rPr>
              <w:t>江阴市奥莱包装材料有限公司成立于</w:t>
            </w:r>
            <w:r w:rsidRPr="00FD4C44">
              <w:rPr>
                <w:szCs w:val="21"/>
              </w:rPr>
              <w:t>2017</w:t>
            </w:r>
            <w:r w:rsidRPr="00FD4C44">
              <w:rPr>
                <w:szCs w:val="21"/>
              </w:rPr>
              <w:t>年</w:t>
            </w:r>
            <w:r w:rsidRPr="00FD4C44">
              <w:rPr>
                <w:szCs w:val="21"/>
              </w:rPr>
              <w:t>9</w:t>
            </w:r>
            <w:r w:rsidRPr="00FD4C44">
              <w:rPr>
                <w:szCs w:val="21"/>
              </w:rPr>
              <w:t>月</w:t>
            </w:r>
            <w:r w:rsidRPr="00FD4C44">
              <w:rPr>
                <w:szCs w:val="21"/>
              </w:rPr>
              <w:t>28</w:t>
            </w:r>
            <w:r w:rsidRPr="00FD4C44">
              <w:rPr>
                <w:szCs w:val="21"/>
              </w:rPr>
              <w:t>日，位于江阴市徐霞客镇璜塘外环北路</w:t>
            </w:r>
            <w:r w:rsidRPr="00FD4C44">
              <w:rPr>
                <w:szCs w:val="21"/>
              </w:rPr>
              <w:t>1</w:t>
            </w:r>
            <w:r w:rsidRPr="00FD4C44">
              <w:rPr>
                <w:szCs w:val="21"/>
              </w:rPr>
              <w:t>号，经营范围为橡胶制品制造、橡胶制品销售、塑料制品制造、塑料制品销售、五金产品制造、五金产品批发、化工产品销售（不含许可类化工产品）、针纺织品及原料销售、电子产品销售、货物进出口、技术进出口、进出口代理，拟利用</w:t>
            </w:r>
            <w:r w:rsidRPr="00FD4C44">
              <w:rPr>
                <w:szCs w:val="21"/>
              </w:rPr>
              <w:t>1100m</w:t>
            </w:r>
            <w:r w:rsidRPr="00FD4C44">
              <w:rPr>
                <w:szCs w:val="21"/>
                <w:vertAlign w:val="superscript"/>
              </w:rPr>
              <w:t>2</w:t>
            </w:r>
            <w:r w:rsidRPr="00FD4C44">
              <w:rPr>
                <w:szCs w:val="21"/>
              </w:rPr>
              <w:t>厂房，购置国产设备注塑机、粉碎机、</w:t>
            </w:r>
            <w:r w:rsidR="00654E67" w:rsidRPr="00FD4C44">
              <w:rPr>
                <w:rFonts w:hint="eastAsia"/>
                <w:szCs w:val="21"/>
              </w:rPr>
              <w:t>压力机</w:t>
            </w:r>
            <w:r w:rsidRPr="00FD4C44">
              <w:rPr>
                <w:szCs w:val="21"/>
              </w:rPr>
              <w:t>、自动组装机以及相关配套设施共计</w:t>
            </w:r>
            <w:r w:rsidR="00AE7DCA" w:rsidRPr="00FD4C44">
              <w:rPr>
                <w:szCs w:val="21"/>
              </w:rPr>
              <w:t>47</w:t>
            </w:r>
            <w:r w:rsidRPr="00FD4C44">
              <w:rPr>
                <w:szCs w:val="21"/>
              </w:rPr>
              <w:t>台</w:t>
            </w:r>
            <w:r w:rsidRPr="00FD4C44">
              <w:rPr>
                <w:szCs w:val="21"/>
              </w:rPr>
              <w:t>/</w:t>
            </w:r>
            <w:r w:rsidRPr="00FD4C44">
              <w:rPr>
                <w:szCs w:val="21"/>
              </w:rPr>
              <w:t>套，</w:t>
            </w:r>
            <w:r w:rsidR="00DB158E" w:rsidRPr="00FD4C44">
              <w:rPr>
                <w:szCs w:val="21"/>
              </w:rPr>
              <w:t>项目建成后年</w:t>
            </w:r>
            <w:r w:rsidRPr="00FD4C44">
              <w:rPr>
                <w:szCs w:val="21"/>
              </w:rPr>
              <w:t>产化妆</w:t>
            </w:r>
            <w:r w:rsidR="00DB158E" w:rsidRPr="00FD4C44">
              <w:rPr>
                <w:rFonts w:hint="eastAsia"/>
                <w:szCs w:val="21"/>
              </w:rPr>
              <w:t>用</w:t>
            </w:r>
            <w:r w:rsidRPr="00FD4C44">
              <w:rPr>
                <w:szCs w:val="21"/>
              </w:rPr>
              <w:t>品</w:t>
            </w:r>
            <w:r w:rsidR="00DB158E" w:rsidRPr="00FD4C44">
              <w:rPr>
                <w:rFonts w:hint="eastAsia"/>
                <w:szCs w:val="21"/>
              </w:rPr>
              <w:t>包装材料</w:t>
            </w:r>
            <w:r w:rsidR="00DB158E" w:rsidRPr="00FD4C44">
              <w:rPr>
                <w:rFonts w:hint="eastAsia"/>
                <w:szCs w:val="21"/>
              </w:rPr>
              <w:t>1</w:t>
            </w:r>
            <w:r w:rsidR="00DB158E" w:rsidRPr="00FD4C44">
              <w:rPr>
                <w:rFonts w:hint="eastAsia"/>
                <w:szCs w:val="21"/>
              </w:rPr>
              <w:t>亿套</w:t>
            </w:r>
            <w:r w:rsidRPr="00FD4C44">
              <w:rPr>
                <w:szCs w:val="21"/>
              </w:rPr>
              <w:t>。</w:t>
            </w:r>
          </w:p>
          <w:p w14:paraId="2954303C" w14:textId="77777777" w:rsidR="005378E8" w:rsidRPr="00FD4C44" w:rsidRDefault="006C0AC8">
            <w:pPr>
              <w:spacing w:line="360" w:lineRule="auto"/>
              <w:ind w:firstLineChars="200" w:firstLine="420"/>
              <w:rPr>
                <w:szCs w:val="21"/>
              </w:rPr>
            </w:pPr>
            <w:r w:rsidRPr="00FD4C44">
              <w:rPr>
                <w:szCs w:val="21"/>
              </w:rPr>
              <w:t>本项目于</w:t>
            </w:r>
            <w:r w:rsidRPr="00FD4C44">
              <w:rPr>
                <w:szCs w:val="21"/>
              </w:rPr>
              <w:t>2022</w:t>
            </w:r>
            <w:r w:rsidRPr="00FD4C44">
              <w:rPr>
                <w:szCs w:val="21"/>
              </w:rPr>
              <w:t>年</w:t>
            </w:r>
            <w:r w:rsidRPr="00FD4C44">
              <w:rPr>
                <w:szCs w:val="21"/>
              </w:rPr>
              <w:t>6</w:t>
            </w:r>
            <w:r w:rsidRPr="00FD4C44">
              <w:rPr>
                <w:szCs w:val="21"/>
              </w:rPr>
              <w:t>月</w:t>
            </w:r>
            <w:r w:rsidRPr="00FD4C44">
              <w:rPr>
                <w:szCs w:val="21"/>
              </w:rPr>
              <w:t>13</w:t>
            </w:r>
            <w:r w:rsidRPr="00FD4C44">
              <w:rPr>
                <w:szCs w:val="21"/>
              </w:rPr>
              <w:t>日在江阴市徐霞客镇人民政府完成项目备案（项目代码：</w:t>
            </w:r>
            <w:r w:rsidRPr="00FD4C44">
              <w:rPr>
                <w:szCs w:val="21"/>
              </w:rPr>
              <w:t>2206-320253-89-01-844992</w:t>
            </w:r>
            <w:r w:rsidRPr="00FD4C44">
              <w:rPr>
                <w:szCs w:val="21"/>
              </w:rPr>
              <w:t>；备案证号：江阴徐霞客备〔</w:t>
            </w:r>
            <w:r w:rsidRPr="00FD4C44">
              <w:rPr>
                <w:szCs w:val="21"/>
              </w:rPr>
              <w:t>2022</w:t>
            </w:r>
            <w:r w:rsidRPr="00FD4C44">
              <w:rPr>
                <w:szCs w:val="21"/>
              </w:rPr>
              <w:t>〕</w:t>
            </w:r>
            <w:r w:rsidRPr="00FD4C44">
              <w:rPr>
                <w:szCs w:val="21"/>
              </w:rPr>
              <w:t>39</w:t>
            </w:r>
            <w:r w:rsidRPr="00FD4C44">
              <w:rPr>
                <w:szCs w:val="21"/>
              </w:rPr>
              <w:t>号），同意项目开展前期工作。</w:t>
            </w:r>
          </w:p>
          <w:p w14:paraId="1DCB308F" w14:textId="1B9E186C" w:rsidR="005378E8" w:rsidRPr="00FD4C44" w:rsidRDefault="006C0AC8">
            <w:pPr>
              <w:spacing w:line="360" w:lineRule="auto"/>
              <w:ind w:firstLineChars="200" w:firstLine="420"/>
              <w:rPr>
                <w:szCs w:val="21"/>
              </w:rPr>
            </w:pPr>
            <w:r w:rsidRPr="00FD4C44">
              <w:rPr>
                <w:szCs w:val="21"/>
              </w:rPr>
              <w:t>根据《中华人民共和国环境保护法》和《中华人民共和国环境影响评价法》中的有关规定，本项目需开展环境影响评价工作。对照《建设项目环境影响评价分类管理名录》（</w:t>
            </w:r>
            <w:r w:rsidRPr="00FD4C44">
              <w:rPr>
                <w:szCs w:val="21"/>
              </w:rPr>
              <w:t>2021</w:t>
            </w:r>
            <w:r w:rsidRPr="00FD4C44">
              <w:rPr>
                <w:szCs w:val="21"/>
              </w:rPr>
              <w:t>年版），本项目属于</w:t>
            </w:r>
            <w:r w:rsidRPr="00FD4C44">
              <w:rPr>
                <w:szCs w:val="21"/>
              </w:rPr>
              <w:t>“</w:t>
            </w:r>
            <w:r w:rsidRPr="00FD4C44">
              <w:rPr>
                <w:szCs w:val="21"/>
              </w:rPr>
              <w:t>二十六、橡胶和塑料制品业</w:t>
            </w:r>
            <w:r w:rsidRPr="00FD4C44">
              <w:rPr>
                <w:szCs w:val="21"/>
              </w:rPr>
              <w:t xml:space="preserve"> 29”53 </w:t>
            </w:r>
            <w:r w:rsidRPr="00FD4C44">
              <w:rPr>
                <w:szCs w:val="21"/>
              </w:rPr>
              <w:t>塑料制品业</w:t>
            </w:r>
            <w:r w:rsidRPr="00FD4C44">
              <w:rPr>
                <w:szCs w:val="21"/>
              </w:rPr>
              <w:t>292</w:t>
            </w:r>
            <w:r w:rsidRPr="00FD4C44">
              <w:rPr>
                <w:szCs w:val="21"/>
              </w:rPr>
              <w:t>，其中以再生塑料为原料生产的、有电镀工艺的、年用溶剂型胶黏剂</w:t>
            </w:r>
            <w:r w:rsidRPr="00FD4C44">
              <w:rPr>
                <w:szCs w:val="21"/>
              </w:rPr>
              <w:t>10</w:t>
            </w:r>
            <w:r w:rsidRPr="00FD4C44">
              <w:rPr>
                <w:szCs w:val="21"/>
              </w:rPr>
              <w:t>吨及以上的、年用溶剂型涂料（含稀释剂）</w:t>
            </w:r>
            <w:r w:rsidRPr="00FD4C44">
              <w:rPr>
                <w:szCs w:val="21"/>
              </w:rPr>
              <w:t>10</w:t>
            </w:r>
            <w:r w:rsidRPr="00FD4C44">
              <w:rPr>
                <w:szCs w:val="21"/>
              </w:rPr>
              <w:t>吨及以上的编制报告书，其他（年用非溶剂型</w:t>
            </w:r>
            <w:r w:rsidRPr="00FD4C44">
              <w:rPr>
                <w:szCs w:val="21"/>
              </w:rPr>
              <w:t>VOCs</w:t>
            </w:r>
            <w:r w:rsidRPr="00FD4C44">
              <w:rPr>
                <w:szCs w:val="21"/>
              </w:rPr>
              <w:t>含量涂料</w:t>
            </w:r>
            <w:r w:rsidRPr="00FD4C44">
              <w:rPr>
                <w:szCs w:val="21"/>
              </w:rPr>
              <w:t>10</w:t>
            </w:r>
            <w:r w:rsidRPr="00FD4C44">
              <w:rPr>
                <w:szCs w:val="21"/>
              </w:rPr>
              <w:t>吨以下的除外）编制报告表</w:t>
            </w:r>
            <w:r w:rsidRPr="00FD4C44">
              <w:t>，</w:t>
            </w:r>
            <w:r w:rsidR="00E03E33" w:rsidRPr="00FD4C44">
              <w:rPr>
                <w:rFonts w:hint="eastAsia"/>
              </w:rPr>
              <w:t>本项目</w:t>
            </w:r>
            <w:r w:rsidRPr="00FD4C44">
              <w:t>属于</w:t>
            </w:r>
            <w:r w:rsidRPr="00FD4C44">
              <w:rPr>
                <w:szCs w:val="21"/>
              </w:rPr>
              <w:t>“</w:t>
            </w:r>
            <w:r w:rsidRPr="00FD4C44">
              <w:rPr>
                <w:szCs w:val="21"/>
              </w:rPr>
              <w:t>三十、金属制品业</w:t>
            </w:r>
            <w:r w:rsidRPr="00FD4C44">
              <w:rPr>
                <w:szCs w:val="21"/>
              </w:rPr>
              <w:t>33”66</w:t>
            </w:r>
            <w:r w:rsidRPr="00FD4C44">
              <w:rPr>
                <w:szCs w:val="21"/>
              </w:rPr>
              <w:t>集装箱及金属包装容器制造</w:t>
            </w:r>
            <w:r w:rsidRPr="00FD4C44">
              <w:rPr>
                <w:szCs w:val="21"/>
              </w:rPr>
              <w:t>333</w:t>
            </w:r>
            <w:r w:rsidRPr="00FD4C44">
              <w:rPr>
                <w:szCs w:val="21"/>
              </w:rPr>
              <w:t>，其中有电镀工艺的；年用溶剂型涂料（含稀释剂）</w:t>
            </w:r>
            <w:r w:rsidRPr="00FD4C44">
              <w:rPr>
                <w:szCs w:val="21"/>
              </w:rPr>
              <w:t>10</w:t>
            </w:r>
            <w:r w:rsidRPr="00FD4C44">
              <w:rPr>
                <w:szCs w:val="21"/>
              </w:rPr>
              <w:t>吨及以上的编制报告书，其他（仅分割、焊接、组装的除外；年用非溶剂型低</w:t>
            </w:r>
            <w:r w:rsidRPr="00FD4C44">
              <w:rPr>
                <w:szCs w:val="21"/>
              </w:rPr>
              <w:t>VOCs</w:t>
            </w:r>
            <w:r w:rsidRPr="00FD4C44">
              <w:rPr>
                <w:szCs w:val="21"/>
              </w:rPr>
              <w:t>含量涂料</w:t>
            </w:r>
            <w:r w:rsidRPr="00FD4C44">
              <w:rPr>
                <w:szCs w:val="21"/>
              </w:rPr>
              <w:t>10</w:t>
            </w:r>
            <w:r w:rsidRPr="00FD4C44">
              <w:rPr>
                <w:szCs w:val="21"/>
              </w:rPr>
              <w:t>吨以下的除外）编制报告表。本项目工程内容为塑料制品及金属包装材料生产项目，原材料不属于再生塑料，不涉及电镀工艺，本项目应编制报告表。</w:t>
            </w:r>
          </w:p>
          <w:p w14:paraId="1712B1B9" w14:textId="77777777" w:rsidR="005378E8" w:rsidRPr="00FD4C44" w:rsidRDefault="006C0AC8">
            <w:pPr>
              <w:spacing w:line="360" w:lineRule="auto"/>
              <w:ind w:firstLineChars="200" w:firstLine="420"/>
              <w:rPr>
                <w:szCs w:val="21"/>
              </w:rPr>
            </w:pPr>
            <w:r w:rsidRPr="00FD4C44">
              <w:rPr>
                <w:szCs w:val="21"/>
              </w:rPr>
              <w:t>为此，江阴市奥莱包装材料有限公司委托南京源恒环境研究所有限公司对该项目进行环境影响评价工作。我公司接受委托后进行了实地踏勘和资料收集，在工程分析的基础上，编制了本环境影响报告表。</w:t>
            </w:r>
          </w:p>
          <w:p w14:paraId="4338BC88" w14:textId="77777777" w:rsidR="005378E8" w:rsidRPr="00FD4C44" w:rsidRDefault="006C0AC8">
            <w:pPr>
              <w:adjustRightInd w:val="0"/>
              <w:snapToGrid w:val="0"/>
              <w:spacing w:line="360" w:lineRule="auto"/>
              <w:ind w:firstLineChars="200" w:firstLine="422"/>
              <w:rPr>
                <w:b/>
                <w:bCs/>
              </w:rPr>
            </w:pPr>
            <w:r w:rsidRPr="00FD4C44">
              <w:rPr>
                <w:b/>
                <w:bCs/>
              </w:rPr>
              <w:t>2</w:t>
            </w:r>
            <w:r w:rsidRPr="00FD4C44">
              <w:rPr>
                <w:b/>
                <w:bCs/>
              </w:rPr>
              <w:t>、项目概况</w:t>
            </w:r>
          </w:p>
          <w:p w14:paraId="72A57B54"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项目名称：年产</w:t>
            </w:r>
            <w:r w:rsidRPr="00FD4C44">
              <w:rPr>
                <w:rFonts w:ascii="Times New Roman" w:eastAsia="宋体" w:hAnsi="Times New Roman" w:cs="Times New Roman"/>
                <w:b w:val="0"/>
                <w:color w:val="auto"/>
                <w:sz w:val="21"/>
                <w:szCs w:val="21"/>
              </w:rPr>
              <w:t>1</w:t>
            </w:r>
            <w:r w:rsidRPr="00FD4C44">
              <w:rPr>
                <w:rFonts w:ascii="Times New Roman" w:eastAsia="宋体" w:hAnsi="Times New Roman" w:cs="Times New Roman"/>
                <w:b w:val="0"/>
                <w:color w:val="auto"/>
                <w:sz w:val="21"/>
                <w:szCs w:val="21"/>
              </w:rPr>
              <w:t>亿套化妆用品包装材料新建项目</w:t>
            </w:r>
          </w:p>
          <w:p w14:paraId="5179421F"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建设地点：江苏省无锡市江阴市徐霞客镇璜塘外环北路</w:t>
            </w:r>
            <w:r w:rsidRPr="00FD4C44">
              <w:rPr>
                <w:rFonts w:ascii="Times New Roman" w:eastAsia="宋体" w:hAnsi="Times New Roman" w:cs="Times New Roman"/>
                <w:b w:val="0"/>
                <w:color w:val="auto"/>
                <w:sz w:val="21"/>
                <w:szCs w:val="21"/>
              </w:rPr>
              <w:t>1</w:t>
            </w:r>
            <w:r w:rsidRPr="00FD4C44">
              <w:rPr>
                <w:rFonts w:ascii="Times New Roman" w:eastAsia="宋体" w:hAnsi="Times New Roman" w:cs="Times New Roman"/>
                <w:b w:val="0"/>
                <w:color w:val="auto"/>
                <w:sz w:val="21"/>
                <w:szCs w:val="21"/>
              </w:rPr>
              <w:t>号</w:t>
            </w:r>
          </w:p>
          <w:p w14:paraId="33EA7BCD"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建设单位：江阴市奥莱包装材料有限公司</w:t>
            </w:r>
          </w:p>
          <w:p w14:paraId="459C2776"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项目性质：新建</w:t>
            </w:r>
          </w:p>
          <w:p w14:paraId="12A2B85B"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建设规模：年产</w:t>
            </w:r>
            <w:r w:rsidRPr="00FD4C44">
              <w:rPr>
                <w:rFonts w:ascii="Times New Roman" w:eastAsia="宋体" w:hAnsi="Times New Roman" w:cs="Times New Roman"/>
                <w:b w:val="0"/>
                <w:color w:val="auto"/>
                <w:sz w:val="21"/>
                <w:szCs w:val="21"/>
              </w:rPr>
              <w:t>1</w:t>
            </w:r>
            <w:r w:rsidRPr="00FD4C44">
              <w:rPr>
                <w:rFonts w:ascii="Times New Roman" w:eastAsia="宋体" w:hAnsi="Times New Roman" w:cs="Times New Roman"/>
                <w:b w:val="0"/>
                <w:color w:val="auto"/>
                <w:sz w:val="21"/>
                <w:szCs w:val="21"/>
              </w:rPr>
              <w:t>亿套化妆用品包装材料</w:t>
            </w:r>
          </w:p>
          <w:p w14:paraId="07873069"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投资金额：项目总投资</w:t>
            </w:r>
            <w:r w:rsidRPr="00FD4C44">
              <w:rPr>
                <w:rFonts w:ascii="Times New Roman" w:eastAsia="宋体" w:hAnsi="Times New Roman" w:cs="Times New Roman"/>
                <w:b w:val="0"/>
                <w:color w:val="auto"/>
                <w:sz w:val="21"/>
                <w:szCs w:val="21"/>
              </w:rPr>
              <w:t>900</w:t>
            </w:r>
            <w:r w:rsidRPr="00FD4C44">
              <w:rPr>
                <w:rFonts w:ascii="Times New Roman" w:eastAsia="宋体" w:hAnsi="Times New Roman" w:cs="Times New Roman"/>
                <w:b w:val="0"/>
                <w:color w:val="auto"/>
                <w:sz w:val="21"/>
                <w:szCs w:val="21"/>
              </w:rPr>
              <w:t>万元，其中环保投资</w:t>
            </w:r>
            <w:r w:rsidRPr="00FD4C44">
              <w:rPr>
                <w:rFonts w:ascii="Times New Roman" w:eastAsia="宋体" w:hAnsi="Times New Roman" w:cs="Times New Roman"/>
                <w:b w:val="0"/>
                <w:color w:val="auto"/>
                <w:sz w:val="21"/>
                <w:szCs w:val="21"/>
              </w:rPr>
              <w:t>27</w:t>
            </w:r>
            <w:r w:rsidRPr="00FD4C44">
              <w:rPr>
                <w:rFonts w:ascii="Times New Roman" w:eastAsia="宋体" w:hAnsi="Times New Roman" w:cs="Times New Roman"/>
                <w:b w:val="0"/>
                <w:color w:val="auto"/>
                <w:sz w:val="21"/>
                <w:szCs w:val="21"/>
              </w:rPr>
              <w:t>万元，占总投资额的</w:t>
            </w:r>
            <w:r w:rsidRPr="00FD4C44">
              <w:rPr>
                <w:rFonts w:ascii="Times New Roman" w:eastAsia="宋体" w:hAnsi="Times New Roman" w:cs="Times New Roman"/>
                <w:b w:val="0"/>
                <w:color w:val="auto"/>
                <w:sz w:val="21"/>
                <w:szCs w:val="21"/>
              </w:rPr>
              <w:t>3%</w:t>
            </w:r>
          </w:p>
          <w:p w14:paraId="6858EC35"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highlight w:val="yellow"/>
              </w:rPr>
            </w:pPr>
            <w:r w:rsidRPr="00FD4C44">
              <w:rPr>
                <w:rFonts w:ascii="Times New Roman" w:eastAsia="宋体" w:hAnsi="Times New Roman" w:cs="Times New Roman"/>
                <w:b w:val="0"/>
                <w:color w:val="auto"/>
                <w:sz w:val="21"/>
                <w:szCs w:val="21"/>
              </w:rPr>
              <w:t>劳动定员：本项目劳动定员</w:t>
            </w:r>
            <w:r w:rsidRPr="00FD4C44">
              <w:rPr>
                <w:rFonts w:ascii="Times New Roman" w:eastAsia="宋体" w:hAnsi="Times New Roman" w:cs="Times New Roman"/>
                <w:b w:val="0"/>
                <w:color w:val="auto"/>
                <w:sz w:val="21"/>
                <w:szCs w:val="21"/>
              </w:rPr>
              <w:t>30</w:t>
            </w:r>
            <w:r w:rsidRPr="00FD4C44">
              <w:rPr>
                <w:rFonts w:ascii="Times New Roman" w:eastAsia="宋体" w:hAnsi="Times New Roman" w:cs="Times New Roman"/>
                <w:b w:val="0"/>
                <w:color w:val="auto"/>
                <w:sz w:val="21"/>
                <w:szCs w:val="21"/>
              </w:rPr>
              <w:t>人</w:t>
            </w:r>
          </w:p>
          <w:p w14:paraId="366A92B5"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lastRenderedPageBreak/>
              <w:t>工作时间：年生产天数</w:t>
            </w:r>
            <w:r w:rsidRPr="00FD4C44">
              <w:rPr>
                <w:rFonts w:ascii="Times New Roman" w:eastAsia="宋体" w:hAnsi="Times New Roman" w:cs="Times New Roman"/>
                <w:b w:val="0"/>
                <w:color w:val="auto"/>
                <w:sz w:val="21"/>
                <w:szCs w:val="21"/>
              </w:rPr>
              <w:t>300</w:t>
            </w:r>
            <w:r w:rsidRPr="00FD4C44">
              <w:rPr>
                <w:rFonts w:ascii="Times New Roman" w:eastAsia="宋体" w:hAnsi="Times New Roman" w:cs="Times New Roman"/>
                <w:b w:val="0"/>
                <w:color w:val="auto"/>
                <w:sz w:val="21"/>
                <w:szCs w:val="21"/>
              </w:rPr>
              <w:t>天，三班制，每班生产时长</w:t>
            </w:r>
            <w:r w:rsidRPr="00FD4C44">
              <w:rPr>
                <w:rFonts w:ascii="Times New Roman" w:eastAsia="宋体" w:hAnsi="Times New Roman" w:cs="Times New Roman"/>
                <w:b w:val="0"/>
                <w:color w:val="auto"/>
                <w:sz w:val="21"/>
                <w:szCs w:val="21"/>
              </w:rPr>
              <w:t>8</w:t>
            </w:r>
            <w:r w:rsidRPr="00FD4C44">
              <w:rPr>
                <w:rFonts w:ascii="Times New Roman" w:eastAsia="宋体" w:hAnsi="Times New Roman" w:cs="Times New Roman"/>
                <w:b w:val="0"/>
                <w:color w:val="auto"/>
                <w:sz w:val="21"/>
                <w:szCs w:val="21"/>
              </w:rPr>
              <w:t>小时，年工作</w:t>
            </w:r>
            <w:r w:rsidRPr="00FD4C44">
              <w:rPr>
                <w:rFonts w:ascii="Times New Roman" w:eastAsia="宋体" w:hAnsi="Times New Roman" w:cs="Times New Roman"/>
                <w:b w:val="0"/>
                <w:color w:val="auto"/>
                <w:sz w:val="21"/>
                <w:szCs w:val="21"/>
              </w:rPr>
              <w:t>7200</w:t>
            </w:r>
            <w:r w:rsidRPr="00FD4C44">
              <w:rPr>
                <w:rFonts w:ascii="Times New Roman" w:eastAsia="宋体" w:hAnsi="Times New Roman" w:cs="Times New Roman"/>
                <w:b w:val="0"/>
                <w:color w:val="auto"/>
                <w:sz w:val="21"/>
                <w:szCs w:val="21"/>
              </w:rPr>
              <w:t>小时</w:t>
            </w:r>
          </w:p>
          <w:p w14:paraId="318B0159"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行业类别及代码：</w:t>
            </w:r>
            <w:r w:rsidRPr="00FD4C44">
              <w:rPr>
                <w:rFonts w:ascii="Times New Roman" w:eastAsia="宋体" w:hAnsi="Times New Roman" w:cs="Times New Roman"/>
                <w:b w:val="0"/>
                <w:color w:val="auto"/>
                <w:sz w:val="21"/>
                <w:szCs w:val="21"/>
              </w:rPr>
              <w:t>C2929</w:t>
            </w:r>
            <w:r w:rsidRPr="00FD4C44">
              <w:rPr>
                <w:rFonts w:ascii="Times New Roman" w:eastAsia="宋体" w:hAnsi="Times New Roman" w:cs="Times New Roman"/>
                <w:b w:val="0"/>
                <w:color w:val="auto"/>
                <w:sz w:val="21"/>
                <w:szCs w:val="21"/>
              </w:rPr>
              <w:t>塑料零件及其他塑料制品制造，</w:t>
            </w:r>
            <w:r w:rsidRPr="00FD4C44">
              <w:rPr>
                <w:rFonts w:ascii="Times New Roman" w:eastAsia="宋体" w:hAnsi="Times New Roman" w:cs="Times New Roman"/>
                <w:b w:val="0"/>
                <w:color w:val="auto"/>
                <w:sz w:val="21"/>
                <w:szCs w:val="21"/>
              </w:rPr>
              <w:t>C3333</w:t>
            </w:r>
            <w:r w:rsidRPr="00FD4C44">
              <w:rPr>
                <w:rFonts w:ascii="Times New Roman" w:eastAsia="宋体" w:hAnsi="Times New Roman" w:cs="Times New Roman"/>
                <w:b w:val="0"/>
                <w:color w:val="auto"/>
                <w:sz w:val="21"/>
                <w:szCs w:val="21"/>
              </w:rPr>
              <w:t>金属包装容器及材料制造</w:t>
            </w:r>
          </w:p>
          <w:p w14:paraId="3CBF73C5" w14:textId="77777777" w:rsidR="005378E8" w:rsidRPr="00FD4C44" w:rsidRDefault="006C0AC8">
            <w:pPr>
              <w:adjustRightInd w:val="0"/>
              <w:snapToGrid w:val="0"/>
              <w:spacing w:line="360" w:lineRule="auto"/>
              <w:ind w:firstLineChars="200" w:firstLine="422"/>
              <w:rPr>
                <w:b/>
                <w:bCs/>
              </w:rPr>
            </w:pPr>
            <w:r w:rsidRPr="00FD4C44">
              <w:rPr>
                <w:b/>
                <w:bCs/>
              </w:rPr>
              <w:t>3</w:t>
            </w:r>
            <w:r w:rsidRPr="00FD4C44">
              <w:rPr>
                <w:b/>
                <w:bCs/>
              </w:rPr>
              <w:t>、工程内容及建设规模</w:t>
            </w:r>
          </w:p>
          <w:p w14:paraId="17C92E80" w14:textId="77777777" w:rsidR="005378E8" w:rsidRPr="00FD4C44" w:rsidRDefault="006C0AC8">
            <w:pPr>
              <w:adjustRightInd w:val="0"/>
              <w:snapToGrid w:val="0"/>
              <w:spacing w:line="360" w:lineRule="auto"/>
              <w:ind w:firstLineChars="200" w:firstLine="420"/>
              <w:rPr>
                <w:szCs w:val="21"/>
              </w:rPr>
            </w:pPr>
            <w:r w:rsidRPr="00FD4C44">
              <w:t>本项目位于江阴市徐霞客镇璜塘工业集中区，利用</w:t>
            </w:r>
            <w:r w:rsidRPr="00FD4C44">
              <w:t>1100m</w:t>
            </w:r>
            <w:r w:rsidRPr="00FD4C44">
              <w:rPr>
                <w:vertAlign w:val="superscript"/>
              </w:rPr>
              <w:t>2</w:t>
            </w:r>
            <w:r w:rsidRPr="00FD4C44">
              <w:t>厂房</w:t>
            </w:r>
            <w:r w:rsidRPr="00FD4C44">
              <w:rPr>
                <w:szCs w:val="21"/>
              </w:rPr>
              <w:t>，因此主体工程主要包括厂房内部布局调整、新增设备的购买、安装、调试等；公用工程和辅助工程包括贮运工程、环保工程和其它配套工程的完善建设等。</w:t>
            </w:r>
          </w:p>
          <w:p w14:paraId="1C09A77D" w14:textId="77777777" w:rsidR="005378E8" w:rsidRPr="00FD4C44" w:rsidRDefault="006C0AC8">
            <w:pPr>
              <w:adjustRightInd w:val="0"/>
              <w:snapToGrid w:val="0"/>
              <w:spacing w:line="360" w:lineRule="auto"/>
              <w:ind w:firstLineChars="200" w:firstLine="420"/>
              <w:rPr>
                <w:szCs w:val="21"/>
              </w:rPr>
            </w:pPr>
            <w:r w:rsidRPr="00FD4C44">
              <w:rPr>
                <w:szCs w:val="21"/>
              </w:rPr>
              <w:t>建设项目主体工程和产品方案见表</w:t>
            </w:r>
            <w:r w:rsidRPr="00FD4C44">
              <w:rPr>
                <w:szCs w:val="21"/>
              </w:rPr>
              <w:t>2-1</w:t>
            </w:r>
            <w:r w:rsidRPr="00FD4C44">
              <w:rPr>
                <w:szCs w:val="21"/>
              </w:rPr>
              <w:t>，公用和辅助工程见表</w:t>
            </w:r>
            <w:r w:rsidRPr="00FD4C44">
              <w:rPr>
                <w:szCs w:val="21"/>
              </w:rPr>
              <w:t>2-2</w:t>
            </w:r>
            <w:r w:rsidRPr="00FD4C44">
              <w:rPr>
                <w:szCs w:val="21"/>
              </w:rPr>
              <w:t>。</w:t>
            </w:r>
          </w:p>
          <w:p w14:paraId="396B28B9" w14:textId="77777777" w:rsidR="005378E8" w:rsidRPr="00FD4C44" w:rsidRDefault="006C0AC8">
            <w:pPr>
              <w:adjustRightInd w:val="0"/>
              <w:snapToGrid w:val="0"/>
              <w:jc w:val="center"/>
              <w:rPr>
                <w:b/>
                <w:bCs/>
                <w:sz w:val="18"/>
              </w:rPr>
            </w:pPr>
            <w:r w:rsidRPr="00FD4C44">
              <w:rPr>
                <w:b/>
                <w:bCs/>
                <w:sz w:val="18"/>
              </w:rPr>
              <w:t>表</w:t>
            </w:r>
            <w:r w:rsidRPr="00FD4C44">
              <w:rPr>
                <w:b/>
                <w:bCs/>
                <w:sz w:val="18"/>
              </w:rPr>
              <w:t xml:space="preserve">2-1 </w:t>
            </w:r>
            <w:r w:rsidRPr="00FD4C44">
              <w:rPr>
                <w:b/>
                <w:bCs/>
                <w:sz w:val="18"/>
              </w:rPr>
              <w:t>本项目主体工程及产品方案表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752"/>
              <w:gridCol w:w="965"/>
              <w:gridCol w:w="3172"/>
              <w:gridCol w:w="592"/>
              <w:gridCol w:w="592"/>
              <w:gridCol w:w="1408"/>
            </w:tblGrid>
            <w:tr w:rsidR="00FD4C44" w:rsidRPr="00FD4C44" w14:paraId="775618CC" w14:textId="77777777" w:rsidTr="001E58D2">
              <w:trPr>
                <w:cantSplit/>
                <w:trHeight w:val="374"/>
                <w:jc w:val="center"/>
              </w:trPr>
              <w:tc>
                <w:tcPr>
                  <w:tcW w:w="451" w:type="pct"/>
                  <w:tcBorders>
                    <w:top w:val="single" w:sz="12" w:space="0" w:color="auto"/>
                    <w:bottom w:val="single" w:sz="12" w:space="0" w:color="auto"/>
                  </w:tcBorders>
                  <w:vAlign w:val="center"/>
                </w:tcPr>
                <w:p w14:paraId="5F061187" w14:textId="77777777" w:rsidR="005313F8" w:rsidRPr="00FD4C44" w:rsidRDefault="005313F8">
                  <w:pPr>
                    <w:jc w:val="center"/>
                    <w:rPr>
                      <w:b/>
                      <w:bCs/>
                      <w:sz w:val="18"/>
                      <w:szCs w:val="21"/>
                    </w:rPr>
                  </w:pPr>
                  <w:r w:rsidRPr="00FD4C44">
                    <w:rPr>
                      <w:b/>
                      <w:bCs/>
                      <w:sz w:val="18"/>
                      <w:szCs w:val="21"/>
                    </w:rPr>
                    <w:t>序号</w:t>
                  </w:r>
                </w:p>
              </w:tc>
              <w:tc>
                <w:tcPr>
                  <w:tcW w:w="457" w:type="pct"/>
                  <w:tcBorders>
                    <w:top w:val="single" w:sz="12" w:space="0" w:color="auto"/>
                    <w:bottom w:val="single" w:sz="12" w:space="0" w:color="auto"/>
                  </w:tcBorders>
                  <w:tcMar>
                    <w:left w:w="0" w:type="dxa"/>
                    <w:right w:w="0" w:type="dxa"/>
                  </w:tcMar>
                  <w:vAlign w:val="center"/>
                </w:tcPr>
                <w:p w14:paraId="16FF7558" w14:textId="77777777" w:rsidR="005313F8" w:rsidRPr="00FD4C44" w:rsidRDefault="005313F8">
                  <w:pPr>
                    <w:jc w:val="center"/>
                    <w:rPr>
                      <w:b/>
                      <w:bCs/>
                      <w:sz w:val="18"/>
                      <w:szCs w:val="21"/>
                    </w:rPr>
                  </w:pPr>
                  <w:r w:rsidRPr="00FD4C44">
                    <w:rPr>
                      <w:b/>
                      <w:bCs/>
                      <w:sz w:val="18"/>
                      <w:szCs w:val="21"/>
                    </w:rPr>
                    <w:t>工程名称</w:t>
                  </w:r>
                </w:p>
              </w:tc>
              <w:tc>
                <w:tcPr>
                  <w:tcW w:w="587" w:type="pct"/>
                  <w:tcBorders>
                    <w:top w:val="single" w:sz="12" w:space="0" w:color="auto"/>
                    <w:bottom w:val="single" w:sz="12" w:space="0" w:color="auto"/>
                  </w:tcBorders>
                  <w:vAlign w:val="center"/>
                </w:tcPr>
                <w:p w14:paraId="233A669F" w14:textId="77777777" w:rsidR="005313F8" w:rsidRPr="00FD4C44" w:rsidRDefault="005313F8">
                  <w:pPr>
                    <w:jc w:val="center"/>
                    <w:rPr>
                      <w:b/>
                      <w:sz w:val="18"/>
                      <w:szCs w:val="21"/>
                    </w:rPr>
                  </w:pPr>
                  <w:r w:rsidRPr="00FD4C44">
                    <w:rPr>
                      <w:b/>
                      <w:sz w:val="18"/>
                      <w:szCs w:val="21"/>
                    </w:rPr>
                    <w:t>生产线</w:t>
                  </w:r>
                </w:p>
              </w:tc>
              <w:tc>
                <w:tcPr>
                  <w:tcW w:w="1929" w:type="pct"/>
                  <w:tcBorders>
                    <w:top w:val="single" w:sz="12" w:space="0" w:color="auto"/>
                    <w:bottom w:val="single" w:sz="12" w:space="0" w:color="auto"/>
                  </w:tcBorders>
                  <w:vAlign w:val="center"/>
                </w:tcPr>
                <w:p w14:paraId="2E755916" w14:textId="77777777" w:rsidR="005313F8" w:rsidRPr="00FD4C44" w:rsidRDefault="005313F8">
                  <w:pPr>
                    <w:jc w:val="center"/>
                    <w:rPr>
                      <w:b/>
                      <w:sz w:val="18"/>
                      <w:szCs w:val="21"/>
                    </w:rPr>
                  </w:pPr>
                  <w:r w:rsidRPr="00FD4C44">
                    <w:rPr>
                      <w:b/>
                      <w:sz w:val="18"/>
                      <w:szCs w:val="21"/>
                    </w:rPr>
                    <w:t>产品名称及规格</w:t>
                  </w:r>
                </w:p>
              </w:tc>
              <w:tc>
                <w:tcPr>
                  <w:tcW w:w="720" w:type="pct"/>
                  <w:gridSpan w:val="2"/>
                  <w:tcBorders>
                    <w:top w:val="single" w:sz="12" w:space="0" w:color="auto"/>
                    <w:bottom w:val="single" w:sz="12" w:space="0" w:color="auto"/>
                  </w:tcBorders>
                  <w:vAlign w:val="center"/>
                </w:tcPr>
                <w:p w14:paraId="311A463D" w14:textId="6F916E98" w:rsidR="005313F8" w:rsidRPr="00FD4C44" w:rsidRDefault="005313F8">
                  <w:pPr>
                    <w:jc w:val="center"/>
                    <w:rPr>
                      <w:b/>
                      <w:bCs/>
                      <w:sz w:val="18"/>
                      <w:szCs w:val="21"/>
                    </w:rPr>
                  </w:pPr>
                  <w:r w:rsidRPr="00FD4C44">
                    <w:rPr>
                      <w:b/>
                      <w:bCs/>
                      <w:sz w:val="18"/>
                      <w:szCs w:val="21"/>
                    </w:rPr>
                    <w:t>设计生产能力</w:t>
                  </w:r>
                </w:p>
              </w:tc>
              <w:tc>
                <w:tcPr>
                  <w:tcW w:w="856" w:type="pct"/>
                  <w:tcBorders>
                    <w:top w:val="single" w:sz="12" w:space="0" w:color="auto"/>
                    <w:bottom w:val="single" w:sz="12" w:space="0" w:color="auto"/>
                  </w:tcBorders>
                  <w:tcMar>
                    <w:left w:w="0" w:type="dxa"/>
                    <w:right w:w="0" w:type="dxa"/>
                  </w:tcMar>
                  <w:vAlign w:val="center"/>
                </w:tcPr>
                <w:p w14:paraId="554C9DFF" w14:textId="77777777" w:rsidR="005313F8" w:rsidRPr="00FD4C44" w:rsidRDefault="005313F8">
                  <w:pPr>
                    <w:jc w:val="center"/>
                    <w:rPr>
                      <w:b/>
                      <w:bCs/>
                      <w:sz w:val="18"/>
                      <w:szCs w:val="21"/>
                    </w:rPr>
                  </w:pPr>
                  <w:r w:rsidRPr="00FD4C44">
                    <w:rPr>
                      <w:b/>
                      <w:bCs/>
                      <w:sz w:val="18"/>
                      <w:szCs w:val="21"/>
                    </w:rPr>
                    <w:t>年运行时数（</w:t>
                  </w:r>
                  <w:r w:rsidRPr="00FD4C44">
                    <w:rPr>
                      <w:b/>
                      <w:bCs/>
                      <w:sz w:val="18"/>
                      <w:szCs w:val="21"/>
                    </w:rPr>
                    <w:t>h</w:t>
                  </w:r>
                  <w:r w:rsidRPr="00FD4C44">
                    <w:rPr>
                      <w:b/>
                      <w:bCs/>
                      <w:sz w:val="18"/>
                      <w:szCs w:val="21"/>
                    </w:rPr>
                    <w:t>）</w:t>
                  </w:r>
                </w:p>
              </w:tc>
            </w:tr>
            <w:tr w:rsidR="00FD4C44" w:rsidRPr="00FD4C44" w14:paraId="21B61904" w14:textId="77777777" w:rsidTr="001E58D2">
              <w:trPr>
                <w:cantSplit/>
                <w:trHeight w:val="374"/>
                <w:jc w:val="center"/>
              </w:trPr>
              <w:tc>
                <w:tcPr>
                  <w:tcW w:w="451" w:type="pct"/>
                  <w:vMerge w:val="restart"/>
                  <w:tcBorders>
                    <w:top w:val="single" w:sz="12" w:space="0" w:color="auto"/>
                  </w:tcBorders>
                  <w:vAlign w:val="center"/>
                </w:tcPr>
                <w:p w14:paraId="3D025028" w14:textId="77777777" w:rsidR="001E58D2" w:rsidRPr="00FD4C44" w:rsidRDefault="001E58D2" w:rsidP="00290885">
                  <w:pPr>
                    <w:jc w:val="center"/>
                    <w:rPr>
                      <w:sz w:val="18"/>
                      <w:szCs w:val="21"/>
                    </w:rPr>
                  </w:pPr>
                  <w:r w:rsidRPr="00FD4C44">
                    <w:rPr>
                      <w:sz w:val="18"/>
                      <w:szCs w:val="21"/>
                    </w:rPr>
                    <w:t>1</w:t>
                  </w:r>
                </w:p>
              </w:tc>
              <w:tc>
                <w:tcPr>
                  <w:tcW w:w="457" w:type="pct"/>
                  <w:vMerge w:val="restart"/>
                  <w:tcBorders>
                    <w:top w:val="single" w:sz="12" w:space="0" w:color="auto"/>
                  </w:tcBorders>
                  <w:vAlign w:val="center"/>
                </w:tcPr>
                <w:p w14:paraId="5CDE44DC" w14:textId="0937CCA5" w:rsidR="001E58D2" w:rsidRPr="00FD4C44" w:rsidRDefault="001E58D2" w:rsidP="00290885">
                  <w:pPr>
                    <w:jc w:val="center"/>
                    <w:rPr>
                      <w:sz w:val="18"/>
                      <w:szCs w:val="21"/>
                    </w:rPr>
                  </w:pPr>
                  <w:r w:rsidRPr="00FD4C44">
                    <w:rPr>
                      <w:rFonts w:hint="eastAsia"/>
                      <w:sz w:val="18"/>
                      <w:szCs w:val="21"/>
                    </w:rPr>
                    <w:t>生产</w:t>
                  </w:r>
                  <w:r w:rsidRPr="00FD4C44">
                    <w:rPr>
                      <w:sz w:val="18"/>
                      <w:szCs w:val="21"/>
                    </w:rPr>
                    <w:t>车间</w:t>
                  </w:r>
                </w:p>
              </w:tc>
              <w:tc>
                <w:tcPr>
                  <w:tcW w:w="587" w:type="pct"/>
                  <w:vMerge w:val="restart"/>
                  <w:tcBorders>
                    <w:top w:val="single" w:sz="12" w:space="0" w:color="auto"/>
                  </w:tcBorders>
                  <w:vAlign w:val="center"/>
                </w:tcPr>
                <w:p w14:paraId="1CC9E6B9" w14:textId="3597A666" w:rsidR="001E58D2" w:rsidRPr="00FD4C44" w:rsidRDefault="001E58D2" w:rsidP="00290885">
                  <w:pPr>
                    <w:jc w:val="center"/>
                    <w:rPr>
                      <w:sz w:val="18"/>
                      <w:szCs w:val="21"/>
                    </w:rPr>
                  </w:pPr>
                  <w:r w:rsidRPr="00FD4C44">
                    <w:rPr>
                      <w:rFonts w:hint="eastAsia"/>
                      <w:sz w:val="18"/>
                      <w:szCs w:val="21"/>
                    </w:rPr>
                    <w:t>化妆品包装材料生产线</w:t>
                  </w:r>
                </w:p>
              </w:tc>
              <w:tc>
                <w:tcPr>
                  <w:tcW w:w="1929" w:type="pct"/>
                  <w:tcBorders>
                    <w:top w:val="single" w:sz="12" w:space="0" w:color="auto"/>
                    <w:bottom w:val="single" w:sz="4" w:space="0" w:color="auto"/>
                  </w:tcBorders>
                  <w:vAlign w:val="center"/>
                </w:tcPr>
                <w:p w14:paraId="40BE08DF" w14:textId="77777777" w:rsidR="001E58D2" w:rsidRPr="00FD4C44" w:rsidRDefault="001E58D2" w:rsidP="00290885">
                  <w:pPr>
                    <w:jc w:val="center"/>
                    <w:rPr>
                      <w:sz w:val="18"/>
                      <w:szCs w:val="21"/>
                    </w:rPr>
                  </w:pPr>
                  <w:r w:rsidRPr="00FD4C44">
                    <w:rPr>
                      <w:sz w:val="18"/>
                      <w:szCs w:val="21"/>
                    </w:rPr>
                    <w:t>化妆品塑料瓶盖，如</w:t>
                  </w:r>
                  <w:r w:rsidRPr="00FD4C44">
                    <w:rPr>
                      <w:sz w:val="18"/>
                      <w:szCs w:val="21"/>
                    </w:rPr>
                    <w:t>20/410</w:t>
                  </w:r>
                  <w:r w:rsidRPr="00FD4C44">
                    <w:rPr>
                      <w:sz w:val="18"/>
                      <w:szCs w:val="21"/>
                    </w:rPr>
                    <w:t>规格的塑料瓶盖</w:t>
                  </w:r>
                </w:p>
              </w:tc>
              <w:tc>
                <w:tcPr>
                  <w:tcW w:w="360" w:type="pct"/>
                  <w:vMerge w:val="restart"/>
                  <w:tcBorders>
                    <w:top w:val="single" w:sz="12" w:space="0" w:color="auto"/>
                  </w:tcBorders>
                  <w:vAlign w:val="center"/>
                </w:tcPr>
                <w:p w14:paraId="76152BB9" w14:textId="77777777" w:rsidR="001E58D2" w:rsidRPr="00FD4C44" w:rsidRDefault="001E58D2" w:rsidP="00290885">
                  <w:pPr>
                    <w:jc w:val="center"/>
                    <w:rPr>
                      <w:sz w:val="18"/>
                      <w:szCs w:val="21"/>
                    </w:rPr>
                  </w:pPr>
                  <w:r w:rsidRPr="00FD4C44">
                    <w:rPr>
                      <w:rFonts w:hint="eastAsia"/>
                      <w:sz w:val="18"/>
                      <w:szCs w:val="21"/>
                    </w:rPr>
                    <w:t>1</w:t>
                  </w:r>
                  <w:r w:rsidRPr="00FD4C44">
                    <w:rPr>
                      <w:rFonts w:hint="eastAsia"/>
                      <w:sz w:val="18"/>
                      <w:szCs w:val="21"/>
                    </w:rPr>
                    <w:t>亿套</w:t>
                  </w:r>
                  <w:r w:rsidRPr="00FD4C44">
                    <w:rPr>
                      <w:rFonts w:hint="eastAsia"/>
                      <w:sz w:val="18"/>
                      <w:szCs w:val="21"/>
                    </w:rPr>
                    <w:t>/</w:t>
                  </w:r>
                  <w:r w:rsidRPr="00FD4C44">
                    <w:rPr>
                      <w:rFonts w:hint="eastAsia"/>
                      <w:sz w:val="18"/>
                      <w:szCs w:val="21"/>
                    </w:rPr>
                    <w:t>年</w:t>
                  </w:r>
                </w:p>
              </w:tc>
              <w:tc>
                <w:tcPr>
                  <w:tcW w:w="360" w:type="pct"/>
                  <w:tcBorders>
                    <w:top w:val="single" w:sz="12" w:space="0" w:color="auto"/>
                  </w:tcBorders>
                  <w:vAlign w:val="center"/>
                </w:tcPr>
                <w:p w14:paraId="52C67CDF" w14:textId="56E85225" w:rsidR="001E58D2" w:rsidRPr="00FD4C44" w:rsidRDefault="00BB370D" w:rsidP="00290885">
                  <w:pPr>
                    <w:jc w:val="center"/>
                    <w:rPr>
                      <w:sz w:val="18"/>
                      <w:szCs w:val="21"/>
                    </w:rPr>
                  </w:pPr>
                  <w:r w:rsidRPr="00FD4C44">
                    <w:rPr>
                      <w:rFonts w:hint="eastAsia"/>
                      <w:sz w:val="18"/>
                      <w:szCs w:val="21"/>
                    </w:rPr>
                    <w:t>4t</w:t>
                  </w:r>
                  <w:r w:rsidRPr="00FD4C44">
                    <w:rPr>
                      <w:sz w:val="18"/>
                      <w:szCs w:val="21"/>
                    </w:rPr>
                    <w:t>/</w:t>
                  </w:r>
                  <w:r w:rsidRPr="00FD4C44">
                    <w:rPr>
                      <w:rFonts w:hint="eastAsia"/>
                      <w:sz w:val="18"/>
                      <w:szCs w:val="21"/>
                    </w:rPr>
                    <w:t>a</w:t>
                  </w:r>
                </w:p>
              </w:tc>
              <w:tc>
                <w:tcPr>
                  <w:tcW w:w="856" w:type="pct"/>
                  <w:vMerge w:val="restart"/>
                  <w:tcBorders>
                    <w:top w:val="single" w:sz="12" w:space="0" w:color="auto"/>
                  </w:tcBorders>
                  <w:vAlign w:val="center"/>
                </w:tcPr>
                <w:p w14:paraId="6F36BB23" w14:textId="628070E3" w:rsidR="001E58D2" w:rsidRPr="00FD4C44" w:rsidRDefault="001E58D2" w:rsidP="005313F8">
                  <w:pPr>
                    <w:jc w:val="center"/>
                    <w:rPr>
                      <w:sz w:val="18"/>
                      <w:szCs w:val="21"/>
                    </w:rPr>
                  </w:pPr>
                  <w:r w:rsidRPr="00FD4C44">
                    <w:rPr>
                      <w:sz w:val="18"/>
                      <w:szCs w:val="21"/>
                    </w:rPr>
                    <w:t>7200</w:t>
                  </w:r>
                </w:p>
              </w:tc>
            </w:tr>
            <w:tr w:rsidR="00FD4C44" w:rsidRPr="00FD4C44" w14:paraId="23C45158" w14:textId="77777777" w:rsidTr="001E58D2">
              <w:trPr>
                <w:cantSplit/>
                <w:trHeight w:val="374"/>
                <w:jc w:val="center"/>
              </w:trPr>
              <w:tc>
                <w:tcPr>
                  <w:tcW w:w="451" w:type="pct"/>
                  <w:vMerge/>
                  <w:vAlign w:val="center"/>
                </w:tcPr>
                <w:p w14:paraId="61EA6620" w14:textId="77777777" w:rsidR="001E58D2" w:rsidRPr="00FD4C44" w:rsidRDefault="001E58D2" w:rsidP="00290885">
                  <w:pPr>
                    <w:jc w:val="center"/>
                    <w:rPr>
                      <w:sz w:val="18"/>
                      <w:szCs w:val="21"/>
                    </w:rPr>
                  </w:pPr>
                </w:p>
              </w:tc>
              <w:tc>
                <w:tcPr>
                  <w:tcW w:w="457" w:type="pct"/>
                  <w:vMerge/>
                  <w:vAlign w:val="center"/>
                </w:tcPr>
                <w:p w14:paraId="0959CA09" w14:textId="77777777" w:rsidR="001E58D2" w:rsidRPr="00FD4C44" w:rsidRDefault="001E58D2" w:rsidP="00290885">
                  <w:pPr>
                    <w:jc w:val="center"/>
                    <w:rPr>
                      <w:sz w:val="18"/>
                      <w:szCs w:val="21"/>
                    </w:rPr>
                  </w:pPr>
                </w:p>
              </w:tc>
              <w:tc>
                <w:tcPr>
                  <w:tcW w:w="587" w:type="pct"/>
                  <w:vMerge/>
                  <w:vAlign w:val="center"/>
                </w:tcPr>
                <w:p w14:paraId="785CB1E3" w14:textId="47B1C184" w:rsidR="001E58D2" w:rsidRPr="00FD4C44" w:rsidRDefault="001E58D2" w:rsidP="00290885">
                  <w:pPr>
                    <w:jc w:val="center"/>
                    <w:rPr>
                      <w:sz w:val="18"/>
                      <w:szCs w:val="21"/>
                    </w:rPr>
                  </w:pPr>
                </w:p>
              </w:tc>
              <w:tc>
                <w:tcPr>
                  <w:tcW w:w="1929" w:type="pct"/>
                  <w:tcBorders>
                    <w:top w:val="single" w:sz="4" w:space="0" w:color="auto"/>
                    <w:bottom w:val="single" w:sz="4" w:space="0" w:color="auto"/>
                  </w:tcBorders>
                  <w:vAlign w:val="center"/>
                </w:tcPr>
                <w:p w14:paraId="741EA0AD" w14:textId="77777777" w:rsidR="001E58D2" w:rsidRPr="00FD4C44" w:rsidRDefault="001E58D2" w:rsidP="00290885">
                  <w:pPr>
                    <w:jc w:val="center"/>
                    <w:rPr>
                      <w:sz w:val="18"/>
                      <w:szCs w:val="21"/>
                    </w:rPr>
                  </w:pPr>
                  <w:r w:rsidRPr="00FD4C44">
                    <w:rPr>
                      <w:sz w:val="18"/>
                      <w:szCs w:val="21"/>
                    </w:rPr>
                    <w:t>化妆品塑料滴管，如长度</w:t>
                  </w:r>
                  <w:r w:rsidRPr="00FD4C44">
                    <w:rPr>
                      <w:sz w:val="18"/>
                      <w:szCs w:val="21"/>
                    </w:rPr>
                    <w:t>7cm</w:t>
                  </w:r>
                  <w:r w:rsidRPr="00FD4C44">
                    <w:rPr>
                      <w:sz w:val="18"/>
                      <w:szCs w:val="21"/>
                    </w:rPr>
                    <w:t>、容积</w:t>
                  </w:r>
                  <w:r w:rsidRPr="00FD4C44">
                    <w:rPr>
                      <w:sz w:val="18"/>
                      <w:szCs w:val="21"/>
                    </w:rPr>
                    <w:t>1mL</w:t>
                  </w:r>
                  <w:r w:rsidRPr="00FD4C44">
                    <w:rPr>
                      <w:sz w:val="18"/>
                      <w:szCs w:val="21"/>
                    </w:rPr>
                    <w:t>的塑料滴管</w:t>
                  </w:r>
                </w:p>
              </w:tc>
              <w:tc>
                <w:tcPr>
                  <w:tcW w:w="360" w:type="pct"/>
                  <w:vMerge/>
                  <w:vAlign w:val="center"/>
                </w:tcPr>
                <w:p w14:paraId="0C75D8FE" w14:textId="77777777" w:rsidR="001E58D2" w:rsidRPr="00FD4C44" w:rsidRDefault="001E58D2" w:rsidP="00290885">
                  <w:pPr>
                    <w:jc w:val="center"/>
                    <w:rPr>
                      <w:sz w:val="18"/>
                      <w:szCs w:val="21"/>
                    </w:rPr>
                  </w:pPr>
                </w:p>
              </w:tc>
              <w:tc>
                <w:tcPr>
                  <w:tcW w:w="360" w:type="pct"/>
                  <w:vAlign w:val="center"/>
                </w:tcPr>
                <w:p w14:paraId="690E6291" w14:textId="6F66C469" w:rsidR="001E58D2" w:rsidRPr="00FD4C44" w:rsidRDefault="00BB370D" w:rsidP="00290885">
                  <w:pPr>
                    <w:jc w:val="center"/>
                    <w:rPr>
                      <w:sz w:val="18"/>
                      <w:szCs w:val="21"/>
                    </w:rPr>
                  </w:pPr>
                  <w:r w:rsidRPr="00FD4C44">
                    <w:rPr>
                      <w:rFonts w:hint="eastAsia"/>
                      <w:sz w:val="18"/>
                      <w:szCs w:val="21"/>
                    </w:rPr>
                    <w:t>0</w:t>
                  </w:r>
                  <w:r w:rsidRPr="00FD4C44">
                    <w:rPr>
                      <w:sz w:val="18"/>
                      <w:szCs w:val="21"/>
                    </w:rPr>
                    <w:t>.06</w:t>
                  </w:r>
                  <w:r w:rsidRPr="00FD4C44">
                    <w:rPr>
                      <w:rFonts w:hint="eastAsia"/>
                      <w:sz w:val="18"/>
                      <w:szCs w:val="21"/>
                    </w:rPr>
                    <w:t>t</w:t>
                  </w:r>
                  <w:r w:rsidRPr="00FD4C44">
                    <w:rPr>
                      <w:sz w:val="18"/>
                      <w:szCs w:val="21"/>
                    </w:rPr>
                    <w:t>/a</w:t>
                  </w:r>
                </w:p>
              </w:tc>
              <w:tc>
                <w:tcPr>
                  <w:tcW w:w="856" w:type="pct"/>
                  <w:vMerge/>
                  <w:vAlign w:val="center"/>
                </w:tcPr>
                <w:p w14:paraId="65AC72FD" w14:textId="2ABDA84D" w:rsidR="001E58D2" w:rsidRPr="00FD4C44" w:rsidRDefault="001E58D2" w:rsidP="00290885">
                  <w:pPr>
                    <w:jc w:val="center"/>
                    <w:rPr>
                      <w:sz w:val="18"/>
                      <w:szCs w:val="21"/>
                    </w:rPr>
                  </w:pPr>
                </w:p>
              </w:tc>
            </w:tr>
            <w:tr w:rsidR="00FD4C44" w:rsidRPr="00FD4C44" w14:paraId="393C08A1" w14:textId="77777777" w:rsidTr="001E58D2">
              <w:trPr>
                <w:cantSplit/>
                <w:trHeight w:val="374"/>
                <w:jc w:val="center"/>
              </w:trPr>
              <w:tc>
                <w:tcPr>
                  <w:tcW w:w="451" w:type="pct"/>
                  <w:vMerge/>
                  <w:tcBorders>
                    <w:bottom w:val="single" w:sz="12" w:space="0" w:color="auto"/>
                  </w:tcBorders>
                  <w:vAlign w:val="center"/>
                </w:tcPr>
                <w:p w14:paraId="3D7152FE" w14:textId="77777777" w:rsidR="001E58D2" w:rsidRPr="00FD4C44" w:rsidRDefault="001E58D2" w:rsidP="00290885">
                  <w:pPr>
                    <w:jc w:val="center"/>
                    <w:rPr>
                      <w:sz w:val="18"/>
                      <w:szCs w:val="21"/>
                    </w:rPr>
                  </w:pPr>
                </w:p>
              </w:tc>
              <w:tc>
                <w:tcPr>
                  <w:tcW w:w="457" w:type="pct"/>
                  <w:vMerge/>
                  <w:tcBorders>
                    <w:bottom w:val="single" w:sz="12" w:space="0" w:color="auto"/>
                  </w:tcBorders>
                  <w:vAlign w:val="center"/>
                </w:tcPr>
                <w:p w14:paraId="5F4DD358" w14:textId="77777777" w:rsidR="001E58D2" w:rsidRPr="00FD4C44" w:rsidRDefault="001E58D2" w:rsidP="00290885">
                  <w:pPr>
                    <w:jc w:val="center"/>
                    <w:rPr>
                      <w:sz w:val="18"/>
                      <w:szCs w:val="21"/>
                    </w:rPr>
                  </w:pPr>
                </w:p>
              </w:tc>
              <w:tc>
                <w:tcPr>
                  <w:tcW w:w="587" w:type="pct"/>
                  <w:vMerge/>
                  <w:tcBorders>
                    <w:bottom w:val="single" w:sz="12" w:space="0" w:color="auto"/>
                  </w:tcBorders>
                  <w:vAlign w:val="center"/>
                </w:tcPr>
                <w:p w14:paraId="3F89B2B0" w14:textId="21589B62" w:rsidR="001E58D2" w:rsidRPr="00FD4C44" w:rsidRDefault="001E58D2" w:rsidP="00290885">
                  <w:pPr>
                    <w:jc w:val="center"/>
                    <w:rPr>
                      <w:sz w:val="18"/>
                      <w:szCs w:val="21"/>
                    </w:rPr>
                  </w:pPr>
                </w:p>
              </w:tc>
              <w:tc>
                <w:tcPr>
                  <w:tcW w:w="1929" w:type="pct"/>
                  <w:tcBorders>
                    <w:top w:val="single" w:sz="4" w:space="0" w:color="auto"/>
                    <w:bottom w:val="single" w:sz="12" w:space="0" w:color="auto"/>
                  </w:tcBorders>
                  <w:vAlign w:val="center"/>
                </w:tcPr>
                <w:p w14:paraId="265584B9" w14:textId="77777777" w:rsidR="001E58D2" w:rsidRPr="00FD4C44" w:rsidRDefault="001E58D2" w:rsidP="00290885">
                  <w:pPr>
                    <w:jc w:val="center"/>
                    <w:rPr>
                      <w:sz w:val="18"/>
                      <w:szCs w:val="21"/>
                    </w:rPr>
                  </w:pPr>
                  <w:r w:rsidRPr="00FD4C44">
                    <w:rPr>
                      <w:sz w:val="18"/>
                      <w:szCs w:val="21"/>
                    </w:rPr>
                    <w:t>化妆品金属瓶盖，如</w:t>
                  </w:r>
                  <w:r w:rsidRPr="00FD4C44">
                    <w:rPr>
                      <w:sz w:val="18"/>
                      <w:szCs w:val="21"/>
                    </w:rPr>
                    <w:t>24/410</w:t>
                  </w:r>
                  <w:r w:rsidRPr="00FD4C44">
                    <w:rPr>
                      <w:sz w:val="18"/>
                      <w:szCs w:val="21"/>
                    </w:rPr>
                    <w:t>规格的电化铝瓶盖</w:t>
                  </w:r>
                </w:p>
              </w:tc>
              <w:tc>
                <w:tcPr>
                  <w:tcW w:w="360" w:type="pct"/>
                  <w:vMerge/>
                  <w:tcBorders>
                    <w:bottom w:val="single" w:sz="12" w:space="0" w:color="auto"/>
                  </w:tcBorders>
                  <w:vAlign w:val="center"/>
                </w:tcPr>
                <w:p w14:paraId="26AEB45C" w14:textId="77777777" w:rsidR="001E58D2" w:rsidRPr="00FD4C44" w:rsidRDefault="001E58D2" w:rsidP="00290885">
                  <w:pPr>
                    <w:jc w:val="center"/>
                    <w:rPr>
                      <w:sz w:val="18"/>
                      <w:szCs w:val="21"/>
                    </w:rPr>
                  </w:pPr>
                </w:p>
              </w:tc>
              <w:tc>
                <w:tcPr>
                  <w:tcW w:w="360" w:type="pct"/>
                  <w:tcBorders>
                    <w:bottom w:val="single" w:sz="12" w:space="0" w:color="auto"/>
                  </w:tcBorders>
                  <w:vAlign w:val="center"/>
                </w:tcPr>
                <w:p w14:paraId="1C11C824" w14:textId="5B1CA789" w:rsidR="00BB370D" w:rsidRPr="00FD4C44" w:rsidRDefault="00BB370D" w:rsidP="00BB370D">
                  <w:pPr>
                    <w:jc w:val="center"/>
                    <w:rPr>
                      <w:sz w:val="18"/>
                      <w:szCs w:val="21"/>
                    </w:rPr>
                  </w:pPr>
                  <w:r w:rsidRPr="00FD4C44">
                    <w:rPr>
                      <w:rFonts w:hint="eastAsia"/>
                      <w:sz w:val="18"/>
                      <w:szCs w:val="21"/>
                    </w:rPr>
                    <w:t>1</w:t>
                  </w:r>
                  <w:r w:rsidRPr="00FD4C44">
                    <w:rPr>
                      <w:sz w:val="18"/>
                      <w:szCs w:val="21"/>
                    </w:rPr>
                    <w:t>t</w:t>
                  </w:r>
                  <w:r w:rsidRPr="00FD4C44">
                    <w:rPr>
                      <w:rFonts w:hint="eastAsia"/>
                      <w:sz w:val="18"/>
                      <w:szCs w:val="21"/>
                    </w:rPr>
                    <w:t>/</w:t>
                  </w:r>
                  <w:r w:rsidRPr="00FD4C44">
                    <w:rPr>
                      <w:sz w:val="18"/>
                      <w:szCs w:val="21"/>
                    </w:rPr>
                    <w:t>a</w:t>
                  </w:r>
                </w:p>
              </w:tc>
              <w:tc>
                <w:tcPr>
                  <w:tcW w:w="856" w:type="pct"/>
                  <w:vMerge/>
                  <w:tcBorders>
                    <w:bottom w:val="single" w:sz="12" w:space="0" w:color="auto"/>
                  </w:tcBorders>
                  <w:vAlign w:val="center"/>
                </w:tcPr>
                <w:p w14:paraId="3368095D" w14:textId="463122E8" w:rsidR="001E58D2" w:rsidRPr="00FD4C44" w:rsidRDefault="001E58D2" w:rsidP="00290885">
                  <w:pPr>
                    <w:jc w:val="center"/>
                    <w:rPr>
                      <w:sz w:val="18"/>
                      <w:szCs w:val="21"/>
                    </w:rPr>
                  </w:pPr>
                </w:p>
              </w:tc>
            </w:tr>
          </w:tbl>
          <w:p w14:paraId="4F23EC24" w14:textId="2DC84BB3" w:rsidR="005378E8" w:rsidRPr="00FD4C44" w:rsidRDefault="006C0AC8">
            <w:pPr>
              <w:pStyle w:val="21"/>
              <w:spacing w:beforeLines="50" w:before="120"/>
              <w:ind w:firstLineChars="0" w:firstLine="0"/>
              <w:rPr>
                <w:sz w:val="18"/>
              </w:rPr>
            </w:pPr>
            <w:r w:rsidRPr="00FD4C44">
              <w:rPr>
                <w:sz w:val="18"/>
              </w:rPr>
              <w:t>*</w:t>
            </w:r>
            <w:r w:rsidRPr="00FD4C44">
              <w:rPr>
                <w:sz w:val="18"/>
              </w:rPr>
              <w:t>注：本项目产品规格根据产品要求进行相应调整生产，无固定规格。</w:t>
            </w:r>
          </w:p>
          <w:p w14:paraId="3027113F" w14:textId="77777777" w:rsidR="005378E8" w:rsidRPr="00FD4C44" w:rsidRDefault="006C0AC8">
            <w:pPr>
              <w:adjustRightInd w:val="0"/>
              <w:snapToGrid w:val="0"/>
              <w:jc w:val="center"/>
              <w:rPr>
                <w:b/>
                <w:bCs/>
                <w:sz w:val="18"/>
              </w:rPr>
            </w:pPr>
            <w:r w:rsidRPr="00FD4C44">
              <w:rPr>
                <w:b/>
                <w:bCs/>
                <w:sz w:val="18"/>
              </w:rPr>
              <w:t>表</w:t>
            </w:r>
            <w:r w:rsidRPr="00FD4C44">
              <w:rPr>
                <w:b/>
                <w:bCs/>
                <w:sz w:val="18"/>
              </w:rPr>
              <w:t xml:space="preserve">2-2 </w:t>
            </w:r>
            <w:r w:rsidRPr="00FD4C44">
              <w:rPr>
                <w:b/>
                <w:bCs/>
                <w:sz w:val="18"/>
              </w:rPr>
              <w:t>本项目公用及辅助工程表</w:t>
            </w:r>
          </w:p>
          <w:tbl>
            <w:tblPr>
              <w:tblStyle w:val="aff"/>
              <w:tblW w:w="8222" w:type="dxa"/>
              <w:jc w:val="center"/>
              <w:tblCellMar>
                <w:left w:w="28" w:type="dxa"/>
                <w:right w:w="28" w:type="dxa"/>
              </w:tblCellMar>
              <w:tblLook w:val="04A0" w:firstRow="1" w:lastRow="0" w:firstColumn="1" w:lastColumn="0" w:noHBand="0" w:noVBand="1"/>
            </w:tblPr>
            <w:tblGrid>
              <w:gridCol w:w="1007"/>
              <w:gridCol w:w="608"/>
              <w:gridCol w:w="610"/>
              <w:gridCol w:w="3688"/>
              <w:gridCol w:w="2309"/>
            </w:tblGrid>
            <w:tr w:rsidR="00FD4C44" w:rsidRPr="00FD4C44" w14:paraId="0F7AB6B0" w14:textId="77777777" w:rsidTr="00BB459F">
              <w:trPr>
                <w:trHeight w:val="374"/>
                <w:jc w:val="center"/>
              </w:trPr>
              <w:tc>
                <w:tcPr>
                  <w:tcW w:w="612" w:type="pct"/>
                  <w:tcBorders>
                    <w:top w:val="single" w:sz="12" w:space="0" w:color="auto"/>
                    <w:left w:val="nil"/>
                    <w:bottom w:val="single" w:sz="12" w:space="0" w:color="auto"/>
                  </w:tcBorders>
                  <w:vAlign w:val="center"/>
                </w:tcPr>
                <w:p w14:paraId="65CD7480" w14:textId="77777777" w:rsidR="005378E8" w:rsidRPr="00FD4C44" w:rsidRDefault="006C0AC8">
                  <w:pPr>
                    <w:pStyle w:val="21"/>
                    <w:spacing w:line="240" w:lineRule="auto"/>
                    <w:ind w:firstLineChars="0" w:firstLine="0"/>
                    <w:jc w:val="center"/>
                    <w:rPr>
                      <w:b/>
                      <w:sz w:val="18"/>
                    </w:rPr>
                  </w:pPr>
                  <w:r w:rsidRPr="00FD4C44">
                    <w:rPr>
                      <w:b/>
                      <w:sz w:val="18"/>
                    </w:rPr>
                    <w:t>类别</w:t>
                  </w:r>
                </w:p>
              </w:tc>
              <w:tc>
                <w:tcPr>
                  <w:tcW w:w="741" w:type="pct"/>
                  <w:gridSpan w:val="2"/>
                  <w:tcBorders>
                    <w:top w:val="single" w:sz="12" w:space="0" w:color="auto"/>
                    <w:bottom w:val="single" w:sz="12" w:space="0" w:color="auto"/>
                  </w:tcBorders>
                  <w:vAlign w:val="center"/>
                </w:tcPr>
                <w:p w14:paraId="15FB51CE" w14:textId="77777777" w:rsidR="005378E8" w:rsidRPr="00FD4C44" w:rsidRDefault="006C0AC8">
                  <w:pPr>
                    <w:pStyle w:val="21"/>
                    <w:spacing w:line="240" w:lineRule="auto"/>
                    <w:ind w:firstLineChars="0" w:firstLine="0"/>
                    <w:jc w:val="center"/>
                    <w:rPr>
                      <w:b/>
                      <w:sz w:val="18"/>
                    </w:rPr>
                  </w:pPr>
                  <w:r w:rsidRPr="00FD4C44">
                    <w:rPr>
                      <w:b/>
                      <w:sz w:val="18"/>
                    </w:rPr>
                    <w:t>建设名称</w:t>
                  </w:r>
                </w:p>
              </w:tc>
              <w:tc>
                <w:tcPr>
                  <w:tcW w:w="2243" w:type="pct"/>
                  <w:tcBorders>
                    <w:top w:val="single" w:sz="12" w:space="0" w:color="auto"/>
                    <w:bottom w:val="single" w:sz="12" w:space="0" w:color="auto"/>
                  </w:tcBorders>
                  <w:vAlign w:val="center"/>
                </w:tcPr>
                <w:p w14:paraId="657E169D" w14:textId="77777777" w:rsidR="005378E8" w:rsidRPr="00FD4C44" w:rsidRDefault="006C0AC8">
                  <w:pPr>
                    <w:pStyle w:val="21"/>
                    <w:spacing w:line="240" w:lineRule="auto"/>
                    <w:ind w:firstLineChars="0" w:firstLine="0"/>
                    <w:jc w:val="center"/>
                    <w:rPr>
                      <w:b/>
                      <w:sz w:val="18"/>
                    </w:rPr>
                  </w:pPr>
                  <w:r w:rsidRPr="00FD4C44">
                    <w:rPr>
                      <w:b/>
                      <w:sz w:val="18"/>
                    </w:rPr>
                    <w:t>主要建设内容</w:t>
                  </w:r>
                </w:p>
              </w:tc>
              <w:tc>
                <w:tcPr>
                  <w:tcW w:w="1404" w:type="pct"/>
                  <w:tcBorders>
                    <w:top w:val="single" w:sz="12" w:space="0" w:color="auto"/>
                    <w:bottom w:val="single" w:sz="12" w:space="0" w:color="auto"/>
                    <w:right w:val="nil"/>
                  </w:tcBorders>
                  <w:vAlign w:val="center"/>
                </w:tcPr>
                <w:p w14:paraId="31366984" w14:textId="77777777" w:rsidR="005378E8" w:rsidRPr="00FD4C44" w:rsidRDefault="006C0AC8">
                  <w:pPr>
                    <w:pStyle w:val="21"/>
                    <w:spacing w:line="240" w:lineRule="auto"/>
                    <w:ind w:firstLineChars="0" w:firstLine="0"/>
                    <w:jc w:val="center"/>
                    <w:rPr>
                      <w:b/>
                      <w:sz w:val="18"/>
                    </w:rPr>
                  </w:pPr>
                  <w:r w:rsidRPr="00FD4C44">
                    <w:rPr>
                      <w:b/>
                      <w:sz w:val="18"/>
                    </w:rPr>
                    <w:t>备注</w:t>
                  </w:r>
                </w:p>
              </w:tc>
            </w:tr>
            <w:tr w:rsidR="00FD4C44" w:rsidRPr="00FD4C44" w14:paraId="13A7B5D6" w14:textId="77777777" w:rsidTr="00BB459F">
              <w:trPr>
                <w:trHeight w:val="304"/>
                <w:jc w:val="center"/>
              </w:trPr>
              <w:tc>
                <w:tcPr>
                  <w:tcW w:w="612" w:type="pct"/>
                  <w:vMerge w:val="restart"/>
                  <w:tcBorders>
                    <w:top w:val="single" w:sz="12" w:space="0" w:color="auto"/>
                    <w:left w:val="nil"/>
                  </w:tcBorders>
                  <w:vAlign w:val="center"/>
                </w:tcPr>
                <w:p w14:paraId="71BF2738" w14:textId="77777777" w:rsidR="005378E8" w:rsidRPr="00FD4C44" w:rsidRDefault="006C0AC8">
                  <w:pPr>
                    <w:pStyle w:val="21"/>
                    <w:spacing w:line="240" w:lineRule="auto"/>
                    <w:ind w:firstLineChars="0" w:firstLine="0"/>
                    <w:jc w:val="center"/>
                    <w:rPr>
                      <w:sz w:val="18"/>
                    </w:rPr>
                  </w:pPr>
                  <w:r w:rsidRPr="00FD4C44">
                    <w:rPr>
                      <w:sz w:val="18"/>
                    </w:rPr>
                    <w:t>主体工程</w:t>
                  </w:r>
                </w:p>
              </w:tc>
              <w:tc>
                <w:tcPr>
                  <w:tcW w:w="741" w:type="pct"/>
                  <w:gridSpan w:val="2"/>
                  <w:tcBorders>
                    <w:top w:val="single" w:sz="12" w:space="0" w:color="auto"/>
                    <w:bottom w:val="single" w:sz="4" w:space="0" w:color="auto"/>
                  </w:tcBorders>
                  <w:vAlign w:val="center"/>
                </w:tcPr>
                <w:p w14:paraId="4D5092C4" w14:textId="77777777" w:rsidR="005378E8" w:rsidRPr="00FD4C44" w:rsidRDefault="006C0AC8">
                  <w:pPr>
                    <w:pStyle w:val="21"/>
                    <w:spacing w:line="240" w:lineRule="auto"/>
                    <w:ind w:firstLineChars="0" w:firstLine="0"/>
                    <w:jc w:val="center"/>
                    <w:rPr>
                      <w:sz w:val="18"/>
                    </w:rPr>
                  </w:pPr>
                  <w:r w:rsidRPr="00FD4C44">
                    <w:rPr>
                      <w:sz w:val="18"/>
                    </w:rPr>
                    <w:t>生产车间</w:t>
                  </w:r>
                </w:p>
              </w:tc>
              <w:tc>
                <w:tcPr>
                  <w:tcW w:w="2243" w:type="pct"/>
                  <w:tcBorders>
                    <w:top w:val="single" w:sz="12" w:space="0" w:color="auto"/>
                    <w:bottom w:val="single" w:sz="4" w:space="0" w:color="auto"/>
                  </w:tcBorders>
                  <w:vAlign w:val="center"/>
                </w:tcPr>
                <w:p w14:paraId="271B5A1F" w14:textId="4F2ADB9A" w:rsidR="005378E8" w:rsidRPr="00FD4C44" w:rsidRDefault="006C0AC8" w:rsidP="000B7203">
                  <w:pPr>
                    <w:pStyle w:val="21"/>
                    <w:spacing w:line="240" w:lineRule="auto"/>
                    <w:ind w:firstLineChars="0" w:firstLine="0"/>
                    <w:jc w:val="center"/>
                    <w:rPr>
                      <w:sz w:val="18"/>
                    </w:rPr>
                  </w:pPr>
                  <w:r w:rsidRPr="00FD4C44">
                    <w:rPr>
                      <w:sz w:val="18"/>
                    </w:rPr>
                    <w:t>位于厂房北部，总面积</w:t>
                  </w:r>
                  <w:r w:rsidR="000B7203" w:rsidRPr="00FD4C44">
                    <w:rPr>
                      <w:sz w:val="18"/>
                    </w:rPr>
                    <w:t>1</w:t>
                  </w:r>
                  <w:r w:rsidRPr="00FD4C44">
                    <w:rPr>
                      <w:sz w:val="18"/>
                    </w:rPr>
                    <w:t>50m</w:t>
                  </w:r>
                  <w:r w:rsidRPr="00FD4C44">
                    <w:rPr>
                      <w:position w:val="7"/>
                      <w:sz w:val="11"/>
                    </w:rPr>
                    <w:t>2</w:t>
                  </w:r>
                </w:p>
              </w:tc>
              <w:tc>
                <w:tcPr>
                  <w:tcW w:w="1404" w:type="pct"/>
                  <w:tcBorders>
                    <w:top w:val="single" w:sz="12" w:space="0" w:color="auto"/>
                    <w:bottom w:val="single" w:sz="4" w:space="0" w:color="auto"/>
                    <w:right w:val="nil"/>
                  </w:tcBorders>
                  <w:vAlign w:val="center"/>
                </w:tcPr>
                <w:p w14:paraId="5F5D26D5" w14:textId="77777777" w:rsidR="005378E8" w:rsidRPr="00FD4C44" w:rsidRDefault="006C0AC8">
                  <w:pPr>
                    <w:pStyle w:val="21"/>
                    <w:spacing w:line="240" w:lineRule="auto"/>
                    <w:ind w:firstLineChars="0" w:firstLine="0"/>
                    <w:jc w:val="center"/>
                    <w:rPr>
                      <w:sz w:val="18"/>
                    </w:rPr>
                  </w:pPr>
                  <w:r w:rsidRPr="00FD4C44">
                    <w:rPr>
                      <w:sz w:val="18"/>
                    </w:rPr>
                    <w:t>利用自有厂房</w:t>
                  </w:r>
                </w:p>
              </w:tc>
            </w:tr>
            <w:tr w:rsidR="00FD4C44" w:rsidRPr="00FD4C44" w14:paraId="7BD6D1C2" w14:textId="77777777" w:rsidTr="00BB459F">
              <w:trPr>
                <w:trHeight w:val="304"/>
                <w:jc w:val="center"/>
              </w:trPr>
              <w:tc>
                <w:tcPr>
                  <w:tcW w:w="612" w:type="pct"/>
                  <w:vMerge/>
                  <w:tcBorders>
                    <w:top w:val="single" w:sz="12" w:space="0" w:color="auto"/>
                    <w:left w:val="nil"/>
                  </w:tcBorders>
                  <w:vAlign w:val="center"/>
                </w:tcPr>
                <w:p w14:paraId="02C32D30" w14:textId="77777777" w:rsidR="000B7203" w:rsidRPr="00FD4C44" w:rsidRDefault="000B7203">
                  <w:pPr>
                    <w:pStyle w:val="21"/>
                    <w:spacing w:line="240" w:lineRule="auto"/>
                    <w:ind w:firstLineChars="0" w:firstLine="0"/>
                    <w:jc w:val="center"/>
                    <w:rPr>
                      <w:sz w:val="18"/>
                    </w:rPr>
                  </w:pPr>
                </w:p>
              </w:tc>
              <w:tc>
                <w:tcPr>
                  <w:tcW w:w="741" w:type="pct"/>
                  <w:gridSpan w:val="2"/>
                  <w:tcBorders>
                    <w:top w:val="single" w:sz="4" w:space="0" w:color="auto"/>
                    <w:bottom w:val="single" w:sz="4" w:space="0" w:color="auto"/>
                  </w:tcBorders>
                  <w:vAlign w:val="center"/>
                </w:tcPr>
                <w:p w14:paraId="14A93B12" w14:textId="3DF7EEDB" w:rsidR="000B7203" w:rsidRPr="00FD4C44" w:rsidRDefault="000B7203">
                  <w:pPr>
                    <w:pStyle w:val="21"/>
                    <w:spacing w:line="240" w:lineRule="auto"/>
                    <w:ind w:firstLineChars="0" w:firstLine="0"/>
                    <w:jc w:val="center"/>
                    <w:rPr>
                      <w:sz w:val="18"/>
                    </w:rPr>
                  </w:pPr>
                  <w:r w:rsidRPr="00FD4C44">
                    <w:rPr>
                      <w:rFonts w:hint="eastAsia"/>
                      <w:sz w:val="18"/>
                    </w:rPr>
                    <w:t>组装车间</w:t>
                  </w:r>
                </w:p>
              </w:tc>
              <w:tc>
                <w:tcPr>
                  <w:tcW w:w="2243" w:type="pct"/>
                  <w:tcBorders>
                    <w:top w:val="single" w:sz="4" w:space="0" w:color="auto"/>
                    <w:bottom w:val="single" w:sz="4" w:space="0" w:color="auto"/>
                  </w:tcBorders>
                  <w:vAlign w:val="center"/>
                </w:tcPr>
                <w:p w14:paraId="3B4BD099" w14:textId="2265CB44" w:rsidR="000B7203" w:rsidRPr="00FD4C44" w:rsidRDefault="000B7203" w:rsidP="000B7203">
                  <w:pPr>
                    <w:pStyle w:val="21"/>
                    <w:spacing w:line="240" w:lineRule="auto"/>
                    <w:ind w:firstLineChars="0" w:firstLine="0"/>
                    <w:jc w:val="center"/>
                    <w:rPr>
                      <w:sz w:val="18"/>
                    </w:rPr>
                  </w:pPr>
                  <w:r w:rsidRPr="00FD4C44">
                    <w:rPr>
                      <w:sz w:val="18"/>
                    </w:rPr>
                    <w:t>位于厂房</w:t>
                  </w:r>
                  <w:r w:rsidRPr="00FD4C44">
                    <w:rPr>
                      <w:rFonts w:hint="eastAsia"/>
                      <w:sz w:val="18"/>
                    </w:rPr>
                    <w:t>东</w:t>
                  </w:r>
                  <w:r w:rsidRPr="00FD4C44">
                    <w:rPr>
                      <w:sz w:val="18"/>
                    </w:rPr>
                    <w:t>部，总面积</w:t>
                  </w:r>
                  <w:r w:rsidRPr="00FD4C44">
                    <w:rPr>
                      <w:sz w:val="18"/>
                    </w:rPr>
                    <w:t>100m</w:t>
                  </w:r>
                  <w:r w:rsidRPr="00FD4C44">
                    <w:rPr>
                      <w:position w:val="7"/>
                      <w:sz w:val="11"/>
                    </w:rPr>
                    <w:t>2</w:t>
                  </w:r>
                </w:p>
              </w:tc>
              <w:tc>
                <w:tcPr>
                  <w:tcW w:w="1404" w:type="pct"/>
                  <w:tcBorders>
                    <w:top w:val="single" w:sz="4" w:space="0" w:color="auto"/>
                    <w:bottom w:val="single" w:sz="4" w:space="0" w:color="auto"/>
                    <w:right w:val="nil"/>
                  </w:tcBorders>
                  <w:vAlign w:val="center"/>
                </w:tcPr>
                <w:p w14:paraId="668E4AC2" w14:textId="51D96741" w:rsidR="000B7203" w:rsidRPr="00FD4C44" w:rsidRDefault="000B7203">
                  <w:pPr>
                    <w:pStyle w:val="21"/>
                    <w:spacing w:line="240" w:lineRule="auto"/>
                    <w:ind w:firstLineChars="0" w:firstLine="0"/>
                    <w:jc w:val="center"/>
                    <w:rPr>
                      <w:sz w:val="18"/>
                    </w:rPr>
                  </w:pPr>
                  <w:r w:rsidRPr="00FD4C44">
                    <w:rPr>
                      <w:sz w:val="18"/>
                    </w:rPr>
                    <w:t>利用自有厂房</w:t>
                  </w:r>
                </w:p>
              </w:tc>
            </w:tr>
            <w:tr w:rsidR="00FD4C44" w:rsidRPr="00FD4C44" w14:paraId="103EDE5E" w14:textId="77777777" w:rsidTr="00BB459F">
              <w:trPr>
                <w:trHeight w:val="374"/>
                <w:jc w:val="center"/>
              </w:trPr>
              <w:tc>
                <w:tcPr>
                  <w:tcW w:w="612" w:type="pct"/>
                  <w:vMerge/>
                  <w:tcBorders>
                    <w:left w:val="nil"/>
                  </w:tcBorders>
                  <w:vAlign w:val="center"/>
                </w:tcPr>
                <w:p w14:paraId="23F7A145" w14:textId="77777777" w:rsidR="005378E8" w:rsidRPr="00FD4C44" w:rsidRDefault="005378E8">
                  <w:pPr>
                    <w:pStyle w:val="21"/>
                    <w:spacing w:line="240" w:lineRule="auto"/>
                    <w:ind w:firstLineChars="0" w:firstLine="0"/>
                    <w:jc w:val="center"/>
                    <w:rPr>
                      <w:sz w:val="18"/>
                    </w:rPr>
                  </w:pPr>
                </w:p>
              </w:tc>
              <w:tc>
                <w:tcPr>
                  <w:tcW w:w="741" w:type="pct"/>
                  <w:gridSpan w:val="2"/>
                  <w:tcBorders>
                    <w:top w:val="single" w:sz="4" w:space="0" w:color="auto"/>
                    <w:bottom w:val="single" w:sz="4" w:space="0" w:color="auto"/>
                  </w:tcBorders>
                  <w:vAlign w:val="center"/>
                </w:tcPr>
                <w:p w14:paraId="6DF29554" w14:textId="77777777" w:rsidR="005378E8" w:rsidRPr="00FD4C44" w:rsidRDefault="006C0AC8">
                  <w:pPr>
                    <w:pStyle w:val="21"/>
                    <w:spacing w:line="240" w:lineRule="auto"/>
                    <w:ind w:firstLineChars="0" w:firstLine="0"/>
                    <w:jc w:val="center"/>
                    <w:rPr>
                      <w:sz w:val="18"/>
                    </w:rPr>
                  </w:pPr>
                  <w:r w:rsidRPr="00FD4C44">
                    <w:rPr>
                      <w:sz w:val="18"/>
                    </w:rPr>
                    <w:t>原料仓库</w:t>
                  </w:r>
                </w:p>
              </w:tc>
              <w:tc>
                <w:tcPr>
                  <w:tcW w:w="2243" w:type="pct"/>
                  <w:tcBorders>
                    <w:top w:val="single" w:sz="4" w:space="0" w:color="auto"/>
                    <w:bottom w:val="single" w:sz="4" w:space="0" w:color="auto"/>
                  </w:tcBorders>
                  <w:vAlign w:val="center"/>
                </w:tcPr>
                <w:p w14:paraId="0E579960" w14:textId="77777777" w:rsidR="005378E8" w:rsidRPr="00FD4C44" w:rsidRDefault="006C0AC8">
                  <w:pPr>
                    <w:pStyle w:val="21"/>
                    <w:spacing w:line="240" w:lineRule="auto"/>
                    <w:ind w:firstLineChars="0" w:firstLine="0"/>
                    <w:jc w:val="center"/>
                    <w:rPr>
                      <w:sz w:val="18"/>
                    </w:rPr>
                  </w:pPr>
                  <w:r w:rsidRPr="00FD4C44">
                    <w:rPr>
                      <w:sz w:val="18"/>
                    </w:rPr>
                    <w:t>位于厂房西北部，总面积</w:t>
                  </w:r>
                  <w:r w:rsidRPr="00FD4C44">
                    <w:rPr>
                      <w:sz w:val="18"/>
                    </w:rPr>
                    <w:t>120m</w:t>
                  </w:r>
                  <w:r w:rsidRPr="00FD4C44">
                    <w:rPr>
                      <w:position w:val="7"/>
                      <w:sz w:val="11"/>
                    </w:rPr>
                    <w:t>2</w:t>
                  </w:r>
                </w:p>
              </w:tc>
              <w:tc>
                <w:tcPr>
                  <w:tcW w:w="1404" w:type="pct"/>
                  <w:tcBorders>
                    <w:top w:val="single" w:sz="4" w:space="0" w:color="auto"/>
                    <w:bottom w:val="single" w:sz="4" w:space="0" w:color="auto"/>
                    <w:right w:val="nil"/>
                  </w:tcBorders>
                  <w:vAlign w:val="center"/>
                </w:tcPr>
                <w:p w14:paraId="51A3B40B" w14:textId="77777777" w:rsidR="005378E8" w:rsidRPr="00FD4C44" w:rsidRDefault="006C0AC8">
                  <w:pPr>
                    <w:jc w:val="center"/>
                    <w:rPr>
                      <w:sz w:val="18"/>
                    </w:rPr>
                  </w:pPr>
                  <w:r w:rsidRPr="00FD4C44">
                    <w:rPr>
                      <w:sz w:val="18"/>
                    </w:rPr>
                    <w:t>利用自有厂房</w:t>
                  </w:r>
                </w:p>
              </w:tc>
            </w:tr>
            <w:tr w:rsidR="00FD4C44" w:rsidRPr="00FD4C44" w14:paraId="2330F5F4" w14:textId="77777777" w:rsidTr="00BB459F">
              <w:trPr>
                <w:trHeight w:val="374"/>
                <w:jc w:val="center"/>
              </w:trPr>
              <w:tc>
                <w:tcPr>
                  <w:tcW w:w="612" w:type="pct"/>
                  <w:vMerge/>
                  <w:tcBorders>
                    <w:left w:val="nil"/>
                  </w:tcBorders>
                  <w:vAlign w:val="center"/>
                </w:tcPr>
                <w:p w14:paraId="56E583DB" w14:textId="77777777" w:rsidR="005378E8" w:rsidRPr="00FD4C44" w:rsidRDefault="005378E8">
                  <w:pPr>
                    <w:pStyle w:val="21"/>
                    <w:spacing w:line="240" w:lineRule="auto"/>
                    <w:ind w:firstLineChars="0" w:firstLine="0"/>
                    <w:jc w:val="center"/>
                    <w:rPr>
                      <w:sz w:val="18"/>
                    </w:rPr>
                  </w:pPr>
                </w:p>
              </w:tc>
              <w:tc>
                <w:tcPr>
                  <w:tcW w:w="741" w:type="pct"/>
                  <w:gridSpan w:val="2"/>
                  <w:tcBorders>
                    <w:top w:val="single" w:sz="4" w:space="0" w:color="auto"/>
                    <w:bottom w:val="single" w:sz="4" w:space="0" w:color="auto"/>
                  </w:tcBorders>
                  <w:vAlign w:val="center"/>
                </w:tcPr>
                <w:p w14:paraId="3E003BE1" w14:textId="77777777" w:rsidR="005378E8" w:rsidRPr="00FD4C44" w:rsidRDefault="006C0AC8">
                  <w:pPr>
                    <w:pStyle w:val="21"/>
                    <w:spacing w:line="240" w:lineRule="auto"/>
                    <w:ind w:firstLineChars="0" w:firstLine="0"/>
                    <w:jc w:val="center"/>
                    <w:rPr>
                      <w:sz w:val="18"/>
                    </w:rPr>
                  </w:pPr>
                  <w:r w:rsidRPr="00FD4C44">
                    <w:rPr>
                      <w:sz w:val="18"/>
                    </w:rPr>
                    <w:t>成品仓库</w:t>
                  </w:r>
                </w:p>
              </w:tc>
              <w:tc>
                <w:tcPr>
                  <w:tcW w:w="2243" w:type="pct"/>
                  <w:tcBorders>
                    <w:top w:val="single" w:sz="4" w:space="0" w:color="auto"/>
                    <w:bottom w:val="single" w:sz="4" w:space="0" w:color="auto"/>
                  </w:tcBorders>
                  <w:vAlign w:val="center"/>
                </w:tcPr>
                <w:p w14:paraId="2A05FFFB" w14:textId="77777777" w:rsidR="005378E8" w:rsidRPr="00FD4C44" w:rsidRDefault="006C0AC8">
                  <w:pPr>
                    <w:pStyle w:val="21"/>
                    <w:spacing w:line="240" w:lineRule="auto"/>
                    <w:ind w:firstLineChars="0" w:firstLine="0"/>
                    <w:jc w:val="center"/>
                    <w:rPr>
                      <w:sz w:val="18"/>
                    </w:rPr>
                  </w:pPr>
                  <w:r w:rsidRPr="00FD4C44">
                    <w:rPr>
                      <w:sz w:val="18"/>
                    </w:rPr>
                    <w:t>位于厂房中部，总面积</w:t>
                  </w:r>
                  <w:r w:rsidRPr="00FD4C44">
                    <w:rPr>
                      <w:sz w:val="18"/>
                    </w:rPr>
                    <w:t>500m</w:t>
                  </w:r>
                  <w:r w:rsidRPr="00FD4C44">
                    <w:rPr>
                      <w:position w:val="7"/>
                      <w:sz w:val="11"/>
                    </w:rPr>
                    <w:t>2</w:t>
                  </w:r>
                </w:p>
              </w:tc>
              <w:tc>
                <w:tcPr>
                  <w:tcW w:w="1404" w:type="pct"/>
                  <w:tcBorders>
                    <w:top w:val="single" w:sz="4" w:space="0" w:color="auto"/>
                    <w:bottom w:val="single" w:sz="4" w:space="0" w:color="auto"/>
                    <w:right w:val="nil"/>
                  </w:tcBorders>
                  <w:vAlign w:val="center"/>
                </w:tcPr>
                <w:p w14:paraId="433A0079" w14:textId="77777777" w:rsidR="005378E8" w:rsidRPr="00FD4C44" w:rsidRDefault="006C0AC8">
                  <w:pPr>
                    <w:jc w:val="center"/>
                    <w:rPr>
                      <w:sz w:val="18"/>
                    </w:rPr>
                  </w:pPr>
                  <w:r w:rsidRPr="00FD4C44">
                    <w:rPr>
                      <w:sz w:val="18"/>
                    </w:rPr>
                    <w:t>利用自有厂房</w:t>
                  </w:r>
                </w:p>
              </w:tc>
            </w:tr>
            <w:tr w:rsidR="00FD4C44" w:rsidRPr="00FD4C44" w14:paraId="4C1E7E29" w14:textId="77777777" w:rsidTr="00BB459F">
              <w:trPr>
                <w:trHeight w:val="374"/>
                <w:jc w:val="center"/>
              </w:trPr>
              <w:tc>
                <w:tcPr>
                  <w:tcW w:w="612" w:type="pct"/>
                  <w:vMerge w:val="restart"/>
                  <w:tcBorders>
                    <w:left w:val="nil"/>
                  </w:tcBorders>
                  <w:vAlign w:val="center"/>
                </w:tcPr>
                <w:p w14:paraId="28585CDF" w14:textId="77777777" w:rsidR="005378E8" w:rsidRPr="00FD4C44" w:rsidRDefault="006C0AC8">
                  <w:pPr>
                    <w:pStyle w:val="21"/>
                    <w:spacing w:line="240" w:lineRule="auto"/>
                    <w:ind w:firstLineChars="0" w:firstLine="0"/>
                    <w:jc w:val="center"/>
                    <w:rPr>
                      <w:sz w:val="18"/>
                    </w:rPr>
                  </w:pPr>
                  <w:r w:rsidRPr="00FD4C44">
                    <w:rPr>
                      <w:sz w:val="18"/>
                    </w:rPr>
                    <w:t>辅助工程</w:t>
                  </w:r>
                </w:p>
              </w:tc>
              <w:tc>
                <w:tcPr>
                  <w:tcW w:w="741" w:type="pct"/>
                  <w:gridSpan w:val="2"/>
                  <w:tcBorders>
                    <w:top w:val="single" w:sz="4" w:space="0" w:color="auto"/>
                  </w:tcBorders>
                  <w:vAlign w:val="center"/>
                </w:tcPr>
                <w:p w14:paraId="60EF9893" w14:textId="77777777" w:rsidR="005378E8" w:rsidRPr="00FD4C44" w:rsidRDefault="006C0AC8">
                  <w:pPr>
                    <w:pStyle w:val="21"/>
                    <w:spacing w:line="240" w:lineRule="auto"/>
                    <w:ind w:firstLineChars="0" w:firstLine="0"/>
                    <w:jc w:val="center"/>
                    <w:rPr>
                      <w:sz w:val="18"/>
                    </w:rPr>
                  </w:pPr>
                  <w:r w:rsidRPr="00FD4C44">
                    <w:rPr>
                      <w:sz w:val="18"/>
                    </w:rPr>
                    <w:t>办公室</w:t>
                  </w:r>
                </w:p>
              </w:tc>
              <w:tc>
                <w:tcPr>
                  <w:tcW w:w="2243" w:type="pct"/>
                  <w:tcBorders>
                    <w:top w:val="single" w:sz="4" w:space="0" w:color="auto"/>
                  </w:tcBorders>
                  <w:vAlign w:val="center"/>
                </w:tcPr>
                <w:p w14:paraId="62BD16C4" w14:textId="77777777" w:rsidR="005378E8" w:rsidRPr="00FD4C44" w:rsidRDefault="006C0AC8">
                  <w:pPr>
                    <w:pStyle w:val="TableParagraph"/>
                    <w:ind w:left="111" w:right="93"/>
                    <w:jc w:val="center"/>
                    <w:rPr>
                      <w:sz w:val="18"/>
                    </w:rPr>
                  </w:pPr>
                  <w:r w:rsidRPr="00FD4C44">
                    <w:rPr>
                      <w:sz w:val="18"/>
                    </w:rPr>
                    <w:t>位于厂房南部，主要用于管理人员办公，总面积</w:t>
                  </w:r>
                  <w:r w:rsidRPr="00FD4C44">
                    <w:rPr>
                      <w:sz w:val="18"/>
                    </w:rPr>
                    <w:t>65m</w:t>
                  </w:r>
                  <w:r w:rsidRPr="00FD4C44">
                    <w:rPr>
                      <w:position w:val="7"/>
                      <w:sz w:val="11"/>
                    </w:rPr>
                    <w:t>2</w:t>
                  </w:r>
                </w:p>
              </w:tc>
              <w:tc>
                <w:tcPr>
                  <w:tcW w:w="1404" w:type="pct"/>
                  <w:tcBorders>
                    <w:top w:val="single" w:sz="4" w:space="0" w:color="auto"/>
                    <w:right w:val="nil"/>
                  </w:tcBorders>
                  <w:vAlign w:val="center"/>
                </w:tcPr>
                <w:p w14:paraId="0B1F5577" w14:textId="77777777" w:rsidR="005378E8" w:rsidRPr="00FD4C44" w:rsidRDefault="006C0AC8">
                  <w:pPr>
                    <w:jc w:val="center"/>
                    <w:rPr>
                      <w:sz w:val="18"/>
                    </w:rPr>
                  </w:pPr>
                  <w:r w:rsidRPr="00FD4C44">
                    <w:rPr>
                      <w:sz w:val="18"/>
                    </w:rPr>
                    <w:t>利用自有厂房</w:t>
                  </w:r>
                </w:p>
              </w:tc>
            </w:tr>
            <w:tr w:rsidR="00FD4C44" w:rsidRPr="00FD4C44" w14:paraId="2E381708" w14:textId="77777777" w:rsidTr="00BB459F">
              <w:trPr>
                <w:trHeight w:val="374"/>
                <w:jc w:val="center"/>
              </w:trPr>
              <w:tc>
                <w:tcPr>
                  <w:tcW w:w="612" w:type="pct"/>
                  <w:vMerge/>
                  <w:tcBorders>
                    <w:left w:val="nil"/>
                  </w:tcBorders>
                  <w:vAlign w:val="center"/>
                </w:tcPr>
                <w:p w14:paraId="48DAD31F" w14:textId="77777777" w:rsidR="005378E8" w:rsidRPr="00FD4C44" w:rsidRDefault="005378E8">
                  <w:pPr>
                    <w:pStyle w:val="21"/>
                    <w:spacing w:line="240" w:lineRule="auto"/>
                    <w:ind w:firstLineChars="0" w:firstLine="0"/>
                    <w:jc w:val="center"/>
                    <w:rPr>
                      <w:sz w:val="18"/>
                    </w:rPr>
                  </w:pPr>
                </w:p>
              </w:tc>
              <w:tc>
                <w:tcPr>
                  <w:tcW w:w="741" w:type="pct"/>
                  <w:gridSpan w:val="2"/>
                  <w:vAlign w:val="center"/>
                </w:tcPr>
                <w:p w14:paraId="0DE21924" w14:textId="77777777" w:rsidR="005378E8" w:rsidRPr="00FD4C44" w:rsidRDefault="006C0AC8">
                  <w:pPr>
                    <w:pStyle w:val="21"/>
                    <w:spacing w:line="240" w:lineRule="auto"/>
                    <w:ind w:firstLineChars="0" w:firstLine="0"/>
                    <w:jc w:val="center"/>
                    <w:rPr>
                      <w:sz w:val="18"/>
                    </w:rPr>
                  </w:pPr>
                  <w:r w:rsidRPr="00FD4C44">
                    <w:rPr>
                      <w:sz w:val="18"/>
                    </w:rPr>
                    <w:t>更衣室</w:t>
                  </w:r>
                </w:p>
              </w:tc>
              <w:tc>
                <w:tcPr>
                  <w:tcW w:w="2243" w:type="pct"/>
                  <w:vAlign w:val="center"/>
                </w:tcPr>
                <w:p w14:paraId="35EB3B7E" w14:textId="77777777" w:rsidR="005378E8" w:rsidRPr="00FD4C44" w:rsidRDefault="006C0AC8">
                  <w:pPr>
                    <w:pStyle w:val="TableParagraph"/>
                    <w:ind w:left="111" w:right="93"/>
                    <w:jc w:val="center"/>
                    <w:rPr>
                      <w:sz w:val="18"/>
                    </w:rPr>
                  </w:pPr>
                  <w:r w:rsidRPr="00FD4C44">
                    <w:rPr>
                      <w:sz w:val="18"/>
                    </w:rPr>
                    <w:t>位于厂房西部，总面积</w:t>
                  </w:r>
                  <w:r w:rsidRPr="00FD4C44">
                    <w:rPr>
                      <w:sz w:val="18"/>
                    </w:rPr>
                    <w:t>20m</w:t>
                  </w:r>
                  <w:r w:rsidRPr="00FD4C44">
                    <w:rPr>
                      <w:position w:val="7"/>
                      <w:sz w:val="11"/>
                    </w:rPr>
                    <w:t>2</w:t>
                  </w:r>
                </w:p>
              </w:tc>
              <w:tc>
                <w:tcPr>
                  <w:tcW w:w="1404" w:type="pct"/>
                  <w:tcBorders>
                    <w:right w:val="nil"/>
                  </w:tcBorders>
                  <w:vAlign w:val="center"/>
                </w:tcPr>
                <w:p w14:paraId="1C561A35" w14:textId="77777777" w:rsidR="005378E8" w:rsidRPr="00FD4C44" w:rsidRDefault="006C0AC8">
                  <w:pPr>
                    <w:jc w:val="center"/>
                    <w:rPr>
                      <w:sz w:val="18"/>
                    </w:rPr>
                  </w:pPr>
                  <w:r w:rsidRPr="00FD4C44">
                    <w:rPr>
                      <w:sz w:val="18"/>
                    </w:rPr>
                    <w:t>利用自有厂房</w:t>
                  </w:r>
                </w:p>
              </w:tc>
            </w:tr>
            <w:tr w:rsidR="00FD4C44" w:rsidRPr="00FD4C44" w14:paraId="67AD5FC0" w14:textId="77777777" w:rsidTr="00BB459F">
              <w:trPr>
                <w:trHeight w:val="374"/>
                <w:jc w:val="center"/>
              </w:trPr>
              <w:tc>
                <w:tcPr>
                  <w:tcW w:w="612" w:type="pct"/>
                  <w:vMerge/>
                  <w:tcBorders>
                    <w:left w:val="nil"/>
                  </w:tcBorders>
                  <w:vAlign w:val="center"/>
                </w:tcPr>
                <w:p w14:paraId="38D85517" w14:textId="77777777" w:rsidR="005378E8" w:rsidRPr="00FD4C44" w:rsidRDefault="005378E8">
                  <w:pPr>
                    <w:pStyle w:val="21"/>
                    <w:spacing w:line="240" w:lineRule="auto"/>
                    <w:ind w:firstLineChars="0" w:firstLine="0"/>
                    <w:jc w:val="center"/>
                    <w:rPr>
                      <w:sz w:val="18"/>
                    </w:rPr>
                  </w:pPr>
                </w:p>
              </w:tc>
              <w:tc>
                <w:tcPr>
                  <w:tcW w:w="741" w:type="pct"/>
                  <w:gridSpan w:val="2"/>
                  <w:vAlign w:val="center"/>
                </w:tcPr>
                <w:p w14:paraId="5E451C42" w14:textId="77777777" w:rsidR="005378E8" w:rsidRPr="00FD4C44" w:rsidRDefault="006C0AC8">
                  <w:pPr>
                    <w:pStyle w:val="21"/>
                    <w:spacing w:line="240" w:lineRule="auto"/>
                    <w:ind w:firstLineChars="0" w:firstLine="0"/>
                    <w:jc w:val="center"/>
                    <w:rPr>
                      <w:sz w:val="18"/>
                    </w:rPr>
                  </w:pPr>
                  <w:r w:rsidRPr="00FD4C44">
                    <w:rPr>
                      <w:sz w:val="18"/>
                    </w:rPr>
                    <w:t>风淋间</w:t>
                  </w:r>
                </w:p>
              </w:tc>
              <w:tc>
                <w:tcPr>
                  <w:tcW w:w="2243" w:type="pct"/>
                  <w:vAlign w:val="center"/>
                </w:tcPr>
                <w:p w14:paraId="1C5A0611" w14:textId="77777777" w:rsidR="005378E8" w:rsidRPr="00FD4C44" w:rsidRDefault="006C0AC8">
                  <w:pPr>
                    <w:pStyle w:val="TableParagraph"/>
                    <w:ind w:left="111" w:right="93"/>
                    <w:jc w:val="center"/>
                    <w:rPr>
                      <w:sz w:val="18"/>
                    </w:rPr>
                  </w:pPr>
                  <w:r w:rsidRPr="00FD4C44">
                    <w:rPr>
                      <w:sz w:val="18"/>
                    </w:rPr>
                    <w:t>位于厂房西部，总面积</w:t>
                  </w:r>
                  <w:r w:rsidRPr="00FD4C44">
                    <w:rPr>
                      <w:sz w:val="18"/>
                    </w:rPr>
                    <w:t>10m</w:t>
                  </w:r>
                  <w:r w:rsidRPr="00FD4C44">
                    <w:rPr>
                      <w:position w:val="7"/>
                      <w:sz w:val="11"/>
                    </w:rPr>
                    <w:t>2</w:t>
                  </w:r>
                </w:p>
              </w:tc>
              <w:tc>
                <w:tcPr>
                  <w:tcW w:w="1404" w:type="pct"/>
                  <w:tcBorders>
                    <w:right w:val="nil"/>
                  </w:tcBorders>
                  <w:vAlign w:val="center"/>
                </w:tcPr>
                <w:p w14:paraId="44A777D8" w14:textId="77777777" w:rsidR="005378E8" w:rsidRPr="00FD4C44" w:rsidRDefault="006C0AC8">
                  <w:pPr>
                    <w:jc w:val="center"/>
                    <w:rPr>
                      <w:sz w:val="18"/>
                    </w:rPr>
                  </w:pPr>
                  <w:r w:rsidRPr="00FD4C44">
                    <w:rPr>
                      <w:sz w:val="18"/>
                    </w:rPr>
                    <w:t>利用自有厂房</w:t>
                  </w:r>
                </w:p>
              </w:tc>
            </w:tr>
            <w:tr w:rsidR="00FD4C44" w:rsidRPr="00FD4C44" w14:paraId="59CB0E83" w14:textId="77777777" w:rsidTr="00BB459F">
              <w:trPr>
                <w:trHeight w:val="374"/>
                <w:jc w:val="center"/>
              </w:trPr>
              <w:tc>
                <w:tcPr>
                  <w:tcW w:w="612" w:type="pct"/>
                  <w:vMerge w:val="restart"/>
                  <w:tcBorders>
                    <w:left w:val="nil"/>
                  </w:tcBorders>
                  <w:vAlign w:val="center"/>
                </w:tcPr>
                <w:p w14:paraId="013F3121" w14:textId="77777777" w:rsidR="005378E8" w:rsidRPr="00FD4C44" w:rsidRDefault="006C0AC8">
                  <w:pPr>
                    <w:pStyle w:val="21"/>
                    <w:spacing w:line="240" w:lineRule="auto"/>
                    <w:ind w:firstLineChars="0" w:firstLine="0"/>
                    <w:jc w:val="center"/>
                    <w:rPr>
                      <w:sz w:val="18"/>
                    </w:rPr>
                  </w:pPr>
                  <w:r w:rsidRPr="00FD4C44">
                    <w:rPr>
                      <w:sz w:val="18"/>
                    </w:rPr>
                    <w:t>公用工程</w:t>
                  </w:r>
                </w:p>
              </w:tc>
              <w:tc>
                <w:tcPr>
                  <w:tcW w:w="741" w:type="pct"/>
                  <w:gridSpan w:val="2"/>
                  <w:vAlign w:val="center"/>
                </w:tcPr>
                <w:p w14:paraId="704C736F" w14:textId="77777777" w:rsidR="005378E8" w:rsidRPr="00FD4C44" w:rsidRDefault="006C0AC8">
                  <w:pPr>
                    <w:pStyle w:val="21"/>
                    <w:spacing w:line="240" w:lineRule="auto"/>
                    <w:ind w:firstLineChars="0" w:firstLine="0"/>
                    <w:jc w:val="center"/>
                    <w:rPr>
                      <w:sz w:val="18"/>
                    </w:rPr>
                  </w:pPr>
                  <w:r w:rsidRPr="00FD4C44">
                    <w:rPr>
                      <w:sz w:val="18"/>
                    </w:rPr>
                    <w:t>给水</w:t>
                  </w:r>
                </w:p>
              </w:tc>
              <w:tc>
                <w:tcPr>
                  <w:tcW w:w="2243" w:type="pct"/>
                  <w:vAlign w:val="center"/>
                </w:tcPr>
                <w:p w14:paraId="3FF56F39" w14:textId="77777777" w:rsidR="005378E8" w:rsidRPr="00FD4C44" w:rsidRDefault="006C0AC8">
                  <w:pPr>
                    <w:pStyle w:val="21"/>
                    <w:spacing w:line="240" w:lineRule="auto"/>
                    <w:ind w:firstLineChars="0" w:firstLine="0"/>
                    <w:jc w:val="center"/>
                    <w:rPr>
                      <w:sz w:val="18"/>
                    </w:rPr>
                  </w:pPr>
                  <w:r w:rsidRPr="00FD4C44">
                    <w:rPr>
                      <w:sz w:val="18"/>
                      <w:szCs w:val="21"/>
                    </w:rPr>
                    <w:t>453t/a</w:t>
                  </w:r>
                </w:p>
              </w:tc>
              <w:tc>
                <w:tcPr>
                  <w:tcW w:w="1404" w:type="pct"/>
                  <w:tcBorders>
                    <w:right w:val="nil"/>
                  </w:tcBorders>
                  <w:vAlign w:val="center"/>
                </w:tcPr>
                <w:p w14:paraId="45B8B380" w14:textId="77777777" w:rsidR="005378E8" w:rsidRPr="00FD4C44" w:rsidRDefault="006C0AC8">
                  <w:pPr>
                    <w:pStyle w:val="21"/>
                    <w:spacing w:line="240" w:lineRule="auto"/>
                    <w:ind w:firstLineChars="0" w:firstLine="0"/>
                    <w:jc w:val="center"/>
                    <w:rPr>
                      <w:sz w:val="18"/>
                    </w:rPr>
                  </w:pPr>
                  <w:r w:rsidRPr="00FD4C44">
                    <w:rPr>
                      <w:sz w:val="18"/>
                      <w:szCs w:val="21"/>
                    </w:rPr>
                    <w:t>由城镇供水管网供给</w:t>
                  </w:r>
                </w:p>
              </w:tc>
            </w:tr>
            <w:tr w:rsidR="00FD4C44" w:rsidRPr="00FD4C44" w14:paraId="6F6CF60A" w14:textId="77777777" w:rsidTr="00BB459F">
              <w:trPr>
                <w:trHeight w:val="319"/>
                <w:jc w:val="center"/>
              </w:trPr>
              <w:tc>
                <w:tcPr>
                  <w:tcW w:w="612" w:type="pct"/>
                  <w:vMerge/>
                  <w:tcBorders>
                    <w:left w:val="nil"/>
                  </w:tcBorders>
                  <w:vAlign w:val="center"/>
                </w:tcPr>
                <w:p w14:paraId="5DF8AFB3" w14:textId="77777777" w:rsidR="005378E8" w:rsidRPr="00FD4C44" w:rsidRDefault="005378E8">
                  <w:pPr>
                    <w:pStyle w:val="21"/>
                    <w:spacing w:line="240" w:lineRule="auto"/>
                    <w:ind w:firstLineChars="0" w:firstLine="0"/>
                    <w:jc w:val="center"/>
                    <w:rPr>
                      <w:sz w:val="18"/>
                    </w:rPr>
                  </w:pPr>
                </w:p>
              </w:tc>
              <w:tc>
                <w:tcPr>
                  <w:tcW w:w="370" w:type="pct"/>
                  <w:vMerge w:val="restart"/>
                  <w:vAlign w:val="center"/>
                </w:tcPr>
                <w:p w14:paraId="28794663" w14:textId="77777777" w:rsidR="005378E8" w:rsidRPr="00FD4C44" w:rsidRDefault="006C0AC8">
                  <w:pPr>
                    <w:pStyle w:val="21"/>
                    <w:spacing w:line="240" w:lineRule="auto"/>
                    <w:ind w:firstLineChars="0" w:firstLine="0"/>
                    <w:jc w:val="center"/>
                    <w:rPr>
                      <w:sz w:val="18"/>
                    </w:rPr>
                  </w:pPr>
                  <w:r w:rsidRPr="00FD4C44">
                    <w:rPr>
                      <w:sz w:val="18"/>
                    </w:rPr>
                    <w:t>排水</w:t>
                  </w:r>
                </w:p>
              </w:tc>
              <w:tc>
                <w:tcPr>
                  <w:tcW w:w="371" w:type="pct"/>
                  <w:vAlign w:val="center"/>
                </w:tcPr>
                <w:p w14:paraId="4F8E0E11" w14:textId="77777777" w:rsidR="005378E8" w:rsidRPr="00FD4C44" w:rsidRDefault="006C0AC8">
                  <w:pPr>
                    <w:pStyle w:val="21"/>
                    <w:spacing w:line="240" w:lineRule="auto"/>
                    <w:ind w:firstLineChars="0" w:firstLine="0"/>
                    <w:jc w:val="center"/>
                    <w:rPr>
                      <w:sz w:val="18"/>
                    </w:rPr>
                  </w:pPr>
                  <w:r w:rsidRPr="00FD4C44">
                    <w:rPr>
                      <w:sz w:val="18"/>
                    </w:rPr>
                    <w:t>雨水</w:t>
                  </w:r>
                </w:p>
              </w:tc>
              <w:tc>
                <w:tcPr>
                  <w:tcW w:w="2243" w:type="pct"/>
                  <w:vAlign w:val="center"/>
                </w:tcPr>
                <w:p w14:paraId="17BE94AB" w14:textId="77777777" w:rsidR="005378E8" w:rsidRPr="00FD4C44" w:rsidRDefault="006C0AC8">
                  <w:pPr>
                    <w:pStyle w:val="21"/>
                    <w:spacing w:line="240" w:lineRule="auto"/>
                    <w:ind w:firstLineChars="0" w:firstLine="0"/>
                    <w:jc w:val="center"/>
                    <w:rPr>
                      <w:sz w:val="18"/>
                    </w:rPr>
                  </w:pPr>
                  <w:r w:rsidRPr="00FD4C44">
                    <w:rPr>
                      <w:sz w:val="18"/>
                    </w:rPr>
                    <w:t>/</w:t>
                  </w:r>
                </w:p>
              </w:tc>
              <w:tc>
                <w:tcPr>
                  <w:tcW w:w="1404" w:type="pct"/>
                  <w:tcBorders>
                    <w:right w:val="nil"/>
                  </w:tcBorders>
                  <w:vAlign w:val="center"/>
                </w:tcPr>
                <w:p w14:paraId="055A2C95" w14:textId="77777777" w:rsidR="005378E8" w:rsidRPr="00FD4C44" w:rsidRDefault="006C0AC8">
                  <w:pPr>
                    <w:pStyle w:val="21"/>
                    <w:spacing w:line="240" w:lineRule="auto"/>
                    <w:ind w:firstLineChars="0" w:firstLine="0"/>
                    <w:jc w:val="center"/>
                    <w:rPr>
                      <w:sz w:val="18"/>
                    </w:rPr>
                  </w:pPr>
                  <w:r w:rsidRPr="00FD4C44">
                    <w:rPr>
                      <w:sz w:val="18"/>
                      <w:szCs w:val="21"/>
                    </w:rPr>
                    <w:t>直接排入市政雨水管网</w:t>
                  </w:r>
                </w:p>
              </w:tc>
            </w:tr>
            <w:tr w:rsidR="00FD4C44" w:rsidRPr="00FD4C44" w14:paraId="04E24DF3" w14:textId="77777777" w:rsidTr="00BB459F">
              <w:trPr>
                <w:trHeight w:val="319"/>
                <w:jc w:val="center"/>
              </w:trPr>
              <w:tc>
                <w:tcPr>
                  <w:tcW w:w="612" w:type="pct"/>
                  <w:vMerge/>
                  <w:tcBorders>
                    <w:left w:val="nil"/>
                  </w:tcBorders>
                  <w:vAlign w:val="center"/>
                </w:tcPr>
                <w:p w14:paraId="4227DA63" w14:textId="77777777" w:rsidR="005378E8" w:rsidRPr="00FD4C44" w:rsidRDefault="005378E8">
                  <w:pPr>
                    <w:pStyle w:val="21"/>
                    <w:spacing w:line="240" w:lineRule="auto"/>
                    <w:ind w:firstLineChars="0" w:firstLine="0"/>
                    <w:jc w:val="center"/>
                    <w:rPr>
                      <w:sz w:val="18"/>
                    </w:rPr>
                  </w:pPr>
                </w:p>
              </w:tc>
              <w:tc>
                <w:tcPr>
                  <w:tcW w:w="370" w:type="pct"/>
                  <w:vMerge/>
                  <w:vAlign w:val="center"/>
                </w:tcPr>
                <w:p w14:paraId="0DF1F271" w14:textId="77777777" w:rsidR="005378E8" w:rsidRPr="00FD4C44" w:rsidRDefault="005378E8">
                  <w:pPr>
                    <w:pStyle w:val="21"/>
                    <w:spacing w:line="240" w:lineRule="auto"/>
                    <w:ind w:firstLineChars="0" w:firstLine="0"/>
                    <w:jc w:val="center"/>
                    <w:rPr>
                      <w:sz w:val="18"/>
                    </w:rPr>
                  </w:pPr>
                </w:p>
              </w:tc>
              <w:tc>
                <w:tcPr>
                  <w:tcW w:w="371" w:type="pct"/>
                  <w:vAlign w:val="center"/>
                </w:tcPr>
                <w:p w14:paraId="15EE90CD" w14:textId="77777777" w:rsidR="005378E8" w:rsidRPr="00FD4C44" w:rsidRDefault="006C0AC8">
                  <w:pPr>
                    <w:pStyle w:val="21"/>
                    <w:spacing w:line="240" w:lineRule="auto"/>
                    <w:ind w:firstLineChars="0" w:firstLine="0"/>
                    <w:jc w:val="center"/>
                    <w:rPr>
                      <w:sz w:val="18"/>
                    </w:rPr>
                  </w:pPr>
                  <w:r w:rsidRPr="00FD4C44">
                    <w:rPr>
                      <w:sz w:val="18"/>
                    </w:rPr>
                    <w:t>污水</w:t>
                  </w:r>
                </w:p>
              </w:tc>
              <w:tc>
                <w:tcPr>
                  <w:tcW w:w="2243" w:type="pct"/>
                  <w:vAlign w:val="center"/>
                </w:tcPr>
                <w:p w14:paraId="7C35C157" w14:textId="77777777" w:rsidR="005378E8" w:rsidRPr="00FD4C44" w:rsidRDefault="006C0AC8">
                  <w:pPr>
                    <w:pStyle w:val="21"/>
                    <w:spacing w:line="240" w:lineRule="auto"/>
                    <w:ind w:firstLineChars="0" w:firstLine="0"/>
                    <w:jc w:val="center"/>
                    <w:rPr>
                      <w:sz w:val="18"/>
                      <w:szCs w:val="21"/>
                    </w:rPr>
                  </w:pPr>
                  <w:r w:rsidRPr="00FD4C44">
                    <w:rPr>
                      <w:sz w:val="18"/>
                      <w:szCs w:val="21"/>
                    </w:rPr>
                    <w:t>360t/a</w:t>
                  </w:r>
                </w:p>
              </w:tc>
              <w:tc>
                <w:tcPr>
                  <w:tcW w:w="1404" w:type="pct"/>
                  <w:tcBorders>
                    <w:right w:val="nil"/>
                  </w:tcBorders>
                  <w:vAlign w:val="center"/>
                </w:tcPr>
                <w:p w14:paraId="354721A4" w14:textId="77777777" w:rsidR="005378E8" w:rsidRPr="00FD4C44" w:rsidRDefault="006C0AC8">
                  <w:pPr>
                    <w:pStyle w:val="21"/>
                    <w:spacing w:line="240" w:lineRule="auto"/>
                    <w:ind w:firstLineChars="0" w:firstLine="0"/>
                    <w:jc w:val="center"/>
                    <w:rPr>
                      <w:sz w:val="18"/>
                    </w:rPr>
                  </w:pPr>
                  <w:r w:rsidRPr="00FD4C44">
                    <w:rPr>
                      <w:sz w:val="18"/>
                    </w:rPr>
                    <w:t>经化粪池预处理后接管至</w:t>
                  </w:r>
                  <w:r w:rsidRPr="00FD4C44">
                    <w:rPr>
                      <w:sz w:val="18"/>
                      <w:szCs w:val="21"/>
                    </w:rPr>
                    <w:t>江阴市恒通璜塘污水处理有限公司</w:t>
                  </w:r>
                  <w:r w:rsidRPr="00FD4C44">
                    <w:rPr>
                      <w:sz w:val="18"/>
                    </w:rPr>
                    <w:t>处理</w:t>
                  </w:r>
                </w:p>
              </w:tc>
            </w:tr>
            <w:tr w:rsidR="00FD4C44" w:rsidRPr="00FD4C44" w14:paraId="1F542782" w14:textId="77777777" w:rsidTr="00BB459F">
              <w:trPr>
                <w:trHeight w:val="374"/>
                <w:jc w:val="center"/>
              </w:trPr>
              <w:tc>
                <w:tcPr>
                  <w:tcW w:w="612" w:type="pct"/>
                  <w:vMerge/>
                  <w:tcBorders>
                    <w:left w:val="nil"/>
                    <w:bottom w:val="single" w:sz="4" w:space="0" w:color="auto"/>
                  </w:tcBorders>
                  <w:vAlign w:val="center"/>
                </w:tcPr>
                <w:p w14:paraId="78D50DAF" w14:textId="77777777" w:rsidR="005378E8" w:rsidRPr="00FD4C44" w:rsidRDefault="005378E8">
                  <w:pPr>
                    <w:pStyle w:val="21"/>
                    <w:spacing w:line="240" w:lineRule="auto"/>
                    <w:ind w:firstLineChars="0" w:firstLine="0"/>
                    <w:jc w:val="center"/>
                    <w:rPr>
                      <w:sz w:val="18"/>
                    </w:rPr>
                  </w:pPr>
                </w:p>
              </w:tc>
              <w:tc>
                <w:tcPr>
                  <w:tcW w:w="741" w:type="pct"/>
                  <w:gridSpan w:val="2"/>
                  <w:vAlign w:val="center"/>
                </w:tcPr>
                <w:p w14:paraId="207AEB70" w14:textId="77777777" w:rsidR="005378E8" w:rsidRPr="00FD4C44" w:rsidRDefault="006C0AC8">
                  <w:pPr>
                    <w:pStyle w:val="21"/>
                    <w:spacing w:line="240" w:lineRule="auto"/>
                    <w:ind w:firstLineChars="0" w:firstLine="0"/>
                    <w:jc w:val="center"/>
                    <w:rPr>
                      <w:sz w:val="18"/>
                    </w:rPr>
                  </w:pPr>
                  <w:r w:rsidRPr="00FD4C44">
                    <w:rPr>
                      <w:sz w:val="18"/>
                    </w:rPr>
                    <w:t>供电</w:t>
                  </w:r>
                </w:p>
              </w:tc>
              <w:tc>
                <w:tcPr>
                  <w:tcW w:w="2243" w:type="pct"/>
                  <w:vAlign w:val="center"/>
                </w:tcPr>
                <w:p w14:paraId="26A6DAB7" w14:textId="77777777" w:rsidR="005378E8" w:rsidRPr="00FD4C44" w:rsidRDefault="006C0AC8">
                  <w:pPr>
                    <w:pStyle w:val="21"/>
                    <w:spacing w:line="240" w:lineRule="auto"/>
                    <w:ind w:firstLineChars="0" w:firstLine="0"/>
                    <w:jc w:val="center"/>
                    <w:rPr>
                      <w:sz w:val="18"/>
                    </w:rPr>
                  </w:pPr>
                  <w:r w:rsidRPr="00FD4C44">
                    <w:rPr>
                      <w:sz w:val="18"/>
                      <w:szCs w:val="21"/>
                    </w:rPr>
                    <w:t>84.67</w:t>
                  </w:r>
                  <w:r w:rsidRPr="00FD4C44">
                    <w:rPr>
                      <w:sz w:val="18"/>
                      <w:szCs w:val="21"/>
                    </w:rPr>
                    <w:t>万</w:t>
                  </w:r>
                  <w:r w:rsidRPr="00FD4C44">
                    <w:rPr>
                      <w:sz w:val="18"/>
                      <w:szCs w:val="21"/>
                    </w:rPr>
                    <w:t>kWh</w:t>
                  </w:r>
                </w:p>
              </w:tc>
              <w:tc>
                <w:tcPr>
                  <w:tcW w:w="1404" w:type="pct"/>
                  <w:tcBorders>
                    <w:right w:val="nil"/>
                  </w:tcBorders>
                  <w:vAlign w:val="center"/>
                </w:tcPr>
                <w:p w14:paraId="6A216CB4" w14:textId="77777777" w:rsidR="005378E8" w:rsidRPr="00FD4C44" w:rsidRDefault="006C0AC8">
                  <w:pPr>
                    <w:pStyle w:val="21"/>
                    <w:spacing w:line="240" w:lineRule="auto"/>
                    <w:ind w:firstLineChars="0" w:firstLine="0"/>
                    <w:jc w:val="center"/>
                    <w:rPr>
                      <w:sz w:val="18"/>
                    </w:rPr>
                  </w:pPr>
                  <w:r w:rsidRPr="00FD4C44">
                    <w:rPr>
                      <w:bCs/>
                      <w:sz w:val="18"/>
                      <w:szCs w:val="21"/>
                    </w:rPr>
                    <w:t>由市政供电管网提供</w:t>
                  </w:r>
                </w:p>
              </w:tc>
            </w:tr>
            <w:tr w:rsidR="00FD4C44" w:rsidRPr="00FD4C44" w14:paraId="7E2A7A33" w14:textId="77777777" w:rsidTr="00BB459F">
              <w:trPr>
                <w:trHeight w:val="374"/>
                <w:jc w:val="center"/>
              </w:trPr>
              <w:tc>
                <w:tcPr>
                  <w:tcW w:w="612" w:type="pct"/>
                  <w:vMerge w:val="restart"/>
                  <w:tcBorders>
                    <w:left w:val="nil"/>
                    <w:bottom w:val="single" w:sz="12" w:space="0" w:color="auto"/>
                  </w:tcBorders>
                  <w:vAlign w:val="center"/>
                </w:tcPr>
                <w:p w14:paraId="7A7C7233" w14:textId="77777777" w:rsidR="005378E8" w:rsidRPr="00FD4C44" w:rsidRDefault="006C0AC8">
                  <w:pPr>
                    <w:pStyle w:val="21"/>
                    <w:spacing w:line="240" w:lineRule="auto"/>
                    <w:ind w:firstLineChars="0" w:firstLine="0"/>
                    <w:jc w:val="center"/>
                    <w:rPr>
                      <w:sz w:val="18"/>
                    </w:rPr>
                  </w:pPr>
                  <w:r w:rsidRPr="00FD4C44">
                    <w:rPr>
                      <w:sz w:val="18"/>
                    </w:rPr>
                    <w:t>环保工程</w:t>
                  </w:r>
                </w:p>
              </w:tc>
              <w:tc>
                <w:tcPr>
                  <w:tcW w:w="741" w:type="pct"/>
                  <w:gridSpan w:val="2"/>
                  <w:vAlign w:val="center"/>
                </w:tcPr>
                <w:p w14:paraId="133615C7" w14:textId="77777777" w:rsidR="005378E8" w:rsidRPr="00FD4C44" w:rsidRDefault="006C0AC8">
                  <w:pPr>
                    <w:pStyle w:val="21"/>
                    <w:spacing w:line="240" w:lineRule="auto"/>
                    <w:ind w:firstLineChars="0" w:firstLine="0"/>
                    <w:jc w:val="center"/>
                    <w:rPr>
                      <w:sz w:val="18"/>
                    </w:rPr>
                  </w:pPr>
                  <w:r w:rsidRPr="00FD4C44">
                    <w:rPr>
                      <w:sz w:val="18"/>
                    </w:rPr>
                    <w:t>废水</w:t>
                  </w:r>
                </w:p>
              </w:tc>
              <w:tc>
                <w:tcPr>
                  <w:tcW w:w="2243" w:type="pct"/>
                  <w:vAlign w:val="center"/>
                </w:tcPr>
                <w:p w14:paraId="1CEE2187" w14:textId="77777777" w:rsidR="005378E8" w:rsidRPr="00FD4C44" w:rsidRDefault="006C0AC8">
                  <w:pPr>
                    <w:pStyle w:val="21"/>
                    <w:spacing w:line="240" w:lineRule="auto"/>
                    <w:ind w:firstLineChars="0" w:firstLine="0"/>
                    <w:jc w:val="center"/>
                    <w:rPr>
                      <w:bCs/>
                      <w:sz w:val="18"/>
                      <w:szCs w:val="21"/>
                    </w:rPr>
                  </w:pPr>
                  <w:r w:rsidRPr="00FD4C44">
                    <w:rPr>
                      <w:bCs/>
                      <w:sz w:val="18"/>
                      <w:szCs w:val="21"/>
                    </w:rPr>
                    <w:t>本项目不产生工业废水，生活污水由</w:t>
                  </w:r>
                  <w:r w:rsidRPr="00FD4C44">
                    <w:rPr>
                      <w:bCs/>
                      <w:sz w:val="18"/>
                      <w:szCs w:val="21"/>
                    </w:rPr>
                    <w:t>10m</w:t>
                  </w:r>
                  <w:r w:rsidRPr="00FD4C44">
                    <w:rPr>
                      <w:bCs/>
                      <w:sz w:val="18"/>
                      <w:szCs w:val="21"/>
                      <w:vertAlign w:val="superscript"/>
                    </w:rPr>
                    <w:t>3</w:t>
                  </w:r>
                  <w:r w:rsidRPr="00FD4C44">
                    <w:rPr>
                      <w:bCs/>
                      <w:sz w:val="18"/>
                      <w:szCs w:val="21"/>
                    </w:rPr>
                    <w:t>的化粪池收集处理后接管至</w:t>
                  </w:r>
                  <w:r w:rsidRPr="00FD4C44">
                    <w:rPr>
                      <w:sz w:val="18"/>
                      <w:szCs w:val="21"/>
                    </w:rPr>
                    <w:t>江阴市恒通璜塘污水处理有限公司</w:t>
                  </w:r>
                  <w:r w:rsidRPr="00FD4C44">
                    <w:rPr>
                      <w:bCs/>
                      <w:sz w:val="18"/>
                      <w:szCs w:val="21"/>
                    </w:rPr>
                    <w:t>处理</w:t>
                  </w:r>
                </w:p>
              </w:tc>
              <w:tc>
                <w:tcPr>
                  <w:tcW w:w="1404" w:type="pct"/>
                  <w:tcBorders>
                    <w:right w:val="nil"/>
                  </w:tcBorders>
                  <w:vAlign w:val="center"/>
                </w:tcPr>
                <w:p w14:paraId="7688EE4A" w14:textId="77777777" w:rsidR="005378E8" w:rsidRPr="00FD4C44" w:rsidRDefault="006C0AC8">
                  <w:pPr>
                    <w:pStyle w:val="21"/>
                    <w:spacing w:line="240" w:lineRule="auto"/>
                    <w:ind w:firstLineChars="0" w:firstLine="0"/>
                    <w:jc w:val="center"/>
                    <w:rPr>
                      <w:sz w:val="18"/>
                      <w:szCs w:val="21"/>
                    </w:rPr>
                  </w:pPr>
                  <w:r w:rsidRPr="00FD4C44">
                    <w:rPr>
                      <w:sz w:val="18"/>
                      <w:szCs w:val="21"/>
                    </w:rPr>
                    <w:t>/</w:t>
                  </w:r>
                </w:p>
              </w:tc>
            </w:tr>
            <w:tr w:rsidR="00FD4C44" w:rsidRPr="00FD4C44" w14:paraId="2A99C543" w14:textId="77777777" w:rsidTr="00BB459F">
              <w:trPr>
                <w:trHeight w:val="374"/>
                <w:jc w:val="center"/>
              </w:trPr>
              <w:tc>
                <w:tcPr>
                  <w:tcW w:w="612" w:type="pct"/>
                  <w:vMerge/>
                  <w:tcBorders>
                    <w:left w:val="nil"/>
                    <w:bottom w:val="single" w:sz="12" w:space="0" w:color="auto"/>
                  </w:tcBorders>
                  <w:vAlign w:val="center"/>
                </w:tcPr>
                <w:p w14:paraId="3E9EF754" w14:textId="77777777" w:rsidR="005378E8" w:rsidRPr="00FD4C44" w:rsidRDefault="005378E8">
                  <w:pPr>
                    <w:pStyle w:val="21"/>
                    <w:spacing w:line="240" w:lineRule="auto"/>
                    <w:ind w:firstLineChars="0" w:firstLine="0"/>
                    <w:jc w:val="center"/>
                    <w:rPr>
                      <w:sz w:val="18"/>
                    </w:rPr>
                  </w:pPr>
                </w:p>
              </w:tc>
              <w:tc>
                <w:tcPr>
                  <w:tcW w:w="741" w:type="pct"/>
                  <w:gridSpan w:val="2"/>
                  <w:vAlign w:val="center"/>
                </w:tcPr>
                <w:p w14:paraId="738334A5" w14:textId="77777777" w:rsidR="005378E8" w:rsidRPr="00FD4C44" w:rsidRDefault="006C0AC8">
                  <w:pPr>
                    <w:pStyle w:val="21"/>
                    <w:spacing w:line="240" w:lineRule="auto"/>
                    <w:ind w:firstLineChars="0" w:firstLine="0"/>
                    <w:jc w:val="center"/>
                    <w:rPr>
                      <w:sz w:val="18"/>
                    </w:rPr>
                  </w:pPr>
                  <w:r w:rsidRPr="00FD4C44">
                    <w:rPr>
                      <w:sz w:val="18"/>
                    </w:rPr>
                    <w:t>废气</w:t>
                  </w:r>
                </w:p>
              </w:tc>
              <w:tc>
                <w:tcPr>
                  <w:tcW w:w="2243" w:type="pct"/>
                  <w:vAlign w:val="center"/>
                </w:tcPr>
                <w:p w14:paraId="0B8783B3" w14:textId="77777777" w:rsidR="005378E8" w:rsidRPr="00FD4C44" w:rsidRDefault="006C0AC8">
                  <w:pPr>
                    <w:jc w:val="center"/>
                    <w:rPr>
                      <w:sz w:val="18"/>
                      <w:szCs w:val="21"/>
                    </w:rPr>
                  </w:pPr>
                  <w:r w:rsidRPr="00FD4C44">
                    <w:rPr>
                      <w:sz w:val="18"/>
                      <w:szCs w:val="21"/>
                    </w:rPr>
                    <w:t>注塑成型工序产生的有机废气经</w:t>
                  </w:r>
                  <w:r w:rsidRPr="00FD4C44">
                    <w:rPr>
                      <w:sz w:val="18"/>
                      <w:szCs w:val="18"/>
                    </w:rPr>
                    <w:t>二级活性炭吸附处理后通过</w:t>
                  </w:r>
                  <w:r w:rsidRPr="00FD4C44">
                    <w:rPr>
                      <w:sz w:val="18"/>
                      <w:szCs w:val="21"/>
                    </w:rPr>
                    <w:t>15m</w:t>
                  </w:r>
                  <w:r w:rsidRPr="00FD4C44">
                    <w:rPr>
                      <w:sz w:val="18"/>
                      <w:szCs w:val="21"/>
                    </w:rPr>
                    <w:t>高排气筒（</w:t>
                  </w:r>
                  <w:r w:rsidRPr="00FD4C44">
                    <w:rPr>
                      <w:sz w:val="18"/>
                      <w:szCs w:val="21"/>
                    </w:rPr>
                    <w:t>DA001</w:t>
                  </w:r>
                  <w:r w:rsidRPr="00FD4C44">
                    <w:rPr>
                      <w:sz w:val="18"/>
                      <w:szCs w:val="21"/>
                    </w:rPr>
                    <w:t>）</w:t>
                  </w:r>
                  <w:r w:rsidRPr="00FD4C44">
                    <w:rPr>
                      <w:sz w:val="18"/>
                      <w:szCs w:val="18"/>
                    </w:rPr>
                    <w:t>排放，废气总收集率、净化处理率可达</w:t>
                  </w:r>
                  <w:r w:rsidRPr="00FD4C44">
                    <w:rPr>
                      <w:sz w:val="18"/>
                      <w:szCs w:val="18"/>
                    </w:rPr>
                    <w:t>90%</w:t>
                  </w:r>
                </w:p>
              </w:tc>
              <w:tc>
                <w:tcPr>
                  <w:tcW w:w="1404" w:type="pct"/>
                  <w:tcBorders>
                    <w:right w:val="nil"/>
                  </w:tcBorders>
                  <w:vAlign w:val="center"/>
                </w:tcPr>
                <w:p w14:paraId="68D410EA" w14:textId="77777777" w:rsidR="005378E8" w:rsidRPr="00FD4C44" w:rsidRDefault="006C0AC8">
                  <w:pPr>
                    <w:pStyle w:val="21"/>
                    <w:spacing w:line="240" w:lineRule="auto"/>
                    <w:ind w:firstLineChars="0" w:firstLine="0"/>
                    <w:jc w:val="center"/>
                    <w:rPr>
                      <w:sz w:val="18"/>
                      <w:szCs w:val="21"/>
                    </w:rPr>
                  </w:pPr>
                  <w:r w:rsidRPr="00FD4C44">
                    <w:rPr>
                      <w:sz w:val="18"/>
                      <w:szCs w:val="21"/>
                    </w:rPr>
                    <w:t>新建</w:t>
                  </w:r>
                </w:p>
              </w:tc>
            </w:tr>
            <w:tr w:rsidR="00FD4C44" w:rsidRPr="00FD4C44" w14:paraId="1AE99FE6" w14:textId="77777777" w:rsidTr="00BB459F">
              <w:trPr>
                <w:trHeight w:val="374"/>
                <w:jc w:val="center"/>
              </w:trPr>
              <w:tc>
                <w:tcPr>
                  <w:tcW w:w="612" w:type="pct"/>
                  <w:vMerge/>
                  <w:tcBorders>
                    <w:left w:val="nil"/>
                    <w:bottom w:val="single" w:sz="12" w:space="0" w:color="auto"/>
                  </w:tcBorders>
                  <w:vAlign w:val="center"/>
                </w:tcPr>
                <w:p w14:paraId="68317687" w14:textId="77777777" w:rsidR="005378E8" w:rsidRPr="00FD4C44" w:rsidRDefault="005378E8">
                  <w:pPr>
                    <w:pStyle w:val="21"/>
                    <w:spacing w:line="240" w:lineRule="auto"/>
                    <w:ind w:firstLineChars="0" w:firstLine="0"/>
                    <w:jc w:val="center"/>
                    <w:rPr>
                      <w:sz w:val="18"/>
                    </w:rPr>
                  </w:pPr>
                </w:p>
              </w:tc>
              <w:tc>
                <w:tcPr>
                  <w:tcW w:w="741" w:type="pct"/>
                  <w:gridSpan w:val="2"/>
                  <w:tcBorders>
                    <w:bottom w:val="single" w:sz="4" w:space="0" w:color="auto"/>
                  </w:tcBorders>
                  <w:vAlign w:val="center"/>
                </w:tcPr>
                <w:p w14:paraId="4C9CF50E" w14:textId="77777777" w:rsidR="005378E8" w:rsidRPr="00FD4C44" w:rsidRDefault="006C0AC8">
                  <w:pPr>
                    <w:pStyle w:val="21"/>
                    <w:spacing w:line="240" w:lineRule="auto"/>
                    <w:ind w:firstLineChars="0" w:firstLine="0"/>
                    <w:jc w:val="center"/>
                    <w:rPr>
                      <w:sz w:val="18"/>
                    </w:rPr>
                  </w:pPr>
                  <w:r w:rsidRPr="00FD4C44">
                    <w:rPr>
                      <w:sz w:val="18"/>
                    </w:rPr>
                    <w:t>噪声</w:t>
                  </w:r>
                </w:p>
              </w:tc>
              <w:tc>
                <w:tcPr>
                  <w:tcW w:w="2243" w:type="pct"/>
                  <w:tcBorders>
                    <w:bottom w:val="single" w:sz="4" w:space="0" w:color="auto"/>
                  </w:tcBorders>
                  <w:vAlign w:val="center"/>
                </w:tcPr>
                <w:p w14:paraId="3C71F606" w14:textId="77777777" w:rsidR="005378E8" w:rsidRPr="00FD4C44" w:rsidRDefault="006C0AC8">
                  <w:pPr>
                    <w:pStyle w:val="21"/>
                    <w:spacing w:line="240" w:lineRule="auto"/>
                    <w:ind w:firstLineChars="0" w:firstLine="0"/>
                    <w:jc w:val="center"/>
                    <w:rPr>
                      <w:bCs/>
                      <w:sz w:val="18"/>
                      <w:szCs w:val="21"/>
                    </w:rPr>
                  </w:pPr>
                  <w:r w:rsidRPr="00FD4C44">
                    <w:rPr>
                      <w:sz w:val="18"/>
                      <w:szCs w:val="21"/>
                    </w:rPr>
                    <w:t>选用低噪声设备，采取隔声等措施</w:t>
                  </w:r>
                </w:p>
              </w:tc>
              <w:tc>
                <w:tcPr>
                  <w:tcW w:w="1404" w:type="pct"/>
                  <w:tcBorders>
                    <w:bottom w:val="single" w:sz="4" w:space="0" w:color="auto"/>
                    <w:right w:val="nil"/>
                  </w:tcBorders>
                  <w:vAlign w:val="center"/>
                </w:tcPr>
                <w:p w14:paraId="7AF81925" w14:textId="77777777" w:rsidR="005378E8" w:rsidRPr="00FD4C44" w:rsidRDefault="006C0AC8">
                  <w:pPr>
                    <w:pStyle w:val="21"/>
                    <w:spacing w:line="240" w:lineRule="auto"/>
                    <w:ind w:firstLineChars="0" w:firstLine="0"/>
                    <w:jc w:val="center"/>
                    <w:rPr>
                      <w:sz w:val="18"/>
                      <w:szCs w:val="21"/>
                    </w:rPr>
                  </w:pPr>
                  <w:r w:rsidRPr="00FD4C44">
                    <w:rPr>
                      <w:sz w:val="18"/>
                      <w:szCs w:val="21"/>
                    </w:rPr>
                    <w:t>厂界达标排放</w:t>
                  </w:r>
                </w:p>
              </w:tc>
            </w:tr>
            <w:tr w:rsidR="00FD4C44" w:rsidRPr="00FD4C44" w14:paraId="21671411" w14:textId="77777777" w:rsidTr="00BB459F">
              <w:trPr>
                <w:trHeight w:val="374"/>
                <w:jc w:val="center"/>
              </w:trPr>
              <w:tc>
                <w:tcPr>
                  <w:tcW w:w="612" w:type="pct"/>
                  <w:vMerge/>
                  <w:tcBorders>
                    <w:left w:val="nil"/>
                    <w:bottom w:val="single" w:sz="12" w:space="0" w:color="auto"/>
                  </w:tcBorders>
                  <w:vAlign w:val="center"/>
                </w:tcPr>
                <w:p w14:paraId="0FA7ECFC" w14:textId="77777777" w:rsidR="005378E8" w:rsidRPr="00FD4C44" w:rsidRDefault="005378E8">
                  <w:pPr>
                    <w:pStyle w:val="21"/>
                    <w:spacing w:line="240" w:lineRule="auto"/>
                    <w:ind w:firstLineChars="0" w:firstLine="0"/>
                    <w:jc w:val="center"/>
                    <w:rPr>
                      <w:sz w:val="18"/>
                    </w:rPr>
                  </w:pPr>
                </w:p>
              </w:tc>
              <w:tc>
                <w:tcPr>
                  <w:tcW w:w="741" w:type="pct"/>
                  <w:gridSpan w:val="2"/>
                  <w:tcBorders>
                    <w:bottom w:val="single" w:sz="12" w:space="0" w:color="auto"/>
                  </w:tcBorders>
                  <w:vAlign w:val="center"/>
                </w:tcPr>
                <w:p w14:paraId="383B3C64" w14:textId="77777777" w:rsidR="005378E8" w:rsidRPr="00FD4C44" w:rsidRDefault="006C0AC8">
                  <w:pPr>
                    <w:pStyle w:val="21"/>
                    <w:spacing w:line="240" w:lineRule="auto"/>
                    <w:ind w:firstLineChars="0" w:firstLine="0"/>
                    <w:jc w:val="center"/>
                    <w:rPr>
                      <w:sz w:val="18"/>
                    </w:rPr>
                  </w:pPr>
                  <w:r w:rsidRPr="00FD4C44">
                    <w:rPr>
                      <w:sz w:val="18"/>
                    </w:rPr>
                    <w:t>固废</w:t>
                  </w:r>
                </w:p>
              </w:tc>
              <w:tc>
                <w:tcPr>
                  <w:tcW w:w="2243" w:type="pct"/>
                  <w:tcBorders>
                    <w:bottom w:val="single" w:sz="12" w:space="0" w:color="auto"/>
                  </w:tcBorders>
                  <w:vAlign w:val="center"/>
                </w:tcPr>
                <w:p w14:paraId="53888EAF" w14:textId="77777777" w:rsidR="005378E8" w:rsidRPr="00FD4C44" w:rsidRDefault="006C0AC8">
                  <w:pPr>
                    <w:pStyle w:val="21"/>
                    <w:spacing w:line="240" w:lineRule="auto"/>
                    <w:ind w:firstLineChars="0" w:firstLine="0"/>
                    <w:jc w:val="center"/>
                    <w:rPr>
                      <w:bCs/>
                      <w:sz w:val="18"/>
                      <w:szCs w:val="21"/>
                    </w:rPr>
                  </w:pPr>
                  <w:r w:rsidRPr="00FD4C44">
                    <w:rPr>
                      <w:sz w:val="18"/>
                    </w:rPr>
                    <w:t>生活垃圾由环卫部门收集后统一处置，一般固废收集后回用于生产或外售，危险废物储存于</w:t>
                  </w:r>
                  <w:r w:rsidRPr="00FD4C44">
                    <w:rPr>
                      <w:sz w:val="18"/>
                    </w:rPr>
                    <w:t>10m</w:t>
                  </w:r>
                  <w:r w:rsidRPr="00FD4C44">
                    <w:rPr>
                      <w:sz w:val="18"/>
                      <w:vertAlign w:val="superscript"/>
                    </w:rPr>
                    <w:t>2</w:t>
                  </w:r>
                  <w:r w:rsidRPr="00FD4C44">
                    <w:rPr>
                      <w:sz w:val="18"/>
                    </w:rPr>
                    <w:t>危废暂存间，委托有资质单位处置</w:t>
                  </w:r>
                </w:p>
              </w:tc>
              <w:tc>
                <w:tcPr>
                  <w:tcW w:w="1404" w:type="pct"/>
                  <w:tcBorders>
                    <w:bottom w:val="single" w:sz="12" w:space="0" w:color="auto"/>
                    <w:right w:val="nil"/>
                  </w:tcBorders>
                  <w:vAlign w:val="center"/>
                </w:tcPr>
                <w:p w14:paraId="38D6BEEB" w14:textId="77777777" w:rsidR="005378E8" w:rsidRPr="00FD4C44" w:rsidRDefault="006C0AC8">
                  <w:pPr>
                    <w:pStyle w:val="21"/>
                    <w:spacing w:line="240" w:lineRule="auto"/>
                    <w:ind w:firstLineChars="0" w:firstLine="0"/>
                    <w:jc w:val="center"/>
                    <w:rPr>
                      <w:sz w:val="18"/>
                      <w:szCs w:val="21"/>
                    </w:rPr>
                  </w:pPr>
                  <w:r w:rsidRPr="00FD4C44">
                    <w:rPr>
                      <w:sz w:val="18"/>
                      <w:szCs w:val="21"/>
                    </w:rPr>
                    <w:t>新建</w:t>
                  </w:r>
                </w:p>
              </w:tc>
            </w:tr>
          </w:tbl>
          <w:p w14:paraId="0A7989B9" w14:textId="77777777" w:rsidR="005378E8" w:rsidRPr="00FD4C44" w:rsidRDefault="006C0AC8">
            <w:pPr>
              <w:adjustRightInd w:val="0"/>
              <w:snapToGrid w:val="0"/>
              <w:spacing w:beforeLines="50" w:before="120" w:line="360" w:lineRule="auto"/>
              <w:ind w:firstLineChars="200" w:firstLine="422"/>
              <w:rPr>
                <w:b/>
                <w:bCs/>
              </w:rPr>
            </w:pPr>
            <w:r w:rsidRPr="00FD4C44">
              <w:rPr>
                <w:b/>
                <w:bCs/>
              </w:rPr>
              <w:lastRenderedPageBreak/>
              <w:t>4</w:t>
            </w:r>
            <w:r w:rsidRPr="00FD4C44">
              <w:rPr>
                <w:b/>
                <w:bCs/>
              </w:rPr>
              <w:t>、主要设备及原辅料</w:t>
            </w:r>
          </w:p>
          <w:p w14:paraId="73A544DD" w14:textId="77777777" w:rsidR="005378E8" w:rsidRPr="00FD4C44" w:rsidRDefault="006C0AC8">
            <w:pPr>
              <w:adjustRightInd w:val="0"/>
              <w:snapToGrid w:val="0"/>
              <w:jc w:val="center"/>
              <w:rPr>
                <w:b/>
                <w:bCs/>
                <w:sz w:val="18"/>
                <w:szCs w:val="18"/>
              </w:rPr>
            </w:pPr>
            <w:r w:rsidRPr="00FD4C44">
              <w:rPr>
                <w:b/>
                <w:bCs/>
                <w:sz w:val="18"/>
                <w:szCs w:val="18"/>
              </w:rPr>
              <w:t>表</w:t>
            </w:r>
            <w:r w:rsidRPr="00FD4C44">
              <w:rPr>
                <w:b/>
                <w:bCs/>
                <w:sz w:val="18"/>
                <w:szCs w:val="18"/>
              </w:rPr>
              <w:t xml:space="preserve">2-3 </w:t>
            </w:r>
            <w:r w:rsidRPr="00FD4C44">
              <w:rPr>
                <w:b/>
                <w:bCs/>
                <w:sz w:val="18"/>
                <w:szCs w:val="18"/>
              </w:rPr>
              <w:t>本项目主要设备明细表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1643"/>
              <w:gridCol w:w="1276"/>
              <w:gridCol w:w="1604"/>
              <w:gridCol w:w="1538"/>
              <w:gridCol w:w="1435"/>
            </w:tblGrid>
            <w:tr w:rsidR="00FD4C44" w:rsidRPr="00FD4C44" w14:paraId="4FCBB3E3" w14:textId="77777777" w:rsidTr="00692034">
              <w:trPr>
                <w:trHeight w:val="340"/>
                <w:jc w:val="center"/>
              </w:trPr>
              <w:tc>
                <w:tcPr>
                  <w:tcW w:w="726" w:type="dxa"/>
                  <w:tcBorders>
                    <w:top w:val="single" w:sz="12" w:space="0" w:color="auto"/>
                    <w:left w:val="nil"/>
                    <w:bottom w:val="single" w:sz="12" w:space="0" w:color="auto"/>
                  </w:tcBorders>
                  <w:vAlign w:val="center"/>
                </w:tcPr>
                <w:p w14:paraId="264FB724" w14:textId="77777777" w:rsidR="005378E8" w:rsidRPr="00FD4C44" w:rsidRDefault="006C0AC8">
                  <w:pPr>
                    <w:widowControl/>
                    <w:jc w:val="center"/>
                    <w:rPr>
                      <w:b/>
                      <w:kern w:val="0"/>
                      <w:sz w:val="18"/>
                      <w:szCs w:val="18"/>
                    </w:rPr>
                  </w:pPr>
                  <w:r w:rsidRPr="00FD4C44">
                    <w:rPr>
                      <w:b/>
                      <w:kern w:val="0"/>
                      <w:sz w:val="18"/>
                      <w:szCs w:val="18"/>
                    </w:rPr>
                    <w:t>序号</w:t>
                  </w:r>
                </w:p>
              </w:tc>
              <w:tc>
                <w:tcPr>
                  <w:tcW w:w="1643" w:type="dxa"/>
                  <w:tcBorders>
                    <w:top w:val="single" w:sz="12" w:space="0" w:color="auto"/>
                    <w:bottom w:val="single" w:sz="12" w:space="0" w:color="auto"/>
                  </w:tcBorders>
                  <w:vAlign w:val="center"/>
                </w:tcPr>
                <w:p w14:paraId="5B31A66F" w14:textId="77777777" w:rsidR="005378E8" w:rsidRPr="00FD4C44" w:rsidRDefault="006C0AC8">
                  <w:pPr>
                    <w:widowControl/>
                    <w:jc w:val="center"/>
                    <w:rPr>
                      <w:b/>
                      <w:kern w:val="0"/>
                      <w:sz w:val="18"/>
                      <w:szCs w:val="18"/>
                    </w:rPr>
                  </w:pPr>
                  <w:r w:rsidRPr="00FD4C44">
                    <w:rPr>
                      <w:b/>
                      <w:kern w:val="0"/>
                      <w:sz w:val="18"/>
                      <w:szCs w:val="18"/>
                    </w:rPr>
                    <w:t>主要生产单元</w:t>
                  </w:r>
                </w:p>
              </w:tc>
              <w:tc>
                <w:tcPr>
                  <w:tcW w:w="1276" w:type="dxa"/>
                  <w:tcBorders>
                    <w:top w:val="single" w:sz="12" w:space="0" w:color="auto"/>
                    <w:bottom w:val="single" w:sz="12" w:space="0" w:color="auto"/>
                  </w:tcBorders>
                  <w:vAlign w:val="center"/>
                </w:tcPr>
                <w:p w14:paraId="1ACADFAC" w14:textId="77777777" w:rsidR="005378E8" w:rsidRPr="00FD4C44" w:rsidRDefault="006C0AC8">
                  <w:pPr>
                    <w:widowControl/>
                    <w:jc w:val="center"/>
                    <w:rPr>
                      <w:b/>
                      <w:kern w:val="0"/>
                      <w:sz w:val="18"/>
                      <w:szCs w:val="18"/>
                    </w:rPr>
                  </w:pPr>
                  <w:r w:rsidRPr="00FD4C44">
                    <w:rPr>
                      <w:b/>
                      <w:kern w:val="0"/>
                      <w:sz w:val="18"/>
                      <w:szCs w:val="18"/>
                    </w:rPr>
                    <w:t>设备名称</w:t>
                  </w:r>
                </w:p>
              </w:tc>
              <w:tc>
                <w:tcPr>
                  <w:tcW w:w="1604" w:type="dxa"/>
                  <w:tcBorders>
                    <w:top w:val="single" w:sz="12" w:space="0" w:color="auto"/>
                    <w:bottom w:val="single" w:sz="12" w:space="0" w:color="auto"/>
                  </w:tcBorders>
                  <w:vAlign w:val="center"/>
                </w:tcPr>
                <w:p w14:paraId="73F379CF" w14:textId="77777777" w:rsidR="005378E8" w:rsidRPr="00FD4C44" w:rsidRDefault="006C0AC8">
                  <w:pPr>
                    <w:widowControl/>
                    <w:jc w:val="center"/>
                    <w:rPr>
                      <w:b/>
                      <w:kern w:val="0"/>
                      <w:sz w:val="18"/>
                      <w:szCs w:val="18"/>
                      <w:highlight w:val="yellow"/>
                    </w:rPr>
                  </w:pPr>
                  <w:r w:rsidRPr="00FD4C44">
                    <w:rPr>
                      <w:b/>
                      <w:kern w:val="0"/>
                      <w:sz w:val="18"/>
                      <w:szCs w:val="18"/>
                    </w:rPr>
                    <w:t>设备型号</w:t>
                  </w:r>
                </w:p>
              </w:tc>
              <w:tc>
                <w:tcPr>
                  <w:tcW w:w="1538" w:type="dxa"/>
                  <w:tcBorders>
                    <w:top w:val="single" w:sz="12" w:space="0" w:color="auto"/>
                    <w:bottom w:val="single" w:sz="12" w:space="0" w:color="auto"/>
                  </w:tcBorders>
                  <w:vAlign w:val="center"/>
                </w:tcPr>
                <w:p w14:paraId="5E950078" w14:textId="77777777" w:rsidR="005378E8" w:rsidRPr="00FD4C44" w:rsidRDefault="006C0AC8">
                  <w:pPr>
                    <w:widowControl/>
                    <w:jc w:val="center"/>
                    <w:rPr>
                      <w:b/>
                      <w:kern w:val="0"/>
                      <w:sz w:val="18"/>
                      <w:szCs w:val="18"/>
                    </w:rPr>
                  </w:pPr>
                  <w:r w:rsidRPr="00FD4C44">
                    <w:rPr>
                      <w:b/>
                      <w:kern w:val="0"/>
                      <w:sz w:val="18"/>
                      <w:szCs w:val="18"/>
                    </w:rPr>
                    <w:t>数量（台</w:t>
                  </w:r>
                  <w:r w:rsidRPr="00FD4C44">
                    <w:rPr>
                      <w:b/>
                      <w:kern w:val="0"/>
                      <w:sz w:val="18"/>
                      <w:szCs w:val="18"/>
                    </w:rPr>
                    <w:t>/</w:t>
                  </w:r>
                  <w:r w:rsidRPr="00FD4C44">
                    <w:rPr>
                      <w:b/>
                      <w:kern w:val="0"/>
                      <w:sz w:val="18"/>
                      <w:szCs w:val="18"/>
                    </w:rPr>
                    <w:t>套）</w:t>
                  </w:r>
                </w:p>
              </w:tc>
              <w:tc>
                <w:tcPr>
                  <w:tcW w:w="1435" w:type="dxa"/>
                  <w:tcBorders>
                    <w:top w:val="single" w:sz="12" w:space="0" w:color="auto"/>
                    <w:bottom w:val="single" w:sz="12" w:space="0" w:color="auto"/>
                    <w:right w:val="nil"/>
                  </w:tcBorders>
                  <w:vAlign w:val="center"/>
                </w:tcPr>
                <w:p w14:paraId="153FE89E" w14:textId="77777777" w:rsidR="005378E8" w:rsidRPr="00FD4C44" w:rsidRDefault="006C0AC8">
                  <w:pPr>
                    <w:widowControl/>
                    <w:jc w:val="center"/>
                    <w:rPr>
                      <w:b/>
                      <w:kern w:val="0"/>
                      <w:sz w:val="18"/>
                      <w:szCs w:val="18"/>
                    </w:rPr>
                  </w:pPr>
                  <w:r w:rsidRPr="00FD4C44">
                    <w:rPr>
                      <w:b/>
                      <w:kern w:val="0"/>
                      <w:sz w:val="18"/>
                      <w:szCs w:val="18"/>
                    </w:rPr>
                    <w:t>备注</w:t>
                  </w:r>
                </w:p>
              </w:tc>
            </w:tr>
            <w:tr w:rsidR="00FD4C44" w:rsidRPr="00FD4C44" w14:paraId="28C2737B" w14:textId="77777777" w:rsidTr="00692034">
              <w:trPr>
                <w:trHeight w:val="340"/>
                <w:jc w:val="center"/>
              </w:trPr>
              <w:tc>
                <w:tcPr>
                  <w:tcW w:w="726" w:type="dxa"/>
                  <w:tcBorders>
                    <w:top w:val="single" w:sz="12" w:space="0" w:color="auto"/>
                    <w:left w:val="nil"/>
                  </w:tcBorders>
                  <w:vAlign w:val="center"/>
                </w:tcPr>
                <w:p w14:paraId="54C0F809" w14:textId="77777777" w:rsidR="005378E8" w:rsidRPr="00FD4C44" w:rsidRDefault="006C0AC8">
                  <w:pPr>
                    <w:jc w:val="center"/>
                    <w:rPr>
                      <w:kern w:val="0"/>
                      <w:sz w:val="18"/>
                      <w:szCs w:val="18"/>
                    </w:rPr>
                  </w:pPr>
                  <w:r w:rsidRPr="00FD4C44">
                    <w:rPr>
                      <w:kern w:val="0"/>
                      <w:sz w:val="18"/>
                      <w:szCs w:val="18"/>
                    </w:rPr>
                    <w:t>1</w:t>
                  </w:r>
                </w:p>
              </w:tc>
              <w:tc>
                <w:tcPr>
                  <w:tcW w:w="1643" w:type="dxa"/>
                  <w:tcBorders>
                    <w:top w:val="single" w:sz="12" w:space="0" w:color="auto"/>
                  </w:tcBorders>
                  <w:vAlign w:val="center"/>
                </w:tcPr>
                <w:p w14:paraId="09F852AE" w14:textId="77777777" w:rsidR="005378E8" w:rsidRPr="00FD4C44" w:rsidRDefault="006C0AC8">
                  <w:pPr>
                    <w:adjustRightInd w:val="0"/>
                    <w:snapToGrid w:val="0"/>
                    <w:jc w:val="center"/>
                    <w:rPr>
                      <w:kern w:val="0"/>
                      <w:sz w:val="18"/>
                      <w:szCs w:val="18"/>
                    </w:rPr>
                  </w:pPr>
                  <w:r w:rsidRPr="00FD4C44">
                    <w:rPr>
                      <w:kern w:val="0"/>
                      <w:sz w:val="18"/>
                      <w:szCs w:val="18"/>
                    </w:rPr>
                    <w:t>注塑成型</w:t>
                  </w:r>
                </w:p>
              </w:tc>
              <w:tc>
                <w:tcPr>
                  <w:tcW w:w="1276" w:type="dxa"/>
                  <w:tcBorders>
                    <w:top w:val="single" w:sz="12" w:space="0" w:color="auto"/>
                  </w:tcBorders>
                  <w:vAlign w:val="center"/>
                </w:tcPr>
                <w:p w14:paraId="168895C9" w14:textId="77777777" w:rsidR="005378E8" w:rsidRPr="00FD4C44" w:rsidRDefault="006C0AC8">
                  <w:pPr>
                    <w:adjustRightInd w:val="0"/>
                    <w:snapToGrid w:val="0"/>
                    <w:jc w:val="center"/>
                    <w:rPr>
                      <w:kern w:val="0"/>
                      <w:sz w:val="18"/>
                      <w:szCs w:val="18"/>
                    </w:rPr>
                  </w:pPr>
                  <w:r w:rsidRPr="00FD4C44">
                    <w:rPr>
                      <w:kern w:val="0"/>
                      <w:sz w:val="18"/>
                      <w:szCs w:val="18"/>
                    </w:rPr>
                    <w:t>注塑机</w:t>
                  </w:r>
                </w:p>
              </w:tc>
              <w:tc>
                <w:tcPr>
                  <w:tcW w:w="1604" w:type="dxa"/>
                  <w:tcBorders>
                    <w:top w:val="single" w:sz="12" w:space="0" w:color="auto"/>
                  </w:tcBorders>
                  <w:vAlign w:val="center"/>
                </w:tcPr>
                <w:p w14:paraId="10E6F8D2" w14:textId="77777777" w:rsidR="005378E8" w:rsidRPr="00FD4C44" w:rsidRDefault="006C0AC8">
                  <w:pPr>
                    <w:adjustRightInd w:val="0"/>
                    <w:snapToGrid w:val="0"/>
                    <w:jc w:val="center"/>
                    <w:rPr>
                      <w:kern w:val="0"/>
                      <w:sz w:val="18"/>
                      <w:szCs w:val="18"/>
                    </w:rPr>
                  </w:pPr>
                  <w:r w:rsidRPr="00FD4C44">
                    <w:rPr>
                      <w:kern w:val="0"/>
                      <w:sz w:val="18"/>
                      <w:szCs w:val="18"/>
                    </w:rPr>
                    <w:t>200t/d</w:t>
                  </w:r>
                  <w:r w:rsidRPr="00FD4C44">
                    <w:rPr>
                      <w:kern w:val="0"/>
                      <w:sz w:val="18"/>
                      <w:szCs w:val="18"/>
                    </w:rPr>
                    <w:t>海天注塑机</w:t>
                  </w:r>
                </w:p>
              </w:tc>
              <w:tc>
                <w:tcPr>
                  <w:tcW w:w="1538" w:type="dxa"/>
                  <w:tcBorders>
                    <w:top w:val="single" w:sz="12" w:space="0" w:color="auto"/>
                  </w:tcBorders>
                  <w:vAlign w:val="center"/>
                </w:tcPr>
                <w:p w14:paraId="07E437A1" w14:textId="33DC9569" w:rsidR="005378E8" w:rsidRPr="00FD4C44" w:rsidRDefault="00D00F0C">
                  <w:pPr>
                    <w:adjustRightInd w:val="0"/>
                    <w:snapToGrid w:val="0"/>
                    <w:jc w:val="center"/>
                    <w:rPr>
                      <w:kern w:val="0"/>
                      <w:sz w:val="18"/>
                      <w:szCs w:val="18"/>
                    </w:rPr>
                  </w:pPr>
                  <w:r w:rsidRPr="00FD4C44">
                    <w:rPr>
                      <w:kern w:val="0"/>
                      <w:sz w:val="18"/>
                      <w:szCs w:val="18"/>
                    </w:rPr>
                    <w:t>10</w:t>
                  </w:r>
                </w:p>
              </w:tc>
              <w:tc>
                <w:tcPr>
                  <w:tcW w:w="1435" w:type="dxa"/>
                  <w:tcBorders>
                    <w:top w:val="single" w:sz="12" w:space="0" w:color="auto"/>
                    <w:right w:val="nil"/>
                  </w:tcBorders>
                  <w:vAlign w:val="center"/>
                </w:tcPr>
                <w:p w14:paraId="5936DCD3" w14:textId="77777777" w:rsidR="005378E8" w:rsidRPr="00FD4C44" w:rsidRDefault="006C0AC8">
                  <w:pPr>
                    <w:adjustRightInd w:val="0"/>
                    <w:snapToGrid w:val="0"/>
                    <w:jc w:val="center"/>
                    <w:rPr>
                      <w:kern w:val="0"/>
                      <w:sz w:val="18"/>
                      <w:szCs w:val="18"/>
                    </w:rPr>
                  </w:pPr>
                  <w:r w:rsidRPr="00FD4C44">
                    <w:rPr>
                      <w:kern w:val="0"/>
                      <w:sz w:val="18"/>
                      <w:szCs w:val="18"/>
                    </w:rPr>
                    <w:t>国产</w:t>
                  </w:r>
                </w:p>
              </w:tc>
            </w:tr>
            <w:tr w:rsidR="00FD4C44" w:rsidRPr="00FD4C44" w14:paraId="4024665D" w14:textId="77777777" w:rsidTr="00692034">
              <w:trPr>
                <w:trHeight w:val="340"/>
                <w:jc w:val="center"/>
              </w:trPr>
              <w:tc>
                <w:tcPr>
                  <w:tcW w:w="726" w:type="dxa"/>
                  <w:tcBorders>
                    <w:left w:val="nil"/>
                  </w:tcBorders>
                  <w:vAlign w:val="center"/>
                </w:tcPr>
                <w:p w14:paraId="46D4ED94" w14:textId="77777777" w:rsidR="005378E8" w:rsidRPr="00FD4C44" w:rsidRDefault="006C0AC8">
                  <w:pPr>
                    <w:jc w:val="center"/>
                    <w:rPr>
                      <w:kern w:val="0"/>
                      <w:sz w:val="18"/>
                      <w:szCs w:val="18"/>
                    </w:rPr>
                  </w:pPr>
                  <w:r w:rsidRPr="00FD4C44">
                    <w:rPr>
                      <w:kern w:val="0"/>
                      <w:sz w:val="18"/>
                      <w:szCs w:val="18"/>
                    </w:rPr>
                    <w:t>2</w:t>
                  </w:r>
                </w:p>
              </w:tc>
              <w:tc>
                <w:tcPr>
                  <w:tcW w:w="1643" w:type="dxa"/>
                  <w:vAlign w:val="center"/>
                </w:tcPr>
                <w:p w14:paraId="71AB33EF" w14:textId="77777777" w:rsidR="005378E8" w:rsidRPr="00FD4C44" w:rsidRDefault="006C0AC8">
                  <w:pPr>
                    <w:adjustRightInd w:val="0"/>
                    <w:snapToGrid w:val="0"/>
                    <w:jc w:val="center"/>
                    <w:rPr>
                      <w:kern w:val="0"/>
                      <w:sz w:val="18"/>
                      <w:szCs w:val="18"/>
                    </w:rPr>
                  </w:pPr>
                  <w:r w:rsidRPr="00FD4C44">
                    <w:rPr>
                      <w:kern w:val="0"/>
                      <w:sz w:val="18"/>
                      <w:szCs w:val="18"/>
                    </w:rPr>
                    <w:t>粉碎</w:t>
                  </w:r>
                </w:p>
              </w:tc>
              <w:tc>
                <w:tcPr>
                  <w:tcW w:w="1276" w:type="dxa"/>
                  <w:vAlign w:val="center"/>
                </w:tcPr>
                <w:p w14:paraId="4FF44A9D" w14:textId="77777777" w:rsidR="005378E8" w:rsidRPr="00FD4C44" w:rsidRDefault="006C0AC8">
                  <w:pPr>
                    <w:adjustRightInd w:val="0"/>
                    <w:snapToGrid w:val="0"/>
                    <w:jc w:val="center"/>
                    <w:rPr>
                      <w:kern w:val="0"/>
                      <w:sz w:val="18"/>
                      <w:szCs w:val="18"/>
                    </w:rPr>
                  </w:pPr>
                  <w:r w:rsidRPr="00FD4C44">
                    <w:rPr>
                      <w:kern w:val="0"/>
                      <w:sz w:val="18"/>
                      <w:szCs w:val="18"/>
                    </w:rPr>
                    <w:t>粉碎机</w:t>
                  </w:r>
                </w:p>
              </w:tc>
              <w:tc>
                <w:tcPr>
                  <w:tcW w:w="1604" w:type="dxa"/>
                  <w:vAlign w:val="center"/>
                </w:tcPr>
                <w:p w14:paraId="69DF4D5D" w14:textId="77777777" w:rsidR="005378E8" w:rsidRPr="00FD4C44" w:rsidRDefault="006C0AC8">
                  <w:pPr>
                    <w:adjustRightInd w:val="0"/>
                    <w:snapToGrid w:val="0"/>
                    <w:jc w:val="center"/>
                    <w:rPr>
                      <w:kern w:val="0"/>
                      <w:sz w:val="18"/>
                      <w:szCs w:val="18"/>
                    </w:rPr>
                  </w:pPr>
                  <w:r w:rsidRPr="00FD4C44">
                    <w:rPr>
                      <w:kern w:val="0"/>
                      <w:sz w:val="18"/>
                      <w:szCs w:val="18"/>
                    </w:rPr>
                    <w:t>/</w:t>
                  </w:r>
                </w:p>
              </w:tc>
              <w:tc>
                <w:tcPr>
                  <w:tcW w:w="1538" w:type="dxa"/>
                  <w:vAlign w:val="center"/>
                </w:tcPr>
                <w:p w14:paraId="36A7CAF1" w14:textId="28C53C00" w:rsidR="005378E8" w:rsidRPr="00FD4C44" w:rsidRDefault="00D00F0C">
                  <w:pPr>
                    <w:adjustRightInd w:val="0"/>
                    <w:snapToGrid w:val="0"/>
                    <w:jc w:val="center"/>
                    <w:rPr>
                      <w:kern w:val="0"/>
                      <w:sz w:val="18"/>
                      <w:szCs w:val="18"/>
                    </w:rPr>
                  </w:pPr>
                  <w:r w:rsidRPr="00FD4C44">
                    <w:rPr>
                      <w:kern w:val="0"/>
                      <w:sz w:val="18"/>
                      <w:szCs w:val="18"/>
                    </w:rPr>
                    <w:t>10</w:t>
                  </w:r>
                </w:p>
              </w:tc>
              <w:tc>
                <w:tcPr>
                  <w:tcW w:w="1435" w:type="dxa"/>
                  <w:tcBorders>
                    <w:right w:val="nil"/>
                  </w:tcBorders>
                  <w:vAlign w:val="center"/>
                </w:tcPr>
                <w:p w14:paraId="5E215771" w14:textId="77777777" w:rsidR="005378E8" w:rsidRPr="00FD4C44" w:rsidRDefault="006C0AC8">
                  <w:pPr>
                    <w:adjustRightInd w:val="0"/>
                    <w:snapToGrid w:val="0"/>
                    <w:jc w:val="center"/>
                    <w:rPr>
                      <w:kern w:val="0"/>
                      <w:sz w:val="18"/>
                      <w:szCs w:val="18"/>
                    </w:rPr>
                  </w:pPr>
                  <w:r w:rsidRPr="00FD4C44">
                    <w:rPr>
                      <w:kern w:val="0"/>
                      <w:sz w:val="18"/>
                      <w:szCs w:val="18"/>
                    </w:rPr>
                    <w:t>国产</w:t>
                  </w:r>
                </w:p>
              </w:tc>
            </w:tr>
            <w:tr w:rsidR="00FD4C44" w:rsidRPr="00FD4C44" w14:paraId="7AC50591" w14:textId="77777777" w:rsidTr="00692034">
              <w:trPr>
                <w:trHeight w:val="340"/>
                <w:jc w:val="center"/>
              </w:trPr>
              <w:tc>
                <w:tcPr>
                  <w:tcW w:w="726" w:type="dxa"/>
                  <w:tcBorders>
                    <w:left w:val="nil"/>
                    <w:bottom w:val="single" w:sz="4" w:space="0" w:color="auto"/>
                  </w:tcBorders>
                  <w:vAlign w:val="center"/>
                </w:tcPr>
                <w:p w14:paraId="4F77CF3B" w14:textId="77777777" w:rsidR="005378E8" w:rsidRPr="00FD4C44" w:rsidRDefault="006C0AC8">
                  <w:pPr>
                    <w:jc w:val="center"/>
                    <w:rPr>
                      <w:kern w:val="0"/>
                      <w:sz w:val="18"/>
                      <w:szCs w:val="18"/>
                    </w:rPr>
                  </w:pPr>
                  <w:r w:rsidRPr="00FD4C44">
                    <w:rPr>
                      <w:kern w:val="0"/>
                      <w:sz w:val="18"/>
                      <w:szCs w:val="18"/>
                    </w:rPr>
                    <w:t>3</w:t>
                  </w:r>
                </w:p>
              </w:tc>
              <w:tc>
                <w:tcPr>
                  <w:tcW w:w="1643" w:type="dxa"/>
                  <w:tcBorders>
                    <w:bottom w:val="single" w:sz="4" w:space="0" w:color="auto"/>
                  </w:tcBorders>
                  <w:vAlign w:val="center"/>
                </w:tcPr>
                <w:p w14:paraId="4255F548" w14:textId="77777777" w:rsidR="005378E8" w:rsidRPr="00FD4C44" w:rsidRDefault="006C0AC8">
                  <w:pPr>
                    <w:adjustRightInd w:val="0"/>
                    <w:snapToGrid w:val="0"/>
                    <w:jc w:val="center"/>
                    <w:rPr>
                      <w:kern w:val="0"/>
                      <w:sz w:val="18"/>
                      <w:szCs w:val="18"/>
                    </w:rPr>
                  </w:pPr>
                  <w:r w:rsidRPr="00FD4C44">
                    <w:rPr>
                      <w:kern w:val="0"/>
                      <w:sz w:val="18"/>
                      <w:szCs w:val="18"/>
                    </w:rPr>
                    <w:t>下料、拉伸、冲孔</w:t>
                  </w:r>
                </w:p>
              </w:tc>
              <w:tc>
                <w:tcPr>
                  <w:tcW w:w="1276" w:type="dxa"/>
                  <w:tcBorders>
                    <w:bottom w:val="single" w:sz="4" w:space="0" w:color="auto"/>
                  </w:tcBorders>
                  <w:vAlign w:val="center"/>
                </w:tcPr>
                <w:p w14:paraId="76AFA5BE" w14:textId="5AE27E13" w:rsidR="005378E8" w:rsidRPr="00FD4C44" w:rsidRDefault="00654E67">
                  <w:pPr>
                    <w:adjustRightInd w:val="0"/>
                    <w:snapToGrid w:val="0"/>
                    <w:jc w:val="center"/>
                    <w:rPr>
                      <w:kern w:val="0"/>
                      <w:sz w:val="18"/>
                      <w:szCs w:val="18"/>
                    </w:rPr>
                  </w:pPr>
                  <w:r w:rsidRPr="00FD4C44">
                    <w:rPr>
                      <w:rFonts w:hint="eastAsia"/>
                      <w:kern w:val="0"/>
                      <w:sz w:val="18"/>
                      <w:szCs w:val="18"/>
                    </w:rPr>
                    <w:t>压力机</w:t>
                  </w:r>
                </w:p>
              </w:tc>
              <w:tc>
                <w:tcPr>
                  <w:tcW w:w="1604" w:type="dxa"/>
                  <w:tcBorders>
                    <w:bottom w:val="single" w:sz="4" w:space="0" w:color="auto"/>
                  </w:tcBorders>
                  <w:vAlign w:val="center"/>
                </w:tcPr>
                <w:p w14:paraId="4B765B04" w14:textId="77777777" w:rsidR="005378E8" w:rsidRPr="00FD4C44" w:rsidRDefault="006C0AC8">
                  <w:pPr>
                    <w:adjustRightInd w:val="0"/>
                    <w:snapToGrid w:val="0"/>
                    <w:jc w:val="center"/>
                    <w:rPr>
                      <w:kern w:val="0"/>
                      <w:sz w:val="18"/>
                      <w:szCs w:val="18"/>
                    </w:rPr>
                  </w:pPr>
                  <w:r w:rsidRPr="00FD4C44">
                    <w:rPr>
                      <w:kern w:val="0"/>
                      <w:sz w:val="18"/>
                      <w:szCs w:val="18"/>
                    </w:rPr>
                    <w:t>杨力</w:t>
                  </w:r>
                  <w:r w:rsidRPr="00FD4C44">
                    <w:rPr>
                      <w:kern w:val="0"/>
                      <w:sz w:val="18"/>
                      <w:szCs w:val="18"/>
                    </w:rPr>
                    <w:t>16</w:t>
                  </w:r>
                  <w:r w:rsidRPr="00FD4C44">
                    <w:rPr>
                      <w:kern w:val="0"/>
                      <w:sz w:val="18"/>
                      <w:szCs w:val="18"/>
                    </w:rPr>
                    <w:t>吨冲床</w:t>
                  </w:r>
                </w:p>
              </w:tc>
              <w:tc>
                <w:tcPr>
                  <w:tcW w:w="1538" w:type="dxa"/>
                  <w:tcBorders>
                    <w:bottom w:val="single" w:sz="4" w:space="0" w:color="auto"/>
                  </w:tcBorders>
                  <w:vAlign w:val="center"/>
                </w:tcPr>
                <w:p w14:paraId="168E7F00" w14:textId="77777777" w:rsidR="005378E8" w:rsidRPr="00FD4C44" w:rsidRDefault="006C0AC8">
                  <w:pPr>
                    <w:adjustRightInd w:val="0"/>
                    <w:snapToGrid w:val="0"/>
                    <w:jc w:val="center"/>
                    <w:rPr>
                      <w:kern w:val="0"/>
                      <w:sz w:val="18"/>
                      <w:szCs w:val="18"/>
                    </w:rPr>
                  </w:pPr>
                  <w:r w:rsidRPr="00FD4C44">
                    <w:rPr>
                      <w:kern w:val="0"/>
                      <w:sz w:val="18"/>
                      <w:szCs w:val="18"/>
                    </w:rPr>
                    <w:t>6</w:t>
                  </w:r>
                </w:p>
              </w:tc>
              <w:tc>
                <w:tcPr>
                  <w:tcW w:w="1435" w:type="dxa"/>
                  <w:tcBorders>
                    <w:bottom w:val="single" w:sz="4" w:space="0" w:color="auto"/>
                    <w:right w:val="nil"/>
                  </w:tcBorders>
                  <w:vAlign w:val="center"/>
                </w:tcPr>
                <w:p w14:paraId="73AACE9B" w14:textId="77777777" w:rsidR="005378E8" w:rsidRPr="00FD4C44" w:rsidRDefault="006C0AC8">
                  <w:pPr>
                    <w:adjustRightInd w:val="0"/>
                    <w:snapToGrid w:val="0"/>
                    <w:jc w:val="center"/>
                    <w:rPr>
                      <w:kern w:val="0"/>
                      <w:sz w:val="18"/>
                      <w:szCs w:val="18"/>
                    </w:rPr>
                  </w:pPr>
                  <w:r w:rsidRPr="00FD4C44">
                    <w:rPr>
                      <w:kern w:val="0"/>
                      <w:sz w:val="18"/>
                      <w:szCs w:val="18"/>
                    </w:rPr>
                    <w:t>国产</w:t>
                  </w:r>
                </w:p>
              </w:tc>
            </w:tr>
            <w:tr w:rsidR="00FD4C44" w:rsidRPr="00FD4C44" w14:paraId="73DE30CE" w14:textId="77777777" w:rsidTr="00CE5BA3">
              <w:trPr>
                <w:trHeight w:val="340"/>
                <w:jc w:val="center"/>
              </w:trPr>
              <w:tc>
                <w:tcPr>
                  <w:tcW w:w="726" w:type="dxa"/>
                  <w:tcBorders>
                    <w:left w:val="nil"/>
                  </w:tcBorders>
                  <w:vAlign w:val="center"/>
                </w:tcPr>
                <w:p w14:paraId="73739637" w14:textId="77777777" w:rsidR="005378E8" w:rsidRPr="00FD4C44" w:rsidRDefault="006C0AC8">
                  <w:pPr>
                    <w:jc w:val="center"/>
                    <w:rPr>
                      <w:kern w:val="0"/>
                      <w:sz w:val="18"/>
                      <w:szCs w:val="18"/>
                    </w:rPr>
                  </w:pPr>
                  <w:r w:rsidRPr="00FD4C44">
                    <w:rPr>
                      <w:kern w:val="0"/>
                      <w:sz w:val="18"/>
                      <w:szCs w:val="18"/>
                    </w:rPr>
                    <w:t>4</w:t>
                  </w:r>
                </w:p>
              </w:tc>
              <w:tc>
                <w:tcPr>
                  <w:tcW w:w="1643" w:type="dxa"/>
                  <w:vAlign w:val="center"/>
                </w:tcPr>
                <w:p w14:paraId="3456B6A4" w14:textId="77777777" w:rsidR="005378E8" w:rsidRPr="00FD4C44" w:rsidRDefault="006C0AC8">
                  <w:pPr>
                    <w:jc w:val="center"/>
                    <w:rPr>
                      <w:kern w:val="0"/>
                      <w:sz w:val="18"/>
                      <w:szCs w:val="18"/>
                    </w:rPr>
                  </w:pPr>
                  <w:r w:rsidRPr="00FD4C44">
                    <w:rPr>
                      <w:kern w:val="0"/>
                      <w:sz w:val="18"/>
                      <w:szCs w:val="18"/>
                    </w:rPr>
                    <w:t>组装</w:t>
                  </w:r>
                </w:p>
              </w:tc>
              <w:tc>
                <w:tcPr>
                  <w:tcW w:w="1276" w:type="dxa"/>
                  <w:vAlign w:val="center"/>
                </w:tcPr>
                <w:p w14:paraId="7DA97263" w14:textId="77777777" w:rsidR="005378E8" w:rsidRPr="00FD4C44" w:rsidRDefault="006C0AC8">
                  <w:pPr>
                    <w:jc w:val="center"/>
                    <w:rPr>
                      <w:kern w:val="0"/>
                      <w:sz w:val="18"/>
                      <w:szCs w:val="18"/>
                    </w:rPr>
                  </w:pPr>
                  <w:r w:rsidRPr="00FD4C44">
                    <w:rPr>
                      <w:kern w:val="0"/>
                      <w:sz w:val="18"/>
                      <w:szCs w:val="18"/>
                    </w:rPr>
                    <w:t>自动组装机</w:t>
                  </w:r>
                </w:p>
              </w:tc>
              <w:tc>
                <w:tcPr>
                  <w:tcW w:w="1604" w:type="dxa"/>
                  <w:vAlign w:val="center"/>
                </w:tcPr>
                <w:p w14:paraId="689644BC" w14:textId="77777777" w:rsidR="005378E8" w:rsidRPr="00FD4C44" w:rsidRDefault="006C0AC8">
                  <w:pPr>
                    <w:jc w:val="center"/>
                    <w:rPr>
                      <w:kern w:val="0"/>
                      <w:sz w:val="18"/>
                      <w:szCs w:val="18"/>
                    </w:rPr>
                  </w:pPr>
                  <w:r w:rsidRPr="00FD4C44">
                    <w:rPr>
                      <w:kern w:val="0"/>
                      <w:sz w:val="18"/>
                      <w:szCs w:val="18"/>
                    </w:rPr>
                    <w:t>/</w:t>
                  </w:r>
                </w:p>
              </w:tc>
              <w:tc>
                <w:tcPr>
                  <w:tcW w:w="1538" w:type="dxa"/>
                  <w:vAlign w:val="center"/>
                </w:tcPr>
                <w:p w14:paraId="67D7DB67" w14:textId="64861BC3" w:rsidR="005378E8" w:rsidRPr="00FD4C44" w:rsidRDefault="00D00F0C">
                  <w:pPr>
                    <w:jc w:val="center"/>
                    <w:rPr>
                      <w:kern w:val="0"/>
                      <w:sz w:val="18"/>
                      <w:szCs w:val="18"/>
                    </w:rPr>
                  </w:pPr>
                  <w:r w:rsidRPr="00FD4C44">
                    <w:rPr>
                      <w:kern w:val="0"/>
                      <w:sz w:val="18"/>
                      <w:szCs w:val="18"/>
                    </w:rPr>
                    <w:t>20</w:t>
                  </w:r>
                </w:p>
              </w:tc>
              <w:tc>
                <w:tcPr>
                  <w:tcW w:w="1435" w:type="dxa"/>
                  <w:tcBorders>
                    <w:right w:val="nil"/>
                  </w:tcBorders>
                  <w:vAlign w:val="center"/>
                </w:tcPr>
                <w:p w14:paraId="5F08E8F7" w14:textId="77777777" w:rsidR="005378E8" w:rsidRPr="00FD4C44" w:rsidRDefault="006C0AC8">
                  <w:pPr>
                    <w:jc w:val="center"/>
                    <w:rPr>
                      <w:kern w:val="0"/>
                      <w:sz w:val="18"/>
                      <w:szCs w:val="18"/>
                    </w:rPr>
                  </w:pPr>
                  <w:r w:rsidRPr="00FD4C44">
                    <w:rPr>
                      <w:kern w:val="0"/>
                      <w:sz w:val="18"/>
                      <w:szCs w:val="18"/>
                    </w:rPr>
                    <w:t>国产</w:t>
                  </w:r>
                </w:p>
              </w:tc>
            </w:tr>
            <w:tr w:rsidR="00FD4C44" w:rsidRPr="00FD4C44" w14:paraId="6328D1CC" w14:textId="77777777" w:rsidTr="00692034">
              <w:trPr>
                <w:trHeight w:val="340"/>
                <w:jc w:val="center"/>
              </w:trPr>
              <w:tc>
                <w:tcPr>
                  <w:tcW w:w="726" w:type="dxa"/>
                  <w:tcBorders>
                    <w:left w:val="nil"/>
                    <w:bottom w:val="single" w:sz="12" w:space="0" w:color="auto"/>
                  </w:tcBorders>
                  <w:vAlign w:val="center"/>
                </w:tcPr>
                <w:p w14:paraId="346E45C9" w14:textId="71651C7C" w:rsidR="00CE5BA3" w:rsidRPr="00FD4C44" w:rsidRDefault="00CE5BA3">
                  <w:pPr>
                    <w:jc w:val="center"/>
                    <w:rPr>
                      <w:kern w:val="0"/>
                      <w:sz w:val="18"/>
                      <w:szCs w:val="18"/>
                    </w:rPr>
                  </w:pPr>
                  <w:r w:rsidRPr="00FD4C44">
                    <w:rPr>
                      <w:rFonts w:hint="eastAsia"/>
                      <w:kern w:val="0"/>
                      <w:sz w:val="18"/>
                      <w:szCs w:val="18"/>
                    </w:rPr>
                    <w:t>5</w:t>
                  </w:r>
                </w:p>
              </w:tc>
              <w:tc>
                <w:tcPr>
                  <w:tcW w:w="1643" w:type="dxa"/>
                  <w:tcBorders>
                    <w:bottom w:val="single" w:sz="12" w:space="0" w:color="auto"/>
                  </w:tcBorders>
                  <w:vAlign w:val="center"/>
                </w:tcPr>
                <w:p w14:paraId="0577FC27" w14:textId="3EA219ED" w:rsidR="00CE5BA3" w:rsidRPr="00FD4C44" w:rsidRDefault="00CE5BA3">
                  <w:pPr>
                    <w:jc w:val="center"/>
                    <w:rPr>
                      <w:kern w:val="0"/>
                      <w:sz w:val="18"/>
                      <w:szCs w:val="18"/>
                    </w:rPr>
                  </w:pPr>
                  <w:r w:rsidRPr="00FD4C44">
                    <w:rPr>
                      <w:rFonts w:hint="eastAsia"/>
                      <w:kern w:val="0"/>
                      <w:sz w:val="18"/>
                      <w:szCs w:val="18"/>
                    </w:rPr>
                    <w:t>废气处理</w:t>
                  </w:r>
                </w:p>
              </w:tc>
              <w:tc>
                <w:tcPr>
                  <w:tcW w:w="1276" w:type="dxa"/>
                  <w:tcBorders>
                    <w:bottom w:val="single" w:sz="12" w:space="0" w:color="auto"/>
                  </w:tcBorders>
                  <w:vAlign w:val="center"/>
                </w:tcPr>
                <w:p w14:paraId="67110642" w14:textId="216FC7F5" w:rsidR="00CE5BA3" w:rsidRPr="00FD4C44" w:rsidRDefault="00CE5BA3">
                  <w:pPr>
                    <w:jc w:val="center"/>
                    <w:rPr>
                      <w:kern w:val="0"/>
                      <w:sz w:val="18"/>
                      <w:szCs w:val="18"/>
                    </w:rPr>
                  </w:pPr>
                  <w:r w:rsidRPr="00FD4C44">
                    <w:rPr>
                      <w:rFonts w:hint="eastAsia"/>
                      <w:kern w:val="0"/>
                      <w:sz w:val="18"/>
                      <w:szCs w:val="18"/>
                    </w:rPr>
                    <w:t>废气处理设施</w:t>
                  </w:r>
                </w:p>
              </w:tc>
              <w:tc>
                <w:tcPr>
                  <w:tcW w:w="1604" w:type="dxa"/>
                  <w:tcBorders>
                    <w:bottom w:val="single" w:sz="12" w:space="0" w:color="auto"/>
                  </w:tcBorders>
                  <w:vAlign w:val="center"/>
                </w:tcPr>
                <w:p w14:paraId="132A049F" w14:textId="5172D53F" w:rsidR="00CE5BA3" w:rsidRPr="00FD4C44" w:rsidRDefault="00CE5BA3">
                  <w:pPr>
                    <w:jc w:val="center"/>
                    <w:rPr>
                      <w:kern w:val="0"/>
                      <w:sz w:val="18"/>
                      <w:szCs w:val="18"/>
                    </w:rPr>
                  </w:pPr>
                  <w:r w:rsidRPr="00FD4C44">
                    <w:rPr>
                      <w:rFonts w:hint="eastAsia"/>
                      <w:kern w:val="0"/>
                      <w:sz w:val="18"/>
                      <w:szCs w:val="18"/>
                    </w:rPr>
                    <w:t>/</w:t>
                  </w:r>
                </w:p>
              </w:tc>
              <w:tc>
                <w:tcPr>
                  <w:tcW w:w="1538" w:type="dxa"/>
                  <w:tcBorders>
                    <w:bottom w:val="single" w:sz="12" w:space="0" w:color="auto"/>
                  </w:tcBorders>
                  <w:vAlign w:val="center"/>
                </w:tcPr>
                <w:p w14:paraId="4DFFF7CA" w14:textId="3B9E6C0F" w:rsidR="00CE5BA3" w:rsidRPr="00FD4C44" w:rsidRDefault="00CE5BA3">
                  <w:pPr>
                    <w:jc w:val="center"/>
                    <w:rPr>
                      <w:kern w:val="0"/>
                      <w:sz w:val="18"/>
                      <w:szCs w:val="18"/>
                    </w:rPr>
                  </w:pPr>
                  <w:r w:rsidRPr="00FD4C44">
                    <w:rPr>
                      <w:rFonts w:hint="eastAsia"/>
                      <w:kern w:val="0"/>
                      <w:sz w:val="18"/>
                      <w:szCs w:val="18"/>
                    </w:rPr>
                    <w:t>1</w:t>
                  </w:r>
                </w:p>
              </w:tc>
              <w:tc>
                <w:tcPr>
                  <w:tcW w:w="1435" w:type="dxa"/>
                  <w:tcBorders>
                    <w:bottom w:val="single" w:sz="12" w:space="0" w:color="auto"/>
                    <w:right w:val="nil"/>
                  </w:tcBorders>
                  <w:vAlign w:val="center"/>
                </w:tcPr>
                <w:p w14:paraId="6FD1EAC7" w14:textId="42525087" w:rsidR="00CE5BA3" w:rsidRPr="00FD4C44" w:rsidRDefault="00CE5BA3">
                  <w:pPr>
                    <w:jc w:val="center"/>
                    <w:rPr>
                      <w:kern w:val="0"/>
                      <w:sz w:val="18"/>
                      <w:szCs w:val="18"/>
                    </w:rPr>
                  </w:pPr>
                  <w:r w:rsidRPr="00FD4C44">
                    <w:rPr>
                      <w:rFonts w:hint="eastAsia"/>
                      <w:kern w:val="0"/>
                      <w:sz w:val="18"/>
                      <w:szCs w:val="18"/>
                    </w:rPr>
                    <w:t>国产</w:t>
                  </w:r>
                </w:p>
              </w:tc>
            </w:tr>
          </w:tbl>
          <w:p w14:paraId="2E035050" w14:textId="77777777" w:rsidR="005378E8" w:rsidRPr="00FD4C44" w:rsidRDefault="006C0AC8">
            <w:pPr>
              <w:adjustRightInd w:val="0"/>
              <w:snapToGrid w:val="0"/>
              <w:spacing w:beforeLines="50" w:before="120"/>
              <w:jc w:val="center"/>
              <w:rPr>
                <w:b/>
                <w:bCs/>
                <w:sz w:val="18"/>
                <w:szCs w:val="18"/>
              </w:rPr>
            </w:pPr>
            <w:r w:rsidRPr="00FD4C44">
              <w:rPr>
                <w:b/>
                <w:bCs/>
                <w:sz w:val="18"/>
                <w:szCs w:val="18"/>
              </w:rPr>
              <w:t>表</w:t>
            </w:r>
            <w:r w:rsidRPr="00FD4C44">
              <w:rPr>
                <w:b/>
                <w:bCs/>
                <w:sz w:val="18"/>
                <w:szCs w:val="18"/>
              </w:rPr>
              <w:t xml:space="preserve">2-4 </w:t>
            </w:r>
            <w:r w:rsidRPr="00FD4C44">
              <w:rPr>
                <w:b/>
                <w:bCs/>
                <w:sz w:val="18"/>
                <w:szCs w:val="18"/>
              </w:rPr>
              <w:t>本项目主要原辅材料消耗量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8"/>
              <w:gridCol w:w="1291"/>
              <w:gridCol w:w="850"/>
              <w:gridCol w:w="708"/>
              <w:gridCol w:w="851"/>
              <w:gridCol w:w="849"/>
              <w:gridCol w:w="850"/>
              <w:gridCol w:w="991"/>
              <w:gridCol w:w="1325"/>
            </w:tblGrid>
            <w:tr w:rsidR="00FD4C44" w:rsidRPr="00FD4C44" w14:paraId="14F6BD87" w14:textId="77777777" w:rsidTr="00221E1E">
              <w:trPr>
                <w:trHeight w:val="397"/>
                <w:jc w:val="center"/>
              </w:trPr>
              <w:tc>
                <w:tcPr>
                  <w:tcW w:w="507" w:type="dxa"/>
                  <w:tcBorders>
                    <w:top w:val="single" w:sz="12" w:space="0" w:color="auto"/>
                    <w:left w:val="nil"/>
                    <w:bottom w:val="single" w:sz="12" w:space="0" w:color="auto"/>
                  </w:tcBorders>
                  <w:vAlign w:val="center"/>
                </w:tcPr>
                <w:p w14:paraId="502CE21B" w14:textId="77777777" w:rsidR="005378E8" w:rsidRPr="00FD4C44" w:rsidRDefault="006C0AC8">
                  <w:pPr>
                    <w:jc w:val="center"/>
                    <w:rPr>
                      <w:b/>
                      <w:sz w:val="18"/>
                      <w:szCs w:val="18"/>
                    </w:rPr>
                  </w:pPr>
                  <w:r w:rsidRPr="00FD4C44">
                    <w:rPr>
                      <w:b/>
                      <w:sz w:val="18"/>
                      <w:szCs w:val="18"/>
                    </w:rPr>
                    <w:t>序号</w:t>
                  </w:r>
                </w:p>
              </w:tc>
              <w:tc>
                <w:tcPr>
                  <w:tcW w:w="1292" w:type="dxa"/>
                  <w:tcBorders>
                    <w:top w:val="single" w:sz="12" w:space="0" w:color="auto"/>
                    <w:bottom w:val="single" w:sz="12" w:space="0" w:color="auto"/>
                  </w:tcBorders>
                  <w:vAlign w:val="center"/>
                </w:tcPr>
                <w:p w14:paraId="64EB05DD" w14:textId="77777777" w:rsidR="005378E8" w:rsidRPr="00FD4C44" w:rsidRDefault="006C0AC8">
                  <w:pPr>
                    <w:jc w:val="center"/>
                    <w:rPr>
                      <w:b/>
                      <w:sz w:val="18"/>
                      <w:szCs w:val="18"/>
                    </w:rPr>
                  </w:pPr>
                  <w:r w:rsidRPr="00FD4C44">
                    <w:rPr>
                      <w:b/>
                      <w:sz w:val="18"/>
                      <w:szCs w:val="18"/>
                    </w:rPr>
                    <w:t>物质名称</w:t>
                  </w:r>
                </w:p>
              </w:tc>
              <w:tc>
                <w:tcPr>
                  <w:tcW w:w="851" w:type="dxa"/>
                  <w:tcBorders>
                    <w:top w:val="single" w:sz="12" w:space="0" w:color="auto"/>
                    <w:bottom w:val="single" w:sz="12" w:space="0" w:color="auto"/>
                  </w:tcBorders>
                  <w:vAlign w:val="center"/>
                </w:tcPr>
                <w:p w14:paraId="274CEA3F" w14:textId="77777777" w:rsidR="005378E8" w:rsidRPr="00FD4C44" w:rsidRDefault="006C0AC8">
                  <w:pPr>
                    <w:jc w:val="center"/>
                    <w:rPr>
                      <w:b/>
                      <w:sz w:val="18"/>
                      <w:szCs w:val="18"/>
                    </w:rPr>
                  </w:pPr>
                  <w:r w:rsidRPr="00FD4C44">
                    <w:rPr>
                      <w:b/>
                      <w:sz w:val="18"/>
                      <w:szCs w:val="18"/>
                    </w:rPr>
                    <w:t>主要成分</w:t>
                  </w:r>
                </w:p>
              </w:tc>
              <w:tc>
                <w:tcPr>
                  <w:tcW w:w="708" w:type="dxa"/>
                  <w:tcBorders>
                    <w:top w:val="single" w:sz="12" w:space="0" w:color="auto"/>
                    <w:bottom w:val="single" w:sz="12" w:space="0" w:color="auto"/>
                  </w:tcBorders>
                  <w:vAlign w:val="center"/>
                </w:tcPr>
                <w:p w14:paraId="4CC32922" w14:textId="77777777" w:rsidR="005378E8" w:rsidRPr="00FD4C44" w:rsidRDefault="006C0AC8">
                  <w:pPr>
                    <w:jc w:val="center"/>
                    <w:rPr>
                      <w:b/>
                      <w:sz w:val="18"/>
                      <w:szCs w:val="18"/>
                    </w:rPr>
                  </w:pPr>
                  <w:r w:rsidRPr="00FD4C44">
                    <w:rPr>
                      <w:b/>
                      <w:sz w:val="18"/>
                      <w:szCs w:val="18"/>
                    </w:rPr>
                    <w:t>年用量（</w:t>
                  </w:r>
                  <w:r w:rsidRPr="00FD4C44">
                    <w:rPr>
                      <w:b/>
                      <w:sz w:val="18"/>
                      <w:szCs w:val="18"/>
                    </w:rPr>
                    <w:t>t/a</w:t>
                  </w:r>
                  <w:r w:rsidRPr="00FD4C44">
                    <w:rPr>
                      <w:b/>
                      <w:sz w:val="18"/>
                      <w:szCs w:val="18"/>
                    </w:rPr>
                    <w:t>）</w:t>
                  </w:r>
                </w:p>
              </w:tc>
              <w:tc>
                <w:tcPr>
                  <w:tcW w:w="851" w:type="dxa"/>
                  <w:tcBorders>
                    <w:top w:val="single" w:sz="12" w:space="0" w:color="auto"/>
                    <w:bottom w:val="single" w:sz="12" w:space="0" w:color="auto"/>
                  </w:tcBorders>
                  <w:vAlign w:val="center"/>
                </w:tcPr>
                <w:p w14:paraId="760DEAAB" w14:textId="77777777" w:rsidR="005378E8" w:rsidRPr="00FD4C44" w:rsidRDefault="006C0AC8">
                  <w:pPr>
                    <w:jc w:val="center"/>
                    <w:rPr>
                      <w:b/>
                      <w:sz w:val="18"/>
                      <w:szCs w:val="18"/>
                    </w:rPr>
                  </w:pPr>
                  <w:r w:rsidRPr="00FD4C44">
                    <w:rPr>
                      <w:b/>
                      <w:sz w:val="18"/>
                      <w:szCs w:val="18"/>
                    </w:rPr>
                    <w:t>最大储存量（</w:t>
                  </w:r>
                  <w:r w:rsidRPr="00FD4C44">
                    <w:rPr>
                      <w:b/>
                      <w:sz w:val="18"/>
                      <w:szCs w:val="18"/>
                    </w:rPr>
                    <w:t>t</w:t>
                  </w:r>
                  <w:r w:rsidRPr="00FD4C44">
                    <w:rPr>
                      <w:b/>
                      <w:sz w:val="18"/>
                      <w:szCs w:val="18"/>
                    </w:rPr>
                    <w:t>）</w:t>
                  </w:r>
                </w:p>
              </w:tc>
              <w:tc>
                <w:tcPr>
                  <w:tcW w:w="850" w:type="dxa"/>
                  <w:tcBorders>
                    <w:top w:val="single" w:sz="12" w:space="0" w:color="auto"/>
                    <w:bottom w:val="single" w:sz="12" w:space="0" w:color="auto"/>
                  </w:tcBorders>
                  <w:vAlign w:val="center"/>
                </w:tcPr>
                <w:p w14:paraId="0EF0A2DA" w14:textId="77777777" w:rsidR="005378E8" w:rsidRPr="00FD4C44" w:rsidRDefault="006C0AC8">
                  <w:pPr>
                    <w:jc w:val="center"/>
                    <w:rPr>
                      <w:b/>
                      <w:sz w:val="18"/>
                      <w:szCs w:val="18"/>
                    </w:rPr>
                  </w:pPr>
                  <w:r w:rsidRPr="00FD4C44">
                    <w:rPr>
                      <w:b/>
                      <w:sz w:val="18"/>
                      <w:szCs w:val="18"/>
                    </w:rPr>
                    <w:t>状态</w:t>
                  </w:r>
                </w:p>
              </w:tc>
              <w:tc>
                <w:tcPr>
                  <w:tcW w:w="851" w:type="dxa"/>
                  <w:tcBorders>
                    <w:top w:val="single" w:sz="12" w:space="0" w:color="auto"/>
                    <w:bottom w:val="single" w:sz="12" w:space="0" w:color="auto"/>
                  </w:tcBorders>
                  <w:vAlign w:val="center"/>
                </w:tcPr>
                <w:p w14:paraId="40A43B12" w14:textId="77777777" w:rsidR="005378E8" w:rsidRPr="00FD4C44" w:rsidRDefault="006C0AC8">
                  <w:pPr>
                    <w:jc w:val="center"/>
                    <w:rPr>
                      <w:b/>
                      <w:sz w:val="18"/>
                      <w:szCs w:val="18"/>
                    </w:rPr>
                  </w:pPr>
                  <w:r w:rsidRPr="00FD4C44">
                    <w:rPr>
                      <w:b/>
                      <w:sz w:val="18"/>
                      <w:szCs w:val="18"/>
                    </w:rPr>
                    <w:t>包装方式</w:t>
                  </w:r>
                </w:p>
              </w:tc>
              <w:tc>
                <w:tcPr>
                  <w:tcW w:w="992" w:type="dxa"/>
                  <w:tcBorders>
                    <w:top w:val="single" w:sz="12" w:space="0" w:color="auto"/>
                    <w:bottom w:val="single" w:sz="12" w:space="0" w:color="auto"/>
                  </w:tcBorders>
                  <w:vAlign w:val="center"/>
                </w:tcPr>
                <w:p w14:paraId="777AEC04" w14:textId="77777777" w:rsidR="005378E8" w:rsidRPr="00FD4C44" w:rsidRDefault="006C0AC8">
                  <w:pPr>
                    <w:jc w:val="center"/>
                    <w:rPr>
                      <w:b/>
                      <w:sz w:val="18"/>
                      <w:szCs w:val="18"/>
                    </w:rPr>
                  </w:pPr>
                  <w:r w:rsidRPr="00FD4C44">
                    <w:rPr>
                      <w:b/>
                      <w:sz w:val="18"/>
                      <w:szCs w:val="18"/>
                    </w:rPr>
                    <w:t>存储位置</w:t>
                  </w:r>
                </w:p>
              </w:tc>
              <w:tc>
                <w:tcPr>
                  <w:tcW w:w="1326" w:type="dxa"/>
                  <w:tcBorders>
                    <w:top w:val="single" w:sz="12" w:space="0" w:color="auto"/>
                    <w:bottom w:val="single" w:sz="12" w:space="0" w:color="auto"/>
                    <w:right w:val="nil"/>
                  </w:tcBorders>
                  <w:vAlign w:val="center"/>
                </w:tcPr>
                <w:p w14:paraId="41BD446C" w14:textId="77777777" w:rsidR="005378E8" w:rsidRPr="00FD4C44" w:rsidRDefault="006C0AC8">
                  <w:pPr>
                    <w:jc w:val="center"/>
                    <w:rPr>
                      <w:b/>
                      <w:sz w:val="18"/>
                      <w:szCs w:val="18"/>
                    </w:rPr>
                  </w:pPr>
                  <w:r w:rsidRPr="00FD4C44">
                    <w:rPr>
                      <w:b/>
                      <w:sz w:val="18"/>
                      <w:szCs w:val="18"/>
                    </w:rPr>
                    <w:t>备注</w:t>
                  </w:r>
                </w:p>
              </w:tc>
            </w:tr>
            <w:tr w:rsidR="00FD4C44" w:rsidRPr="00FD4C44" w14:paraId="4D0AC052" w14:textId="77777777" w:rsidTr="00221E1E">
              <w:trPr>
                <w:trHeight w:val="397"/>
                <w:jc w:val="center"/>
              </w:trPr>
              <w:tc>
                <w:tcPr>
                  <w:tcW w:w="507" w:type="dxa"/>
                  <w:vMerge w:val="restart"/>
                  <w:tcBorders>
                    <w:top w:val="single" w:sz="12" w:space="0" w:color="auto"/>
                    <w:left w:val="nil"/>
                  </w:tcBorders>
                  <w:vAlign w:val="center"/>
                </w:tcPr>
                <w:p w14:paraId="58D192CC" w14:textId="77777777" w:rsidR="00C64D53" w:rsidRPr="00FD4C44" w:rsidRDefault="00C64D53">
                  <w:pPr>
                    <w:jc w:val="center"/>
                    <w:rPr>
                      <w:sz w:val="18"/>
                      <w:szCs w:val="18"/>
                    </w:rPr>
                  </w:pPr>
                  <w:r w:rsidRPr="00FD4C44">
                    <w:rPr>
                      <w:sz w:val="18"/>
                      <w:szCs w:val="18"/>
                    </w:rPr>
                    <w:t>原料</w:t>
                  </w:r>
                </w:p>
              </w:tc>
              <w:tc>
                <w:tcPr>
                  <w:tcW w:w="1292" w:type="dxa"/>
                  <w:tcBorders>
                    <w:top w:val="single" w:sz="12" w:space="0" w:color="auto"/>
                  </w:tcBorders>
                  <w:vAlign w:val="center"/>
                </w:tcPr>
                <w:p w14:paraId="7AF98322" w14:textId="77777777" w:rsidR="00C64D53" w:rsidRPr="00FD4C44" w:rsidRDefault="00C64D53">
                  <w:pPr>
                    <w:autoSpaceDN w:val="0"/>
                    <w:jc w:val="center"/>
                    <w:textAlignment w:val="baseline"/>
                    <w:rPr>
                      <w:sz w:val="18"/>
                      <w:szCs w:val="18"/>
                    </w:rPr>
                  </w:pPr>
                  <w:r w:rsidRPr="00FD4C44">
                    <w:rPr>
                      <w:sz w:val="18"/>
                      <w:szCs w:val="18"/>
                    </w:rPr>
                    <w:t>PP</w:t>
                  </w:r>
                  <w:r w:rsidRPr="00FD4C44">
                    <w:rPr>
                      <w:sz w:val="18"/>
                      <w:szCs w:val="18"/>
                    </w:rPr>
                    <w:t>（聚丙烯）</w:t>
                  </w:r>
                </w:p>
              </w:tc>
              <w:tc>
                <w:tcPr>
                  <w:tcW w:w="851" w:type="dxa"/>
                  <w:tcBorders>
                    <w:top w:val="single" w:sz="12" w:space="0" w:color="auto"/>
                  </w:tcBorders>
                  <w:vAlign w:val="center"/>
                </w:tcPr>
                <w:p w14:paraId="5128A630" w14:textId="77777777" w:rsidR="00C64D53" w:rsidRPr="00FD4C44" w:rsidRDefault="00C64D53">
                  <w:pPr>
                    <w:autoSpaceDN w:val="0"/>
                    <w:jc w:val="center"/>
                    <w:textAlignment w:val="baseline"/>
                    <w:rPr>
                      <w:sz w:val="18"/>
                      <w:szCs w:val="18"/>
                    </w:rPr>
                  </w:pPr>
                  <w:r w:rsidRPr="00FD4C44">
                    <w:rPr>
                      <w:sz w:val="18"/>
                      <w:szCs w:val="18"/>
                    </w:rPr>
                    <w:t>PP</w:t>
                  </w:r>
                </w:p>
              </w:tc>
              <w:tc>
                <w:tcPr>
                  <w:tcW w:w="708" w:type="dxa"/>
                  <w:tcBorders>
                    <w:top w:val="single" w:sz="12" w:space="0" w:color="auto"/>
                  </w:tcBorders>
                  <w:vAlign w:val="center"/>
                </w:tcPr>
                <w:p w14:paraId="1F7C5C93" w14:textId="0ECDA09C" w:rsidR="00C64D53" w:rsidRPr="00FD4C44" w:rsidRDefault="00C64D53">
                  <w:pPr>
                    <w:adjustRightInd w:val="0"/>
                    <w:snapToGrid w:val="0"/>
                    <w:jc w:val="center"/>
                    <w:rPr>
                      <w:sz w:val="18"/>
                      <w:szCs w:val="18"/>
                    </w:rPr>
                  </w:pPr>
                  <w:r w:rsidRPr="00FD4C44">
                    <w:rPr>
                      <w:sz w:val="18"/>
                      <w:szCs w:val="18"/>
                    </w:rPr>
                    <w:t>200</w:t>
                  </w:r>
                </w:p>
              </w:tc>
              <w:tc>
                <w:tcPr>
                  <w:tcW w:w="851" w:type="dxa"/>
                  <w:tcBorders>
                    <w:top w:val="single" w:sz="12" w:space="0" w:color="auto"/>
                  </w:tcBorders>
                  <w:vAlign w:val="center"/>
                </w:tcPr>
                <w:p w14:paraId="00F844C7" w14:textId="77777777" w:rsidR="00C64D53" w:rsidRPr="00FD4C44" w:rsidRDefault="00C64D53">
                  <w:pPr>
                    <w:adjustRightInd w:val="0"/>
                    <w:snapToGrid w:val="0"/>
                    <w:jc w:val="center"/>
                    <w:rPr>
                      <w:sz w:val="18"/>
                      <w:szCs w:val="18"/>
                    </w:rPr>
                  </w:pPr>
                  <w:r w:rsidRPr="00FD4C44">
                    <w:rPr>
                      <w:sz w:val="18"/>
                      <w:szCs w:val="18"/>
                    </w:rPr>
                    <w:t>20</w:t>
                  </w:r>
                </w:p>
              </w:tc>
              <w:tc>
                <w:tcPr>
                  <w:tcW w:w="850" w:type="dxa"/>
                  <w:tcBorders>
                    <w:top w:val="single" w:sz="12" w:space="0" w:color="auto"/>
                  </w:tcBorders>
                  <w:vAlign w:val="center"/>
                </w:tcPr>
                <w:p w14:paraId="4F7343CF" w14:textId="77777777" w:rsidR="00C64D53" w:rsidRPr="00FD4C44" w:rsidRDefault="00C64D53">
                  <w:pPr>
                    <w:adjustRightInd w:val="0"/>
                    <w:snapToGrid w:val="0"/>
                    <w:jc w:val="center"/>
                    <w:rPr>
                      <w:sz w:val="18"/>
                      <w:szCs w:val="18"/>
                    </w:rPr>
                  </w:pPr>
                  <w:r w:rsidRPr="00FD4C44">
                    <w:rPr>
                      <w:sz w:val="18"/>
                      <w:szCs w:val="18"/>
                    </w:rPr>
                    <w:t>粒状</w:t>
                  </w:r>
                </w:p>
              </w:tc>
              <w:tc>
                <w:tcPr>
                  <w:tcW w:w="851" w:type="dxa"/>
                  <w:tcBorders>
                    <w:top w:val="single" w:sz="12" w:space="0" w:color="auto"/>
                  </w:tcBorders>
                  <w:vAlign w:val="center"/>
                </w:tcPr>
                <w:p w14:paraId="13FD3AEA" w14:textId="77777777" w:rsidR="00C64D53" w:rsidRPr="00FD4C44" w:rsidRDefault="00C64D53">
                  <w:pPr>
                    <w:adjustRightInd w:val="0"/>
                    <w:snapToGrid w:val="0"/>
                    <w:jc w:val="center"/>
                    <w:rPr>
                      <w:sz w:val="18"/>
                      <w:szCs w:val="18"/>
                    </w:rPr>
                  </w:pPr>
                  <w:r w:rsidRPr="00FD4C44">
                    <w:rPr>
                      <w:sz w:val="18"/>
                      <w:szCs w:val="18"/>
                    </w:rPr>
                    <w:t>袋装</w:t>
                  </w:r>
                </w:p>
              </w:tc>
              <w:tc>
                <w:tcPr>
                  <w:tcW w:w="992" w:type="dxa"/>
                  <w:tcBorders>
                    <w:top w:val="single" w:sz="12" w:space="0" w:color="auto"/>
                  </w:tcBorders>
                  <w:vAlign w:val="center"/>
                </w:tcPr>
                <w:p w14:paraId="74C9D25C" w14:textId="77777777" w:rsidR="00C64D53" w:rsidRPr="00FD4C44" w:rsidRDefault="00C64D53">
                  <w:pPr>
                    <w:jc w:val="center"/>
                  </w:pPr>
                  <w:r w:rsidRPr="00FD4C44">
                    <w:rPr>
                      <w:sz w:val="18"/>
                      <w:szCs w:val="18"/>
                    </w:rPr>
                    <w:t>原料仓库</w:t>
                  </w:r>
                </w:p>
              </w:tc>
              <w:tc>
                <w:tcPr>
                  <w:tcW w:w="1326" w:type="dxa"/>
                  <w:tcBorders>
                    <w:top w:val="single" w:sz="12" w:space="0" w:color="auto"/>
                    <w:right w:val="nil"/>
                  </w:tcBorders>
                  <w:vAlign w:val="center"/>
                </w:tcPr>
                <w:p w14:paraId="7D980BD4" w14:textId="77777777" w:rsidR="00C64D53" w:rsidRPr="00FD4C44" w:rsidRDefault="00C64D53">
                  <w:pPr>
                    <w:adjustRightInd w:val="0"/>
                    <w:snapToGrid w:val="0"/>
                    <w:jc w:val="center"/>
                    <w:rPr>
                      <w:sz w:val="18"/>
                      <w:szCs w:val="18"/>
                    </w:rPr>
                  </w:pPr>
                  <w:r w:rsidRPr="00FD4C44">
                    <w:rPr>
                      <w:sz w:val="18"/>
                      <w:szCs w:val="18"/>
                    </w:rPr>
                    <w:t>国产、外购</w:t>
                  </w:r>
                </w:p>
              </w:tc>
            </w:tr>
            <w:tr w:rsidR="00FD4C44" w:rsidRPr="00FD4C44" w14:paraId="19CC10F9" w14:textId="77777777" w:rsidTr="00221E1E">
              <w:trPr>
                <w:trHeight w:val="397"/>
                <w:jc w:val="center"/>
              </w:trPr>
              <w:tc>
                <w:tcPr>
                  <w:tcW w:w="507" w:type="dxa"/>
                  <w:vMerge/>
                  <w:tcBorders>
                    <w:left w:val="nil"/>
                  </w:tcBorders>
                  <w:vAlign w:val="center"/>
                </w:tcPr>
                <w:p w14:paraId="3080F0D1" w14:textId="77777777" w:rsidR="00C64D53" w:rsidRPr="00FD4C44" w:rsidRDefault="00C64D53">
                  <w:pPr>
                    <w:jc w:val="center"/>
                    <w:rPr>
                      <w:sz w:val="18"/>
                      <w:szCs w:val="18"/>
                    </w:rPr>
                  </w:pPr>
                </w:p>
              </w:tc>
              <w:tc>
                <w:tcPr>
                  <w:tcW w:w="1292" w:type="dxa"/>
                  <w:tcBorders>
                    <w:bottom w:val="single" w:sz="4" w:space="0" w:color="auto"/>
                  </w:tcBorders>
                  <w:vAlign w:val="center"/>
                </w:tcPr>
                <w:p w14:paraId="5DA35266" w14:textId="77777777" w:rsidR="00C64D53" w:rsidRPr="00FD4C44" w:rsidRDefault="00C64D53">
                  <w:pPr>
                    <w:autoSpaceDN w:val="0"/>
                    <w:jc w:val="center"/>
                    <w:textAlignment w:val="baseline"/>
                    <w:rPr>
                      <w:sz w:val="18"/>
                      <w:szCs w:val="18"/>
                    </w:rPr>
                  </w:pPr>
                  <w:r w:rsidRPr="00FD4C44">
                    <w:rPr>
                      <w:sz w:val="18"/>
                      <w:szCs w:val="18"/>
                    </w:rPr>
                    <w:t>铝板</w:t>
                  </w:r>
                </w:p>
              </w:tc>
              <w:tc>
                <w:tcPr>
                  <w:tcW w:w="851" w:type="dxa"/>
                  <w:tcBorders>
                    <w:bottom w:val="single" w:sz="4" w:space="0" w:color="auto"/>
                  </w:tcBorders>
                  <w:vAlign w:val="center"/>
                </w:tcPr>
                <w:p w14:paraId="5D9CF00A" w14:textId="77777777" w:rsidR="00C64D53" w:rsidRPr="00FD4C44" w:rsidRDefault="00C64D53">
                  <w:pPr>
                    <w:autoSpaceDN w:val="0"/>
                    <w:jc w:val="center"/>
                    <w:textAlignment w:val="baseline"/>
                    <w:rPr>
                      <w:sz w:val="18"/>
                      <w:szCs w:val="18"/>
                    </w:rPr>
                  </w:pPr>
                  <w:r w:rsidRPr="00FD4C44">
                    <w:rPr>
                      <w:sz w:val="18"/>
                      <w:szCs w:val="18"/>
                    </w:rPr>
                    <w:t>铝</w:t>
                  </w:r>
                </w:p>
              </w:tc>
              <w:tc>
                <w:tcPr>
                  <w:tcW w:w="708" w:type="dxa"/>
                  <w:tcBorders>
                    <w:bottom w:val="single" w:sz="4" w:space="0" w:color="auto"/>
                  </w:tcBorders>
                  <w:vAlign w:val="center"/>
                </w:tcPr>
                <w:p w14:paraId="68B1996E" w14:textId="07BE8DD6" w:rsidR="00C64D53" w:rsidRPr="00FD4C44" w:rsidRDefault="00C64D53">
                  <w:pPr>
                    <w:adjustRightInd w:val="0"/>
                    <w:snapToGrid w:val="0"/>
                    <w:jc w:val="center"/>
                    <w:rPr>
                      <w:sz w:val="18"/>
                      <w:szCs w:val="18"/>
                    </w:rPr>
                  </w:pPr>
                  <w:r w:rsidRPr="00FD4C44">
                    <w:rPr>
                      <w:sz w:val="18"/>
                      <w:szCs w:val="18"/>
                    </w:rPr>
                    <w:t>12</w:t>
                  </w:r>
                </w:p>
              </w:tc>
              <w:tc>
                <w:tcPr>
                  <w:tcW w:w="851" w:type="dxa"/>
                  <w:tcBorders>
                    <w:bottom w:val="single" w:sz="4" w:space="0" w:color="auto"/>
                  </w:tcBorders>
                  <w:vAlign w:val="center"/>
                </w:tcPr>
                <w:p w14:paraId="0057FD16" w14:textId="1F0E9D59" w:rsidR="00C64D53" w:rsidRPr="00FD4C44" w:rsidRDefault="00C64D53">
                  <w:pPr>
                    <w:adjustRightInd w:val="0"/>
                    <w:snapToGrid w:val="0"/>
                    <w:jc w:val="center"/>
                    <w:rPr>
                      <w:sz w:val="18"/>
                      <w:szCs w:val="18"/>
                    </w:rPr>
                  </w:pPr>
                  <w:r w:rsidRPr="00FD4C44">
                    <w:rPr>
                      <w:sz w:val="18"/>
                      <w:szCs w:val="18"/>
                    </w:rPr>
                    <w:t>1</w:t>
                  </w:r>
                </w:p>
              </w:tc>
              <w:tc>
                <w:tcPr>
                  <w:tcW w:w="850" w:type="dxa"/>
                  <w:tcBorders>
                    <w:bottom w:val="single" w:sz="4" w:space="0" w:color="auto"/>
                  </w:tcBorders>
                  <w:vAlign w:val="center"/>
                </w:tcPr>
                <w:p w14:paraId="4A94EC97" w14:textId="77777777" w:rsidR="00C64D53" w:rsidRPr="00FD4C44" w:rsidRDefault="00C64D53">
                  <w:pPr>
                    <w:adjustRightInd w:val="0"/>
                    <w:snapToGrid w:val="0"/>
                    <w:jc w:val="center"/>
                    <w:rPr>
                      <w:sz w:val="18"/>
                      <w:szCs w:val="18"/>
                    </w:rPr>
                  </w:pPr>
                  <w:r w:rsidRPr="00FD4C44">
                    <w:rPr>
                      <w:sz w:val="18"/>
                      <w:szCs w:val="18"/>
                    </w:rPr>
                    <w:t>/</w:t>
                  </w:r>
                </w:p>
              </w:tc>
              <w:tc>
                <w:tcPr>
                  <w:tcW w:w="851" w:type="dxa"/>
                  <w:tcBorders>
                    <w:bottom w:val="single" w:sz="4" w:space="0" w:color="auto"/>
                  </w:tcBorders>
                  <w:vAlign w:val="center"/>
                </w:tcPr>
                <w:p w14:paraId="4E452E27" w14:textId="77777777" w:rsidR="00C64D53" w:rsidRPr="00FD4C44" w:rsidRDefault="00C64D53">
                  <w:pPr>
                    <w:adjustRightInd w:val="0"/>
                    <w:snapToGrid w:val="0"/>
                    <w:jc w:val="center"/>
                    <w:rPr>
                      <w:sz w:val="18"/>
                      <w:szCs w:val="18"/>
                    </w:rPr>
                  </w:pPr>
                  <w:r w:rsidRPr="00FD4C44">
                    <w:rPr>
                      <w:sz w:val="18"/>
                      <w:szCs w:val="18"/>
                    </w:rPr>
                    <w:t>/</w:t>
                  </w:r>
                </w:p>
              </w:tc>
              <w:tc>
                <w:tcPr>
                  <w:tcW w:w="992" w:type="dxa"/>
                  <w:tcBorders>
                    <w:bottom w:val="single" w:sz="4" w:space="0" w:color="auto"/>
                  </w:tcBorders>
                  <w:vAlign w:val="center"/>
                </w:tcPr>
                <w:p w14:paraId="4F087977" w14:textId="77777777" w:rsidR="00C64D53" w:rsidRPr="00FD4C44" w:rsidRDefault="00C64D53">
                  <w:pPr>
                    <w:jc w:val="center"/>
                  </w:pPr>
                  <w:r w:rsidRPr="00FD4C44">
                    <w:rPr>
                      <w:sz w:val="18"/>
                      <w:szCs w:val="18"/>
                    </w:rPr>
                    <w:t>原料仓库</w:t>
                  </w:r>
                </w:p>
              </w:tc>
              <w:tc>
                <w:tcPr>
                  <w:tcW w:w="1326" w:type="dxa"/>
                  <w:tcBorders>
                    <w:bottom w:val="single" w:sz="4" w:space="0" w:color="auto"/>
                    <w:right w:val="nil"/>
                  </w:tcBorders>
                  <w:vAlign w:val="center"/>
                </w:tcPr>
                <w:p w14:paraId="1328A845" w14:textId="77777777" w:rsidR="00C64D53" w:rsidRPr="00FD4C44" w:rsidRDefault="00C64D53">
                  <w:pPr>
                    <w:adjustRightInd w:val="0"/>
                    <w:snapToGrid w:val="0"/>
                    <w:jc w:val="center"/>
                    <w:rPr>
                      <w:sz w:val="18"/>
                      <w:szCs w:val="18"/>
                    </w:rPr>
                  </w:pPr>
                  <w:r w:rsidRPr="00FD4C44">
                    <w:rPr>
                      <w:sz w:val="18"/>
                      <w:szCs w:val="18"/>
                    </w:rPr>
                    <w:t>国产、外购</w:t>
                  </w:r>
                </w:p>
              </w:tc>
            </w:tr>
            <w:tr w:rsidR="00FD4C44" w:rsidRPr="00FD4C44" w14:paraId="665E8152" w14:textId="77777777" w:rsidTr="00221E1E">
              <w:trPr>
                <w:trHeight w:val="397"/>
                <w:jc w:val="center"/>
              </w:trPr>
              <w:tc>
                <w:tcPr>
                  <w:tcW w:w="507" w:type="dxa"/>
                  <w:vMerge/>
                  <w:tcBorders>
                    <w:left w:val="nil"/>
                    <w:bottom w:val="single" w:sz="4" w:space="0" w:color="auto"/>
                  </w:tcBorders>
                  <w:vAlign w:val="center"/>
                </w:tcPr>
                <w:p w14:paraId="0D50FDE8" w14:textId="77777777" w:rsidR="00C64D53" w:rsidRPr="00FD4C44" w:rsidRDefault="00C64D53">
                  <w:pPr>
                    <w:jc w:val="center"/>
                    <w:rPr>
                      <w:sz w:val="18"/>
                      <w:szCs w:val="18"/>
                    </w:rPr>
                  </w:pPr>
                </w:p>
              </w:tc>
              <w:tc>
                <w:tcPr>
                  <w:tcW w:w="1292" w:type="dxa"/>
                  <w:tcBorders>
                    <w:bottom w:val="single" w:sz="4" w:space="0" w:color="auto"/>
                  </w:tcBorders>
                  <w:vAlign w:val="center"/>
                </w:tcPr>
                <w:p w14:paraId="77295C09" w14:textId="04B692C5" w:rsidR="00C64D53" w:rsidRPr="00FD4C44" w:rsidRDefault="00C64D53">
                  <w:pPr>
                    <w:autoSpaceDN w:val="0"/>
                    <w:jc w:val="center"/>
                    <w:textAlignment w:val="baseline"/>
                    <w:rPr>
                      <w:sz w:val="18"/>
                      <w:szCs w:val="18"/>
                    </w:rPr>
                  </w:pPr>
                  <w:r w:rsidRPr="00FD4C44">
                    <w:rPr>
                      <w:rFonts w:hint="eastAsia"/>
                      <w:sz w:val="18"/>
                      <w:szCs w:val="18"/>
                    </w:rPr>
                    <w:t>玻璃滴管</w:t>
                  </w:r>
                </w:p>
              </w:tc>
              <w:tc>
                <w:tcPr>
                  <w:tcW w:w="851" w:type="dxa"/>
                  <w:tcBorders>
                    <w:bottom w:val="single" w:sz="4" w:space="0" w:color="auto"/>
                  </w:tcBorders>
                  <w:vAlign w:val="center"/>
                </w:tcPr>
                <w:p w14:paraId="08BCAC4D" w14:textId="06BEBD76" w:rsidR="00C64D53" w:rsidRPr="00FD4C44" w:rsidRDefault="00C64D53">
                  <w:pPr>
                    <w:autoSpaceDN w:val="0"/>
                    <w:jc w:val="center"/>
                    <w:textAlignment w:val="baseline"/>
                    <w:rPr>
                      <w:sz w:val="18"/>
                      <w:szCs w:val="18"/>
                    </w:rPr>
                  </w:pPr>
                  <w:r w:rsidRPr="00FD4C44">
                    <w:rPr>
                      <w:rFonts w:hint="eastAsia"/>
                      <w:sz w:val="18"/>
                      <w:szCs w:val="18"/>
                    </w:rPr>
                    <w:t>/</w:t>
                  </w:r>
                </w:p>
              </w:tc>
              <w:tc>
                <w:tcPr>
                  <w:tcW w:w="708" w:type="dxa"/>
                  <w:tcBorders>
                    <w:bottom w:val="single" w:sz="4" w:space="0" w:color="auto"/>
                  </w:tcBorders>
                  <w:vAlign w:val="center"/>
                </w:tcPr>
                <w:p w14:paraId="492AB028" w14:textId="33156ECF" w:rsidR="00C64D53" w:rsidRPr="00FD4C44" w:rsidRDefault="001B4A2E">
                  <w:pPr>
                    <w:adjustRightInd w:val="0"/>
                    <w:snapToGrid w:val="0"/>
                    <w:jc w:val="center"/>
                    <w:rPr>
                      <w:sz w:val="18"/>
                      <w:szCs w:val="18"/>
                    </w:rPr>
                  </w:pPr>
                  <w:r w:rsidRPr="00FD4C44">
                    <w:rPr>
                      <w:sz w:val="18"/>
                      <w:szCs w:val="18"/>
                    </w:rPr>
                    <w:t>30</w:t>
                  </w:r>
                </w:p>
              </w:tc>
              <w:tc>
                <w:tcPr>
                  <w:tcW w:w="851" w:type="dxa"/>
                  <w:tcBorders>
                    <w:bottom w:val="single" w:sz="4" w:space="0" w:color="auto"/>
                  </w:tcBorders>
                  <w:vAlign w:val="center"/>
                </w:tcPr>
                <w:p w14:paraId="05B4D27D" w14:textId="130D85F7" w:rsidR="00C64D53" w:rsidRPr="00FD4C44" w:rsidRDefault="00C64D53">
                  <w:pPr>
                    <w:adjustRightInd w:val="0"/>
                    <w:snapToGrid w:val="0"/>
                    <w:jc w:val="center"/>
                    <w:rPr>
                      <w:sz w:val="18"/>
                      <w:szCs w:val="18"/>
                    </w:rPr>
                  </w:pPr>
                  <w:r w:rsidRPr="00FD4C44">
                    <w:rPr>
                      <w:rFonts w:hint="eastAsia"/>
                      <w:sz w:val="18"/>
                      <w:szCs w:val="18"/>
                    </w:rPr>
                    <w:t>/</w:t>
                  </w:r>
                </w:p>
              </w:tc>
              <w:tc>
                <w:tcPr>
                  <w:tcW w:w="850" w:type="dxa"/>
                  <w:tcBorders>
                    <w:bottom w:val="single" w:sz="4" w:space="0" w:color="auto"/>
                  </w:tcBorders>
                  <w:vAlign w:val="center"/>
                </w:tcPr>
                <w:p w14:paraId="04FBC4BA" w14:textId="2FF5ADE5" w:rsidR="00C64D53" w:rsidRPr="00FD4C44" w:rsidRDefault="00C64D53">
                  <w:pPr>
                    <w:adjustRightInd w:val="0"/>
                    <w:snapToGrid w:val="0"/>
                    <w:jc w:val="center"/>
                    <w:rPr>
                      <w:sz w:val="18"/>
                      <w:szCs w:val="18"/>
                    </w:rPr>
                  </w:pPr>
                  <w:r w:rsidRPr="00FD4C44">
                    <w:rPr>
                      <w:rFonts w:hint="eastAsia"/>
                      <w:sz w:val="18"/>
                      <w:szCs w:val="18"/>
                    </w:rPr>
                    <w:t>固态</w:t>
                  </w:r>
                </w:p>
              </w:tc>
              <w:tc>
                <w:tcPr>
                  <w:tcW w:w="851" w:type="dxa"/>
                  <w:tcBorders>
                    <w:bottom w:val="single" w:sz="4" w:space="0" w:color="auto"/>
                  </w:tcBorders>
                  <w:vAlign w:val="center"/>
                </w:tcPr>
                <w:p w14:paraId="49B6D9B4" w14:textId="3D2ACC00" w:rsidR="00C64D53" w:rsidRPr="00FD4C44" w:rsidRDefault="00C64D53">
                  <w:pPr>
                    <w:adjustRightInd w:val="0"/>
                    <w:snapToGrid w:val="0"/>
                    <w:jc w:val="center"/>
                    <w:rPr>
                      <w:sz w:val="18"/>
                      <w:szCs w:val="18"/>
                    </w:rPr>
                  </w:pPr>
                  <w:r w:rsidRPr="00FD4C44">
                    <w:rPr>
                      <w:rFonts w:hint="eastAsia"/>
                      <w:sz w:val="18"/>
                      <w:szCs w:val="18"/>
                    </w:rPr>
                    <w:t>/</w:t>
                  </w:r>
                </w:p>
              </w:tc>
              <w:tc>
                <w:tcPr>
                  <w:tcW w:w="992" w:type="dxa"/>
                  <w:tcBorders>
                    <w:bottom w:val="single" w:sz="4" w:space="0" w:color="auto"/>
                  </w:tcBorders>
                  <w:vAlign w:val="center"/>
                </w:tcPr>
                <w:p w14:paraId="06CAA8D5" w14:textId="282FDC99" w:rsidR="00C64D53" w:rsidRPr="00FD4C44" w:rsidRDefault="00C64D53">
                  <w:pPr>
                    <w:jc w:val="center"/>
                    <w:rPr>
                      <w:sz w:val="18"/>
                      <w:szCs w:val="18"/>
                    </w:rPr>
                  </w:pPr>
                  <w:r w:rsidRPr="00FD4C44">
                    <w:rPr>
                      <w:rFonts w:hint="eastAsia"/>
                      <w:sz w:val="18"/>
                      <w:szCs w:val="18"/>
                    </w:rPr>
                    <w:t>/</w:t>
                  </w:r>
                </w:p>
              </w:tc>
              <w:tc>
                <w:tcPr>
                  <w:tcW w:w="1326" w:type="dxa"/>
                  <w:tcBorders>
                    <w:bottom w:val="single" w:sz="4" w:space="0" w:color="auto"/>
                    <w:right w:val="nil"/>
                  </w:tcBorders>
                  <w:vAlign w:val="center"/>
                </w:tcPr>
                <w:p w14:paraId="27BBB013" w14:textId="3201AF85" w:rsidR="00C64D53" w:rsidRPr="00FD4C44" w:rsidRDefault="00C64D53">
                  <w:pPr>
                    <w:adjustRightInd w:val="0"/>
                    <w:snapToGrid w:val="0"/>
                    <w:jc w:val="center"/>
                    <w:rPr>
                      <w:sz w:val="18"/>
                      <w:szCs w:val="18"/>
                    </w:rPr>
                  </w:pPr>
                  <w:r w:rsidRPr="00FD4C44">
                    <w:rPr>
                      <w:rFonts w:hint="eastAsia"/>
                      <w:sz w:val="18"/>
                      <w:szCs w:val="18"/>
                    </w:rPr>
                    <w:t>国产、</w:t>
                  </w:r>
                  <w:r w:rsidR="003F7765" w:rsidRPr="00FD4C44">
                    <w:rPr>
                      <w:rFonts w:hint="eastAsia"/>
                      <w:sz w:val="18"/>
                      <w:szCs w:val="18"/>
                    </w:rPr>
                    <w:t>根据客户要求外购</w:t>
                  </w:r>
                </w:p>
              </w:tc>
            </w:tr>
            <w:tr w:rsidR="00FD4C44" w:rsidRPr="00FD4C44" w14:paraId="4F4289B8" w14:textId="77777777" w:rsidTr="00221E1E">
              <w:trPr>
                <w:trHeight w:val="397"/>
                <w:jc w:val="center"/>
              </w:trPr>
              <w:tc>
                <w:tcPr>
                  <w:tcW w:w="507" w:type="dxa"/>
                  <w:vMerge w:val="restart"/>
                  <w:tcBorders>
                    <w:left w:val="nil"/>
                  </w:tcBorders>
                  <w:vAlign w:val="center"/>
                </w:tcPr>
                <w:p w14:paraId="44B3D2E2" w14:textId="77777777" w:rsidR="005378E8" w:rsidRPr="00FD4C44" w:rsidRDefault="006C0AC8">
                  <w:pPr>
                    <w:jc w:val="center"/>
                    <w:rPr>
                      <w:sz w:val="18"/>
                      <w:szCs w:val="18"/>
                    </w:rPr>
                  </w:pPr>
                  <w:r w:rsidRPr="00FD4C44">
                    <w:rPr>
                      <w:sz w:val="18"/>
                      <w:szCs w:val="18"/>
                    </w:rPr>
                    <w:t>辅料</w:t>
                  </w:r>
                </w:p>
              </w:tc>
              <w:tc>
                <w:tcPr>
                  <w:tcW w:w="1292" w:type="dxa"/>
                  <w:vAlign w:val="center"/>
                </w:tcPr>
                <w:p w14:paraId="41AE0B4F" w14:textId="77777777" w:rsidR="005378E8" w:rsidRPr="00FD4C44" w:rsidRDefault="006C0AC8">
                  <w:pPr>
                    <w:autoSpaceDN w:val="0"/>
                    <w:jc w:val="center"/>
                    <w:textAlignment w:val="baseline"/>
                    <w:rPr>
                      <w:sz w:val="18"/>
                      <w:szCs w:val="18"/>
                    </w:rPr>
                  </w:pPr>
                  <w:r w:rsidRPr="00FD4C44">
                    <w:rPr>
                      <w:sz w:val="18"/>
                      <w:szCs w:val="18"/>
                    </w:rPr>
                    <w:t>活性炭</w:t>
                  </w:r>
                </w:p>
              </w:tc>
              <w:tc>
                <w:tcPr>
                  <w:tcW w:w="851" w:type="dxa"/>
                  <w:vAlign w:val="center"/>
                </w:tcPr>
                <w:p w14:paraId="4CF49C0E" w14:textId="77777777" w:rsidR="005378E8" w:rsidRPr="00FD4C44" w:rsidRDefault="006C0AC8">
                  <w:pPr>
                    <w:autoSpaceDN w:val="0"/>
                    <w:jc w:val="center"/>
                    <w:textAlignment w:val="baseline"/>
                    <w:rPr>
                      <w:sz w:val="18"/>
                      <w:szCs w:val="18"/>
                    </w:rPr>
                  </w:pPr>
                  <w:r w:rsidRPr="00FD4C44">
                    <w:rPr>
                      <w:sz w:val="18"/>
                      <w:szCs w:val="18"/>
                    </w:rPr>
                    <w:t>/</w:t>
                  </w:r>
                </w:p>
              </w:tc>
              <w:tc>
                <w:tcPr>
                  <w:tcW w:w="708" w:type="dxa"/>
                  <w:vAlign w:val="center"/>
                </w:tcPr>
                <w:p w14:paraId="5F13B46E" w14:textId="7D29F1C3" w:rsidR="005378E8" w:rsidRPr="00FD4C44" w:rsidRDefault="00E03E33">
                  <w:pPr>
                    <w:adjustRightInd w:val="0"/>
                    <w:snapToGrid w:val="0"/>
                    <w:jc w:val="center"/>
                    <w:rPr>
                      <w:sz w:val="18"/>
                      <w:szCs w:val="18"/>
                      <w:highlight w:val="yellow"/>
                    </w:rPr>
                  </w:pPr>
                  <w:r w:rsidRPr="00FD4C44">
                    <w:rPr>
                      <w:sz w:val="18"/>
                      <w:szCs w:val="18"/>
                    </w:rPr>
                    <w:t>0.6</w:t>
                  </w:r>
                </w:p>
              </w:tc>
              <w:tc>
                <w:tcPr>
                  <w:tcW w:w="851" w:type="dxa"/>
                  <w:vAlign w:val="center"/>
                </w:tcPr>
                <w:p w14:paraId="11FDB6A8" w14:textId="7D41D759" w:rsidR="005378E8" w:rsidRPr="00FD4C44" w:rsidRDefault="00E03E33">
                  <w:pPr>
                    <w:adjustRightInd w:val="0"/>
                    <w:snapToGrid w:val="0"/>
                    <w:jc w:val="center"/>
                    <w:rPr>
                      <w:sz w:val="18"/>
                      <w:szCs w:val="18"/>
                      <w:highlight w:val="yellow"/>
                    </w:rPr>
                  </w:pPr>
                  <w:r w:rsidRPr="00FD4C44">
                    <w:rPr>
                      <w:sz w:val="18"/>
                      <w:szCs w:val="18"/>
                    </w:rPr>
                    <w:t>0.3</w:t>
                  </w:r>
                </w:p>
              </w:tc>
              <w:tc>
                <w:tcPr>
                  <w:tcW w:w="850" w:type="dxa"/>
                  <w:vAlign w:val="center"/>
                </w:tcPr>
                <w:p w14:paraId="4D550493" w14:textId="77777777" w:rsidR="005378E8" w:rsidRPr="00FD4C44" w:rsidRDefault="006C0AC8">
                  <w:pPr>
                    <w:adjustRightInd w:val="0"/>
                    <w:snapToGrid w:val="0"/>
                    <w:jc w:val="center"/>
                    <w:rPr>
                      <w:sz w:val="18"/>
                      <w:szCs w:val="18"/>
                    </w:rPr>
                  </w:pPr>
                  <w:r w:rsidRPr="00FD4C44">
                    <w:rPr>
                      <w:sz w:val="18"/>
                      <w:szCs w:val="18"/>
                    </w:rPr>
                    <w:t>蜂窝颗粒</w:t>
                  </w:r>
                </w:p>
              </w:tc>
              <w:tc>
                <w:tcPr>
                  <w:tcW w:w="851" w:type="dxa"/>
                  <w:vAlign w:val="center"/>
                </w:tcPr>
                <w:p w14:paraId="519D686C" w14:textId="77777777" w:rsidR="005378E8" w:rsidRPr="00FD4C44" w:rsidRDefault="006C0AC8">
                  <w:pPr>
                    <w:adjustRightInd w:val="0"/>
                    <w:snapToGrid w:val="0"/>
                    <w:jc w:val="center"/>
                    <w:rPr>
                      <w:sz w:val="18"/>
                      <w:szCs w:val="18"/>
                    </w:rPr>
                  </w:pPr>
                  <w:r w:rsidRPr="00FD4C44">
                    <w:rPr>
                      <w:sz w:val="18"/>
                      <w:szCs w:val="18"/>
                    </w:rPr>
                    <w:t>箱装</w:t>
                  </w:r>
                </w:p>
              </w:tc>
              <w:tc>
                <w:tcPr>
                  <w:tcW w:w="992" w:type="dxa"/>
                  <w:vAlign w:val="center"/>
                </w:tcPr>
                <w:p w14:paraId="1EBBDC17" w14:textId="77777777" w:rsidR="005378E8" w:rsidRPr="00FD4C44" w:rsidRDefault="006C0AC8">
                  <w:pPr>
                    <w:adjustRightInd w:val="0"/>
                    <w:snapToGrid w:val="0"/>
                    <w:jc w:val="center"/>
                    <w:rPr>
                      <w:sz w:val="18"/>
                      <w:szCs w:val="18"/>
                    </w:rPr>
                  </w:pPr>
                  <w:r w:rsidRPr="00FD4C44">
                    <w:rPr>
                      <w:sz w:val="18"/>
                      <w:szCs w:val="18"/>
                    </w:rPr>
                    <w:t>原料仓库</w:t>
                  </w:r>
                </w:p>
              </w:tc>
              <w:tc>
                <w:tcPr>
                  <w:tcW w:w="1326" w:type="dxa"/>
                  <w:tcBorders>
                    <w:right w:val="nil"/>
                  </w:tcBorders>
                  <w:vAlign w:val="center"/>
                </w:tcPr>
                <w:p w14:paraId="27F72491" w14:textId="77777777" w:rsidR="005378E8" w:rsidRPr="00FD4C44" w:rsidRDefault="006C0AC8">
                  <w:pPr>
                    <w:adjustRightInd w:val="0"/>
                    <w:snapToGrid w:val="0"/>
                    <w:jc w:val="center"/>
                    <w:rPr>
                      <w:sz w:val="18"/>
                      <w:szCs w:val="18"/>
                    </w:rPr>
                  </w:pPr>
                  <w:r w:rsidRPr="00FD4C44">
                    <w:rPr>
                      <w:sz w:val="18"/>
                      <w:szCs w:val="18"/>
                    </w:rPr>
                    <w:t>国产、外购</w:t>
                  </w:r>
                </w:p>
              </w:tc>
            </w:tr>
            <w:tr w:rsidR="00FD4C44" w:rsidRPr="00FD4C44" w14:paraId="1FDFCF88" w14:textId="77777777" w:rsidTr="00221E1E">
              <w:trPr>
                <w:trHeight w:val="397"/>
                <w:jc w:val="center"/>
              </w:trPr>
              <w:tc>
                <w:tcPr>
                  <w:tcW w:w="507" w:type="dxa"/>
                  <w:vMerge/>
                  <w:tcBorders>
                    <w:left w:val="nil"/>
                    <w:bottom w:val="single" w:sz="12" w:space="0" w:color="auto"/>
                  </w:tcBorders>
                  <w:vAlign w:val="center"/>
                </w:tcPr>
                <w:p w14:paraId="46AA36C7" w14:textId="77777777" w:rsidR="005378E8" w:rsidRPr="00FD4C44" w:rsidRDefault="005378E8">
                  <w:pPr>
                    <w:jc w:val="center"/>
                    <w:rPr>
                      <w:sz w:val="18"/>
                      <w:szCs w:val="18"/>
                    </w:rPr>
                  </w:pPr>
                </w:p>
              </w:tc>
              <w:tc>
                <w:tcPr>
                  <w:tcW w:w="1292" w:type="dxa"/>
                  <w:tcBorders>
                    <w:bottom w:val="single" w:sz="12" w:space="0" w:color="auto"/>
                  </w:tcBorders>
                  <w:vAlign w:val="center"/>
                </w:tcPr>
                <w:p w14:paraId="0B044F75" w14:textId="77777777" w:rsidR="005378E8" w:rsidRPr="00FD4C44" w:rsidRDefault="006C0AC8">
                  <w:pPr>
                    <w:autoSpaceDN w:val="0"/>
                    <w:jc w:val="center"/>
                    <w:textAlignment w:val="baseline"/>
                    <w:rPr>
                      <w:sz w:val="18"/>
                      <w:szCs w:val="18"/>
                    </w:rPr>
                  </w:pPr>
                  <w:r w:rsidRPr="00FD4C44">
                    <w:rPr>
                      <w:sz w:val="18"/>
                      <w:szCs w:val="18"/>
                    </w:rPr>
                    <w:t>机油</w:t>
                  </w:r>
                </w:p>
              </w:tc>
              <w:tc>
                <w:tcPr>
                  <w:tcW w:w="851" w:type="dxa"/>
                  <w:tcBorders>
                    <w:bottom w:val="single" w:sz="12" w:space="0" w:color="auto"/>
                  </w:tcBorders>
                  <w:vAlign w:val="center"/>
                </w:tcPr>
                <w:p w14:paraId="3F68E2D7" w14:textId="77777777" w:rsidR="005378E8" w:rsidRPr="00FD4C44" w:rsidRDefault="006C0AC8">
                  <w:pPr>
                    <w:autoSpaceDN w:val="0"/>
                    <w:jc w:val="center"/>
                    <w:textAlignment w:val="baseline"/>
                    <w:rPr>
                      <w:sz w:val="18"/>
                      <w:szCs w:val="18"/>
                    </w:rPr>
                  </w:pPr>
                  <w:r w:rsidRPr="00FD4C44">
                    <w:rPr>
                      <w:sz w:val="18"/>
                      <w:szCs w:val="18"/>
                    </w:rPr>
                    <w:t>矿物油</w:t>
                  </w:r>
                </w:p>
              </w:tc>
              <w:tc>
                <w:tcPr>
                  <w:tcW w:w="708" w:type="dxa"/>
                  <w:tcBorders>
                    <w:bottom w:val="single" w:sz="12" w:space="0" w:color="auto"/>
                  </w:tcBorders>
                  <w:vAlign w:val="center"/>
                </w:tcPr>
                <w:p w14:paraId="35D339CF" w14:textId="77777777" w:rsidR="005378E8" w:rsidRPr="00FD4C44" w:rsidRDefault="006C0AC8">
                  <w:pPr>
                    <w:adjustRightInd w:val="0"/>
                    <w:snapToGrid w:val="0"/>
                    <w:jc w:val="center"/>
                    <w:rPr>
                      <w:sz w:val="18"/>
                      <w:szCs w:val="18"/>
                    </w:rPr>
                  </w:pPr>
                  <w:r w:rsidRPr="00FD4C44">
                    <w:rPr>
                      <w:sz w:val="18"/>
                      <w:szCs w:val="18"/>
                    </w:rPr>
                    <w:t>0.1</w:t>
                  </w:r>
                </w:p>
              </w:tc>
              <w:tc>
                <w:tcPr>
                  <w:tcW w:w="851" w:type="dxa"/>
                  <w:tcBorders>
                    <w:bottom w:val="single" w:sz="12" w:space="0" w:color="auto"/>
                  </w:tcBorders>
                  <w:vAlign w:val="center"/>
                </w:tcPr>
                <w:p w14:paraId="035D7CAA" w14:textId="77777777" w:rsidR="005378E8" w:rsidRPr="00FD4C44" w:rsidRDefault="006C0AC8">
                  <w:pPr>
                    <w:adjustRightInd w:val="0"/>
                    <w:snapToGrid w:val="0"/>
                    <w:jc w:val="center"/>
                    <w:rPr>
                      <w:sz w:val="18"/>
                      <w:szCs w:val="18"/>
                    </w:rPr>
                  </w:pPr>
                  <w:r w:rsidRPr="00FD4C44">
                    <w:rPr>
                      <w:sz w:val="18"/>
                      <w:szCs w:val="18"/>
                    </w:rPr>
                    <w:t>0.1</w:t>
                  </w:r>
                </w:p>
              </w:tc>
              <w:tc>
                <w:tcPr>
                  <w:tcW w:w="850" w:type="dxa"/>
                  <w:tcBorders>
                    <w:bottom w:val="single" w:sz="12" w:space="0" w:color="auto"/>
                  </w:tcBorders>
                  <w:vAlign w:val="center"/>
                </w:tcPr>
                <w:p w14:paraId="34843DA8" w14:textId="77777777" w:rsidR="005378E8" w:rsidRPr="00FD4C44" w:rsidRDefault="006C0AC8">
                  <w:pPr>
                    <w:adjustRightInd w:val="0"/>
                    <w:snapToGrid w:val="0"/>
                    <w:jc w:val="center"/>
                    <w:rPr>
                      <w:sz w:val="18"/>
                      <w:szCs w:val="18"/>
                    </w:rPr>
                  </w:pPr>
                  <w:r w:rsidRPr="00FD4C44">
                    <w:rPr>
                      <w:sz w:val="18"/>
                      <w:szCs w:val="18"/>
                    </w:rPr>
                    <w:t>液态</w:t>
                  </w:r>
                </w:p>
              </w:tc>
              <w:tc>
                <w:tcPr>
                  <w:tcW w:w="851" w:type="dxa"/>
                  <w:tcBorders>
                    <w:bottom w:val="single" w:sz="12" w:space="0" w:color="auto"/>
                  </w:tcBorders>
                  <w:vAlign w:val="center"/>
                </w:tcPr>
                <w:p w14:paraId="503E1CD6" w14:textId="77777777" w:rsidR="005378E8" w:rsidRPr="00FD4C44" w:rsidRDefault="006C0AC8">
                  <w:pPr>
                    <w:adjustRightInd w:val="0"/>
                    <w:snapToGrid w:val="0"/>
                    <w:jc w:val="center"/>
                    <w:rPr>
                      <w:sz w:val="18"/>
                      <w:szCs w:val="18"/>
                    </w:rPr>
                  </w:pPr>
                  <w:r w:rsidRPr="00FD4C44">
                    <w:rPr>
                      <w:sz w:val="18"/>
                      <w:szCs w:val="18"/>
                    </w:rPr>
                    <w:t>桶装</w:t>
                  </w:r>
                </w:p>
              </w:tc>
              <w:tc>
                <w:tcPr>
                  <w:tcW w:w="992" w:type="dxa"/>
                  <w:tcBorders>
                    <w:bottom w:val="single" w:sz="12" w:space="0" w:color="auto"/>
                  </w:tcBorders>
                  <w:vAlign w:val="center"/>
                </w:tcPr>
                <w:p w14:paraId="79E53087" w14:textId="77777777" w:rsidR="005378E8" w:rsidRPr="00FD4C44" w:rsidRDefault="006C0AC8">
                  <w:pPr>
                    <w:adjustRightInd w:val="0"/>
                    <w:snapToGrid w:val="0"/>
                    <w:jc w:val="center"/>
                    <w:rPr>
                      <w:sz w:val="18"/>
                      <w:szCs w:val="18"/>
                    </w:rPr>
                  </w:pPr>
                  <w:r w:rsidRPr="00FD4C44">
                    <w:rPr>
                      <w:sz w:val="18"/>
                      <w:szCs w:val="18"/>
                    </w:rPr>
                    <w:t>原料仓库</w:t>
                  </w:r>
                </w:p>
              </w:tc>
              <w:tc>
                <w:tcPr>
                  <w:tcW w:w="1326" w:type="dxa"/>
                  <w:tcBorders>
                    <w:bottom w:val="single" w:sz="12" w:space="0" w:color="auto"/>
                    <w:right w:val="nil"/>
                  </w:tcBorders>
                  <w:vAlign w:val="center"/>
                </w:tcPr>
                <w:p w14:paraId="6883B5BC" w14:textId="77777777" w:rsidR="005378E8" w:rsidRPr="00FD4C44" w:rsidRDefault="006C0AC8">
                  <w:pPr>
                    <w:adjustRightInd w:val="0"/>
                    <w:snapToGrid w:val="0"/>
                    <w:jc w:val="center"/>
                    <w:rPr>
                      <w:sz w:val="18"/>
                      <w:szCs w:val="18"/>
                    </w:rPr>
                  </w:pPr>
                  <w:r w:rsidRPr="00FD4C44">
                    <w:rPr>
                      <w:sz w:val="18"/>
                      <w:szCs w:val="18"/>
                    </w:rPr>
                    <w:t>国产、外购</w:t>
                  </w:r>
                </w:p>
              </w:tc>
            </w:tr>
          </w:tbl>
          <w:p w14:paraId="68294CE6" w14:textId="77777777" w:rsidR="005378E8" w:rsidRPr="00FD4C44" w:rsidRDefault="006C0AC8">
            <w:pPr>
              <w:adjustRightInd w:val="0"/>
              <w:snapToGrid w:val="0"/>
              <w:spacing w:beforeLines="50" w:before="120"/>
              <w:jc w:val="center"/>
              <w:rPr>
                <w:b/>
                <w:bCs/>
                <w:sz w:val="18"/>
                <w:szCs w:val="18"/>
              </w:rPr>
            </w:pPr>
            <w:r w:rsidRPr="00FD4C44">
              <w:rPr>
                <w:b/>
                <w:bCs/>
                <w:sz w:val="18"/>
                <w:szCs w:val="18"/>
              </w:rPr>
              <w:t>表</w:t>
            </w:r>
            <w:r w:rsidRPr="00FD4C44">
              <w:rPr>
                <w:b/>
                <w:bCs/>
                <w:sz w:val="18"/>
                <w:szCs w:val="18"/>
              </w:rPr>
              <w:t xml:space="preserve">2-5 </w:t>
            </w:r>
            <w:r w:rsidRPr="00FD4C44">
              <w:rPr>
                <w:b/>
                <w:bCs/>
                <w:sz w:val="18"/>
                <w:szCs w:val="18"/>
              </w:rPr>
              <w:t>本项目原料理化性质</w:t>
            </w:r>
          </w:p>
          <w:tbl>
            <w:tblPr>
              <w:tblStyle w:val="aff"/>
              <w:tblW w:w="8222" w:type="dxa"/>
              <w:jc w:val="center"/>
              <w:tblLook w:val="04A0" w:firstRow="1" w:lastRow="0" w:firstColumn="1" w:lastColumn="0" w:noHBand="0" w:noVBand="1"/>
            </w:tblPr>
            <w:tblGrid>
              <w:gridCol w:w="803"/>
              <w:gridCol w:w="1002"/>
              <w:gridCol w:w="4819"/>
              <w:gridCol w:w="851"/>
              <w:gridCol w:w="747"/>
            </w:tblGrid>
            <w:tr w:rsidR="00FD4C44" w:rsidRPr="00FD4C44" w14:paraId="0B42DED6" w14:textId="77777777" w:rsidTr="00B670AA">
              <w:trPr>
                <w:trHeight w:val="280"/>
                <w:jc w:val="center"/>
              </w:trPr>
              <w:tc>
                <w:tcPr>
                  <w:tcW w:w="803" w:type="dxa"/>
                  <w:tcBorders>
                    <w:top w:val="single" w:sz="12" w:space="0" w:color="auto"/>
                    <w:left w:val="nil"/>
                    <w:bottom w:val="single" w:sz="12" w:space="0" w:color="auto"/>
                  </w:tcBorders>
                  <w:vAlign w:val="center"/>
                </w:tcPr>
                <w:p w14:paraId="1378121D" w14:textId="77777777" w:rsidR="005378E8" w:rsidRPr="00FD4C44" w:rsidRDefault="006C0AC8">
                  <w:pPr>
                    <w:adjustRightInd w:val="0"/>
                    <w:snapToGrid w:val="0"/>
                    <w:jc w:val="center"/>
                    <w:rPr>
                      <w:b/>
                      <w:bCs/>
                      <w:sz w:val="18"/>
                      <w:szCs w:val="18"/>
                    </w:rPr>
                  </w:pPr>
                  <w:r w:rsidRPr="00FD4C44">
                    <w:rPr>
                      <w:b/>
                      <w:bCs/>
                      <w:sz w:val="18"/>
                      <w:szCs w:val="18"/>
                    </w:rPr>
                    <w:t>名称</w:t>
                  </w:r>
                </w:p>
              </w:tc>
              <w:tc>
                <w:tcPr>
                  <w:tcW w:w="1002" w:type="dxa"/>
                  <w:tcBorders>
                    <w:top w:val="single" w:sz="12" w:space="0" w:color="auto"/>
                    <w:bottom w:val="single" w:sz="12" w:space="0" w:color="auto"/>
                  </w:tcBorders>
                  <w:vAlign w:val="center"/>
                </w:tcPr>
                <w:p w14:paraId="005B8DFF" w14:textId="77777777" w:rsidR="005378E8" w:rsidRPr="00FD4C44" w:rsidRDefault="006C0AC8">
                  <w:pPr>
                    <w:adjustRightInd w:val="0"/>
                    <w:snapToGrid w:val="0"/>
                    <w:jc w:val="center"/>
                    <w:rPr>
                      <w:b/>
                      <w:bCs/>
                      <w:sz w:val="18"/>
                      <w:szCs w:val="18"/>
                    </w:rPr>
                  </w:pPr>
                  <w:r w:rsidRPr="00FD4C44">
                    <w:rPr>
                      <w:b/>
                      <w:bCs/>
                      <w:sz w:val="18"/>
                      <w:szCs w:val="18"/>
                    </w:rPr>
                    <w:t>CAS</w:t>
                  </w:r>
                  <w:r w:rsidRPr="00FD4C44">
                    <w:rPr>
                      <w:b/>
                      <w:bCs/>
                      <w:sz w:val="18"/>
                      <w:szCs w:val="18"/>
                    </w:rPr>
                    <w:t>号</w:t>
                  </w:r>
                </w:p>
              </w:tc>
              <w:tc>
                <w:tcPr>
                  <w:tcW w:w="4819" w:type="dxa"/>
                  <w:tcBorders>
                    <w:top w:val="single" w:sz="12" w:space="0" w:color="auto"/>
                    <w:bottom w:val="single" w:sz="12" w:space="0" w:color="auto"/>
                    <w:right w:val="nil"/>
                  </w:tcBorders>
                  <w:vAlign w:val="center"/>
                </w:tcPr>
                <w:p w14:paraId="53633099" w14:textId="77777777" w:rsidR="005378E8" w:rsidRPr="00FD4C44" w:rsidRDefault="006C0AC8">
                  <w:pPr>
                    <w:adjustRightInd w:val="0"/>
                    <w:snapToGrid w:val="0"/>
                    <w:jc w:val="center"/>
                    <w:rPr>
                      <w:b/>
                      <w:bCs/>
                      <w:sz w:val="18"/>
                      <w:szCs w:val="18"/>
                    </w:rPr>
                  </w:pPr>
                  <w:r w:rsidRPr="00FD4C44">
                    <w:rPr>
                      <w:b/>
                      <w:bCs/>
                      <w:sz w:val="18"/>
                      <w:szCs w:val="18"/>
                    </w:rPr>
                    <w:t>理化性质</w:t>
                  </w:r>
                </w:p>
              </w:tc>
              <w:tc>
                <w:tcPr>
                  <w:tcW w:w="851" w:type="dxa"/>
                  <w:tcBorders>
                    <w:top w:val="single" w:sz="12" w:space="0" w:color="auto"/>
                    <w:bottom w:val="single" w:sz="12" w:space="0" w:color="auto"/>
                    <w:right w:val="nil"/>
                  </w:tcBorders>
                  <w:vAlign w:val="center"/>
                </w:tcPr>
                <w:p w14:paraId="1F4C49EF" w14:textId="77777777" w:rsidR="005378E8" w:rsidRPr="00FD4C44" w:rsidRDefault="006C0AC8">
                  <w:pPr>
                    <w:adjustRightInd w:val="0"/>
                    <w:snapToGrid w:val="0"/>
                    <w:jc w:val="center"/>
                    <w:rPr>
                      <w:b/>
                      <w:bCs/>
                      <w:sz w:val="18"/>
                      <w:szCs w:val="18"/>
                    </w:rPr>
                  </w:pPr>
                  <w:r w:rsidRPr="00FD4C44">
                    <w:rPr>
                      <w:b/>
                      <w:bCs/>
                      <w:sz w:val="18"/>
                      <w:szCs w:val="18"/>
                    </w:rPr>
                    <w:t>燃烧爆炸性</w:t>
                  </w:r>
                </w:p>
              </w:tc>
              <w:tc>
                <w:tcPr>
                  <w:tcW w:w="747" w:type="dxa"/>
                  <w:tcBorders>
                    <w:top w:val="single" w:sz="12" w:space="0" w:color="auto"/>
                    <w:bottom w:val="single" w:sz="12" w:space="0" w:color="auto"/>
                    <w:right w:val="nil"/>
                  </w:tcBorders>
                  <w:vAlign w:val="center"/>
                </w:tcPr>
                <w:p w14:paraId="4CBD0A59" w14:textId="77777777" w:rsidR="005378E8" w:rsidRPr="00FD4C44" w:rsidRDefault="006C0AC8">
                  <w:pPr>
                    <w:adjustRightInd w:val="0"/>
                    <w:snapToGrid w:val="0"/>
                    <w:jc w:val="center"/>
                    <w:rPr>
                      <w:b/>
                      <w:bCs/>
                      <w:sz w:val="18"/>
                      <w:szCs w:val="18"/>
                    </w:rPr>
                  </w:pPr>
                  <w:r w:rsidRPr="00FD4C44">
                    <w:rPr>
                      <w:b/>
                      <w:bCs/>
                      <w:sz w:val="18"/>
                      <w:szCs w:val="18"/>
                    </w:rPr>
                    <w:t>急性毒性</w:t>
                  </w:r>
                </w:p>
              </w:tc>
            </w:tr>
            <w:tr w:rsidR="00FD4C44" w:rsidRPr="00FD4C44" w14:paraId="7FF29288" w14:textId="77777777" w:rsidTr="00BC561D">
              <w:trPr>
                <w:trHeight w:val="1814"/>
                <w:jc w:val="center"/>
              </w:trPr>
              <w:tc>
                <w:tcPr>
                  <w:tcW w:w="803" w:type="dxa"/>
                  <w:tcBorders>
                    <w:top w:val="single" w:sz="12" w:space="0" w:color="auto"/>
                    <w:left w:val="nil"/>
                    <w:bottom w:val="single" w:sz="4" w:space="0" w:color="auto"/>
                  </w:tcBorders>
                  <w:vAlign w:val="center"/>
                </w:tcPr>
                <w:p w14:paraId="1F6B7DCD" w14:textId="77777777" w:rsidR="005378E8" w:rsidRPr="00FD4C44" w:rsidRDefault="006C0AC8">
                  <w:pPr>
                    <w:autoSpaceDN w:val="0"/>
                    <w:jc w:val="center"/>
                    <w:textAlignment w:val="baseline"/>
                    <w:rPr>
                      <w:sz w:val="18"/>
                      <w:szCs w:val="18"/>
                    </w:rPr>
                  </w:pPr>
                  <w:r w:rsidRPr="00FD4C44">
                    <w:rPr>
                      <w:sz w:val="18"/>
                      <w:szCs w:val="18"/>
                    </w:rPr>
                    <w:t>PP</w:t>
                  </w:r>
                  <w:r w:rsidRPr="00FD4C44">
                    <w:rPr>
                      <w:sz w:val="18"/>
                      <w:szCs w:val="18"/>
                    </w:rPr>
                    <w:t>（聚丙烯）</w:t>
                  </w:r>
                </w:p>
              </w:tc>
              <w:tc>
                <w:tcPr>
                  <w:tcW w:w="1002" w:type="dxa"/>
                  <w:tcBorders>
                    <w:top w:val="single" w:sz="12" w:space="0" w:color="auto"/>
                    <w:bottom w:val="single" w:sz="4" w:space="0" w:color="auto"/>
                  </w:tcBorders>
                  <w:vAlign w:val="center"/>
                </w:tcPr>
                <w:p w14:paraId="79C5F4F1" w14:textId="77777777" w:rsidR="005378E8" w:rsidRPr="00FD4C44" w:rsidRDefault="006C0AC8">
                  <w:pPr>
                    <w:pStyle w:val="4"/>
                    <w:shd w:val="clear" w:color="auto" w:fill="FFFFFF"/>
                    <w:autoSpaceDN w:val="0"/>
                    <w:spacing w:before="0" w:after="0" w:line="240" w:lineRule="auto"/>
                    <w:jc w:val="center"/>
                    <w:textAlignment w:val="baseline"/>
                    <w:rPr>
                      <w:rFonts w:ascii="Times New Roman" w:eastAsia="宋体" w:hAnsi="Times New Roman" w:cs="Times New Roman"/>
                      <w:b w:val="0"/>
                      <w:bCs w:val="0"/>
                      <w:sz w:val="18"/>
                      <w:szCs w:val="18"/>
                    </w:rPr>
                  </w:pPr>
                  <w:r w:rsidRPr="00FD4C44">
                    <w:rPr>
                      <w:rFonts w:ascii="Times New Roman" w:eastAsia="宋体" w:hAnsi="Times New Roman" w:cs="Times New Roman"/>
                      <w:b w:val="0"/>
                      <w:bCs w:val="0"/>
                      <w:sz w:val="18"/>
                      <w:szCs w:val="18"/>
                    </w:rPr>
                    <w:t>9003-07-0</w:t>
                  </w:r>
                </w:p>
              </w:tc>
              <w:tc>
                <w:tcPr>
                  <w:tcW w:w="4819" w:type="dxa"/>
                  <w:tcBorders>
                    <w:top w:val="single" w:sz="12" w:space="0" w:color="auto"/>
                    <w:bottom w:val="single" w:sz="4" w:space="0" w:color="auto"/>
                    <w:right w:val="nil"/>
                  </w:tcBorders>
                  <w:vAlign w:val="center"/>
                </w:tcPr>
                <w:p w14:paraId="3A52A8BA" w14:textId="77777777" w:rsidR="005378E8" w:rsidRPr="00FD4C44" w:rsidRDefault="006C0AC8" w:rsidP="00BC561D">
                  <w:pPr>
                    <w:autoSpaceDN w:val="0"/>
                    <w:textAlignment w:val="baseline"/>
                    <w:rPr>
                      <w:sz w:val="18"/>
                      <w:szCs w:val="18"/>
                    </w:rPr>
                  </w:pPr>
                  <w:r w:rsidRPr="00FD4C44">
                    <w:rPr>
                      <w:sz w:val="18"/>
                      <w:szCs w:val="18"/>
                    </w:rPr>
                    <w:t>白色粉末，溶于二甲基甲酰胺或硫氰酸盐等溶剂。</w:t>
                  </w:r>
                  <w:r w:rsidRPr="00FD4C44">
                    <w:rPr>
                      <w:sz w:val="18"/>
                      <w:szCs w:val="18"/>
                    </w:rPr>
                    <w:t>PP</w:t>
                  </w:r>
                  <w:r w:rsidRPr="00FD4C44">
                    <w:rPr>
                      <w:sz w:val="18"/>
                      <w:szCs w:val="18"/>
                    </w:rPr>
                    <w:t>为无毒、无臭、无味的乳白色高结晶的聚合物，密度只有</w:t>
                  </w:r>
                  <w:r w:rsidRPr="00FD4C44">
                    <w:rPr>
                      <w:sz w:val="18"/>
                      <w:szCs w:val="18"/>
                    </w:rPr>
                    <w:t>0.90~0.91g/m</w:t>
                  </w:r>
                  <w:r w:rsidRPr="00FD4C44">
                    <w:rPr>
                      <w:sz w:val="18"/>
                      <w:szCs w:val="18"/>
                      <w:vertAlign w:val="superscript"/>
                    </w:rPr>
                    <w:t>3</w:t>
                  </w:r>
                  <w:r w:rsidRPr="00FD4C44">
                    <w:rPr>
                      <w:sz w:val="18"/>
                      <w:szCs w:val="18"/>
                    </w:rPr>
                    <w:t>，是目前所有塑料中最轻的品种之一。它对水特别稳定，在水中的吸水率仅为</w:t>
                  </w:r>
                  <w:r w:rsidRPr="00FD4C44">
                    <w:rPr>
                      <w:sz w:val="18"/>
                      <w:szCs w:val="18"/>
                    </w:rPr>
                    <w:t>0.01%</w:t>
                  </w:r>
                  <w:r w:rsidRPr="00FD4C44">
                    <w:rPr>
                      <w:sz w:val="18"/>
                      <w:szCs w:val="18"/>
                    </w:rPr>
                    <w:t>，分子量约</w:t>
                  </w:r>
                  <w:r w:rsidRPr="00FD4C44">
                    <w:rPr>
                      <w:sz w:val="18"/>
                      <w:szCs w:val="18"/>
                    </w:rPr>
                    <w:t>8</w:t>
                  </w:r>
                  <w:r w:rsidRPr="00FD4C44">
                    <w:rPr>
                      <w:sz w:val="18"/>
                      <w:szCs w:val="18"/>
                    </w:rPr>
                    <w:t>万</w:t>
                  </w:r>
                  <w:r w:rsidRPr="00FD4C44">
                    <w:rPr>
                      <w:sz w:val="18"/>
                      <w:szCs w:val="18"/>
                    </w:rPr>
                    <w:t>~15</w:t>
                  </w:r>
                  <w:r w:rsidRPr="00FD4C44">
                    <w:rPr>
                      <w:sz w:val="18"/>
                      <w:szCs w:val="18"/>
                    </w:rPr>
                    <w:t>万。成型性好，但因收缩率大（</w:t>
                  </w:r>
                  <w:r w:rsidRPr="00FD4C44">
                    <w:rPr>
                      <w:sz w:val="18"/>
                      <w:szCs w:val="18"/>
                    </w:rPr>
                    <w:t>1%~2.5%</w:t>
                  </w:r>
                  <w:r w:rsidRPr="00FD4C44">
                    <w:rPr>
                      <w:sz w:val="18"/>
                      <w:szCs w:val="18"/>
                    </w:rPr>
                    <w:t>），厚壁制品易凹陷，对一些尺寸精度较高零件，还难于达到要求，制品表面光泽好，易于着色。</w:t>
                  </w:r>
                </w:p>
              </w:tc>
              <w:tc>
                <w:tcPr>
                  <w:tcW w:w="851" w:type="dxa"/>
                  <w:tcBorders>
                    <w:top w:val="single" w:sz="12" w:space="0" w:color="auto"/>
                    <w:bottom w:val="single" w:sz="4" w:space="0" w:color="auto"/>
                    <w:right w:val="nil"/>
                  </w:tcBorders>
                  <w:vAlign w:val="center"/>
                </w:tcPr>
                <w:p w14:paraId="101FC60F" w14:textId="77777777" w:rsidR="005378E8" w:rsidRPr="00FD4C44" w:rsidRDefault="006C0AC8">
                  <w:pPr>
                    <w:autoSpaceDN w:val="0"/>
                    <w:jc w:val="center"/>
                    <w:textAlignment w:val="baseline"/>
                    <w:rPr>
                      <w:sz w:val="18"/>
                      <w:szCs w:val="18"/>
                    </w:rPr>
                  </w:pPr>
                  <w:r w:rsidRPr="00FD4C44">
                    <w:rPr>
                      <w:sz w:val="18"/>
                      <w:szCs w:val="18"/>
                    </w:rPr>
                    <w:t>可燃</w:t>
                  </w:r>
                </w:p>
              </w:tc>
              <w:tc>
                <w:tcPr>
                  <w:tcW w:w="747" w:type="dxa"/>
                  <w:tcBorders>
                    <w:top w:val="single" w:sz="12" w:space="0" w:color="auto"/>
                    <w:bottom w:val="single" w:sz="4" w:space="0" w:color="auto"/>
                    <w:right w:val="nil"/>
                  </w:tcBorders>
                  <w:vAlign w:val="center"/>
                </w:tcPr>
                <w:p w14:paraId="2DFDE2CD" w14:textId="77777777" w:rsidR="005378E8" w:rsidRPr="00FD4C44" w:rsidRDefault="006C0AC8">
                  <w:pPr>
                    <w:autoSpaceDN w:val="0"/>
                    <w:jc w:val="center"/>
                    <w:textAlignment w:val="baseline"/>
                    <w:rPr>
                      <w:sz w:val="18"/>
                      <w:szCs w:val="18"/>
                    </w:rPr>
                  </w:pPr>
                  <w:r w:rsidRPr="00FD4C44">
                    <w:rPr>
                      <w:sz w:val="18"/>
                      <w:szCs w:val="18"/>
                    </w:rPr>
                    <w:t>无毒</w:t>
                  </w:r>
                </w:p>
              </w:tc>
            </w:tr>
            <w:tr w:rsidR="00FD4C44" w:rsidRPr="00FD4C44" w14:paraId="457655AA" w14:textId="77777777" w:rsidTr="00BC561D">
              <w:trPr>
                <w:trHeight w:val="624"/>
                <w:jc w:val="center"/>
              </w:trPr>
              <w:tc>
                <w:tcPr>
                  <w:tcW w:w="803" w:type="dxa"/>
                  <w:tcBorders>
                    <w:top w:val="single" w:sz="4" w:space="0" w:color="auto"/>
                    <w:left w:val="nil"/>
                    <w:bottom w:val="single" w:sz="12" w:space="0" w:color="auto"/>
                  </w:tcBorders>
                  <w:vAlign w:val="center"/>
                </w:tcPr>
                <w:p w14:paraId="17EC773A" w14:textId="77777777" w:rsidR="005378E8" w:rsidRPr="00FD4C44" w:rsidRDefault="006C0AC8">
                  <w:pPr>
                    <w:autoSpaceDN w:val="0"/>
                    <w:jc w:val="center"/>
                    <w:textAlignment w:val="baseline"/>
                    <w:rPr>
                      <w:sz w:val="18"/>
                      <w:szCs w:val="18"/>
                    </w:rPr>
                  </w:pPr>
                  <w:r w:rsidRPr="00FD4C44">
                    <w:rPr>
                      <w:sz w:val="18"/>
                      <w:szCs w:val="18"/>
                    </w:rPr>
                    <w:t>机油</w:t>
                  </w:r>
                </w:p>
              </w:tc>
              <w:tc>
                <w:tcPr>
                  <w:tcW w:w="1002" w:type="dxa"/>
                  <w:tcBorders>
                    <w:top w:val="single" w:sz="4" w:space="0" w:color="auto"/>
                    <w:bottom w:val="single" w:sz="12" w:space="0" w:color="auto"/>
                  </w:tcBorders>
                  <w:vAlign w:val="center"/>
                </w:tcPr>
                <w:p w14:paraId="65A69D72" w14:textId="77777777" w:rsidR="005378E8" w:rsidRPr="00FD4C44" w:rsidRDefault="006C0AC8">
                  <w:pPr>
                    <w:pStyle w:val="4"/>
                    <w:shd w:val="clear" w:color="auto" w:fill="FFFFFF"/>
                    <w:autoSpaceDN w:val="0"/>
                    <w:spacing w:before="0" w:after="0" w:line="240" w:lineRule="auto"/>
                    <w:jc w:val="center"/>
                    <w:textAlignment w:val="baseline"/>
                    <w:rPr>
                      <w:rFonts w:ascii="Times New Roman" w:eastAsia="宋体" w:hAnsi="Times New Roman" w:cs="Times New Roman"/>
                      <w:b w:val="0"/>
                      <w:bCs w:val="0"/>
                      <w:sz w:val="18"/>
                      <w:szCs w:val="18"/>
                    </w:rPr>
                  </w:pPr>
                  <w:r w:rsidRPr="00FD4C44">
                    <w:rPr>
                      <w:rFonts w:ascii="Times New Roman" w:eastAsia="宋体" w:hAnsi="Times New Roman" w:cs="Times New Roman"/>
                      <w:b w:val="0"/>
                      <w:bCs w:val="0"/>
                      <w:sz w:val="18"/>
                      <w:szCs w:val="18"/>
                    </w:rPr>
                    <w:t>/</w:t>
                  </w:r>
                </w:p>
              </w:tc>
              <w:tc>
                <w:tcPr>
                  <w:tcW w:w="4819" w:type="dxa"/>
                  <w:tcBorders>
                    <w:top w:val="single" w:sz="4" w:space="0" w:color="auto"/>
                    <w:bottom w:val="single" w:sz="12" w:space="0" w:color="auto"/>
                    <w:right w:val="nil"/>
                  </w:tcBorders>
                  <w:vAlign w:val="center"/>
                </w:tcPr>
                <w:p w14:paraId="43F31327" w14:textId="77777777" w:rsidR="005378E8" w:rsidRPr="00FD4C44" w:rsidRDefault="006C0AC8" w:rsidP="00BC561D">
                  <w:pPr>
                    <w:autoSpaceDN w:val="0"/>
                    <w:jc w:val="left"/>
                    <w:textAlignment w:val="baseline"/>
                    <w:rPr>
                      <w:sz w:val="18"/>
                      <w:szCs w:val="18"/>
                    </w:rPr>
                  </w:pPr>
                  <w:r w:rsidRPr="00FD4C44">
                    <w:rPr>
                      <w:sz w:val="18"/>
                      <w:szCs w:val="18"/>
                    </w:rPr>
                    <w:t>油状液体，淡黄色至褐色，无气味或略带异味，不溶于水；引燃温度为</w:t>
                  </w:r>
                  <w:r w:rsidRPr="00FD4C44">
                    <w:rPr>
                      <w:sz w:val="18"/>
                      <w:szCs w:val="18"/>
                    </w:rPr>
                    <w:t>248℃</w:t>
                  </w:r>
                  <w:r w:rsidRPr="00FD4C44">
                    <w:rPr>
                      <w:sz w:val="18"/>
                      <w:szCs w:val="18"/>
                    </w:rPr>
                    <w:t>，闪点为</w:t>
                  </w:r>
                  <w:r w:rsidRPr="00FD4C44">
                    <w:rPr>
                      <w:sz w:val="18"/>
                      <w:szCs w:val="18"/>
                    </w:rPr>
                    <w:t>76℃</w:t>
                  </w:r>
                </w:p>
              </w:tc>
              <w:tc>
                <w:tcPr>
                  <w:tcW w:w="851" w:type="dxa"/>
                  <w:tcBorders>
                    <w:top w:val="single" w:sz="4" w:space="0" w:color="auto"/>
                    <w:bottom w:val="single" w:sz="12" w:space="0" w:color="auto"/>
                    <w:right w:val="nil"/>
                  </w:tcBorders>
                  <w:vAlign w:val="center"/>
                </w:tcPr>
                <w:p w14:paraId="5F3298DB" w14:textId="77777777" w:rsidR="005378E8" w:rsidRPr="00FD4C44" w:rsidRDefault="006C0AC8">
                  <w:pPr>
                    <w:autoSpaceDN w:val="0"/>
                    <w:jc w:val="center"/>
                    <w:textAlignment w:val="baseline"/>
                    <w:rPr>
                      <w:sz w:val="18"/>
                      <w:szCs w:val="18"/>
                    </w:rPr>
                  </w:pPr>
                  <w:r w:rsidRPr="00FD4C44">
                    <w:rPr>
                      <w:sz w:val="18"/>
                      <w:szCs w:val="18"/>
                    </w:rPr>
                    <w:t>可燃</w:t>
                  </w:r>
                </w:p>
              </w:tc>
              <w:tc>
                <w:tcPr>
                  <w:tcW w:w="747" w:type="dxa"/>
                  <w:tcBorders>
                    <w:top w:val="single" w:sz="4" w:space="0" w:color="auto"/>
                    <w:bottom w:val="single" w:sz="12" w:space="0" w:color="auto"/>
                    <w:right w:val="nil"/>
                  </w:tcBorders>
                  <w:vAlign w:val="center"/>
                </w:tcPr>
                <w:p w14:paraId="331EF3A8" w14:textId="77777777" w:rsidR="005378E8" w:rsidRPr="00FD4C44" w:rsidRDefault="006C0AC8">
                  <w:pPr>
                    <w:autoSpaceDN w:val="0"/>
                    <w:jc w:val="center"/>
                    <w:textAlignment w:val="baseline"/>
                    <w:rPr>
                      <w:sz w:val="18"/>
                      <w:szCs w:val="18"/>
                    </w:rPr>
                  </w:pPr>
                  <w:r w:rsidRPr="00FD4C44">
                    <w:rPr>
                      <w:sz w:val="18"/>
                      <w:szCs w:val="18"/>
                    </w:rPr>
                    <w:t>/</w:t>
                  </w:r>
                </w:p>
              </w:tc>
            </w:tr>
          </w:tbl>
          <w:p w14:paraId="67C1283B" w14:textId="77777777" w:rsidR="005378E8" w:rsidRPr="00FD4C44" w:rsidRDefault="006C0AC8">
            <w:pPr>
              <w:adjustRightInd w:val="0"/>
              <w:snapToGrid w:val="0"/>
              <w:spacing w:beforeLines="50" w:before="120" w:line="360" w:lineRule="auto"/>
              <w:ind w:firstLineChars="200" w:firstLine="422"/>
              <w:rPr>
                <w:b/>
                <w:bCs/>
              </w:rPr>
            </w:pPr>
            <w:r w:rsidRPr="00FD4C44">
              <w:rPr>
                <w:b/>
                <w:bCs/>
              </w:rPr>
              <w:t>5</w:t>
            </w:r>
            <w:r w:rsidRPr="00FD4C44">
              <w:rPr>
                <w:b/>
                <w:bCs/>
              </w:rPr>
              <w:t>、劳动定员及工作制度</w:t>
            </w:r>
          </w:p>
          <w:p w14:paraId="78315897"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劳动定员：本项目劳动定员</w:t>
            </w:r>
            <w:r w:rsidRPr="00FD4C44">
              <w:rPr>
                <w:rFonts w:ascii="Times New Roman" w:eastAsia="宋体" w:hAnsi="Times New Roman" w:cs="Times New Roman"/>
                <w:b w:val="0"/>
                <w:color w:val="auto"/>
                <w:sz w:val="21"/>
                <w:szCs w:val="21"/>
              </w:rPr>
              <w:t>30</w:t>
            </w:r>
            <w:r w:rsidRPr="00FD4C44">
              <w:rPr>
                <w:rFonts w:ascii="Times New Roman" w:eastAsia="宋体" w:hAnsi="Times New Roman" w:cs="Times New Roman"/>
                <w:b w:val="0"/>
                <w:color w:val="auto"/>
                <w:sz w:val="21"/>
                <w:szCs w:val="21"/>
              </w:rPr>
              <w:t>人。</w:t>
            </w:r>
          </w:p>
          <w:p w14:paraId="18208E0C" w14:textId="77777777" w:rsidR="005378E8" w:rsidRPr="00FD4C44" w:rsidRDefault="006C0AC8">
            <w:pPr>
              <w:pStyle w:val="Default"/>
              <w:snapToGrid w:val="0"/>
              <w:ind w:firstLineChars="200" w:firstLine="420"/>
              <w:rPr>
                <w:rFonts w:ascii="Times New Roman" w:eastAsia="宋体" w:hAnsi="Times New Roman" w:cs="Times New Roman"/>
                <w:b w:val="0"/>
                <w:color w:val="auto"/>
                <w:sz w:val="21"/>
                <w:szCs w:val="21"/>
              </w:rPr>
            </w:pPr>
            <w:r w:rsidRPr="00FD4C44">
              <w:rPr>
                <w:rFonts w:ascii="Times New Roman" w:eastAsia="宋体" w:hAnsi="Times New Roman" w:cs="Times New Roman"/>
                <w:b w:val="0"/>
                <w:color w:val="auto"/>
                <w:sz w:val="21"/>
                <w:szCs w:val="21"/>
              </w:rPr>
              <w:t>工作时间：年生产天数</w:t>
            </w:r>
            <w:r w:rsidRPr="00FD4C44">
              <w:rPr>
                <w:rFonts w:ascii="Times New Roman" w:eastAsia="宋体" w:hAnsi="Times New Roman" w:cs="Times New Roman"/>
                <w:b w:val="0"/>
                <w:color w:val="auto"/>
                <w:sz w:val="21"/>
                <w:szCs w:val="21"/>
              </w:rPr>
              <w:t>300</w:t>
            </w:r>
            <w:r w:rsidRPr="00FD4C44">
              <w:rPr>
                <w:rFonts w:ascii="Times New Roman" w:eastAsia="宋体" w:hAnsi="Times New Roman" w:cs="Times New Roman"/>
                <w:b w:val="0"/>
                <w:color w:val="auto"/>
                <w:sz w:val="21"/>
                <w:szCs w:val="21"/>
              </w:rPr>
              <w:t>天，三班制，每班生产时长</w:t>
            </w:r>
            <w:r w:rsidRPr="00FD4C44">
              <w:rPr>
                <w:rFonts w:ascii="Times New Roman" w:eastAsia="宋体" w:hAnsi="Times New Roman" w:cs="Times New Roman"/>
                <w:b w:val="0"/>
                <w:color w:val="auto"/>
                <w:sz w:val="21"/>
                <w:szCs w:val="21"/>
              </w:rPr>
              <w:t>8</w:t>
            </w:r>
            <w:r w:rsidRPr="00FD4C44">
              <w:rPr>
                <w:rFonts w:ascii="Times New Roman" w:eastAsia="宋体" w:hAnsi="Times New Roman" w:cs="Times New Roman"/>
                <w:b w:val="0"/>
                <w:color w:val="auto"/>
                <w:sz w:val="21"/>
                <w:szCs w:val="21"/>
              </w:rPr>
              <w:t>小时，年工作</w:t>
            </w:r>
            <w:r w:rsidRPr="00FD4C44">
              <w:rPr>
                <w:rFonts w:ascii="Times New Roman" w:eastAsia="宋体" w:hAnsi="Times New Roman" w:cs="Times New Roman"/>
                <w:b w:val="0"/>
                <w:color w:val="auto"/>
                <w:sz w:val="21"/>
                <w:szCs w:val="21"/>
              </w:rPr>
              <w:t>7200h</w:t>
            </w:r>
            <w:r w:rsidRPr="00FD4C44">
              <w:rPr>
                <w:rFonts w:ascii="Times New Roman" w:eastAsia="宋体" w:hAnsi="Times New Roman" w:cs="Times New Roman"/>
                <w:b w:val="0"/>
                <w:color w:val="auto"/>
                <w:sz w:val="21"/>
                <w:szCs w:val="21"/>
              </w:rPr>
              <w:t>。</w:t>
            </w:r>
          </w:p>
          <w:p w14:paraId="33F61922" w14:textId="77777777" w:rsidR="005378E8" w:rsidRPr="00FD4C44" w:rsidRDefault="006C0AC8">
            <w:pPr>
              <w:adjustRightInd w:val="0"/>
              <w:snapToGrid w:val="0"/>
              <w:spacing w:line="360" w:lineRule="auto"/>
              <w:ind w:firstLineChars="200" w:firstLine="422"/>
              <w:rPr>
                <w:b/>
                <w:bCs/>
              </w:rPr>
            </w:pPr>
            <w:r w:rsidRPr="00FD4C44">
              <w:rPr>
                <w:b/>
                <w:bCs/>
              </w:rPr>
              <w:t>6</w:t>
            </w:r>
            <w:r w:rsidRPr="00FD4C44">
              <w:rPr>
                <w:b/>
                <w:bCs/>
              </w:rPr>
              <w:t>、项目位置、周围环境及厂区总平面布置</w:t>
            </w:r>
          </w:p>
          <w:p w14:paraId="032EFEBA" w14:textId="77777777" w:rsidR="005378E8" w:rsidRPr="00FD4C44" w:rsidRDefault="006C0AC8">
            <w:pPr>
              <w:adjustRightInd w:val="0"/>
              <w:snapToGrid w:val="0"/>
              <w:spacing w:line="360" w:lineRule="auto"/>
              <w:ind w:firstLineChars="200" w:firstLine="420"/>
            </w:pPr>
            <w:r w:rsidRPr="00FD4C44">
              <w:t>地理位置：本项目位于江阴市徐霞客镇璜塘外环北路</w:t>
            </w:r>
            <w:r w:rsidRPr="00FD4C44">
              <w:t>1</w:t>
            </w:r>
            <w:r w:rsidRPr="00FD4C44">
              <w:t>号，项目地理位置见附图</w:t>
            </w:r>
            <w:r w:rsidRPr="00FD4C44">
              <w:t>1</w:t>
            </w:r>
            <w:r w:rsidRPr="00FD4C44">
              <w:t>。</w:t>
            </w:r>
          </w:p>
          <w:p w14:paraId="3CEEE316" w14:textId="1884C998" w:rsidR="005378E8" w:rsidRPr="00FD4C44" w:rsidRDefault="006C0AC8">
            <w:pPr>
              <w:adjustRightInd w:val="0"/>
              <w:snapToGrid w:val="0"/>
              <w:spacing w:line="360" w:lineRule="auto"/>
              <w:ind w:firstLineChars="200" w:firstLine="420"/>
            </w:pPr>
            <w:r w:rsidRPr="00FD4C44">
              <w:t>厂区平面布置：厂房北部为生产车间</w:t>
            </w:r>
            <w:r w:rsidR="00465AD3" w:rsidRPr="00FD4C44">
              <w:rPr>
                <w:rFonts w:hint="eastAsia"/>
              </w:rPr>
              <w:t>，厂房</w:t>
            </w:r>
            <w:r w:rsidR="00465AD3" w:rsidRPr="00FD4C44">
              <w:t>东部</w:t>
            </w:r>
            <w:r w:rsidR="00465AD3" w:rsidRPr="00FD4C44">
              <w:rPr>
                <w:rFonts w:hint="eastAsia"/>
              </w:rPr>
              <w:t>为组装车间</w:t>
            </w:r>
            <w:r w:rsidRPr="00FD4C44">
              <w:t>，西北部为原料仓库，西部为风淋间和更衣室，中部为成品仓库，南部为办公室，厂区平面布置见附图</w:t>
            </w:r>
            <w:r w:rsidRPr="00FD4C44">
              <w:t>2</w:t>
            </w:r>
            <w:r w:rsidRPr="00FD4C44">
              <w:t>。</w:t>
            </w:r>
          </w:p>
          <w:p w14:paraId="338AA1B4" w14:textId="34784558" w:rsidR="005378E8" w:rsidRPr="00FD4C44" w:rsidRDefault="006C0AC8">
            <w:pPr>
              <w:adjustRightInd w:val="0"/>
              <w:snapToGrid w:val="0"/>
              <w:spacing w:line="360" w:lineRule="auto"/>
              <w:ind w:firstLineChars="200" w:firstLine="420"/>
            </w:pPr>
            <w:r w:rsidRPr="00FD4C44">
              <w:t>周边环境概况：本项目厂区东侧和北侧为江阴市威腾铝箔合成材料有限公司，东侧</w:t>
            </w:r>
            <w:r w:rsidRPr="00FD4C44">
              <w:t>326m</w:t>
            </w:r>
            <w:r w:rsidRPr="00FD4C44">
              <w:t>为银长河，南侧为外环北路，隔路为璜塘金凤工业园，厂区西侧为外环西路，隔路为空地。本项目周边环境概况见附图</w:t>
            </w:r>
            <w:r w:rsidRPr="00FD4C44">
              <w:t>3</w:t>
            </w:r>
            <w:r w:rsidRPr="00FD4C44">
              <w:t>。</w:t>
            </w:r>
          </w:p>
          <w:p w14:paraId="686A57A5" w14:textId="77777777" w:rsidR="005378E8" w:rsidRPr="00FD4C44" w:rsidRDefault="006C0AC8" w:rsidP="00BB459F">
            <w:pPr>
              <w:spacing w:beforeLines="50" w:before="120" w:line="360" w:lineRule="auto"/>
              <w:ind w:firstLineChars="200" w:firstLine="422"/>
              <w:rPr>
                <w:b/>
                <w:bCs/>
              </w:rPr>
            </w:pPr>
            <w:r w:rsidRPr="00FD4C44">
              <w:rPr>
                <w:b/>
                <w:bCs/>
              </w:rPr>
              <w:lastRenderedPageBreak/>
              <w:t>7</w:t>
            </w:r>
            <w:r w:rsidRPr="00FD4C44">
              <w:rPr>
                <w:b/>
                <w:bCs/>
              </w:rPr>
              <w:t>、水平衡</w:t>
            </w:r>
          </w:p>
          <w:p w14:paraId="52B14C4D" w14:textId="77777777" w:rsidR="005378E8" w:rsidRPr="00FD4C44" w:rsidRDefault="006C0AC8">
            <w:pPr>
              <w:spacing w:line="360" w:lineRule="auto"/>
              <w:ind w:firstLineChars="200" w:firstLine="420"/>
              <w:jc w:val="left"/>
              <w:rPr>
                <w:szCs w:val="21"/>
              </w:rPr>
            </w:pPr>
            <w:r w:rsidRPr="00FD4C44">
              <w:rPr>
                <w:szCs w:val="21"/>
              </w:rPr>
              <w:t>本项目用水主要为职工生活用水和注塑机使用的循环冷却水。</w:t>
            </w:r>
          </w:p>
          <w:p w14:paraId="76C90D5F" w14:textId="5C6DAA27" w:rsidR="005378E8" w:rsidRPr="00FD4C44" w:rsidRDefault="006C0AC8">
            <w:pPr>
              <w:spacing w:line="360" w:lineRule="auto"/>
              <w:ind w:firstLineChars="200" w:firstLine="420"/>
              <w:rPr>
                <w:szCs w:val="21"/>
              </w:rPr>
            </w:pPr>
            <w:r w:rsidRPr="00FD4C44">
              <w:rPr>
                <w:szCs w:val="21"/>
              </w:rPr>
              <w:t>（</w:t>
            </w:r>
            <w:r w:rsidRPr="00FD4C44">
              <w:rPr>
                <w:szCs w:val="21"/>
              </w:rPr>
              <w:t>1</w:t>
            </w:r>
            <w:r w:rsidRPr="00FD4C44">
              <w:rPr>
                <w:szCs w:val="21"/>
              </w:rPr>
              <w:t>）生活用水：本项目职工人数为</w:t>
            </w:r>
            <w:r w:rsidRPr="00FD4C44">
              <w:rPr>
                <w:szCs w:val="21"/>
              </w:rPr>
              <w:t>30</w:t>
            </w:r>
            <w:r w:rsidRPr="00FD4C44">
              <w:rPr>
                <w:szCs w:val="21"/>
              </w:rPr>
              <w:t>人，根据《建筑给水排水设计规范》（</w:t>
            </w:r>
            <w:r w:rsidRPr="00FD4C44">
              <w:rPr>
                <w:szCs w:val="21"/>
              </w:rPr>
              <w:t>GB50015-2019</w:t>
            </w:r>
            <w:r w:rsidRPr="00FD4C44">
              <w:rPr>
                <w:szCs w:val="21"/>
              </w:rPr>
              <w:t>），员工生活用水定额为</w:t>
            </w:r>
            <w:r w:rsidRPr="00FD4C44">
              <w:rPr>
                <w:szCs w:val="21"/>
              </w:rPr>
              <w:t>40-60L/</w:t>
            </w:r>
            <w:r w:rsidRPr="00FD4C44">
              <w:rPr>
                <w:szCs w:val="21"/>
              </w:rPr>
              <w:t>（人</w:t>
            </w:r>
            <w:r w:rsidR="003376D6" w:rsidRPr="00FD4C44">
              <w:rPr>
                <w:rFonts w:hint="eastAsia"/>
                <w:szCs w:val="21"/>
              </w:rPr>
              <w:t>·</w:t>
            </w:r>
            <w:r w:rsidRPr="00FD4C44">
              <w:rPr>
                <w:szCs w:val="21"/>
              </w:rPr>
              <w:t>天）。本项目日常生活用水取</w:t>
            </w:r>
            <w:r w:rsidRPr="00FD4C44">
              <w:rPr>
                <w:szCs w:val="21"/>
              </w:rPr>
              <w:t>50L/</w:t>
            </w:r>
            <w:r w:rsidRPr="00FD4C44">
              <w:rPr>
                <w:szCs w:val="21"/>
              </w:rPr>
              <w:t>（人</w:t>
            </w:r>
            <w:r w:rsidR="003376D6" w:rsidRPr="00FD4C44">
              <w:rPr>
                <w:rFonts w:hint="eastAsia"/>
                <w:szCs w:val="21"/>
              </w:rPr>
              <w:t>·</w:t>
            </w:r>
            <w:r w:rsidRPr="00FD4C44">
              <w:rPr>
                <w:szCs w:val="21"/>
              </w:rPr>
              <w:t>天），</w:t>
            </w:r>
            <w:r w:rsidRPr="00FD4C44">
              <w:rPr>
                <w:szCs w:val="21"/>
              </w:rPr>
              <w:t>300</w:t>
            </w:r>
            <w:r w:rsidRPr="00FD4C44">
              <w:rPr>
                <w:szCs w:val="21"/>
              </w:rPr>
              <w:t>天计，用水量为</w:t>
            </w:r>
            <w:r w:rsidRPr="00FD4C44">
              <w:rPr>
                <w:szCs w:val="21"/>
              </w:rPr>
              <w:t>1.5t/d</w:t>
            </w:r>
            <w:r w:rsidRPr="00FD4C44">
              <w:rPr>
                <w:szCs w:val="21"/>
              </w:rPr>
              <w:t>（</w:t>
            </w:r>
            <w:r w:rsidRPr="00FD4C44">
              <w:rPr>
                <w:szCs w:val="21"/>
              </w:rPr>
              <w:t>450t/a</w:t>
            </w:r>
            <w:r w:rsidRPr="00FD4C44">
              <w:rPr>
                <w:szCs w:val="21"/>
              </w:rPr>
              <w:t>），排水量按用水量的</w:t>
            </w:r>
            <w:r w:rsidRPr="00FD4C44">
              <w:rPr>
                <w:szCs w:val="21"/>
              </w:rPr>
              <w:t>80%</w:t>
            </w:r>
            <w:r w:rsidRPr="00FD4C44">
              <w:rPr>
                <w:szCs w:val="21"/>
              </w:rPr>
              <w:t>计，排放量为</w:t>
            </w:r>
            <w:r w:rsidRPr="00FD4C44">
              <w:rPr>
                <w:szCs w:val="21"/>
              </w:rPr>
              <w:t>1.2t/d</w:t>
            </w:r>
            <w:r w:rsidRPr="00FD4C44">
              <w:rPr>
                <w:szCs w:val="21"/>
              </w:rPr>
              <w:t>（</w:t>
            </w:r>
            <w:r w:rsidRPr="00FD4C44">
              <w:rPr>
                <w:szCs w:val="21"/>
              </w:rPr>
              <w:t>360t/a</w:t>
            </w:r>
            <w:r w:rsidRPr="00FD4C44">
              <w:rPr>
                <w:szCs w:val="21"/>
              </w:rPr>
              <w:t>）。</w:t>
            </w:r>
          </w:p>
          <w:p w14:paraId="1A12E8D4" w14:textId="77777777" w:rsidR="005378E8" w:rsidRPr="00FD4C44" w:rsidRDefault="006C0AC8">
            <w:pPr>
              <w:spacing w:line="360" w:lineRule="auto"/>
              <w:ind w:firstLineChars="200" w:firstLine="420"/>
              <w:jc w:val="left"/>
              <w:rPr>
                <w:szCs w:val="21"/>
              </w:rPr>
            </w:pPr>
            <w:r w:rsidRPr="00FD4C44">
              <w:rPr>
                <w:szCs w:val="21"/>
              </w:rPr>
              <w:t>（</w:t>
            </w:r>
            <w:r w:rsidRPr="00FD4C44">
              <w:rPr>
                <w:szCs w:val="21"/>
              </w:rPr>
              <w:t>2</w:t>
            </w:r>
            <w:r w:rsidRPr="00FD4C44">
              <w:rPr>
                <w:szCs w:val="21"/>
              </w:rPr>
              <w:t>）循环冷却水：本项目注塑机需使用循环冷却水进行冷却，冷却水循环使用不外排，定期补充新鲜水，循环水量为</w:t>
            </w:r>
            <w:r w:rsidRPr="00FD4C44">
              <w:rPr>
                <w:szCs w:val="21"/>
              </w:rPr>
              <w:t>30t/a</w:t>
            </w:r>
            <w:r w:rsidRPr="00FD4C44">
              <w:rPr>
                <w:szCs w:val="21"/>
              </w:rPr>
              <w:t>，损耗水量约为循环水量的</w:t>
            </w:r>
            <w:r w:rsidRPr="00FD4C44">
              <w:rPr>
                <w:szCs w:val="21"/>
              </w:rPr>
              <w:t>10%</w:t>
            </w:r>
            <w:r w:rsidRPr="00FD4C44">
              <w:rPr>
                <w:szCs w:val="21"/>
              </w:rPr>
              <w:t>，需补充水量为</w:t>
            </w:r>
            <w:r w:rsidRPr="00FD4C44">
              <w:rPr>
                <w:szCs w:val="21"/>
              </w:rPr>
              <w:t>3t/a</w:t>
            </w:r>
            <w:r w:rsidRPr="00FD4C44">
              <w:rPr>
                <w:szCs w:val="21"/>
              </w:rPr>
              <w:t>。</w:t>
            </w:r>
          </w:p>
          <w:p w14:paraId="627AD578" w14:textId="77777777" w:rsidR="005378E8" w:rsidRPr="00FD4C44" w:rsidRDefault="006C0AC8">
            <w:pPr>
              <w:spacing w:line="360" w:lineRule="auto"/>
              <w:ind w:firstLineChars="200" w:firstLine="420"/>
              <w:jc w:val="left"/>
              <w:rPr>
                <w:szCs w:val="21"/>
              </w:rPr>
            </w:pPr>
            <w:r w:rsidRPr="00FD4C44">
              <w:rPr>
                <w:szCs w:val="21"/>
              </w:rPr>
              <w:t>本项目水量平衡见图</w:t>
            </w:r>
            <w:r w:rsidRPr="00FD4C44">
              <w:rPr>
                <w:szCs w:val="21"/>
              </w:rPr>
              <w:t>2-1</w:t>
            </w:r>
            <w:r w:rsidRPr="00FD4C44">
              <w:rPr>
                <w:szCs w:val="21"/>
              </w:rPr>
              <w:t>。</w:t>
            </w:r>
          </w:p>
          <w:p w14:paraId="10AAC751" w14:textId="77777777" w:rsidR="005378E8" w:rsidRPr="00FD4C44" w:rsidRDefault="005378E8">
            <w:pPr>
              <w:pStyle w:val="21"/>
              <w:ind w:firstLineChars="0" w:firstLine="0"/>
            </w:pPr>
          </w:p>
          <w:p w14:paraId="02AD323D" w14:textId="77777777" w:rsidR="005378E8" w:rsidRPr="00FD4C44" w:rsidRDefault="006C0AC8">
            <w:pPr>
              <w:spacing w:beforeLines="50" w:before="120" w:afterLines="50" w:after="120"/>
              <w:jc w:val="center"/>
              <w:rPr>
                <w:szCs w:val="21"/>
              </w:rPr>
            </w:pPr>
            <w:r w:rsidRPr="00FD4C44">
              <w:rPr>
                <w:b/>
                <w:bCs/>
                <w:sz w:val="18"/>
                <w:szCs w:val="18"/>
              </w:rPr>
              <w:t>图</w:t>
            </w:r>
            <w:r w:rsidRPr="00FD4C44">
              <w:rPr>
                <w:b/>
                <w:bCs/>
                <w:sz w:val="18"/>
                <w:szCs w:val="18"/>
              </w:rPr>
              <w:t xml:space="preserve">2-1 </w:t>
            </w:r>
            <w:r w:rsidRPr="00FD4C44">
              <w:rPr>
                <w:b/>
                <w:bCs/>
                <w:sz w:val="18"/>
                <w:szCs w:val="18"/>
              </w:rPr>
              <w:t>本项目水量平衡图</w:t>
            </w:r>
            <w:r w:rsidRPr="00FD4C44">
              <w:rPr>
                <w:b/>
                <w:bCs/>
                <w:sz w:val="18"/>
                <w:szCs w:val="18"/>
              </w:rPr>
              <w:t xml:space="preserve">  </w:t>
            </w:r>
            <w:r w:rsidRPr="00FD4C44">
              <w:rPr>
                <w:b/>
                <w:bCs/>
                <w:sz w:val="18"/>
                <w:szCs w:val="18"/>
              </w:rPr>
              <w:t>单位</w:t>
            </w:r>
            <w:r w:rsidRPr="00FD4C44">
              <w:rPr>
                <w:b/>
                <w:bCs/>
                <w:sz w:val="18"/>
                <w:szCs w:val="18"/>
              </w:rPr>
              <w:t>t/a</w:t>
            </w:r>
          </w:p>
        </w:tc>
      </w:tr>
    </w:tbl>
    <w:p w14:paraId="1A274D96" w14:textId="77777777" w:rsidR="00C936D7" w:rsidRPr="00FD4C44" w:rsidRDefault="00C936D7">
      <w:pPr>
        <w:pStyle w:val="afa"/>
        <w:adjustRightInd w:val="0"/>
        <w:snapToGrid w:val="0"/>
        <w:spacing w:before="0" w:beforeAutospacing="0" w:after="0" w:afterAutospacing="0"/>
        <w:jc w:val="center"/>
        <w:rPr>
          <w:rFonts w:ascii="Times New Roman" w:hAnsi="Times New Roman"/>
          <w:sz w:val="21"/>
          <w:szCs w:val="21"/>
        </w:rPr>
        <w:sectPr w:rsidR="00C936D7" w:rsidRPr="00FD4C44">
          <w:pgSz w:w="11906" w:h="16838"/>
          <w:pgMar w:top="1514" w:right="1531" w:bottom="1514"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3"/>
        <w:gridCol w:w="12827"/>
      </w:tblGrid>
      <w:tr w:rsidR="00FD4C44" w:rsidRPr="00FD4C44" w14:paraId="122C01A2" w14:textId="77777777" w:rsidTr="00740F80">
        <w:trPr>
          <w:trHeight w:val="7924"/>
          <w:jc w:val="center"/>
        </w:trPr>
        <w:tc>
          <w:tcPr>
            <w:tcW w:w="349" w:type="pct"/>
            <w:vAlign w:val="center"/>
          </w:tcPr>
          <w:p w14:paraId="781AE269" w14:textId="644730C8" w:rsidR="005378E8" w:rsidRPr="00FD4C44" w:rsidRDefault="006C0AC8">
            <w:pPr>
              <w:pStyle w:val="afa"/>
              <w:adjustRightInd w:val="0"/>
              <w:snapToGrid w:val="0"/>
              <w:spacing w:before="0" w:beforeAutospacing="0" w:after="0" w:afterAutospacing="0"/>
              <w:jc w:val="center"/>
              <w:rPr>
                <w:rFonts w:ascii="Times New Roman" w:hAnsi="Times New Roman"/>
                <w:szCs w:val="24"/>
              </w:rPr>
            </w:pPr>
            <w:r w:rsidRPr="00FD4C44">
              <w:rPr>
                <w:rFonts w:ascii="Times New Roman" w:hAnsi="Times New Roman"/>
                <w:sz w:val="21"/>
                <w:szCs w:val="21"/>
              </w:rPr>
              <w:lastRenderedPageBreak/>
              <w:t>工艺流程和产排污环节</w:t>
            </w:r>
          </w:p>
        </w:tc>
        <w:tc>
          <w:tcPr>
            <w:tcW w:w="4651" w:type="pct"/>
          </w:tcPr>
          <w:p w14:paraId="3A6CC052" w14:textId="77777777" w:rsidR="005378E8" w:rsidRPr="00FD4C44" w:rsidRDefault="006C0AC8">
            <w:pPr>
              <w:spacing w:line="360" w:lineRule="auto"/>
              <w:ind w:firstLineChars="200" w:firstLine="422"/>
              <w:rPr>
                <w:b/>
                <w:szCs w:val="21"/>
              </w:rPr>
            </w:pPr>
            <w:r w:rsidRPr="00FD4C44">
              <w:rPr>
                <w:b/>
                <w:szCs w:val="21"/>
              </w:rPr>
              <w:t>1</w:t>
            </w:r>
            <w:r w:rsidRPr="00FD4C44">
              <w:rPr>
                <w:b/>
                <w:szCs w:val="21"/>
              </w:rPr>
              <w:t>、生产工艺流程图及产污环节</w:t>
            </w:r>
          </w:p>
          <w:p w14:paraId="1414D1C5" w14:textId="7FD29416" w:rsidR="005378E8" w:rsidRPr="00FD4C44" w:rsidRDefault="00452DF0">
            <w:pPr>
              <w:spacing w:line="360" w:lineRule="auto"/>
              <w:ind w:firstLineChars="200" w:firstLine="420"/>
              <w:rPr>
                <w:szCs w:val="21"/>
              </w:rPr>
            </w:pPr>
            <w:r w:rsidRPr="00FD4C44">
              <w:rPr>
                <w:rFonts w:hint="eastAsia"/>
                <w:noProof/>
                <w:szCs w:val="21"/>
              </w:rPr>
              <w:t>本项目化妆用品包装材料</w:t>
            </w:r>
            <w:r w:rsidR="006C0AC8" w:rsidRPr="00FD4C44">
              <w:rPr>
                <w:szCs w:val="21"/>
              </w:rPr>
              <w:t>具体生产工艺流程及产污环节见下图（其中</w:t>
            </w:r>
            <w:r w:rsidR="006C0AC8" w:rsidRPr="00FD4C44">
              <w:rPr>
                <w:szCs w:val="21"/>
              </w:rPr>
              <w:t>G-</w:t>
            </w:r>
            <w:r w:rsidR="006C0AC8" w:rsidRPr="00FD4C44">
              <w:rPr>
                <w:szCs w:val="21"/>
              </w:rPr>
              <w:t>废气、</w:t>
            </w:r>
            <w:r w:rsidR="006C0AC8" w:rsidRPr="00FD4C44">
              <w:rPr>
                <w:szCs w:val="21"/>
              </w:rPr>
              <w:t>S—</w:t>
            </w:r>
            <w:r w:rsidR="006C0AC8" w:rsidRPr="00FD4C44">
              <w:rPr>
                <w:szCs w:val="21"/>
              </w:rPr>
              <w:t>固废、</w:t>
            </w:r>
            <w:r w:rsidR="006C0AC8" w:rsidRPr="00FD4C44">
              <w:rPr>
                <w:szCs w:val="21"/>
              </w:rPr>
              <w:t>N—</w:t>
            </w:r>
            <w:r w:rsidR="006C0AC8" w:rsidRPr="00FD4C44">
              <w:rPr>
                <w:szCs w:val="21"/>
              </w:rPr>
              <w:t>噪声）。</w:t>
            </w:r>
          </w:p>
          <w:p w14:paraId="7DC0419D" w14:textId="00794F77" w:rsidR="005378E8" w:rsidRPr="00FD4C44" w:rsidRDefault="005378E8">
            <w:pPr>
              <w:pStyle w:val="21"/>
              <w:ind w:firstLine="420"/>
            </w:pPr>
          </w:p>
          <w:p w14:paraId="53A21613" w14:textId="6B918341" w:rsidR="005378E8" w:rsidRPr="00FD4C44" w:rsidRDefault="005378E8">
            <w:pPr>
              <w:pStyle w:val="22"/>
              <w:ind w:firstLine="420"/>
              <w:rPr>
                <w:rFonts w:cs="Times New Roman"/>
              </w:rPr>
            </w:pPr>
          </w:p>
          <w:p w14:paraId="0C35C26E" w14:textId="19788197" w:rsidR="005378E8" w:rsidRPr="00FD4C44" w:rsidRDefault="005378E8">
            <w:pPr>
              <w:pStyle w:val="22"/>
              <w:ind w:firstLine="420"/>
              <w:rPr>
                <w:rFonts w:cs="Times New Roman"/>
              </w:rPr>
            </w:pPr>
          </w:p>
          <w:p w14:paraId="05709C2E" w14:textId="3BECBF60" w:rsidR="005378E8" w:rsidRPr="00FD4C44" w:rsidRDefault="005378E8">
            <w:pPr>
              <w:pStyle w:val="22"/>
              <w:ind w:firstLine="420"/>
              <w:rPr>
                <w:rFonts w:cs="Times New Roman"/>
              </w:rPr>
            </w:pPr>
          </w:p>
          <w:p w14:paraId="4C243640" w14:textId="2C23E944" w:rsidR="005378E8" w:rsidRPr="00FD4C44" w:rsidRDefault="005378E8">
            <w:pPr>
              <w:pStyle w:val="22"/>
              <w:ind w:firstLine="420"/>
              <w:rPr>
                <w:rFonts w:cs="Times New Roman"/>
              </w:rPr>
            </w:pPr>
          </w:p>
          <w:p w14:paraId="24420F2A" w14:textId="46A87B35" w:rsidR="005378E8" w:rsidRPr="00FD4C44" w:rsidRDefault="005378E8">
            <w:pPr>
              <w:pStyle w:val="22"/>
              <w:ind w:firstLine="420"/>
              <w:rPr>
                <w:rFonts w:cs="Times New Roman"/>
              </w:rPr>
            </w:pPr>
          </w:p>
          <w:p w14:paraId="154C96E7" w14:textId="04784017" w:rsidR="005378E8" w:rsidRPr="00FD4C44" w:rsidRDefault="005378E8">
            <w:pPr>
              <w:pStyle w:val="22"/>
              <w:ind w:firstLine="420"/>
              <w:rPr>
                <w:rFonts w:cs="Times New Roman"/>
              </w:rPr>
            </w:pPr>
          </w:p>
          <w:p w14:paraId="3645CAD3" w14:textId="35F972FB" w:rsidR="005378E8" w:rsidRPr="00FD4C44" w:rsidRDefault="005378E8">
            <w:pPr>
              <w:pStyle w:val="22"/>
              <w:ind w:firstLine="420"/>
              <w:rPr>
                <w:rFonts w:cs="Times New Roman"/>
              </w:rPr>
            </w:pPr>
          </w:p>
          <w:p w14:paraId="2E82CF41" w14:textId="34DACCFA" w:rsidR="005378E8" w:rsidRPr="00FD4C44" w:rsidRDefault="005378E8">
            <w:pPr>
              <w:pStyle w:val="22"/>
              <w:ind w:firstLine="420"/>
              <w:rPr>
                <w:rFonts w:cs="Times New Roman"/>
              </w:rPr>
            </w:pPr>
          </w:p>
          <w:p w14:paraId="6B55B8D8" w14:textId="07CAED18" w:rsidR="005378E8" w:rsidRPr="00FD4C44" w:rsidRDefault="005378E8">
            <w:pPr>
              <w:pStyle w:val="22"/>
              <w:ind w:firstLine="420"/>
              <w:rPr>
                <w:rFonts w:cs="Times New Roman"/>
              </w:rPr>
            </w:pPr>
          </w:p>
          <w:p w14:paraId="0890F1BA" w14:textId="7F574CEC" w:rsidR="005378E8" w:rsidRPr="00FD4C44" w:rsidRDefault="005378E8">
            <w:pPr>
              <w:pStyle w:val="22"/>
              <w:ind w:firstLine="420"/>
              <w:rPr>
                <w:rFonts w:cs="Times New Roman"/>
              </w:rPr>
            </w:pPr>
          </w:p>
          <w:p w14:paraId="1A40627E" w14:textId="3E3BEA33" w:rsidR="005C55A9" w:rsidRPr="00FD4C44" w:rsidRDefault="005C55A9">
            <w:pPr>
              <w:pStyle w:val="22"/>
              <w:ind w:firstLine="420"/>
              <w:rPr>
                <w:rFonts w:cs="Times New Roman"/>
              </w:rPr>
            </w:pPr>
          </w:p>
          <w:p w14:paraId="3621E6F5" w14:textId="23906EA9" w:rsidR="004533C2" w:rsidRPr="00FD4C44" w:rsidRDefault="004533C2">
            <w:pPr>
              <w:pStyle w:val="22"/>
              <w:ind w:firstLine="420"/>
              <w:rPr>
                <w:rFonts w:cs="Times New Roman"/>
              </w:rPr>
            </w:pPr>
          </w:p>
          <w:p w14:paraId="77A72BA7" w14:textId="35C1CE83" w:rsidR="004533C2" w:rsidRPr="00FD4C44" w:rsidRDefault="004533C2">
            <w:pPr>
              <w:pStyle w:val="22"/>
              <w:ind w:firstLine="420"/>
              <w:rPr>
                <w:rFonts w:cs="Times New Roman"/>
              </w:rPr>
            </w:pPr>
          </w:p>
          <w:p w14:paraId="70316751" w14:textId="4B5B6A5F" w:rsidR="00A41A44" w:rsidRPr="00FD4C44" w:rsidRDefault="00A41A44">
            <w:pPr>
              <w:pStyle w:val="22"/>
              <w:ind w:firstLine="420"/>
              <w:rPr>
                <w:rFonts w:cs="Times New Roman"/>
              </w:rPr>
            </w:pPr>
          </w:p>
          <w:p w14:paraId="123E15DE" w14:textId="55508220" w:rsidR="00A41A44" w:rsidRPr="00FD4C44" w:rsidRDefault="00A41A44">
            <w:pPr>
              <w:pStyle w:val="22"/>
              <w:ind w:firstLine="420"/>
              <w:rPr>
                <w:rFonts w:cs="Times New Roman"/>
              </w:rPr>
            </w:pPr>
          </w:p>
          <w:p w14:paraId="77A7B9FA" w14:textId="7AB0C22E" w:rsidR="00A41A44" w:rsidRPr="00FD4C44" w:rsidRDefault="00A41A44">
            <w:pPr>
              <w:pStyle w:val="22"/>
              <w:ind w:firstLine="420"/>
              <w:rPr>
                <w:rFonts w:cs="Times New Roman"/>
              </w:rPr>
            </w:pPr>
          </w:p>
          <w:p w14:paraId="2F6F9C61" w14:textId="186D1272" w:rsidR="00A41A44" w:rsidRPr="00FD4C44" w:rsidRDefault="00A41A44">
            <w:pPr>
              <w:pStyle w:val="22"/>
              <w:ind w:firstLine="420"/>
              <w:rPr>
                <w:rFonts w:cs="Times New Roman"/>
              </w:rPr>
            </w:pPr>
          </w:p>
          <w:p w14:paraId="2B695849" w14:textId="6DCA2BA6" w:rsidR="001A719A" w:rsidRPr="00FD4C44" w:rsidRDefault="001A719A">
            <w:pPr>
              <w:pStyle w:val="22"/>
              <w:ind w:firstLine="420"/>
              <w:rPr>
                <w:rFonts w:cs="Times New Roman"/>
              </w:rPr>
            </w:pPr>
          </w:p>
          <w:p w14:paraId="7FF96055" w14:textId="22463DA9" w:rsidR="006C67C1" w:rsidRPr="00FD4C44" w:rsidRDefault="006C67C1">
            <w:pPr>
              <w:pStyle w:val="22"/>
              <w:ind w:firstLine="420"/>
              <w:rPr>
                <w:rFonts w:cs="Times New Roman"/>
              </w:rPr>
            </w:pPr>
          </w:p>
          <w:p w14:paraId="7BB83231" w14:textId="77777777" w:rsidR="006C67C1" w:rsidRPr="00FD4C44" w:rsidRDefault="006C67C1">
            <w:pPr>
              <w:pStyle w:val="22"/>
              <w:ind w:firstLine="420"/>
              <w:rPr>
                <w:rFonts w:cs="Times New Roman"/>
              </w:rPr>
            </w:pPr>
          </w:p>
          <w:p w14:paraId="5E26D0FA" w14:textId="0DBD0B4C" w:rsidR="005378E8" w:rsidRPr="00FD4C44" w:rsidRDefault="006C0AC8" w:rsidP="001A719A">
            <w:pPr>
              <w:pStyle w:val="21"/>
              <w:ind w:firstLineChars="0" w:firstLine="0"/>
              <w:jc w:val="center"/>
              <w:rPr>
                <w:b/>
                <w:bCs/>
                <w:sz w:val="18"/>
                <w:szCs w:val="18"/>
              </w:rPr>
            </w:pPr>
            <w:r w:rsidRPr="00FD4C44">
              <w:rPr>
                <w:b/>
                <w:bCs/>
                <w:sz w:val="18"/>
                <w:szCs w:val="18"/>
              </w:rPr>
              <w:t>图</w:t>
            </w:r>
            <w:r w:rsidRPr="00FD4C44">
              <w:rPr>
                <w:b/>
                <w:bCs/>
                <w:sz w:val="18"/>
                <w:szCs w:val="18"/>
              </w:rPr>
              <w:t>2-2</w:t>
            </w:r>
            <w:r w:rsidRPr="00FD4C44">
              <w:rPr>
                <w:b/>
                <w:bCs/>
                <w:sz w:val="18"/>
                <w:szCs w:val="18"/>
              </w:rPr>
              <w:t>生产工艺流程图及产污环节图</w:t>
            </w:r>
          </w:p>
        </w:tc>
      </w:tr>
    </w:tbl>
    <w:p w14:paraId="4976AB44" w14:textId="77777777" w:rsidR="001A719A" w:rsidRPr="00FD4C44" w:rsidRDefault="001A719A">
      <w:pPr>
        <w:pStyle w:val="afa"/>
        <w:spacing w:before="0" w:beforeAutospacing="0" w:after="0" w:afterAutospacing="0" w:line="360" w:lineRule="auto"/>
        <w:jc w:val="center"/>
        <w:rPr>
          <w:rFonts w:ascii="Times New Roman" w:hAnsi="Times New Roman"/>
          <w:snapToGrid w:val="0"/>
          <w:sz w:val="36"/>
          <w:szCs w:val="36"/>
        </w:rPr>
        <w:sectPr w:rsidR="001A719A" w:rsidRPr="00FD4C44" w:rsidSect="00C936D7">
          <w:pgSz w:w="16838" w:h="11906" w:orient="landscape"/>
          <w:pgMar w:top="1531" w:right="1514" w:bottom="1531" w:left="1514"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5"/>
        <w:gridCol w:w="8399"/>
      </w:tblGrid>
      <w:tr w:rsidR="00FD4C44" w:rsidRPr="00FD4C44" w14:paraId="1D552001" w14:textId="77777777" w:rsidTr="00581F17">
        <w:trPr>
          <w:trHeight w:val="4233"/>
          <w:jc w:val="center"/>
        </w:trPr>
        <w:tc>
          <w:tcPr>
            <w:tcW w:w="349" w:type="pct"/>
            <w:vAlign w:val="center"/>
          </w:tcPr>
          <w:p w14:paraId="1D61EE4F" w14:textId="77777777" w:rsidR="001A719A" w:rsidRPr="00FD4C44" w:rsidRDefault="001A719A" w:rsidP="007B1E55">
            <w:pPr>
              <w:pStyle w:val="afa"/>
              <w:adjustRightInd w:val="0"/>
              <w:snapToGrid w:val="0"/>
              <w:spacing w:before="0" w:beforeAutospacing="0" w:after="0" w:afterAutospacing="0"/>
              <w:jc w:val="center"/>
              <w:rPr>
                <w:rFonts w:ascii="Times New Roman" w:hAnsi="Times New Roman"/>
                <w:szCs w:val="24"/>
              </w:rPr>
            </w:pPr>
            <w:r w:rsidRPr="00FD4C44">
              <w:rPr>
                <w:rFonts w:ascii="Times New Roman" w:hAnsi="Times New Roman"/>
                <w:sz w:val="21"/>
                <w:szCs w:val="21"/>
              </w:rPr>
              <w:lastRenderedPageBreak/>
              <w:t>工艺流程和产排污环节</w:t>
            </w:r>
          </w:p>
        </w:tc>
        <w:tc>
          <w:tcPr>
            <w:tcW w:w="4651" w:type="pct"/>
          </w:tcPr>
          <w:p w14:paraId="391DD56B" w14:textId="7FFF7040" w:rsidR="001A719A" w:rsidRPr="00FD4C44" w:rsidRDefault="001A719A" w:rsidP="007B1E55">
            <w:pPr>
              <w:widowControl/>
              <w:tabs>
                <w:tab w:val="left" w:pos="1446"/>
              </w:tabs>
              <w:adjustRightInd w:val="0"/>
              <w:snapToGrid w:val="0"/>
              <w:spacing w:line="360" w:lineRule="auto"/>
              <w:ind w:firstLineChars="200" w:firstLine="420"/>
              <w:rPr>
                <w:szCs w:val="21"/>
              </w:rPr>
            </w:pPr>
            <w:r w:rsidRPr="00FD4C44">
              <w:rPr>
                <w:szCs w:val="21"/>
              </w:rPr>
              <w:t>生产工艺简述：</w:t>
            </w:r>
          </w:p>
          <w:p w14:paraId="0C9F2A70" w14:textId="77777777" w:rsidR="001354C3" w:rsidRDefault="001354C3" w:rsidP="007B1E55">
            <w:pPr>
              <w:spacing w:line="360" w:lineRule="auto"/>
              <w:ind w:firstLineChars="200" w:firstLine="422"/>
              <w:rPr>
                <w:b/>
                <w:szCs w:val="21"/>
              </w:rPr>
            </w:pPr>
          </w:p>
          <w:p w14:paraId="283245D8" w14:textId="29390C72" w:rsidR="001A719A" w:rsidRPr="00FD4C44" w:rsidRDefault="001A719A" w:rsidP="007B1E55">
            <w:pPr>
              <w:spacing w:line="360" w:lineRule="auto"/>
              <w:ind w:firstLineChars="200" w:firstLine="422"/>
              <w:rPr>
                <w:b/>
                <w:szCs w:val="21"/>
              </w:rPr>
            </w:pPr>
            <w:r w:rsidRPr="00FD4C44">
              <w:rPr>
                <w:b/>
                <w:szCs w:val="21"/>
              </w:rPr>
              <w:t>2</w:t>
            </w:r>
            <w:r w:rsidRPr="00FD4C44">
              <w:rPr>
                <w:b/>
                <w:szCs w:val="21"/>
              </w:rPr>
              <w:t>、其他公辅设备产污分析</w:t>
            </w:r>
          </w:p>
          <w:p w14:paraId="2BAE29C4" w14:textId="77777777" w:rsidR="001A719A" w:rsidRPr="00FD4C44" w:rsidRDefault="001A719A" w:rsidP="007B1E55">
            <w:pPr>
              <w:adjustRightInd w:val="0"/>
              <w:snapToGrid w:val="0"/>
              <w:spacing w:line="360" w:lineRule="auto"/>
              <w:ind w:firstLineChars="200" w:firstLine="420"/>
            </w:pPr>
            <w:r w:rsidRPr="00FD4C44">
              <w:rPr>
                <w:szCs w:val="21"/>
              </w:rPr>
              <w:t>本项目生产过程中会产生相应类型的污染物，公辅设备也会产生相应污染物，主要为厂区职工生活污水（</w:t>
            </w:r>
            <w:r w:rsidRPr="00FD4C44">
              <w:rPr>
                <w:szCs w:val="21"/>
              </w:rPr>
              <w:t>W1</w:t>
            </w:r>
            <w:r w:rsidRPr="00FD4C44">
              <w:rPr>
                <w:szCs w:val="21"/>
              </w:rPr>
              <w:t>）、风机运转噪声（</w:t>
            </w:r>
            <w:r w:rsidRPr="00FD4C44">
              <w:rPr>
                <w:szCs w:val="21"/>
              </w:rPr>
              <w:t>N7</w:t>
            </w:r>
            <w:r w:rsidRPr="00FD4C44">
              <w:rPr>
                <w:szCs w:val="21"/>
              </w:rPr>
              <w:t>）、水泵运转噪声（</w:t>
            </w:r>
            <w:r w:rsidRPr="00FD4C44">
              <w:rPr>
                <w:szCs w:val="21"/>
              </w:rPr>
              <w:t>N8</w:t>
            </w:r>
            <w:r w:rsidRPr="00FD4C44">
              <w:rPr>
                <w:szCs w:val="21"/>
              </w:rPr>
              <w:t>）、厂区生活垃圾（</w:t>
            </w:r>
            <w:r w:rsidRPr="00FD4C44">
              <w:rPr>
                <w:szCs w:val="21"/>
              </w:rPr>
              <w:t>S6</w:t>
            </w:r>
            <w:r w:rsidRPr="00FD4C44">
              <w:rPr>
                <w:szCs w:val="21"/>
              </w:rPr>
              <w:t>）、有机废气处理产生的废活性炭（</w:t>
            </w:r>
            <w:r w:rsidRPr="00FD4C44">
              <w:rPr>
                <w:szCs w:val="21"/>
              </w:rPr>
              <w:t>S7</w:t>
            </w:r>
            <w:r w:rsidRPr="00FD4C44">
              <w:rPr>
                <w:szCs w:val="21"/>
              </w:rPr>
              <w:t>）和废机油（</w:t>
            </w:r>
            <w:r w:rsidRPr="00FD4C44">
              <w:rPr>
                <w:szCs w:val="21"/>
              </w:rPr>
              <w:t>S8</w:t>
            </w:r>
            <w:r w:rsidRPr="00FD4C44">
              <w:rPr>
                <w:szCs w:val="21"/>
              </w:rPr>
              <w:t>）。本项目生产主要产污环节和排污特征见表</w:t>
            </w:r>
            <w:r w:rsidRPr="00FD4C44">
              <w:rPr>
                <w:szCs w:val="21"/>
              </w:rPr>
              <w:t>2-6</w:t>
            </w:r>
            <w:r w:rsidRPr="00FD4C44">
              <w:rPr>
                <w:szCs w:val="21"/>
              </w:rPr>
              <w:t>。</w:t>
            </w:r>
          </w:p>
          <w:p w14:paraId="538503D1" w14:textId="77777777" w:rsidR="001A719A" w:rsidRPr="00FD4C44" w:rsidRDefault="001A719A" w:rsidP="007B1E55">
            <w:pPr>
              <w:snapToGrid w:val="0"/>
              <w:spacing w:beforeLines="50" w:before="120"/>
              <w:jc w:val="center"/>
              <w:rPr>
                <w:sz w:val="18"/>
                <w:szCs w:val="18"/>
              </w:rPr>
            </w:pPr>
            <w:r w:rsidRPr="00FD4C44">
              <w:rPr>
                <w:b/>
                <w:snapToGrid w:val="0"/>
                <w:kern w:val="0"/>
                <w:sz w:val="18"/>
                <w:szCs w:val="18"/>
              </w:rPr>
              <w:t>表</w:t>
            </w:r>
            <w:r w:rsidRPr="00FD4C44">
              <w:rPr>
                <w:b/>
                <w:snapToGrid w:val="0"/>
                <w:kern w:val="0"/>
                <w:sz w:val="18"/>
                <w:szCs w:val="18"/>
              </w:rPr>
              <w:t xml:space="preserve">2-6 </w:t>
            </w:r>
            <w:r w:rsidRPr="00FD4C44">
              <w:rPr>
                <w:b/>
                <w:sz w:val="18"/>
                <w:szCs w:val="18"/>
              </w:rPr>
              <w:t>本项目生产主要产污环节和排污特征</w:t>
            </w:r>
          </w:p>
          <w:tbl>
            <w:tblPr>
              <w:tblW w:w="8222"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6"/>
              <w:gridCol w:w="788"/>
              <w:gridCol w:w="1276"/>
              <w:gridCol w:w="1417"/>
              <w:gridCol w:w="1134"/>
              <w:gridCol w:w="3161"/>
            </w:tblGrid>
            <w:tr w:rsidR="00FD4C44" w:rsidRPr="00FD4C44" w14:paraId="71329E38" w14:textId="77777777" w:rsidTr="00EF0A8C">
              <w:trPr>
                <w:trHeight w:val="340"/>
                <w:jc w:val="center"/>
              </w:trPr>
              <w:tc>
                <w:tcPr>
                  <w:tcW w:w="446" w:type="dxa"/>
                  <w:tcBorders>
                    <w:top w:val="single" w:sz="12" w:space="0" w:color="auto"/>
                    <w:bottom w:val="single" w:sz="12" w:space="0" w:color="auto"/>
                  </w:tcBorders>
                  <w:vAlign w:val="center"/>
                </w:tcPr>
                <w:p w14:paraId="30F04AEF" w14:textId="77777777" w:rsidR="001A719A" w:rsidRPr="00FD4C44" w:rsidRDefault="001A719A" w:rsidP="007B1E55">
                  <w:pPr>
                    <w:autoSpaceDE w:val="0"/>
                    <w:autoSpaceDN w:val="0"/>
                    <w:snapToGrid w:val="0"/>
                    <w:jc w:val="center"/>
                    <w:rPr>
                      <w:b/>
                      <w:sz w:val="18"/>
                      <w:szCs w:val="18"/>
                    </w:rPr>
                  </w:pPr>
                  <w:r w:rsidRPr="00FD4C44">
                    <w:rPr>
                      <w:b/>
                      <w:sz w:val="18"/>
                      <w:szCs w:val="18"/>
                    </w:rPr>
                    <w:t>类别</w:t>
                  </w:r>
                </w:p>
              </w:tc>
              <w:tc>
                <w:tcPr>
                  <w:tcW w:w="788" w:type="dxa"/>
                  <w:tcBorders>
                    <w:top w:val="single" w:sz="12" w:space="0" w:color="auto"/>
                    <w:bottom w:val="single" w:sz="12" w:space="0" w:color="auto"/>
                  </w:tcBorders>
                  <w:vAlign w:val="center"/>
                </w:tcPr>
                <w:p w14:paraId="0D777CC8" w14:textId="77777777" w:rsidR="001A719A" w:rsidRPr="00FD4C44" w:rsidRDefault="001A719A" w:rsidP="007B1E55">
                  <w:pPr>
                    <w:snapToGrid w:val="0"/>
                    <w:jc w:val="center"/>
                    <w:rPr>
                      <w:b/>
                      <w:sz w:val="18"/>
                      <w:szCs w:val="18"/>
                    </w:rPr>
                  </w:pPr>
                  <w:r w:rsidRPr="00FD4C44">
                    <w:rPr>
                      <w:b/>
                      <w:sz w:val="18"/>
                      <w:szCs w:val="18"/>
                    </w:rPr>
                    <w:t>代码</w:t>
                  </w:r>
                </w:p>
              </w:tc>
              <w:tc>
                <w:tcPr>
                  <w:tcW w:w="1276" w:type="dxa"/>
                  <w:tcBorders>
                    <w:top w:val="single" w:sz="12" w:space="0" w:color="auto"/>
                    <w:bottom w:val="single" w:sz="12" w:space="0" w:color="auto"/>
                  </w:tcBorders>
                  <w:vAlign w:val="center"/>
                </w:tcPr>
                <w:p w14:paraId="3BFAC2D9" w14:textId="77777777" w:rsidR="001A719A" w:rsidRPr="00FD4C44" w:rsidRDefault="001A719A" w:rsidP="007B1E55">
                  <w:pPr>
                    <w:autoSpaceDE w:val="0"/>
                    <w:autoSpaceDN w:val="0"/>
                    <w:snapToGrid w:val="0"/>
                    <w:jc w:val="center"/>
                    <w:rPr>
                      <w:b/>
                      <w:sz w:val="18"/>
                      <w:szCs w:val="18"/>
                    </w:rPr>
                  </w:pPr>
                  <w:r w:rsidRPr="00FD4C44">
                    <w:rPr>
                      <w:b/>
                      <w:sz w:val="18"/>
                      <w:szCs w:val="18"/>
                    </w:rPr>
                    <w:t>产生点</w:t>
                  </w:r>
                </w:p>
              </w:tc>
              <w:tc>
                <w:tcPr>
                  <w:tcW w:w="1417" w:type="dxa"/>
                  <w:tcBorders>
                    <w:top w:val="single" w:sz="12" w:space="0" w:color="auto"/>
                    <w:bottom w:val="single" w:sz="12" w:space="0" w:color="auto"/>
                  </w:tcBorders>
                  <w:vAlign w:val="center"/>
                </w:tcPr>
                <w:p w14:paraId="1E11CF88" w14:textId="77777777" w:rsidR="001A719A" w:rsidRPr="00FD4C44" w:rsidRDefault="001A719A" w:rsidP="007B1E55">
                  <w:pPr>
                    <w:autoSpaceDE w:val="0"/>
                    <w:autoSpaceDN w:val="0"/>
                    <w:snapToGrid w:val="0"/>
                    <w:jc w:val="center"/>
                    <w:rPr>
                      <w:b/>
                      <w:sz w:val="18"/>
                      <w:szCs w:val="18"/>
                    </w:rPr>
                  </w:pPr>
                  <w:r w:rsidRPr="00FD4C44">
                    <w:rPr>
                      <w:b/>
                      <w:sz w:val="18"/>
                      <w:szCs w:val="18"/>
                    </w:rPr>
                    <w:t>污染物</w:t>
                  </w:r>
                </w:p>
              </w:tc>
              <w:tc>
                <w:tcPr>
                  <w:tcW w:w="1134" w:type="dxa"/>
                  <w:tcBorders>
                    <w:top w:val="single" w:sz="12" w:space="0" w:color="auto"/>
                    <w:bottom w:val="single" w:sz="12" w:space="0" w:color="auto"/>
                  </w:tcBorders>
                  <w:vAlign w:val="center"/>
                </w:tcPr>
                <w:p w14:paraId="2C535FEF" w14:textId="77777777" w:rsidR="001A719A" w:rsidRPr="00FD4C44" w:rsidRDefault="001A719A" w:rsidP="007B1E55">
                  <w:pPr>
                    <w:autoSpaceDE w:val="0"/>
                    <w:autoSpaceDN w:val="0"/>
                    <w:snapToGrid w:val="0"/>
                    <w:jc w:val="center"/>
                    <w:rPr>
                      <w:b/>
                      <w:sz w:val="18"/>
                      <w:szCs w:val="18"/>
                    </w:rPr>
                  </w:pPr>
                  <w:r w:rsidRPr="00FD4C44">
                    <w:rPr>
                      <w:b/>
                      <w:sz w:val="18"/>
                      <w:szCs w:val="18"/>
                    </w:rPr>
                    <w:t>产生特征</w:t>
                  </w:r>
                </w:p>
              </w:tc>
              <w:tc>
                <w:tcPr>
                  <w:tcW w:w="3161" w:type="dxa"/>
                  <w:tcBorders>
                    <w:top w:val="single" w:sz="12" w:space="0" w:color="auto"/>
                    <w:bottom w:val="single" w:sz="12" w:space="0" w:color="auto"/>
                  </w:tcBorders>
                  <w:vAlign w:val="center"/>
                </w:tcPr>
                <w:p w14:paraId="15943143" w14:textId="77777777" w:rsidR="001A719A" w:rsidRPr="00FD4C44" w:rsidRDefault="001A719A" w:rsidP="007B1E55">
                  <w:pPr>
                    <w:autoSpaceDE w:val="0"/>
                    <w:autoSpaceDN w:val="0"/>
                    <w:snapToGrid w:val="0"/>
                    <w:jc w:val="center"/>
                    <w:rPr>
                      <w:b/>
                      <w:sz w:val="18"/>
                      <w:szCs w:val="18"/>
                    </w:rPr>
                  </w:pPr>
                  <w:r w:rsidRPr="00FD4C44">
                    <w:rPr>
                      <w:b/>
                      <w:sz w:val="18"/>
                      <w:szCs w:val="18"/>
                    </w:rPr>
                    <w:t>去向</w:t>
                  </w:r>
                </w:p>
              </w:tc>
            </w:tr>
            <w:tr w:rsidR="00FD4C44" w:rsidRPr="00FD4C44" w14:paraId="56AE459D" w14:textId="77777777" w:rsidTr="00EF0A8C">
              <w:trPr>
                <w:trHeight w:val="340"/>
                <w:jc w:val="center"/>
              </w:trPr>
              <w:tc>
                <w:tcPr>
                  <w:tcW w:w="446" w:type="dxa"/>
                  <w:vMerge w:val="restart"/>
                  <w:tcBorders>
                    <w:top w:val="single" w:sz="12" w:space="0" w:color="auto"/>
                  </w:tcBorders>
                  <w:vAlign w:val="center"/>
                </w:tcPr>
                <w:p w14:paraId="3DECC41A" w14:textId="77777777" w:rsidR="00EF0A8C" w:rsidRPr="00FD4C44" w:rsidRDefault="00EF0A8C" w:rsidP="007B1E55">
                  <w:pPr>
                    <w:autoSpaceDE w:val="0"/>
                    <w:autoSpaceDN w:val="0"/>
                    <w:adjustRightInd w:val="0"/>
                    <w:snapToGrid w:val="0"/>
                    <w:jc w:val="center"/>
                    <w:rPr>
                      <w:sz w:val="18"/>
                      <w:szCs w:val="18"/>
                    </w:rPr>
                  </w:pPr>
                  <w:r w:rsidRPr="00FD4C44">
                    <w:rPr>
                      <w:sz w:val="18"/>
                      <w:szCs w:val="18"/>
                    </w:rPr>
                    <w:t>废气</w:t>
                  </w:r>
                </w:p>
              </w:tc>
              <w:tc>
                <w:tcPr>
                  <w:tcW w:w="788" w:type="dxa"/>
                  <w:tcBorders>
                    <w:top w:val="single" w:sz="12" w:space="0" w:color="auto"/>
                    <w:bottom w:val="single" w:sz="4" w:space="0" w:color="auto"/>
                  </w:tcBorders>
                  <w:vAlign w:val="center"/>
                </w:tcPr>
                <w:p w14:paraId="3F2BF9BB" w14:textId="77777777" w:rsidR="00EF0A8C" w:rsidRPr="00FD4C44" w:rsidRDefault="00EF0A8C" w:rsidP="007B1E55">
                  <w:pPr>
                    <w:snapToGrid w:val="0"/>
                    <w:jc w:val="center"/>
                    <w:rPr>
                      <w:sz w:val="18"/>
                      <w:szCs w:val="18"/>
                    </w:rPr>
                  </w:pPr>
                  <w:r w:rsidRPr="00FD4C44">
                    <w:rPr>
                      <w:sz w:val="18"/>
                      <w:szCs w:val="18"/>
                    </w:rPr>
                    <w:t>G1</w:t>
                  </w:r>
                </w:p>
              </w:tc>
              <w:tc>
                <w:tcPr>
                  <w:tcW w:w="1276" w:type="dxa"/>
                  <w:tcBorders>
                    <w:top w:val="single" w:sz="12" w:space="0" w:color="auto"/>
                    <w:bottom w:val="single" w:sz="4" w:space="0" w:color="auto"/>
                  </w:tcBorders>
                  <w:vAlign w:val="center"/>
                </w:tcPr>
                <w:p w14:paraId="15183E13" w14:textId="77777777" w:rsidR="00EF0A8C" w:rsidRPr="00FD4C44" w:rsidRDefault="00EF0A8C" w:rsidP="007B1E55">
                  <w:pPr>
                    <w:snapToGrid w:val="0"/>
                    <w:jc w:val="center"/>
                    <w:rPr>
                      <w:sz w:val="18"/>
                      <w:szCs w:val="18"/>
                    </w:rPr>
                  </w:pPr>
                  <w:r w:rsidRPr="00FD4C44">
                    <w:rPr>
                      <w:sz w:val="18"/>
                      <w:szCs w:val="18"/>
                    </w:rPr>
                    <w:t>注塑成型</w:t>
                  </w:r>
                </w:p>
              </w:tc>
              <w:tc>
                <w:tcPr>
                  <w:tcW w:w="1417" w:type="dxa"/>
                  <w:tcBorders>
                    <w:top w:val="single" w:sz="12" w:space="0" w:color="auto"/>
                    <w:bottom w:val="single" w:sz="4" w:space="0" w:color="auto"/>
                  </w:tcBorders>
                  <w:vAlign w:val="center"/>
                </w:tcPr>
                <w:p w14:paraId="5E1208C9" w14:textId="77777777" w:rsidR="00EF0A8C" w:rsidRPr="00FD4C44" w:rsidRDefault="00EF0A8C" w:rsidP="007B1E55">
                  <w:pPr>
                    <w:snapToGrid w:val="0"/>
                    <w:jc w:val="center"/>
                    <w:rPr>
                      <w:sz w:val="18"/>
                      <w:szCs w:val="18"/>
                    </w:rPr>
                  </w:pPr>
                  <w:r w:rsidRPr="00FD4C44">
                    <w:rPr>
                      <w:sz w:val="18"/>
                      <w:szCs w:val="18"/>
                    </w:rPr>
                    <w:t>非甲烷总烃</w:t>
                  </w:r>
                </w:p>
              </w:tc>
              <w:tc>
                <w:tcPr>
                  <w:tcW w:w="1134" w:type="dxa"/>
                  <w:tcBorders>
                    <w:top w:val="single" w:sz="12" w:space="0" w:color="auto"/>
                    <w:bottom w:val="single" w:sz="4" w:space="0" w:color="auto"/>
                  </w:tcBorders>
                  <w:vAlign w:val="center"/>
                </w:tcPr>
                <w:p w14:paraId="74E7F576" w14:textId="77777777" w:rsidR="00EF0A8C" w:rsidRPr="00FD4C44" w:rsidRDefault="00EF0A8C" w:rsidP="007B1E55">
                  <w:pPr>
                    <w:snapToGrid w:val="0"/>
                    <w:jc w:val="center"/>
                    <w:rPr>
                      <w:sz w:val="18"/>
                      <w:szCs w:val="18"/>
                    </w:rPr>
                  </w:pPr>
                  <w:r w:rsidRPr="00FD4C44">
                    <w:rPr>
                      <w:sz w:val="18"/>
                      <w:szCs w:val="18"/>
                    </w:rPr>
                    <w:t>连续</w:t>
                  </w:r>
                </w:p>
              </w:tc>
              <w:tc>
                <w:tcPr>
                  <w:tcW w:w="3161" w:type="dxa"/>
                  <w:tcBorders>
                    <w:top w:val="single" w:sz="12" w:space="0" w:color="auto"/>
                    <w:bottom w:val="single" w:sz="4" w:space="0" w:color="auto"/>
                  </w:tcBorders>
                  <w:vAlign w:val="center"/>
                </w:tcPr>
                <w:p w14:paraId="01C0A609" w14:textId="77777777" w:rsidR="00EF0A8C" w:rsidRPr="00FD4C44" w:rsidRDefault="00EF0A8C" w:rsidP="007B1E55">
                  <w:pPr>
                    <w:jc w:val="center"/>
                    <w:rPr>
                      <w:sz w:val="18"/>
                      <w:szCs w:val="18"/>
                    </w:rPr>
                  </w:pPr>
                  <w:r w:rsidRPr="00FD4C44">
                    <w:rPr>
                      <w:sz w:val="18"/>
                      <w:szCs w:val="18"/>
                    </w:rPr>
                    <w:t>经</w:t>
                  </w:r>
                  <w:r w:rsidRPr="00FD4C44">
                    <w:rPr>
                      <w:sz w:val="18"/>
                      <w:szCs w:val="18"/>
                    </w:rPr>
                    <w:t>“</w:t>
                  </w:r>
                  <w:r w:rsidRPr="00FD4C44">
                    <w:rPr>
                      <w:sz w:val="18"/>
                      <w:szCs w:val="18"/>
                    </w:rPr>
                    <w:t>二级活性炭吸附</w:t>
                  </w:r>
                  <w:r w:rsidRPr="00FD4C44">
                    <w:rPr>
                      <w:sz w:val="18"/>
                      <w:szCs w:val="18"/>
                    </w:rPr>
                    <w:t>”</w:t>
                  </w:r>
                  <w:r w:rsidRPr="00FD4C44">
                    <w:rPr>
                      <w:sz w:val="18"/>
                      <w:szCs w:val="18"/>
                    </w:rPr>
                    <w:t>装置净化处理后通过排气筒高空排放</w:t>
                  </w:r>
                </w:p>
              </w:tc>
            </w:tr>
            <w:tr w:rsidR="00FD4C44" w:rsidRPr="00FD4C44" w14:paraId="691E085D" w14:textId="77777777" w:rsidTr="00EF0A8C">
              <w:trPr>
                <w:trHeight w:val="340"/>
                <w:jc w:val="center"/>
              </w:trPr>
              <w:tc>
                <w:tcPr>
                  <w:tcW w:w="446" w:type="dxa"/>
                  <w:vMerge/>
                  <w:vAlign w:val="center"/>
                </w:tcPr>
                <w:p w14:paraId="244B0E9A" w14:textId="77777777" w:rsidR="00EF0A8C" w:rsidRPr="00FD4C44" w:rsidRDefault="00EF0A8C" w:rsidP="007B1E55">
                  <w:pPr>
                    <w:autoSpaceDE w:val="0"/>
                    <w:autoSpaceDN w:val="0"/>
                    <w:adjustRightInd w:val="0"/>
                    <w:snapToGrid w:val="0"/>
                    <w:jc w:val="center"/>
                    <w:rPr>
                      <w:sz w:val="18"/>
                      <w:szCs w:val="18"/>
                    </w:rPr>
                  </w:pPr>
                </w:p>
              </w:tc>
              <w:tc>
                <w:tcPr>
                  <w:tcW w:w="788" w:type="dxa"/>
                  <w:tcBorders>
                    <w:top w:val="single" w:sz="4" w:space="0" w:color="auto"/>
                  </w:tcBorders>
                  <w:vAlign w:val="center"/>
                </w:tcPr>
                <w:p w14:paraId="6E7BFC84" w14:textId="135E72A8" w:rsidR="00EF0A8C" w:rsidRPr="00FD4C44" w:rsidRDefault="00EF0A8C" w:rsidP="007B1E55">
                  <w:pPr>
                    <w:snapToGrid w:val="0"/>
                    <w:jc w:val="center"/>
                    <w:rPr>
                      <w:sz w:val="18"/>
                      <w:szCs w:val="18"/>
                    </w:rPr>
                  </w:pPr>
                  <w:r w:rsidRPr="00FD4C44">
                    <w:rPr>
                      <w:rFonts w:hint="eastAsia"/>
                      <w:sz w:val="18"/>
                      <w:szCs w:val="18"/>
                    </w:rPr>
                    <w:t>G</w:t>
                  </w:r>
                  <w:r w:rsidRPr="00FD4C44">
                    <w:rPr>
                      <w:sz w:val="18"/>
                      <w:szCs w:val="18"/>
                    </w:rPr>
                    <w:t>2</w:t>
                  </w:r>
                </w:p>
              </w:tc>
              <w:tc>
                <w:tcPr>
                  <w:tcW w:w="1276" w:type="dxa"/>
                  <w:tcBorders>
                    <w:top w:val="single" w:sz="4" w:space="0" w:color="auto"/>
                  </w:tcBorders>
                  <w:vAlign w:val="center"/>
                </w:tcPr>
                <w:p w14:paraId="2593343D" w14:textId="53DA8A6A" w:rsidR="00EF0A8C" w:rsidRPr="00FD4C44" w:rsidRDefault="00EF0A8C" w:rsidP="007B1E55">
                  <w:pPr>
                    <w:snapToGrid w:val="0"/>
                    <w:jc w:val="center"/>
                    <w:rPr>
                      <w:sz w:val="18"/>
                      <w:szCs w:val="18"/>
                    </w:rPr>
                  </w:pPr>
                  <w:r w:rsidRPr="00FD4C44">
                    <w:rPr>
                      <w:rFonts w:hint="eastAsia"/>
                      <w:sz w:val="18"/>
                      <w:szCs w:val="18"/>
                    </w:rPr>
                    <w:t>铝板下料</w:t>
                  </w:r>
                </w:p>
              </w:tc>
              <w:tc>
                <w:tcPr>
                  <w:tcW w:w="1417" w:type="dxa"/>
                  <w:tcBorders>
                    <w:top w:val="single" w:sz="4" w:space="0" w:color="auto"/>
                  </w:tcBorders>
                  <w:vAlign w:val="center"/>
                </w:tcPr>
                <w:p w14:paraId="1B47CB60" w14:textId="25B6F084" w:rsidR="00EF0A8C" w:rsidRPr="00FD4C44" w:rsidRDefault="00EF0A8C" w:rsidP="007B1E55">
                  <w:pPr>
                    <w:snapToGrid w:val="0"/>
                    <w:jc w:val="center"/>
                    <w:rPr>
                      <w:sz w:val="18"/>
                      <w:szCs w:val="18"/>
                    </w:rPr>
                  </w:pPr>
                  <w:r w:rsidRPr="00FD4C44">
                    <w:rPr>
                      <w:rFonts w:hint="eastAsia"/>
                      <w:sz w:val="18"/>
                      <w:szCs w:val="18"/>
                    </w:rPr>
                    <w:t>粉尘</w:t>
                  </w:r>
                </w:p>
              </w:tc>
              <w:tc>
                <w:tcPr>
                  <w:tcW w:w="1134" w:type="dxa"/>
                  <w:tcBorders>
                    <w:top w:val="single" w:sz="4" w:space="0" w:color="auto"/>
                  </w:tcBorders>
                  <w:vAlign w:val="center"/>
                </w:tcPr>
                <w:p w14:paraId="2C51D2BB" w14:textId="5543AFCE" w:rsidR="00EF0A8C" w:rsidRPr="00FD4C44" w:rsidRDefault="00EF0A8C" w:rsidP="007B1E55">
                  <w:pPr>
                    <w:snapToGrid w:val="0"/>
                    <w:jc w:val="center"/>
                    <w:rPr>
                      <w:sz w:val="18"/>
                      <w:szCs w:val="18"/>
                    </w:rPr>
                  </w:pPr>
                  <w:r w:rsidRPr="00FD4C44">
                    <w:rPr>
                      <w:rFonts w:hint="eastAsia"/>
                      <w:sz w:val="18"/>
                      <w:szCs w:val="18"/>
                    </w:rPr>
                    <w:t>间歇</w:t>
                  </w:r>
                </w:p>
              </w:tc>
              <w:tc>
                <w:tcPr>
                  <w:tcW w:w="3161" w:type="dxa"/>
                  <w:tcBorders>
                    <w:top w:val="single" w:sz="4" w:space="0" w:color="auto"/>
                  </w:tcBorders>
                  <w:vAlign w:val="center"/>
                </w:tcPr>
                <w:p w14:paraId="5A0E13E4" w14:textId="42098DDE" w:rsidR="00EF0A8C" w:rsidRPr="00FD4C44" w:rsidRDefault="00EF0A8C" w:rsidP="007B1E55">
                  <w:pPr>
                    <w:jc w:val="center"/>
                    <w:rPr>
                      <w:sz w:val="18"/>
                      <w:szCs w:val="18"/>
                    </w:rPr>
                  </w:pPr>
                  <w:r w:rsidRPr="00FD4C44">
                    <w:rPr>
                      <w:rFonts w:hint="eastAsia"/>
                      <w:sz w:val="18"/>
                      <w:szCs w:val="18"/>
                    </w:rPr>
                    <w:t>车间厂房阻隔</w:t>
                  </w:r>
                </w:p>
              </w:tc>
            </w:tr>
            <w:tr w:rsidR="00FD4C44" w:rsidRPr="00FD4C44" w14:paraId="6B5DFEC6" w14:textId="77777777" w:rsidTr="007B1E55">
              <w:trPr>
                <w:trHeight w:val="340"/>
                <w:jc w:val="center"/>
              </w:trPr>
              <w:tc>
                <w:tcPr>
                  <w:tcW w:w="446" w:type="dxa"/>
                  <w:vAlign w:val="center"/>
                </w:tcPr>
                <w:p w14:paraId="76B18787" w14:textId="77777777" w:rsidR="001A719A" w:rsidRPr="00FD4C44" w:rsidRDefault="001A719A" w:rsidP="007B1E55">
                  <w:pPr>
                    <w:autoSpaceDE w:val="0"/>
                    <w:autoSpaceDN w:val="0"/>
                    <w:snapToGrid w:val="0"/>
                    <w:jc w:val="center"/>
                    <w:rPr>
                      <w:sz w:val="18"/>
                      <w:szCs w:val="18"/>
                    </w:rPr>
                  </w:pPr>
                  <w:r w:rsidRPr="00FD4C44">
                    <w:rPr>
                      <w:sz w:val="18"/>
                      <w:szCs w:val="18"/>
                    </w:rPr>
                    <w:t>废水</w:t>
                  </w:r>
                </w:p>
              </w:tc>
              <w:tc>
                <w:tcPr>
                  <w:tcW w:w="788" w:type="dxa"/>
                  <w:vAlign w:val="center"/>
                </w:tcPr>
                <w:p w14:paraId="13A941AD" w14:textId="77777777" w:rsidR="001A719A" w:rsidRPr="00FD4C44" w:rsidRDefault="001A719A" w:rsidP="007B1E55">
                  <w:pPr>
                    <w:snapToGrid w:val="0"/>
                    <w:jc w:val="center"/>
                    <w:rPr>
                      <w:sz w:val="18"/>
                      <w:szCs w:val="18"/>
                    </w:rPr>
                  </w:pPr>
                  <w:r w:rsidRPr="00FD4C44">
                    <w:rPr>
                      <w:sz w:val="18"/>
                      <w:szCs w:val="18"/>
                    </w:rPr>
                    <w:t>W1</w:t>
                  </w:r>
                </w:p>
              </w:tc>
              <w:tc>
                <w:tcPr>
                  <w:tcW w:w="1276" w:type="dxa"/>
                  <w:vAlign w:val="center"/>
                </w:tcPr>
                <w:p w14:paraId="5F495899" w14:textId="77777777" w:rsidR="001A719A" w:rsidRPr="00FD4C44" w:rsidRDefault="001A719A" w:rsidP="007B1E55">
                  <w:pPr>
                    <w:snapToGrid w:val="0"/>
                    <w:jc w:val="center"/>
                    <w:rPr>
                      <w:sz w:val="18"/>
                      <w:szCs w:val="18"/>
                    </w:rPr>
                  </w:pPr>
                  <w:r w:rsidRPr="00FD4C44">
                    <w:rPr>
                      <w:sz w:val="18"/>
                      <w:szCs w:val="18"/>
                    </w:rPr>
                    <w:t>员工生活</w:t>
                  </w:r>
                </w:p>
              </w:tc>
              <w:tc>
                <w:tcPr>
                  <w:tcW w:w="1417" w:type="dxa"/>
                  <w:vAlign w:val="center"/>
                </w:tcPr>
                <w:p w14:paraId="1BD8BBC1" w14:textId="77777777" w:rsidR="001A719A" w:rsidRPr="00FD4C44" w:rsidRDefault="001A719A" w:rsidP="007B1E55">
                  <w:pPr>
                    <w:snapToGrid w:val="0"/>
                    <w:jc w:val="center"/>
                    <w:rPr>
                      <w:sz w:val="18"/>
                      <w:szCs w:val="18"/>
                    </w:rPr>
                  </w:pPr>
                  <w:r w:rsidRPr="00FD4C44">
                    <w:rPr>
                      <w:sz w:val="18"/>
                      <w:szCs w:val="18"/>
                    </w:rPr>
                    <w:t>COD</w:t>
                  </w:r>
                  <w:r w:rsidRPr="00FD4C44">
                    <w:rPr>
                      <w:sz w:val="18"/>
                      <w:szCs w:val="18"/>
                    </w:rPr>
                    <w:t>、</w:t>
                  </w:r>
                  <w:r w:rsidRPr="00FD4C44">
                    <w:rPr>
                      <w:sz w:val="18"/>
                      <w:szCs w:val="18"/>
                    </w:rPr>
                    <w:t>SS</w:t>
                  </w:r>
                  <w:r w:rsidRPr="00FD4C44">
                    <w:rPr>
                      <w:sz w:val="18"/>
                      <w:szCs w:val="18"/>
                    </w:rPr>
                    <w:t>、</w:t>
                  </w:r>
                  <w:r w:rsidRPr="00FD4C44">
                    <w:rPr>
                      <w:sz w:val="18"/>
                      <w:szCs w:val="18"/>
                    </w:rPr>
                    <w:t>TP</w:t>
                  </w:r>
                  <w:r w:rsidRPr="00FD4C44">
                    <w:rPr>
                      <w:sz w:val="18"/>
                      <w:szCs w:val="18"/>
                    </w:rPr>
                    <w:t>、氨氮、总氮</w:t>
                  </w:r>
                </w:p>
              </w:tc>
              <w:tc>
                <w:tcPr>
                  <w:tcW w:w="1134" w:type="dxa"/>
                  <w:vAlign w:val="center"/>
                </w:tcPr>
                <w:p w14:paraId="64A78A3E" w14:textId="77777777" w:rsidR="001A719A" w:rsidRPr="00FD4C44" w:rsidRDefault="001A719A" w:rsidP="007B1E55">
                  <w:pPr>
                    <w:snapToGrid w:val="0"/>
                    <w:jc w:val="center"/>
                    <w:rPr>
                      <w:sz w:val="18"/>
                      <w:szCs w:val="18"/>
                    </w:rPr>
                  </w:pPr>
                  <w:r w:rsidRPr="00FD4C44">
                    <w:rPr>
                      <w:sz w:val="18"/>
                      <w:szCs w:val="18"/>
                    </w:rPr>
                    <w:t>间歇</w:t>
                  </w:r>
                </w:p>
              </w:tc>
              <w:tc>
                <w:tcPr>
                  <w:tcW w:w="3161" w:type="dxa"/>
                  <w:vAlign w:val="center"/>
                </w:tcPr>
                <w:p w14:paraId="0A6F5008" w14:textId="77777777" w:rsidR="001A719A" w:rsidRPr="00FD4C44" w:rsidRDefault="001A719A" w:rsidP="007B1E55">
                  <w:pPr>
                    <w:jc w:val="center"/>
                    <w:rPr>
                      <w:sz w:val="18"/>
                      <w:szCs w:val="18"/>
                    </w:rPr>
                  </w:pPr>
                  <w:r w:rsidRPr="00FD4C44">
                    <w:rPr>
                      <w:sz w:val="18"/>
                      <w:szCs w:val="18"/>
                    </w:rPr>
                    <w:t>经化粪池预处理后接管至江阴市恒通璜塘污水处理有限公司集中处理达标后排放</w:t>
                  </w:r>
                </w:p>
              </w:tc>
            </w:tr>
            <w:tr w:rsidR="00FD4C44" w:rsidRPr="00FD4C44" w14:paraId="6734D8F1" w14:textId="77777777" w:rsidTr="007B1E55">
              <w:trPr>
                <w:trHeight w:val="340"/>
                <w:jc w:val="center"/>
              </w:trPr>
              <w:tc>
                <w:tcPr>
                  <w:tcW w:w="446" w:type="dxa"/>
                  <w:vMerge w:val="restart"/>
                  <w:vAlign w:val="center"/>
                </w:tcPr>
                <w:p w14:paraId="1003D0CB" w14:textId="77777777" w:rsidR="001A719A" w:rsidRPr="00FD4C44" w:rsidRDefault="001A719A" w:rsidP="007B1E55">
                  <w:pPr>
                    <w:autoSpaceDE w:val="0"/>
                    <w:autoSpaceDN w:val="0"/>
                    <w:adjustRightInd w:val="0"/>
                    <w:snapToGrid w:val="0"/>
                    <w:jc w:val="center"/>
                    <w:rPr>
                      <w:sz w:val="18"/>
                      <w:szCs w:val="18"/>
                    </w:rPr>
                  </w:pPr>
                  <w:r w:rsidRPr="00FD4C44">
                    <w:rPr>
                      <w:sz w:val="18"/>
                      <w:szCs w:val="18"/>
                    </w:rPr>
                    <w:t>噪声</w:t>
                  </w:r>
                </w:p>
              </w:tc>
              <w:tc>
                <w:tcPr>
                  <w:tcW w:w="788" w:type="dxa"/>
                  <w:vAlign w:val="center"/>
                </w:tcPr>
                <w:p w14:paraId="7D6DADB8" w14:textId="77777777" w:rsidR="001A719A" w:rsidRPr="00FD4C44" w:rsidRDefault="001A719A" w:rsidP="007B1E55">
                  <w:pPr>
                    <w:snapToGrid w:val="0"/>
                    <w:jc w:val="center"/>
                    <w:rPr>
                      <w:sz w:val="18"/>
                      <w:szCs w:val="18"/>
                    </w:rPr>
                  </w:pPr>
                  <w:r w:rsidRPr="00FD4C44">
                    <w:rPr>
                      <w:sz w:val="18"/>
                      <w:szCs w:val="18"/>
                    </w:rPr>
                    <w:t>N1</w:t>
                  </w:r>
                </w:p>
              </w:tc>
              <w:tc>
                <w:tcPr>
                  <w:tcW w:w="1276" w:type="dxa"/>
                  <w:vAlign w:val="center"/>
                </w:tcPr>
                <w:p w14:paraId="73AE71F6" w14:textId="77777777" w:rsidR="001A719A" w:rsidRPr="00FD4C44" w:rsidRDefault="001A719A" w:rsidP="007B1E55">
                  <w:pPr>
                    <w:snapToGrid w:val="0"/>
                    <w:jc w:val="center"/>
                    <w:rPr>
                      <w:sz w:val="18"/>
                      <w:szCs w:val="18"/>
                    </w:rPr>
                  </w:pPr>
                  <w:r w:rsidRPr="00FD4C44">
                    <w:rPr>
                      <w:sz w:val="18"/>
                      <w:szCs w:val="18"/>
                    </w:rPr>
                    <w:t>进料</w:t>
                  </w:r>
                </w:p>
              </w:tc>
              <w:tc>
                <w:tcPr>
                  <w:tcW w:w="1417" w:type="dxa"/>
                  <w:vAlign w:val="center"/>
                </w:tcPr>
                <w:p w14:paraId="0656EFF8"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5040AB79" w14:textId="77777777" w:rsidR="001A719A" w:rsidRPr="00FD4C44" w:rsidRDefault="001A719A" w:rsidP="007B1E55">
                  <w:pPr>
                    <w:snapToGrid w:val="0"/>
                    <w:jc w:val="center"/>
                    <w:rPr>
                      <w:sz w:val="18"/>
                      <w:szCs w:val="18"/>
                    </w:rPr>
                  </w:pPr>
                  <w:r w:rsidRPr="00FD4C44">
                    <w:rPr>
                      <w:sz w:val="18"/>
                      <w:szCs w:val="18"/>
                    </w:rPr>
                    <w:t>连续</w:t>
                  </w:r>
                </w:p>
              </w:tc>
              <w:tc>
                <w:tcPr>
                  <w:tcW w:w="3161" w:type="dxa"/>
                  <w:vAlign w:val="center"/>
                </w:tcPr>
                <w:p w14:paraId="5BFF2B81" w14:textId="77777777" w:rsidR="001A719A" w:rsidRPr="00FD4C44" w:rsidRDefault="001A719A" w:rsidP="007B1E55">
                  <w:pPr>
                    <w:snapToGrid w:val="0"/>
                    <w:jc w:val="center"/>
                    <w:rPr>
                      <w:sz w:val="18"/>
                      <w:szCs w:val="18"/>
                    </w:rPr>
                  </w:pPr>
                  <w:r w:rsidRPr="00FD4C44">
                    <w:rPr>
                      <w:sz w:val="18"/>
                      <w:szCs w:val="18"/>
                    </w:rPr>
                    <w:t>车间厂房隔声、距离衰减</w:t>
                  </w:r>
                </w:p>
              </w:tc>
            </w:tr>
            <w:tr w:rsidR="00FD4C44" w:rsidRPr="00FD4C44" w14:paraId="4FE1D2F3" w14:textId="77777777" w:rsidTr="007B1E55">
              <w:trPr>
                <w:trHeight w:val="340"/>
                <w:jc w:val="center"/>
              </w:trPr>
              <w:tc>
                <w:tcPr>
                  <w:tcW w:w="446" w:type="dxa"/>
                  <w:vMerge/>
                  <w:vAlign w:val="center"/>
                </w:tcPr>
                <w:p w14:paraId="717370A9"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74B5FECC" w14:textId="77777777" w:rsidR="001A719A" w:rsidRPr="00FD4C44" w:rsidRDefault="001A719A" w:rsidP="007B1E55">
                  <w:pPr>
                    <w:snapToGrid w:val="0"/>
                    <w:jc w:val="center"/>
                    <w:rPr>
                      <w:sz w:val="18"/>
                      <w:szCs w:val="18"/>
                    </w:rPr>
                  </w:pPr>
                  <w:r w:rsidRPr="00FD4C44">
                    <w:rPr>
                      <w:sz w:val="18"/>
                      <w:szCs w:val="18"/>
                    </w:rPr>
                    <w:t>N2</w:t>
                  </w:r>
                </w:p>
              </w:tc>
              <w:tc>
                <w:tcPr>
                  <w:tcW w:w="1276" w:type="dxa"/>
                  <w:vAlign w:val="center"/>
                </w:tcPr>
                <w:p w14:paraId="04FCDE9C" w14:textId="77777777" w:rsidR="001A719A" w:rsidRPr="00FD4C44" w:rsidRDefault="001A719A" w:rsidP="007B1E55">
                  <w:pPr>
                    <w:snapToGrid w:val="0"/>
                    <w:jc w:val="center"/>
                    <w:rPr>
                      <w:sz w:val="18"/>
                      <w:szCs w:val="18"/>
                    </w:rPr>
                  </w:pPr>
                  <w:r w:rsidRPr="00FD4C44">
                    <w:rPr>
                      <w:sz w:val="18"/>
                      <w:szCs w:val="18"/>
                    </w:rPr>
                    <w:t>注塑成型</w:t>
                  </w:r>
                </w:p>
              </w:tc>
              <w:tc>
                <w:tcPr>
                  <w:tcW w:w="1417" w:type="dxa"/>
                  <w:vAlign w:val="center"/>
                </w:tcPr>
                <w:p w14:paraId="73F4BBF1"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0EDB1260" w14:textId="77777777" w:rsidR="001A719A" w:rsidRPr="00FD4C44" w:rsidRDefault="001A719A" w:rsidP="007B1E55">
                  <w:pPr>
                    <w:snapToGrid w:val="0"/>
                    <w:jc w:val="center"/>
                    <w:rPr>
                      <w:sz w:val="18"/>
                      <w:szCs w:val="18"/>
                    </w:rPr>
                  </w:pPr>
                  <w:r w:rsidRPr="00FD4C44">
                    <w:rPr>
                      <w:sz w:val="18"/>
                      <w:szCs w:val="18"/>
                    </w:rPr>
                    <w:t>连续</w:t>
                  </w:r>
                </w:p>
              </w:tc>
              <w:tc>
                <w:tcPr>
                  <w:tcW w:w="3161" w:type="dxa"/>
                </w:tcPr>
                <w:p w14:paraId="055CB03D" w14:textId="77777777" w:rsidR="001A719A" w:rsidRPr="00FD4C44" w:rsidRDefault="001A719A" w:rsidP="007B1E55">
                  <w:pPr>
                    <w:snapToGrid w:val="0"/>
                    <w:jc w:val="center"/>
                    <w:rPr>
                      <w:sz w:val="18"/>
                      <w:szCs w:val="18"/>
                    </w:rPr>
                  </w:pPr>
                  <w:r w:rsidRPr="00FD4C44">
                    <w:rPr>
                      <w:sz w:val="18"/>
                      <w:szCs w:val="18"/>
                    </w:rPr>
                    <w:t>优先选用低噪声设备，车间厂房隔声、距离衰减</w:t>
                  </w:r>
                </w:p>
              </w:tc>
            </w:tr>
            <w:tr w:rsidR="00FD4C44" w:rsidRPr="00FD4C44" w14:paraId="38629442" w14:textId="77777777" w:rsidTr="007B1E55">
              <w:trPr>
                <w:trHeight w:val="340"/>
                <w:jc w:val="center"/>
              </w:trPr>
              <w:tc>
                <w:tcPr>
                  <w:tcW w:w="446" w:type="dxa"/>
                  <w:vMerge/>
                  <w:vAlign w:val="center"/>
                </w:tcPr>
                <w:p w14:paraId="2566965C"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6BA31858" w14:textId="77777777" w:rsidR="001A719A" w:rsidRPr="00FD4C44" w:rsidRDefault="001A719A" w:rsidP="007B1E55">
                  <w:pPr>
                    <w:snapToGrid w:val="0"/>
                    <w:jc w:val="center"/>
                    <w:rPr>
                      <w:sz w:val="18"/>
                      <w:szCs w:val="18"/>
                    </w:rPr>
                  </w:pPr>
                  <w:r w:rsidRPr="00FD4C44">
                    <w:rPr>
                      <w:sz w:val="18"/>
                      <w:szCs w:val="18"/>
                    </w:rPr>
                    <w:t>N3</w:t>
                  </w:r>
                </w:p>
              </w:tc>
              <w:tc>
                <w:tcPr>
                  <w:tcW w:w="1276" w:type="dxa"/>
                  <w:vAlign w:val="center"/>
                </w:tcPr>
                <w:p w14:paraId="6AE9C866" w14:textId="77777777" w:rsidR="001A719A" w:rsidRPr="00FD4C44" w:rsidRDefault="001A719A" w:rsidP="007B1E55">
                  <w:pPr>
                    <w:snapToGrid w:val="0"/>
                    <w:jc w:val="center"/>
                    <w:rPr>
                      <w:sz w:val="18"/>
                      <w:szCs w:val="18"/>
                    </w:rPr>
                  </w:pPr>
                  <w:r w:rsidRPr="00FD4C44">
                    <w:rPr>
                      <w:sz w:val="18"/>
                      <w:szCs w:val="18"/>
                    </w:rPr>
                    <w:t>粉碎</w:t>
                  </w:r>
                </w:p>
              </w:tc>
              <w:tc>
                <w:tcPr>
                  <w:tcW w:w="1417" w:type="dxa"/>
                  <w:vAlign w:val="center"/>
                </w:tcPr>
                <w:p w14:paraId="25B9E891"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681BD1B9" w14:textId="77777777" w:rsidR="001A719A" w:rsidRPr="00FD4C44" w:rsidRDefault="001A719A" w:rsidP="007B1E55">
                  <w:pPr>
                    <w:snapToGrid w:val="0"/>
                    <w:jc w:val="center"/>
                    <w:rPr>
                      <w:sz w:val="18"/>
                      <w:szCs w:val="18"/>
                    </w:rPr>
                  </w:pPr>
                  <w:r w:rsidRPr="00FD4C44">
                    <w:rPr>
                      <w:sz w:val="18"/>
                      <w:szCs w:val="18"/>
                    </w:rPr>
                    <w:t>连续</w:t>
                  </w:r>
                </w:p>
              </w:tc>
              <w:tc>
                <w:tcPr>
                  <w:tcW w:w="3161" w:type="dxa"/>
                </w:tcPr>
                <w:p w14:paraId="0E499840" w14:textId="77777777" w:rsidR="001A719A" w:rsidRPr="00FD4C44" w:rsidRDefault="001A719A" w:rsidP="007B1E55">
                  <w:pPr>
                    <w:snapToGrid w:val="0"/>
                    <w:jc w:val="center"/>
                    <w:rPr>
                      <w:sz w:val="18"/>
                      <w:szCs w:val="18"/>
                    </w:rPr>
                  </w:pPr>
                  <w:r w:rsidRPr="00FD4C44">
                    <w:rPr>
                      <w:sz w:val="18"/>
                      <w:szCs w:val="18"/>
                    </w:rPr>
                    <w:t>优先选用低噪声设备，车间厂房隔声、距离衰减</w:t>
                  </w:r>
                </w:p>
              </w:tc>
            </w:tr>
            <w:tr w:rsidR="00FD4C44" w:rsidRPr="00FD4C44" w14:paraId="23B05CAC" w14:textId="77777777" w:rsidTr="007B1E55">
              <w:trPr>
                <w:trHeight w:val="340"/>
                <w:jc w:val="center"/>
              </w:trPr>
              <w:tc>
                <w:tcPr>
                  <w:tcW w:w="446" w:type="dxa"/>
                  <w:vMerge/>
                  <w:vAlign w:val="center"/>
                </w:tcPr>
                <w:p w14:paraId="38DE8CFB"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4CD34D54" w14:textId="77777777" w:rsidR="001A719A" w:rsidRPr="00FD4C44" w:rsidRDefault="001A719A" w:rsidP="007B1E55">
                  <w:pPr>
                    <w:snapToGrid w:val="0"/>
                    <w:jc w:val="center"/>
                    <w:rPr>
                      <w:sz w:val="18"/>
                      <w:szCs w:val="18"/>
                    </w:rPr>
                  </w:pPr>
                  <w:r w:rsidRPr="00FD4C44">
                    <w:rPr>
                      <w:sz w:val="18"/>
                      <w:szCs w:val="18"/>
                    </w:rPr>
                    <w:t>N4</w:t>
                  </w:r>
                </w:p>
              </w:tc>
              <w:tc>
                <w:tcPr>
                  <w:tcW w:w="1276" w:type="dxa"/>
                  <w:vAlign w:val="center"/>
                </w:tcPr>
                <w:p w14:paraId="614A68AE" w14:textId="77777777" w:rsidR="001A719A" w:rsidRPr="00FD4C44" w:rsidRDefault="001A719A" w:rsidP="007B1E55">
                  <w:pPr>
                    <w:snapToGrid w:val="0"/>
                    <w:jc w:val="center"/>
                    <w:rPr>
                      <w:sz w:val="18"/>
                      <w:szCs w:val="18"/>
                    </w:rPr>
                  </w:pPr>
                  <w:r w:rsidRPr="00FD4C44">
                    <w:rPr>
                      <w:sz w:val="18"/>
                      <w:szCs w:val="18"/>
                    </w:rPr>
                    <w:t>下料</w:t>
                  </w:r>
                </w:p>
              </w:tc>
              <w:tc>
                <w:tcPr>
                  <w:tcW w:w="1417" w:type="dxa"/>
                  <w:vAlign w:val="center"/>
                </w:tcPr>
                <w:p w14:paraId="7E9EBAE4"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2A74BB4F" w14:textId="77777777" w:rsidR="001A719A" w:rsidRPr="00FD4C44" w:rsidRDefault="001A719A" w:rsidP="007B1E55">
                  <w:pPr>
                    <w:snapToGrid w:val="0"/>
                    <w:jc w:val="center"/>
                    <w:rPr>
                      <w:sz w:val="18"/>
                      <w:szCs w:val="18"/>
                    </w:rPr>
                  </w:pPr>
                  <w:r w:rsidRPr="00FD4C44">
                    <w:rPr>
                      <w:sz w:val="18"/>
                      <w:szCs w:val="18"/>
                    </w:rPr>
                    <w:t>连续</w:t>
                  </w:r>
                </w:p>
              </w:tc>
              <w:tc>
                <w:tcPr>
                  <w:tcW w:w="3161" w:type="dxa"/>
                </w:tcPr>
                <w:p w14:paraId="5B42908D" w14:textId="77777777" w:rsidR="001A719A" w:rsidRPr="00FD4C44" w:rsidRDefault="001A719A" w:rsidP="007B1E55">
                  <w:pPr>
                    <w:snapToGrid w:val="0"/>
                    <w:jc w:val="center"/>
                    <w:rPr>
                      <w:sz w:val="18"/>
                      <w:szCs w:val="18"/>
                    </w:rPr>
                  </w:pPr>
                  <w:r w:rsidRPr="00FD4C44">
                    <w:rPr>
                      <w:sz w:val="18"/>
                      <w:szCs w:val="18"/>
                    </w:rPr>
                    <w:t>优先选用低噪声设备，车间厂房隔声、距离衰减</w:t>
                  </w:r>
                </w:p>
              </w:tc>
            </w:tr>
            <w:tr w:rsidR="00FD4C44" w:rsidRPr="00FD4C44" w14:paraId="2DF402A6" w14:textId="77777777" w:rsidTr="007B1E55">
              <w:trPr>
                <w:trHeight w:val="340"/>
                <w:jc w:val="center"/>
              </w:trPr>
              <w:tc>
                <w:tcPr>
                  <w:tcW w:w="446" w:type="dxa"/>
                  <w:vMerge/>
                  <w:vAlign w:val="center"/>
                </w:tcPr>
                <w:p w14:paraId="3FDFF818"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0E3D80BF" w14:textId="77777777" w:rsidR="001A719A" w:rsidRPr="00FD4C44" w:rsidRDefault="001A719A" w:rsidP="007B1E55">
                  <w:pPr>
                    <w:snapToGrid w:val="0"/>
                    <w:jc w:val="center"/>
                    <w:rPr>
                      <w:sz w:val="18"/>
                      <w:szCs w:val="18"/>
                    </w:rPr>
                  </w:pPr>
                  <w:r w:rsidRPr="00FD4C44">
                    <w:rPr>
                      <w:sz w:val="18"/>
                      <w:szCs w:val="18"/>
                    </w:rPr>
                    <w:t>N5</w:t>
                  </w:r>
                </w:p>
              </w:tc>
              <w:tc>
                <w:tcPr>
                  <w:tcW w:w="1276" w:type="dxa"/>
                  <w:vAlign w:val="center"/>
                </w:tcPr>
                <w:p w14:paraId="6880D290" w14:textId="77777777" w:rsidR="001A719A" w:rsidRPr="00FD4C44" w:rsidRDefault="001A719A" w:rsidP="007B1E55">
                  <w:pPr>
                    <w:snapToGrid w:val="0"/>
                    <w:jc w:val="center"/>
                    <w:rPr>
                      <w:sz w:val="18"/>
                      <w:szCs w:val="18"/>
                    </w:rPr>
                  </w:pPr>
                  <w:r w:rsidRPr="00FD4C44">
                    <w:rPr>
                      <w:sz w:val="18"/>
                      <w:szCs w:val="18"/>
                    </w:rPr>
                    <w:t>拉伸</w:t>
                  </w:r>
                </w:p>
              </w:tc>
              <w:tc>
                <w:tcPr>
                  <w:tcW w:w="1417" w:type="dxa"/>
                  <w:vAlign w:val="center"/>
                </w:tcPr>
                <w:p w14:paraId="311ABA7A"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69709DD4" w14:textId="77777777" w:rsidR="001A719A" w:rsidRPr="00FD4C44" w:rsidRDefault="001A719A" w:rsidP="007B1E55">
                  <w:pPr>
                    <w:snapToGrid w:val="0"/>
                    <w:jc w:val="center"/>
                    <w:rPr>
                      <w:sz w:val="18"/>
                      <w:szCs w:val="18"/>
                    </w:rPr>
                  </w:pPr>
                  <w:r w:rsidRPr="00FD4C44">
                    <w:rPr>
                      <w:sz w:val="18"/>
                      <w:szCs w:val="18"/>
                    </w:rPr>
                    <w:t>连续</w:t>
                  </w:r>
                </w:p>
              </w:tc>
              <w:tc>
                <w:tcPr>
                  <w:tcW w:w="3161" w:type="dxa"/>
                </w:tcPr>
                <w:p w14:paraId="2063C11C" w14:textId="77777777" w:rsidR="001A719A" w:rsidRPr="00FD4C44" w:rsidRDefault="001A719A" w:rsidP="007B1E55">
                  <w:pPr>
                    <w:snapToGrid w:val="0"/>
                    <w:jc w:val="center"/>
                    <w:rPr>
                      <w:sz w:val="18"/>
                      <w:szCs w:val="18"/>
                    </w:rPr>
                  </w:pPr>
                  <w:r w:rsidRPr="00FD4C44">
                    <w:rPr>
                      <w:sz w:val="18"/>
                      <w:szCs w:val="18"/>
                    </w:rPr>
                    <w:t>优先选用低噪声设备，车间厂房隔声、距离衰减</w:t>
                  </w:r>
                </w:p>
              </w:tc>
            </w:tr>
            <w:tr w:rsidR="00FD4C44" w:rsidRPr="00FD4C44" w14:paraId="54C59F06" w14:textId="77777777" w:rsidTr="007B1E55">
              <w:trPr>
                <w:trHeight w:val="340"/>
                <w:jc w:val="center"/>
              </w:trPr>
              <w:tc>
                <w:tcPr>
                  <w:tcW w:w="446" w:type="dxa"/>
                  <w:vMerge/>
                  <w:vAlign w:val="center"/>
                </w:tcPr>
                <w:p w14:paraId="05166BFB"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48392F36" w14:textId="77777777" w:rsidR="001A719A" w:rsidRPr="00FD4C44" w:rsidRDefault="001A719A" w:rsidP="007B1E55">
                  <w:pPr>
                    <w:snapToGrid w:val="0"/>
                    <w:jc w:val="center"/>
                    <w:rPr>
                      <w:sz w:val="18"/>
                      <w:szCs w:val="18"/>
                    </w:rPr>
                  </w:pPr>
                  <w:r w:rsidRPr="00FD4C44">
                    <w:rPr>
                      <w:sz w:val="18"/>
                      <w:szCs w:val="18"/>
                    </w:rPr>
                    <w:t>N6</w:t>
                  </w:r>
                </w:p>
              </w:tc>
              <w:tc>
                <w:tcPr>
                  <w:tcW w:w="1276" w:type="dxa"/>
                  <w:vAlign w:val="center"/>
                </w:tcPr>
                <w:p w14:paraId="54D4F8D7" w14:textId="77777777" w:rsidR="001A719A" w:rsidRPr="00FD4C44" w:rsidRDefault="001A719A" w:rsidP="007B1E55">
                  <w:pPr>
                    <w:snapToGrid w:val="0"/>
                    <w:jc w:val="center"/>
                    <w:rPr>
                      <w:sz w:val="18"/>
                      <w:szCs w:val="18"/>
                    </w:rPr>
                  </w:pPr>
                  <w:r w:rsidRPr="00FD4C44">
                    <w:rPr>
                      <w:sz w:val="18"/>
                      <w:szCs w:val="18"/>
                    </w:rPr>
                    <w:t>冲孔</w:t>
                  </w:r>
                </w:p>
              </w:tc>
              <w:tc>
                <w:tcPr>
                  <w:tcW w:w="1417" w:type="dxa"/>
                  <w:vAlign w:val="center"/>
                </w:tcPr>
                <w:p w14:paraId="095B423A"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0D0850B0" w14:textId="77777777" w:rsidR="001A719A" w:rsidRPr="00FD4C44" w:rsidRDefault="001A719A" w:rsidP="007B1E55">
                  <w:pPr>
                    <w:snapToGrid w:val="0"/>
                    <w:jc w:val="center"/>
                    <w:rPr>
                      <w:sz w:val="18"/>
                      <w:szCs w:val="18"/>
                    </w:rPr>
                  </w:pPr>
                  <w:r w:rsidRPr="00FD4C44">
                    <w:rPr>
                      <w:sz w:val="18"/>
                      <w:szCs w:val="18"/>
                    </w:rPr>
                    <w:t>连续</w:t>
                  </w:r>
                </w:p>
              </w:tc>
              <w:tc>
                <w:tcPr>
                  <w:tcW w:w="3161" w:type="dxa"/>
                </w:tcPr>
                <w:p w14:paraId="130C2A76" w14:textId="77777777" w:rsidR="001A719A" w:rsidRPr="00FD4C44" w:rsidRDefault="001A719A" w:rsidP="007B1E55">
                  <w:pPr>
                    <w:snapToGrid w:val="0"/>
                    <w:jc w:val="center"/>
                    <w:rPr>
                      <w:sz w:val="18"/>
                      <w:szCs w:val="18"/>
                    </w:rPr>
                  </w:pPr>
                  <w:r w:rsidRPr="00FD4C44">
                    <w:rPr>
                      <w:sz w:val="18"/>
                      <w:szCs w:val="18"/>
                    </w:rPr>
                    <w:t>优先选用低噪声设备，车间厂房隔声、距离衰减</w:t>
                  </w:r>
                </w:p>
              </w:tc>
            </w:tr>
            <w:tr w:rsidR="00FD4C44" w:rsidRPr="00FD4C44" w14:paraId="3E87BB08" w14:textId="77777777" w:rsidTr="007B1E55">
              <w:trPr>
                <w:trHeight w:val="340"/>
                <w:jc w:val="center"/>
              </w:trPr>
              <w:tc>
                <w:tcPr>
                  <w:tcW w:w="446" w:type="dxa"/>
                  <w:vMerge/>
                  <w:vAlign w:val="center"/>
                </w:tcPr>
                <w:p w14:paraId="3C727ED3"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0F782FBC" w14:textId="77777777" w:rsidR="001A719A" w:rsidRPr="00FD4C44" w:rsidRDefault="001A719A" w:rsidP="007B1E55">
                  <w:pPr>
                    <w:snapToGrid w:val="0"/>
                    <w:jc w:val="center"/>
                    <w:rPr>
                      <w:sz w:val="18"/>
                      <w:szCs w:val="18"/>
                    </w:rPr>
                  </w:pPr>
                  <w:r w:rsidRPr="00FD4C44">
                    <w:rPr>
                      <w:sz w:val="18"/>
                      <w:szCs w:val="18"/>
                    </w:rPr>
                    <w:t>N7</w:t>
                  </w:r>
                </w:p>
              </w:tc>
              <w:tc>
                <w:tcPr>
                  <w:tcW w:w="1276" w:type="dxa"/>
                  <w:vAlign w:val="center"/>
                </w:tcPr>
                <w:p w14:paraId="10CBF2ED" w14:textId="77777777" w:rsidR="001A719A" w:rsidRPr="00FD4C44" w:rsidRDefault="001A719A" w:rsidP="007B1E55">
                  <w:pPr>
                    <w:snapToGrid w:val="0"/>
                    <w:jc w:val="center"/>
                    <w:rPr>
                      <w:sz w:val="18"/>
                      <w:szCs w:val="18"/>
                    </w:rPr>
                  </w:pPr>
                  <w:r w:rsidRPr="00FD4C44">
                    <w:rPr>
                      <w:sz w:val="18"/>
                      <w:szCs w:val="18"/>
                    </w:rPr>
                    <w:t>风机运转</w:t>
                  </w:r>
                </w:p>
              </w:tc>
              <w:tc>
                <w:tcPr>
                  <w:tcW w:w="1417" w:type="dxa"/>
                  <w:vAlign w:val="center"/>
                </w:tcPr>
                <w:p w14:paraId="7B332757"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74792C1D" w14:textId="77777777" w:rsidR="001A719A" w:rsidRPr="00FD4C44" w:rsidRDefault="001A719A" w:rsidP="007B1E55">
                  <w:pPr>
                    <w:snapToGrid w:val="0"/>
                    <w:jc w:val="center"/>
                    <w:rPr>
                      <w:sz w:val="18"/>
                      <w:szCs w:val="18"/>
                    </w:rPr>
                  </w:pPr>
                  <w:r w:rsidRPr="00FD4C44">
                    <w:rPr>
                      <w:sz w:val="18"/>
                      <w:szCs w:val="18"/>
                    </w:rPr>
                    <w:t>连续</w:t>
                  </w:r>
                </w:p>
              </w:tc>
              <w:tc>
                <w:tcPr>
                  <w:tcW w:w="3161" w:type="dxa"/>
                  <w:vAlign w:val="center"/>
                </w:tcPr>
                <w:p w14:paraId="679E49F2" w14:textId="77777777" w:rsidR="001A719A" w:rsidRPr="00FD4C44" w:rsidRDefault="001A719A" w:rsidP="007B1E55">
                  <w:pPr>
                    <w:snapToGrid w:val="0"/>
                    <w:jc w:val="center"/>
                    <w:rPr>
                      <w:sz w:val="18"/>
                      <w:szCs w:val="18"/>
                    </w:rPr>
                  </w:pPr>
                  <w:r w:rsidRPr="00FD4C44">
                    <w:rPr>
                      <w:sz w:val="18"/>
                      <w:szCs w:val="18"/>
                    </w:rPr>
                    <w:t>控制风机运转速度</w:t>
                  </w:r>
                </w:p>
              </w:tc>
            </w:tr>
            <w:tr w:rsidR="00FD4C44" w:rsidRPr="00FD4C44" w14:paraId="2644A891" w14:textId="77777777" w:rsidTr="007B1E55">
              <w:trPr>
                <w:trHeight w:val="340"/>
                <w:jc w:val="center"/>
              </w:trPr>
              <w:tc>
                <w:tcPr>
                  <w:tcW w:w="446" w:type="dxa"/>
                  <w:vMerge/>
                  <w:vAlign w:val="center"/>
                </w:tcPr>
                <w:p w14:paraId="781EEDE1" w14:textId="77777777" w:rsidR="001A719A" w:rsidRPr="00FD4C44" w:rsidRDefault="001A719A" w:rsidP="007B1E55">
                  <w:pPr>
                    <w:autoSpaceDE w:val="0"/>
                    <w:autoSpaceDN w:val="0"/>
                    <w:adjustRightInd w:val="0"/>
                    <w:snapToGrid w:val="0"/>
                    <w:jc w:val="center"/>
                    <w:rPr>
                      <w:sz w:val="18"/>
                      <w:szCs w:val="18"/>
                    </w:rPr>
                  </w:pPr>
                </w:p>
              </w:tc>
              <w:tc>
                <w:tcPr>
                  <w:tcW w:w="788" w:type="dxa"/>
                  <w:vAlign w:val="center"/>
                </w:tcPr>
                <w:p w14:paraId="5598D7FC" w14:textId="77777777" w:rsidR="001A719A" w:rsidRPr="00FD4C44" w:rsidRDefault="001A719A" w:rsidP="007B1E55">
                  <w:pPr>
                    <w:snapToGrid w:val="0"/>
                    <w:jc w:val="center"/>
                    <w:rPr>
                      <w:sz w:val="18"/>
                      <w:szCs w:val="18"/>
                    </w:rPr>
                  </w:pPr>
                  <w:r w:rsidRPr="00FD4C44">
                    <w:rPr>
                      <w:sz w:val="18"/>
                      <w:szCs w:val="18"/>
                    </w:rPr>
                    <w:t>N8</w:t>
                  </w:r>
                </w:p>
              </w:tc>
              <w:tc>
                <w:tcPr>
                  <w:tcW w:w="1276" w:type="dxa"/>
                  <w:vAlign w:val="center"/>
                </w:tcPr>
                <w:p w14:paraId="63A2B324" w14:textId="77777777" w:rsidR="001A719A" w:rsidRPr="00FD4C44" w:rsidRDefault="001A719A" w:rsidP="007B1E55">
                  <w:pPr>
                    <w:snapToGrid w:val="0"/>
                    <w:jc w:val="center"/>
                    <w:rPr>
                      <w:sz w:val="18"/>
                      <w:szCs w:val="18"/>
                    </w:rPr>
                  </w:pPr>
                  <w:r w:rsidRPr="00FD4C44">
                    <w:rPr>
                      <w:sz w:val="18"/>
                      <w:szCs w:val="18"/>
                    </w:rPr>
                    <w:t>水泵运转</w:t>
                  </w:r>
                </w:p>
              </w:tc>
              <w:tc>
                <w:tcPr>
                  <w:tcW w:w="1417" w:type="dxa"/>
                  <w:vAlign w:val="center"/>
                </w:tcPr>
                <w:p w14:paraId="73BF48B0" w14:textId="77777777" w:rsidR="001A719A" w:rsidRPr="00FD4C44" w:rsidRDefault="001A719A" w:rsidP="007B1E55">
                  <w:pPr>
                    <w:snapToGrid w:val="0"/>
                    <w:jc w:val="center"/>
                    <w:rPr>
                      <w:sz w:val="18"/>
                      <w:szCs w:val="18"/>
                    </w:rPr>
                  </w:pPr>
                  <w:r w:rsidRPr="00FD4C44">
                    <w:rPr>
                      <w:sz w:val="18"/>
                      <w:szCs w:val="18"/>
                    </w:rPr>
                    <w:t>噪声</w:t>
                  </w:r>
                </w:p>
              </w:tc>
              <w:tc>
                <w:tcPr>
                  <w:tcW w:w="1134" w:type="dxa"/>
                  <w:vAlign w:val="center"/>
                </w:tcPr>
                <w:p w14:paraId="0C547543" w14:textId="77777777" w:rsidR="001A719A" w:rsidRPr="00FD4C44" w:rsidRDefault="001A719A" w:rsidP="007B1E55">
                  <w:pPr>
                    <w:snapToGrid w:val="0"/>
                    <w:jc w:val="center"/>
                    <w:rPr>
                      <w:sz w:val="18"/>
                      <w:szCs w:val="18"/>
                    </w:rPr>
                  </w:pPr>
                  <w:r w:rsidRPr="00FD4C44">
                    <w:rPr>
                      <w:sz w:val="18"/>
                      <w:szCs w:val="18"/>
                    </w:rPr>
                    <w:t>连续</w:t>
                  </w:r>
                </w:p>
              </w:tc>
              <w:tc>
                <w:tcPr>
                  <w:tcW w:w="3161" w:type="dxa"/>
                  <w:vAlign w:val="center"/>
                </w:tcPr>
                <w:p w14:paraId="1F233F6B" w14:textId="77777777" w:rsidR="001A719A" w:rsidRPr="00FD4C44" w:rsidRDefault="001A719A" w:rsidP="007B1E55">
                  <w:pPr>
                    <w:snapToGrid w:val="0"/>
                    <w:jc w:val="center"/>
                    <w:rPr>
                      <w:sz w:val="18"/>
                      <w:szCs w:val="18"/>
                    </w:rPr>
                  </w:pPr>
                  <w:r w:rsidRPr="00FD4C44">
                    <w:rPr>
                      <w:sz w:val="18"/>
                      <w:szCs w:val="18"/>
                    </w:rPr>
                    <w:t>优先选用低噪声设备，设置隔声罩</w:t>
                  </w:r>
                </w:p>
              </w:tc>
            </w:tr>
            <w:tr w:rsidR="00FD4C44" w:rsidRPr="00FD4C44" w14:paraId="28C5CC40" w14:textId="77777777" w:rsidTr="007B1E55">
              <w:trPr>
                <w:trHeight w:val="340"/>
                <w:jc w:val="center"/>
              </w:trPr>
              <w:tc>
                <w:tcPr>
                  <w:tcW w:w="446" w:type="dxa"/>
                  <w:vMerge w:val="restart"/>
                  <w:vAlign w:val="center"/>
                </w:tcPr>
                <w:p w14:paraId="33037B19" w14:textId="77777777" w:rsidR="001A719A" w:rsidRPr="00FD4C44" w:rsidRDefault="001A719A" w:rsidP="007B1E55">
                  <w:pPr>
                    <w:autoSpaceDE w:val="0"/>
                    <w:autoSpaceDN w:val="0"/>
                    <w:snapToGrid w:val="0"/>
                    <w:jc w:val="center"/>
                    <w:rPr>
                      <w:sz w:val="18"/>
                      <w:szCs w:val="18"/>
                    </w:rPr>
                  </w:pPr>
                  <w:r w:rsidRPr="00FD4C44">
                    <w:rPr>
                      <w:sz w:val="18"/>
                      <w:szCs w:val="18"/>
                    </w:rPr>
                    <w:t>固废</w:t>
                  </w:r>
                </w:p>
              </w:tc>
              <w:tc>
                <w:tcPr>
                  <w:tcW w:w="788" w:type="dxa"/>
                  <w:vAlign w:val="center"/>
                </w:tcPr>
                <w:p w14:paraId="27963F4E" w14:textId="77777777" w:rsidR="001A719A" w:rsidRPr="00FD4C44" w:rsidRDefault="001A719A" w:rsidP="007B1E55">
                  <w:pPr>
                    <w:snapToGrid w:val="0"/>
                    <w:jc w:val="center"/>
                    <w:rPr>
                      <w:sz w:val="18"/>
                      <w:szCs w:val="18"/>
                    </w:rPr>
                  </w:pPr>
                  <w:r w:rsidRPr="00FD4C44">
                    <w:rPr>
                      <w:sz w:val="18"/>
                      <w:szCs w:val="18"/>
                    </w:rPr>
                    <w:t>S1</w:t>
                  </w:r>
                </w:p>
              </w:tc>
              <w:tc>
                <w:tcPr>
                  <w:tcW w:w="1276" w:type="dxa"/>
                  <w:vAlign w:val="center"/>
                </w:tcPr>
                <w:p w14:paraId="4A076947" w14:textId="77777777" w:rsidR="001A719A" w:rsidRPr="00FD4C44" w:rsidRDefault="001A719A" w:rsidP="007B1E55">
                  <w:pPr>
                    <w:snapToGrid w:val="0"/>
                    <w:jc w:val="center"/>
                    <w:rPr>
                      <w:sz w:val="18"/>
                      <w:szCs w:val="18"/>
                    </w:rPr>
                  </w:pPr>
                  <w:r w:rsidRPr="00FD4C44">
                    <w:rPr>
                      <w:sz w:val="18"/>
                      <w:szCs w:val="18"/>
                    </w:rPr>
                    <w:t>注塑成型</w:t>
                  </w:r>
                </w:p>
              </w:tc>
              <w:tc>
                <w:tcPr>
                  <w:tcW w:w="1417" w:type="dxa"/>
                  <w:vAlign w:val="center"/>
                </w:tcPr>
                <w:p w14:paraId="195EAFBF" w14:textId="77777777" w:rsidR="001A719A" w:rsidRPr="00FD4C44" w:rsidRDefault="001A719A" w:rsidP="007B1E55">
                  <w:pPr>
                    <w:snapToGrid w:val="0"/>
                    <w:jc w:val="center"/>
                    <w:rPr>
                      <w:sz w:val="18"/>
                      <w:szCs w:val="18"/>
                    </w:rPr>
                  </w:pPr>
                  <w:r w:rsidRPr="00FD4C44">
                    <w:rPr>
                      <w:sz w:val="18"/>
                      <w:szCs w:val="18"/>
                    </w:rPr>
                    <w:t>废边角料</w:t>
                  </w:r>
                </w:p>
              </w:tc>
              <w:tc>
                <w:tcPr>
                  <w:tcW w:w="1134" w:type="dxa"/>
                  <w:vAlign w:val="center"/>
                </w:tcPr>
                <w:p w14:paraId="6088FBE4"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02343AF0" w14:textId="77777777" w:rsidR="001A719A" w:rsidRPr="00FD4C44" w:rsidRDefault="001A719A" w:rsidP="007B1E55">
                  <w:pPr>
                    <w:snapToGrid w:val="0"/>
                    <w:jc w:val="center"/>
                    <w:rPr>
                      <w:sz w:val="18"/>
                      <w:szCs w:val="18"/>
                    </w:rPr>
                  </w:pPr>
                  <w:r w:rsidRPr="00FD4C44">
                    <w:rPr>
                      <w:sz w:val="18"/>
                      <w:szCs w:val="18"/>
                    </w:rPr>
                    <w:t>粉碎后回用于生产</w:t>
                  </w:r>
                </w:p>
              </w:tc>
            </w:tr>
            <w:tr w:rsidR="00FD4C44" w:rsidRPr="00FD4C44" w14:paraId="15C2B982" w14:textId="77777777" w:rsidTr="007B1E55">
              <w:trPr>
                <w:trHeight w:val="340"/>
                <w:jc w:val="center"/>
              </w:trPr>
              <w:tc>
                <w:tcPr>
                  <w:tcW w:w="446" w:type="dxa"/>
                  <w:vMerge/>
                  <w:vAlign w:val="center"/>
                </w:tcPr>
                <w:p w14:paraId="47397C88" w14:textId="77777777" w:rsidR="001A719A" w:rsidRPr="00FD4C44" w:rsidRDefault="001A719A" w:rsidP="007B1E55">
                  <w:pPr>
                    <w:autoSpaceDE w:val="0"/>
                    <w:autoSpaceDN w:val="0"/>
                    <w:snapToGrid w:val="0"/>
                    <w:jc w:val="center"/>
                    <w:rPr>
                      <w:sz w:val="18"/>
                      <w:szCs w:val="18"/>
                    </w:rPr>
                  </w:pPr>
                </w:p>
              </w:tc>
              <w:tc>
                <w:tcPr>
                  <w:tcW w:w="788" w:type="dxa"/>
                  <w:vAlign w:val="center"/>
                </w:tcPr>
                <w:p w14:paraId="036B509E" w14:textId="77777777" w:rsidR="001A719A" w:rsidRPr="00FD4C44" w:rsidRDefault="001A719A" w:rsidP="007B1E55">
                  <w:pPr>
                    <w:snapToGrid w:val="0"/>
                    <w:jc w:val="center"/>
                    <w:rPr>
                      <w:sz w:val="18"/>
                      <w:szCs w:val="18"/>
                    </w:rPr>
                  </w:pPr>
                  <w:r w:rsidRPr="00FD4C44">
                    <w:rPr>
                      <w:sz w:val="18"/>
                      <w:szCs w:val="18"/>
                    </w:rPr>
                    <w:t>S2</w:t>
                  </w:r>
                </w:p>
              </w:tc>
              <w:tc>
                <w:tcPr>
                  <w:tcW w:w="1276" w:type="dxa"/>
                  <w:vAlign w:val="center"/>
                </w:tcPr>
                <w:p w14:paraId="47005D65" w14:textId="77777777" w:rsidR="001A719A" w:rsidRPr="00FD4C44" w:rsidRDefault="001A719A" w:rsidP="007B1E55">
                  <w:pPr>
                    <w:snapToGrid w:val="0"/>
                    <w:jc w:val="center"/>
                    <w:rPr>
                      <w:sz w:val="18"/>
                      <w:szCs w:val="18"/>
                    </w:rPr>
                  </w:pPr>
                  <w:r w:rsidRPr="00FD4C44">
                    <w:rPr>
                      <w:sz w:val="18"/>
                      <w:szCs w:val="18"/>
                    </w:rPr>
                    <w:t>检验</w:t>
                  </w:r>
                </w:p>
              </w:tc>
              <w:tc>
                <w:tcPr>
                  <w:tcW w:w="1417" w:type="dxa"/>
                  <w:vAlign w:val="center"/>
                </w:tcPr>
                <w:p w14:paraId="740BB4AB" w14:textId="77777777" w:rsidR="001A719A" w:rsidRPr="00FD4C44" w:rsidRDefault="001A719A" w:rsidP="007B1E55">
                  <w:pPr>
                    <w:snapToGrid w:val="0"/>
                    <w:jc w:val="center"/>
                    <w:rPr>
                      <w:kern w:val="0"/>
                      <w:sz w:val="18"/>
                      <w:szCs w:val="18"/>
                    </w:rPr>
                  </w:pPr>
                  <w:r w:rsidRPr="00FD4C44">
                    <w:rPr>
                      <w:kern w:val="0"/>
                      <w:sz w:val="18"/>
                      <w:szCs w:val="18"/>
                    </w:rPr>
                    <w:t>不合格品</w:t>
                  </w:r>
                </w:p>
              </w:tc>
              <w:tc>
                <w:tcPr>
                  <w:tcW w:w="1134" w:type="dxa"/>
                  <w:vAlign w:val="center"/>
                </w:tcPr>
                <w:p w14:paraId="001F012E"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407CFB55" w14:textId="77777777" w:rsidR="001A719A" w:rsidRPr="00FD4C44" w:rsidRDefault="001A719A" w:rsidP="007B1E55">
                  <w:pPr>
                    <w:snapToGrid w:val="0"/>
                    <w:jc w:val="center"/>
                    <w:rPr>
                      <w:sz w:val="18"/>
                      <w:szCs w:val="18"/>
                    </w:rPr>
                  </w:pPr>
                  <w:r w:rsidRPr="00FD4C44">
                    <w:rPr>
                      <w:sz w:val="18"/>
                      <w:szCs w:val="18"/>
                    </w:rPr>
                    <w:t>粉碎后回用于生产</w:t>
                  </w:r>
                </w:p>
              </w:tc>
            </w:tr>
            <w:tr w:rsidR="00FD4C44" w:rsidRPr="00FD4C44" w14:paraId="168330B1" w14:textId="77777777" w:rsidTr="007B1E55">
              <w:trPr>
                <w:trHeight w:val="340"/>
                <w:jc w:val="center"/>
              </w:trPr>
              <w:tc>
                <w:tcPr>
                  <w:tcW w:w="446" w:type="dxa"/>
                  <w:vMerge/>
                  <w:vAlign w:val="center"/>
                </w:tcPr>
                <w:p w14:paraId="6A5378FB" w14:textId="77777777" w:rsidR="001A719A" w:rsidRPr="00FD4C44" w:rsidRDefault="001A719A" w:rsidP="007B1E55">
                  <w:pPr>
                    <w:autoSpaceDE w:val="0"/>
                    <w:autoSpaceDN w:val="0"/>
                    <w:snapToGrid w:val="0"/>
                    <w:jc w:val="center"/>
                    <w:rPr>
                      <w:sz w:val="18"/>
                      <w:szCs w:val="18"/>
                    </w:rPr>
                  </w:pPr>
                </w:p>
              </w:tc>
              <w:tc>
                <w:tcPr>
                  <w:tcW w:w="788" w:type="dxa"/>
                  <w:vAlign w:val="center"/>
                </w:tcPr>
                <w:p w14:paraId="1F551D56" w14:textId="77777777" w:rsidR="001A719A" w:rsidRPr="00FD4C44" w:rsidRDefault="001A719A" w:rsidP="007B1E55">
                  <w:pPr>
                    <w:snapToGrid w:val="0"/>
                    <w:jc w:val="center"/>
                    <w:rPr>
                      <w:sz w:val="18"/>
                      <w:szCs w:val="18"/>
                    </w:rPr>
                  </w:pPr>
                  <w:r w:rsidRPr="00FD4C44">
                    <w:rPr>
                      <w:sz w:val="18"/>
                      <w:szCs w:val="18"/>
                    </w:rPr>
                    <w:t>S3</w:t>
                  </w:r>
                </w:p>
              </w:tc>
              <w:tc>
                <w:tcPr>
                  <w:tcW w:w="1276" w:type="dxa"/>
                  <w:vAlign w:val="center"/>
                </w:tcPr>
                <w:p w14:paraId="1F533227" w14:textId="77777777" w:rsidR="001A719A" w:rsidRPr="00FD4C44" w:rsidRDefault="001A719A" w:rsidP="007B1E55">
                  <w:pPr>
                    <w:snapToGrid w:val="0"/>
                    <w:jc w:val="center"/>
                    <w:rPr>
                      <w:sz w:val="18"/>
                      <w:szCs w:val="18"/>
                    </w:rPr>
                  </w:pPr>
                  <w:r w:rsidRPr="00FD4C44">
                    <w:rPr>
                      <w:sz w:val="18"/>
                      <w:szCs w:val="18"/>
                    </w:rPr>
                    <w:t>下料</w:t>
                  </w:r>
                </w:p>
              </w:tc>
              <w:tc>
                <w:tcPr>
                  <w:tcW w:w="1417" w:type="dxa"/>
                  <w:vAlign w:val="center"/>
                </w:tcPr>
                <w:p w14:paraId="55B7C7B3" w14:textId="77777777" w:rsidR="001A719A" w:rsidRPr="00FD4C44" w:rsidRDefault="001A719A" w:rsidP="007B1E55">
                  <w:pPr>
                    <w:snapToGrid w:val="0"/>
                    <w:jc w:val="center"/>
                    <w:rPr>
                      <w:kern w:val="0"/>
                      <w:sz w:val="18"/>
                      <w:szCs w:val="18"/>
                    </w:rPr>
                  </w:pPr>
                  <w:r w:rsidRPr="00FD4C44">
                    <w:rPr>
                      <w:kern w:val="0"/>
                      <w:sz w:val="18"/>
                      <w:szCs w:val="18"/>
                    </w:rPr>
                    <w:t>废金属</w:t>
                  </w:r>
                </w:p>
              </w:tc>
              <w:tc>
                <w:tcPr>
                  <w:tcW w:w="1134" w:type="dxa"/>
                  <w:vAlign w:val="center"/>
                </w:tcPr>
                <w:p w14:paraId="06750D73"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5391AC13" w14:textId="77777777" w:rsidR="001A719A" w:rsidRPr="00FD4C44" w:rsidRDefault="001A719A" w:rsidP="007B1E55">
                  <w:pPr>
                    <w:snapToGrid w:val="0"/>
                    <w:jc w:val="center"/>
                    <w:rPr>
                      <w:sz w:val="18"/>
                      <w:szCs w:val="18"/>
                    </w:rPr>
                  </w:pPr>
                  <w:r w:rsidRPr="00FD4C44">
                    <w:rPr>
                      <w:sz w:val="18"/>
                      <w:szCs w:val="18"/>
                    </w:rPr>
                    <w:t>收集后外售</w:t>
                  </w:r>
                </w:p>
              </w:tc>
            </w:tr>
            <w:tr w:rsidR="00FD4C44" w:rsidRPr="00FD4C44" w14:paraId="1AB734FF" w14:textId="77777777" w:rsidTr="007B1E55">
              <w:trPr>
                <w:trHeight w:val="340"/>
                <w:jc w:val="center"/>
              </w:trPr>
              <w:tc>
                <w:tcPr>
                  <w:tcW w:w="446" w:type="dxa"/>
                  <w:vMerge/>
                  <w:vAlign w:val="center"/>
                </w:tcPr>
                <w:p w14:paraId="41EFBD55" w14:textId="77777777" w:rsidR="001A719A" w:rsidRPr="00FD4C44" w:rsidRDefault="001A719A" w:rsidP="007B1E55">
                  <w:pPr>
                    <w:autoSpaceDE w:val="0"/>
                    <w:autoSpaceDN w:val="0"/>
                    <w:snapToGrid w:val="0"/>
                    <w:jc w:val="center"/>
                    <w:rPr>
                      <w:sz w:val="18"/>
                      <w:szCs w:val="18"/>
                    </w:rPr>
                  </w:pPr>
                </w:p>
              </w:tc>
              <w:tc>
                <w:tcPr>
                  <w:tcW w:w="788" w:type="dxa"/>
                  <w:vAlign w:val="center"/>
                </w:tcPr>
                <w:p w14:paraId="253F4736" w14:textId="77777777" w:rsidR="001A719A" w:rsidRPr="00FD4C44" w:rsidRDefault="001A719A" w:rsidP="007B1E55">
                  <w:pPr>
                    <w:snapToGrid w:val="0"/>
                    <w:jc w:val="center"/>
                    <w:rPr>
                      <w:sz w:val="18"/>
                      <w:szCs w:val="18"/>
                    </w:rPr>
                  </w:pPr>
                  <w:r w:rsidRPr="00FD4C44">
                    <w:rPr>
                      <w:sz w:val="18"/>
                      <w:szCs w:val="18"/>
                    </w:rPr>
                    <w:t>S4</w:t>
                  </w:r>
                </w:p>
              </w:tc>
              <w:tc>
                <w:tcPr>
                  <w:tcW w:w="1276" w:type="dxa"/>
                  <w:vAlign w:val="center"/>
                </w:tcPr>
                <w:p w14:paraId="079BBA96" w14:textId="77777777" w:rsidR="001A719A" w:rsidRPr="00FD4C44" w:rsidRDefault="001A719A" w:rsidP="007B1E55">
                  <w:pPr>
                    <w:snapToGrid w:val="0"/>
                    <w:jc w:val="center"/>
                    <w:rPr>
                      <w:sz w:val="18"/>
                      <w:szCs w:val="18"/>
                    </w:rPr>
                  </w:pPr>
                  <w:r w:rsidRPr="00FD4C44">
                    <w:rPr>
                      <w:sz w:val="18"/>
                      <w:szCs w:val="18"/>
                    </w:rPr>
                    <w:t>拉伸</w:t>
                  </w:r>
                </w:p>
              </w:tc>
              <w:tc>
                <w:tcPr>
                  <w:tcW w:w="1417" w:type="dxa"/>
                  <w:vAlign w:val="center"/>
                </w:tcPr>
                <w:p w14:paraId="7C51C968" w14:textId="77777777" w:rsidR="001A719A" w:rsidRPr="00FD4C44" w:rsidRDefault="001A719A" w:rsidP="007B1E55">
                  <w:pPr>
                    <w:snapToGrid w:val="0"/>
                    <w:jc w:val="center"/>
                    <w:rPr>
                      <w:kern w:val="0"/>
                      <w:sz w:val="18"/>
                      <w:szCs w:val="18"/>
                    </w:rPr>
                  </w:pPr>
                  <w:r w:rsidRPr="00FD4C44">
                    <w:rPr>
                      <w:kern w:val="0"/>
                      <w:sz w:val="18"/>
                      <w:szCs w:val="18"/>
                    </w:rPr>
                    <w:t>废金属</w:t>
                  </w:r>
                </w:p>
              </w:tc>
              <w:tc>
                <w:tcPr>
                  <w:tcW w:w="1134" w:type="dxa"/>
                  <w:vAlign w:val="center"/>
                </w:tcPr>
                <w:p w14:paraId="68A88E78"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256E7CD1" w14:textId="77777777" w:rsidR="001A719A" w:rsidRPr="00FD4C44" w:rsidRDefault="001A719A" w:rsidP="007B1E55">
                  <w:pPr>
                    <w:snapToGrid w:val="0"/>
                    <w:jc w:val="center"/>
                    <w:rPr>
                      <w:sz w:val="18"/>
                      <w:szCs w:val="18"/>
                    </w:rPr>
                  </w:pPr>
                  <w:r w:rsidRPr="00FD4C44">
                    <w:rPr>
                      <w:sz w:val="18"/>
                      <w:szCs w:val="18"/>
                    </w:rPr>
                    <w:t>收集后外售</w:t>
                  </w:r>
                </w:p>
              </w:tc>
            </w:tr>
            <w:tr w:rsidR="00FD4C44" w:rsidRPr="00FD4C44" w14:paraId="3C2FA543" w14:textId="77777777" w:rsidTr="007B1E55">
              <w:trPr>
                <w:trHeight w:val="340"/>
                <w:jc w:val="center"/>
              </w:trPr>
              <w:tc>
                <w:tcPr>
                  <w:tcW w:w="446" w:type="dxa"/>
                  <w:vMerge/>
                  <w:vAlign w:val="center"/>
                </w:tcPr>
                <w:p w14:paraId="0178D0AA" w14:textId="77777777" w:rsidR="001A719A" w:rsidRPr="00FD4C44" w:rsidRDefault="001A719A" w:rsidP="007B1E55">
                  <w:pPr>
                    <w:autoSpaceDE w:val="0"/>
                    <w:autoSpaceDN w:val="0"/>
                    <w:snapToGrid w:val="0"/>
                    <w:jc w:val="center"/>
                    <w:rPr>
                      <w:sz w:val="18"/>
                      <w:szCs w:val="18"/>
                    </w:rPr>
                  </w:pPr>
                </w:p>
              </w:tc>
              <w:tc>
                <w:tcPr>
                  <w:tcW w:w="788" w:type="dxa"/>
                  <w:vAlign w:val="center"/>
                </w:tcPr>
                <w:p w14:paraId="12E9BBD0" w14:textId="77777777" w:rsidR="001A719A" w:rsidRPr="00FD4C44" w:rsidRDefault="001A719A" w:rsidP="007B1E55">
                  <w:pPr>
                    <w:snapToGrid w:val="0"/>
                    <w:jc w:val="center"/>
                    <w:rPr>
                      <w:sz w:val="18"/>
                      <w:szCs w:val="18"/>
                    </w:rPr>
                  </w:pPr>
                  <w:r w:rsidRPr="00FD4C44">
                    <w:rPr>
                      <w:sz w:val="18"/>
                      <w:szCs w:val="18"/>
                    </w:rPr>
                    <w:t>S5</w:t>
                  </w:r>
                </w:p>
              </w:tc>
              <w:tc>
                <w:tcPr>
                  <w:tcW w:w="1276" w:type="dxa"/>
                  <w:vAlign w:val="center"/>
                </w:tcPr>
                <w:p w14:paraId="2BD6DAEE" w14:textId="77777777" w:rsidR="001A719A" w:rsidRPr="00FD4C44" w:rsidRDefault="001A719A" w:rsidP="007B1E55">
                  <w:pPr>
                    <w:snapToGrid w:val="0"/>
                    <w:jc w:val="center"/>
                    <w:rPr>
                      <w:sz w:val="18"/>
                      <w:szCs w:val="18"/>
                    </w:rPr>
                  </w:pPr>
                  <w:r w:rsidRPr="00FD4C44">
                    <w:rPr>
                      <w:sz w:val="18"/>
                      <w:szCs w:val="18"/>
                    </w:rPr>
                    <w:t>冲孔</w:t>
                  </w:r>
                </w:p>
              </w:tc>
              <w:tc>
                <w:tcPr>
                  <w:tcW w:w="1417" w:type="dxa"/>
                  <w:vAlign w:val="center"/>
                </w:tcPr>
                <w:p w14:paraId="6C999C8F" w14:textId="77777777" w:rsidR="001A719A" w:rsidRPr="00FD4C44" w:rsidRDefault="001A719A" w:rsidP="007B1E55">
                  <w:pPr>
                    <w:snapToGrid w:val="0"/>
                    <w:jc w:val="center"/>
                    <w:rPr>
                      <w:kern w:val="0"/>
                      <w:sz w:val="18"/>
                      <w:szCs w:val="18"/>
                    </w:rPr>
                  </w:pPr>
                  <w:r w:rsidRPr="00FD4C44">
                    <w:rPr>
                      <w:kern w:val="0"/>
                      <w:sz w:val="18"/>
                      <w:szCs w:val="18"/>
                    </w:rPr>
                    <w:t>废金属</w:t>
                  </w:r>
                </w:p>
              </w:tc>
              <w:tc>
                <w:tcPr>
                  <w:tcW w:w="1134" w:type="dxa"/>
                  <w:vAlign w:val="center"/>
                </w:tcPr>
                <w:p w14:paraId="5C181611"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23137301" w14:textId="77777777" w:rsidR="001A719A" w:rsidRPr="00FD4C44" w:rsidRDefault="001A719A" w:rsidP="007B1E55">
                  <w:pPr>
                    <w:snapToGrid w:val="0"/>
                    <w:jc w:val="center"/>
                    <w:rPr>
                      <w:sz w:val="18"/>
                      <w:szCs w:val="18"/>
                    </w:rPr>
                  </w:pPr>
                  <w:r w:rsidRPr="00FD4C44">
                    <w:rPr>
                      <w:sz w:val="18"/>
                      <w:szCs w:val="18"/>
                    </w:rPr>
                    <w:t>收集后外售</w:t>
                  </w:r>
                </w:p>
              </w:tc>
            </w:tr>
            <w:tr w:rsidR="00FD4C44" w:rsidRPr="00FD4C44" w14:paraId="23979282" w14:textId="77777777" w:rsidTr="007B1E55">
              <w:trPr>
                <w:trHeight w:val="340"/>
                <w:jc w:val="center"/>
              </w:trPr>
              <w:tc>
                <w:tcPr>
                  <w:tcW w:w="446" w:type="dxa"/>
                  <w:vMerge/>
                  <w:vAlign w:val="center"/>
                </w:tcPr>
                <w:p w14:paraId="0AE3C227" w14:textId="77777777" w:rsidR="001A719A" w:rsidRPr="00FD4C44" w:rsidRDefault="001A719A" w:rsidP="007B1E55">
                  <w:pPr>
                    <w:autoSpaceDE w:val="0"/>
                    <w:autoSpaceDN w:val="0"/>
                    <w:snapToGrid w:val="0"/>
                    <w:jc w:val="center"/>
                    <w:rPr>
                      <w:sz w:val="18"/>
                      <w:szCs w:val="18"/>
                    </w:rPr>
                  </w:pPr>
                </w:p>
              </w:tc>
              <w:tc>
                <w:tcPr>
                  <w:tcW w:w="788" w:type="dxa"/>
                  <w:vAlign w:val="center"/>
                </w:tcPr>
                <w:p w14:paraId="5E9BF83B" w14:textId="77777777" w:rsidR="001A719A" w:rsidRPr="00FD4C44" w:rsidRDefault="001A719A" w:rsidP="007B1E55">
                  <w:pPr>
                    <w:snapToGrid w:val="0"/>
                    <w:jc w:val="center"/>
                    <w:rPr>
                      <w:sz w:val="18"/>
                      <w:szCs w:val="18"/>
                    </w:rPr>
                  </w:pPr>
                  <w:r w:rsidRPr="00FD4C44">
                    <w:rPr>
                      <w:sz w:val="18"/>
                      <w:szCs w:val="18"/>
                    </w:rPr>
                    <w:t>S6</w:t>
                  </w:r>
                </w:p>
              </w:tc>
              <w:tc>
                <w:tcPr>
                  <w:tcW w:w="1276" w:type="dxa"/>
                  <w:vAlign w:val="center"/>
                </w:tcPr>
                <w:p w14:paraId="208ED3C4" w14:textId="77777777" w:rsidR="001A719A" w:rsidRPr="00FD4C44" w:rsidRDefault="001A719A" w:rsidP="007B1E55">
                  <w:pPr>
                    <w:snapToGrid w:val="0"/>
                    <w:jc w:val="center"/>
                    <w:rPr>
                      <w:sz w:val="18"/>
                      <w:szCs w:val="18"/>
                    </w:rPr>
                  </w:pPr>
                  <w:r w:rsidRPr="00FD4C44">
                    <w:rPr>
                      <w:sz w:val="18"/>
                      <w:szCs w:val="18"/>
                    </w:rPr>
                    <w:t>生活活动</w:t>
                  </w:r>
                </w:p>
              </w:tc>
              <w:tc>
                <w:tcPr>
                  <w:tcW w:w="1417" w:type="dxa"/>
                  <w:vAlign w:val="center"/>
                </w:tcPr>
                <w:p w14:paraId="225EC1FF" w14:textId="77777777" w:rsidR="001A719A" w:rsidRPr="00FD4C44" w:rsidRDefault="001A719A" w:rsidP="007B1E55">
                  <w:pPr>
                    <w:snapToGrid w:val="0"/>
                    <w:jc w:val="center"/>
                    <w:rPr>
                      <w:kern w:val="0"/>
                      <w:sz w:val="18"/>
                      <w:szCs w:val="18"/>
                    </w:rPr>
                  </w:pPr>
                  <w:r w:rsidRPr="00FD4C44">
                    <w:rPr>
                      <w:sz w:val="18"/>
                      <w:szCs w:val="18"/>
                    </w:rPr>
                    <w:t>生活垃圾</w:t>
                  </w:r>
                </w:p>
              </w:tc>
              <w:tc>
                <w:tcPr>
                  <w:tcW w:w="1134" w:type="dxa"/>
                  <w:vAlign w:val="center"/>
                </w:tcPr>
                <w:p w14:paraId="28452B88"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00A3B65C" w14:textId="77777777" w:rsidR="001A719A" w:rsidRPr="00FD4C44" w:rsidRDefault="001A719A" w:rsidP="007B1E55">
                  <w:pPr>
                    <w:snapToGrid w:val="0"/>
                    <w:jc w:val="center"/>
                    <w:rPr>
                      <w:sz w:val="18"/>
                      <w:szCs w:val="18"/>
                    </w:rPr>
                  </w:pPr>
                  <w:r w:rsidRPr="00FD4C44">
                    <w:rPr>
                      <w:smallCaps/>
                      <w:sz w:val="18"/>
                      <w:szCs w:val="18"/>
                    </w:rPr>
                    <w:t>环卫清运</w:t>
                  </w:r>
                </w:p>
              </w:tc>
            </w:tr>
            <w:tr w:rsidR="00FD4C44" w:rsidRPr="00FD4C44" w14:paraId="0F0BF1DD" w14:textId="77777777" w:rsidTr="007B1E55">
              <w:trPr>
                <w:trHeight w:val="340"/>
                <w:jc w:val="center"/>
              </w:trPr>
              <w:tc>
                <w:tcPr>
                  <w:tcW w:w="446" w:type="dxa"/>
                  <w:vMerge/>
                  <w:vAlign w:val="center"/>
                </w:tcPr>
                <w:p w14:paraId="08DC49B7" w14:textId="77777777" w:rsidR="001A719A" w:rsidRPr="00FD4C44" w:rsidRDefault="001A719A" w:rsidP="007B1E55">
                  <w:pPr>
                    <w:autoSpaceDE w:val="0"/>
                    <w:autoSpaceDN w:val="0"/>
                    <w:snapToGrid w:val="0"/>
                    <w:jc w:val="center"/>
                    <w:rPr>
                      <w:sz w:val="18"/>
                      <w:szCs w:val="18"/>
                    </w:rPr>
                  </w:pPr>
                </w:p>
              </w:tc>
              <w:tc>
                <w:tcPr>
                  <w:tcW w:w="788" w:type="dxa"/>
                  <w:vAlign w:val="center"/>
                </w:tcPr>
                <w:p w14:paraId="0604B136" w14:textId="77777777" w:rsidR="001A719A" w:rsidRPr="00FD4C44" w:rsidRDefault="001A719A" w:rsidP="007B1E55">
                  <w:pPr>
                    <w:snapToGrid w:val="0"/>
                    <w:jc w:val="center"/>
                    <w:rPr>
                      <w:sz w:val="18"/>
                      <w:szCs w:val="18"/>
                    </w:rPr>
                  </w:pPr>
                  <w:r w:rsidRPr="00FD4C44">
                    <w:rPr>
                      <w:sz w:val="18"/>
                      <w:szCs w:val="18"/>
                    </w:rPr>
                    <w:t>S7</w:t>
                  </w:r>
                </w:p>
              </w:tc>
              <w:tc>
                <w:tcPr>
                  <w:tcW w:w="1276" w:type="dxa"/>
                  <w:vAlign w:val="center"/>
                </w:tcPr>
                <w:p w14:paraId="7D0F1787" w14:textId="77777777" w:rsidR="001A719A" w:rsidRPr="00FD4C44" w:rsidRDefault="001A719A" w:rsidP="007B1E55">
                  <w:pPr>
                    <w:snapToGrid w:val="0"/>
                    <w:jc w:val="center"/>
                    <w:rPr>
                      <w:sz w:val="18"/>
                      <w:szCs w:val="18"/>
                    </w:rPr>
                  </w:pPr>
                  <w:r w:rsidRPr="00FD4C44">
                    <w:rPr>
                      <w:kern w:val="0"/>
                      <w:sz w:val="18"/>
                      <w:szCs w:val="18"/>
                    </w:rPr>
                    <w:t>废气处理</w:t>
                  </w:r>
                </w:p>
              </w:tc>
              <w:tc>
                <w:tcPr>
                  <w:tcW w:w="1417" w:type="dxa"/>
                  <w:vAlign w:val="center"/>
                </w:tcPr>
                <w:p w14:paraId="4706935C" w14:textId="77777777" w:rsidR="001A719A" w:rsidRPr="00FD4C44" w:rsidRDefault="001A719A" w:rsidP="007B1E55">
                  <w:pPr>
                    <w:snapToGrid w:val="0"/>
                    <w:jc w:val="center"/>
                    <w:rPr>
                      <w:kern w:val="0"/>
                      <w:sz w:val="18"/>
                      <w:szCs w:val="18"/>
                    </w:rPr>
                  </w:pPr>
                  <w:r w:rsidRPr="00FD4C44">
                    <w:rPr>
                      <w:kern w:val="0"/>
                      <w:sz w:val="18"/>
                      <w:szCs w:val="18"/>
                    </w:rPr>
                    <w:t>废活性炭</w:t>
                  </w:r>
                </w:p>
              </w:tc>
              <w:tc>
                <w:tcPr>
                  <w:tcW w:w="1134" w:type="dxa"/>
                  <w:vAlign w:val="center"/>
                </w:tcPr>
                <w:p w14:paraId="625015A6"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355B6A5B" w14:textId="77777777" w:rsidR="001A719A" w:rsidRPr="00FD4C44" w:rsidRDefault="001A719A" w:rsidP="007B1E55">
                  <w:pPr>
                    <w:snapToGrid w:val="0"/>
                    <w:jc w:val="center"/>
                    <w:rPr>
                      <w:sz w:val="18"/>
                      <w:szCs w:val="18"/>
                    </w:rPr>
                  </w:pPr>
                  <w:r w:rsidRPr="00FD4C44">
                    <w:rPr>
                      <w:sz w:val="18"/>
                      <w:szCs w:val="18"/>
                    </w:rPr>
                    <w:t>委托有危废处理资质单位处置</w:t>
                  </w:r>
                </w:p>
              </w:tc>
            </w:tr>
            <w:tr w:rsidR="00FD4C44" w:rsidRPr="00FD4C44" w14:paraId="0DED87A8" w14:textId="77777777" w:rsidTr="007B1E55">
              <w:trPr>
                <w:trHeight w:val="340"/>
                <w:jc w:val="center"/>
              </w:trPr>
              <w:tc>
                <w:tcPr>
                  <w:tcW w:w="446" w:type="dxa"/>
                  <w:vMerge/>
                  <w:vAlign w:val="center"/>
                </w:tcPr>
                <w:p w14:paraId="584A65BA" w14:textId="77777777" w:rsidR="001A719A" w:rsidRPr="00FD4C44" w:rsidRDefault="001A719A" w:rsidP="007B1E55">
                  <w:pPr>
                    <w:autoSpaceDE w:val="0"/>
                    <w:autoSpaceDN w:val="0"/>
                    <w:snapToGrid w:val="0"/>
                    <w:jc w:val="center"/>
                    <w:rPr>
                      <w:sz w:val="18"/>
                      <w:szCs w:val="18"/>
                    </w:rPr>
                  </w:pPr>
                </w:p>
              </w:tc>
              <w:tc>
                <w:tcPr>
                  <w:tcW w:w="788" w:type="dxa"/>
                  <w:vAlign w:val="center"/>
                </w:tcPr>
                <w:p w14:paraId="392D847C" w14:textId="77777777" w:rsidR="001A719A" w:rsidRPr="00FD4C44" w:rsidRDefault="001A719A" w:rsidP="007B1E55">
                  <w:pPr>
                    <w:snapToGrid w:val="0"/>
                    <w:jc w:val="center"/>
                    <w:rPr>
                      <w:sz w:val="18"/>
                      <w:szCs w:val="18"/>
                    </w:rPr>
                  </w:pPr>
                  <w:r w:rsidRPr="00FD4C44">
                    <w:rPr>
                      <w:sz w:val="18"/>
                      <w:szCs w:val="18"/>
                    </w:rPr>
                    <w:t>S8</w:t>
                  </w:r>
                </w:p>
              </w:tc>
              <w:tc>
                <w:tcPr>
                  <w:tcW w:w="1276" w:type="dxa"/>
                  <w:vAlign w:val="center"/>
                </w:tcPr>
                <w:p w14:paraId="224062D0" w14:textId="77777777" w:rsidR="001A719A" w:rsidRPr="00FD4C44" w:rsidRDefault="001A719A" w:rsidP="007B1E55">
                  <w:pPr>
                    <w:snapToGrid w:val="0"/>
                    <w:jc w:val="center"/>
                    <w:rPr>
                      <w:sz w:val="18"/>
                      <w:szCs w:val="18"/>
                    </w:rPr>
                  </w:pPr>
                  <w:r w:rsidRPr="00FD4C44">
                    <w:rPr>
                      <w:sz w:val="18"/>
                      <w:szCs w:val="18"/>
                    </w:rPr>
                    <w:t>设备维护</w:t>
                  </w:r>
                </w:p>
              </w:tc>
              <w:tc>
                <w:tcPr>
                  <w:tcW w:w="1417" w:type="dxa"/>
                  <w:vAlign w:val="center"/>
                </w:tcPr>
                <w:p w14:paraId="1B1B9045" w14:textId="77777777" w:rsidR="001A719A" w:rsidRPr="00FD4C44" w:rsidRDefault="001A719A" w:rsidP="007B1E55">
                  <w:pPr>
                    <w:snapToGrid w:val="0"/>
                    <w:jc w:val="center"/>
                    <w:rPr>
                      <w:kern w:val="0"/>
                      <w:sz w:val="18"/>
                      <w:szCs w:val="18"/>
                    </w:rPr>
                  </w:pPr>
                  <w:r w:rsidRPr="00FD4C44">
                    <w:rPr>
                      <w:kern w:val="0"/>
                      <w:sz w:val="18"/>
                      <w:szCs w:val="18"/>
                    </w:rPr>
                    <w:t>废机油</w:t>
                  </w:r>
                </w:p>
              </w:tc>
              <w:tc>
                <w:tcPr>
                  <w:tcW w:w="1134" w:type="dxa"/>
                  <w:vAlign w:val="center"/>
                </w:tcPr>
                <w:p w14:paraId="0B7A5E38" w14:textId="77777777" w:rsidR="001A719A" w:rsidRPr="00FD4C44" w:rsidRDefault="001A719A" w:rsidP="007B1E55">
                  <w:pPr>
                    <w:jc w:val="center"/>
                    <w:rPr>
                      <w:sz w:val="18"/>
                      <w:szCs w:val="18"/>
                    </w:rPr>
                  </w:pPr>
                  <w:r w:rsidRPr="00FD4C44">
                    <w:rPr>
                      <w:sz w:val="18"/>
                      <w:szCs w:val="18"/>
                    </w:rPr>
                    <w:t>间歇</w:t>
                  </w:r>
                </w:p>
              </w:tc>
              <w:tc>
                <w:tcPr>
                  <w:tcW w:w="3161" w:type="dxa"/>
                  <w:vAlign w:val="center"/>
                </w:tcPr>
                <w:p w14:paraId="707D31D4" w14:textId="77777777" w:rsidR="001A719A" w:rsidRPr="00FD4C44" w:rsidRDefault="001A719A" w:rsidP="007B1E55">
                  <w:pPr>
                    <w:snapToGrid w:val="0"/>
                    <w:jc w:val="center"/>
                    <w:rPr>
                      <w:sz w:val="18"/>
                      <w:szCs w:val="18"/>
                    </w:rPr>
                  </w:pPr>
                  <w:r w:rsidRPr="00FD4C44">
                    <w:rPr>
                      <w:sz w:val="18"/>
                      <w:szCs w:val="18"/>
                    </w:rPr>
                    <w:t>委托有危废处理资质单位处置</w:t>
                  </w:r>
                </w:p>
              </w:tc>
            </w:tr>
          </w:tbl>
          <w:p w14:paraId="6C79F266" w14:textId="77777777" w:rsidR="001A719A" w:rsidRPr="00FD4C44" w:rsidRDefault="001A719A" w:rsidP="007B1E55">
            <w:pPr>
              <w:pStyle w:val="21"/>
              <w:ind w:firstLine="420"/>
            </w:pPr>
          </w:p>
        </w:tc>
      </w:tr>
      <w:tr w:rsidR="001A719A" w:rsidRPr="00FD4C44" w14:paraId="7D0C47E1" w14:textId="77777777" w:rsidTr="007B1E55">
        <w:trPr>
          <w:trHeight w:val="4663"/>
          <w:jc w:val="center"/>
        </w:trPr>
        <w:tc>
          <w:tcPr>
            <w:tcW w:w="349" w:type="pct"/>
            <w:vAlign w:val="center"/>
          </w:tcPr>
          <w:p w14:paraId="65B97E08" w14:textId="77777777" w:rsidR="001A719A" w:rsidRPr="00FD4C44" w:rsidRDefault="001A719A" w:rsidP="007B1E55">
            <w:pPr>
              <w:pStyle w:val="afa"/>
              <w:adjustRightInd w:val="0"/>
              <w:snapToGrid w:val="0"/>
              <w:spacing w:before="0" w:beforeAutospacing="0" w:after="0" w:afterAutospacing="0"/>
              <w:jc w:val="center"/>
              <w:rPr>
                <w:rFonts w:ascii="Times New Roman" w:hAnsi="Times New Roman"/>
                <w:szCs w:val="24"/>
              </w:rPr>
            </w:pPr>
            <w:r w:rsidRPr="00FD4C44">
              <w:rPr>
                <w:rFonts w:ascii="Times New Roman" w:hAnsi="Times New Roman"/>
                <w:bCs/>
                <w:kern w:val="2"/>
                <w:sz w:val="21"/>
                <w:szCs w:val="21"/>
              </w:rPr>
              <w:lastRenderedPageBreak/>
              <w:t>与项目有关的原有环境污染问题</w:t>
            </w:r>
          </w:p>
        </w:tc>
        <w:tc>
          <w:tcPr>
            <w:tcW w:w="4651" w:type="pct"/>
          </w:tcPr>
          <w:p w14:paraId="1824F78A" w14:textId="77777777" w:rsidR="001A719A" w:rsidRPr="00FD4C44" w:rsidRDefault="001A719A" w:rsidP="007B1E55">
            <w:pPr>
              <w:snapToGrid w:val="0"/>
              <w:spacing w:beforeLines="50" w:before="120" w:line="360" w:lineRule="auto"/>
              <w:ind w:firstLineChars="200" w:firstLine="420"/>
              <w:rPr>
                <w:szCs w:val="21"/>
              </w:rPr>
            </w:pPr>
            <w:r w:rsidRPr="00FD4C44">
              <w:rPr>
                <w:kern w:val="0"/>
                <w:szCs w:val="21"/>
              </w:rPr>
              <w:t>本项目建设地位于</w:t>
            </w:r>
            <w:r w:rsidRPr="00FD4C44">
              <w:t>江阴市徐霞客镇璜塘外环北路</w:t>
            </w:r>
            <w:r w:rsidRPr="00FD4C44">
              <w:t>1</w:t>
            </w:r>
            <w:r w:rsidRPr="00FD4C44">
              <w:t>号</w:t>
            </w:r>
            <w:r w:rsidRPr="00FD4C44">
              <w:rPr>
                <w:kern w:val="0"/>
                <w:szCs w:val="21"/>
              </w:rPr>
              <w:t>，利用</w:t>
            </w:r>
            <w:r w:rsidRPr="00FD4C44">
              <w:rPr>
                <w:kern w:val="0"/>
                <w:szCs w:val="21"/>
              </w:rPr>
              <w:t>1100m</w:t>
            </w:r>
            <w:r w:rsidRPr="00FD4C44">
              <w:rPr>
                <w:kern w:val="0"/>
                <w:szCs w:val="21"/>
                <w:vertAlign w:val="superscript"/>
              </w:rPr>
              <w:t>2</w:t>
            </w:r>
            <w:r w:rsidRPr="00FD4C44">
              <w:rPr>
                <w:kern w:val="0"/>
                <w:szCs w:val="21"/>
              </w:rPr>
              <w:t>厂房进行生产</w:t>
            </w:r>
            <w:r w:rsidRPr="00FD4C44">
              <w:rPr>
                <w:szCs w:val="21"/>
              </w:rPr>
              <w:t>，成立至今无生产性活动，为新建项目</w:t>
            </w:r>
            <w:r w:rsidRPr="00FD4C44">
              <w:rPr>
                <w:kern w:val="0"/>
                <w:szCs w:val="21"/>
              </w:rPr>
              <w:t>。</w:t>
            </w:r>
          </w:p>
          <w:p w14:paraId="5D391B8F" w14:textId="77777777" w:rsidR="001A719A" w:rsidRPr="00FD4C44" w:rsidRDefault="001A719A" w:rsidP="007B1E55">
            <w:pPr>
              <w:snapToGrid w:val="0"/>
              <w:spacing w:line="360" w:lineRule="auto"/>
              <w:ind w:firstLineChars="200" w:firstLine="420"/>
              <w:rPr>
                <w:szCs w:val="21"/>
              </w:rPr>
            </w:pPr>
            <w:r w:rsidRPr="00FD4C44">
              <w:rPr>
                <w:szCs w:val="21"/>
              </w:rPr>
              <w:t>经核实该厂区不涉及</w:t>
            </w:r>
            <w:r w:rsidRPr="00FD4C44">
              <w:rPr>
                <w:szCs w:val="21"/>
              </w:rPr>
              <w:t>“</w:t>
            </w:r>
            <w:r w:rsidRPr="00FD4C44">
              <w:rPr>
                <w:szCs w:val="21"/>
              </w:rPr>
              <w:t>化工、农药、石化、医药、金属冶炼、铅蓄电池、皮革、金属表面处理、生产储存使用危险化学品、贮存利用处置危险废物及其他可能造成场地污染的工业企业</w:t>
            </w:r>
            <w:r w:rsidRPr="00FD4C44">
              <w:rPr>
                <w:szCs w:val="21"/>
              </w:rPr>
              <w:t>”</w:t>
            </w:r>
            <w:r w:rsidRPr="00FD4C44">
              <w:rPr>
                <w:szCs w:val="21"/>
              </w:rPr>
              <w:t>，不存在场地污染问题，符合环发〔</w:t>
            </w:r>
            <w:r w:rsidRPr="00FD4C44">
              <w:rPr>
                <w:szCs w:val="21"/>
              </w:rPr>
              <w:t>2012</w:t>
            </w:r>
            <w:r w:rsidRPr="00FD4C44">
              <w:rPr>
                <w:szCs w:val="21"/>
              </w:rPr>
              <w:t>〕</w:t>
            </w:r>
            <w:r w:rsidRPr="00FD4C44">
              <w:rPr>
                <w:szCs w:val="21"/>
              </w:rPr>
              <w:t>140</w:t>
            </w:r>
            <w:r w:rsidRPr="00FD4C44">
              <w:rPr>
                <w:szCs w:val="21"/>
              </w:rPr>
              <w:t>号、苏环保〔</w:t>
            </w:r>
            <w:r w:rsidRPr="00FD4C44">
              <w:rPr>
                <w:szCs w:val="21"/>
              </w:rPr>
              <w:t>2013</w:t>
            </w:r>
            <w:r w:rsidRPr="00FD4C44">
              <w:rPr>
                <w:szCs w:val="21"/>
              </w:rPr>
              <w:t>〕</w:t>
            </w:r>
            <w:r w:rsidRPr="00FD4C44">
              <w:rPr>
                <w:szCs w:val="21"/>
              </w:rPr>
              <w:t>246</w:t>
            </w:r>
            <w:r w:rsidRPr="00FD4C44">
              <w:rPr>
                <w:szCs w:val="21"/>
              </w:rPr>
              <w:t>号文件要求，因此该场地可满足本项目开发利用要求。</w:t>
            </w:r>
          </w:p>
          <w:p w14:paraId="72E32027" w14:textId="77777777" w:rsidR="001A719A" w:rsidRPr="00FD4C44" w:rsidRDefault="001A719A" w:rsidP="007B1E55">
            <w:pPr>
              <w:snapToGrid w:val="0"/>
              <w:spacing w:line="360" w:lineRule="auto"/>
              <w:ind w:firstLineChars="200" w:firstLine="420"/>
              <w:rPr>
                <w:szCs w:val="21"/>
              </w:rPr>
            </w:pPr>
            <w:r w:rsidRPr="00FD4C44">
              <w:rPr>
                <w:szCs w:val="21"/>
              </w:rPr>
              <w:t>根据实地调查，</w:t>
            </w:r>
            <w:r w:rsidRPr="00FD4C44">
              <w:rPr>
                <w:kern w:val="0"/>
                <w:szCs w:val="21"/>
              </w:rPr>
              <w:t>本项目原有场地不从事加工生产，本项目对土壤、地下水无影响，无场地污染问题。</w:t>
            </w:r>
            <w:r w:rsidRPr="00FD4C44">
              <w:rPr>
                <w:szCs w:val="21"/>
              </w:rPr>
              <w:t>项目建设地供水、供电</w:t>
            </w:r>
            <w:r w:rsidRPr="00FD4C44">
              <w:rPr>
                <w:kern w:val="0"/>
                <w:szCs w:val="21"/>
              </w:rPr>
              <w:t>等公辅设施均利用厂区内现有供水及供电设施，厂区已实施</w:t>
            </w:r>
            <w:r w:rsidRPr="00FD4C44">
              <w:rPr>
                <w:kern w:val="0"/>
                <w:szCs w:val="21"/>
              </w:rPr>
              <w:t>“</w:t>
            </w:r>
            <w:r w:rsidRPr="00FD4C44">
              <w:rPr>
                <w:kern w:val="0"/>
                <w:szCs w:val="21"/>
              </w:rPr>
              <w:t>雨污分流</w:t>
            </w:r>
            <w:r w:rsidRPr="00FD4C44">
              <w:rPr>
                <w:kern w:val="0"/>
                <w:szCs w:val="21"/>
              </w:rPr>
              <w:t>”</w:t>
            </w:r>
            <w:r w:rsidRPr="00FD4C44">
              <w:rPr>
                <w:kern w:val="0"/>
                <w:szCs w:val="21"/>
              </w:rPr>
              <w:t>，污水管网已经接通。</w:t>
            </w:r>
            <w:r w:rsidRPr="00FD4C44">
              <w:rPr>
                <w:szCs w:val="21"/>
              </w:rPr>
              <w:t>本项目生活污水经化粪池预处理后接入江阴市恒通璜塘污水处理有限公司集中处理。</w:t>
            </w:r>
          </w:p>
          <w:p w14:paraId="04FAC834" w14:textId="77777777" w:rsidR="001A719A" w:rsidRPr="00FD4C44" w:rsidRDefault="001A719A" w:rsidP="007B1E55">
            <w:pPr>
              <w:snapToGrid w:val="0"/>
              <w:spacing w:line="360" w:lineRule="auto"/>
              <w:ind w:firstLineChars="200" w:firstLine="420"/>
              <w:rPr>
                <w:szCs w:val="21"/>
              </w:rPr>
            </w:pPr>
            <w:r w:rsidRPr="00FD4C44">
              <w:rPr>
                <w:szCs w:val="21"/>
              </w:rPr>
              <w:t>无与本项目有关的原有环境</w:t>
            </w:r>
            <w:r w:rsidRPr="00FD4C44">
              <w:rPr>
                <w:rFonts w:hint="eastAsia"/>
                <w:szCs w:val="21"/>
              </w:rPr>
              <w:t>污染</w:t>
            </w:r>
            <w:r w:rsidRPr="00FD4C44">
              <w:rPr>
                <w:szCs w:val="21"/>
              </w:rPr>
              <w:t>问题。</w:t>
            </w:r>
          </w:p>
          <w:p w14:paraId="61634E0F" w14:textId="77777777" w:rsidR="00581F17" w:rsidRPr="00FD4C44" w:rsidRDefault="00581F17" w:rsidP="00581F17">
            <w:pPr>
              <w:pStyle w:val="21"/>
              <w:ind w:firstLine="420"/>
            </w:pPr>
          </w:p>
          <w:p w14:paraId="54761422" w14:textId="77777777" w:rsidR="00581F17" w:rsidRPr="00FD4C44" w:rsidRDefault="00581F17" w:rsidP="00581F17">
            <w:pPr>
              <w:pStyle w:val="22"/>
              <w:ind w:firstLine="420"/>
            </w:pPr>
          </w:p>
          <w:p w14:paraId="3E308E15" w14:textId="77777777" w:rsidR="00581F17" w:rsidRPr="00FD4C44" w:rsidRDefault="00581F17" w:rsidP="00581F17">
            <w:pPr>
              <w:pStyle w:val="22"/>
              <w:ind w:firstLine="420"/>
            </w:pPr>
          </w:p>
          <w:p w14:paraId="54983066" w14:textId="77777777" w:rsidR="00581F17" w:rsidRPr="00FD4C44" w:rsidRDefault="00581F17" w:rsidP="00581F17">
            <w:pPr>
              <w:pStyle w:val="22"/>
              <w:ind w:firstLine="420"/>
            </w:pPr>
          </w:p>
          <w:p w14:paraId="012617DB" w14:textId="77777777" w:rsidR="00581F17" w:rsidRPr="00FD4C44" w:rsidRDefault="00581F17" w:rsidP="00581F17">
            <w:pPr>
              <w:pStyle w:val="22"/>
              <w:ind w:firstLine="420"/>
            </w:pPr>
          </w:p>
          <w:p w14:paraId="5469868A" w14:textId="77777777" w:rsidR="00581F17" w:rsidRPr="00FD4C44" w:rsidRDefault="00581F17" w:rsidP="00581F17">
            <w:pPr>
              <w:pStyle w:val="22"/>
              <w:ind w:firstLine="420"/>
            </w:pPr>
          </w:p>
          <w:p w14:paraId="0E5564E4" w14:textId="101017B0" w:rsidR="00581F17" w:rsidRPr="00FD4C44" w:rsidRDefault="00581F17" w:rsidP="00581F17">
            <w:pPr>
              <w:pStyle w:val="22"/>
              <w:ind w:firstLine="420"/>
            </w:pPr>
          </w:p>
        </w:tc>
      </w:tr>
    </w:tbl>
    <w:p w14:paraId="5525C813" w14:textId="7B5896DD" w:rsidR="001A719A" w:rsidRPr="00FD4C44" w:rsidRDefault="001A719A" w:rsidP="00581F17">
      <w:pPr>
        <w:pStyle w:val="afa"/>
        <w:spacing w:before="0" w:beforeAutospacing="0" w:after="0" w:afterAutospacing="0" w:line="360" w:lineRule="auto"/>
        <w:rPr>
          <w:rFonts w:ascii="Times New Roman" w:hAnsi="Times New Roman"/>
          <w:snapToGrid w:val="0"/>
          <w:sz w:val="36"/>
          <w:szCs w:val="36"/>
        </w:rPr>
      </w:pPr>
    </w:p>
    <w:p w14:paraId="10A0894F" w14:textId="77777777" w:rsidR="001A719A" w:rsidRPr="00FD4C44" w:rsidRDefault="001A719A">
      <w:pPr>
        <w:pStyle w:val="afa"/>
        <w:spacing w:before="0" w:beforeAutospacing="0" w:after="0" w:afterAutospacing="0" w:line="360" w:lineRule="auto"/>
        <w:jc w:val="center"/>
        <w:rPr>
          <w:rFonts w:ascii="Times New Roman" w:hAnsi="Times New Roman"/>
          <w:snapToGrid w:val="0"/>
          <w:sz w:val="36"/>
          <w:szCs w:val="36"/>
        </w:rPr>
        <w:sectPr w:rsidR="001A719A" w:rsidRPr="00FD4C44" w:rsidSect="001A719A">
          <w:pgSz w:w="11906" w:h="16838"/>
          <w:pgMar w:top="1514" w:right="1531" w:bottom="1514" w:left="1531" w:header="851" w:footer="851" w:gutter="0"/>
          <w:cols w:space="720"/>
          <w:docGrid w:linePitch="312"/>
        </w:sectPr>
      </w:pPr>
    </w:p>
    <w:p w14:paraId="52A07DA0"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sz w:val="30"/>
          <w:szCs w:val="30"/>
        </w:rPr>
        <w:lastRenderedPageBreak/>
        <w:t>三、区域环境质量现状、环境保护目标及评价标准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8796"/>
      </w:tblGrid>
      <w:tr w:rsidR="00FD4C44" w:rsidRPr="00FD4C44" w14:paraId="136D7B4F" w14:textId="77777777">
        <w:trPr>
          <w:trHeight w:val="406"/>
          <w:jc w:val="center"/>
        </w:trPr>
        <w:tc>
          <w:tcPr>
            <w:tcW w:w="629" w:type="dxa"/>
            <w:tcBorders>
              <w:bottom w:val="single" w:sz="2" w:space="0" w:color="auto"/>
            </w:tcBorders>
            <w:vAlign w:val="center"/>
          </w:tcPr>
          <w:p w14:paraId="72003A44" w14:textId="77777777" w:rsidR="005378E8" w:rsidRPr="00FD4C44" w:rsidRDefault="006C0AC8">
            <w:pPr>
              <w:adjustRightInd w:val="0"/>
              <w:snapToGrid w:val="0"/>
              <w:jc w:val="center"/>
              <w:rPr>
                <w:kern w:val="0"/>
                <w:szCs w:val="21"/>
              </w:rPr>
            </w:pPr>
            <w:r w:rsidRPr="00FD4C44">
              <w:rPr>
                <w:kern w:val="0"/>
                <w:szCs w:val="21"/>
              </w:rPr>
              <w:t>区域</w:t>
            </w:r>
          </w:p>
          <w:p w14:paraId="0DC82610" w14:textId="77777777" w:rsidR="005378E8" w:rsidRPr="00FD4C44" w:rsidRDefault="006C0AC8">
            <w:pPr>
              <w:adjustRightInd w:val="0"/>
              <w:snapToGrid w:val="0"/>
              <w:jc w:val="center"/>
              <w:rPr>
                <w:kern w:val="0"/>
                <w:szCs w:val="21"/>
              </w:rPr>
            </w:pPr>
            <w:r w:rsidRPr="00FD4C44">
              <w:rPr>
                <w:kern w:val="0"/>
                <w:szCs w:val="21"/>
              </w:rPr>
              <w:t>环境</w:t>
            </w:r>
          </w:p>
          <w:p w14:paraId="5268E1E5" w14:textId="77777777" w:rsidR="005378E8" w:rsidRPr="00FD4C44" w:rsidRDefault="006C0AC8">
            <w:pPr>
              <w:adjustRightInd w:val="0"/>
              <w:snapToGrid w:val="0"/>
              <w:jc w:val="center"/>
              <w:rPr>
                <w:kern w:val="0"/>
                <w:szCs w:val="21"/>
              </w:rPr>
            </w:pPr>
            <w:r w:rsidRPr="00FD4C44">
              <w:rPr>
                <w:kern w:val="0"/>
                <w:szCs w:val="21"/>
              </w:rPr>
              <w:t>质量</w:t>
            </w:r>
          </w:p>
          <w:p w14:paraId="1CAEDCDE" w14:textId="77777777" w:rsidR="005378E8" w:rsidRPr="00FD4C44" w:rsidRDefault="006C0AC8">
            <w:pPr>
              <w:adjustRightInd w:val="0"/>
              <w:snapToGrid w:val="0"/>
              <w:jc w:val="center"/>
              <w:rPr>
                <w:kern w:val="0"/>
                <w:sz w:val="24"/>
              </w:rPr>
            </w:pPr>
            <w:r w:rsidRPr="00FD4C44">
              <w:rPr>
                <w:kern w:val="0"/>
                <w:szCs w:val="21"/>
              </w:rPr>
              <w:t>现状</w:t>
            </w:r>
          </w:p>
        </w:tc>
        <w:tc>
          <w:tcPr>
            <w:tcW w:w="8291" w:type="dxa"/>
            <w:tcBorders>
              <w:bottom w:val="single" w:sz="2" w:space="0" w:color="auto"/>
            </w:tcBorders>
            <w:vAlign w:val="center"/>
          </w:tcPr>
          <w:p w14:paraId="7B5BFFD8" w14:textId="77777777" w:rsidR="005378E8" w:rsidRPr="00FD4C44" w:rsidRDefault="006C0AC8">
            <w:pPr>
              <w:adjustRightInd w:val="0"/>
              <w:snapToGrid w:val="0"/>
              <w:spacing w:beforeLines="50" w:before="120" w:line="360" w:lineRule="auto"/>
              <w:ind w:firstLineChars="200" w:firstLine="422"/>
              <w:rPr>
                <w:b/>
                <w:bCs/>
                <w:szCs w:val="21"/>
              </w:rPr>
            </w:pPr>
            <w:r w:rsidRPr="00FD4C44">
              <w:rPr>
                <w:b/>
                <w:bCs/>
                <w:szCs w:val="21"/>
              </w:rPr>
              <w:t>1</w:t>
            </w:r>
            <w:r w:rsidRPr="00FD4C44">
              <w:rPr>
                <w:b/>
                <w:bCs/>
                <w:szCs w:val="21"/>
              </w:rPr>
              <w:t>、大气环境</w:t>
            </w:r>
          </w:p>
          <w:p w14:paraId="13730173" w14:textId="77777777" w:rsidR="005378E8" w:rsidRPr="00FD4C44" w:rsidRDefault="006C0AC8">
            <w:pPr>
              <w:adjustRightInd w:val="0"/>
              <w:snapToGrid w:val="0"/>
              <w:spacing w:line="360" w:lineRule="auto"/>
              <w:ind w:firstLineChars="200" w:firstLine="422"/>
              <w:rPr>
                <w:b/>
                <w:bCs/>
                <w:szCs w:val="21"/>
              </w:rPr>
            </w:pPr>
            <w:r w:rsidRPr="00FD4C44">
              <w:rPr>
                <w:b/>
                <w:bCs/>
                <w:szCs w:val="21"/>
              </w:rPr>
              <w:t>（</w:t>
            </w:r>
            <w:r w:rsidRPr="00FD4C44">
              <w:rPr>
                <w:b/>
                <w:bCs/>
                <w:szCs w:val="21"/>
              </w:rPr>
              <w:t>1</w:t>
            </w:r>
            <w:r w:rsidRPr="00FD4C44">
              <w:rPr>
                <w:b/>
                <w:bCs/>
                <w:szCs w:val="21"/>
              </w:rPr>
              <w:t>）空气质量达标区判定</w:t>
            </w:r>
          </w:p>
          <w:p w14:paraId="3E0B558B" w14:textId="77777777" w:rsidR="005378E8" w:rsidRPr="00FD4C44" w:rsidRDefault="006C0AC8">
            <w:pPr>
              <w:pStyle w:val="1--"/>
              <w:ind w:firstLine="420"/>
              <w:rPr>
                <w:szCs w:val="21"/>
              </w:rPr>
            </w:pPr>
            <w:r w:rsidRPr="00FD4C44">
              <w:rPr>
                <w:szCs w:val="21"/>
              </w:rPr>
              <w:t>根据《</w:t>
            </w:r>
            <w:r w:rsidRPr="00FD4C44">
              <w:rPr>
                <w:szCs w:val="21"/>
              </w:rPr>
              <w:t>2021</w:t>
            </w:r>
            <w:r w:rsidRPr="00FD4C44">
              <w:rPr>
                <w:szCs w:val="21"/>
              </w:rPr>
              <w:t>年度江阴市环境状况公报》，全市</w:t>
            </w:r>
            <w:r w:rsidRPr="00FD4C44">
              <w:rPr>
                <w:szCs w:val="21"/>
              </w:rPr>
              <w:t>17</w:t>
            </w:r>
            <w:r w:rsidRPr="00FD4C44">
              <w:rPr>
                <w:szCs w:val="21"/>
              </w:rPr>
              <w:t>个镇街园环境空气</w:t>
            </w:r>
            <w:r w:rsidRPr="00FD4C44">
              <w:rPr>
                <w:szCs w:val="21"/>
              </w:rPr>
              <w:t>SO</w:t>
            </w:r>
            <w:r w:rsidRPr="00FD4C44">
              <w:rPr>
                <w:szCs w:val="21"/>
                <w:vertAlign w:val="subscript"/>
              </w:rPr>
              <w:t>2</w:t>
            </w:r>
            <w:r w:rsidRPr="00FD4C44">
              <w:rPr>
                <w:szCs w:val="21"/>
              </w:rPr>
              <w:t>年均浓度均达标，浓度范围为</w:t>
            </w:r>
            <w:r w:rsidRPr="00FD4C44">
              <w:rPr>
                <w:szCs w:val="21"/>
              </w:rPr>
              <w:t>8.3</w:t>
            </w:r>
            <w:r w:rsidRPr="00FD4C44">
              <w:rPr>
                <w:szCs w:val="21"/>
              </w:rPr>
              <w:t>～</w:t>
            </w:r>
            <w:r w:rsidRPr="00FD4C44">
              <w:rPr>
                <w:szCs w:val="21"/>
              </w:rPr>
              <w:t>15µg/m</w:t>
            </w:r>
            <w:r w:rsidRPr="00FD4C44">
              <w:rPr>
                <w:szCs w:val="21"/>
                <w:vertAlign w:val="superscript"/>
              </w:rPr>
              <w:t>3</w:t>
            </w:r>
            <w:r w:rsidRPr="00FD4C44">
              <w:rPr>
                <w:szCs w:val="21"/>
              </w:rPr>
              <w:t>；</w:t>
            </w:r>
            <w:r w:rsidRPr="00FD4C44">
              <w:rPr>
                <w:szCs w:val="21"/>
              </w:rPr>
              <w:t>16</w:t>
            </w:r>
            <w:r w:rsidRPr="00FD4C44">
              <w:rPr>
                <w:szCs w:val="21"/>
              </w:rPr>
              <w:t>个镇街园</w:t>
            </w:r>
            <w:r w:rsidRPr="00FD4C44">
              <w:rPr>
                <w:szCs w:val="21"/>
              </w:rPr>
              <w:t>NO</w:t>
            </w:r>
            <w:r w:rsidRPr="00FD4C44">
              <w:rPr>
                <w:szCs w:val="21"/>
                <w:vertAlign w:val="subscript"/>
              </w:rPr>
              <w:t>2</w:t>
            </w:r>
            <w:r w:rsidRPr="00FD4C44">
              <w:rPr>
                <w:szCs w:val="21"/>
              </w:rPr>
              <w:t>年均浓度达标，达标率为</w:t>
            </w:r>
            <w:r w:rsidRPr="00FD4C44">
              <w:rPr>
                <w:szCs w:val="21"/>
              </w:rPr>
              <w:t>94.1%</w:t>
            </w:r>
            <w:r w:rsidRPr="00FD4C44">
              <w:rPr>
                <w:szCs w:val="21"/>
              </w:rPr>
              <w:t>，浓度范围为</w:t>
            </w:r>
            <w:r w:rsidRPr="00FD4C44">
              <w:rPr>
                <w:szCs w:val="21"/>
              </w:rPr>
              <w:t>31.2</w:t>
            </w:r>
            <w:r w:rsidRPr="00FD4C44">
              <w:rPr>
                <w:szCs w:val="21"/>
              </w:rPr>
              <w:t>～</w:t>
            </w:r>
            <w:r w:rsidRPr="00FD4C44">
              <w:rPr>
                <w:szCs w:val="21"/>
              </w:rPr>
              <w:t>43.1µg/m</w:t>
            </w:r>
            <w:r w:rsidRPr="00FD4C44">
              <w:rPr>
                <w:szCs w:val="21"/>
                <w:vertAlign w:val="superscript"/>
              </w:rPr>
              <w:t>3</w:t>
            </w:r>
            <w:r w:rsidRPr="00FD4C44">
              <w:rPr>
                <w:szCs w:val="21"/>
              </w:rPr>
              <w:t>，超标的乡镇为利港街道；</w:t>
            </w:r>
            <w:r w:rsidRPr="00FD4C44">
              <w:rPr>
                <w:szCs w:val="21"/>
              </w:rPr>
              <w:t>17</w:t>
            </w:r>
            <w:r w:rsidRPr="00FD4C44">
              <w:rPr>
                <w:szCs w:val="21"/>
              </w:rPr>
              <w:t>个镇街园</w:t>
            </w:r>
            <w:r w:rsidRPr="00FD4C44">
              <w:rPr>
                <w:szCs w:val="21"/>
              </w:rPr>
              <w:t>PM</w:t>
            </w:r>
            <w:r w:rsidRPr="00FD4C44">
              <w:rPr>
                <w:szCs w:val="21"/>
                <w:vertAlign w:val="subscript"/>
              </w:rPr>
              <w:t>10</w:t>
            </w:r>
            <w:r w:rsidRPr="00FD4C44">
              <w:rPr>
                <w:szCs w:val="21"/>
              </w:rPr>
              <w:t>年均浓度达标，浓度范围为</w:t>
            </w:r>
            <w:r w:rsidRPr="00FD4C44">
              <w:rPr>
                <w:szCs w:val="21"/>
              </w:rPr>
              <w:t>53.9</w:t>
            </w:r>
            <w:r w:rsidRPr="00FD4C44">
              <w:rPr>
                <w:szCs w:val="21"/>
              </w:rPr>
              <w:t>～</w:t>
            </w:r>
            <w:r w:rsidRPr="00FD4C44">
              <w:rPr>
                <w:szCs w:val="21"/>
              </w:rPr>
              <w:t>69.8µg/m</w:t>
            </w:r>
            <w:r w:rsidRPr="00FD4C44">
              <w:rPr>
                <w:szCs w:val="21"/>
                <w:vertAlign w:val="superscript"/>
              </w:rPr>
              <w:t>3</w:t>
            </w:r>
            <w:r w:rsidRPr="00FD4C44">
              <w:rPr>
                <w:szCs w:val="21"/>
              </w:rPr>
              <w:t>；</w:t>
            </w:r>
            <w:r w:rsidRPr="00FD4C44">
              <w:rPr>
                <w:szCs w:val="21"/>
              </w:rPr>
              <w:t>17</w:t>
            </w:r>
            <w:r w:rsidRPr="00FD4C44">
              <w:rPr>
                <w:szCs w:val="21"/>
              </w:rPr>
              <w:t>个镇街园</w:t>
            </w:r>
            <w:r w:rsidRPr="00FD4C44">
              <w:rPr>
                <w:szCs w:val="21"/>
              </w:rPr>
              <w:t>PM</w:t>
            </w:r>
            <w:r w:rsidRPr="00FD4C44">
              <w:rPr>
                <w:szCs w:val="21"/>
                <w:vertAlign w:val="subscript"/>
              </w:rPr>
              <w:t>2.5</w:t>
            </w:r>
            <w:r w:rsidRPr="00FD4C44">
              <w:rPr>
                <w:szCs w:val="21"/>
              </w:rPr>
              <w:t>年均浓度达标，浓度范围为</w:t>
            </w:r>
            <w:r w:rsidRPr="00FD4C44">
              <w:rPr>
                <w:szCs w:val="21"/>
              </w:rPr>
              <w:t>30.5</w:t>
            </w:r>
            <w:r w:rsidRPr="00FD4C44">
              <w:rPr>
                <w:szCs w:val="21"/>
              </w:rPr>
              <w:t>～</w:t>
            </w:r>
            <w:r w:rsidRPr="00FD4C44">
              <w:rPr>
                <w:szCs w:val="21"/>
              </w:rPr>
              <w:t>34.8µg/m</w:t>
            </w:r>
            <w:r w:rsidRPr="00FD4C44">
              <w:rPr>
                <w:szCs w:val="21"/>
                <w:vertAlign w:val="superscript"/>
              </w:rPr>
              <w:t>3</w:t>
            </w:r>
            <w:r w:rsidRPr="00FD4C44">
              <w:rPr>
                <w:szCs w:val="21"/>
              </w:rPr>
              <w:t>；</w:t>
            </w:r>
            <w:r w:rsidRPr="00FD4C44">
              <w:rPr>
                <w:szCs w:val="21"/>
              </w:rPr>
              <w:t>17</w:t>
            </w:r>
            <w:r w:rsidRPr="00FD4C44">
              <w:rPr>
                <w:szCs w:val="21"/>
              </w:rPr>
              <w:t>个镇街园</w:t>
            </w:r>
            <w:r w:rsidRPr="00FD4C44">
              <w:rPr>
                <w:szCs w:val="21"/>
              </w:rPr>
              <w:t>CO</w:t>
            </w:r>
            <w:r w:rsidRPr="00FD4C44">
              <w:rPr>
                <w:szCs w:val="21"/>
              </w:rPr>
              <w:t>年</w:t>
            </w:r>
            <w:r w:rsidRPr="00FD4C44">
              <w:rPr>
                <w:szCs w:val="21"/>
              </w:rPr>
              <w:t>24</w:t>
            </w:r>
            <w:r w:rsidRPr="00FD4C44">
              <w:rPr>
                <w:szCs w:val="21"/>
              </w:rPr>
              <w:t>小时平均浓度均达标，浓度范围为</w:t>
            </w:r>
            <w:r w:rsidRPr="00FD4C44">
              <w:rPr>
                <w:szCs w:val="21"/>
              </w:rPr>
              <w:t>1.146</w:t>
            </w:r>
            <w:r w:rsidRPr="00FD4C44">
              <w:rPr>
                <w:szCs w:val="21"/>
              </w:rPr>
              <w:t>～</w:t>
            </w:r>
            <w:r w:rsidRPr="00FD4C44">
              <w:rPr>
                <w:szCs w:val="21"/>
              </w:rPr>
              <w:t>2.191mg/m</w:t>
            </w:r>
            <w:r w:rsidRPr="00FD4C44">
              <w:rPr>
                <w:szCs w:val="21"/>
                <w:vertAlign w:val="superscript"/>
              </w:rPr>
              <w:t>3</w:t>
            </w:r>
            <w:r w:rsidRPr="00FD4C44">
              <w:rPr>
                <w:szCs w:val="21"/>
              </w:rPr>
              <w:t>；</w:t>
            </w:r>
            <w:r w:rsidRPr="00FD4C44">
              <w:rPr>
                <w:szCs w:val="21"/>
              </w:rPr>
              <w:t>3</w:t>
            </w:r>
            <w:r w:rsidRPr="00FD4C44">
              <w:rPr>
                <w:szCs w:val="21"/>
              </w:rPr>
              <w:t>个镇街园</w:t>
            </w:r>
            <w:r w:rsidRPr="00FD4C44">
              <w:rPr>
                <w:szCs w:val="21"/>
              </w:rPr>
              <w:t>O</w:t>
            </w:r>
            <w:r w:rsidRPr="00FD4C44">
              <w:rPr>
                <w:szCs w:val="21"/>
                <w:vertAlign w:val="subscript"/>
              </w:rPr>
              <w:t>3</w:t>
            </w:r>
            <w:r w:rsidRPr="00FD4C44">
              <w:rPr>
                <w:szCs w:val="21"/>
              </w:rPr>
              <w:t>年均浓度达标，达标率为</w:t>
            </w:r>
            <w:r w:rsidRPr="00FD4C44">
              <w:rPr>
                <w:szCs w:val="21"/>
              </w:rPr>
              <w:t>17.6%</w:t>
            </w:r>
            <w:r w:rsidRPr="00FD4C44">
              <w:rPr>
                <w:szCs w:val="21"/>
              </w:rPr>
              <w:t>，浓度范围为</w:t>
            </w:r>
            <w:r w:rsidRPr="00FD4C44">
              <w:rPr>
                <w:szCs w:val="21"/>
              </w:rPr>
              <w:t>152.0</w:t>
            </w:r>
            <w:r w:rsidRPr="00FD4C44">
              <w:rPr>
                <w:szCs w:val="21"/>
              </w:rPr>
              <w:t>～</w:t>
            </w:r>
            <w:r w:rsidRPr="00FD4C44">
              <w:rPr>
                <w:szCs w:val="21"/>
              </w:rPr>
              <w:t>180.0µg/m</w:t>
            </w:r>
            <w:r w:rsidRPr="00FD4C44">
              <w:rPr>
                <w:szCs w:val="21"/>
                <w:vertAlign w:val="superscript"/>
              </w:rPr>
              <w:t>3</w:t>
            </w:r>
            <w:r w:rsidRPr="00FD4C44">
              <w:rPr>
                <w:szCs w:val="21"/>
              </w:rPr>
              <w:t>，超标的乡镇为高新区、澄江街道、南闸街道、夏港街道、申港街道、利港街道、璜土镇、青阳镇、徐霞客镇、华士镇、周庄镇、长泾镇、顾山镇、祝塘镇。</w:t>
            </w:r>
            <w:r w:rsidRPr="00FD4C44">
              <w:rPr>
                <w:szCs w:val="21"/>
              </w:rPr>
              <w:t>17</w:t>
            </w:r>
            <w:r w:rsidRPr="00FD4C44">
              <w:rPr>
                <w:szCs w:val="21"/>
              </w:rPr>
              <w:t>个镇街园平均优良天数比率范围为</w:t>
            </w:r>
            <w:r w:rsidRPr="00FD4C44">
              <w:rPr>
                <w:szCs w:val="21"/>
              </w:rPr>
              <w:t>75.9%</w:t>
            </w:r>
            <w:r w:rsidRPr="00FD4C44">
              <w:rPr>
                <w:szCs w:val="21"/>
              </w:rPr>
              <w:t>～</w:t>
            </w:r>
            <w:r w:rsidRPr="00FD4C44">
              <w:rPr>
                <w:szCs w:val="21"/>
              </w:rPr>
              <w:t>87.1%</w:t>
            </w:r>
            <w:r w:rsidRPr="00FD4C44">
              <w:rPr>
                <w:szCs w:val="21"/>
              </w:rPr>
              <w:t>。江阴市</w:t>
            </w:r>
            <w:r w:rsidRPr="00FD4C44">
              <w:rPr>
                <w:szCs w:val="21"/>
              </w:rPr>
              <w:t>2021</w:t>
            </w:r>
            <w:r w:rsidRPr="00FD4C44">
              <w:rPr>
                <w:szCs w:val="21"/>
              </w:rPr>
              <w:t>年徐霞客镇空气质量状况见表</w:t>
            </w:r>
            <w:r w:rsidRPr="00FD4C44">
              <w:rPr>
                <w:szCs w:val="21"/>
              </w:rPr>
              <w:t>3-1</w:t>
            </w:r>
            <w:r w:rsidRPr="00FD4C44">
              <w:rPr>
                <w:szCs w:val="21"/>
              </w:rPr>
              <w:t>。</w:t>
            </w:r>
          </w:p>
          <w:p w14:paraId="53DD9B3F" w14:textId="77777777" w:rsidR="005378E8" w:rsidRPr="00FD4C44" w:rsidRDefault="006C0AC8">
            <w:pPr>
              <w:pStyle w:val="17"/>
              <w:rPr>
                <w:b/>
                <w:bCs w:val="0"/>
                <w:sz w:val="18"/>
                <w:szCs w:val="18"/>
              </w:rPr>
            </w:pPr>
            <w:r w:rsidRPr="00FD4C44">
              <w:rPr>
                <w:b/>
                <w:bCs w:val="0"/>
                <w:sz w:val="18"/>
                <w:szCs w:val="18"/>
              </w:rPr>
              <w:t>表</w:t>
            </w:r>
            <w:r w:rsidRPr="00FD4C44">
              <w:rPr>
                <w:b/>
                <w:bCs w:val="0"/>
                <w:sz w:val="18"/>
                <w:szCs w:val="18"/>
              </w:rPr>
              <w:t xml:space="preserve">3-1 </w:t>
            </w:r>
            <w:r w:rsidRPr="00FD4C44">
              <w:rPr>
                <w:b/>
                <w:bCs w:val="0"/>
                <w:sz w:val="18"/>
                <w:szCs w:val="18"/>
              </w:rPr>
              <w:t>区域空气质量现状评价表</w:t>
            </w:r>
          </w:p>
          <w:tbl>
            <w:tblPr>
              <w:tblW w:w="5000" w:type="pct"/>
              <w:jc w:val="center"/>
              <w:tblBorders>
                <w:top w:val="single" w:sz="12" w:space="0" w:color="auto"/>
                <w:bottom w:val="single" w:sz="12" w:space="0" w:color="auto"/>
                <w:insideH w:val="single" w:sz="6" w:space="0" w:color="auto"/>
                <w:insideV w:val="single" w:sz="8" w:space="0" w:color="auto"/>
              </w:tblBorders>
              <w:tblCellMar>
                <w:left w:w="28" w:type="dxa"/>
                <w:right w:w="28" w:type="dxa"/>
              </w:tblCellMar>
              <w:tblLook w:val="04A0" w:firstRow="1" w:lastRow="0" w:firstColumn="1" w:lastColumn="0" w:noHBand="0" w:noVBand="1"/>
            </w:tblPr>
            <w:tblGrid>
              <w:gridCol w:w="643"/>
              <w:gridCol w:w="902"/>
              <w:gridCol w:w="3178"/>
              <w:gridCol w:w="1035"/>
              <w:gridCol w:w="867"/>
              <w:gridCol w:w="891"/>
              <w:gridCol w:w="1064"/>
            </w:tblGrid>
            <w:tr w:rsidR="00FD4C44" w:rsidRPr="00FD4C44" w14:paraId="7B6E3E62" w14:textId="77777777" w:rsidTr="00AB095B">
              <w:trPr>
                <w:cantSplit/>
                <w:trHeight w:val="619"/>
                <w:jc w:val="center"/>
              </w:trPr>
              <w:tc>
                <w:tcPr>
                  <w:tcW w:w="375" w:type="pct"/>
                  <w:tcBorders>
                    <w:bottom w:val="single" w:sz="12" w:space="0" w:color="auto"/>
                    <w:right w:val="single" w:sz="4" w:space="0" w:color="auto"/>
                  </w:tcBorders>
                  <w:vAlign w:val="center"/>
                </w:tcPr>
                <w:p w14:paraId="7799B359" w14:textId="77777777" w:rsidR="005378E8" w:rsidRPr="00FD4C44" w:rsidRDefault="006C0AC8">
                  <w:pPr>
                    <w:autoSpaceDE w:val="0"/>
                    <w:autoSpaceDN w:val="0"/>
                    <w:snapToGrid w:val="0"/>
                    <w:jc w:val="center"/>
                    <w:rPr>
                      <w:b/>
                      <w:sz w:val="18"/>
                      <w:szCs w:val="18"/>
                    </w:rPr>
                  </w:pPr>
                  <w:r w:rsidRPr="00FD4C44">
                    <w:rPr>
                      <w:b/>
                      <w:sz w:val="18"/>
                      <w:szCs w:val="18"/>
                    </w:rPr>
                    <w:t>年份</w:t>
                  </w:r>
                </w:p>
              </w:tc>
              <w:tc>
                <w:tcPr>
                  <w:tcW w:w="526" w:type="pct"/>
                  <w:tcBorders>
                    <w:left w:val="single" w:sz="4" w:space="0" w:color="auto"/>
                    <w:bottom w:val="single" w:sz="12" w:space="0" w:color="auto"/>
                    <w:right w:val="single" w:sz="4" w:space="0" w:color="auto"/>
                  </w:tcBorders>
                  <w:vAlign w:val="center"/>
                </w:tcPr>
                <w:p w14:paraId="5E825A03" w14:textId="77777777" w:rsidR="005378E8" w:rsidRPr="00FD4C44" w:rsidRDefault="006C0AC8">
                  <w:pPr>
                    <w:autoSpaceDE w:val="0"/>
                    <w:autoSpaceDN w:val="0"/>
                    <w:snapToGrid w:val="0"/>
                    <w:jc w:val="center"/>
                    <w:rPr>
                      <w:b/>
                      <w:sz w:val="18"/>
                      <w:szCs w:val="18"/>
                    </w:rPr>
                  </w:pPr>
                  <w:r w:rsidRPr="00FD4C44">
                    <w:rPr>
                      <w:b/>
                      <w:sz w:val="18"/>
                      <w:szCs w:val="18"/>
                    </w:rPr>
                    <w:t>污染物</w:t>
                  </w:r>
                </w:p>
              </w:tc>
              <w:tc>
                <w:tcPr>
                  <w:tcW w:w="1852" w:type="pct"/>
                  <w:tcBorders>
                    <w:left w:val="single" w:sz="4" w:space="0" w:color="auto"/>
                    <w:bottom w:val="single" w:sz="12" w:space="0" w:color="auto"/>
                    <w:right w:val="single" w:sz="4" w:space="0" w:color="auto"/>
                  </w:tcBorders>
                  <w:vAlign w:val="center"/>
                </w:tcPr>
                <w:p w14:paraId="49C40885" w14:textId="77777777" w:rsidR="005378E8" w:rsidRPr="00FD4C44" w:rsidRDefault="006C0AC8">
                  <w:pPr>
                    <w:autoSpaceDE w:val="0"/>
                    <w:autoSpaceDN w:val="0"/>
                    <w:snapToGrid w:val="0"/>
                    <w:jc w:val="center"/>
                    <w:rPr>
                      <w:b/>
                      <w:sz w:val="18"/>
                      <w:szCs w:val="18"/>
                    </w:rPr>
                  </w:pPr>
                  <w:r w:rsidRPr="00FD4C44">
                    <w:rPr>
                      <w:b/>
                      <w:sz w:val="18"/>
                      <w:szCs w:val="18"/>
                    </w:rPr>
                    <w:t>年评价指标</w:t>
                  </w:r>
                </w:p>
              </w:tc>
              <w:tc>
                <w:tcPr>
                  <w:tcW w:w="603" w:type="pct"/>
                  <w:tcBorders>
                    <w:left w:val="single" w:sz="4" w:space="0" w:color="auto"/>
                    <w:bottom w:val="single" w:sz="12" w:space="0" w:color="auto"/>
                    <w:right w:val="single" w:sz="4" w:space="0" w:color="auto"/>
                  </w:tcBorders>
                  <w:vAlign w:val="center"/>
                </w:tcPr>
                <w:p w14:paraId="0087B195" w14:textId="77777777" w:rsidR="005378E8" w:rsidRPr="00FD4C44" w:rsidRDefault="006C0AC8">
                  <w:pPr>
                    <w:autoSpaceDE w:val="0"/>
                    <w:autoSpaceDN w:val="0"/>
                    <w:snapToGrid w:val="0"/>
                    <w:jc w:val="center"/>
                    <w:rPr>
                      <w:b/>
                      <w:sz w:val="18"/>
                      <w:szCs w:val="18"/>
                    </w:rPr>
                  </w:pPr>
                  <w:r w:rsidRPr="00FD4C44">
                    <w:rPr>
                      <w:b/>
                      <w:sz w:val="18"/>
                      <w:szCs w:val="18"/>
                    </w:rPr>
                    <w:t>现状浓度</w:t>
                  </w:r>
                </w:p>
                <w:p w14:paraId="70B45DBE" w14:textId="77777777" w:rsidR="005378E8" w:rsidRPr="00FD4C44" w:rsidRDefault="006C0AC8">
                  <w:pPr>
                    <w:autoSpaceDE w:val="0"/>
                    <w:autoSpaceDN w:val="0"/>
                    <w:snapToGrid w:val="0"/>
                    <w:jc w:val="center"/>
                    <w:rPr>
                      <w:b/>
                      <w:sz w:val="18"/>
                      <w:szCs w:val="18"/>
                    </w:rPr>
                  </w:pPr>
                  <w:r w:rsidRPr="00FD4C44">
                    <w:rPr>
                      <w:b/>
                      <w:sz w:val="18"/>
                      <w:szCs w:val="18"/>
                    </w:rPr>
                    <w:t>μg/m</w:t>
                  </w:r>
                  <w:r w:rsidRPr="00FD4C44">
                    <w:rPr>
                      <w:b/>
                      <w:sz w:val="18"/>
                      <w:szCs w:val="18"/>
                      <w:vertAlign w:val="superscript"/>
                    </w:rPr>
                    <w:t>3</w:t>
                  </w:r>
                </w:p>
              </w:tc>
              <w:tc>
                <w:tcPr>
                  <w:tcW w:w="505" w:type="pct"/>
                  <w:tcBorders>
                    <w:top w:val="single" w:sz="12" w:space="0" w:color="auto"/>
                    <w:left w:val="single" w:sz="4" w:space="0" w:color="auto"/>
                    <w:bottom w:val="single" w:sz="12" w:space="0" w:color="auto"/>
                    <w:right w:val="single" w:sz="4" w:space="0" w:color="auto"/>
                  </w:tcBorders>
                  <w:vAlign w:val="center"/>
                </w:tcPr>
                <w:p w14:paraId="527D4034" w14:textId="77777777" w:rsidR="005378E8" w:rsidRPr="00FD4C44" w:rsidRDefault="006C0AC8">
                  <w:pPr>
                    <w:autoSpaceDE w:val="0"/>
                    <w:autoSpaceDN w:val="0"/>
                    <w:snapToGrid w:val="0"/>
                    <w:jc w:val="center"/>
                    <w:rPr>
                      <w:b/>
                      <w:sz w:val="18"/>
                      <w:szCs w:val="18"/>
                    </w:rPr>
                  </w:pPr>
                  <w:r w:rsidRPr="00FD4C44">
                    <w:rPr>
                      <w:b/>
                      <w:sz w:val="18"/>
                      <w:szCs w:val="18"/>
                    </w:rPr>
                    <w:t>标准值</w:t>
                  </w:r>
                </w:p>
                <w:p w14:paraId="2A14EBC6" w14:textId="77777777" w:rsidR="005378E8" w:rsidRPr="00FD4C44" w:rsidRDefault="006C0AC8">
                  <w:pPr>
                    <w:autoSpaceDE w:val="0"/>
                    <w:autoSpaceDN w:val="0"/>
                    <w:snapToGrid w:val="0"/>
                    <w:jc w:val="center"/>
                    <w:rPr>
                      <w:b/>
                      <w:sz w:val="18"/>
                      <w:szCs w:val="18"/>
                    </w:rPr>
                  </w:pPr>
                  <w:r w:rsidRPr="00FD4C44">
                    <w:rPr>
                      <w:b/>
                      <w:sz w:val="18"/>
                      <w:szCs w:val="18"/>
                    </w:rPr>
                    <w:t>μg/m</w:t>
                  </w:r>
                  <w:r w:rsidRPr="00FD4C44">
                    <w:rPr>
                      <w:b/>
                      <w:sz w:val="18"/>
                      <w:szCs w:val="18"/>
                      <w:vertAlign w:val="superscript"/>
                    </w:rPr>
                    <w:t>3</w:t>
                  </w:r>
                </w:p>
              </w:tc>
              <w:tc>
                <w:tcPr>
                  <w:tcW w:w="519" w:type="pct"/>
                  <w:tcBorders>
                    <w:left w:val="single" w:sz="4" w:space="0" w:color="auto"/>
                    <w:bottom w:val="single" w:sz="12" w:space="0" w:color="auto"/>
                    <w:right w:val="single" w:sz="4" w:space="0" w:color="auto"/>
                  </w:tcBorders>
                  <w:vAlign w:val="center"/>
                </w:tcPr>
                <w:p w14:paraId="7FA5DF72" w14:textId="77777777" w:rsidR="005378E8" w:rsidRPr="00FD4C44" w:rsidRDefault="006C0AC8">
                  <w:pPr>
                    <w:autoSpaceDE w:val="0"/>
                    <w:autoSpaceDN w:val="0"/>
                    <w:snapToGrid w:val="0"/>
                    <w:jc w:val="center"/>
                    <w:rPr>
                      <w:b/>
                      <w:sz w:val="18"/>
                      <w:szCs w:val="18"/>
                    </w:rPr>
                  </w:pPr>
                  <w:r w:rsidRPr="00FD4C44">
                    <w:rPr>
                      <w:b/>
                      <w:sz w:val="18"/>
                      <w:szCs w:val="18"/>
                    </w:rPr>
                    <w:t>占标率</w:t>
                  </w:r>
                  <w:r w:rsidRPr="00FD4C44">
                    <w:rPr>
                      <w:b/>
                      <w:sz w:val="18"/>
                      <w:szCs w:val="18"/>
                    </w:rPr>
                    <w:t>/%</w:t>
                  </w:r>
                </w:p>
              </w:tc>
              <w:tc>
                <w:tcPr>
                  <w:tcW w:w="621" w:type="pct"/>
                  <w:tcBorders>
                    <w:left w:val="single" w:sz="4" w:space="0" w:color="auto"/>
                    <w:bottom w:val="single" w:sz="12" w:space="0" w:color="auto"/>
                  </w:tcBorders>
                  <w:vAlign w:val="center"/>
                </w:tcPr>
                <w:p w14:paraId="197A146C" w14:textId="77777777" w:rsidR="005378E8" w:rsidRPr="00FD4C44" w:rsidRDefault="006C0AC8">
                  <w:pPr>
                    <w:autoSpaceDE w:val="0"/>
                    <w:autoSpaceDN w:val="0"/>
                    <w:snapToGrid w:val="0"/>
                    <w:jc w:val="center"/>
                    <w:rPr>
                      <w:b/>
                      <w:sz w:val="18"/>
                      <w:szCs w:val="18"/>
                    </w:rPr>
                  </w:pPr>
                  <w:r w:rsidRPr="00FD4C44">
                    <w:rPr>
                      <w:b/>
                      <w:sz w:val="18"/>
                      <w:szCs w:val="18"/>
                    </w:rPr>
                    <w:t>达标情况</w:t>
                  </w:r>
                </w:p>
              </w:tc>
            </w:tr>
            <w:tr w:rsidR="00FD4C44" w:rsidRPr="00FD4C44" w14:paraId="0718B52F" w14:textId="77777777" w:rsidTr="00AB095B">
              <w:trPr>
                <w:cantSplit/>
                <w:trHeight w:val="340"/>
                <w:jc w:val="center"/>
              </w:trPr>
              <w:tc>
                <w:tcPr>
                  <w:tcW w:w="375" w:type="pct"/>
                  <w:vMerge w:val="restart"/>
                  <w:tcBorders>
                    <w:top w:val="single" w:sz="12" w:space="0" w:color="auto"/>
                    <w:right w:val="single" w:sz="4" w:space="0" w:color="auto"/>
                  </w:tcBorders>
                  <w:vAlign w:val="center"/>
                </w:tcPr>
                <w:p w14:paraId="4F5C3CEC" w14:textId="77777777" w:rsidR="005378E8" w:rsidRPr="00FD4C44" w:rsidRDefault="006C0AC8">
                  <w:pPr>
                    <w:autoSpaceDE w:val="0"/>
                    <w:autoSpaceDN w:val="0"/>
                    <w:snapToGrid w:val="0"/>
                    <w:jc w:val="center"/>
                    <w:rPr>
                      <w:sz w:val="18"/>
                      <w:szCs w:val="18"/>
                    </w:rPr>
                  </w:pPr>
                  <w:r w:rsidRPr="00FD4C44">
                    <w:rPr>
                      <w:sz w:val="18"/>
                      <w:szCs w:val="18"/>
                    </w:rPr>
                    <w:t>2021</w:t>
                  </w:r>
                  <w:r w:rsidRPr="00FD4C44">
                    <w:rPr>
                      <w:sz w:val="18"/>
                      <w:szCs w:val="18"/>
                    </w:rPr>
                    <w:t>年</w:t>
                  </w:r>
                </w:p>
              </w:tc>
              <w:tc>
                <w:tcPr>
                  <w:tcW w:w="526" w:type="pct"/>
                  <w:tcBorders>
                    <w:top w:val="single" w:sz="12" w:space="0" w:color="auto"/>
                    <w:left w:val="single" w:sz="4" w:space="0" w:color="auto"/>
                    <w:right w:val="single" w:sz="4" w:space="0" w:color="auto"/>
                  </w:tcBorders>
                  <w:vAlign w:val="center"/>
                </w:tcPr>
                <w:p w14:paraId="209A0560" w14:textId="77777777" w:rsidR="005378E8" w:rsidRPr="00FD4C44" w:rsidRDefault="006C0AC8">
                  <w:pPr>
                    <w:autoSpaceDE w:val="0"/>
                    <w:autoSpaceDN w:val="0"/>
                    <w:snapToGrid w:val="0"/>
                    <w:jc w:val="center"/>
                    <w:rPr>
                      <w:sz w:val="18"/>
                      <w:szCs w:val="18"/>
                    </w:rPr>
                  </w:pPr>
                  <w:r w:rsidRPr="00FD4C44">
                    <w:rPr>
                      <w:sz w:val="18"/>
                      <w:szCs w:val="18"/>
                    </w:rPr>
                    <w:t>SO</w:t>
                  </w:r>
                  <w:r w:rsidRPr="00FD4C44">
                    <w:rPr>
                      <w:sz w:val="18"/>
                      <w:szCs w:val="18"/>
                      <w:vertAlign w:val="subscript"/>
                    </w:rPr>
                    <w:t>2</w:t>
                  </w:r>
                </w:p>
              </w:tc>
              <w:tc>
                <w:tcPr>
                  <w:tcW w:w="1852" w:type="pct"/>
                  <w:tcBorders>
                    <w:top w:val="single" w:sz="12" w:space="0" w:color="auto"/>
                    <w:left w:val="single" w:sz="4" w:space="0" w:color="auto"/>
                    <w:right w:val="single" w:sz="4" w:space="0" w:color="auto"/>
                  </w:tcBorders>
                  <w:vAlign w:val="center"/>
                </w:tcPr>
                <w:p w14:paraId="4FCCECF8" w14:textId="77777777" w:rsidR="005378E8" w:rsidRPr="00FD4C44" w:rsidRDefault="006C0AC8">
                  <w:pPr>
                    <w:autoSpaceDE w:val="0"/>
                    <w:autoSpaceDN w:val="0"/>
                    <w:snapToGrid w:val="0"/>
                    <w:jc w:val="center"/>
                    <w:rPr>
                      <w:sz w:val="18"/>
                      <w:szCs w:val="18"/>
                    </w:rPr>
                  </w:pPr>
                  <w:r w:rsidRPr="00FD4C44">
                    <w:rPr>
                      <w:sz w:val="18"/>
                      <w:szCs w:val="18"/>
                    </w:rPr>
                    <w:t>年平均质量浓度</w:t>
                  </w:r>
                </w:p>
              </w:tc>
              <w:tc>
                <w:tcPr>
                  <w:tcW w:w="603" w:type="pct"/>
                  <w:tcBorders>
                    <w:top w:val="single" w:sz="12" w:space="0" w:color="auto"/>
                    <w:left w:val="single" w:sz="4" w:space="0" w:color="auto"/>
                    <w:right w:val="single" w:sz="4" w:space="0" w:color="auto"/>
                  </w:tcBorders>
                  <w:vAlign w:val="center"/>
                </w:tcPr>
                <w:p w14:paraId="03ABCFAC" w14:textId="77777777" w:rsidR="005378E8" w:rsidRPr="00FD4C44" w:rsidRDefault="006C0AC8">
                  <w:pPr>
                    <w:autoSpaceDE w:val="0"/>
                    <w:autoSpaceDN w:val="0"/>
                    <w:snapToGrid w:val="0"/>
                    <w:jc w:val="center"/>
                    <w:rPr>
                      <w:sz w:val="18"/>
                      <w:szCs w:val="18"/>
                    </w:rPr>
                  </w:pPr>
                  <w:r w:rsidRPr="00FD4C44">
                    <w:rPr>
                      <w:sz w:val="18"/>
                      <w:szCs w:val="18"/>
                    </w:rPr>
                    <w:t>10.7</w:t>
                  </w:r>
                </w:p>
              </w:tc>
              <w:tc>
                <w:tcPr>
                  <w:tcW w:w="505" w:type="pct"/>
                  <w:tcBorders>
                    <w:top w:val="single" w:sz="12" w:space="0" w:color="auto"/>
                    <w:left w:val="single" w:sz="4" w:space="0" w:color="auto"/>
                    <w:right w:val="single" w:sz="4" w:space="0" w:color="auto"/>
                  </w:tcBorders>
                  <w:vAlign w:val="center"/>
                </w:tcPr>
                <w:p w14:paraId="714AAA56" w14:textId="77777777" w:rsidR="005378E8" w:rsidRPr="00FD4C44" w:rsidRDefault="006C0AC8">
                  <w:pPr>
                    <w:autoSpaceDE w:val="0"/>
                    <w:autoSpaceDN w:val="0"/>
                    <w:snapToGrid w:val="0"/>
                    <w:jc w:val="center"/>
                    <w:rPr>
                      <w:sz w:val="18"/>
                      <w:szCs w:val="18"/>
                    </w:rPr>
                  </w:pPr>
                  <w:r w:rsidRPr="00FD4C44">
                    <w:rPr>
                      <w:sz w:val="18"/>
                      <w:szCs w:val="18"/>
                    </w:rPr>
                    <w:t>60</w:t>
                  </w:r>
                </w:p>
              </w:tc>
              <w:tc>
                <w:tcPr>
                  <w:tcW w:w="519" w:type="pct"/>
                  <w:tcBorders>
                    <w:top w:val="single" w:sz="12" w:space="0" w:color="auto"/>
                    <w:left w:val="single" w:sz="4" w:space="0" w:color="auto"/>
                    <w:right w:val="single" w:sz="4" w:space="0" w:color="auto"/>
                  </w:tcBorders>
                  <w:vAlign w:val="center"/>
                </w:tcPr>
                <w:p w14:paraId="58758F90" w14:textId="77777777" w:rsidR="005378E8" w:rsidRPr="00FD4C44" w:rsidRDefault="006C0AC8">
                  <w:pPr>
                    <w:autoSpaceDE w:val="0"/>
                    <w:autoSpaceDN w:val="0"/>
                    <w:snapToGrid w:val="0"/>
                    <w:jc w:val="center"/>
                    <w:rPr>
                      <w:sz w:val="18"/>
                      <w:szCs w:val="18"/>
                    </w:rPr>
                  </w:pPr>
                  <w:r w:rsidRPr="00FD4C44">
                    <w:rPr>
                      <w:sz w:val="18"/>
                      <w:szCs w:val="18"/>
                    </w:rPr>
                    <w:t>17.8</w:t>
                  </w:r>
                </w:p>
              </w:tc>
              <w:tc>
                <w:tcPr>
                  <w:tcW w:w="621" w:type="pct"/>
                  <w:tcBorders>
                    <w:top w:val="single" w:sz="12" w:space="0" w:color="auto"/>
                    <w:left w:val="single" w:sz="4" w:space="0" w:color="auto"/>
                  </w:tcBorders>
                  <w:vAlign w:val="center"/>
                </w:tcPr>
                <w:p w14:paraId="31117DED" w14:textId="77777777" w:rsidR="005378E8" w:rsidRPr="00FD4C44" w:rsidRDefault="006C0AC8">
                  <w:pPr>
                    <w:autoSpaceDE w:val="0"/>
                    <w:autoSpaceDN w:val="0"/>
                    <w:snapToGrid w:val="0"/>
                    <w:jc w:val="center"/>
                    <w:rPr>
                      <w:sz w:val="18"/>
                      <w:szCs w:val="18"/>
                    </w:rPr>
                  </w:pPr>
                  <w:r w:rsidRPr="00FD4C44">
                    <w:rPr>
                      <w:sz w:val="18"/>
                      <w:szCs w:val="18"/>
                    </w:rPr>
                    <w:t>达标</w:t>
                  </w:r>
                </w:p>
              </w:tc>
            </w:tr>
            <w:tr w:rsidR="00FD4C44" w:rsidRPr="00FD4C44" w14:paraId="7E8243AE" w14:textId="77777777" w:rsidTr="00AB095B">
              <w:trPr>
                <w:cantSplit/>
                <w:trHeight w:val="340"/>
                <w:jc w:val="center"/>
              </w:trPr>
              <w:tc>
                <w:tcPr>
                  <w:tcW w:w="375" w:type="pct"/>
                  <w:vMerge/>
                  <w:tcBorders>
                    <w:right w:val="single" w:sz="4" w:space="0" w:color="auto"/>
                  </w:tcBorders>
                  <w:vAlign w:val="center"/>
                </w:tcPr>
                <w:p w14:paraId="59EB7582" w14:textId="77777777" w:rsidR="005378E8" w:rsidRPr="00FD4C44" w:rsidRDefault="005378E8">
                  <w:pPr>
                    <w:autoSpaceDE w:val="0"/>
                    <w:autoSpaceDN w:val="0"/>
                    <w:snapToGrid w:val="0"/>
                    <w:jc w:val="center"/>
                    <w:rPr>
                      <w:sz w:val="18"/>
                      <w:szCs w:val="18"/>
                    </w:rPr>
                  </w:pPr>
                </w:p>
              </w:tc>
              <w:tc>
                <w:tcPr>
                  <w:tcW w:w="526" w:type="pct"/>
                  <w:tcBorders>
                    <w:left w:val="single" w:sz="4" w:space="0" w:color="auto"/>
                    <w:right w:val="single" w:sz="4" w:space="0" w:color="auto"/>
                  </w:tcBorders>
                  <w:vAlign w:val="center"/>
                </w:tcPr>
                <w:p w14:paraId="3907E73A" w14:textId="77777777" w:rsidR="005378E8" w:rsidRPr="00FD4C44" w:rsidRDefault="006C0AC8">
                  <w:pPr>
                    <w:autoSpaceDE w:val="0"/>
                    <w:autoSpaceDN w:val="0"/>
                    <w:snapToGrid w:val="0"/>
                    <w:jc w:val="center"/>
                    <w:rPr>
                      <w:sz w:val="18"/>
                      <w:szCs w:val="18"/>
                    </w:rPr>
                  </w:pPr>
                  <w:r w:rsidRPr="00FD4C44">
                    <w:rPr>
                      <w:sz w:val="18"/>
                      <w:szCs w:val="18"/>
                    </w:rPr>
                    <w:t>NO</w:t>
                  </w:r>
                  <w:r w:rsidRPr="00FD4C44">
                    <w:rPr>
                      <w:sz w:val="18"/>
                      <w:szCs w:val="18"/>
                      <w:vertAlign w:val="subscript"/>
                    </w:rPr>
                    <w:t>2</w:t>
                  </w:r>
                </w:p>
              </w:tc>
              <w:tc>
                <w:tcPr>
                  <w:tcW w:w="1852" w:type="pct"/>
                  <w:tcBorders>
                    <w:left w:val="single" w:sz="4" w:space="0" w:color="auto"/>
                    <w:right w:val="single" w:sz="4" w:space="0" w:color="auto"/>
                  </w:tcBorders>
                  <w:vAlign w:val="center"/>
                </w:tcPr>
                <w:p w14:paraId="7F3E5E3A" w14:textId="77777777" w:rsidR="005378E8" w:rsidRPr="00FD4C44" w:rsidRDefault="006C0AC8">
                  <w:pPr>
                    <w:autoSpaceDE w:val="0"/>
                    <w:autoSpaceDN w:val="0"/>
                    <w:snapToGrid w:val="0"/>
                    <w:jc w:val="center"/>
                    <w:rPr>
                      <w:sz w:val="18"/>
                      <w:szCs w:val="18"/>
                    </w:rPr>
                  </w:pPr>
                  <w:r w:rsidRPr="00FD4C44">
                    <w:rPr>
                      <w:sz w:val="18"/>
                      <w:szCs w:val="18"/>
                    </w:rPr>
                    <w:t>年平均质量浓度</w:t>
                  </w:r>
                </w:p>
              </w:tc>
              <w:tc>
                <w:tcPr>
                  <w:tcW w:w="603" w:type="pct"/>
                  <w:tcBorders>
                    <w:left w:val="single" w:sz="4" w:space="0" w:color="auto"/>
                    <w:right w:val="single" w:sz="4" w:space="0" w:color="auto"/>
                  </w:tcBorders>
                  <w:vAlign w:val="center"/>
                </w:tcPr>
                <w:p w14:paraId="16B1E630" w14:textId="77777777" w:rsidR="005378E8" w:rsidRPr="00FD4C44" w:rsidRDefault="006C0AC8">
                  <w:pPr>
                    <w:autoSpaceDE w:val="0"/>
                    <w:autoSpaceDN w:val="0"/>
                    <w:snapToGrid w:val="0"/>
                    <w:jc w:val="center"/>
                    <w:rPr>
                      <w:sz w:val="18"/>
                      <w:szCs w:val="18"/>
                    </w:rPr>
                  </w:pPr>
                  <w:r w:rsidRPr="00FD4C44">
                    <w:rPr>
                      <w:sz w:val="18"/>
                      <w:szCs w:val="18"/>
                    </w:rPr>
                    <w:t>31.2</w:t>
                  </w:r>
                </w:p>
              </w:tc>
              <w:tc>
                <w:tcPr>
                  <w:tcW w:w="505" w:type="pct"/>
                  <w:tcBorders>
                    <w:left w:val="single" w:sz="4" w:space="0" w:color="auto"/>
                    <w:right w:val="single" w:sz="4" w:space="0" w:color="auto"/>
                  </w:tcBorders>
                  <w:vAlign w:val="center"/>
                </w:tcPr>
                <w:p w14:paraId="41D87084" w14:textId="77777777" w:rsidR="005378E8" w:rsidRPr="00FD4C44" w:rsidRDefault="006C0AC8">
                  <w:pPr>
                    <w:autoSpaceDE w:val="0"/>
                    <w:autoSpaceDN w:val="0"/>
                    <w:snapToGrid w:val="0"/>
                    <w:jc w:val="center"/>
                    <w:rPr>
                      <w:sz w:val="18"/>
                      <w:szCs w:val="18"/>
                    </w:rPr>
                  </w:pPr>
                  <w:r w:rsidRPr="00FD4C44">
                    <w:rPr>
                      <w:sz w:val="18"/>
                      <w:szCs w:val="18"/>
                    </w:rPr>
                    <w:t>40</w:t>
                  </w:r>
                </w:p>
              </w:tc>
              <w:tc>
                <w:tcPr>
                  <w:tcW w:w="519" w:type="pct"/>
                  <w:tcBorders>
                    <w:left w:val="single" w:sz="4" w:space="0" w:color="auto"/>
                    <w:right w:val="single" w:sz="4" w:space="0" w:color="auto"/>
                  </w:tcBorders>
                  <w:vAlign w:val="center"/>
                </w:tcPr>
                <w:p w14:paraId="276150D2" w14:textId="77777777" w:rsidR="005378E8" w:rsidRPr="00FD4C44" w:rsidRDefault="006C0AC8">
                  <w:pPr>
                    <w:autoSpaceDE w:val="0"/>
                    <w:autoSpaceDN w:val="0"/>
                    <w:snapToGrid w:val="0"/>
                    <w:jc w:val="center"/>
                    <w:rPr>
                      <w:sz w:val="18"/>
                      <w:szCs w:val="18"/>
                    </w:rPr>
                  </w:pPr>
                  <w:r w:rsidRPr="00FD4C44">
                    <w:rPr>
                      <w:sz w:val="18"/>
                      <w:szCs w:val="18"/>
                    </w:rPr>
                    <w:t>78.0</w:t>
                  </w:r>
                </w:p>
              </w:tc>
              <w:tc>
                <w:tcPr>
                  <w:tcW w:w="621" w:type="pct"/>
                  <w:tcBorders>
                    <w:left w:val="single" w:sz="4" w:space="0" w:color="auto"/>
                  </w:tcBorders>
                  <w:vAlign w:val="center"/>
                </w:tcPr>
                <w:p w14:paraId="5B664C19" w14:textId="77777777" w:rsidR="005378E8" w:rsidRPr="00FD4C44" w:rsidRDefault="006C0AC8">
                  <w:pPr>
                    <w:autoSpaceDE w:val="0"/>
                    <w:autoSpaceDN w:val="0"/>
                    <w:snapToGrid w:val="0"/>
                    <w:jc w:val="center"/>
                    <w:rPr>
                      <w:sz w:val="18"/>
                      <w:szCs w:val="18"/>
                    </w:rPr>
                  </w:pPr>
                  <w:r w:rsidRPr="00FD4C44">
                    <w:rPr>
                      <w:sz w:val="18"/>
                      <w:szCs w:val="18"/>
                    </w:rPr>
                    <w:t>达标</w:t>
                  </w:r>
                </w:p>
              </w:tc>
            </w:tr>
            <w:tr w:rsidR="00FD4C44" w:rsidRPr="00FD4C44" w14:paraId="0F32C32D" w14:textId="77777777" w:rsidTr="00AB095B">
              <w:trPr>
                <w:cantSplit/>
                <w:trHeight w:val="340"/>
                <w:jc w:val="center"/>
              </w:trPr>
              <w:tc>
                <w:tcPr>
                  <w:tcW w:w="375" w:type="pct"/>
                  <w:vMerge/>
                  <w:tcBorders>
                    <w:right w:val="single" w:sz="4" w:space="0" w:color="auto"/>
                  </w:tcBorders>
                  <w:vAlign w:val="center"/>
                </w:tcPr>
                <w:p w14:paraId="666B59ED" w14:textId="77777777" w:rsidR="005378E8" w:rsidRPr="00FD4C44" w:rsidRDefault="005378E8">
                  <w:pPr>
                    <w:autoSpaceDE w:val="0"/>
                    <w:autoSpaceDN w:val="0"/>
                    <w:snapToGrid w:val="0"/>
                    <w:jc w:val="center"/>
                    <w:rPr>
                      <w:sz w:val="18"/>
                      <w:szCs w:val="18"/>
                    </w:rPr>
                  </w:pPr>
                </w:p>
              </w:tc>
              <w:tc>
                <w:tcPr>
                  <w:tcW w:w="526" w:type="pct"/>
                  <w:tcBorders>
                    <w:left w:val="single" w:sz="4" w:space="0" w:color="auto"/>
                    <w:right w:val="single" w:sz="4" w:space="0" w:color="auto"/>
                  </w:tcBorders>
                  <w:vAlign w:val="center"/>
                </w:tcPr>
                <w:p w14:paraId="3F65D2B5" w14:textId="77777777" w:rsidR="005378E8" w:rsidRPr="00FD4C44" w:rsidRDefault="006C0AC8">
                  <w:pPr>
                    <w:autoSpaceDE w:val="0"/>
                    <w:autoSpaceDN w:val="0"/>
                    <w:snapToGrid w:val="0"/>
                    <w:jc w:val="center"/>
                    <w:rPr>
                      <w:sz w:val="18"/>
                      <w:szCs w:val="18"/>
                    </w:rPr>
                  </w:pPr>
                  <w:r w:rsidRPr="00FD4C44">
                    <w:rPr>
                      <w:sz w:val="18"/>
                      <w:szCs w:val="18"/>
                    </w:rPr>
                    <w:t>PM</w:t>
                  </w:r>
                  <w:r w:rsidRPr="00FD4C44">
                    <w:rPr>
                      <w:sz w:val="18"/>
                      <w:szCs w:val="18"/>
                      <w:vertAlign w:val="subscript"/>
                    </w:rPr>
                    <w:t>10</w:t>
                  </w:r>
                </w:p>
              </w:tc>
              <w:tc>
                <w:tcPr>
                  <w:tcW w:w="1852" w:type="pct"/>
                  <w:tcBorders>
                    <w:left w:val="single" w:sz="4" w:space="0" w:color="auto"/>
                    <w:right w:val="single" w:sz="4" w:space="0" w:color="auto"/>
                  </w:tcBorders>
                  <w:vAlign w:val="center"/>
                </w:tcPr>
                <w:p w14:paraId="40513C07" w14:textId="77777777" w:rsidR="005378E8" w:rsidRPr="00FD4C44" w:rsidRDefault="006C0AC8">
                  <w:pPr>
                    <w:autoSpaceDE w:val="0"/>
                    <w:autoSpaceDN w:val="0"/>
                    <w:snapToGrid w:val="0"/>
                    <w:jc w:val="center"/>
                    <w:rPr>
                      <w:sz w:val="18"/>
                      <w:szCs w:val="18"/>
                    </w:rPr>
                  </w:pPr>
                  <w:r w:rsidRPr="00FD4C44">
                    <w:rPr>
                      <w:sz w:val="18"/>
                      <w:szCs w:val="18"/>
                    </w:rPr>
                    <w:t>年平均质量浓度</w:t>
                  </w:r>
                </w:p>
              </w:tc>
              <w:tc>
                <w:tcPr>
                  <w:tcW w:w="603" w:type="pct"/>
                  <w:tcBorders>
                    <w:left w:val="single" w:sz="4" w:space="0" w:color="auto"/>
                    <w:right w:val="single" w:sz="4" w:space="0" w:color="auto"/>
                  </w:tcBorders>
                  <w:vAlign w:val="center"/>
                </w:tcPr>
                <w:p w14:paraId="07789CF5" w14:textId="77777777" w:rsidR="005378E8" w:rsidRPr="00FD4C44" w:rsidRDefault="006C0AC8">
                  <w:pPr>
                    <w:autoSpaceDE w:val="0"/>
                    <w:autoSpaceDN w:val="0"/>
                    <w:snapToGrid w:val="0"/>
                    <w:jc w:val="center"/>
                    <w:rPr>
                      <w:sz w:val="18"/>
                      <w:szCs w:val="18"/>
                    </w:rPr>
                  </w:pPr>
                  <w:r w:rsidRPr="00FD4C44">
                    <w:rPr>
                      <w:sz w:val="18"/>
                      <w:szCs w:val="18"/>
                    </w:rPr>
                    <w:t>65.1</w:t>
                  </w:r>
                </w:p>
              </w:tc>
              <w:tc>
                <w:tcPr>
                  <w:tcW w:w="505" w:type="pct"/>
                  <w:tcBorders>
                    <w:left w:val="single" w:sz="4" w:space="0" w:color="auto"/>
                    <w:right w:val="single" w:sz="4" w:space="0" w:color="auto"/>
                  </w:tcBorders>
                  <w:vAlign w:val="center"/>
                </w:tcPr>
                <w:p w14:paraId="392A1043" w14:textId="77777777" w:rsidR="005378E8" w:rsidRPr="00FD4C44" w:rsidRDefault="006C0AC8">
                  <w:pPr>
                    <w:autoSpaceDE w:val="0"/>
                    <w:autoSpaceDN w:val="0"/>
                    <w:snapToGrid w:val="0"/>
                    <w:jc w:val="center"/>
                    <w:rPr>
                      <w:sz w:val="18"/>
                      <w:szCs w:val="18"/>
                    </w:rPr>
                  </w:pPr>
                  <w:r w:rsidRPr="00FD4C44">
                    <w:rPr>
                      <w:sz w:val="18"/>
                      <w:szCs w:val="18"/>
                    </w:rPr>
                    <w:t>70</w:t>
                  </w:r>
                </w:p>
              </w:tc>
              <w:tc>
                <w:tcPr>
                  <w:tcW w:w="519" w:type="pct"/>
                  <w:tcBorders>
                    <w:left w:val="single" w:sz="4" w:space="0" w:color="auto"/>
                    <w:right w:val="single" w:sz="4" w:space="0" w:color="auto"/>
                  </w:tcBorders>
                  <w:vAlign w:val="center"/>
                </w:tcPr>
                <w:p w14:paraId="1DBEA918" w14:textId="77777777" w:rsidR="005378E8" w:rsidRPr="00FD4C44" w:rsidRDefault="006C0AC8">
                  <w:pPr>
                    <w:autoSpaceDE w:val="0"/>
                    <w:autoSpaceDN w:val="0"/>
                    <w:snapToGrid w:val="0"/>
                    <w:jc w:val="center"/>
                    <w:rPr>
                      <w:sz w:val="18"/>
                      <w:szCs w:val="18"/>
                    </w:rPr>
                  </w:pPr>
                  <w:r w:rsidRPr="00FD4C44">
                    <w:rPr>
                      <w:sz w:val="18"/>
                      <w:szCs w:val="18"/>
                    </w:rPr>
                    <w:t>93.0</w:t>
                  </w:r>
                </w:p>
              </w:tc>
              <w:tc>
                <w:tcPr>
                  <w:tcW w:w="621" w:type="pct"/>
                  <w:tcBorders>
                    <w:left w:val="single" w:sz="4" w:space="0" w:color="auto"/>
                  </w:tcBorders>
                  <w:vAlign w:val="center"/>
                </w:tcPr>
                <w:p w14:paraId="3669AD86" w14:textId="77777777" w:rsidR="005378E8" w:rsidRPr="00FD4C44" w:rsidRDefault="006C0AC8">
                  <w:pPr>
                    <w:autoSpaceDE w:val="0"/>
                    <w:autoSpaceDN w:val="0"/>
                    <w:snapToGrid w:val="0"/>
                    <w:jc w:val="center"/>
                    <w:rPr>
                      <w:sz w:val="18"/>
                      <w:szCs w:val="18"/>
                    </w:rPr>
                  </w:pPr>
                  <w:r w:rsidRPr="00FD4C44">
                    <w:rPr>
                      <w:sz w:val="18"/>
                      <w:szCs w:val="18"/>
                    </w:rPr>
                    <w:t>达标</w:t>
                  </w:r>
                </w:p>
              </w:tc>
            </w:tr>
            <w:tr w:rsidR="00FD4C44" w:rsidRPr="00FD4C44" w14:paraId="488366CB" w14:textId="77777777" w:rsidTr="00AB095B">
              <w:trPr>
                <w:cantSplit/>
                <w:trHeight w:val="340"/>
                <w:jc w:val="center"/>
              </w:trPr>
              <w:tc>
                <w:tcPr>
                  <w:tcW w:w="375" w:type="pct"/>
                  <w:vMerge/>
                  <w:tcBorders>
                    <w:right w:val="single" w:sz="4" w:space="0" w:color="auto"/>
                  </w:tcBorders>
                  <w:vAlign w:val="center"/>
                </w:tcPr>
                <w:p w14:paraId="2976527E" w14:textId="77777777" w:rsidR="005378E8" w:rsidRPr="00FD4C44" w:rsidRDefault="005378E8">
                  <w:pPr>
                    <w:autoSpaceDE w:val="0"/>
                    <w:autoSpaceDN w:val="0"/>
                    <w:snapToGrid w:val="0"/>
                    <w:jc w:val="center"/>
                    <w:rPr>
                      <w:sz w:val="18"/>
                      <w:szCs w:val="18"/>
                    </w:rPr>
                  </w:pPr>
                </w:p>
              </w:tc>
              <w:tc>
                <w:tcPr>
                  <w:tcW w:w="526" w:type="pct"/>
                  <w:tcBorders>
                    <w:left w:val="single" w:sz="4" w:space="0" w:color="auto"/>
                    <w:right w:val="single" w:sz="4" w:space="0" w:color="auto"/>
                  </w:tcBorders>
                  <w:vAlign w:val="center"/>
                </w:tcPr>
                <w:p w14:paraId="3B4767A4" w14:textId="77777777" w:rsidR="005378E8" w:rsidRPr="00FD4C44" w:rsidRDefault="006C0AC8">
                  <w:pPr>
                    <w:autoSpaceDE w:val="0"/>
                    <w:autoSpaceDN w:val="0"/>
                    <w:snapToGrid w:val="0"/>
                    <w:jc w:val="center"/>
                    <w:rPr>
                      <w:sz w:val="18"/>
                      <w:szCs w:val="18"/>
                    </w:rPr>
                  </w:pPr>
                  <w:r w:rsidRPr="00FD4C44">
                    <w:rPr>
                      <w:sz w:val="18"/>
                      <w:szCs w:val="18"/>
                    </w:rPr>
                    <w:t>PM</w:t>
                  </w:r>
                  <w:r w:rsidRPr="00FD4C44">
                    <w:rPr>
                      <w:sz w:val="18"/>
                      <w:szCs w:val="18"/>
                      <w:vertAlign w:val="subscript"/>
                    </w:rPr>
                    <w:t>2.5</w:t>
                  </w:r>
                </w:p>
              </w:tc>
              <w:tc>
                <w:tcPr>
                  <w:tcW w:w="1852" w:type="pct"/>
                  <w:tcBorders>
                    <w:left w:val="single" w:sz="4" w:space="0" w:color="auto"/>
                    <w:right w:val="single" w:sz="4" w:space="0" w:color="auto"/>
                  </w:tcBorders>
                  <w:vAlign w:val="center"/>
                </w:tcPr>
                <w:p w14:paraId="3D5FDD70" w14:textId="77777777" w:rsidR="005378E8" w:rsidRPr="00FD4C44" w:rsidRDefault="006C0AC8">
                  <w:pPr>
                    <w:autoSpaceDE w:val="0"/>
                    <w:autoSpaceDN w:val="0"/>
                    <w:snapToGrid w:val="0"/>
                    <w:jc w:val="center"/>
                    <w:rPr>
                      <w:sz w:val="18"/>
                      <w:szCs w:val="18"/>
                    </w:rPr>
                  </w:pPr>
                  <w:r w:rsidRPr="00FD4C44">
                    <w:rPr>
                      <w:sz w:val="18"/>
                      <w:szCs w:val="18"/>
                    </w:rPr>
                    <w:t>年平均质量浓度</w:t>
                  </w:r>
                </w:p>
              </w:tc>
              <w:tc>
                <w:tcPr>
                  <w:tcW w:w="603" w:type="pct"/>
                  <w:tcBorders>
                    <w:left w:val="single" w:sz="4" w:space="0" w:color="auto"/>
                    <w:right w:val="single" w:sz="4" w:space="0" w:color="auto"/>
                  </w:tcBorders>
                  <w:vAlign w:val="center"/>
                </w:tcPr>
                <w:p w14:paraId="21BEE9E1" w14:textId="77777777" w:rsidR="005378E8" w:rsidRPr="00FD4C44" w:rsidRDefault="006C0AC8">
                  <w:pPr>
                    <w:autoSpaceDE w:val="0"/>
                    <w:autoSpaceDN w:val="0"/>
                    <w:snapToGrid w:val="0"/>
                    <w:jc w:val="center"/>
                    <w:rPr>
                      <w:sz w:val="18"/>
                      <w:szCs w:val="18"/>
                    </w:rPr>
                  </w:pPr>
                  <w:r w:rsidRPr="00FD4C44">
                    <w:rPr>
                      <w:sz w:val="18"/>
                      <w:szCs w:val="18"/>
                    </w:rPr>
                    <w:t>34.8</w:t>
                  </w:r>
                </w:p>
              </w:tc>
              <w:tc>
                <w:tcPr>
                  <w:tcW w:w="505" w:type="pct"/>
                  <w:tcBorders>
                    <w:left w:val="single" w:sz="4" w:space="0" w:color="auto"/>
                    <w:right w:val="single" w:sz="4" w:space="0" w:color="auto"/>
                  </w:tcBorders>
                  <w:vAlign w:val="center"/>
                </w:tcPr>
                <w:p w14:paraId="341F2E90" w14:textId="77777777" w:rsidR="005378E8" w:rsidRPr="00FD4C44" w:rsidRDefault="006C0AC8">
                  <w:pPr>
                    <w:autoSpaceDE w:val="0"/>
                    <w:autoSpaceDN w:val="0"/>
                    <w:snapToGrid w:val="0"/>
                    <w:jc w:val="center"/>
                    <w:rPr>
                      <w:sz w:val="18"/>
                      <w:szCs w:val="18"/>
                    </w:rPr>
                  </w:pPr>
                  <w:r w:rsidRPr="00FD4C44">
                    <w:rPr>
                      <w:sz w:val="18"/>
                      <w:szCs w:val="18"/>
                    </w:rPr>
                    <w:t>35</w:t>
                  </w:r>
                </w:p>
              </w:tc>
              <w:tc>
                <w:tcPr>
                  <w:tcW w:w="519" w:type="pct"/>
                  <w:tcBorders>
                    <w:left w:val="single" w:sz="4" w:space="0" w:color="auto"/>
                    <w:bottom w:val="single" w:sz="4" w:space="0" w:color="auto"/>
                    <w:right w:val="single" w:sz="4" w:space="0" w:color="auto"/>
                  </w:tcBorders>
                  <w:vAlign w:val="center"/>
                </w:tcPr>
                <w:p w14:paraId="2B4A0B47" w14:textId="77777777" w:rsidR="005378E8" w:rsidRPr="00FD4C44" w:rsidRDefault="006C0AC8">
                  <w:pPr>
                    <w:autoSpaceDE w:val="0"/>
                    <w:autoSpaceDN w:val="0"/>
                    <w:snapToGrid w:val="0"/>
                    <w:jc w:val="center"/>
                    <w:rPr>
                      <w:sz w:val="18"/>
                      <w:szCs w:val="18"/>
                    </w:rPr>
                  </w:pPr>
                  <w:r w:rsidRPr="00FD4C44">
                    <w:rPr>
                      <w:sz w:val="18"/>
                      <w:szCs w:val="18"/>
                    </w:rPr>
                    <w:t>99.4</w:t>
                  </w:r>
                </w:p>
              </w:tc>
              <w:tc>
                <w:tcPr>
                  <w:tcW w:w="621" w:type="pct"/>
                  <w:tcBorders>
                    <w:left w:val="single" w:sz="4" w:space="0" w:color="auto"/>
                    <w:bottom w:val="single" w:sz="4" w:space="0" w:color="auto"/>
                  </w:tcBorders>
                  <w:vAlign w:val="center"/>
                </w:tcPr>
                <w:p w14:paraId="529F68C6" w14:textId="77777777" w:rsidR="005378E8" w:rsidRPr="00FD4C44" w:rsidRDefault="006C0AC8">
                  <w:pPr>
                    <w:autoSpaceDE w:val="0"/>
                    <w:autoSpaceDN w:val="0"/>
                    <w:snapToGrid w:val="0"/>
                    <w:jc w:val="center"/>
                    <w:rPr>
                      <w:sz w:val="18"/>
                      <w:szCs w:val="18"/>
                    </w:rPr>
                  </w:pPr>
                  <w:r w:rsidRPr="00FD4C44">
                    <w:rPr>
                      <w:sz w:val="18"/>
                      <w:szCs w:val="18"/>
                    </w:rPr>
                    <w:t>达标</w:t>
                  </w:r>
                </w:p>
              </w:tc>
            </w:tr>
            <w:tr w:rsidR="00FD4C44" w:rsidRPr="00FD4C44" w14:paraId="52412045" w14:textId="77777777" w:rsidTr="00AB095B">
              <w:trPr>
                <w:cantSplit/>
                <w:trHeight w:val="340"/>
                <w:jc w:val="center"/>
              </w:trPr>
              <w:tc>
                <w:tcPr>
                  <w:tcW w:w="375" w:type="pct"/>
                  <w:vMerge/>
                  <w:tcBorders>
                    <w:right w:val="single" w:sz="4" w:space="0" w:color="auto"/>
                  </w:tcBorders>
                  <w:vAlign w:val="center"/>
                </w:tcPr>
                <w:p w14:paraId="740B650A" w14:textId="77777777" w:rsidR="005378E8" w:rsidRPr="00FD4C44" w:rsidRDefault="005378E8">
                  <w:pPr>
                    <w:autoSpaceDE w:val="0"/>
                    <w:autoSpaceDN w:val="0"/>
                    <w:snapToGrid w:val="0"/>
                    <w:jc w:val="center"/>
                    <w:rPr>
                      <w:sz w:val="18"/>
                      <w:szCs w:val="18"/>
                    </w:rPr>
                  </w:pPr>
                </w:p>
              </w:tc>
              <w:tc>
                <w:tcPr>
                  <w:tcW w:w="526" w:type="pct"/>
                  <w:tcBorders>
                    <w:left w:val="single" w:sz="4" w:space="0" w:color="auto"/>
                    <w:right w:val="single" w:sz="4" w:space="0" w:color="auto"/>
                  </w:tcBorders>
                  <w:vAlign w:val="center"/>
                </w:tcPr>
                <w:p w14:paraId="74303507" w14:textId="77777777" w:rsidR="005378E8" w:rsidRPr="00FD4C44" w:rsidRDefault="006C0AC8">
                  <w:pPr>
                    <w:autoSpaceDE w:val="0"/>
                    <w:autoSpaceDN w:val="0"/>
                    <w:snapToGrid w:val="0"/>
                    <w:jc w:val="center"/>
                    <w:rPr>
                      <w:sz w:val="18"/>
                      <w:szCs w:val="18"/>
                    </w:rPr>
                  </w:pPr>
                  <w:r w:rsidRPr="00FD4C44">
                    <w:rPr>
                      <w:sz w:val="18"/>
                      <w:szCs w:val="18"/>
                    </w:rPr>
                    <w:t>CO</w:t>
                  </w:r>
                </w:p>
              </w:tc>
              <w:tc>
                <w:tcPr>
                  <w:tcW w:w="1852" w:type="pct"/>
                  <w:tcBorders>
                    <w:left w:val="single" w:sz="4" w:space="0" w:color="auto"/>
                    <w:right w:val="single" w:sz="4" w:space="0" w:color="auto"/>
                  </w:tcBorders>
                  <w:vAlign w:val="center"/>
                </w:tcPr>
                <w:p w14:paraId="786F4C3E" w14:textId="77777777" w:rsidR="005378E8" w:rsidRPr="00FD4C44" w:rsidRDefault="006C0AC8">
                  <w:pPr>
                    <w:autoSpaceDE w:val="0"/>
                    <w:autoSpaceDN w:val="0"/>
                    <w:snapToGrid w:val="0"/>
                    <w:jc w:val="center"/>
                    <w:rPr>
                      <w:sz w:val="18"/>
                      <w:szCs w:val="18"/>
                    </w:rPr>
                  </w:pPr>
                  <w:r w:rsidRPr="00FD4C44">
                    <w:rPr>
                      <w:sz w:val="18"/>
                      <w:szCs w:val="18"/>
                    </w:rPr>
                    <w:t>24</w:t>
                  </w:r>
                  <w:r w:rsidRPr="00FD4C44">
                    <w:rPr>
                      <w:sz w:val="18"/>
                      <w:szCs w:val="18"/>
                    </w:rPr>
                    <w:t>小时平均第</w:t>
                  </w:r>
                  <w:r w:rsidRPr="00FD4C44">
                    <w:rPr>
                      <w:sz w:val="18"/>
                      <w:szCs w:val="18"/>
                    </w:rPr>
                    <w:t>95</w:t>
                  </w:r>
                  <w:r w:rsidRPr="00FD4C44">
                    <w:rPr>
                      <w:sz w:val="18"/>
                      <w:szCs w:val="18"/>
                    </w:rPr>
                    <w:t>百分位数</w:t>
                  </w:r>
                </w:p>
              </w:tc>
              <w:tc>
                <w:tcPr>
                  <w:tcW w:w="603" w:type="pct"/>
                  <w:tcBorders>
                    <w:left w:val="single" w:sz="4" w:space="0" w:color="auto"/>
                    <w:right w:val="single" w:sz="4" w:space="0" w:color="auto"/>
                  </w:tcBorders>
                  <w:vAlign w:val="center"/>
                </w:tcPr>
                <w:p w14:paraId="60CCECB8" w14:textId="77777777" w:rsidR="005378E8" w:rsidRPr="00FD4C44" w:rsidRDefault="006C0AC8">
                  <w:pPr>
                    <w:autoSpaceDE w:val="0"/>
                    <w:autoSpaceDN w:val="0"/>
                    <w:snapToGrid w:val="0"/>
                    <w:jc w:val="center"/>
                    <w:rPr>
                      <w:sz w:val="18"/>
                      <w:szCs w:val="18"/>
                    </w:rPr>
                  </w:pPr>
                  <w:r w:rsidRPr="00FD4C44">
                    <w:rPr>
                      <w:sz w:val="18"/>
                      <w:szCs w:val="18"/>
                    </w:rPr>
                    <w:t>1932</w:t>
                  </w:r>
                </w:p>
              </w:tc>
              <w:tc>
                <w:tcPr>
                  <w:tcW w:w="505" w:type="pct"/>
                  <w:tcBorders>
                    <w:left w:val="single" w:sz="4" w:space="0" w:color="auto"/>
                    <w:right w:val="single" w:sz="4" w:space="0" w:color="auto"/>
                  </w:tcBorders>
                  <w:vAlign w:val="center"/>
                </w:tcPr>
                <w:p w14:paraId="30A234F9" w14:textId="77777777" w:rsidR="005378E8" w:rsidRPr="00FD4C44" w:rsidRDefault="006C0AC8">
                  <w:pPr>
                    <w:autoSpaceDE w:val="0"/>
                    <w:autoSpaceDN w:val="0"/>
                    <w:snapToGrid w:val="0"/>
                    <w:jc w:val="center"/>
                    <w:rPr>
                      <w:sz w:val="18"/>
                      <w:szCs w:val="18"/>
                    </w:rPr>
                  </w:pPr>
                  <w:r w:rsidRPr="00FD4C44">
                    <w:rPr>
                      <w:sz w:val="18"/>
                      <w:szCs w:val="18"/>
                    </w:rPr>
                    <w:t>4000</w:t>
                  </w:r>
                </w:p>
              </w:tc>
              <w:tc>
                <w:tcPr>
                  <w:tcW w:w="519" w:type="pct"/>
                  <w:tcBorders>
                    <w:left w:val="single" w:sz="4" w:space="0" w:color="auto"/>
                    <w:right w:val="single" w:sz="4" w:space="0" w:color="auto"/>
                  </w:tcBorders>
                  <w:vAlign w:val="center"/>
                </w:tcPr>
                <w:p w14:paraId="59D6FE09" w14:textId="77777777" w:rsidR="005378E8" w:rsidRPr="00FD4C44" w:rsidRDefault="006C0AC8">
                  <w:pPr>
                    <w:autoSpaceDE w:val="0"/>
                    <w:autoSpaceDN w:val="0"/>
                    <w:snapToGrid w:val="0"/>
                    <w:jc w:val="center"/>
                    <w:rPr>
                      <w:sz w:val="18"/>
                      <w:szCs w:val="18"/>
                    </w:rPr>
                  </w:pPr>
                  <w:r w:rsidRPr="00FD4C44">
                    <w:rPr>
                      <w:sz w:val="18"/>
                      <w:szCs w:val="18"/>
                    </w:rPr>
                    <w:t>48.3</w:t>
                  </w:r>
                </w:p>
              </w:tc>
              <w:tc>
                <w:tcPr>
                  <w:tcW w:w="621" w:type="pct"/>
                  <w:tcBorders>
                    <w:left w:val="single" w:sz="4" w:space="0" w:color="auto"/>
                  </w:tcBorders>
                  <w:vAlign w:val="center"/>
                </w:tcPr>
                <w:p w14:paraId="27DC8759" w14:textId="77777777" w:rsidR="005378E8" w:rsidRPr="00FD4C44" w:rsidRDefault="006C0AC8">
                  <w:pPr>
                    <w:autoSpaceDE w:val="0"/>
                    <w:autoSpaceDN w:val="0"/>
                    <w:snapToGrid w:val="0"/>
                    <w:jc w:val="center"/>
                    <w:rPr>
                      <w:sz w:val="18"/>
                      <w:szCs w:val="18"/>
                    </w:rPr>
                  </w:pPr>
                  <w:r w:rsidRPr="00FD4C44">
                    <w:rPr>
                      <w:sz w:val="18"/>
                      <w:szCs w:val="18"/>
                    </w:rPr>
                    <w:t>达标</w:t>
                  </w:r>
                </w:p>
              </w:tc>
            </w:tr>
            <w:tr w:rsidR="00FD4C44" w:rsidRPr="00FD4C44" w14:paraId="75A4B10B" w14:textId="77777777" w:rsidTr="00AB095B">
              <w:trPr>
                <w:cantSplit/>
                <w:trHeight w:val="340"/>
                <w:jc w:val="center"/>
              </w:trPr>
              <w:tc>
                <w:tcPr>
                  <w:tcW w:w="375" w:type="pct"/>
                  <w:vMerge/>
                  <w:tcBorders>
                    <w:right w:val="single" w:sz="4" w:space="0" w:color="auto"/>
                  </w:tcBorders>
                  <w:vAlign w:val="center"/>
                </w:tcPr>
                <w:p w14:paraId="277FE716" w14:textId="77777777" w:rsidR="005378E8" w:rsidRPr="00FD4C44" w:rsidRDefault="005378E8">
                  <w:pPr>
                    <w:autoSpaceDE w:val="0"/>
                    <w:autoSpaceDN w:val="0"/>
                    <w:snapToGrid w:val="0"/>
                    <w:jc w:val="center"/>
                    <w:rPr>
                      <w:sz w:val="18"/>
                      <w:szCs w:val="18"/>
                    </w:rPr>
                  </w:pPr>
                </w:p>
              </w:tc>
              <w:tc>
                <w:tcPr>
                  <w:tcW w:w="526" w:type="pct"/>
                  <w:tcBorders>
                    <w:left w:val="single" w:sz="4" w:space="0" w:color="auto"/>
                    <w:right w:val="single" w:sz="4" w:space="0" w:color="auto"/>
                  </w:tcBorders>
                  <w:vAlign w:val="center"/>
                </w:tcPr>
                <w:p w14:paraId="70D0FFAC" w14:textId="77777777" w:rsidR="005378E8" w:rsidRPr="00FD4C44" w:rsidRDefault="006C0AC8">
                  <w:pPr>
                    <w:autoSpaceDE w:val="0"/>
                    <w:autoSpaceDN w:val="0"/>
                    <w:snapToGrid w:val="0"/>
                    <w:jc w:val="center"/>
                    <w:rPr>
                      <w:sz w:val="18"/>
                      <w:szCs w:val="18"/>
                    </w:rPr>
                  </w:pPr>
                  <w:r w:rsidRPr="00FD4C44">
                    <w:rPr>
                      <w:sz w:val="18"/>
                      <w:szCs w:val="18"/>
                    </w:rPr>
                    <w:t>O</w:t>
                  </w:r>
                  <w:r w:rsidRPr="00FD4C44">
                    <w:rPr>
                      <w:sz w:val="18"/>
                      <w:szCs w:val="18"/>
                      <w:vertAlign w:val="subscript"/>
                    </w:rPr>
                    <w:t>3</w:t>
                  </w:r>
                </w:p>
              </w:tc>
              <w:tc>
                <w:tcPr>
                  <w:tcW w:w="1852" w:type="pct"/>
                  <w:tcBorders>
                    <w:left w:val="single" w:sz="4" w:space="0" w:color="auto"/>
                    <w:right w:val="single" w:sz="4" w:space="0" w:color="auto"/>
                  </w:tcBorders>
                  <w:vAlign w:val="center"/>
                </w:tcPr>
                <w:p w14:paraId="1CED4AAB" w14:textId="77777777" w:rsidR="005378E8" w:rsidRPr="00FD4C44" w:rsidRDefault="006C0AC8">
                  <w:pPr>
                    <w:autoSpaceDE w:val="0"/>
                    <w:autoSpaceDN w:val="0"/>
                    <w:snapToGrid w:val="0"/>
                    <w:jc w:val="center"/>
                    <w:rPr>
                      <w:sz w:val="18"/>
                      <w:szCs w:val="18"/>
                    </w:rPr>
                  </w:pPr>
                  <w:r w:rsidRPr="00FD4C44">
                    <w:rPr>
                      <w:sz w:val="18"/>
                      <w:szCs w:val="18"/>
                    </w:rPr>
                    <w:t>日最大</w:t>
                  </w:r>
                  <w:r w:rsidRPr="00FD4C44">
                    <w:rPr>
                      <w:sz w:val="18"/>
                      <w:szCs w:val="18"/>
                    </w:rPr>
                    <w:t>8</w:t>
                  </w:r>
                  <w:r w:rsidRPr="00FD4C44">
                    <w:rPr>
                      <w:sz w:val="18"/>
                      <w:szCs w:val="18"/>
                    </w:rPr>
                    <w:t>小时滑动平均值第</w:t>
                  </w:r>
                  <w:r w:rsidRPr="00FD4C44">
                    <w:rPr>
                      <w:sz w:val="18"/>
                      <w:szCs w:val="18"/>
                    </w:rPr>
                    <w:t>90</w:t>
                  </w:r>
                  <w:r w:rsidRPr="00FD4C44">
                    <w:rPr>
                      <w:sz w:val="18"/>
                      <w:szCs w:val="18"/>
                    </w:rPr>
                    <w:t>百分位数</w:t>
                  </w:r>
                </w:p>
              </w:tc>
              <w:tc>
                <w:tcPr>
                  <w:tcW w:w="603" w:type="pct"/>
                  <w:tcBorders>
                    <w:left w:val="single" w:sz="4" w:space="0" w:color="auto"/>
                    <w:right w:val="single" w:sz="4" w:space="0" w:color="auto"/>
                  </w:tcBorders>
                  <w:vAlign w:val="center"/>
                </w:tcPr>
                <w:p w14:paraId="56564C39" w14:textId="77777777" w:rsidR="005378E8" w:rsidRPr="00FD4C44" w:rsidRDefault="006C0AC8">
                  <w:pPr>
                    <w:autoSpaceDE w:val="0"/>
                    <w:autoSpaceDN w:val="0"/>
                    <w:snapToGrid w:val="0"/>
                    <w:jc w:val="center"/>
                    <w:rPr>
                      <w:sz w:val="18"/>
                      <w:szCs w:val="18"/>
                    </w:rPr>
                  </w:pPr>
                  <w:r w:rsidRPr="00FD4C44">
                    <w:rPr>
                      <w:sz w:val="18"/>
                      <w:szCs w:val="18"/>
                    </w:rPr>
                    <w:t>167</w:t>
                  </w:r>
                </w:p>
              </w:tc>
              <w:tc>
                <w:tcPr>
                  <w:tcW w:w="505" w:type="pct"/>
                  <w:tcBorders>
                    <w:left w:val="single" w:sz="4" w:space="0" w:color="auto"/>
                    <w:right w:val="single" w:sz="4" w:space="0" w:color="auto"/>
                  </w:tcBorders>
                  <w:vAlign w:val="center"/>
                </w:tcPr>
                <w:p w14:paraId="47B71933" w14:textId="77777777" w:rsidR="005378E8" w:rsidRPr="00FD4C44" w:rsidRDefault="006C0AC8">
                  <w:pPr>
                    <w:autoSpaceDE w:val="0"/>
                    <w:autoSpaceDN w:val="0"/>
                    <w:snapToGrid w:val="0"/>
                    <w:jc w:val="center"/>
                    <w:rPr>
                      <w:sz w:val="18"/>
                      <w:szCs w:val="18"/>
                    </w:rPr>
                  </w:pPr>
                  <w:r w:rsidRPr="00FD4C44">
                    <w:rPr>
                      <w:sz w:val="18"/>
                      <w:szCs w:val="18"/>
                    </w:rPr>
                    <w:t>160</w:t>
                  </w:r>
                </w:p>
              </w:tc>
              <w:tc>
                <w:tcPr>
                  <w:tcW w:w="519" w:type="pct"/>
                  <w:tcBorders>
                    <w:left w:val="single" w:sz="4" w:space="0" w:color="auto"/>
                    <w:right w:val="single" w:sz="4" w:space="0" w:color="auto"/>
                  </w:tcBorders>
                  <w:vAlign w:val="center"/>
                </w:tcPr>
                <w:p w14:paraId="564E81FB" w14:textId="77777777" w:rsidR="005378E8" w:rsidRPr="00FD4C44" w:rsidRDefault="006C0AC8">
                  <w:pPr>
                    <w:autoSpaceDE w:val="0"/>
                    <w:autoSpaceDN w:val="0"/>
                    <w:snapToGrid w:val="0"/>
                    <w:jc w:val="center"/>
                    <w:rPr>
                      <w:sz w:val="18"/>
                      <w:szCs w:val="18"/>
                    </w:rPr>
                  </w:pPr>
                  <w:r w:rsidRPr="00FD4C44">
                    <w:rPr>
                      <w:sz w:val="18"/>
                      <w:szCs w:val="18"/>
                    </w:rPr>
                    <w:t>104.375</w:t>
                  </w:r>
                </w:p>
              </w:tc>
              <w:tc>
                <w:tcPr>
                  <w:tcW w:w="621" w:type="pct"/>
                  <w:tcBorders>
                    <w:left w:val="single" w:sz="4" w:space="0" w:color="auto"/>
                  </w:tcBorders>
                  <w:vAlign w:val="center"/>
                </w:tcPr>
                <w:p w14:paraId="1CDD6CD4" w14:textId="77777777" w:rsidR="005378E8" w:rsidRPr="00FD4C44" w:rsidRDefault="006C0AC8">
                  <w:pPr>
                    <w:autoSpaceDE w:val="0"/>
                    <w:autoSpaceDN w:val="0"/>
                    <w:snapToGrid w:val="0"/>
                    <w:jc w:val="center"/>
                    <w:rPr>
                      <w:sz w:val="18"/>
                      <w:szCs w:val="18"/>
                    </w:rPr>
                  </w:pPr>
                  <w:r w:rsidRPr="00FD4C44">
                    <w:rPr>
                      <w:sz w:val="18"/>
                      <w:szCs w:val="18"/>
                    </w:rPr>
                    <w:t>不达标</w:t>
                  </w:r>
                </w:p>
              </w:tc>
            </w:tr>
          </w:tbl>
          <w:p w14:paraId="4A28DD65" w14:textId="77777777" w:rsidR="005378E8" w:rsidRPr="00FD4C44" w:rsidRDefault="006C0AC8">
            <w:pPr>
              <w:widowControl/>
              <w:spacing w:beforeLines="50" w:before="120" w:line="360" w:lineRule="auto"/>
              <w:ind w:firstLineChars="200" w:firstLine="420"/>
              <w:rPr>
                <w:szCs w:val="21"/>
                <w:lang w:bidi="ar"/>
              </w:rPr>
            </w:pPr>
            <w:r w:rsidRPr="00FD4C44">
              <w:rPr>
                <w:szCs w:val="21"/>
                <w:lang w:bidi="ar"/>
              </w:rPr>
              <w:t>监测结果显示徐霞客镇</w:t>
            </w:r>
            <w:r w:rsidRPr="00FD4C44">
              <w:rPr>
                <w:szCs w:val="21"/>
              </w:rPr>
              <w:t>SO</w:t>
            </w:r>
            <w:r w:rsidRPr="00FD4C44">
              <w:rPr>
                <w:szCs w:val="21"/>
                <w:vertAlign w:val="subscript"/>
              </w:rPr>
              <w:t>2</w:t>
            </w:r>
            <w:r w:rsidRPr="00FD4C44">
              <w:rPr>
                <w:szCs w:val="21"/>
              </w:rPr>
              <w:t>、</w:t>
            </w:r>
            <w:r w:rsidRPr="00FD4C44">
              <w:rPr>
                <w:bCs/>
                <w:kern w:val="4"/>
                <w:szCs w:val="21"/>
              </w:rPr>
              <w:t>NO</w:t>
            </w:r>
            <w:r w:rsidRPr="00FD4C44">
              <w:rPr>
                <w:bCs/>
                <w:kern w:val="4"/>
                <w:szCs w:val="21"/>
                <w:vertAlign w:val="subscript"/>
              </w:rPr>
              <w:t>2</w:t>
            </w:r>
            <w:r w:rsidRPr="00FD4C44">
              <w:rPr>
                <w:bCs/>
                <w:kern w:val="4"/>
                <w:szCs w:val="21"/>
              </w:rPr>
              <w:t>、</w:t>
            </w:r>
            <w:r w:rsidRPr="00FD4C44">
              <w:rPr>
                <w:szCs w:val="21"/>
              </w:rPr>
              <w:t>PM</w:t>
            </w:r>
            <w:r w:rsidRPr="00FD4C44">
              <w:rPr>
                <w:szCs w:val="21"/>
                <w:vertAlign w:val="subscript"/>
              </w:rPr>
              <w:t>10</w:t>
            </w:r>
            <w:r w:rsidRPr="00FD4C44">
              <w:rPr>
                <w:szCs w:val="21"/>
              </w:rPr>
              <w:t>、</w:t>
            </w:r>
            <w:r w:rsidRPr="00FD4C44">
              <w:rPr>
                <w:szCs w:val="21"/>
              </w:rPr>
              <w:t>PM</w:t>
            </w:r>
            <w:r w:rsidRPr="00FD4C44">
              <w:rPr>
                <w:szCs w:val="21"/>
                <w:vertAlign w:val="subscript"/>
              </w:rPr>
              <w:t>2.5</w:t>
            </w:r>
            <w:r w:rsidRPr="00FD4C44">
              <w:rPr>
                <w:bCs/>
                <w:kern w:val="4"/>
                <w:szCs w:val="21"/>
              </w:rPr>
              <w:t>年均浓度</w:t>
            </w:r>
            <w:r w:rsidRPr="00FD4C44">
              <w:rPr>
                <w:szCs w:val="21"/>
              </w:rPr>
              <w:t>、</w:t>
            </w:r>
            <w:r w:rsidRPr="00FD4C44">
              <w:rPr>
                <w:szCs w:val="21"/>
              </w:rPr>
              <w:t>CO 24</w:t>
            </w:r>
            <w:r w:rsidRPr="00FD4C44">
              <w:rPr>
                <w:szCs w:val="18"/>
              </w:rPr>
              <w:t>小时平均第</w:t>
            </w:r>
            <w:r w:rsidRPr="00FD4C44">
              <w:rPr>
                <w:szCs w:val="18"/>
              </w:rPr>
              <w:t>95</w:t>
            </w:r>
            <w:r w:rsidRPr="00FD4C44">
              <w:rPr>
                <w:szCs w:val="18"/>
              </w:rPr>
              <w:t>百分位数</w:t>
            </w:r>
            <w:r w:rsidRPr="00FD4C44">
              <w:rPr>
                <w:szCs w:val="21"/>
                <w:lang w:bidi="ar"/>
              </w:rPr>
              <w:t>达到《环境空气质量标准》（</w:t>
            </w:r>
            <w:r w:rsidRPr="00FD4C44">
              <w:rPr>
                <w:szCs w:val="21"/>
                <w:lang w:bidi="ar"/>
              </w:rPr>
              <w:t>GB3095-2012</w:t>
            </w:r>
            <w:r w:rsidRPr="00FD4C44">
              <w:rPr>
                <w:szCs w:val="21"/>
                <w:lang w:bidi="ar"/>
              </w:rPr>
              <w:t>）表</w:t>
            </w:r>
            <w:r w:rsidRPr="00FD4C44">
              <w:rPr>
                <w:szCs w:val="21"/>
                <w:lang w:bidi="ar"/>
              </w:rPr>
              <w:t>1</w:t>
            </w:r>
            <w:r w:rsidRPr="00FD4C44">
              <w:rPr>
                <w:szCs w:val="21"/>
                <w:lang w:bidi="ar"/>
              </w:rPr>
              <w:t>中二级标准，</w:t>
            </w:r>
            <w:r w:rsidRPr="00FD4C44">
              <w:rPr>
                <w:szCs w:val="21"/>
                <w:lang w:bidi="ar"/>
              </w:rPr>
              <w:t>O</w:t>
            </w:r>
            <w:r w:rsidRPr="00FD4C44">
              <w:rPr>
                <w:szCs w:val="21"/>
                <w:vertAlign w:val="subscript"/>
                <w:lang w:bidi="ar"/>
              </w:rPr>
              <w:t>3</w:t>
            </w:r>
            <w:r w:rsidRPr="00FD4C44">
              <w:rPr>
                <w:szCs w:val="18"/>
              </w:rPr>
              <w:t>日最大</w:t>
            </w:r>
            <w:r w:rsidRPr="00FD4C44">
              <w:rPr>
                <w:szCs w:val="18"/>
              </w:rPr>
              <w:t>8</w:t>
            </w:r>
            <w:r w:rsidRPr="00FD4C44">
              <w:rPr>
                <w:szCs w:val="18"/>
              </w:rPr>
              <w:t>小时滑动平均值第</w:t>
            </w:r>
            <w:r w:rsidRPr="00FD4C44">
              <w:rPr>
                <w:szCs w:val="18"/>
              </w:rPr>
              <w:t>90</w:t>
            </w:r>
            <w:r w:rsidRPr="00FD4C44">
              <w:rPr>
                <w:szCs w:val="18"/>
              </w:rPr>
              <w:t>百分位数</w:t>
            </w:r>
            <w:r w:rsidRPr="00FD4C44">
              <w:rPr>
                <w:szCs w:val="21"/>
                <w:lang w:bidi="ar"/>
              </w:rPr>
              <w:t>超出《环境空气质量标准》（</w:t>
            </w:r>
            <w:r w:rsidRPr="00FD4C44">
              <w:rPr>
                <w:szCs w:val="21"/>
                <w:lang w:bidi="ar"/>
              </w:rPr>
              <w:t>GB3095-2012</w:t>
            </w:r>
            <w:r w:rsidRPr="00FD4C44">
              <w:rPr>
                <w:szCs w:val="21"/>
                <w:lang w:bidi="ar"/>
              </w:rPr>
              <w:t>）表</w:t>
            </w:r>
            <w:r w:rsidRPr="00FD4C44">
              <w:rPr>
                <w:szCs w:val="21"/>
                <w:lang w:bidi="ar"/>
              </w:rPr>
              <w:t>1</w:t>
            </w:r>
            <w:r w:rsidRPr="00FD4C44">
              <w:rPr>
                <w:szCs w:val="21"/>
                <w:lang w:bidi="ar"/>
              </w:rPr>
              <w:t>中二级标准。因此，判定江阴市徐霞客镇属于大气不达标区。</w:t>
            </w:r>
          </w:p>
          <w:p w14:paraId="1CC242D6" w14:textId="77777777" w:rsidR="005378E8" w:rsidRPr="00FD4C44" w:rsidRDefault="006C0AC8">
            <w:pPr>
              <w:spacing w:line="360" w:lineRule="auto"/>
              <w:ind w:firstLineChars="200" w:firstLine="420"/>
              <w:rPr>
                <w:szCs w:val="21"/>
              </w:rPr>
            </w:pPr>
            <w:r w:rsidRPr="00FD4C44">
              <w:rPr>
                <w:szCs w:val="21"/>
              </w:rPr>
              <w:t>本项目特征因子非甲烷总烃现状监测数据参照引用江苏源远检测科技有限公司监测报告（报告编号：</w:t>
            </w:r>
            <w:r w:rsidRPr="00FD4C44">
              <w:rPr>
                <w:szCs w:val="21"/>
              </w:rPr>
              <w:t>YYJC-BG-2022-100205</w:t>
            </w:r>
            <w:r w:rsidRPr="00FD4C44">
              <w:rPr>
                <w:szCs w:val="21"/>
              </w:rPr>
              <w:t>）中环境空气检测结果，监测时间为</w:t>
            </w:r>
            <w:r w:rsidRPr="00FD4C44">
              <w:rPr>
                <w:szCs w:val="21"/>
              </w:rPr>
              <w:t>2022</w:t>
            </w:r>
            <w:r w:rsidRPr="00FD4C44">
              <w:rPr>
                <w:szCs w:val="21"/>
              </w:rPr>
              <w:t>年</w:t>
            </w:r>
            <w:r w:rsidRPr="00FD4C44">
              <w:rPr>
                <w:szCs w:val="21"/>
              </w:rPr>
              <w:t>10</w:t>
            </w:r>
            <w:r w:rsidRPr="00FD4C44">
              <w:rPr>
                <w:szCs w:val="21"/>
              </w:rPr>
              <w:t>月</w:t>
            </w:r>
            <w:r w:rsidRPr="00FD4C44">
              <w:rPr>
                <w:szCs w:val="21"/>
              </w:rPr>
              <w:t>1</w:t>
            </w:r>
            <w:r w:rsidRPr="00FD4C44">
              <w:rPr>
                <w:szCs w:val="21"/>
              </w:rPr>
              <w:t>日</w:t>
            </w:r>
            <w:r w:rsidRPr="00FD4C44">
              <w:rPr>
                <w:szCs w:val="21"/>
              </w:rPr>
              <w:t>~2022</w:t>
            </w:r>
            <w:r w:rsidRPr="00FD4C44">
              <w:rPr>
                <w:szCs w:val="21"/>
              </w:rPr>
              <w:t>年</w:t>
            </w:r>
            <w:r w:rsidRPr="00FD4C44">
              <w:rPr>
                <w:szCs w:val="21"/>
              </w:rPr>
              <w:t>10</w:t>
            </w:r>
            <w:r w:rsidRPr="00FD4C44">
              <w:rPr>
                <w:szCs w:val="21"/>
              </w:rPr>
              <w:t>月</w:t>
            </w:r>
            <w:r w:rsidRPr="00FD4C44">
              <w:rPr>
                <w:szCs w:val="21"/>
              </w:rPr>
              <w:t>7</w:t>
            </w:r>
            <w:r w:rsidRPr="00FD4C44">
              <w:rPr>
                <w:szCs w:val="21"/>
              </w:rPr>
              <w:t>日，监测点位位于东横墅，距离本项目约</w:t>
            </w:r>
            <w:r w:rsidRPr="00FD4C44">
              <w:rPr>
                <w:szCs w:val="21"/>
              </w:rPr>
              <w:t>412m</w:t>
            </w:r>
            <w:r w:rsidRPr="00FD4C44">
              <w:rPr>
                <w:szCs w:val="21"/>
              </w:rPr>
              <w:t>，大气监测点位见附图</w:t>
            </w:r>
            <w:r w:rsidRPr="00FD4C44">
              <w:rPr>
                <w:szCs w:val="21"/>
              </w:rPr>
              <w:t>1</w:t>
            </w:r>
            <w:r w:rsidRPr="00FD4C44">
              <w:rPr>
                <w:szCs w:val="21"/>
              </w:rPr>
              <w:t>。</w:t>
            </w:r>
          </w:p>
          <w:p w14:paraId="638AC8BB" w14:textId="77777777" w:rsidR="005378E8" w:rsidRPr="00FD4C44" w:rsidRDefault="006C0AC8">
            <w:pPr>
              <w:adjustRightInd w:val="0"/>
              <w:snapToGrid w:val="0"/>
              <w:spacing w:line="360" w:lineRule="auto"/>
              <w:ind w:firstLineChars="200" w:firstLine="420"/>
            </w:pPr>
            <w:r w:rsidRPr="00FD4C44">
              <w:t>检测结果见表</w:t>
            </w:r>
            <w:r w:rsidRPr="00FD4C44">
              <w:t>3-2</w:t>
            </w:r>
            <w:r w:rsidRPr="00FD4C44">
              <w:t>所示。结果显示监测因子非甲烷总烃满足《大气污染物综合排放标准详解》中限值。</w:t>
            </w:r>
          </w:p>
          <w:p w14:paraId="0B4A8173" w14:textId="093D8482" w:rsidR="005378E8" w:rsidRDefault="006C0AC8">
            <w:pPr>
              <w:adjustRightInd w:val="0"/>
              <w:snapToGrid w:val="0"/>
              <w:spacing w:beforeLines="50" w:before="120"/>
              <w:jc w:val="center"/>
              <w:rPr>
                <w:b/>
                <w:kern w:val="0"/>
                <w:sz w:val="18"/>
                <w:szCs w:val="18"/>
              </w:rPr>
            </w:pPr>
            <w:r w:rsidRPr="00FD4C44">
              <w:rPr>
                <w:b/>
                <w:kern w:val="0"/>
                <w:sz w:val="18"/>
                <w:szCs w:val="18"/>
              </w:rPr>
              <w:t>表</w:t>
            </w:r>
            <w:r w:rsidRPr="00FD4C44">
              <w:rPr>
                <w:b/>
                <w:kern w:val="0"/>
                <w:sz w:val="18"/>
                <w:szCs w:val="18"/>
              </w:rPr>
              <w:t xml:space="preserve">3-2 </w:t>
            </w:r>
            <w:r w:rsidRPr="00FD4C44">
              <w:rPr>
                <w:b/>
                <w:kern w:val="0"/>
                <w:sz w:val="18"/>
                <w:szCs w:val="18"/>
              </w:rPr>
              <w:t>本项目评价范围内大气监测结果汇总表</w:t>
            </w:r>
          </w:p>
          <w:p w14:paraId="18112028" w14:textId="77777777" w:rsidR="001354C3" w:rsidRPr="001354C3" w:rsidRDefault="001354C3" w:rsidP="001354C3">
            <w:pPr>
              <w:pStyle w:val="21"/>
              <w:ind w:firstLine="420"/>
              <w:rPr>
                <w:rFonts w:hint="eastAsia"/>
              </w:rPr>
            </w:pPr>
          </w:p>
          <w:p w14:paraId="3538AB41" w14:textId="77777777" w:rsidR="005378E8" w:rsidRPr="00FD4C44" w:rsidRDefault="006C0AC8">
            <w:pPr>
              <w:widowControl/>
              <w:spacing w:beforeLines="50" w:before="120" w:line="360" w:lineRule="auto"/>
              <w:ind w:firstLineChars="200" w:firstLine="420"/>
              <w:rPr>
                <w:kern w:val="0"/>
                <w:szCs w:val="21"/>
              </w:rPr>
            </w:pPr>
            <w:r w:rsidRPr="00FD4C44">
              <w:rPr>
                <w:szCs w:val="21"/>
                <w:lang w:bidi="ar"/>
              </w:rPr>
              <w:lastRenderedPageBreak/>
              <w:t>目前徐霞客镇人民政府已制定了大气污染专项整治方案，主要措施如下：加强产业绿色升级、加强工业大气污染防治、加强车辆污染防治、加强餐饮油烟治理、加强施工扬尘控制、加强焚烧工作、加强大气污染应急响应。同时，根据《无锡市大气环境质量限期达标规划（正式稿）》</w:t>
            </w:r>
            <w:r w:rsidRPr="00FD4C44">
              <w:rPr>
                <w:bCs/>
                <w:szCs w:val="21"/>
              </w:rPr>
              <w:t>，无锡市环境空气质量在</w:t>
            </w:r>
            <w:r w:rsidRPr="00FD4C44">
              <w:rPr>
                <w:bCs/>
                <w:szCs w:val="21"/>
              </w:rPr>
              <w:t>2025</w:t>
            </w:r>
            <w:r w:rsidRPr="00FD4C44">
              <w:rPr>
                <w:bCs/>
                <w:szCs w:val="21"/>
              </w:rPr>
              <w:t>年实现全面达标，通过推进能源结构调整，优化产业结构和布局，加快推进挥发性有机物综合整治，深化火电行业超低排放和工业锅炉整治成果，推进热点整合，提高扬尘管理水平，促进</w:t>
            </w:r>
            <w:r w:rsidRPr="00FD4C44">
              <w:rPr>
                <w:bCs/>
                <w:szCs w:val="21"/>
              </w:rPr>
              <w:t>PM</w:t>
            </w:r>
            <w:r w:rsidRPr="00FD4C44">
              <w:rPr>
                <w:bCs/>
                <w:szCs w:val="21"/>
                <w:vertAlign w:val="subscript"/>
              </w:rPr>
              <w:t>2.5</w:t>
            </w:r>
            <w:r w:rsidRPr="00FD4C44">
              <w:rPr>
                <w:bCs/>
                <w:szCs w:val="21"/>
              </w:rPr>
              <w:t>和</w:t>
            </w:r>
            <w:r w:rsidRPr="00FD4C44">
              <w:rPr>
                <w:szCs w:val="21"/>
                <w:lang w:bidi="ar"/>
              </w:rPr>
              <w:t>O</w:t>
            </w:r>
            <w:r w:rsidRPr="00FD4C44">
              <w:rPr>
                <w:szCs w:val="21"/>
                <w:vertAlign w:val="subscript"/>
                <w:lang w:bidi="ar"/>
              </w:rPr>
              <w:t>3</w:t>
            </w:r>
            <w:r w:rsidRPr="00FD4C44">
              <w:rPr>
                <w:bCs/>
                <w:szCs w:val="21"/>
              </w:rPr>
              <w:t>协同控制，推进区域联防联控，提高大气污染精细化防控能力，可有效改善区域大气环境质量现状。</w:t>
            </w:r>
          </w:p>
          <w:p w14:paraId="5A0EB254" w14:textId="77777777" w:rsidR="005378E8" w:rsidRPr="00FD4C44" w:rsidRDefault="006C0AC8">
            <w:pPr>
              <w:adjustRightInd w:val="0"/>
              <w:snapToGrid w:val="0"/>
              <w:spacing w:beforeLines="50" w:before="120" w:line="360" w:lineRule="auto"/>
              <w:ind w:firstLineChars="200" w:firstLine="422"/>
              <w:rPr>
                <w:b/>
                <w:bCs/>
                <w:szCs w:val="21"/>
              </w:rPr>
            </w:pPr>
            <w:r w:rsidRPr="00FD4C44">
              <w:rPr>
                <w:b/>
                <w:bCs/>
                <w:szCs w:val="21"/>
              </w:rPr>
              <w:t>2</w:t>
            </w:r>
            <w:r w:rsidRPr="00FD4C44">
              <w:rPr>
                <w:b/>
                <w:bCs/>
                <w:szCs w:val="21"/>
              </w:rPr>
              <w:t>、地表水环境</w:t>
            </w:r>
          </w:p>
          <w:p w14:paraId="00DC38EE" w14:textId="77777777" w:rsidR="005378E8" w:rsidRPr="00FD4C44" w:rsidRDefault="006C0AC8">
            <w:pPr>
              <w:spacing w:line="360" w:lineRule="auto"/>
              <w:ind w:firstLineChars="200" w:firstLine="420"/>
            </w:pPr>
            <w:r w:rsidRPr="00FD4C44">
              <w:rPr>
                <w:kern w:val="0"/>
                <w:szCs w:val="21"/>
              </w:rPr>
              <w:t>根据《</w:t>
            </w:r>
            <w:r w:rsidRPr="00FD4C44">
              <w:rPr>
                <w:kern w:val="0"/>
                <w:szCs w:val="21"/>
              </w:rPr>
              <w:t>2021</w:t>
            </w:r>
            <w:r w:rsidRPr="00FD4C44">
              <w:rPr>
                <w:kern w:val="0"/>
                <w:szCs w:val="21"/>
              </w:rPr>
              <w:t>年度江阴市环境状况公报》，</w:t>
            </w:r>
            <w:r w:rsidRPr="00FD4C44">
              <w:rPr>
                <w:kern w:val="0"/>
                <w:szCs w:val="21"/>
              </w:rPr>
              <w:t>2021</w:t>
            </w:r>
            <w:r w:rsidRPr="00FD4C44">
              <w:rPr>
                <w:kern w:val="0"/>
                <w:szCs w:val="21"/>
              </w:rPr>
              <w:t>年江阴市地表水水质总体为良好，主要污染指标为氨氮。</w:t>
            </w:r>
            <w:r w:rsidRPr="00FD4C44">
              <w:rPr>
                <w:kern w:val="0"/>
                <w:szCs w:val="21"/>
              </w:rPr>
              <w:t>39</w:t>
            </w:r>
            <w:r w:rsidRPr="00FD4C44">
              <w:rPr>
                <w:kern w:val="0"/>
                <w:szCs w:val="21"/>
              </w:rPr>
              <w:t>个重点监测断面中：</w:t>
            </w:r>
            <w:r w:rsidRPr="00FD4C44">
              <w:rPr>
                <w:kern w:val="0"/>
                <w:szCs w:val="21"/>
              </w:rPr>
              <w:t>Ⅱ</w:t>
            </w:r>
            <w:r w:rsidRPr="00FD4C44">
              <w:rPr>
                <w:kern w:val="0"/>
                <w:szCs w:val="21"/>
              </w:rPr>
              <w:t>类水质断面</w:t>
            </w:r>
            <w:r w:rsidRPr="00FD4C44">
              <w:rPr>
                <w:kern w:val="0"/>
                <w:szCs w:val="21"/>
              </w:rPr>
              <w:t>16</w:t>
            </w:r>
            <w:r w:rsidRPr="00FD4C44">
              <w:rPr>
                <w:kern w:val="0"/>
                <w:szCs w:val="21"/>
              </w:rPr>
              <w:t>个，占</w:t>
            </w:r>
            <w:r w:rsidRPr="00FD4C44">
              <w:rPr>
                <w:kern w:val="0"/>
                <w:szCs w:val="21"/>
              </w:rPr>
              <w:t>42.1%</w:t>
            </w:r>
            <w:r w:rsidRPr="00FD4C44">
              <w:rPr>
                <w:kern w:val="0"/>
                <w:szCs w:val="21"/>
              </w:rPr>
              <w:t>；</w:t>
            </w:r>
            <w:r w:rsidRPr="00FD4C44">
              <w:rPr>
                <w:kern w:val="0"/>
                <w:szCs w:val="21"/>
              </w:rPr>
              <w:t>Ⅲ</w:t>
            </w:r>
            <w:r w:rsidRPr="00FD4C44">
              <w:rPr>
                <w:kern w:val="0"/>
                <w:szCs w:val="21"/>
              </w:rPr>
              <w:t>类水质断面</w:t>
            </w:r>
            <w:r w:rsidRPr="00FD4C44">
              <w:rPr>
                <w:kern w:val="0"/>
                <w:szCs w:val="21"/>
              </w:rPr>
              <w:t>18</w:t>
            </w:r>
            <w:r w:rsidRPr="00FD4C44">
              <w:rPr>
                <w:kern w:val="0"/>
                <w:szCs w:val="21"/>
              </w:rPr>
              <w:t>个，占</w:t>
            </w:r>
            <w:r w:rsidRPr="00FD4C44">
              <w:rPr>
                <w:kern w:val="0"/>
                <w:szCs w:val="21"/>
              </w:rPr>
              <w:t>47.4%</w:t>
            </w:r>
            <w:r w:rsidRPr="00FD4C44">
              <w:rPr>
                <w:kern w:val="0"/>
                <w:szCs w:val="21"/>
              </w:rPr>
              <w:t>；</w:t>
            </w:r>
            <w:r w:rsidRPr="00FD4C44">
              <w:rPr>
                <w:kern w:val="0"/>
                <w:szCs w:val="21"/>
              </w:rPr>
              <w:t>Ⅳ</w:t>
            </w:r>
            <w:r w:rsidRPr="00FD4C44">
              <w:rPr>
                <w:kern w:val="0"/>
                <w:szCs w:val="21"/>
              </w:rPr>
              <w:t>类水质断面</w:t>
            </w:r>
            <w:r w:rsidRPr="00FD4C44">
              <w:rPr>
                <w:kern w:val="0"/>
                <w:szCs w:val="21"/>
              </w:rPr>
              <w:t>4</w:t>
            </w:r>
            <w:r w:rsidRPr="00FD4C44">
              <w:rPr>
                <w:kern w:val="0"/>
                <w:szCs w:val="21"/>
              </w:rPr>
              <w:t>个，占</w:t>
            </w:r>
            <w:r w:rsidRPr="00FD4C44">
              <w:rPr>
                <w:kern w:val="0"/>
                <w:szCs w:val="21"/>
              </w:rPr>
              <w:t>10.5%</w:t>
            </w:r>
            <w:r w:rsidRPr="00FD4C44">
              <w:rPr>
                <w:kern w:val="0"/>
                <w:szCs w:val="21"/>
              </w:rPr>
              <w:t>；无</w:t>
            </w:r>
            <w:r w:rsidRPr="00FD4C44">
              <w:rPr>
                <w:kern w:val="0"/>
                <w:szCs w:val="21"/>
              </w:rPr>
              <w:t>Ⅴ</w:t>
            </w:r>
            <w:r w:rsidRPr="00FD4C44">
              <w:rPr>
                <w:kern w:val="0"/>
                <w:szCs w:val="21"/>
              </w:rPr>
              <w:t>类和劣</w:t>
            </w:r>
            <w:r w:rsidRPr="00FD4C44">
              <w:rPr>
                <w:kern w:val="0"/>
                <w:szCs w:val="21"/>
              </w:rPr>
              <w:t>Ⅴ</w:t>
            </w:r>
            <w:r w:rsidRPr="00FD4C44">
              <w:rPr>
                <w:kern w:val="0"/>
                <w:szCs w:val="21"/>
              </w:rPr>
              <w:t>类水质断面。与</w:t>
            </w:r>
            <w:r w:rsidRPr="00FD4C44">
              <w:rPr>
                <w:kern w:val="0"/>
                <w:szCs w:val="21"/>
              </w:rPr>
              <w:t>2020</w:t>
            </w:r>
            <w:r w:rsidRPr="00FD4C44">
              <w:rPr>
                <w:kern w:val="0"/>
                <w:szCs w:val="21"/>
              </w:rPr>
              <w:t>年相比，总体水质持平，</w:t>
            </w:r>
            <w:r w:rsidRPr="00FD4C44">
              <w:rPr>
                <w:kern w:val="0"/>
                <w:szCs w:val="21"/>
              </w:rPr>
              <w:t>Ⅱ</w:t>
            </w:r>
            <w:r w:rsidRPr="00FD4C44">
              <w:rPr>
                <w:kern w:val="0"/>
                <w:szCs w:val="21"/>
              </w:rPr>
              <w:t>～</w:t>
            </w:r>
            <w:r w:rsidRPr="00FD4C44">
              <w:rPr>
                <w:kern w:val="0"/>
                <w:szCs w:val="21"/>
              </w:rPr>
              <w:t>Ⅲ</w:t>
            </w:r>
            <w:r w:rsidRPr="00FD4C44">
              <w:rPr>
                <w:kern w:val="0"/>
                <w:szCs w:val="21"/>
              </w:rPr>
              <w:t>类断面比例上升</w:t>
            </w:r>
            <w:r w:rsidRPr="00FD4C44">
              <w:rPr>
                <w:kern w:val="0"/>
                <w:szCs w:val="21"/>
              </w:rPr>
              <w:t>3.7</w:t>
            </w:r>
            <w:r w:rsidRPr="00FD4C44">
              <w:rPr>
                <w:kern w:val="0"/>
                <w:szCs w:val="21"/>
              </w:rPr>
              <w:t>个百分点，</w:t>
            </w:r>
            <w:r w:rsidRPr="00FD4C44">
              <w:rPr>
                <w:kern w:val="0"/>
                <w:szCs w:val="21"/>
              </w:rPr>
              <w:t>Ⅳ</w:t>
            </w:r>
            <w:r w:rsidRPr="00FD4C44">
              <w:rPr>
                <w:kern w:val="0"/>
                <w:szCs w:val="21"/>
              </w:rPr>
              <w:t>类断面比例下降</w:t>
            </w:r>
            <w:r w:rsidRPr="00FD4C44">
              <w:rPr>
                <w:kern w:val="0"/>
                <w:szCs w:val="21"/>
              </w:rPr>
              <w:t>3.7</w:t>
            </w:r>
            <w:r w:rsidRPr="00FD4C44">
              <w:rPr>
                <w:kern w:val="0"/>
                <w:szCs w:val="21"/>
              </w:rPr>
              <w:t>个百分点，无</w:t>
            </w:r>
            <w:r w:rsidRPr="00FD4C44">
              <w:rPr>
                <w:kern w:val="0"/>
                <w:szCs w:val="21"/>
              </w:rPr>
              <w:t>Ⅴ</w:t>
            </w:r>
            <w:r w:rsidRPr="00FD4C44">
              <w:rPr>
                <w:kern w:val="0"/>
                <w:szCs w:val="21"/>
              </w:rPr>
              <w:t>类、劣</w:t>
            </w:r>
            <w:r w:rsidRPr="00FD4C44">
              <w:rPr>
                <w:kern w:val="0"/>
                <w:szCs w:val="21"/>
              </w:rPr>
              <w:t>Ⅴ</w:t>
            </w:r>
            <w:r w:rsidRPr="00FD4C44">
              <w:rPr>
                <w:kern w:val="0"/>
                <w:szCs w:val="21"/>
              </w:rPr>
              <w:t>类断面比例持平。</w:t>
            </w:r>
            <w:r w:rsidRPr="00FD4C44">
              <w:rPr>
                <w:kern w:val="0"/>
                <w:szCs w:val="21"/>
              </w:rPr>
              <w:t>20</w:t>
            </w:r>
            <w:r w:rsidRPr="00FD4C44">
              <w:rPr>
                <w:kern w:val="0"/>
                <w:szCs w:val="21"/>
              </w:rPr>
              <w:t>条重点河流中，</w:t>
            </w:r>
            <w:r w:rsidRPr="00FD4C44">
              <w:t>白屈港、黄昌河、利港河、长江、申港河、桃花港、新夏港河、老夏港河、石牌港等</w:t>
            </w:r>
            <w:r w:rsidRPr="00FD4C44">
              <w:t>9</w:t>
            </w:r>
            <w:r w:rsidRPr="00FD4C44">
              <w:t>条河流水质处于优水平。</w:t>
            </w:r>
          </w:p>
          <w:p w14:paraId="1B80B1F8" w14:textId="77777777" w:rsidR="005378E8" w:rsidRPr="00FD4C44" w:rsidRDefault="006C0AC8">
            <w:pPr>
              <w:adjustRightInd w:val="0"/>
              <w:snapToGrid w:val="0"/>
              <w:spacing w:line="360" w:lineRule="auto"/>
              <w:ind w:firstLineChars="200" w:firstLine="420"/>
            </w:pPr>
            <w:r w:rsidRPr="00FD4C44">
              <w:rPr>
                <w:kern w:val="0"/>
              </w:rPr>
              <w:t>本项目所在地纳污河流为白屈港河，根据《江苏省地表水（环境）功能区划（</w:t>
            </w:r>
            <w:r w:rsidRPr="00FD4C44">
              <w:rPr>
                <w:kern w:val="0"/>
              </w:rPr>
              <w:t>2021-2030</w:t>
            </w:r>
            <w:r w:rsidRPr="00FD4C44">
              <w:rPr>
                <w:kern w:val="0"/>
              </w:rPr>
              <w:t>）》，白屈港河水质执行《地表水环境质量标准》（</w:t>
            </w:r>
            <w:r w:rsidRPr="00FD4C44">
              <w:rPr>
                <w:kern w:val="0"/>
              </w:rPr>
              <w:t>GB3838-2002</w:t>
            </w:r>
            <w:r w:rsidRPr="00FD4C44">
              <w:rPr>
                <w:kern w:val="0"/>
              </w:rPr>
              <w:t>）中的</w:t>
            </w:r>
            <w:r w:rsidRPr="00FD4C44">
              <w:rPr>
                <w:kern w:val="0"/>
              </w:rPr>
              <w:t>III</w:t>
            </w:r>
            <w:r w:rsidRPr="00FD4C44">
              <w:rPr>
                <w:kern w:val="0"/>
              </w:rPr>
              <w:t>类标准。本项目引用</w:t>
            </w:r>
            <w:r w:rsidRPr="00FD4C44">
              <w:rPr>
                <w:szCs w:val="21"/>
              </w:rPr>
              <w:t>江苏源远检测科技有限公司监测报告（报告编号：</w:t>
            </w:r>
            <w:r w:rsidRPr="00FD4C44">
              <w:rPr>
                <w:szCs w:val="21"/>
              </w:rPr>
              <w:t>YYJC-BG-2022-100205</w:t>
            </w:r>
            <w:r w:rsidRPr="00FD4C44">
              <w:rPr>
                <w:szCs w:val="21"/>
              </w:rPr>
              <w:t>）中地表水检测结果，</w:t>
            </w:r>
            <w:r w:rsidRPr="00FD4C44">
              <w:rPr>
                <w:kern w:val="0"/>
              </w:rPr>
              <w:t>引用白屈港河上下游</w:t>
            </w:r>
            <w:r w:rsidRPr="00FD4C44">
              <w:rPr>
                <w:kern w:val="0"/>
              </w:rPr>
              <w:t>2</w:t>
            </w:r>
            <w:r w:rsidRPr="00FD4C44">
              <w:rPr>
                <w:kern w:val="0"/>
              </w:rPr>
              <w:t>个断面，</w:t>
            </w:r>
            <w:r w:rsidRPr="00FD4C44">
              <w:rPr>
                <w:kern w:val="0"/>
              </w:rPr>
              <w:t>W1</w:t>
            </w:r>
            <w:r w:rsidRPr="00FD4C44">
              <w:rPr>
                <w:kern w:val="0"/>
              </w:rPr>
              <w:t>断面为江阴市恒通璜塘污水处理有限公司排放口上游</w:t>
            </w:r>
            <w:r w:rsidRPr="00FD4C44">
              <w:rPr>
                <w:kern w:val="0"/>
              </w:rPr>
              <w:t>500m</w:t>
            </w:r>
            <w:r w:rsidRPr="00FD4C44">
              <w:rPr>
                <w:kern w:val="0"/>
              </w:rPr>
              <w:t>，</w:t>
            </w:r>
            <w:r w:rsidRPr="00FD4C44">
              <w:rPr>
                <w:kern w:val="0"/>
              </w:rPr>
              <w:t>W2</w:t>
            </w:r>
            <w:r w:rsidRPr="00FD4C44">
              <w:rPr>
                <w:kern w:val="0"/>
              </w:rPr>
              <w:t>断面为江阴市恒通璜塘污水处理有限公司排放口下游</w:t>
            </w:r>
            <w:r w:rsidRPr="00FD4C44">
              <w:rPr>
                <w:kern w:val="0"/>
              </w:rPr>
              <w:t>1000m</w:t>
            </w:r>
            <w:r w:rsidRPr="00FD4C44">
              <w:rPr>
                <w:kern w:val="0"/>
              </w:rPr>
              <w:t>，</w:t>
            </w:r>
            <w:r w:rsidRPr="00FD4C44">
              <w:rPr>
                <w:szCs w:val="21"/>
              </w:rPr>
              <w:t>监测时间为</w:t>
            </w:r>
            <w:r w:rsidRPr="00FD4C44">
              <w:rPr>
                <w:szCs w:val="21"/>
              </w:rPr>
              <w:t>2022</w:t>
            </w:r>
            <w:r w:rsidRPr="00FD4C44">
              <w:rPr>
                <w:szCs w:val="21"/>
              </w:rPr>
              <w:t>年</w:t>
            </w:r>
            <w:r w:rsidRPr="00FD4C44">
              <w:rPr>
                <w:szCs w:val="21"/>
              </w:rPr>
              <w:t>10</w:t>
            </w:r>
            <w:r w:rsidRPr="00FD4C44">
              <w:rPr>
                <w:szCs w:val="21"/>
              </w:rPr>
              <w:t>月</w:t>
            </w:r>
            <w:r w:rsidRPr="00FD4C44">
              <w:rPr>
                <w:szCs w:val="21"/>
              </w:rPr>
              <w:t>4</w:t>
            </w:r>
            <w:r w:rsidRPr="00FD4C44">
              <w:rPr>
                <w:szCs w:val="21"/>
              </w:rPr>
              <w:t>日</w:t>
            </w:r>
            <w:r w:rsidRPr="00FD4C44">
              <w:rPr>
                <w:szCs w:val="21"/>
              </w:rPr>
              <w:t>~2022</w:t>
            </w:r>
            <w:r w:rsidRPr="00FD4C44">
              <w:rPr>
                <w:szCs w:val="21"/>
              </w:rPr>
              <w:t>年</w:t>
            </w:r>
            <w:r w:rsidRPr="00FD4C44">
              <w:rPr>
                <w:szCs w:val="21"/>
              </w:rPr>
              <w:t>10</w:t>
            </w:r>
            <w:r w:rsidRPr="00FD4C44">
              <w:rPr>
                <w:szCs w:val="21"/>
              </w:rPr>
              <w:t>月</w:t>
            </w:r>
            <w:r w:rsidRPr="00FD4C44">
              <w:rPr>
                <w:szCs w:val="21"/>
              </w:rPr>
              <w:t>6</w:t>
            </w:r>
            <w:r w:rsidRPr="00FD4C44">
              <w:rPr>
                <w:szCs w:val="21"/>
              </w:rPr>
              <w:t>日</w:t>
            </w:r>
            <w:r w:rsidRPr="00FD4C44">
              <w:rPr>
                <w:kern w:val="0"/>
              </w:rPr>
              <w:t>，引用因子为</w:t>
            </w:r>
            <w:r w:rsidRPr="00FD4C44">
              <w:rPr>
                <w:kern w:val="0"/>
              </w:rPr>
              <w:t>pH</w:t>
            </w:r>
            <w:r w:rsidRPr="00FD4C44">
              <w:rPr>
                <w:kern w:val="0"/>
              </w:rPr>
              <w:t>、</w:t>
            </w:r>
            <w:r w:rsidRPr="00FD4C44">
              <w:rPr>
                <w:kern w:val="0"/>
              </w:rPr>
              <w:t>COD</w:t>
            </w:r>
            <w:r w:rsidRPr="00FD4C44">
              <w:rPr>
                <w:kern w:val="0"/>
              </w:rPr>
              <w:t>、</w:t>
            </w:r>
            <w:r w:rsidRPr="00FD4C44">
              <w:rPr>
                <w:kern w:val="0"/>
              </w:rPr>
              <w:t>NH</w:t>
            </w:r>
            <w:r w:rsidRPr="00FD4C44">
              <w:rPr>
                <w:kern w:val="0"/>
                <w:vertAlign w:val="subscript"/>
              </w:rPr>
              <w:t>3</w:t>
            </w:r>
            <w:r w:rsidRPr="00FD4C44">
              <w:rPr>
                <w:kern w:val="0"/>
              </w:rPr>
              <w:t>-N</w:t>
            </w:r>
            <w:r w:rsidRPr="00FD4C44">
              <w:rPr>
                <w:kern w:val="0"/>
              </w:rPr>
              <w:t>和</w:t>
            </w:r>
            <w:r w:rsidRPr="00FD4C44">
              <w:rPr>
                <w:kern w:val="0"/>
              </w:rPr>
              <w:t>TP</w:t>
            </w:r>
            <w:r w:rsidRPr="00FD4C44">
              <w:rPr>
                <w:kern w:val="0"/>
              </w:rPr>
              <w:t>。</w:t>
            </w:r>
            <w:r w:rsidRPr="00FD4C44">
              <w:rPr>
                <w:szCs w:val="21"/>
              </w:rPr>
              <w:t>地表水监测点位见附图</w:t>
            </w:r>
            <w:r w:rsidRPr="00FD4C44">
              <w:rPr>
                <w:szCs w:val="21"/>
              </w:rPr>
              <w:t>1</w:t>
            </w:r>
            <w:r w:rsidRPr="00FD4C44">
              <w:rPr>
                <w:szCs w:val="21"/>
              </w:rPr>
              <w:t>，</w:t>
            </w:r>
            <w:r w:rsidRPr="00FD4C44">
              <w:rPr>
                <w:kern w:val="0"/>
              </w:rPr>
              <w:t>水质监测结果见表</w:t>
            </w:r>
            <w:r w:rsidRPr="00FD4C44">
              <w:rPr>
                <w:kern w:val="0"/>
              </w:rPr>
              <w:t>3-3</w:t>
            </w:r>
            <w:r w:rsidRPr="00FD4C44">
              <w:rPr>
                <w:kern w:val="0"/>
              </w:rPr>
              <w:t>。</w:t>
            </w:r>
          </w:p>
          <w:p w14:paraId="333830B7" w14:textId="386304DB" w:rsidR="005378E8" w:rsidRDefault="006C0AC8">
            <w:pPr>
              <w:adjustRightInd w:val="0"/>
              <w:snapToGrid w:val="0"/>
              <w:jc w:val="center"/>
              <w:rPr>
                <w:b/>
                <w:sz w:val="18"/>
                <w:szCs w:val="18"/>
              </w:rPr>
            </w:pPr>
            <w:r w:rsidRPr="00FD4C44">
              <w:rPr>
                <w:b/>
                <w:sz w:val="18"/>
                <w:szCs w:val="18"/>
              </w:rPr>
              <w:t>表</w:t>
            </w:r>
            <w:r w:rsidRPr="00FD4C44">
              <w:rPr>
                <w:b/>
                <w:sz w:val="18"/>
                <w:szCs w:val="18"/>
              </w:rPr>
              <w:t xml:space="preserve">3-3 </w:t>
            </w:r>
            <w:r w:rsidRPr="00FD4C44">
              <w:rPr>
                <w:b/>
                <w:sz w:val="18"/>
                <w:szCs w:val="18"/>
              </w:rPr>
              <w:t>监测断面水质评价</w:t>
            </w:r>
            <w:r w:rsidRPr="00FD4C44">
              <w:rPr>
                <w:b/>
                <w:sz w:val="18"/>
                <w:szCs w:val="18"/>
              </w:rPr>
              <w:t xml:space="preserve"> </w:t>
            </w:r>
            <w:r w:rsidRPr="00FD4C44">
              <w:rPr>
                <w:b/>
                <w:sz w:val="18"/>
                <w:szCs w:val="18"/>
              </w:rPr>
              <w:t>单位：</w:t>
            </w:r>
            <w:r w:rsidRPr="00FD4C44">
              <w:rPr>
                <w:b/>
                <w:sz w:val="18"/>
                <w:szCs w:val="18"/>
              </w:rPr>
              <w:t>mg/L</w:t>
            </w:r>
            <w:r w:rsidRPr="00FD4C44">
              <w:rPr>
                <w:b/>
                <w:sz w:val="18"/>
                <w:szCs w:val="18"/>
              </w:rPr>
              <w:t>（</w:t>
            </w:r>
            <w:r w:rsidRPr="00FD4C44">
              <w:rPr>
                <w:b/>
                <w:sz w:val="18"/>
                <w:szCs w:val="18"/>
              </w:rPr>
              <w:t>pH</w:t>
            </w:r>
            <w:r w:rsidRPr="00FD4C44">
              <w:rPr>
                <w:b/>
                <w:sz w:val="18"/>
                <w:szCs w:val="18"/>
              </w:rPr>
              <w:t>除外）</w:t>
            </w:r>
          </w:p>
          <w:p w14:paraId="49BE2A56" w14:textId="77777777" w:rsidR="001354C3" w:rsidRPr="001354C3" w:rsidRDefault="001354C3" w:rsidP="001354C3">
            <w:pPr>
              <w:pStyle w:val="21"/>
              <w:ind w:firstLine="420"/>
              <w:rPr>
                <w:rFonts w:hint="eastAsia"/>
              </w:rPr>
            </w:pPr>
          </w:p>
          <w:p w14:paraId="777F2DBA" w14:textId="77777777" w:rsidR="005378E8" w:rsidRPr="00FD4C44" w:rsidRDefault="006C0AC8">
            <w:pPr>
              <w:adjustRightInd w:val="0"/>
              <w:snapToGrid w:val="0"/>
              <w:spacing w:beforeLines="50" w:before="120" w:line="360" w:lineRule="auto"/>
              <w:ind w:firstLineChars="200" w:firstLine="420"/>
              <w:rPr>
                <w:kern w:val="0"/>
              </w:rPr>
            </w:pPr>
            <w:r w:rsidRPr="00FD4C44">
              <w:rPr>
                <w:kern w:val="0"/>
              </w:rPr>
              <w:t>从上表可见，监测时段白屈港河</w:t>
            </w:r>
            <w:r w:rsidRPr="00FD4C44">
              <w:rPr>
                <w:kern w:val="0"/>
              </w:rPr>
              <w:t>2</w:t>
            </w:r>
            <w:r w:rsidRPr="00FD4C44">
              <w:rPr>
                <w:kern w:val="0"/>
              </w:rPr>
              <w:t>个引用断面</w:t>
            </w:r>
            <w:r w:rsidRPr="00FD4C44">
              <w:rPr>
                <w:kern w:val="0"/>
              </w:rPr>
              <w:t>pH</w:t>
            </w:r>
            <w:r w:rsidRPr="00FD4C44">
              <w:rPr>
                <w:kern w:val="0"/>
              </w:rPr>
              <w:t>、</w:t>
            </w:r>
            <w:r w:rsidRPr="00FD4C44">
              <w:rPr>
                <w:kern w:val="0"/>
              </w:rPr>
              <w:t>COD</w:t>
            </w:r>
            <w:r w:rsidRPr="00FD4C44">
              <w:rPr>
                <w:kern w:val="0"/>
              </w:rPr>
              <w:t>、</w:t>
            </w:r>
            <w:r w:rsidRPr="00FD4C44">
              <w:rPr>
                <w:kern w:val="0"/>
              </w:rPr>
              <w:t>NH</w:t>
            </w:r>
            <w:r w:rsidRPr="00FD4C44">
              <w:rPr>
                <w:kern w:val="0"/>
                <w:vertAlign w:val="subscript"/>
              </w:rPr>
              <w:t>3</w:t>
            </w:r>
            <w:r w:rsidRPr="00FD4C44">
              <w:rPr>
                <w:kern w:val="0"/>
              </w:rPr>
              <w:t>-N</w:t>
            </w:r>
            <w:r w:rsidRPr="00FD4C44">
              <w:rPr>
                <w:kern w:val="0"/>
              </w:rPr>
              <w:t>和</w:t>
            </w:r>
            <w:r w:rsidRPr="00FD4C44">
              <w:rPr>
                <w:kern w:val="0"/>
              </w:rPr>
              <w:t>TP</w:t>
            </w:r>
            <w:r w:rsidRPr="00FD4C44">
              <w:rPr>
                <w:kern w:val="0"/>
              </w:rPr>
              <w:t>满足《地表水环境质量标准》（</w:t>
            </w:r>
            <w:r w:rsidRPr="00FD4C44">
              <w:rPr>
                <w:kern w:val="0"/>
              </w:rPr>
              <w:t>GB3838-2002</w:t>
            </w:r>
            <w:r w:rsidRPr="00FD4C44">
              <w:rPr>
                <w:kern w:val="0"/>
              </w:rPr>
              <w:t>）</w:t>
            </w:r>
            <w:r w:rsidRPr="00FD4C44">
              <w:rPr>
                <w:kern w:val="0"/>
              </w:rPr>
              <w:t>III</w:t>
            </w:r>
            <w:r w:rsidRPr="00FD4C44">
              <w:rPr>
                <w:kern w:val="0"/>
              </w:rPr>
              <w:t>类水标准要求。</w:t>
            </w:r>
          </w:p>
          <w:p w14:paraId="650A29EF" w14:textId="77777777" w:rsidR="005378E8" w:rsidRPr="00FD4C44" w:rsidRDefault="006C0AC8">
            <w:pPr>
              <w:adjustRightInd w:val="0"/>
              <w:snapToGrid w:val="0"/>
              <w:spacing w:line="360" w:lineRule="auto"/>
              <w:ind w:firstLineChars="200" w:firstLine="422"/>
              <w:rPr>
                <w:b/>
                <w:bCs/>
                <w:szCs w:val="21"/>
              </w:rPr>
            </w:pPr>
            <w:r w:rsidRPr="00FD4C44">
              <w:rPr>
                <w:b/>
                <w:bCs/>
                <w:szCs w:val="21"/>
              </w:rPr>
              <w:t>3</w:t>
            </w:r>
            <w:r w:rsidRPr="00FD4C44">
              <w:rPr>
                <w:b/>
                <w:bCs/>
                <w:szCs w:val="21"/>
              </w:rPr>
              <w:t>、声环境</w:t>
            </w:r>
          </w:p>
          <w:p w14:paraId="51F7AF48" w14:textId="77777777" w:rsidR="005378E8" w:rsidRPr="00FD4C44" w:rsidRDefault="006C0AC8">
            <w:pPr>
              <w:adjustRightInd w:val="0"/>
              <w:snapToGrid w:val="0"/>
              <w:spacing w:line="360" w:lineRule="auto"/>
              <w:ind w:firstLineChars="200" w:firstLine="420"/>
              <w:rPr>
                <w:szCs w:val="21"/>
              </w:rPr>
            </w:pPr>
            <w:r w:rsidRPr="00FD4C44">
              <w:rPr>
                <w:szCs w:val="21"/>
              </w:rPr>
              <w:t>根据《</w:t>
            </w:r>
            <w:r w:rsidRPr="00FD4C44">
              <w:rPr>
                <w:szCs w:val="21"/>
              </w:rPr>
              <w:t>2021</w:t>
            </w:r>
            <w:r w:rsidRPr="00FD4C44">
              <w:rPr>
                <w:szCs w:val="21"/>
              </w:rPr>
              <w:t>年度江阴市环境状况公报》，</w:t>
            </w:r>
            <w:r w:rsidRPr="00FD4C44">
              <w:rPr>
                <w:szCs w:val="21"/>
              </w:rPr>
              <w:t>2021</w:t>
            </w:r>
            <w:r w:rsidRPr="00FD4C44">
              <w:rPr>
                <w:szCs w:val="21"/>
              </w:rPr>
              <w:t>年江阴市城区区域声环境质量昼间平均等效声级为</w:t>
            </w:r>
            <w:r w:rsidRPr="00FD4C44">
              <w:rPr>
                <w:szCs w:val="21"/>
              </w:rPr>
              <w:t>53.1dB(A)</w:t>
            </w:r>
            <w:r w:rsidRPr="00FD4C44">
              <w:rPr>
                <w:szCs w:val="21"/>
              </w:rPr>
              <w:t>，昼间声环境质量等级为二级（较好），</w:t>
            </w:r>
            <w:r w:rsidRPr="00FD4C44">
              <w:rPr>
                <w:szCs w:val="21"/>
              </w:rPr>
              <w:t>69.6%</w:t>
            </w:r>
            <w:r w:rsidRPr="00FD4C44">
              <w:rPr>
                <w:szCs w:val="21"/>
              </w:rPr>
              <w:t>的区域昼间声环境质量达到二级（较好）及以上；与</w:t>
            </w:r>
            <w:r w:rsidRPr="00FD4C44">
              <w:rPr>
                <w:szCs w:val="21"/>
              </w:rPr>
              <w:t>2020</w:t>
            </w:r>
            <w:r w:rsidRPr="00FD4C44">
              <w:rPr>
                <w:szCs w:val="21"/>
              </w:rPr>
              <w:t>年（</w:t>
            </w:r>
            <w:r w:rsidRPr="00FD4C44">
              <w:rPr>
                <w:szCs w:val="21"/>
              </w:rPr>
              <w:t>54.2dB(A)</w:t>
            </w:r>
            <w:r w:rsidRPr="00FD4C44">
              <w:rPr>
                <w:szCs w:val="21"/>
              </w:rPr>
              <w:t>）相比，</w:t>
            </w:r>
            <w:r w:rsidRPr="00FD4C44">
              <w:rPr>
                <w:szCs w:val="21"/>
              </w:rPr>
              <w:t>2021</w:t>
            </w:r>
            <w:r w:rsidRPr="00FD4C44">
              <w:rPr>
                <w:szCs w:val="21"/>
              </w:rPr>
              <w:t>年江阴市城区昼间区域环境噪声下降</w:t>
            </w:r>
            <w:r w:rsidRPr="00FD4C44">
              <w:rPr>
                <w:szCs w:val="21"/>
              </w:rPr>
              <w:t>1.1dB(A)</w:t>
            </w:r>
            <w:r w:rsidRPr="00FD4C44">
              <w:rPr>
                <w:szCs w:val="21"/>
              </w:rPr>
              <w:t>。</w:t>
            </w:r>
          </w:p>
          <w:p w14:paraId="260C47DB" w14:textId="77777777" w:rsidR="005378E8" w:rsidRPr="00FD4C44" w:rsidRDefault="006C0AC8">
            <w:pPr>
              <w:adjustRightInd w:val="0"/>
              <w:snapToGrid w:val="0"/>
              <w:spacing w:line="360" w:lineRule="auto"/>
              <w:ind w:firstLineChars="200" w:firstLine="420"/>
              <w:rPr>
                <w:szCs w:val="21"/>
              </w:rPr>
            </w:pPr>
            <w:r w:rsidRPr="00FD4C44">
              <w:rPr>
                <w:szCs w:val="21"/>
              </w:rPr>
              <w:t>根据城市声功能区划分，在</w:t>
            </w:r>
            <w:r w:rsidRPr="00FD4C44">
              <w:rPr>
                <w:szCs w:val="21"/>
              </w:rPr>
              <w:t>2</w:t>
            </w:r>
            <w:r w:rsidRPr="00FD4C44">
              <w:rPr>
                <w:szCs w:val="21"/>
              </w:rPr>
              <w:t>类区确定有代表性的监测点</w:t>
            </w:r>
            <w:r w:rsidRPr="00FD4C44">
              <w:rPr>
                <w:szCs w:val="21"/>
              </w:rPr>
              <w:t>4</w:t>
            </w:r>
            <w:r w:rsidRPr="00FD4C44">
              <w:rPr>
                <w:szCs w:val="21"/>
              </w:rPr>
              <w:t>个，在</w:t>
            </w:r>
            <w:r w:rsidRPr="00FD4C44">
              <w:rPr>
                <w:szCs w:val="21"/>
              </w:rPr>
              <w:t>3</w:t>
            </w:r>
            <w:r w:rsidRPr="00FD4C44">
              <w:rPr>
                <w:szCs w:val="21"/>
              </w:rPr>
              <w:t>类区、</w:t>
            </w:r>
            <w:r w:rsidRPr="00FD4C44">
              <w:rPr>
                <w:szCs w:val="21"/>
              </w:rPr>
              <w:t>4</w:t>
            </w:r>
            <w:r w:rsidRPr="00FD4C44">
              <w:rPr>
                <w:szCs w:val="21"/>
              </w:rPr>
              <w:t>类区确定有</w:t>
            </w:r>
            <w:r w:rsidRPr="00FD4C44">
              <w:rPr>
                <w:szCs w:val="21"/>
              </w:rPr>
              <w:lastRenderedPageBreak/>
              <w:t>代表性的监测点各</w:t>
            </w:r>
            <w:r w:rsidRPr="00FD4C44">
              <w:rPr>
                <w:szCs w:val="21"/>
              </w:rPr>
              <w:t>2</w:t>
            </w:r>
            <w:r w:rsidRPr="00FD4C44">
              <w:rPr>
                <w:szCs w:val="21"/>
              </w:rPr>
              <w:t>个，利用噪声自动监测系统以及手工监测开展监测。</w:t>
            </w:r>
            <w:r w:rsidRPr="00FD4C44">
              <w:rPr>
                <w:szCs w:val="21"/>
              </w:rPr>
              <w:t>2021</w:t>
            </w:r>
            <w:r w:rsidRPr="00FD4C44">
              <w:rPr>
                <w:szCs w:val="21"/>
              </w:rPr>
              <w:t>年江阴市城区功能区噪声达标率为</w:t>
            </w:r>
            <w:r w:rsidRPr="00FD4C44">
              <w:rPr>
                <w:szCs w:val="21"/>
              </w:rPr>
              <w:t>82.8%</w:t>
            </w:r>
            <w:r w:rsidRPr="00FD4C44">
              <w:rPr>
                <w:szCs w:val="21"/>
              </w:rPr>
              <w:t>，较</w:t>
            </w:r>
            <w:r w:rsidRPr="00FD4C44">
              <w:rPr>
                <w:szCs w:val="21"/>
              </w:rPr>
              <w:t>2020</w:t>
            </w:r>
            <w:r w:rsidRPr="00FD4C44">
              <w:rPr>
                <w:szCs w:val="21"/>
              </w:rPr>
              <w:t>年（</w:t>
            </w:r>
            <w:r w:rsidRPr="00FD4C44">
              <w:rPr>
                <w:szCs w:val="21"/>
              </w:rPr>
              <w:t>82.8%</w:t>
            </w:r>
            <w:r w:rsidRPr="00FD4C44">
              <w:rPr>
                <w:szCs w:val="21"/>
              </w:rPr>
              <w:t>）持平。昼间环境噪声监测达标率为</w:t>
            </w:r>
            <w:r w:rsidRPr="00FD4C44">
              <w:rPr>
                <w:szCs w:val="21"/>
              </w:rPr>
              <w:t>93.8%</w:t>
            </w:r>
            <w:r w:rsidRPr="00FD4C44">
              <w:rPr>
                <w:szCs w:val="21"/>
              </w:rPr>
              <w:t>，较</w:t>
            </w:r>
            <w:r w:rsidRPr="00FD4C44">
              <w:rPr>
                <w:szCs w:val="21"/>
              </w:rPr>
              <w:t>2020</w:t>
            </w:r>
            <w:r w:rsidRPr="00FD4C44">
              <w:rPr>
                <w:szCs w:val="21"/>
              </w:rPr>
              <w:t>年（</w:t>
            </w:r>
            <w:r w:rsidRPr="00FD4C44">
              <w:rPr>
                <w:szCs w:val="21"/>
              </w:rPr>
              <w:t>96.9%</w:t>
            </w:r>
            <w:r w:rsidRPr="00FD4C44">
              <w:rPr>
                <w:szCs w:val="21"/>
              </w:rPr>
              <w:t>）下降</w:t>
            </w:r>
            <w:r w:rsidRPr="00FD4C44">
              <w:rPr>
                <w:szCs w:val="21"/>
              </w:rPr>
              <w:t>3.1</w:t>
            </w:r>
            <w:r w:rsidRPr="00FD4C44">
              <w:rPr>
                <w:szCs w:val="21"/>
              </w:rPr>
              <w:t>个百分点；夜间环境噪声监测达标率为</w:t>
            </w:r>
            <w:r w:rsidRPr="00FD4C44">
              <w:rPr>
                <w:szCs w:val="21"/>
              </w:rPr>
              <w:t>71.9%</w:t>
            </w:r>
            <w:r w:rsidRPr="00FD4C44">
              <w:rPr>
                <w:szCs w:val="21"/>
              </w:rPr>
              <w:t>，较</w:t>
            </w:r>
            <w:r w:rsidRPr="00FD4C44">
              <w:rPr>
                <w:szCs w:val="21"/>
              </w:rPr>
              <w:t>2020</w:t>
            </w:r>
            <w:r w:rsidRPr="00FD4C44">
              <w:rPr>
                <w:szCs w:val="21"/>
              </w:rPr>
              <w:t>年（</w:t>
            </w:r>
            <w:r w:rsidRPr="00FD4C44">
              <w:rPr>
                <w:szCs w:val="21"/>
              </w:rPr>
              <w:t>68.8%</w:t>
            </w:r>
            <w:r w:rsidRPr="00FD4C44">
              <w:rPr>
                <w:szCs w:val="21"/>
              </w:rPr>
              <w:t>）上升</w:t>
            </w:r>
            <w:r w:rsidRPr="00FD4C44">
              <w:rPr>
                <w:szCs w:val="21"/>
              </w:rPr>
              <w:t>3.1</w:t>
            </w:r>
            <w:r w:rsidRPr="00FD4C44">
              <w:rPr>
                <w:szCs w:val="21"/>
              </w:rPr>
              <w:t>个百分点。</w:t>
            </w:r>
            <w:r w:rsidRPr="00FD4C44">
              <w:rPr>
                <w:szCs w:val="21"/>
              </w:rPr>
              <w:t>2</w:t>
            </w:r>
            <w:r w:rsidRPr="00FD4C44">
              <w:rPr>
                <w:szCs w:val="21"/>
              </w:rPr>
              <w:t>类区昼、夜间平均等效声级分别为</w:t>
            </w:r>
            <w:r w:rsidRPr="00FD4C44">
              <w:rPr>
                <w:szCs w:val="21"/>
              </w:rPr>
              <w:t>55.3dB(A)</w:t>
            </w:r>
            <w:r w:rsidRPr="00FD4C44">
              <w:rPr>
                <w:szCs w:val="21"/>
              </w:rPr>
              <w:t>、</w:t>
            </w:r>
            <w:r w:rsidRPr="00FD4C44">
              <w:rPr>
                <w:szCs w:val="21"/>
              </w:rPr>
              <w:t>47.2dB(A)</w:t>
            </w:r>
            <w:r w:rsidRPr="00FD4C44">
              <w:rPr>
                <w:szCs w:val="21"/>
              </w:rPr>
              <w:t>，均达标；</w:t>
            </w:r>
            <w:r w:rsidRPr="00FD4C44">
              <w:rPr>
                <w:szCs w:val="21"/>
              </w:rPr>
              <w:t>3</w:t>
            </w:r>
            <w:r w:rsidRPr="00FD4C44">
              <w:rPr>
                <w:szCs w:val="21"/>
              </w:rPr>
              <w:t>类区昼、夜间平均等效声级分别为</w:t>
            </w:r>
            <w:r w:rsidRPr="00FD4C44">
              <w:rPr>
                <w:szCs w:val="21"/>
              </w:rPr>
              <w:t>57.7dB(A)</w:t>
            </w:r>
            <w:r w:rsidRPr="00FD4C44">
              <w:rPr>
                <w:szCs w:val="21"/>
              </w:rPr>
              <w:t>、</w:t>
            </w:r>
            <w:r w:rsidRPr="00FD4C44">
              <w:rPr>
                <w:szCs w:val="21"/>
              </w:rPr>
              <w:t>51.2dB(A)</w:t>
            </w:r>
            <w:r w:rsidRPr="00FD4C44">
              <w:rPr>
                <w:szCs w:val="21"/>
              </w:rPr>
              <w:t>，均达标；</w:t>
            </w:r>
            <w:r w:rsidRPr="00FD4C44">
              <w:rPr>
                <w:szCs w:val="21"/>
              </w:rPr>
              <w:t>4</w:t>
            </w:r>
            <w:r w:rsidRPr="00FD4C44">
              <w:rPr>
                <w:szCs w:val="21"/>
              </w:rPr>
              <w:t>类区昼、夜间平均等效声级分别为</w:t>
            </w:r>
            <w:r w:rsidRPr="00FD4C44">
              <w:rPr>
                <w:szCs w:val="21"/>
              </w:rPr>
              <w:t>60.4dB(A)</w:t>
            </w:r>
            <w:r w:rsidRPr="00FD4C44">
              <w:rPr>
                <w:szCs w:val="21"/>
              </w:rPr>
              <w:t>、</w:t>
            </w:r>
            <w:r w:rsidRPr="00FD4C44">
              <w:rPr>
                <w:szCs w:val="21"/>
              </w:rPr>
              <w:t>54.2dB(A)</w:t>
            </w:r>
            <w:r w:rsidRPr="00FD4C44">
              <w:rPr>
                <w:szCs w:val="21"/>
              </w:rPr>
              <w:t>，均达标。</w:t>
            </w:r>
          </w:p>
          <w:p w14:paraId="402D6936" w14:textId="605A761C" w:rsidR="005378E8" w:rsidRPr="00FD4C44" w:rsidRDefault="006C0AC8">
            <w:pPr>
              <w:adjustRightInd w:val="0"/>
              <w:snapToGrid w:val="0"/>
              <w:spacing w:line="360" w:lineRule="auto"/>
              <w:ind w:firstLineChars="200" w:firstLine="420"/>
              <w:rPr>
                <w:szCs w:val="21"/>
              </w:rPr>
            </w:pPr>
            <w:r w:rsidRPr="00FD4C44">
              <w:rPr>
                <w:szCs w:val="21"/>
              </w:rPr>
              <w:t>本项目位于</w:t>
            </w:r>
            <w:r w:rsidRPr="00FD4C44">
              <w:t>江阴市徐霞客镇璜塘外环北路</w:t>
            </w:r>
            <w:r w:rsidRPr="00FD4C44">
              <w:t>1</w:t>
            </w:r>
            <w:r w:rsidRPr="00FD4C44">
              <w:t>号</w:t>
            </w:r>
            <w:r w:rsidRPr="00FD4C44">
              <w:rPr>
                <w:szCs w:val="21"/>
              </w:rPr>
              <w:t>，根据市政府办公室关于印发《江阴市声环境功能区划分调整方案》的通知（澄政办发〔</w:t>
            </w:r>
            <w:r w:rsidRPr="00FD4C44">
              <w:rPr>
                <w:szCs w:val="21"/>
              </w:rPr>
              <w:t>2020</w:t>
            </w:r>
            <w:r w:rsidRPr="00FD4C44">
              <w:rPr>
                <w:szCs w:val="21"/>
              </w:rPr>
              <w:t>〕</w:t>
            </w:r>
            <w:r w:rsidRPr="00FD4C44">
              <w:rPr>
                <w:szCs w:val="21"/>
              </w:rPr>
              <w:t>71</w:t>
            </w:r>
            <w:r w:rsidRPr="00FD4C44">
              <w:rPr>
                <w:szCs w:val="21"/>
              </w:rPr>
              <w:t>号）的规定，项目所在区域声环境功能区划分为《声环境质量标准》（</w:t>
            </w:r>
            <w:r w:rsidRPr="00FD4C44">
              <w:rPr>
                <w:szCs w:val="21"/>
              </w:rPr>
              <w:t>GB3096-2008</w:t>
            </w:r>
            <w:r w:rsidRPr="00FD4C44">
              <w:rPr>
                <w:szCs w:val="21"/>
              </w:rPr>
              <w:t>）</w:t>
            </w:r>
            <w:r w:rsidRPr="00FD4C44">
              <w:rPr>
                <w:szCs w:val="21"/>
              </w:rPr>
              <w:t>3</w:t>
            </w:r>
            <w:r w:rsidRPr="00FD4C44">
              <w:rPr>
                <w:szCs w:val="21"/>
              </w:rPr>
              <w:t>类区，执行</w:t>
            </w:r>
            <w:r w:rsidRPr="00FD4C44">
              <w:rPr>
                <w:szCs w:val="21"/>
              </w:rPr>
              <w:t>3</w:t>
            </w:r>
            <w:r w:rsidRPr="00FD4C44">
              <w:rPr>
                <w:szCs w:val="21"/>
              </w:rPr>
              <w:t>类区标准。本项目厂界周边</w:t>
            </w:r>
            <w:r w:rsidRPr="00FD4C44">
              <w:rPr>
                <w:szCs w:val="21"/>
              </w:rPr>
              <w:t>50</w:t>
            </w:r>
            <w:r w:rsidRPr="00FD4C44">
              <w:rPr>
                <w:szCs w:val="21"/>
              </w:rPr>
              <w:t>米范围内不存在声环境保护目标，因此不需</w:t>
            </w:r>
            <w:r w:rsidR="00F0339C" w:rsidRPr="00FD4C44">
              <w:rPr>
                <w:rFonts w:hint="eastAsia"/>
                <w:szCs w:val="21"/>
              </w:rPr>
              <w:t>要</w:t>
            </w:r>
            <w:r w:rsidRPr="00FD4C44">
              <w:rPr>
                <w:szCs w:val="21"/>
              </w:rPr>
              <w:t>监测声环境质量现状。</w:t>
            </w:r>
          </w:p>
          <w:p w14:paraId="292A0F7D" w14:textId="77777777" w:rsidR="005378E8" w:rsidRPr="00FD4C44" w:rsidRDefault="006C0AC8">
            <w:pPr>
              <w:adjustRightInd w:val="0"/>
              <w:snapToGrid w:val="0"/>
              <w:spacing w:line="360" w:lineRule="auto"/>
              <w:ind w:firstLineChars="200" w:firstLine="422"/>
              <w:rPr>
                <w:b/>
                <w:bCs/>
                <w:szCs w:val="21"/>
              </w:rPr>
            </w:pPr>
            <w:r w:rsidRPr="00FD4C44">
              <w:rPr>
                <w:b/>
                <w:bCs/>
                <w:szCs w:val="21"/>
              </w:rPr>
              <w:t>4</w:t>
            </w:r>
            <w:r w:rsidRPr="00FD4C44">
              <w:rPr>
                <w:b/>
                <w:bCs/>
                <w:szCs w:val="21"/>
              </w:rPr>
              <w:t>、生态环境</w:t>
            </w:r>
          </w:p>
          <w:p w14:paraId="4DA10434" w14:textId="77777777" w:rsidR="005378E8" w:rsidRPr="00FD4C44" w:rsidRDefault="006C0AC8">
            <w:pPr>
              <w:adjustRightInd w:val="0"/>
              <w:snapToGrid w:val="0"/>
              <w:spacing w:line="360" w:lineRule="auto"/>
              <w:ind w:firstLineChars="200" w:firstLine="420"/>
              <w:rPr>
                <w:szCs w:val="21"/>
              </w:rPr>
            </w:pPr>
            <w:r w:rsidRPr="00FD4C44">
              <w:rPr>
                <w:szCs w:val="21"/>
              </w:rPr>
              <w:t>本项目不属于产业园区外新增用地，用地范围内不含生态环境保护目标，无需进行生态现状调查。</w:t>
            </w:r>
          </w:p>
          <w:p w14:paraId="352B17E8" w14:textId="77777777" w:rsidR="005378E8" w:rsidRPr="00FD4C44" w:rsidRDefault="006C0AC8">
            <w:pPr>
              <w:adjustRightInd w:val="0"/>
              <w:snapToGrid w:val="0"/>
              <w:spacing w:line="360" w:lineRule="auto"/>
              <w:ind w:firstLineChars="200" w:firstLine="422"/>
              <w:rPr>
                <w:b/>
                <w:bCs/>
                <w:szCs w:val="21"/>
              </w:rPr>
            </w:pPr>
            <w:r w:rsidRPr="00FD4C44">
              <w:rPr>
                <w:b/>
                <w:bCs/>
                <w:szCs w:val="21"/>
              </w:rPr>
              <w:t>5</w:t>
            </w:r>
            <w:r w:rsidRPr="00FD4C44">
              <w:rPr>
                <w:b/>
                <w:bCs/>
                <w:szCs w:val="21"/>
              </w:rPr>
              <w:t>、电磁辐射</w:t>
            </w:r>
          </w:p>
          <w:p w14:paraId="5140F107" w14:textId="77777777" w:rsidR="005378E8" w:rsidRPr="00FD4C44" w:rsidRDefault="006C0AC8" w:rsidP="00B763CF">
            <w:pPr>
              <w:adjustRightInd w:val="0"/>
              <w:snapToGrid w:val="0"/>
              <w:spacing w:beforeLines="50" w:before="120" w:line="360" w:lineRule="auto"/>
              <w:ind w:firstLineChars="200" w:firstLine="420"/>
              <w:rPr>
                <w:szCs w:val="21"/>
              </w:rPr>
            </w:pPr>
            <w:r w:rsidRPr="00FD4C44">
              <w:rPr>
                <w:szCs w:val="21"/>
              </w:rPr>
              <w:t>本项目不涉及电磁辐射，无需对电磁辐射现状开展监测与评价。</w:t>
            </w:r>
          </w:p>
          <w:p w14:paraId="436B79E7" w14:textId="77777777" w:rsidR="005378E8" w:rsidRPr="00FD4C44" w:rsidRDefault="006C0AC8" w:rsidP="001A07BA">
            <w:pPr>
              <w:adjustRightInd w:val="0"/>
              <w:snapToGrid w:val="0"/>
              <w:spacing w:beforeLines="50" w:before="120" w:line="360" w:lineRule="auto"/>
              <w:ind w:firstLineChars="200" w:firstLine="422"/>
              <w:rPr>
                <w:b/>
                <w:bCs/>
                <w:szCs w:val="21"/>
              </w:rPr>
            </w:pPr>
            <w:r w:rsidRPr="00FD4C44">
              <w:rPr>
                <w:b/>
                <w:bCs/>
                <w:szCs w:val="21"/>
              </w:rPr>
              <w:t>6</w:t>
            </w:r>
            <w:r w:rsidRPr="00FD4C44">
              <w:rPr>
                <w:b/>
                <w:bCs/>
                <w:szCs w:val="21"/>
              </w:rPr>
              <w:t>、地下水、土壤</w:t>
            </w:r>
          </w:p>
          <w:p w14:paraId="0D305D07" w14:textId="77777777" w:rsidR="005378E8" w:rsidRPr="00FD4C44" w:rsidRDefault="006C0AC8" w:rsidP="00B763CF">
            <w:pPr>
              <w:adjustRightInd w:val="0"/>
              <w:snapToGrid w:val="0"/>
              <w:spacing w:line="360" w:lineRule="auto"/>
              <w:ind w:firstLineChars="200" w:firstLine="420"/>
            </w:pPr>
            <w:r w:rsidRPr="00FD4C44">
              <w:rPr>
                <w:szCs w:val="21"/>
              </w:rPr>
              <w:t>本项目周边无地下水、土壤环境保护目标。项目厂区及车间采取合理的分区防渗措施后，正常状况下无地下水、土壤污染途径，不开展地下水、土壤环境现状调查。</w:t>
            </w:r>
          </w:p>
        </w:tc>
      </w:tr>
      <w:tr w:rsidR="00FD4C44" w:rsidRPr="00FD4C44" w14:paraId="7BDE3F12" w14:textId="77777777">
        <w:trPr>
          <w:trHeight w:val="9192"/>
          <w:jc w:val="center"/>
        </w:trPr>
        <w:tc>
          <w:tcPr>
            <w:tcW w:w="629" w:type="dxa"/>
            <w:tcBorders>
              <w:top w:val="single" w:sz="2" w:space="0" w:color="auto"/>
            </w:tcBorders>
            <w:vAlign w:val="center"/>
          </w:tcPr>
          <w:p w14:paraId="6A204E27" w14:textId="77777777" w:rsidR="005378E8" w:rsidRPr="00FD4C44" w:rsidRDefault="006C0AC8">
            <w:pPr>
              <w:jc w:val="center"/>
              <w:rPr>
                <w:kern w:val="0"/>
                <w:szCs w:val="21"/>
              </w:rPr>
            </w:pPr>
            <w:r w:rsidRPr="00FD4C44">
              <w:rPr>
                <w:kern w:val="0"/>
                <w:szCs w:val="21"/>
              </w:rPr>
              <w:lastRenderedPageBreak/>
              <w:t>环境保护目标</w:t>
            </w:r>
          </w:p>
        </w:tc>
        <w:tc>
          <w:tcPr>
            <w:tcW w:w="8291" w:type="dxa"/>
          </w:tcPr>
          <w:p w14:paraId="746320CE" w14:textId="77777777" w:rsidR="005378E8" w:rsidRPr="00FD4C44" w:rsidRDefault="006C0AC8">
            <w:pPr>
              <w:spacing w:beforeLines="50" w:before="120" w:line="360" w:lineRule="auto"/>
              <w:ind w:firstLineChars="200" w:firstLine="422"/>
              <w:rPr>
                <w:b/>
                <w:bCs/>
                <w:szCs w:val="21"/>
              </w:rPr>
            </w:pPr>
            <w:r w:rsidRPr="00FD4C44">
              <w:rPr>
                <w:b/>
                <w:bCs/>
                <w:szCs w:val="21"/>
              </w:rPr>
              <w:t>1</w:t>
            </w:r>
            <w:r w:rsidRPr="00FD4C44">
              <w:rPr>
                <w:b/>
                <w:bCs/>
                <w:szCs w:val="21"/>
              </w:rPr>
              <w:t>、大气环境</w:t>
            </w:r>
          </w:p>
          <w:p w14:paraId="19EE7B98" w14:textId="77777777" w:rsidR="005378E8" w:rsidRPr="00FD4C44" w:rsidRDefault="006C0AC8">
            <w:pPr>
              <w:adjustRightInd w:val="0"/>
              <w:snapToGrid w:val="0"/>
              <w:spacing w:line="360" w:lineRule="auto"/>
              <w:ind w:firstLineChars="200" w:firstLine="420"/>
              <w:rPr>
                <w:kern w:val="0"/>
                <w:szCs w:val="21"/>
              </w:rPr>
            </w:pPr>
            <w:r w:rsidRPr="00FD4C44">
              <w:rPr>
                <w:kern w:val="0"/>
                <w:szCs w:val="21"/>
              </w:rPr>
              <w:t>本项目厂界外</w:t>
            </w:r>
            <w:r w:rsidRPr="00FD4C44">
              <w:rPr>
                <w:kern w:val="0"/>
                <w:szCs w:val="21"/>
              </w:rPr>
              <w:t>500m</w:t>
            </w:r>
            <w:r w:rsidRPr="00FD4C44">
              <w:rPr>
                <w:kern w:val="0"/>
                <w:szCs w:val="21"/>
              </w:rPr>
              <w:t>范围内敏感目标具体见表</w:t>
            </w:r>
            <w:r w:rsidRPr="00FD4C44">
              <w:rPr>
                <w:kern w:val="0"/>
                <w:szCs w:val="21"/>
              </w:rPr>
              <w:t>3-4</w:t>
            </w:r>
            <w:r w:rsidRPr="00FD4C44">
              <w:rPr>
                <w:kern w:val="0"/>
                <w:szCs w:val="21"/>
              </w:rPr>
              <w:t>。</w:t>
            </w:r>
          </w:p>
          <w:p w14:paraId="6D083A53" w14:textId="77777777" w:rsidR="005378E8" w:rsidRPr="00FD4C44" w:rsidRDefault="006C0AC8">
            <w:pPr>
              <w:widowControl/>
              <w:jc w:val="center"/>
              <w:rPr>
                <w:b/>
                <w:bCs/>
                <w:sz w:val="18"/>
                <w:szCs w:val="18"/>
              </w:rPr>
            </w:pPr>
            <w:r w:rsidRPr="00FD4C44">
              <w:rPr>
                <w:b/>
                <w:bCs/>
                <w:sz w:val="18"/>
                <w:szCs w:val="18"/>
              </w:rPr>
              <w:t>表</w:t>
            </w:r>
            <w:r w:rsidRPr="00FD4C44">
              <w:rPr>
                <w:b/>
                <w:bCs/>
                <w:sz w:val="18"/>
                <w:szCs w:val="18"/>
              </w:rPr>
              <w:t xml:space="preserve">3-4 </w:t>
            </w:r>
            <w:r w:rsidRPr="00FD4C44">
              <w:rPr>
                <w:b/>
                <w:bCs/>
                <w:sz w:val="18"/>
                <w:szCs w:val="18"/>
              </w:rPr>
              <w:t>环境空气保护目标一览表</w:t>
            </w:r>
          </w:p>
          <w:tbl>
            <w:tblPr>
              <w:tblStyle w:val="aff"/>
              <w:tblW w:w="8580" w:type="dxa"/>
              <w:jc w:val="center"/>
              <w:tblCellMar>
                <w:left w:w="28" w:type="dxa"/>
                <w:right w:w="28" w:type="dxa"/>
              </w:tblCellMar>
              <w:tblLook w:val="04A0" w:firstRow="1" w:lastRow="0" w:firstColumn="1" w:lastColumn="0" w:noHBand="0" w:noVBand="1"/>
            </w:tblPr>
            <w:tblGrid>
              <w:gridCol w:w="825"/>
              <w:gridCol w:w="1102"/>
              <w:gridCol w:w="1012"/>
              <w:gridCol w:w="808"/>
              <w:gridCol w:w="750"/>
              <w:gridCol w:w="702"/>
              <w:gridCol w:w="715"/>
              <w:gridCol w:w="735"/>
              <w:gridCol w:w="906"/>
              <w:gridCol w:w="1025"/>
            </w:tblGrid>
            <w:tr w:rsidR="00FD4C44" w:rsidRPr="00FD4C44" w14:paraId="47792149" w14:textId="77777777">
              <w:trPr>
                <w:trHeight w:val="371"/>
                <w:jc w:val="center"/>
              </w:trPr>
              <w:tc>
                <w:tcPr>
                  <w:tcW w:w="826" w:type="dxa"/>
                  <w:vMerge w:val="restart"/>
                  <w:tcBorders>
                    <w:top w:val="single" w:sz="12" w:space="0" w:color="auto"/>
                    <w:left w:val="nil"/>
                    <w:bottom w:val="single" w:sz="12" w:space="0" w:color="auto"/>
                  </w:tcBorders>
                  <w:vAlign w:val="center"/>
                </w:tcPr>
                <w:p w14:paraId="6FB2869F" w14:textId="77777777" w:rsidR="005378E8" w:rsidRPr="00FD4C44" w:rsidRDefault="006C0AC8">
                  <w:pPr>
                    <w:pStyle w:val="21"/>
                    <w:spacing w:line="240" w:lineRule="auto"/>
                    <w:ind w:firstLineChars="0" w:firstLine="0"/>
                    <w:jc w:val="center"/>
                    <w:rPr>
                      <w:b/>
                      <w:sz w:val="18"/>
                      <w:szCs w:val="18"/>
                    </w:rPr>
                  </w:pPr>
                  <w:r w:rsidRPr="00FD4C44">
                    <w:rPr>
                      <w:b/>
                      <w:sz w:val="18"/>
                      <w:szCs w:val="18"/>
                    </w:rPr>
                    <w:t>名称</w:t>
                  </w:r>
                </w:p>
              </w:tc>
              <w:tc>
                <w:tcPr>
                  <w:tcW w:w="2106" w:type="dxa"/>
                  <w:gridSpan w:val="2"/>
                  <w:tcBorders>
                    <w:top w:val="single" w:sz="12" w:space="0" w:color="auto"/>
                    <w:bottom w:val="single" w:sz="4" w:space="0" w:color="auto"/>
                  </w:tcBorders>
                  <w:vAlign w:val="center"/>
                </w:tcPr>
                <w:p w14:paraId="2EE3875C" w14:textId="77777777" w:rsidR="005378E8" w:rsidRPr="00FD4C44" w:rsidRDefault="006C0AC8">
                  <w:pPr>
                    <w:pStyle w:val="21"/>
                    <w:spacing w:line="240" w:lineRule="auto"/>
                    <w:ind w:firstLineChars="0" w:firstLine="0"/>
                    <w:jc w:val="center"/>
                    <w:rPr>
                      <w:b/>
                      <w:sz w:val="18"/>
                      <w:szCs w:val="18"/>
                    </w:rPr>
                  </w:pPr>
                  <w:r w:rsidRPr="00FD4C44">
                    <w:rPr>
                      <w:b/>
                      <w:sz w:val="18"/>
                      <w:szCs w:val="18"/>
                    </w:rPr>
                    <w:t>坐标</w:t>
                  </w:r>
                  <w:r w:rsidRPr="00FD4C44">
                    <w:rPr>
                      <w:b/>
                      <w:sz w:val="18"/>
                      <w:szCs w:val="18"/>
                    </w:rPr>
                    <w:t>/m</w:t>
                  </w:r>
                </w:p>
              </w:tc>
              <w:tc>
                <w:tcPr>
                  <w:tcW w:w="809" w:type="dxa"/>
                  <w:vMerge w:val="restart"/>
                  <w:tcBorders>
                    <w:top w:val="single" w:sz="12" w:space="0" w:color="auto"/>
                    <w:bottom w:val="single" w:sz="12" w:space="0" w:color="auto"/>
                  </w:tcBorders>
                  <w:vAlign w:val="center"/>
                </w:tcPr>
                <w:p w14:paraId="69CCA92A" w14:textId="77777777" w:rsidR="005378E8" w:rsidRPr="00FD4C44" w:rsidRDefault="006C0AC8">
                  <w:pPr>
                    <w:pStyle w:val="21"/>
                    <w:spacing w:line="240" w:lineRule="auto"/>
                    <w:ind w:firstLineChars="0" w:firstLine="0"/>
                    <w:jc w:val="center"/>
                    <w:rPr>
                      <w:b/>
                      <w:sz w:val="18"/>
                      <w:szCs w:val="18"/>
                    </w:rPr>
                  </w:pPr>
                  <w:r w:rsidRPr="00FD4C44">
                    <w:rPr>
                      <w:b/>
                      <w:sz w:val="18"/>
                      <w:szCs w:val="18"/>
                    </w:rPr>
                    <w:t>保护对象</w:t>
                  </w:r>
                </w:p>
              </w:tc>
              <w:tc>
                <w:tcPr>
                  <w:tcW w:w="2170" w:type="dxa"/>
                  <w:gridSpan w:val="3"/>
                  <w:tcBorders>
                    <w:top w:val="single" w:sz="12" w:space="0" w:color="auto"/>
                    <w:bottom w:val="single" w:sz="12" w:space="0" w:color="auto"/>
                  </w:tcBorders>
                  <w:vAlign w:val="center"/>
                </w:tcPr>
                <w:p w14:paraId="6B829ACE" w14:textId="77777777" w:rsidR="005378E8" w:rsidRPr="00FD4C44" w:rsidRDefault="006C0AC8">
                  <w:pPr>
                    <w:pStyle w:val="21"/>
                    <w:spacing w:line="240" w:lineRule="auto"/>
                    <w:ind w:firstLineChars="0" w:firstLine="0"/>
                    <w:jc w:val="center"/>
                    <w:rPr>
                      <w:b/>
                      <w:sz w:val="18"/>
                      <w:szCs w:val="18"/>
                    </w:rPr>
                  </w:pPr>
                  <w:r w:rsidRPr="00FD4C44">
                    <w:rPr>
                      <w:b/>
                      <w:sz w:val="18"/>
                      <w:szCs w:val="18"/>
                    </w:rPr>
                    <w:t>保护内容</w:t>
                  </w:r>
                </w:p>
              </w:tc>
              <w:tc>
                <w:tcPr>
                  <w:tcW w:w="736" w:type="dxa"/>
                  <w:vMerge w:val="restart"/>
                  <w:tcBorders>
                    <w:top w:val="single" w:sz="12" w:space="0" w:color="auto"/>
                    <w:bottom w:val="single" w:sz="12" w:space="0" w:color="auto"/>
                  </w:tcBorders>
                  <w:vAlign w:val="center"/>
                </w:tcPr>
                <w:p w14:paraId="0C79B5EB" w14:textId="77777777" w:rsidR="005378E8" w:rsidRPr="00FD4C44" w:rsidRDefault="006C0AC8">
                  <w:pPr>
                    <w:pStyle w:val="21"/>
                    <w:spacing w:line="240" w:lineRule="auto"/>
                    <w:ind w:firstLineChars="0" w:firstLine="0"/>
                    <w:jc w:val="center"/>
                    <w:rPr>
                      <w:b/>
                      <w:sz w:val="18"/>
                      <w:szCs w:val="18"/>
                    </w:rPr>
                  </w:pPr>
                  <w:r w:rsidRPr="00FD4C44">
                    <w:rPr>
                      <w:b/>
                      <w:sz w:val="18"/>
                      <w:szCs w:val="18"/>
                    </w:rPr>
                    <w:t>环境功能区</w:t>
                  </w:r>
                </w:p>
              </w:tc>
              <w:tc>
                <w:tcPr>
                  <w:tcW w:w="907" w:type="dxa"/>
                  <w:vMerge w:val="restart"/>
                  <w:tcBorders>
                    <w:top w:val="single" w:sz="12" w:space="0" w:color="auto"/>
                    <w:bottom w:val="single" w:sz="12" w:space="0" w:color="auto"/>
                  </w:tcBorders>
                  <w:vAlign w:val="center"/>
                </w:tcPr>
                <w:p w14:paraId="3444AD32" w14:textId="77777777" w:rsidR="005378E8" w:rsidRPr="00FD4C44" w:rsidRDefault="006C0AC8">
                  <w:pPr>
                    <w:pStyle w:val="21"/>
                    <w:spacing w:line="240" w:lineRule="auto"/>
                    <w:ind w:firstLineChars="0" w:firstLine="0"/>
                    <w:jc w:val="center"/>
                    <w:rPr>
                      <w:b/>
                      <w:sz w:val="18"/>
                      <w:szCs w:val="18"/>
                    </w:rPr>
                  </w:pPr>
                  <w:r w:rsidRPr="00FD4C44">
                    <w:rPr>
                      <w:b/>
                      <w:sz w:val="18"/>
                      <w:szCs w:val="18"/>
                    </w:rPr>
                    <w:t>相对厂址方位</w:t>
                  </w:r>
                </w:p>
              </w:tc>
              <w:tc>
                <w:tcPr>
                  <w:tcW w:w="1026" w:type="dxa"/>
                  <w:vMerge w:val="restart"/>
                  <w:tcBorders>
                    <w:top w:val="single" w:sz="12" w:space="0" w:color="auto"/>
                    <w:bottom w:val="single" w:sz="12" w:space="0" w:color="auto"/>
                    <w:right w:val="nil"/>
                  </w:tcBorders>
                  <w:vAlign w:val="center"/>
                </w:tcPr>
                <w:p w14:paraId="49B5332D" w14:textId="77777777" w:rsidR="005378E8" w:rsidRPr="00FD4C44" w:rsidRDefault="006C0AC8">
                  <w:pPr>
                    <w:pStyle w:val="21"/>
                    <w:spacing w:line="240" w:lineRule="auto"/>
                    <w:ind w:firstLineChars="0" w:firstLine="0"/>
                    <w:jc w:val="center"/>
                    <w:rPr>
                      <w:b/>
                      <w:sz w:val="18"/>
                      <w:szCs w:val="18"/>
                    </w:rPr>
                  </w:pPr>
                  <w:r w:rsidRPr="00FD4C44">
                    <w:rPr>
                      <w:b/>
                      <w:sz w:val="18"/>
                      <w:szCs w:val="18"/>
                    </w:rPr>
                    <w:t>相对厂界距离（</w:t>
                  </w:r>
                  <w:r w:rsidRPr="00FD4C44">
                    <w:rPr>
                      <w:b/>
                      <w:sz w:val="18"/>
                      <w:szCs w:val="18"/>
                    </w:rPr>
                    <w:t>m</w:t>
                  </w:r>
                  <w:r w:rsidRPr="00FD4C44">
                    <w:rPr>
                      <w:b/>
                      <w:sz w:val="18"/>
                      <w:szCs w:val="18"/>
                    </w:rPr>
                    <w:t>）</w:t>
                  </w:r>
                </w:p>
              </w:tc>
            </w:tr>
            <w:tr w:rsidR="00FD4C44" w:rsidRPr="00FD4C44" w14:paraId="4E5AF064" w14:textId="77777777">
              <w:trPr>
                <w:trHeight w:val="283"/>
                <w:jc w:val="center"/>
              </w:trPr>
              <w:tc>
                <w:tcPr>
                  <w:tcW w:w="826" w:type="dxa"/>
                  <w:vMerge/>
                  <w:tcBorders>
                    <w:left w:val="nil"/>
                    <w:bottom w:val="single" w:sz="12" w:space="0" w:color="auto"/>
                  </w:tcBorders>
                  <w:vAlign w:val="center"/>
                </w:tcPr>
                <w:p w14:paraId="0CFEC27E" w14:textId="77777777" w:rsidR="005378E8" w:rsidRPr="00FD4C44" w:rsidRDefault="005378E8">
                  <w:pPr>
                    <w:pStyle w:val="21"/>
                    <w:spacing w:line="240" w:lineRule="auto"/>
                    <w:ind w:firstLineChars="0" w:firstLine="0"/>
                    <w:jc w:val="center"/>
                    <w:rPr>
                      <w:b/>
                      <w:sz w:val="18"/>
                      <w:szCs w:val="18"/>
                    </w:rPr>
                  </w:pPr>
                </w:p>
              </w:tc>
              <w:tc>
                <w:tcPr>
                  <w:tcW w:w="1098" w:type="dxa"/>
                  <w:tcBorders>
                    <w:bottom w:val="single" w:sz="12" w:space="0" w:color="auto"/>
                  </w:tcBorders>
                  <w:vAlign w:val="center"/>
                </w:tcPr>
                <w:p w14:paraId="24780E80" w14:textId="77777777" w:rsidR="005378E8" w:rsidRPr="00FD4C44" w:rsidRDefault="006C0AC8">
                  <w:pPr>
                    <w:pStyle w:val="21"/>
                    <w:spacing w:line="240" w:lineRule="auto"/>
                    <w:ind w:firstLineChars="0" w:firstLine="0"/>
                    <w:jc w:val="center"/>
                    <w:rPr>
                      <w:b/>
                      <w:sz w:val="18"/>
                      <w:szCs w:val="18"/>
                    </w:rPr>
                  </w:pPr>
                  <w:r w:rsidRPr="00FD4C44">
                    <w:rPr>
                      <w:b/>
                      <w:sz w:val="18"/>
                      <w:szCs w:val="18"/>
                    </w:rPr>
                    <w:t>X</w:t>
                  </w:r>
                </w:p>
              </w:tc>
              <w:tc>
                <w:tcPr>
                  <w:tcW w:w="1008" w:type="dxa"/>
                  <w:tcBorders>
                    <w:bottom w:val="single" w:sz="12" w:space="0" w:color="auto"/>
                  </w:tcBorders>
                  <w:vAlign w:val="center"/>
                </w:tcPr>
                <w:p w14:paraId="2CD11D37" w14:textId="77777777" w:rsidR="005378E8" w:rsidRPr="00FD4C44" w:rsidRDefault="006C0AC8">
                  <w:pPr>
                    <w:pStyle w:val="21"/>
                    <w:spacing w:line="240" w:lineRule="auto"/>
                    <w:ind w:firstLineChars="0" w:firstLine="0"/>
                    <w:jc w:val="center"/>
                    <w:rPr>
                      <w:b/>
                      <w:sz w:val="18"/>
                      <w:szCs w:val="18"/>
                    </w:rPr>
                  </w:pPr>
                  <w:r w:rsidRPr="00FD4C44">
                    <w:rPr>
                      <w:b/>
                      <w:sz w:val="18"/>
                      <w:szCs w:val="18"/>
                    </w:rPr>
                    <w:t>Y</w:t>
                  </w:r>
                </w:p>
              </w:tc>
              <w:tc>
                <w:tcPr>
                  <w:tcW w:w="809" w:type="dxa"/>
                  <w:vMerge/>
                  <w:tcBorders>
                    <w:bottom w:val="single" w:sz="12" w:space="0" w:color="auto"/>
                  </w:tcBorders>
                  <w:vAlign w:val="center"/>
                </w:tcPr>
                <w:p w14:paraId="6D5AA337" w14:textId="77777777" w:rsidR="005378E8" w:rsidRPr="00FD4C44" w:rsidRDefault="005378E8">
                  <w:pPr>
                    <w:pStyle w:val="21"/>
                    <w:spacing w:line="240" w:lineRule="auto"/>
                    <w:ind w:firstLineChars="0" w:firstLine="0"/>
                    <w:jc w:val="center"/>
                    <w:rPr>
                      <w:sz w:val="18"/>
                      <w:szCs w:val="18"/>
                    </w:rPr>
                  </w:pPr>
                </w:p>
              </w:tc>
              <w:tc>
                <w:tcPr>
                  <w:tcW w:w="751" w:type="dxa"/>
                  <w:tcBorders>
                    <w:bottom w:val="single" w:sz="12" w:space="0" w:color="auto"/>
                  </w:tcBorders>
                  <w:vAlign w:val="center"/>
                </w:tcPr>
                <w:p w14:paraId="493465D2" w14:textId="77777777" w:rsidR="005378E8" w:rsidRPr="00FD4C44" w:rsidRDefault="006C0AC8">
                  <w:pPr>
                    <w:pStyle w:val="21"/>
                    <w:spacing w:line="240" w:lineRule="auto"/>
                    <w:ind w:firstLineChars="0" w:firstLine="0"/>
                    <w:jc w:val="center"/>
                    <w:rPr>
                      <w:b/>
                      <w:sz w:val="18"/>
                      <w:szCs w:val="18"/>
                    </w:rPr>
                  </w:pPr>
                  <w:r w:rsidRPr="00FD4C44">
                    <w:rPr>
                      <w:b/>
                      <w:sz w:val="18"/>
                      <w:szCs w:val="18"/>
                    </w:rPr>
                    <w:t>类别</w:t>
                  </w:r>
                </w:p>
              </w:tc>
              <w:tc>
                <w:tcPr>
                  <w:tcW w:w="703" w:type="dxa"/>
                  <w:tcBorders>
                    <w:bottom w:val="single" w:sz="12" w:space="0" w:color="auto"/>
                  </w:tcBorders>
                  <w:vAlign w:val="center"/>
                </w:tcPr>
                <w:p w14:paraId="7A331868" w14:textId="77777777" w:rsidR="005378E8" w:rsidRPr="00FD4C44" w:rsidRDefault="006C0AC8">
                  <w:pPr>
                    <w:pStyle w:val="21"/>
                    <w:spacing w:line="240" w:lineRule="auto"/>
                    <w:ind w:firstLineChars="0" w:firstLine="0"/>
                    <w:jc w:val="center"/>
                    <w:rPr>
                      <w:b/>
                      <w:sz w:val="18"/>
                      <w:szCs w:val="18"/>
                    </w:rPr>
                  </w:pPr>
                  <w:r w:rsidRPr="00FD4C44">
                    <w:rPr>
                      <w:b/>
                      <w:sz w:val="18"/>
                      <w:szCs w:val="18"/>
                    </w:rPr>
                    <w:t>户数</w:t>
                  </w:r>
                </w:p>
              </w:tc>
              <w:tc>
                <w:tcPr>
                  <w:tcW w:w="716" w:type="dxa"/>
                  <w:tcBorders>
                    <w:bottom w:val="single" w:sz="12" w:space="0" w:color="auto"/>
                  </w:tcBorders>
                  <w:vAlign w:val="center"/>
                </w:tcPr>
                <w:p w14:paraId="153C35EF" w14:textId="77777777" w:rsidR="005378E8" w:rsidRPr="00FD4C44" w:rsidRDefault="006C0AC8">
                  <w:pPr>
                    <w:pStyle w:val="21"/>
                    <w:spacing w:line="240" w:lineRule="auto"/>
                    <w:ind w:firstLineChars="0" w:firstLine="0"/>
                    <w:jc w:val="center"/>
                    <w:rPr>
                      <w:b/>
                      <w:sz w:val="18"/>
                      <w:szCs w:val="18"/>
                    </w:rPr>
                  </w:pPr>
                  <w:r w:rsidRPr="00FD4C44">
                    <w:rPr>
                      <w:b/>
                      <w:sz w:val="18"/>
                      <w:szCs w:val="18"/>
                    </w:rPr>
                    <w:t>人口数</w:t>
                  </w:r>
                </w:p>
              </w:tc>
              <w:tc>
                <w:tcPr>
                  <w:tcW w:w="736" w:type="dxa"/>
                  <w:vMerge/>
                  <w:tcBorders>
                    <w:bottom w:val="single" w:sz="12" w:space="0" w:color="auto"/>
                  </w:tcBorders>
                  <w:vAlign w:val="center"/>
                </w:tcPr>
                <w:p w14:paraId="41EDD7E2" w14:textId="77777777" w:rsidR="005378E8" w:rsidRPr="00FD4C44" w:rsidRDefault="005378E8">
                  <w:pPr>
                    <w:pStyle w:val="21"/>
                    <w:spacing w:line="240" w:lineRule="auto"/>
                    <w:ind w:firstLineChars="0" w:firstLine="0"/>
                    <w:jc w:val="center"/>
                    <w:rPr>
                      <w:sz w:val="18"/>
                      <w:szCs w:val="18"/>
                    </w:rPr>
                  </w:pPr>
                </w:p>
              </w:tc>
              <w:tc>
                <w:tcPr>
                  <w:tcW w:w="907" w:type="dxa"/>
                  <w:vMerge/>
                  <w:tcBorders>
                    <w:bottom w:val="single" w:sz="12" w:space="0" w:color="auto"/>
                  </w:tcBorders>
                  <w:vAlign w:val="center"/>
                </w:tcPr>
                <w:p w14:paraId="5C7FCC92" w14:textId="77777777" w:rsidR="005378E8" w:rsidRPr="00FD4C44" w:rsidRDefault="005378E8">
                  <w:pPr>
                    <w:pStyle w:val="21"/>
                    <w:spacing w:line="240" w:lineRule="auto"/>
                    <w:ind w:firstLineChars="0" w:firstLine="0"/>
                    <w:jc w:val="center"/>
                    <w:rPr>
                      <w:sz w:val="18"/>
                      <w:szCs w:val="18"/>
                    </w:rPr>
                  </w:pPr>
                </w:p>
              </w:tc>
              <w:tc>
                <w:tcPr>
                  <w:tcW w:w="1026" w:type="dxa"/>
                  <w:vMerge/>
                  <w:tcBorders>
                    <w:bottom w:val="single" w:sz="12" w:space="0" w:color="auto"/>
                    <w:right w:val="nil"/>
                  </w:tcBorders>
                  <w:vAlign w:val="center"/>
                </w:tcPr>
                <w:p w14:paraId="2DD7E437" w14:textId="77777777" w:rsidR="005378E8" w:rsidRPr="00FD4C44" w:rsidRDefault="005378E8">
                  <w:pPr>
                    <w:pStyle w:val="21"/>
                    <w:spacing w:line="240" w:lineRule="auto"/>
                    <w:ind w:firstLineChars="0" w:firstLine="0"/>
                    <w:jc w:val="center"/>
                    <w:rPr>
                      <w:sz w:val="18"/>
                      <w:szCs w:val="18"/>
                    </w:rPr>
                  </w:pPr>
                </w:p>
              </w:tc>
            </w:tr>
            <w:tr w:rsidR="00FD4C44" w:rsidRPr="00FD4C44" w14:paraId="2831FF0F" w14:textId="77777777">
              <w:trPr>
                <w:trHeight w:val="340"/>
                <w:jc w:val="center"/>
              </w:trPr>
              <w:tc>
                <w:tcPr>
                  <w:tcW w:w="826" w:type="dxa"/>
                  <w:tcBorders>
                    <w:top w:val="single" w:sz="12" w:space="0" w:color="auto"/>
                    <w:left w:val="nil"/>
                  </w:tcBorders>
                  <w:vAlign w:val="center"/>
                </w:tcPr>
                <w:p w14:paraId="11C50113" w14:textId="77777777" w:rsidR="005378E8" w:rsidRPr="00FD4C44" w:rsidRDefault="006C0AC8">
                  <w:pPr>
                    <w:pStyle w:val="21"/>
                    <w:spacing w:line="240" w:lineRule="auto"/>
                    <w:ind w:firstLineChars="0" w:firstLine="0"/>
                    <w:jc w:val="center"/>
                    <w:rPr>
                      <w:sz w:val="18"/>
                      <w:szCs w:val="18"/>
                    </w:rPr>
                  </w:pPr>
                  <w:r w:rsidRPr="00FD4C44">
                    <w:rPr>
                      <w:sz w:val="18"/>
                      <w:szCs w:val="18"/>
                    </w:rPr>
                    <w:t>东横墅</w:t>
                  </w:r>
                </w:p>
              </w:tc>
              <w:tc>
                <w:tcPr>
                  <w:tcW w:w="1098" w:type="dxa"/>
                  <w:tcBorders>
                    <w:top w:val="single" w:sz="12" w:space="0" w:color="auto"/>
                  </w:tcBorders>
                  <w:vAlign w:val="center"/>
                </w:tcPr>
                <w:p w14:paraId="4DC6FA16" w14:textId="77777777" w:rsidR="005378E8" w:rsidRPr="00FD4C44" w:rsidRDefault="006C0AC8">
                  <w:pPr>
                    <w:pStyle w:val="21"/>
                    <w:spacing w:line="240" w:lineRule="auto"/>
                    <w:ind w:firstLineChars="0" w:firstLine="0"/>
                    <w:jc w:val="center"/>
                    <w:rPr>
                      <w:sz w:val="18"/>
                      <w:szCs w:val="18"/>
                    </w:rPr>
                  </w:pPr>
                  <w:r w:rsidRPr="00FD4C44">
                    <w:rPr>
                      <w:sz w:val="18"/>
                      <w:szCs w:val="18"/>
                    </w:rPr>
                    <w:t>120°20′26.46′′</w:t>
                  </w:r>
                </w:p>
              </w:tc>
              <w:tc>
                <w:tcPr>
                  <w:tcW w:w="1008" w:type="dxa"/>
                  <w:tcBorders>
                    <w:top w:val="single" w:sz="12" w:space="0" w:color="auto"/>
                  </w:tcBorders>
                  <w:vAlign w:val="center"/>
                </w:tcPr>
                <w:p w14:paraId="65750312" w14:textId="77777777" w:rsidR="005378E8" w:rsidRPr="00FD4C44" w:rsidRDefault="006C0AC8">
                  <w:pPr>
                    <w:pStyle w:val="21"/>
                    <w:spacing w:line="240" w:lineRule="auto"/>
                    <w:ind w:firstLineChars="0" w:firstLine="0"/>
                    <w:jc w:val="center"/>
                    <w:rPr>
                      <w:sz w:val="18"/>
                      <w:szCs w:val="18"/>
                    </w:rPr>
                  </w:pPr>
                  <w:r w:rsidRPr="00FD4C44">
                    <w:rPr>
                      <w:sz w:val="18"/>
                      <w:szCs w:val="18"/>
                    </w:rPr>
                    <w:t>31°46′16.19′′</w:t>
                  </w:r>
                </w:p>
              </w:tc>
              <w:tc>
                <w:tcPr>
                  <w:tcW w:w="809" w:type="dxa"/>
                  <w:tcBorders>
                    <w:top w:val="single" w:sz="12" w:space="0" w:color="auto"/>
                  </w:tcBorders>
                  <w:vAlign w:val="center"/>
                </w:tcPr>
                <w:p w14:paraId="5503A4A7" w14:textId="77777777" w:rsidR="005378E8" w:rsidRPr="00FD4C44" w:rsidRDefault="006C0AC8">
                  <w:pPr>
                    <w:pStyle w:val="21"/>
                    <w:spacing w:line="240" w:lineRule="auto"/>
                    <w:ind w:firstLineChars="0" w:firstLine="0"/>
                    <w:jc w:val="center"/>
                    <w:rPr>
                      <w:sz w:val="18"/>
                      <w:szCs w:val="18"/>
                    </w:rPr>
                  </w:pPr>
                  <w:r w:rsidRPr="00FD4C44">
                    <w:rPr>
                      <w:sz w:val="18"/>
                      <w:szCs w:val="18"/>
                    </w:rPr>
                    <w:t>居民区</w:t>
                  </w:r>
                </w:p>
              </w:tc>
              <w:tc>
                <w:tcPr>
                  <w:tcW w:w="751" w:type="dxa"/>
                  <w:tcBorders>
                    <w:top w:val="single" w:sz="12" w:space="0" w:color="auto"/>
                  </w:tcBorders>
                  <w:vAlign w:val="center"/>
                </w:tcPr>
                <w:p w14:paraId="07D06FB7" w14:textId="77777777" w:rsidR="005378E8" w:rsidRPr="00FD4C44" w:rsidRDefault="006C0AC8">
                  <w:pPr>
                    <w:pStyle w:val="21"/>
                    <w:spacing w:line="240" w:lineRule="auto"/>
                    <w:ind w:firstLineChars="0" w:firstLine="0"/>
                    <w:jc w:val="center"/>
                    <w:rPr>
                      <w:sz w:val="18"/>
                      <w:szCs w:val="18"/>
                    </w:rPr>
                  </w:pPr>
                  <w:r w:rsidRPr="00FD4C44">
                    <w:rPr>
                      <w:sz w:val="18"/>
                      <w:szCs w:val="18"/>
                    </w:rPr>
                    <w:t>居民</w:t>
                  </w:r>
                </w:p>
              </w:tc>
              <w:tc>
                <w:tcPr>
                  <w:tcW w:w="703" w:type="dxa"/>
                  <w:tcBorders>
                    <w:top w:val="single" w:sz="12" w:space="0" w:color="auto"/>
                  </w:tcBorders>
                  <w:vAlign w:val="center"/>
                </w:tcPr>
                <w:p w14:paraId="625A792C" w14:textId="77777777" w:rsidR="005378E8" w:rsidRPr="00FD4C44" w:rsidRDefault="006C0AC8">
                  <w:pPr>
                    <w:pStyle w:val="21"/>
                    <w:spacing w:line="240" w:lineRule="auto"/>
                    <w:ind w:firstLineChars="0" w:firstLine="0"/>
                    <w:jc w:val="center"/>
                    <w:rPr>
                      <w:sz w:val="18"/>
                      <w:szCs w:val="18"/>
                    </w:rPr>
                  </w:pPr>
                  <w:r w:rsidRPr="00FD4C44">
                    <w:rPr>
                      <w:sz w:val="18"/>
                      <w:szCs w:val="18"/>
                    </w:rPr>
                    <w:t>5</w:t>
                  </w:r>
                </w:p>
              </w:tc>
              <w:tc>
                <w:tcPr>
                  <w:tcW w:w="716" w:type="dxa"/>
                  <w:tcBorders>
                    <w:top w:val="single" w:sz="12" w:space="0" w:color="auto"/>
                  </w:tcBorders>
                  <w:vAlign w:val="center"/>
                </w:tcPr>
                <w:p w14:paraId="43E787F1" w14:textId="77777777" w:rsidR="005378E8" w:rsidRPr="00FD4C44" w:rsidRDefault="006C0AC8">
                  <w:pPr>
                    <w:pStyle w:val="21"/>
                    <w:spacing w:line="240" w:lineRule="auto"/>
                    <w:ind w:firstLineChars="0" w:firstLine="0"/>
                    <w:jc w:val="center"/>
                    <w:rPr>
                      <w:sz w:val="18"/>
                      <w:szCs w:val="18"/>
                    </w:rPr>
                  </w:pPr>
                  <w:r w:rsidRPr="00FD4C44">
                    <w:rPr>
                      <w:sz w:val="18"/>
                      <w:szCs w:val="18"/>
                    </w:rPr>
                    <w:t>15</w:t>
                  </w:r>
                </w:p>
              </w:tc>
              <w:tc>
                <w:tcPr>
                  <w:tcW w:w="736" w:type="dxa"/>
                  <w:tcBorders>
                    <w:top w:val="single" w:sz="12" w:space="0" w:color="auto"/>
                  </w:tcBorders>
                  <w:vAlign w:val="center"/>
                </w:tcPr>
                <w:p w14:paraId="2457052A" w14:textId="77777777" w:rsidR="005378E8" w:rsidRPr="00FD4C44" w:rsidRDefault="006C0AC8">
                  <w:pPr>
                    <w:pStyle w:val="21"/>
                    <w:spacing w:line="240" w:lineRule="auto"/>
                    <w:ind w:firstLineChars="0" w:firstLine="0"/>
                    <w:jc w:val="center"/>
                    <w:rPr>
                      <w:sz w:val="18"/>
                      <w:szCs w:val="18"/>
                    </w:rPr>
                  </w:pPr>
                  <w:r w:rsidRPr="00FD4C44">
                    <w:rPr>
                      <w:sz w:val="18"/>
                      <w:szCs w:val="18"/>
                    </w:rPr>
                    <w:t>二类</w:t>
                  </w:r>
                </w:p>
              </w:tc>
              <w:tc>
                <w:tcPr>
                  <w:tcW w:w="907" w:type="dxa"/>
                  <w:tcBorders>
                    <w:top w:val="single" w:sz="12" w:space="0" w:color="auto"/>
                  </w:tcBorders>
                  <w:vAlign w:val="center"/>
                </w:tcPr>
                <w:p w14:paraId="396DE337" w14:textId="77777777" w:rsidR="005378E8" w:rsidRPr="00FD4C44" w:rsidRDefault="006C0AC8">
                  <w:pPr>
                    <w:pStyle w:val="21"/>
                    <w:spacing w:line="240" w:lineRule="auto"/>
                    <w:ind w:firstLineChars="0" w:firstLine="0"/>
                    <w:jc w:val="center"/>
                    <w:rPr>
                      <w:sz w:val="18"/>
                      <w:szCs w:val="18"/>
                    </w:rPr>
                  </w:pPr>
                  <w:r w:rsidRPr="00FD4C44">
                    <w:rPr>
                      <w:sz w:val="18"/>
                      <w:szCs w:val="18"/>
                    </w:rPr>
                    <w:t>E</w:t>
                  </w:r>
                </w:p>
              </w:tc>
              <w:tc>
                <w:tcPr>
                  <w:tcW w:w="1026" w:type="dxa"/>
                  <w:tcBorders>
                    <w:top w:val="single" w:sz="12" w:space="0" w:color="auto"/>
                    <w:right w:val="nil"/>
                  </w:tcBorders>
                  <w:vAlign w:val="center"/>
                </w:tcPr>
                <w:p w14:paraId="47B28F58" w14:textId="77777777" w:rsidR="005378E8" w:rsidRPr="00FD4C44" w:rsidRDefault="006C0AC8">
                  <w:pPr>
                    <w:pStyle w:val="21"/>
                    <w:spacing w:line="240" w:lineRule="auto"/>
                    <w:ind w:firstLineChars="0" w:firstLine="0"/>
                    <w:jc w:val="center"/>
                    <w:rPr>
                      <w:sz w:val="18"/>
                      <w:szCs w:val="18"/>
                    </w:rPr>
                  </w:pPr>
                  <w:r w:rsidRPr="00FD4C44">
                    <w:rPr>
                      <w:sz w:val="18"/>
                      <w:szCs w:val="18"/>
                    </w:rPr>
                    <w:t>412</w:t>
                  </w:r>
                </w:p>
              </w:tc>
            </w:tr>
            <w:tr w:rsidR="00FD4C44" w:rsidRPr="00FD4C44" w14:paraId="7D6EDC14" w14:textId="77777777">
              <w:trPr>
                <w:trHeight w:val="340"/>
                <w:jc w:val="center"/>
              </w:trPr>
              <w:tc>
                <w:tcPr>
                  <w:tcW w:w="826" w:type="dxa"/>
                  <w:tcBorders>
                    <w:left w:val="nil"/>
                    <w:bottom w:val="single" w:sz="4" w:space="0" w:color="auto"/>
                  </w:tcBorders>
                  <w:vAlign w:val="center"/>
                </w:tcPr>
                <w:p w14:paraId="21129EFE" w14:textId="77777777" w:rsidR="005378E8" w:rsidRPr="00FD4C44" w:rsidRDefault="006C0AC8">
                  <w:pPr>
                    <w:pStyle w:val="21"/>
                    <w:spacing w:line="240" w:lineRule="auto"/>
                    <w:ind w:firstLineChars="0" w:firstLine="0"/>
                    <w:jc w:val="center"/>
                    <w:rPr>
                      <w:sz w:val="18"/>
                      <w:szCs w:val="18"/>
                    </w:rPr>
                  </w:pPr>
                  <w:r w:rsidRPr="00FD4C44">
                    <w:rPr>
                      <w:sz w:val="18"/>
                      <w:szCs w:val="18"/>
                    </w:rPr>
                    <w:t>张家村</w:t>
                  </w:r>
                </w:p>
              </w:tc>
              <w:tc>
                <w:tcPr>
                  <w:tcW w:w="1098" w:type="dxa"/>
                  <w:tcBorders>
                    <w:bottom w:val="single" w:sz="4" w:space="0" w:color="auto"/>
                  </w:tcBorders>
                  <w:vAlign w:val="center"/>
                </w:tcPr>
                <w:p w14:paraId="626A471F" w14:textId="77777777" w:rsidR="005378E8" w:rsidRPr="00FD4C44" w:rsidRDefault="006C0AC8">
                  <w:pPr>
                    <w:pStyle w:val="21"/>
                    <w:spacing w:line="240" w:lineRule="auto"/>
                    <w:ind w:firstLineChars="0" w:firstLine="0"/>
                    <w:jc w:val="center"/>
                    <w:rPr>
                      <w:sz w:val="18"/>
                      <w:szCs w:val="18"/>
                    </w:rPr>
                  </w:pPr>
                  <w:r w:rsidRPr="00FD4C44">
                    <w:rPr>
                      <w:sz w:val="18"/>
                      <w:szCs w:val="18"/>
                    </w:rPr>
                    <w:t>120°19′51.92′′</w:t>
                  </w:r>
                </w:p>
              </w:tc>
              <w:tc>
                <w:tcPr>
                  <w:tcW w:w="1008" w:type="dxa"/>
                  <w:tcBorders>
                    <w:bottom w:val="single" w:sz="4" w:space="0" w:color="auto"/>
                  </w:tcBorders>
                  <w:vAlign w:val="center"/>
                </w:tcPr>
                <w:p w14:paraId="223749BA" w14:textId="77777777" w:rsidR="005378E8" w:rsidRPr="00FD4C44" w:rsidRDefault="006C0AC8">
                  <w:pPr>
                    <w:pStyle w:val="21"/>
                    <w:spacing w:line="240" w:lineRule="auto"/>
                    <w:ind w:firstLineChars="0" w:firstLine="0"/>
                    <w:jc w:val="center"/>
                    <w:rPr>
                      <w:sz w:val="18"/>
                      <w:szCs w:val="18"/>
                    </w:rPr>
                  </w:pPr>
                  <w:r w:rsidRPr="00FD4C44">
                    <w:rPr>
                      <w:sz w:val="18"/>
                      <w:szCs w:val="18"/>
                    </w:rPr>
                    <w:t>31°46′16.52′′</w:t>
                  </w:r>
                </w:p>
              </w:tc>
              <w:tc>
                <w:tcPr>
                  <w:tcW w:w="809" w:type="dxa"/>
                  <w:tcBorders>
                    <w:bottom w:val="single" w:sz="4" w:space="0" w:color="auto"/>
                  </w:tcBorders>
                  <w:vAlign w:val="center"/>
                </w:tcPr>
                <w:p w14:paraId="3E1439C4" w14:textId="77777777" w:rsidR="005378E8" w:rsidRPr="00FD4C44" w:rsidRDefault="006C0AC8">
                  <w:pPr>
                    <w:pStyle w:val="21"/>
                    <w:spacing w:line="240" w:lineRule="auto"/>
                    <w:ind w:firstLineChars="0" w:firstLine="0"/>
                    <w:jc w:val="center"/>
                    <w:rPr>
                      <w:sz w:val="18"/>
                      <w:szCs w:val="18"/>
                    </w:rPr>
                  </w:pPr>
                  <w:r w:rsidRPr="00FD4C44">
                    <w:rPr>
                      <w:sz w:val="18"/>
                      <w:szCs w:val="18"/>
                    </w:rPr>
                    <w:t>居民区</w:t>
                  </w:r>
                </w:p>
              </w:tc>
              <w:tc>
                <w:tcPr>
                  <w:tcW w:w="751" w:type="dxa"/>
                  <w:tcBorders>
                    <w:bottom w:val="single" w:sz="4" w:space="0" w:color="auto"/>
                  </w:tcBorders>
                  <w:vAlign w:val="center"/>
                </w:tcPr>
                <w:p w14:paraId="28F8DBD6" w14:textId="77777777" w:rsidR="005378E8" w:rsidRPr="00FD4C44" w:rsidRDefault="006C0AC8">
                  <w:pPr>
                    <w:pStyle w:val="21"/>
                    <w:spacing w:line="240" w:lineRule="auto"/>
                    <w:ind w:firstLineChars="0" w:firstLine="0"/>
                    <w:jc w:val="center"/>
                    <w:rPr>
                      <w:sz w:val="18"/>
                      <w:szCs w:val="18"/>
                    </w:rPr>
                  </w:pPr>
                  <w:r w:rsidRPr="00FD4C44">
                    <w:rPr>
                      <w:sz w:val="18"/>
                      <w:szCs w:val="18"/>
                    </w:rPr>
                    <w:t>居民</w:t>
                  </w:r>
                </w:p>
              </w:tc>
              <w:tc>
                <w:tcPr>
                  <w:tcW w:w="703" w:type="dxa"/>
                  <w:tcBorders>
                    <w:bottom w:val="single" w:sz="4" w:space="0" w:color="auto"/>
                  </w:tcBorders>
                  <w:vAlign w:val="center"/>
                </w:tcPr>
                <w:p w14:paraId="6E166D17" w14:textId="77777777" w:rsidR="005378E8" w:rsidRPr="00FD4C44" w:rsidRDefault="006C0AC8">
                  <w:pPr>
                    <w:pStyle w:val="21"/>
                    <w:spacing w:line="240" w:lineRule="auto"/>
                    <w:ind w:firstLineChars="0" w:firstLine="0"/>
                    <w:jc w:val="center"/>
                    <w:rPr>
                      <w:sz w:val="18"/>
                      <w:szCs w:val="18"/>
                    </w:rPr>
                  </w:pPr>
                  <w:r w:rsidRPr="00FD4C44">
                    <w:rPr>
                      <w:sz w:val="18"/>
                      <w:szCs w:val="18"/>
                    </w:rPr>
                    <w:t>22</w:t>
                  </w:r>
                </w:p>
              </w:tc>
              <w:tc>
                <w:tcPr>
                  <w:tcW w:w="716" w:type="dxa"/>
                  <w:tcBorders>
                    <w:bottom w:val="single" w:sz="4" w:space="0" w:color="auto"/>
                  </w:tcBorders>
                  <w:vAlign w:val="center"/>
                </w:tcPr>
                <w:p w14:paraId="6D640F14" w14:textId="77777777" w:rsidR="005378E8" w:rsidRPr="00FD4C44" w:rsidRDefault="006C0AC8">
                  <w:pPr>
                    <w:pStyle w:val="21"/>
                    <w:spacing w:line="240" w:lineRule="auto"/>
                    <w:ind w:firstLineChars="0" w:firstLine="0"/>
                    <w:jc w:val="center"/>
                    <w:rPr>
                      <w:sz w:val="18"/>
                      <w:szCs w:val="18"/>
                    </w:rPr>
                  </w:pPr>
                  <w:r w:rsidRPr="00FD4C44">
                    <w:rPr>
                      <w:sz w:val="18"/>
                      <w:szCs w:val="18"/>
                    </w:rPr>
                    <w:t>66</w:t>
                  </w:r>
                </w:p>
              </w:tc>
              <w:tc>
                <w:tcPr>
                  <w:tcW w:w="736" w:type="dxa"/>
                  <w:tcBorders>
                    <w:bottom w:val="single" w:sz="4" w:space="0" w:color="auto"/>
                  </w:tcBorders>
                  <w:vAlign w:val="center"/>
                </w:tcPr>
                <w:p w14:paraId="32A358B2" w14:textId="77777777" w:rsidR="005378E8" w:rsidRPr="00FD4C44" w:rsidRDefault="006C0AC8">
                  <w:pPr>
                    <w:pStyle w:val="21"/>
                    <w:spacing w:line="240" w:lineRule="auto"/>
                    <w:ind w:firstLineChars="0" w:firstLine="0"/>
                    <w:jc w:val="center"/>
                    <w:rPr>
                      <w:sz w:val="18"/>
                      <w:szCs w:val="18"/>
                    </w:rPr>
                  </w:pPr>
                  <w:r w:rsidRPr="00FD4C44">
                    <w:rPr>
                      <w:sz w:val="18"/>
                      <w:szCs w:val="18"/>
                    </w:rPr>
                    <w:t>二类</w:t>
                  </w:r>
                </w:p>
              </w:tc>
              <w:tc>
                <w:tcPr>
                  <w:tcW w:w="907" w:type="dxa"/>
                  <w:tcBorders>
                    <w:bottom w:val="single" w:sz="4" w:space="0" w:color="auto"/>
                  </w:tcBorders>
                  <w:vAlign w:val="center"/>
                </w:tcPr>
                <w:p w14:paraId="3F8E63D4" w14:textId="77777777" w:rsidR="005378E8" w:rsidRPr="00FD4C44" w:rsidRDefault="006C0AC8">
                  <w:pPr>
                    <w:pStyle w:val="21"/>
                    <w:spacing w:line="240" w:lineRule="auto"/>
                    <w:ind w:firstLineChars="0" w:firstLine="0"/>
                    <w:jc w:val="center"/>
                    <w:rPr>
                      <w:sz w:val="18"/>
                      <w:szCs w:val="18"/>
                    </w:rPr>
                  </w:pPr>
                  <w:r w:rsidRPr="00FD4C44">
                    <w:rPr>
                      <w:sz w:val="18"/>
                      <w:szCs w:val="18"/>
                    </w:rPr>
                    <w:t>W</w:t>
                  </w:r>
                </w:p>
              </w:tc>
              <w:tc>
                <w:tcPr>
                  <w:tcW w:w="1026" w:type="dxa"/>
                  <w:tcBorders>
                    <w:bottom w:val="single" w:sz="4" w:space="0" w:color="auto"/>
                    <w:right w:val="nil"/>
                  </w:tcBorders>
                  <w:vAlign w:val="center"/>
                </w:tcPr>
                <w:p w14:paraId="54989A93" w14:textId="77777777" w:rsidR="005378E8" w:rsidRPr="00FD4C44" w:rsidRDefault="006C0AC8">
                  <w:pPr>
                    <w:pStyle w:val="21"/>
                    <w:spacing w:line="240" w:lineRule="auto"/>
                    <w:ind w:firstLineChars="0" w:firstLine="0"/>
                    <w:jc w:val="center"/>
                    <w:rPr>
                      <w:sz w:val="18"/>
                      <w:szCs w:val="18"/>
                    </w:rPr>
                  </w:pPr>
                  <w:r w:rsidRPr="00FD4C44">
                    <w:rPr>
                      <w:sz w:val="18"/>
                      <w:szCs w:val="18"/>
                    </w:rPr>
                    <w:t>244</w:t>
                  </w:r>
                </w:p>
              </w:tc>
            </w:tr>
            <w:tr w:rsidR="00FD4C44" w:rsidRPr="00FD4C44" w14:paraId="3E7C8902" w14:textId="77777777">
              <w:trPr>
                <w:trHeight w:val="340"/>
                <w:jc w:val="center"/>
              </w:trPr>
              <w:tc>
                <w:tcPr>
                  <w:tcW w:w="826" w:type="dxa"/>
                  <w:tcBorders>
                    <w:left w:val="nil"/>
                  </w:tcBorders>
                  <w:vAlign w:val="center"/>
                </w:tcPr>
                <w:p w14:paraId="20FDF3F0" w14:textId="77777777" w:rsidR="005378E8" w:rsidRPr="00FD4C44" w:rsidRDefault="006C0AC8">
                  <w:pPr>
                    <w:pStyle w:val="21"/>
                    <w:spacing w:line="240" w:lineRule="auto"/>
                    <w:ind w:firstLineChars="0" w:firstLine="0"/>
                    <w:jc w:val="center"/>
                    <w:rPr>
                      <w:sz w:val="18"/>
                      <w:szCs w:val="18"/>
                    </w:rPr>
                  </w:pPr>
                  <w:r w:rsidRPr="00FD4C44">
                    <w:rPr>
                      <w:sz w:val="18"/>
                      <w:szCs w:val="18"/>
                    </w:rPr>
                    <w:t>油车里</w:t>
                  </w:r>
                </w:p>
              </w:tc>
              <w:tc>
                <w:tcPr>
                  <w:tcW w:w="1098" w:type="dxa"/>
                  <w:vAlign w:val="center"/>
                </w:tcPr>
                <w:p w14:paraId="4983FDA7" w14:textId="77777777" w:rsidR="005378E8" w:rsidRPr="00FD4C44" w:rsidRDefault="006C0AC8">
                  <w:pPr>
                    <w:pStyle w:val="21"/>
                    <w:spacing w:line="240" w:lineRule="auto"/>
                    <w:ind w:firstLineChars="0" w:firstLine="0"/>
                    <w:jc w:val="center"/>
                    <w:rPr>
                      <w:sz w:val="18"/>
                      <w:szCs w:val="18"/>
                    </w:rPr>
                  </w:pPr>
                  <w:r w:rsidRPr="00FD4C44">
                    <w:rPr>
                      <w:sz w:val="18"/>
                      <w:szCs w:val="18"/>
                    </w:rPr>
                    <w:t>120°20′5.44′′</w:t>
                  </w:r>
                </w:p>
              </w:tc>
              <w:tc>
                <w:tcPr>
                  <w:tcW w:w="1008" w:type="dxa"/>
                  <w:vAlign w:val="center"/>
                </w:tcPr>
                <w:p w14:paraId="67A6C3BC" w14:textId="77777777" w:rsidR="005378E8" w:rsidRPr="00FD4C44" w:rsidRDefault="006C0AC8">
                  <w:pPr>
                    <w:pStyle w:val="21"/>
                    <w:spacing w:line="240" w:lineRule="auto"/>
                    <w:ind w:firstLineChars="0" w:firstLine="0"/>
                    <w:jc w:val="center"/>
                    <w:rPr>
                      <w:sz w:val="18"/>
                      <w:szCs w:val="18"/>
                    </w:rPr>
                  </w:pPr>
                  <w:r w:rsidRPr="00FD4C44">
                    <w:rPr>
                      <w:sz w:val="18"/>
                      <w:szCs w:val="18"/>
                    </w:rPr>
                    <w:t>31°45′59.17′′</w:t>
                  </w:r>
                </w:p>
              </w:tc>
              <w:tc>
                <w:tcPr>
                  <w:tcW w:w="809" w:type="dxa"/>
                  <w:vAlign w:val="center"/>
                </w:tcPr>
                <w:p w14:paraId="03AFFBDC" w14:textId="77777777" w:rsidR="005378E8" w:rsidRPr="00FD4C44" w:rsidRDefault="006C0AC8">
                  <w:pPr>
                    <w:pStyle w:val="21"/>
                    <w:spacing w:line="240" w:lineRule="auto"/>
                    <w:ind w:firstLineChars="0" w:firstLine="0"/>
                    <w:jc w:val="center"/>
                    <w:rPr>
                      <w:sz w:val="18"/>
                      <w:szCs w:val="18"/>
                    </w:rPr>
                  </w:pPr>
                  <w:r w:rsidRPr="00FD4C44">
                    <w:rPr>
                      <w:sz w:val="18"/>
                      <w:szCs w:val="18"/>
                    </w:rPr>
                    <w:t>居民区</w:t>
                  </w:r>
                </w:p>
              </w:tc>
              <w:tc>
                <w:tcPr>
                  <w:tcW w:w="751" w:type="dxa"/>
                  <w:vAlign w:val="center"/>
                </w:tcPr>
                <w:p w14:paraId="115DE45E" w14:textId="77777777" w:rsidR="005378E8" w:rsidRPr="00FD4C44" w:rsidRDefault="006C0AC8">
                  <w:pPr>
                    <w:pStyle w:val="21"/>
                    <w:spacing w:line="240" w:lineRule="auto"/>
                    <w:ind w:firstLineChars="0" w:firstLine="0"/>
                    <w:jc w:val="center"/>
                    <w:rPr>
                      <w:sz w:val="18"/>
                      <w:szCs w:val="18"/>
                    </w:rPr>
                  </w:pPr>
                  <w:r w:rsidRPr="00FD4C44">
                    <w:rPr>
                      <w:sz w:val="18"/>
                      <w:szCs w:val="18"/>
                    </w:rPr>
                    <w:t>居民</w:t>
                  </w:r>
                </w:p>
              </w:tc>
              <w:tc>
                <w:tcPr>
                  <w:tcW w:w="703" w:type="dxa"/>
                  <w:vAlign w:val="center"/>
                </w:tcPr>
                <w:p w14:paraId="5A0E9B86" w14:textId="77777777" w:rsidR="005378E8" w:rsidRPr="00FD4C44" w:rsidRDefault="006C0AC8">
                  <w:pPr>
                    <w:pStyle w:val="21"/>
                    <w:spacing w:line="240" w:lineRule="auto"/>
                    <w:ind w:firstLineChars="0" w:firstLine="0"/>
                    <w:jc w:val="center"/>
                    <w:rPr>
                      <w:sz w:val="18"/>
                      <w:szCs w:val="18"/>
                    </w:rPr>
                  </w:pPr>
                  <w:r w:rsidRPr="00FD4C44">
                    <w:rPr>
                      <w:sz w:val="18"/>
                      <w:szCs w:val="18"/>
                    </w:rPr>
                    <w:t>12</w:t>
                  </w:r>
                </w:p>
              </w:tc>
              <w:tc>
                <w:tcPr>
                  <w:tcW w:w="716" w:type="dxa"/>
                  <w:vAlign w:val="center"/>
                </w:tcPr>
                <w:p w14:paraId="7D71586A" w14:textId="77777777" w:rsidR="005378E8" w:rsidRPr="00FD4C44" w:rsidRDefault="006C0AC8">
                  <w:pPr>
                    <w:jc w:val="center"/>
                  </w:pPr>
                  <w:r w:rsidRPr="00FD4C44">
                    <w:rPr>
                      <w:sz w:val="18"/>
                      <w:szCs w:val="18"/>
                    </w:rPr>
                    <w:t>36</w:t>
                  </w:r>
                </w:p>
              </w:tc>
              <w:tc>
                <w:tcPr>
                  <w:tcW w:w="736" w:type="dxa"/>
                  <w:vAlign w:val="center"/>
                </w:tcPr>
                <w:p w14:paraId="0059DA91" w14:textId="77777777" w:rsidR="005378E8" w:rsidRPr="00FD4C44" w:rsidRDefault="006C0AC8">
                  <w:pPr>
                    <w:pStyle w:val="21"/>
                    <w:spacing w:line="240" w:lineRule="auto"/>
                    <w:ind w:firstLineChars="0" w:firstLine="0"/>
                    <w:jc w:val="center"/>
                    <w:rPr>
                      <w:sz w:val="18"/>
                      <w:szCs w:val="18"/>
                    </w:rPr>
                  </w:pPr>
                  <w:r w:rsidRPr="00FD4C44">
                    <w:rPr>
                      <w:sz w:val="18"/>
                      <w:szCs w:val="18"/>
                    </w:rPr>
                    <w:t>二类</w:t>
                  </w:r>
                </w:p>
              </w:tc>
              <w:tc>
                <w:tcPr>
                  <w:tcW w:w="907" w:type="dxa"/>
                  <w:vAlign w:val="center"/>
                </w:tcPr>
                <w:p w14:paraId="12228A20" w14:textId="77777777" w:rsidR="005378E8" w:rsidRPr="00FD4C44" w:rsidRDefault="006C0AC8">
                  <w:pPr>
                    <w:pStyle w:val="21"/>
                    <w:spacing w:line="240" w:lineRule="auto"/>
                    <w:ind w:firstLineChars="0" w:firstLine="0"/>
                    <w:jc w:val="center"/>
                    <w:rPr>
                      <w:sz w:val="18"/>
                      <w:szCs w:val="18"/>
                    </w:rPr>
                  </w:pPr>
                  <w:r w:rsidRPr="00FD4C44">
                    <w:rPr>
                      <w:sz w:val="18"/>
                      <w:szCs w:val="18"/>
                    </w:rPr>
                    <w:t>SW</w:t>
                  </w:r>
                </w:p>
              </w:tc>
              <w:tc>
                <w:tcPr>
                  <w:tcW w:w="1026" w:type="dxa"/>
                  <w:tcBorders>
                    <w:right w:val="nil"/>
                  </w:tcBorders>
                  <w:vAlign w:val="center"/>
                </w:tcPr>
                <w:p w14:paraId="5219AFDD" w14:textId="77777777" w:rsidR="005378E8" w:rsidRPr="00FD4C44" w:rsidRDefault="006C0AC8">
                  <w:pPr>
                    <w:pStyle w:val="21"/>
                    <w:spacing w:line="240" w:lineRule="auto"/>
                    <w:ind w:firstLineChars="0" w:firstLine="0"/>
                    <w:jc w:val="center"/>
                    <w:rPr>
                      <w:sz w:val="18"/>
                      <w:szCs w:val="18"/>
                    </w:rPr>
                  </w:pPr>
                  <w:r w:rsidRPr="00FD4C44">
                    <w:rPr>
                      <w:sz w:val="18"/>
                      <w:szCs w:val="18"/>
                    </w:rPr>
                    <w:t>357</w:t>
                  </w:r>
                </w:p>
              </w:tc>
            </w:tr>
            <w:tr w:rsidR="00FD4C44" w:rsidRPr="00FD4C44" w14:paraId="67022C37" w14:textId="77777777">
              <w:trPr>
                <w:trHeight w:val="340"/>
                <w:jc w:val="center"/>
              </w:trPr>
              <w:tc>
                <w:tcPr>
                  <w:tcW w:w="826" w:type="dxa"/>
                  <w:tcBorders>
                    <w:left w:val="nil"/>
                  </w:tcBorders>
                  <w:vAlign w:val="center"/>
                </w:tcPr>
                <w:p w14:paraId="4AA0E7F8" w14:textId="77777777" w:rsidR="005378E8" w:rsidRPr="00FD4C44" w:rsidRDefault="006C0AC8">
                  <w:pPr>
                    <w:pStyle w:val="21"/>
                    <w:spacing w:line="240" w:lineRule="auto"/>
                    <w:ind w:firstLineChars="0" w:firstLine="0"/>
                    <w:jc w:val="center"/>
                    <w:rPr>
                      <w:sz w:val="18"/>
                      <w:szCs w:val="18"/>
                    </w:rPr>
                  </w:pPr>
                  <w:r w:rsidRPr="00FD4C44">
                    <w:rPr>
                      <w:sz w:val="18"/>
                      <w:szCs w:val="18"/>
                    </w:rPr>
                    <w:t>七房村</w:t>
                  </w:r>
                </w:p>
              </w:tc>
              <w:tc>
                <w:tcPr>
                  <w:tcW w:w="1098" w:type="dxa"/>
                  <w:vAlign w:val="center"/>
                </w:tcPr>
                <w:p w14:paraId="19EFF18F" w14:textId="77777777" w:rsidR="005378E8" w:rsidRPr="00FD4C44" w:rsidRDefault="006C0AC8">
                  <w:pPr>
                    <w:pStyle w:val="21"/>
                    <w:spacing w:line="240" w:lineRule="auto"/>
                    <w:ind w:firstLineChars="0" w:firstLine="0"/>
                    <w:jc w:val="center"/>
                    <w:rPr>
                      <w:sz w:val="18"/>
                      <w:szCs w:val="18"/>
                    </w:rPr>
                  </w:pPr>
                  <w:r w:rsidRPr="00FD4C44">
                    <w:rPr>
                      <w:sz w:val="18"/>
                      <w:szCs w:val="18"/>
                    </w:rPr>
                    <w:t>120°19′59.10′′</w:t>
                  </w:r>
                </w:p>
              </w:tc>
              <w:tc>
                <w:tcPr>
                  <w:tcW w:w="1008" w:type="dxa"/>
                  <w:vAlign w:val="center"/>
                </w:tcPr>
                <w:p w14:paraId="2512B3F9" w14:textId="77777777" w:rsidR="005378E8" w:rsidRPr="00FD4C44" w:rsidRDefault="006C0AC8">
                  <w:pPr>
                    <w:pStyle w:val="21"/>
                    <w:spacing w:line="240" w:lineRule="auto"/>
                    <w:ind w:firstLineChars="0" w:firstLine="0"/>
                    <w:jc w:val="center"/>
                    <w:rPr>
                      <w:sz w:val="18"/>
                      <w:szCs w:val="18"/>
                    </w:rPr>
                  </w:pPr>
                  <w:r w:rsidRPr="00FD4C44">
                    <w:rPr>
                      <w:sz w:val="18"/>
                      <w:szCs w:val="18"/>
                    </w:rPr>
                    <w:t>31°45′57.18′′</w:t>
                  </w:r>
                </w:p>
              </w:tc>
              <w:tc>
                <w:tcPr>
                  <w:tcW w:w="809" w:type="dxa"/>
                  <w:vAlign w:val="center"/>
                </w:tcPr>
                <w:p w14:paraId="598F13B3" w14:textId="77777777" w:rsidR="005378E8" w:rsidRPr="00FD4C44" w:rsidRDefault="006C0AC8">
                  <w:pPr>
                    <w:pStyle w:val="21"/>
                    <w:spacing w:line="240" w:lineRule="auto"/>
                    <w:ind w:firstLineChars="0" w:firstLine="0"/>
                    <w:jc w:val="center"/>
                    <w:rPr>
                      <w:sz w:val="18"/>
                      <w:szCs w:val="18"/>
                    </w:rPr>
                  </w:pPr>
                  <w:r w:rsidRPr="00FD4C44">
                    <w:rPr>
                      <w:sz w:val="18"/>
                      <w:szCs w:val="18"/>
                    </w:rPr>
                    <w:t>居民区</w:t>
                  </w:r>
                </w:p>
              </w:tc>
              <w:tc>
                <w:tcPr>
                  <w:tcW w:w="751" w:type="dxa"/>
                  <w:vAlign w:val="center"/>
                </w:tcPr>
                <w:p w14:paraId="60F3955D" w14:textId="77777777" w:rsidR="005378E8" w:rsidRPr="00FD4C44" w:rsidRDefault="006C0AC8">
                  <w:pPr>
                    <w:pStyle w:val="21"/>
                    <w:spacing w:line="240" w:lineRule="auto"/>
                    <w:ind w:firstLineChars="0" w:firstLine="0"/>
                    <w:jc w:val="center"/>
                    <w:rPr>
                      <w:sz w:val="18"/>
                      <w:szCs w:val="18"/>
                    </w:rPr>
                  </w:pPr>
                  <w:r w:rsidRPr="00FD4C44">
                    <w:rPr>
                      <w:sz w:val="18"/>
                      <w:szCs w:val="18"/>
                    </w:rPr>
                    <w:t>居民</w:t>
                  </w:r>
                </w:p>
              </w:tc>
              <w:tc>
                <w:tcPr>
                  <w:tcW w:w="703" w:type="dxa"/>
                  <w:vAlign w:val="center"/>
                </w:tcPr>
                <w:p w14:paraId="7BB5FABB" w14:textId="77777777" w:rsidR="005378E8" w:rsidRPr="00FD4C44" w:rsidRDefault="006C0AC8">
                  <w:pPr>
                    <w:pStyle w:val="21"/>
                    <w:spacing w:line="240" w:lineRule="auto"/>
                    <w:ind w:firstLineChars="0" w:firstLine="0"/>
                    <w:jc w:val="center"/>
                    <w:rPr>
                      <w:sz w:val="18"/>
                      <w:szCs w:val="18"/>
                    </w:rPr>
                  </w:pPr>
                  <w:r w:rsidRPr="00FD4C44">
                    <w:rPr>
                      <w:sz w:val="18"/>
                      <w:szCs w:val="18"/>
                    </w:rPr>
                    <w:t>4</w:t>
                  </w:r>
                </w:p>
              </w:tc>
              <w:tc>
                <w:tcPr>
                  <w:tcW w:w="716" w:type="dxa"/>
                  <w:vAlign w:val="center"/>
                </w:tcPr>
                <w:p w14:paraId="0F60D1FF" w14:textId="77777777" w:rsidR="005378E8" w:rsidRPr="00FD4C44" w:rsidRDefault="006C0AC8">
                  <w:pPr>
                    <w:pStyle w:val="21"/>
                    <w:spacing w:line="240" w:lineRule="auto"/>
                    <w:ind w:firstLineChars="0" w:firstLine="0"/>
                    <w:jc w:val="center"/>
                    <w:rPr>
                      <w:sz w:val="18"/>
                      <w:szCs w:val="18"/>
                    </w:rPr>
                  </w:pPr>
                  <w:r w:rsidRPr="00FD4C44">
                    <w:rPr>
                      <w:sz w:val="18"/>
                      <w:szCs w:val="18"/>
                    </w:rPr>
                    <w:t>12</w:t>
                  </w:r>
                </w:p>
              </w:tc>
              <w:tc>
                <w:tcPr>
                  <w:tcW w:w="736" w:type="dxa"/>
                  <w:vAlign w:val="center"/>
                </w:tcPr>
                <w:p w14:paraId="1064D312" w14:textId="77777777" w:rsidR="005378E8" w:rsidRPr="00FD4C44" w:rsidRDefault="006C0AC8">
                  <w:pPr>
                    <w:pStyle w:val="21"/>
                    <w:spacing w:line="240" w:lineRule="auto"/>
                    <w:ind w:firstLineChars="0" w:firstLine="0"/>
                    <w:jc w:val="center"/>
                    <w:rPr>
                      <w:sz w:val="18"/>
                      <w:szCs w:val="18"/>
                    </w:rPr>
                  </w:pPr>
                  <w:r w:rsidRPr="00FD4C44">
                    <w:rPr>
                      <w:sz w:val="18"/>
                      <w:szCs w:val="18"/>
                    </w:rPr>
                    <w:t>二类</w:t>
                  </w:r>
                </w:p>
              </w:tc>
              <w:tc>
                <w:tcPr>
                  <w:tcW w:w="907" w:type="dxa"/>
                  <w:vAlign w:val="center"/>
                </w:tcPr>
                <w:p w14:paraId="07020C32" w14:textId="77777777" w:rsidR="005378E8" w:rsidRPr="00FD4C44" w:rsidRDefault="006C0AC8">
                  <w:pPr>
                    <w:pStyle w:val="21"/>
                    <w:spacing w:line="240" w:lineRule="auto"/>
                    <w:ind w:firstLineChars="0" w:firstLine="0"/>
                    <w:jc w:val="center"/>
                    <w:rPr>
                      <w:sz w:val="18"/>
                      <w:szCs w:val="18"/>
                    </w:rPr>
                  </w:pPr>
                  <w:r w:rsidRPr="00FD4C44">
                    <w:rPr>
                      <w:sz w:val="18"/>
                      <w:szCs w:val="18"/>
                    </w:rPr>
                    <w:t>SW</w:t>
                  </w:r>
                </w:p>
              </w:tc>
              <w:tc>
                <w:tcPr>
                  <w:tcW w:w="1026" w:type="dxa"/>
                  <w:tcBorders>
                    <w:right w:val="nil"/>
                  </w:tcBorders>
                  <w:vAlign w:val="center"/>
                </w:tcPr>
                <w:p w14:paraId="749A858B" w14:textId="77777777" w:rsidR="005378E8" w:rsidRPr="00FD4C44" w:rsidRDefault="006C0AC8">
                  <w:pPr>
                    <w:pStyle w:val="21"/>
                    <w:spacing w:line="240" w:lineRule="auto"/>
                    <w:ind w:firstLineChars="0" w:firstLine="0"/>
                    <w:jc w:val="center"/>
                    <w:rPr>
                      <w:sz w:val="18"/>
                      <w:szCs w:val="18"/>
                    </w:rPr>
                  </w:pPr>
                  <w:r w:rsidRPr="00FD4C44">
                    <w:rPr>
                      <w:sz w:val="18"/>
                      <w:szCs w:val="18"/>
                    </w:rPr>
                    <w:t>453</w:t>
                  </w:r>
                </w:p>
              </w:tc>
            </w:tr>
            <w:tr w:rsidR="00FD4C44" w:rsidRPr="00FD4C44" w14:paraId="4F6473D6" w14:textId="77777777">
              <w:trPr>
                <w:trHeight w:val="340"/>
                <w:jc w:val="center"/>
              </w:trPr>
              <w:tc>
                <w:tcPr>
                  <w:tcW w:w="826" w:type="dxa"/>
                  <w:tcBorders>
                    <w:left w:val="nil"/>
                    <w:bottom w:val="single" w:sz="12" w:space="0" w:color="auto"/>
                  </w:tcBorders>
                  <w:vAlign w:val="center"/>
                </w:tcPr>
                <w:p w14:paraId="59672A99" w14:textId="77777777" w:rsidR="005378E8" w:rsidRPr="00FD4C44" w:rsidRDefault="006C0AC8">
                  <w:pPr>
                    <w:pStyle w:val="21"/>
                    <w:spacing w:line="240" w:lineRule="auto"/>
                    <w:ind w:firstLineChars="0" w:firstLine="0"/>
                    <w:jc w:val="center"/>
                    <w:rPr>
                      <w:sz w:val="18"/>
                      <w:szCs w:val="18"/>
                    </w:rPr>
                  </w:pPr>
                  <w:r w:rsidRPr="00FD4C44">
                    <w:rPr>
                      <w:sz w:val="18"/>
                      <w:szCs w:val="18"/>
                    </w:rPr>
                    <w:t>吕家村</w:t>
                  </w:r>
                </w:p>
              </w:tc>
              <w:tc>
                <w:tcPr>
                  <w:tcW w:w="1098" w:type="dxa"/>
                  <w:tcBorders>
                    <w:bottom w:val="single" w:sz="12" w:space="0" w:color="auto"/>
                  </w:tcBorders>
                  <w:vAlign w:val="center"/>
                </w:tcPr>
                <w:p w14:paraId="65DA09A5" w14:textId="77777777" w:rsidR="005378E8" w:rsidRPr="00FD4C44" w:rsidRDefault="006C0AC8">
                  <w:pPr>
                    <w:pStyle w:val="21"/>
                    <w:spacing w:line="240" w:lineRule="auto"/>
                    <w:ind w:firstLineChars="0" w:firstLine="0"/>
                    <w:jc w:val="center"/>
                    <w:rPr>
                      <w:sz w:val="18"/>
                      <w:szCs w:val="18"/>
                    </w:rPr>
                  </w:pPr>
                  <w:r w:rsidRPr="00FD4C44">
                    <w:rPr>
                      <w:sz w:val="18"/>
                      <w:szCs w:val="18"/>
                    </w:rPr>
                    <w:t>120°19′53.02′′</w:t>
                  </w:r>
                </w:p>
              </w:tc>
              <w:tc>
                <w:tcPr>
                  <w:tcW w:w="1008" w:type="dxa"/>
                  <w:tcBorders>
                    <w:bottom w:val="single" w:sz="12" w:space="0" w:color="auto"/>
                  </w:tcBorders>
                  <w:vAlign w:val="center"/>
                </w:tcPr>
                <w:p w14:paraId="78B0E584" w14:textId="77777777" w:rsidR="005378E8" w:rsidRPr="00FD4C44" w:rsidRDefault="006C0AC8">
                  <w:pPr>
                    <w:pStyle w:val="21"/>
                    <w:spacing w:line="240" w:lineRule="auto"/>
                    <w:ind w:firstLineChars="0" w:firstLine="0"/>
                    <w:jc w:val="center"/>
                    <w:rPr>
                      <w:sz w:val="18"/>
                      <w:szCs w:val="18"/>
                    </w:rPr>
                  </w:pPr>
                  <w:r w:rsidRPr="00FD4C44">
                    <w:rPr>
                      <w:sz w:val="18"/>
                      <w:szCs w:val="18"/>
                    </w:rPr>
                    <w:t>31°45′58.12′′</w:t>
                  </w:r>
                </w:p>
              </w:tc>
              <w:tc>
                <w:tcPr>
                  <w:tcW w:w="809" w:type="dxa"/>
                  <w:tcBorders>
                    <w:bottom w:val="single" w:sz="12" w:space="0" w:color="auto"/>
                  </w:tcBorders>
                  <w:vAlign w:val="center"/>
                </w:tcPr>
                <w:p w14:paraId="3561EC58" w14:textId="77777777" w:rsidR="005378E8" w:rsidRPr="00FD4C44" w:rsidRDefault="006C0AC8">
                  <w:pPr>
                    <w:pStyle w:val="21"/>
                    <w:spacing w:line="240" w:lineRule="auto"/>
                    <w:ind w:firstLineChars="0" w:firstLine="0"/>
                    <w:jc w:val="center"/>
                    <w:rPr>
                      <w:sz w:val="18"/>
                      <w:szCs w:val="18"/>
                    </w:rPr>
                  </w:pPr>
                  <w:r w:rsidRPr="00FD4C44">
                    <w:rPr>
                      <w:sz w:val="18"/>
                      <w:szCs w:val="18"/>
                    </w:rPr>
                    <w:t>居民区</w:t>
                  </w:r>
                </w:p>
              </w:tc>
              <w:tc>
                <w:tcPr>
                  <w:tcW w:w="751" w:type="dxa"/>
                  <w:tcBorders>
                    <w:bottom w:val="single" w:sz="12" w:space="0" w:color="auto"/>
                  </w:tcBorders>
                  <w:vAlign w:val="center"/>
                </w:tcPr>
                <w:p w14:paraId="08B4BB52" w14:textId="77777777" w:rsidR="005378E8" w:rsidRPr="00FD4C44" w:rsidRDefault="006C0AC8">
                  <w:pPr>
                    <w:pStyle w:val="21"/>
                    <w:spacing w:line="240" w:lineRule="auto"/>
                    <w:ind w:firstLineChars="0" w:firstLine="0"/>
                    <w:jc w:val="center"/>
                    <w:rPr>
                      <w:sz w:val="18"/>
                      <w:szCs w:val="18"/>
                    </w:rPr>
                  </w:pPr>
                  <w:r w:rsidRPr="00FD4C44">
                    <w:rPr>
                      <w:sz w:val="18"/>
                      <w:szCs w:val="18"/>
                    </w:rPr>
                    <w:t>居民</w:t>
                  </w:r>
                </w:p>
              </w:tc>
              <w:tc>
                <w:tcPr>
                  <w:tcW w:w="703" w:type="dxa"/>
                  <w:tcBorders>
                    <w:bottom w:val="single" w:sz="12" w:space="0" w:color="auto"/>
                  </w:tcBorders>
                  <w:vAlign w:val="center"/>
                </w:tcPr>
                <w:p w14:paraId="1882F9FB" w14:textId="77777777" w:rsidR="005378E8" w:rsidRPr="00FD4C44" w:rsidRDefault="006C0AC8">
                  <w:pPr>
                    <w:pStyle w:val="21"/>
                    <w:spacing w:line="240" w:lineRule="auto"/>
                    <w:ind w:firstLineChars="0" w:firstLine="0"/>
                    <w:jc w:val="center"/>
                    <w:rPr>
                      <w:sz w:val="18"/>
                      <w:szCs w:val="18"/>
                    </w:rPr>
                  </w:pPr>
                  <w:r w:rsidRPr="00FD4C44">
                    <w:rPr>
                      <w:sz w:val="18"/>
                      <w:szCs w:val="18"/>
                    </w:rPr>
                    <w:t>15</w:t>
                  </w:r>
                </w:p>
              </w:tc>
              <w:tc>
                <w:tcPr>
                  <w:tcW w:w="716" w:type="dxa"/>
                  <w:tcBorders>
                    <w:bottom w:val="single" w:sz="12" w:space="0" w:color="auto"/>
                  </w:tcBorders>
                  <w:vAlign w:val="center"/>
                </w:tcPr>
                <w:p w14:paraId="73BCC6B5" w14:textId="77777777" w:rsidR="005378E8" w:rsidRPr="00FD4C44" w:rsidRDefault="006C0AC8">
                  <w:pPr>
                    <w:pStyle w:val="21"/>
                    <w:spacing w:line="240" w:lineRule="auto"/>
                    <w:ind w:firstLineChars="0" w:firstLine="0"/>
                    <w:jc w:val="center"/>
                    <w:rPr>
                      <w:sz w:val="18"/>
                      <w:szCs w:val="18"/>
                    </w:rPr>
                  </w:pPr>
                  <w:r w:rsidRPr="00FD4C44">
                    <w:rPr>
                      <w:sz w:val="18"/>
                      <w:szCs w:val="18"/>
                    </w:rPr>
                    <w:t>45</w:t>
                  </w:r>
                </w:p>
              </w:tc>
              <w:tc>
                <w:tcPr>
                  <w:tcW w:w="736" w:type="dxa"/>
                  <w:tcBorders>
                    <w:bottom w:val="single" w:sz="12" w:space="0" w:color="auto"/>
                  </w:tcBorders>
                  <w:vAlign w:val="center"/>
                </w:tcPr>
                <w:p w14:paraId="2C1FF442" w14:textId="77777777" w:rsidR="005378E8" w:rsidRPr="00FD4C44" w:rsidRDefault="006C0AC8">
                  <w:pPr>
                    <w:pStyle w:val="21"/>
                    <w:spacing w:line="240" w:lineRule="auto"/>
                    <w:ind w:firstLineChars="0" w:firstLine="0"/>
                    <w:jc w:val="center"/>
                    <w:rPr>
                      <w:sz w:val="18"/>
                      <w:szCs w:val="18"/>
                    </w:rPr>
                  </w:pPr>
                  <w:r w:rsidRPr="00FD4C44">
                    <w:rPr>
                      <w:sz w:val="18"/>
                      <w:szCs w:val="18"/>
                    </w:rPr>
                    <w:t>二类</w:t>
                  </w:r>
                </w:p>
              </w:tc>
              <w:tc>
                <w:tcPr>
                  <w:tcW w:w="907" w:type="dxa"/>
                  <w:tcBorders>
                    <w:bottom w:val="single" w:sz="12" w:space="0" w:color="auto"/>
                  </w:tcBorders>
                  <w:vAlign w:val="center"/>
                </w:tcPr>
                <w:p w14:paraId="60EA4E08" w14:textId="77777777" w:rsidR="005378E8" w:rsidRPr="00FD4C44" w:rsidRDefault="006C0AC8">
                  <w:pPr>
                    <w:pStyle w:val="21"/>
                    <w:spacing w:line="240" w:lineRule="auto"/>
                    <w:ind w:firstLineChars="0" w:firstLine="0"/>
                    <w:jc w:val="center"/>
                    <w:rPr>
                      <w:sz w:val="18"/>
                      <w:szCs w:val="18"/>
                    </w:rPr>
                  </w:pPr>
                  <w:r w:rsidRPr="00FD4C44">
                    <w:rPr>
                      <w:sz w:val="18"/>
                      <w:szCs w:val="18"/>
                    </w:rPr>
                    <w:t>SW</w:t>
                  </w:r>
                </w:p>
              </w:tc>
              <w:tc>
                <w:tcPr>
                  <w:tcW w:w="1026" w:type="dxa"/>
                  <w:tcBorders>
                    <w:bottom w:val="single" w:sz="12" w:space="0" w:color="auto"/>
                    <w:right w:val="nil"/>
                  </w:tcBorders>
                  <w:vAlign w:val="center"/>
                </w:tcPr>
                <w:p w14:paraId="17C082BE" w14:textId="77777777" w:rsidR="005378E8" w:rsidRPr="00FD4C44" w:rsidRDefault="006C0AC8">
                  <w:pPr>
                    <w:pStyle w:val="21"/>
                    <w:spacing w:line="240" w:lineRule="auto"/>
                    <w:ind w:firstLineChars="0" w:firstLine="0"/>
                    <w:jc w:val="center"/>
                    <w:rPr>
                      <w:sz w:val="18"/>
                      <w:szCs w:val="18"/>
                    </w:rPr>
                  </w:pPr>
                  <w:r w:rsidRPr="00FD4C44">
                    <w:rPr>
                      <w:sz w:val="18"/>
                      <w:szCs w:val="18"/>
                    </w:rPr>
                    <w:t>460</w:t>
                  </w:r>
                </w:p>
              </w:tc>
            </w:tr>
          </w:tbl>
          <w:p w14:paraId="5BBCB727" w14:textId="77777777" w:rsidR="005378E8" w:rsidRPr="00FD4C44" w:rsidRDefault="006C0AC8">
            <w:pPr>
              <w:adjustRightInd w:val="0"/>
              <w:snapToGrid w:val="0"/>
              <w:spacing w:beforeLines="50" w:before="120" w:line="360" w:lineRule="auto"/>
              <w:ind w:firstLineChars="200" w:firstLine="422"/>
              <w:rPr>
                <w:b/>
                <w:bCs/>
                <w:szCs w:val="21"/>
              </w:rPr>
            </w:pPr>
            <w:r w:rsidRPr="00FD4C44">
              <w:rPr>
                <w:b/>
                <w:bCs/>
                <w:szCs w:val="21"/>
              </w:rPr>
              <w:t>2</w:t>
            </w:r>
            <w:r w:rsidRPr="00FD4C44">
              <w:rPr>
                <w:b/>
                <w:bCs/>
                <w:szCs w:val="21"/>
              </w:rPr>
              <w:t>、声环境</w:t>
            </w:r>
          </w:p>
          <w:p w14:paraId="71CB27E9" w14:textId="73AE50B7" w:rsidR="005378E8" w:rsidRPr="00FD4C44" w:rsidRDefault="006C0AC8">
            <w:pPr>
              <w:adjustRightInd w:val="0"/>
              <w:snapToGrid w:val="0"/>
              <w:spacing w:line="360" w:lineRule="auto"/>
              <w:ind w:firstLineChars="200" w:firstLine="420"/>
              <w:rPr>
                <w:kern w:val="0"/>
                <w:szCs w:val="21"/>
              </w:rPr>
            </w:pPr>
            <w:r w:rsidRPr="00FD4C44">
              <w:rPr>
                <w:kern w:val="0"/>
                <w:szCs w:val="21"/>
              </w:rPr>
              <w:t>本项目厂界外</w:t>
            </w:r>
            <w:r w:rsidRPr="00FD4C44">
              <w:rPr>
                <w:kern w:val="0"/>
                <w:szCs w:val="21"/>
              </w:rPr>
              <w:t>50m</w:t>
            </w:r>
            <w:r w:rsidRPr="00FD4C44">
              <w:rPr>
                <w:kern w:val="0"/>
                <w:szCs w:val="21"/>
              </w:rPr>
              <w:t>范围</w:t>
            </w:r>
            <w:r w:rsidR="00C60FB4" w:rsidRPr="00FD4C44">
              <w:rPr>
                <w:rFonts w:hint="eastAsia"/>
                <w:kern w:val="0"/>
                <w:szCs w:val="21"/>
              </w:rPr>
              <w:t>内</w:t>
            </w:r>
            <w:r w:rsidRPr="00FD4C44">
              <w:rPr>
                <w:kern w:val="0"/>
                <w:szCs w:val="21"/>
              </w:rPr>
              <w:t>无声环境保护目标。</w:t>
            </w:r>
          </w:p>
          <w:p w14:paraId="19C70032" w14:textId="77777777" w:rsidR="005378E8" w:rsidRPr="00FD4C44" w:rsidRDefault="006C0AC8">
            <w:pPr>
              <w:adjustRightInd w:val="0"/>
              <w:snapToGrid w:val="0"/>
              <w:spacing w:line="360" w:lineRule="auto"/>
              <w:ind w:firstLineChars="200" w:firstLine="422"/>
              <w:rPr>
                <w:b/>
                <w:bCs/>
                <w:szCs w:val="21"/>
              </w:rPr>
            </w:pPr>
            <w:r w:rsidRPr="00FD4C44">
              <w:rPr>
                <w:b/>
                <w:bCs/>
                <w:szCs w:val="21"/>
              </w:rPr>
              <w:t>3</w:t>
            </w:r>
            <w:r w:rsidRPr="00FD4C44">
              <w:rPr>
                <w:b/>
                <w:bCs/>
                <w:szCs w:val="21"/>
              </w:rPr>
              <w:t>、地下水环境</w:t>
            </w:r>
          </w:p>
          <w:p w14:paraId="025F3D08" w14:textId="77777777" w:rsidR="005378E8" w:rsidRPr="00FD4C44" w:rsidRDefault="006C0AC8">
            <w:pPr>
              <w:adjustRightInd w:val="0"/>
              <w:snapToGrid w:val="0"/>
              <w:spacing w:line="360" w:lineRule="auto"/>
              <w:ind w:firstLineChars="200" w:firstLine="420"/>
              <w:rPr>
                <w:kern w:val="0"/>
                <w:szCs w:val="21"/>
              </w:rPr>
            </w:pPr>
            <w:r w:rsidRPr="00FD4C44">
              <w:rPr>
                <w:kern w:val="0"/>
                <w:szCs w:val="21"/>
              </w:rPr>
              <w:t>本项目厂界外</w:t>
            </w:r>
            <w:r w:rsidRPr="00FD4C44">
              <w:rPr>
                <w:kern w:val="0"/>
                <w:szCs w:val="21"/>
              </w:rPr>
              <w:t>500m</w:t>
            </w:r>
            <w:r w:rsidRPr="00FD4C44">
              <w:rPr>
                <w:kern w:val="0"/>
                <w:szCs w:val="21"/>
              </w:rPr>
              <w:t>范围内无地下水集中式饮用水水源和热水、矿泉水、温泉等特殊地下水资源。</w:t>
            </w:r>
          </w:p>
          <w:p w14:paraId="1AB51E98" w14:textId="77777777" w:rsidR="005378E8" w:rsidRPr="00FD4C44" w:rsidRDefault="006C0AC8">
            <w:pPr>
              <w:adjustRightInd w:val="0"/>
              <w:snapToGrid w:val="0"/>
              <w:spacing w:line="360" w:lineRule="auto"/>
              <w:ind w:firstLineChars="200" w:firstLine="422"/>
              <w:rPr>
                <w:b/>
                <w:bCs/>
                <w:szCs w:val="21"/>
              </w:rPr>
            </w:pPr>
            <w:r w:rsidRPr="00FD4C44">
              <w:rPr>
                <w:b/>
                <w:bCs/>
                <w:szCs w:val="21"/>
              </w:rPr>
              <w:t>4</w:t>
            </w:r>
            <w:r w:rsidRPr="00FD4C44">
              <w:rPr>
                <w:b/>
                <w:bCs/>
                <w:szCs w:val="21"/>
              </w:rPr>
              <w:t>、生态环境</w:t>
            </w:r>
          </w:p>
          <w:p w14:paraId="31637A06" w14:textId="77777777" w:rsidR="005378E8" w:rsidRPr="00FD4C44" w:rsidRDefault="006C0AC8">
            <w:pPr>
              <w:adjustRightInd w:val="0"/>
              <w:snapToGrid w:val="0"/>
              <w:spacing w:line="360" w:lineRule="auto"/>
              <w:ind w:firstLineChars="200" w:firstLine="420"/>
              <w:rPr>
                <w:kern w:val="0"/>
                <w:szCs w:val="21"/>
              </w:rPr>
            </w:pPr>
            <w:r w:rsidRPr="00FD4C44">
              <w:rPr>
                <w:kern w:val="0"/>
                <w:szCs w:val="21"/>
              </w:rPr>
              <w:t>本项目不属于产业园区外新增用地，不涉及生态环境保护目标。</w:t>
            </w:r>
          </w:p>
          <w:p w14:paraId="504D09A0" w14:textId="77777777" w:rsidR="005378E8" w:rsidRPr="00FD4C44" w:rsidRDefault="006C0AC8">
            <w:pPr>
              <w:adjustRightInd w:val="0"/>
              <w:snapToGrid w:val="0"/>
              <w:jc w:val="center"/>
              <w:rPr>
                <w:b/>
                <w:bCs/>
                <w:sz w:val="18"/>
                <w:szCs w:val="18"/>
              </w:rPr>
            </w:pPr>
            <w:r w:rsidRPr="00FD4C44">
              <w:rPr>
                <w:b/>
                <w:bCs/>
                <w:sz w:val="18"/>
                <w:szCs w:val="18"/>
              </w:rPr>
              <w:t>表</w:t>
            </w:r>
            <w:r w:rsidRPr="00FD4C44">
              <w:rPr>
                <w:b/>
                <w:bCs/>
                <w:sz w:val="18"/>
                <w:szCs w:val="18"/>
              </w:rPr>
              <w:t xml:space="preserve">3-5 </w:t>
            </w:r>
            <w:r w:rsidRPr="00FD4C44">
              <w:rPr>
                <w:b/>
                <w:bCs/>
                <w:sz w:val="18"/>
                <w:szCs w:val="18"/>
              </w:rPr>
              <w:t>建设项目其他主要环境保护目标</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3"/>
              <w:gridCol w:w="1411"/>
              <w:gridCol w:w="1183"/>
              <w:gridCol w:w="1183"/>
              <w:gridCol w:w="1184"/>
              <w:gridCol w:w="2526"/>
            </w:tblGrid>
            <w:tr w:rsidR="00FD4C44" w:rsidRPr="00FD4C44" w14:paraId="259A0A1D" w14:textId="77777777" w:rsidTr="00810977">
              <w:trPr>
                <w:trHeight w:val="340"/>
                <w:jc w:val="center"/>
              </w:trPr>
              <w:tc>
                <w:tcPr>
                  <w:tcW w:w="1046" w:type="dxa"/>
                  <w:vMerge w:val="restart"/>
                  <w:tcBorders>
                    <w:top w:val="single" w:sz="12" w:space="0" w:color="auto"/>
                    <w:left w:val="nil"/>
                    <w:bottom w:val="nil"/>
                    <w:right w:val="single" w:sz="4" w:space="0" w:color="auto"/>
                  </w:tcBorders>
                  <w:vAlign w:val="center"/>
                </w:tcPr>
                <w:p w14:paraId="367729F9" w14:textId="77777777" w:rsidR="005378E8" w:rsidRPr="00FD4C44" w:rsidRDefault="006C0AC8">
                  <w:pPr>
                    <w:pStyle w:val="21"/>
                    <w:spacing w:line="240" w:lineRule="auto"/>
                    <w:ind w:firstLineChars="0" w:firstLine="0"/>
                    <w:jc w:val="center"/>
                    <w:rPr>
                      <w:b/>
                      <w:sz w:val="18"/>
                      <w:szCs w:val="18"/>
                    </w:rPr>
                  </w:pPr>
                  <w:r w:rsidRPr="00FD4C44">
                    <w:rPr>
                      <w:b/>
                      <w:sz w:val="18"/>
                      <w:szCs w:val="18"/>
                    </w:rPr>
                    <w:t>环境要素</w:t>
                  </w:r>
                </w:p>
              </w:tc>
              <w:tc>
                <w:tcPr>
                  <w:tcW w:w="1352" w:type="dxa"/>
                  <w:vMerge w:val="restart"/>
                  <w:tcBorders>
                    <w:top w:val="single" w:sz="12" w:space="0" w:color="auto"/>
                    <w:left w:val="single" w:sz="4" w:space="0" w:color="auto"/>
                    <w:bottom w:val="nil"/>
                    <w:right w:val="single" w:sz="4" w:space="0" w:color="auto"/>
                  </w:tcBorders>
                  <w:vAlign w:val="center"/>
                </w:tcPr>
                <w:p w14:paraId="1492100C" w14:textId="77777777" w:rsidR="005378E8" w:rsidRPr="00FD4C44" w:rsidRDefault="006C0AC8">
                  <w:pPr>
                    <w:pStyle w:val="21"/>
                    <w:spacing w:line="240" w:lineRule="auto"/>
                    <w:ind w:firstLineChars="0" w:firstLine="0"/>
                    <w:jc w:val="center"/>
                    <w:rPr>
                      <w:b/>
                      <w:sz w:val="18"/>
                      <w:szCs w:val="18"/>
                    </w:rPr>
                  </w:pPr>
                  <w:r w:rsidRPr="00FD4C44">
                    <w:rPr>
                      <w:b/>
                      <w:sz w:val="18"/>
                      <w:szCs w:val="18"/>
                    </w:rPr>
                    <w:t>环境保护目标</w:t>
                  </w:r>
                </w:p>
              </w:tc>
              <w:tc>
                <w:tcPr>
                  <w:tcW w:w="3403" w:type="dxa"/>
                  <w:gridSpan w:val="3"/>
                  <w:tcBorders>
                    <w:top w:val="single" w:sz="12" w:space="0" w:color="auto"/>
                    <w:left w:val="single" w:sz="4" w:space="0" w:color="auto"/>
                    <w:bottom w:val="single" w:sz="4" w:space="0" w:color="auto"/>
                    <w:right w:val="single" w:sz="4" w:space="0" w:color="auto"/>
                  </w:tcBorders>
                  <w:vAlign w:val="center"/>
                </w:tcPr>
                <w:p w14:paraId="427E66FD" w14:textId="77777777" w:rsidR="005378E8" w:rsidRPr="00FD4C44" w:rsidRDefault="006C0AC8">
                  <w:pPr>
                    <w:pStyle w:val="21"/>
                    <w:spacing w:line="240" w:lineRule="auto"/>
                    <w:ind w:firstLineChars="0" w:firstLine="0"/>
                    <w:jc w:val="center"/>
                    <w:rPr>
                      <w:b/>
                      <w:sz w:val="18"/>
                      <w:szCs w:val="18"/>
                    </w:rPr>
                  </w:pPr>
                  <w:r w:rsidRPr="00FD4C44">
                    <w:rPr>
                      <w:b/>
                      <w:sz w:val="18"/>
                      <w:szCs w:val="18"/>
                    </w:rPr>
                    <w:t>距建设项目厂界</w:t>
                  </w:r>
                </w:p>
              </w:tc>
              <w:tc>
                <w:tcPr>
                  <w:tcW w:w="2421" w:type="dxa"/>
                  <w:vMerge w:val="restart"/>
                  <w:tcBorders>
                    <w:top w:val="single" w:sz="12" w:space="0" w:color="auto"/>
                    <w:left w:val="single" w:sz="4" w:space="0" w:color="auto"/>
                    <w:bottom w:val="nil"/>
                    <w:right w:val="nil"/>
                  </w:tcBorders>
                  <w:vAlign w:val="center"/>
                </w:tcPr>
                <w:p w14:paraId="0641CE75" w14:textId="77777777" w:rsidR="005378E8" w:rsidRPr="00FD4C44" w:rsidRDefault="006C0AC8">
                  <w:pPr>
                    <w:pStyle w:val="21"/>
                    <w:spacing w:line="240" w:lineRule="auto"/>
                    <w:ind w:firstLineChars="0" w:firstLine="0"/>
                    <w:jc w:val="center"/>
                    <w:rPr>
                      <w:b/>
                      <w:sz w:val="18"/>
                      <w:szCs w:val="18"/>
                    </w:rPr>
                  </w:pPr>
                  <w:r w:rsidRPr="00FD4C44">
                    <w:rPr>
                      <w:b/>
                      <w:sz w:val="18"/>
                      <w:szCs w:val="18"/>
                    </w:rPr>
                    <w:t>环境功能</w:t>
                  </w:r>
                </w:p>
              </w:tc>
            </w:tr>
            <w:tr w:rsidR="00FD4C44" w:rsidRPr="00FD4C44" w14:paraId="62322F11" w14:textId="77777777" w:rsidTr="00810977">
              <w:trPr>
                <w:trHeight w:val="340"/>
                <w:jc w:val="center"/>
              </w:trPr>
              <w:tc>
                <w:tcPr>
                  <w:tcW w:w="1046" w:type="dxa"/>
                  <w:vMerge/>
                  <w:tcBorders>
                    <w:top w:val="nil"/>
                    <w:left w:val="nil"/>
                    <w:bottom w:val="single" w:sz="12" w:space="0" w:color="auto"/>
                    <w:right w:val="single" w:sz="4" w:space="0" w:color="auto"/>
                  </w:tcBorders>
                  <w:vAlign w:val="center"/>
                </w:tcPr>
                <w:p w14:paraId="2182C970" w14:textId="77777777" w:rsidR="005378E8" w:rsidRPr="00FD4C44" w:rsidRDefault="005378E8">
                  <w:pPr>
                    <w:pStyle w:val="21"/>
                    <w:spacing w:line="240" w:lineRule="auto"/>
                    <w:ind w:firstLineChars="0" w:firstLine="0"/>
                    <w:jc w:val="center"/>
                    <w:rPr>
                      <w:b/>
                      <w:sz w:val="18"/>
                      <w:szCs w:val="18"/>
                    </w:rPr>
                  </w:pPr>
                </w:p>
              </w:tc>
              <w:tc>
                <w:tcPr>
                  <w:tcW w:w="1352" w:type="dxa"/>
                  <w:vMerge/>
                  <w:tcBorders>
                    <w:top w:val="nil"/>
                    <w:left w:val="single" w:sz="4" w:space="0" w:color="auto"/>
                    <w:bottom w:val="single" w:sz="12" w:space="0" w:color="auto"/>
                    <w:right w:val="single" w:sz="4" w:space="0" w:color="auto"/>
                  </w:tcBorders>
                  <w:vAlign w:val="center"/>
                </w:tcPr>
                <w:p w14:paraId="31768B6E" w14:textId="77777777" w:rsidR="005378E8" w:rsidRPr="00FD4C44" w:rsidRDefault="005378E8">
                  <w:pPr>
                    <w:pStyle w:val="21"/>
                    <w:spacing w:line="240" w:lineRule="auto"/>
                    <w:ind w:firstLineChars="0" w:firstLine="0"/>
                    <w:jc w:val="center"/>
                    <w:rPr>
                      <w:b/>
                      <w:sz w:val="18"/>
                      <w:szCs w:val="18"/>
                    </w:rPr>
                  </w:pPr>
                </w:p>
              </w:tc>
              <w:tc>
                <w:tcPr>
                  <w:tcW w:w="1134" w:type="dxa"/>
                  <w:tcBorders>
                    <w:top w:val="single" w:sz="4" w:space="0" w:color="auto"/>
                    <w:left w:val="single" w:sz="4" w:space="0" w:color="auto"/>
                    <w:bottom w:val="single" w:sz="12" w:space="0" w:color="auto"/>
                    <w:right w:val="single" w:sz="4" w:space="0" w:color="auto"/>
                  </w:tcBorders>
                  <w:vAlign w:val="center"/>
                </w:tcPr>
                <w:p w14:paraId="2BCFC837" w14:textId="77777777" w:rsidR="005378E8" w:rsidRPr="00FD4C44" w:rsidRDefault="006C0AC8">
                  <w:pPr>
                    <w:pStyle w:val="21"/>
                    <w:spacing w:line="240" w:lineRule="auto"/>
                    <w:ind w:firstLineChars="0" w:firstLine="0"/>
                    <w:jc w:val="center"/>
                    <w:rPr>
                      <w:b/>
                      <w:sz w:val="18"/>
                      <w:szCs w:val="18"/>
                    </w:rPr>
                  </w:pPr>
                  <w:r w:rsidRPr="00FD4C44">
                    <w:rPr>
                      <w:b/>
                      <w:sz w:val="18"/>
                      <w:szCs w:val="18"/>
                    </w:rPr>
                    <w:t>方位</w:t>
                  </w:r>
                </w:p>
              </w:tc>
              <w:tc>
                <w:tcPr>
                  <w:tcW w:w="1134" w:type="dxa"/>
                  <w:tcBorders>
                    <w:top w:val="single" w:sz="4" w:space="0" w:color="auto"/>
                    <w:left w:val="single" w:sz="4" w:space="0" w:color="auto"/>
                    <w:bottom w:val="single" w:sz="12" w:space="0" w:color="auto"/>
                    <w:right w:val="single" w:sz="4" w:space="0" w:color="auto"/>
                  </w:tcBorders>
                  <w:vAlign w:val="center"/>
                </w:tcPr>
                <w:p w14:paraId="5D40A3DF" w14:textId="77777777" w:rsidR="005378E8" w:rsidRPr="00FD4C44" w:rsidRDefault="006C0AC8">
                  <w:pPr>
                    <w:pStyle w:val="21"/>
                    <w:spacing w:line="240" w:lineRule="auto"/>
                    <w:ind w:firstLineChars="0" w:firstLine="0"/>
                    <w:jc w:val="center"/>
                    <w:rPr>
                      <w:b/>
                      <w:sz w:val="18"/>
                      <w:szCs w:val="18"/>
                    </w:rPr>
                  </w:pPr>
                  <w:r w:rsidRPr="00FD4C44">
                    <w:rPr>
                      <w:b/>
                      <w:sz w:val="18"/>
                      <w:szCs w:val="18"/>
                    </w:rPr>
                    <w:t>距离（</w:t>
                  </w:r>
                  <w:r w:rsidRPr="00FD4C44">
                    <w:rPr>
                      <w:b/>
                      <w:sz w:val="18"/>
                      <w:szCs w:val="18"/>
                    </w:rPr>
                    <w:t>m</w:t>
                  </w:r>
                  <w:r w:rsidRPr="00FD4C44">
                    <w:rPr>
                      <w:b/>
                      <w:sz w:val="18"/>
                      <w:szCs w:val="18"/>
                    </w:rPr>
                    <w:t>）</w:t>
                  </w:r>
                </w:p>
              </w:tc>
              <w:tc>
                <w:tcPr>
                  <w:tcW w:w="1135" w:type="dxa"/>
                  <w:tcBorders>
                    <w:top w:val="single" w:sz="4" w:space="0" w:color="auto"/>
                    <w:left w:val="single" w:sz="4" w:space="0" w:color="auto"/>
                    <w:bottom w:val="single" w:sz="12" w:space="0" w:color="auto"/>
                    <w:right w:val="single" w:sz="4" w:space="0" w:color="auto"/>
                  </w:tcBorders>
                  <w:vAlign w:val="center"/>
                </w:tcPr>
                <w:p w14:paraId="13DB7D34" w14:textId="77777777" w:rsidR="005378E8" w:rsidRPr="00FD4C44" w:rsidRDefault="006C0AC8">
                  <w:pPr>
                    <w:pStyle w:val="21"/>
                    <w:spacing w:line="240" w:lineRule="auto"/>
                    <w:ind w:firstLineChars="0" w:firstLine="0"/>
                    <w:jc w:val="center"/>
                    <w:rPr>
                      <w:b/>
                      <w:sz w:val="18"/>
                      <w:szCs w:val="18"/>
                    </w:rPr>
                  </w:pPr>
                  <w:r w:rsidRPr="00FD4C44">
                    <w:rPr>
                      <w:b/>
                      <w:sz w:val="18"/>
                      <w:szCs w:val="18"/>
                    </w:rPr>
                    <w:t>规模</w:t>
                  </w:r>
                </w:p>
              </w:tc>
              <w:tc>
                <w:tcPr>
                  <w:tcW w:w="2421" w:type="dxa"/>
                  <w:vMerge/>
                  <w:tcBorders>
                    <w:top w:val="nil"/>
                    <w:left w:val="single" w:sz="4" w:space="0" w:color="auto"/>
                    <w:bottom w:val="single" w:sz="12" w:space="0" w:color="auto"/>
                    <w:right w:val="nil"/>
                  </w:tcBorders>
                  <w:vAlign w:val="center"/>
                </w:tcPr>
                <w:p w14:paraId="665EE98A" w14:textId="77777777" w:rsidR="005378E8" w:rsidRPr="00FD4C44" w:rsidRDefault="005378E8">
                  <w:pPr>
                    <w:pStyle w:val="21"/>
                    <w:ind w:firstLineChars="0" w:firstLine="0"/>
                    <w:jc w:val="center"/>
                    <w:rPr>
                      <w:sz w:val="18"/>
                      <w:szCs w:val="18"/>
                    </w:rPr>
                  </w:pPr>
                </w:p>
              </w:tc>
            </w:tr>
            <w:tr w:rsidR="00FD4C44" w:rsidRPr="00FD4C44" w14:paraId="77259EAD" w14:textId="77777777" w:rsidTr="00810977">
              <w:trPr>
                <w:trHeight w:val="397"/>
                <w:jc w:val="center"/>
              </w:trPr>
              <w:tc>
                <w:tcPr>
                  <w:tcW w:w="1046" w:type="dxa"/>
                  <w:tcBorders>
                    <w:top w:val="single" w:sz="12" w:space="0" w:color="auto"/>
                    <w:left w:val="nil"/>
                    <w:bottom w:val="single" w:sz="4" w:space="0" w:color="auto"/>
                    <w:right w:val="single" w:sz="4" w:space="0" w:color="auto"/>
                  </w:tcBorders>
                  <w:vAlign w:val="center"/>
                </w:tcPr>
                <w:p w14:paraId="3A449A82" w14:textId="77777777" w:rsidR="005378E8" w:rsidRPr="00FD4C44" w:rsidRDefault="006C0AC8">
                  <w:pPr>
                    <w:pStyle w:val="21"/>
                    <w:spacing w:line="240" w:lineRule="auto"/>
                    <w:ind w:firstLineChars="0" w:firstLine="0"/>
                    <w:jc w:val="center"/>
                    <w:rPr>
                      <w:sz w:val="18"/>
                      <w:szCs w:val="18"/>
                    </w:rPr>
                  </w:pPr>
                  <w:r w:rsidRPr="00FD4C44">
                    <w:rPr>
                      <w:sz w:val="18"/>
                      <w:szCs w:val="18"/>
                    </w:rPr>
                    <w:t>声环境</w:t>
                  </w:r>
                </w:p>
              </w:tc>
              <w:tc>
                <w:tcPr>
                  <w:tcW w:w="1352" w:type="dxa"/>
                  <w:tcBorders>
                    <w:top w:val="single" w:sz="12" w:space="0" w:color="auto"/>
                    <w:left w:val="single" w:sz="4" w:space="0" w:color="auto"/>
                    <w:bottom w:val="single" w:sz="4" w:space="0" w:color="auto"/>
                    <w:right w:val="single" w:sz="4" w:space="0" w:color="auto"/>
                  </w:tcBorders>
                  <w:vAlign w:val="center"/>
                </w:tcPr>
                <w:p w14:paraId="74E84650" w14:textId="77777777" w:rsidR="005378E8" w:rsidRPr="00FD4C44" w:rsidRDefault="006C0AC8">
                  <w:pPr>
                    <w:pStyle w:val="21"/>
                    <w:spacing w:line="240" w:lineRule="auto"/>
                    <w:ind w:firstLineChars="0" w:firstLine="0"/>
                    <w:jc w:val="center"/>
                    <w:rPr>
                      <w:sz w:val="18"/>
                      <w:szCs w:val="18"/>
                    </w:rPr>
                  </w:pPr>
                  <w:r w:rsidRPr="00FD4C44">
                    <w:rPr>
                      <w:sz w:val="18"/>
                      <w:szCs w:val="18"/>
                    </w:rPr>
                    <w:t>厂界外</w:t>
                  </w:r>
                  <w:r w:rsidRPr="00FD4C44">
                    <w:rPr>
                      <w:sz w:val="18"/>
                      <w:szCs w:val="18"/>
                    </w:rPr>
                    <w:t>1m</w:t>
                  </w:r>
                </w:p>
              </w:tc>
              <w:tc>
                <w:tcPr>
                  <w:tcW w:w="1134" w:type="dxa"/>
                  <w:tcBorders>
                    <w:top w:val="single" w:sz="12" w:space="0" w:color="auto"/>
                    <w:left w:val="single" w:sz="4" w:space="0" w:color="auto"/>
                    <w:bottom w:val="single" w:sz="4" w:space="0" w:color="auto"/>
                    <w:right w:val="single" w:sz="4" w:space="0" w:color="auto"/>
                  </w:tcBorders>
                  <w:vAlign w:val="center"/>
                </w:tcPr>
                <w:p w14:paraId="0DDE6A25"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4" w:type="dxa"/>
                  <w:tcBorders>
                    <w:top w:val="single" w:sz="12" w:space="0" w:color="auto"/>
                    <w:left w:val="single" w:sz="4" w:space="0" w:color="auto"/>
                    <w:bottom w:val="single" w:sz="4" w:space="0" w:color="auto"/>
                    <w:right w:val="single" w:sz="4" w:space="0" w:color="auto"/>
                  </w:tcBorders>
                  <w:vAlign w:val="center"/>
                </w:tcPr>
                <w:p w14:paraId="289AC351"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5" w:type="dxa"/>
                  <w:tcBorders>
                    <w:top w:val="single" w:sz="12" w:space="0" w:color="auto"/>
                    <w:left w:val="single" w:sz="4" w:space="0" w:color="auto"/>
                    <w:bottom w:val="single" w:sz="4" w:space="0" w:color="auto"/>
                    <w:right w:val="single" w:sz="4" w:space="0" w:color="auto"/>
                  </w:tcBorders>
                  <w:vAlign w:val="center"/>
                </w:tcPr>
                <w:p w14:paraId="5443C4E7"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2421" w:type="dxa"/>
                  <w:tcBorders>
                    <w:top w:val="single" w:sz="12" w:space="0" w:color="auto"/>
                    <w:left w:val="single" w:sz="4" w:space="0" w:color="auto"/>
                    <w:bottom w:val="single" w:sz="4" w:space="0" w:color="auto"/>
                    <w:right w:val="nil"/>
                  </w:tcBorders>
                  <w:vAlign w:val="center"/>
                </w:tcPr>
                <w:p w14:paraId="46E5C0E3" w14:textId="77777777" w:rsidR="005378E8" w:rsidRPr="00FD4C44" w:rsidRDefault="006C0AC8">
                  <w:pPr>
                    <w:pStyle w:val="21"/>
                    <w:spacing w:line="240" w:lineRule="auto"/>
                    <w:ind w:firstLineChars="0" w:firstLine="0"/>
                    <w:jc w:val="center"/>
                    <w:rPr>
                      <w:sz w:val="18"/>
                      <w:szCs w:val="18"/>
                    </w:rPr>
                  </w:pPr>
                  <w:r w:rsidRPr="00FD4C44">
                    <w:rPr>
                      <w:sz w:val="18"/>
                      <w:szCs w:val="21"/>
                    </w:rPr>
                    <w:t>《声环境质量标准》（</w:t>
                  </w:r>
                  <w:r w:rsidRPr="00FD4C44">
                    <w:rPr>
                      <w:sz w:val="18"/>
                      <w:szCs w:val="21"/>
                    </w:rPr>
                    <w:t>GB3096-2008</w:t>
                  </w:r>
                  <w:r w:rsidRPr="00FD4C44">
                    <w:rPr>
                      <w:sz w:val="18"/>
                      <w:szCs w:val="21"/>
                    </w:rPr>
                    <w:t>）</w:t>
                  </w:r>
                  <w:r w:rsidRPr="00FD4C44">
                    <w:rPr>
                      <w:sz w:val="18"/>
                      <w:szCs w:val="21"/>
                    </w:rPr>
                    <w:t>3</w:t>
                  </w:r>
                  <w:r w:rsidRPr="00FD4C44">
                    <w:rPr>
                      <w:sz w:val="18"/>
                      <w:szCs w:val="21"/>
                    </w:rPr>
                    <w:t>类区</w:t>
                  </w:r>
                </w:p>
              </w:tc>
            </w:tr>
            <w:tr w:rsidR="00FD4C44" w:rsidRPr="00FD4C44" w14:paraId="2A8206E6" w14:textId="77777777" w:rsidTr="00810977">
              <w:trPr>
                <w:trHeight w:val="397"/>
                <w:jc w:val="center"/>
              </w:trPr>
              <w:tc>
                <w:tcPr>
                  <w:tcW w:w="1046" w:type="dxa"/>
                  <w:tcBorders>
                    <w:top w:val="single" w:sz="4" w:space="0" w:color="auto"/>
                    <w:left w:val="nil"/>
                    <w:bottom w:val="single" w:sz="4" w:space="0" w:color="auto"/>
                    <w:right w:val="single" w:sz="4" w:space="0" w:color="auto"/>
                  </w:tcBorders>
                  <w:vAlign w:val="center"/>
                </w:tcPr>
                <w:p w14:paraId="7945475C" w14:textId="77777777" w:rsidR="005378E8" w:rsidRPr="00FD4C44" w:rsidRDefault="006C0AC8">
                  <w:pPr>
                    <w:pStyle w:val="21"/>
                    <w:spacing w:line="240" w:lineRule="auto"/>
                    <w:ind w:firstLineChars="0" w:firstLine="0"/>
                    <w:jc w:val="center"/>
                    <w:rPr>
                      <w:sz w:val="18"/>
                      <w:szCs w:val="18"/>
                    </w:rPr>
                  </w:pPr>
                  <w:r w:rsidRPr="00FD4C44">
                    <w:rPr>
                      <w:sz w:val="18"/>
                      <w:szCs w:val="18"/>
                    </w:rPr>
                    <w:t>地下水</w:t>
                  </w:r>
                </w:p>
              </w:tc>
              <w:tc>
                <w:tcPr>
                  <w:tcW w:w="1352" w:type="dxa"/>
                  <w:tcBorders>
                    <w:top w:val="single" w:sz="4" w:space="0" w:color="auto"/>
                    <w:left w:val="single" w:sz="4" w:space="0" w:color="auto"/>
                    <w:bottom w:val="single" w:sz="4" w:space="0" w:color="auto"/>
                    <w:right w:val="single" w:sz="4" w:space="0" w:color="auto"/>
                  </w:tcBorders>
                  <w:vAlign w:val="center"/>
                </w:tcPr>
                <w:p w14:paraId="71CF7FA4"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060B415"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8E96D0F"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0E09B3B7"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2421" w:type="dxa"/>
                  <w:tcBorders>
                    <w:top w:val="single" w:sz="4" w:space="0" w:color="auto"/>
                    <w:left w:val="single" w:sz="4" w:space="0" w:color="auto"/>
                    <w:bottom w:val="single" w:sz="4" w:space="0" w:color="auto"/>
                    <w:right w:val="nil"/>
                  </w:tcBorders>
                  <w:vAlign w:val="center"/>
                </w:tcPr>
                <w:p w14:paraId="25403019"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r>
            <w:tr w:rsidR="00FD4C44" w:rsidRPr="00FD4C44" w14:paraId="4EB47FD7" w14:textId="77777777" w:rsidTr="00810977">
              <w:trPr>
                <w:trHeight w:val="397"/>
                <w:jc w:val="center"/>
              </w:trPr>
              <w:tc>
                <w:tcPr>
                  <w:tcW w:w="1046" w:type="dxa"/>
                  <w:tcBorders>
                    <w:top w:val="single" w:sz="4" w:space="0" w:color="auto"/>
                    <w:left w:val="nil"/>
                    <w:bottom w:val="single" w:sz="12" w:space="0" w:color="auto"/>
                    <w:right w:val="single" w:sz="4" w:space="0" w:color="auto"/>
                  </w:tcBorders>
                  <w:vAlign w:val="center"/>
                </w:tcPr>
                <w:p w14:paraId="594F7AE6" w14:textId="77777777" w:rsidR="005378E8" w:rsidRPr="00FD4C44" w:rsidRDefault="006C0AC8">
                  <w:pPr>
                    <w:pStyle w:val="21"/>
                    <w:spacing w:line="240" w:lineRule="auto"/>
                    <w:ind w:firstLineChars="0" w:firstLine="0"/>
                    <w:jc w:val="center"/>
                    <w:rPr>
                      <w:sz w:val="18"/>
                      <w:szCs w:val="18"/>
                    </w:rPr>
                  </w:pPr>
                  <w:r w:rsidRPr="00FD4C44">
                    <w:rPr>
                      <w:sz w:val="18"/>
                      <w:szCs w:val="18"/>
                    </w:rPr>
                    <w:t>生态环境</w:t>
                  </w:r>
                </w:p>
              </w:tc>
              <w:tc>
                <w:tcPr>
                  <w:tcW w:w="1352" w:type="dxa"/>
                  <w:tcBorders>
                    <w:top w:val="single" w:sz="4" w:space="0" w:color="auto"/>
                    <w:left w:val="single" w:sz="4" w:space="0" w:color="auto"/>
                    <w:bottom w:val="single" w:sz="12" w:space="0" w:color="auto"/>
                    <w:right w:val="single" w:sz="4" w:space="0" w:color="auto"/>
                  </w:tcBorders>
                  <w:vAlign w:val="center"/>
                </w:tcPr>
                <w:p w14:paraId="592A9F1F"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tcPr>
                <w:p w14:paraId="532752BC"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tcPr>
                <w:p w14:paraId="269DD469"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1135" w:type="dxa"/>
                  <w:tcBorders>
                    <w:top w:val="single" w:sz="4" w:space="0" w:color="auto"/>
                    <w:left w:val="single" w:sz="4" w:space="0" w:color="auto"/>
                    <w:bottom w:val="single" w:sz="12" w:space="0" w:color="auto"/>
                    <w:right w:val="single" w:sz="4" w:space="0" w:color="auto"/>
                  </w:tcBorders>
                  <w:vAlign w:val="center"/>
                </w:tcPr>
                <w:p w14:paraId="0FEA7905"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2421" w:type="dxa"/>
                  <w:tcBorders>
                    <w:top w:val="single" w:sz="4" w:space="0" w:color="auto"/>
                    <w:left w:val="single" w:sz="4" w:space="0" w:color="auto"/>
                    <w:bottom w:val="single" w:sz="12" w:space="0" w:color="auto"/>
                    <w:right w:val="nil"/>
                  </w:tcBorders>
                  <w:vAlign w:val="center"/>
                </w:tcPr>
                <w:p w14:paraId="31316320"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r>
          </w:tbl>
          <w:p w14:paraId="7D99444D" w14:textId="77777777" w:rsidR="005378E8" w:rsidRPr="00FD4C44" w:rsidRDefault="005378E8">
            <w:pPr>
              <w:pStyle w:val="af"/>
              <w:spacing w:before="0" w:after="0" w:line="360" w:lineRule="auto"/>
            </w:pPr>
          </w:p>
        </w:tc>
      </w:tr>
      <w:tr w:rsidR="00FD4C44" w:rsidRPr="00FD4C44" w14:paraId="699CD443" w14:textId="77777777">
        <w:trPr>
          <w:trHeight w:val="20"/>
          <w:jc w:val="center"/>
        </w:trPr>
        <w:tc>
          <w:tcPr>
            <w:tcW w:w="629" w:type="dxa"/>
            <w:tcMar>
              <w:left w:w="28" w:type="dxa"/>
              <w:right w:w="28" w:type="dxa"/>
            </w:tcMar>
            <w:vAlign w:val="center"/>
          </w:tcPr>
          <w:p w14:paraId="1826948C" w14:textId="77777777" w:rsidR="005378E8" w:rsidRPr="00FD4C44" w:rsidRDefault="006C0AC8">
            <w:pPr>
              <w:adjustRightInd w:val="0"/>
              <w:snapToGrid w:val="0"/>
              <w:jc w:val="center"/>
              <w:rPr>
                <w:kern w:val="0"/>
                <w:szCs w:val="21"/>
              </w:rPr>
            </w:pPr>
            <w:r w:rsidRPr="00FD4C44">
              <w:rPr>
                <w:kern w:val="0"/>
                <w:szCs w:val="21"/>
              </w:rPr>
              <w:t>污染</w:t>
            </w:r>
          </w:p>
          <w:p w14:paraId="1B1D6DD8" w14:textId="77777777" w:rsidR="005378E8" w:rsidRPr="00FD4C44" w:rsidRDefault="006C0AC8">
            <w:pPr>
              <w:adjustRightInd w:val="0"/>
              <w:snapToGrid w:val="0"/>
              <w:jc w:val="center"/>
              <w:rPr>
                <w:kern w:val="0"/>
                <w:szCs w:val="21"/>
              </w:rPr>
            </w:pPr>
            <w:r w:rsidRPr="00FD4C44">
              <w:rPr>
                <w:kern w:val="0"/>
                <w:szCs w:val="21"/>
              </w:rPr>
              <w:t>物排</w:t>
            </w:r>
          </w:p>
          <w:p w14:paraId="530BA6AC" w14:textId="77777777" w:rsidR="005378E8" w:rsidRPr="00FD4C44" w:rsidRDefault="006C0AC8">
            <w:pPr>
              <w:adjustRightInd w:val="0"/>
              <w:snapToGrid w:val="0"/>
              <w:jc w:val="center"/>
              <w:rPr>
                <w:kern w:val="0"/>
                <w:szCs w:val="21"/>
              </w:rPr>
            </w:pPr>
            <w:r w:rsidRPr="00FD4C44">
              <w:rPr>
                <w:kern w:val="0"/>
                <w:szCs w:val="21"/>
              </w:rPr>
              <w:t>放控</w:t>
            </w:r>
          </w:p>
          <w:p w14:paraId="0105FEF6" w14:textId="77777777" w:rsidR="005378E8" w:rsidRPr="00FD4C44" w:rsidRDefault="006C0AC8">
            <w:pPr>
              <w:adjustRightInd w:val="0"/>
              <w:snapToGrid w:val="0"/>
              <w:jc w:val="center"/>
              <w:rPr>
                <w:kern w:val="0"/>
                <w:szCs w:val="21"/>
              </w:rPr>
            </w:pPr>
            <w:r w:rsidRPr="00FD4C44">
              <w:rPr>
                <w:kern w:val="0"/>
                <w:szCs w:val="21"/>
              </w:rPr>
              <w:t>制标</w:t>
            </w:r>
          </w:p>
          <w:p w14:paraId="5E12DB1D" w14:textId="77777777" w:rsidR="005378E8" w:rsidRPr="00FD4C44" w:rsidRDefault="006C0AC8">
            <w:pPr>
              <w:adjustRightInd w:val="0"/>
              <w:snapToGrid w:val="0"/>
              <w:jc w:val="center"/>
              <w:rPr>
                <w:kern w:val="0"/>
                <w:sz w:val="24"/>
              </w:rPr>
            </w:pPr>
            <w:r w:rsidRPr="00FD4C44">
              <w:rPr>
                <w:kern w:val="0"/>
                <w:szCs w:val="21"/>
              </w:rPr>
              <w:t>准</w:t>
            </w:r>
          </w:p>
        </w:tc>
        <w:tc>
          <w:tcPr>
            <w:tcW w:w="8291" w:type="dxa"/>
            <w:vAlign w:val="center"/>
          </w:tcPr>
          <w:p w14:paraId="57AD3F88" w14:textId="77777777" w:rsidR="00EF0A8C" w:rsidRPr="00FD4C44" w:rsidRDefault="006C0AC8">
            <w:pPr>
              <w:autoSpaceDE w:val="0"/>
              <w:autoSpaceDN w:val="0"/>
              <w:adjustRightInd w:val="0"/>
              <w:snapToGrid w:val="0"/>
              <w:spacing w:beforeLines="50" w:before="120" w:line="360" w:lineRule="auto"/>
              <w:ind w:firstLineChars="200" w:firstLine="422"/>
              <w:rPr>
                <w:b/>
                <w:bCs/>
                <w:szCs w:val="21"/>
              </w:rPr>
            </w:pPr>
            <w:r w:rsidRPr="00FD4C44">
              <w:rPr>
                <w:b/>
                <w:bCs/>
                <w:szCs w:val="21"/>
              </w:rPr>
              <w:t>1</w:t>
            </w:r>
            <w:r w:rsidRPr="00FD4C44">
              <w:rPr>
                <w:b/>
                <w:bCs/>
                <w:szCs w:val="21"/>
              </w:rPr>
              <w:t>、废气</w:t>
            </w:r>
          </w:p>
          <w:p w14:paraId="1452FA8E" w14:textId="34D851A1" w:rsidR="00053AB8" w:rsidRPr="00FD4C44" w:rsidRDefault="006C0AC8">
            <w:pPr>
              <w:pStyle w:val="1--"/>
              <w:ind w:firstLine="420"/>
              <w:rPr>
                <w:szCs w:val="21"/>
              </w:rPr>
            </w:pPr>
            <w:r w:rsidRPr="00FD4C44">
              <w:rPr>
                <w:szCs w:val="21"/>
              </w:rPr>
              <w:t>本项目注塑成型工序产生的注塑废气（以非甲烷总烃计）排放执行《合成树脂工业污染物排放标准》（</w:t>
            </w:r>
            <w:r w:rsidRPr="00FD4C44">
              <w:rPr>
                <w:szCs w:val="21"/>
              </w:rPr>
              <w:t>GB31572-2015</w:t>
            </w:r>
            <w:r w:rsidRPr="00FD4C44">
              <w:rPr>
                <w:szCs w:val="21"/>
              </w:rPr>
              <w:t>）中表</w:t>
            </w:r>
            <w:r w:rsidRPr="00FD4C44">
              <w:rPr>
                <w:szCs w:val="21"/>
              </w:rPr>
              <w:t>5</w:t>
            </w:r>
            <w:r w:rsidRPr="00FD4C44">
              <w:rPr>
                <w:szCs w:val="21"/>
              </w:rPr>
              <w:t>、表</w:t>
            </w:r>
            <w:r w:rsidRPr="00FD4C44">
              <w:rPr>
                <w:szCs w:val="21"/>
              </w:rPr>
              <w:t>9</w:t>
            </w:r>
            <w:r w:rsidRPr="00FD4C44">
              <w:rPr>
                <w:szCs w:val="21"/>
              </w:rPr>
              <w:t>标准，具体见表</w:t>
            </w:r>
            <w:r w:rsidRPr="00FD4C44">
              <w:rPr>
                <w:szCs w:val="21"/>
              </w:rPr>
              <w:t>3-6</w:t>
            </w:r>
            <w:r w:rsidRPr="00FD4C44">
              <w:rPr>
                <w:szCs w:val="21"/>
              </w:rPr>
              <w:t>。</w:t>
            </w:r>
          </w:p>
          <w:p w14:paraId="5621D597" w14:textId="77777777" w:rsidR="005378E8" w:rsidRPr="00FD4C44" w:rsidRDefault="006C0AC8" w:rsidP="00D917F8">
            <w:pPr>
              <w:pStyle w:val="2"/>
              <w:widowControl/>
              <w:numPr>
                <w:ilvl w:val="0"/>
                <w:numId w:val="0"/>
              </w:numPr>
              <w:adjustRightInd/>
              <w:snapToGrid/>
              <w:spacing w:beforeLines="50" w:before="120"/>
              <w:rPr>
                <w:rFonts w:eastAsia="宋体"/>
                <w:b/>
                <w:sz w:val="18"/>
                <w:szCs w:val="21"/>
              </w:rPr>
            </w:pPr>
            <w:bookmarkStart w:id="3" w:name="_Ref25802"/>
            <w:r w:rsidRPr="00FD4C44">
              <w:rPr>
                <w:rFonts w:eastAsia="宋体"/>
                <w:b/>
                <w:sz w:val="18"/>
                <w:szCs w:val="21"/>
              </w:rPr>
              <w:t>表</w:t>
            </w:r>
            <w:r w:rsidRPr="00FD4C44">
              <w:rPr>
                <w:rFonts w:eastAsia="宋体"/>
                <w:b/>
                <w:sz w:val="18"/>
                <w:szCs w:val="21"/>
              </w:rPr>
              <w:t xml:space="preserve">3-6 </w:t>
            </w:r>
            <w:r w:rsidRPr="00FD4C44">
              <w:rPr>
                <w:rFonts w:eastAsia="宋体"/>
                <w:b/>
                <w:sz w:val="18"/>
                <w:szCs w:val="21"/>
              </w:rPr>
              <w:t>大气污染物排放标准</w:t>
            </w:r>
            <w:bookmarkEnd w:id="3"/>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9"/>
              <w:gridCol w:w="1205"/>
              <w:gridCol w:w="1356"/>
              <w:gridCol w:w="1165"/>
              <w:gridCol w:w="2149"/>
              <w:gridCol w:w="1466"/>
            </w:tblGrid>
            <w:tr w:rsidR="00FD4C44" w:rsidRPr="00FD4C44" w14:paraId="6163F26D" w14:textId="77777777" w:rsidTr="00810977">
              <w:trPr>
                <w:trHeight w:val="454"/>
                <w:jc w:val="center"/>
              </w:trPr>
              <w:tc>
                <w:tcPr>
                  <w:tcW w:w="1188" w:type="dxa"/>
                  <w:vMerge w:val="restart"/>
                  <w:tcBorders>
                    <w:top w:val="single" w:sz="12" w:space="0" w:color="auto"/>
                    <w:bottom w:val="single" w:sz="4" w:space="0" w:color="auto"/>
                  </w:tcBorders>
                  <w:vAlign w:val="center"/>
                </w:tcPr>
                <w:p w14:paraId="6B0BDA58" w14:textId="77777777" w:rsidR="005378E8" w:rsidRPr="00FD4C44" w:rsidRDefault="006C0AC8">
                  <w:pPr>
                    <w:pStyle w:val="21"/>
                    <w:spacing w:line="240" w:lineRule="auto"/>
                    <w:ind w:firstLineChars="0" w:firstLine="0"/>
                    <w:jc w:val="center"/>
                    <w:rPr>
                      <w:b/>
                      <w:sz w:val="18"/>
                      <w:szCs w:val="18"/>
                    </w:rPr>
                  </w:pPr>
                  <w:r w:rsidRPr="00FD4C44">
                    <w:rPr>
                      <w:b/>
                      <w:sz w:val="18"/>
                      <w:szCs w:val="18"/>
                    </w:rPr>
                    <w:t>污染物</w:t>
                  </w:r>
                </w:p>
              </w:tc>
              <w:tc>
                <w:tcPr>
                  <w:tcW w:w="3570" w:type="dxa"/>
                  <w:gridSpan w:val="3"/>
                  <w:tcBorders>
                    <w:top w:val="single" w:sz="12" w:space="0" w:color="auto"/>
                    <w:bottom w:val="single" w:sz="4" w:space="0" w:color="auto"/>
                  </w:tcBorders>
                  <w:vAlign w:val="center"/>
                </w:tcPr>
                <w:p w14:paraId="40C44FAA" w14:textId="77777777" w:rsidR="005378E8" w:rsidRPr="00FD4C44" w:rsidRDefault="006C0AC8">
                  <w:pPr>
                    <w:pStyle w:val="21"/>
                    <w:spacing w:line="240" w:lineRule="auto"/>
                    <w:ind w:firstLineChars="0" w:firstLine="0"/>
                    <w:jc w:val="center"/>
                    <w:rPr>
                      <w:b/>
                      <w:sz w:val="18"/>
                      <w:szCs w:val="18"/>
                    </w:rPr>
                  </w:pPr>
                  <w:r w:rsidRPr="00FD4C44">
                    <w:rPr>
                      <w:b/>
                      <w:sz w:val="18"/>
                      <w:szCs w:val="18"/>
                    </w:rPr>
                    <w:t>有组织排放</w:t>
                  </w:r>
                </w:p>
              </w:tc>
              <w:tc>
                <w:tcPr>
                  <w:tcW w:w="3464" w:type="dxa"/>
                  <w:gridSpan w:val="2"/>
                  <w:tcBorders>
                    <w:top w:val="single" w:sz="12" w:space="0" w:color="auto"/>
                    <w:bottom w:val="single" w:sz="4" w:space="0" w:color="auto"/>
                  </w:tcBorders>
                  <w:vAlign w:val="center"/>
                </w:tcPr>
                <w:p w14:paraId="4631039A" w14:textId="77777777" w:rsidR="005378E8" w:rsidRPr="00FD4C44" w:rsidRDefault="006C0AC8">
                  <w:pPr>
                    <w:pStyle w:val="21"/>
                    <w:spacing w:line="240" w:lineRule="auto"/>
                    <w:ind w:firstLineChars="0" w:firstLine="0"/>
                    <w:jc w:val="center"/>
                    <w:rPr>
                      <w:b/>
                      <w:sz w:val="18"/>
                      <w:szCs w:val="18"/>
                    </w:rPr>
                  </w:pPr>
                  <w:r w:rsidRPr="00FD4C44">
                    <w:rPr>
                      <w:b/>
                      <w:sz w:val="18"/>
                      <w:szCs w:val="18"/>
                    </w:rPr>
                    <w:t>无组织排放</w:t>
                  </w:r>
                </w:p>
              </w:tc>
            </w:tr>
            <w:tr w:rsidR="00FD4C44" w:rsidRPr="00FD4C44" w14:paraId="741E1ABB" w14:textId="77777777" w:rsidTr="00810977">
              <w:trPr>
                <w:trHeight w:val="454"/>
                <w:jc w:val="center"/>
              </w:trPr>
              <w:tc>
                <w:tcPr>
                  <w:tcW w:w="1188" w:type="dxa"/>
                  <w:vMerge/>
                  <w:tcBorders>
                    <w:top w:val="single" w:sz="4" w:space="0" w:color="auto"/>
                    <w:bottom w:val="single" w:sz="12" w:space="0" w:color="auto"/>
                  </w:tcBorders>
                  <w:vAlign w:val="center"/>
                </w:tcPr>
                <w:p w14:paraId="52582460" w14:textId="77777777" w:rsidR="005378E8" w:rsidRPr="00FD4C44" w:rsidRDefault="005378E8">
                  <w:pPr>
                    <w:pStyle w:val="21"/>
                    <w:ind w:firstLineChars="0" w:firstLine="0"/>
                    <w:jc w:val="center"/>
                    <w:rPr>
                      <w:b/>
                      <w:sz w:val="18"/>
                      <w:szCs w:val="18"/>
                    </w:rPr>
                  </w:pPr>
                </w:p>
              </w:tc>
              <w:tc>
                <w:tcPr>
                  <w:tcW w:w="1155" w:type="dxa"/>
                  <w:tcBorders>
                    <w:top w:val="single" w:sz="4" w:space="0" w:color="auto"/>
                    <w:bottom w:val="single" w:sz="12" w:space="0" w:color="auto"/>
                  </w:tcBorders>
                  <w:vAlign w:val="center"/>
                </w:tcPr>
                <w:p w14:paraId="1A785C7B" w14:textId="77777777" w:rsidR="005378E8" w:rsidRPr="00FD4C44" w:rsidRDefault="006C0AC8">
                  <w:pPr>
                    <w:pStyle w:val="21"/>
                    <w:spacing w:line="240" w:lineRule="auto"/>
                    <w:ind w:firstLineChars="0" w:firstLine="0"/>
                    <w:jc w:val="center"/>
                    <w:rPr>
                      <w:b/>
                      <w:sz w:val="18"/>
                      <w:szCs w:val="18"/>
                    </w:rPr>
                  </w:pPr>
                  <w:r w:rsidRPr="00FD4C44">
                    <w:rPr>
                      <w:b/>
                      <w:sz w:val="18"/>
                      <w:szCs w:val="18"/>
                    </w:rPr>
                    <w:t>监控点</w:t>
                  </w:r>
                </w:p>
              </w:tc>
              <w:tc>
                <w:tcPr>
                  <w:tcW w:w="1299" w:type="dxa"/>
                  <w:tcBorders>
                    <w:top w:val="single" w:sz="4" w:space="0" w:color="auto"/>
                    <w:bottom w:val="single" w:sz="12" w:space="0" w:color="auto"/>
                  </w:tcBorders>
                  <w:vAlign w:val="center"/>
                </w:tcPr>
                <w:p w14:paraId="168099DA" w14:textId="77777777" w:rsidR="005378E8" w:rsidRPr="00FD4C44" w:rsidRDefault="006C0AC8">
                  <w:pPr>
                    <w:pStyle w:val="21"/>
                    <w:spacing w:line="240" w:lineRule="auto"/>
                    <w:ind w:firstLineChars="0" w:firstLine="0"/>
                    <w:jc w:val="center"/>
                    <w:rPr>
                      <w:b/>
                      <w:sz w:val="18"/>
                      <w:szCs w:val="18"/>
                    </w:rPr>
                  </w:pPr>
                  <w:r w:rsidRPr="00FD4C44">
                    <w:rPr>
                      <w:b/>
                      <w:sz w:val="18"/>
                      <w:szCs w:val="18"/>
                    </w:rPr>
                    <w:t>浓度（</w:t>
                  </w:r>
                  <w:r w:rsidRPr="00FD4C44">
                    <w:rPr>
                      <w:b/>
                      <w:sz w:val="18"/>
                      <w:szCs w:val="18"/>
                    </w:rPr>
                    <w:t>mg/m</w:t>
                  </w:r>
                  <w:r w:rsidRPr="00FD4C44">
                    <w:rPr>
                      <w:b/>
                      <w:sz w:val="18"/>
                      <w:szCs w:val="18"/>
                      <w:vertAlign w:val="superscript"/>
                    </w:rPr>
                    <w:t>3</w:t>
                  </w:r>
                  <w:r w:rsidRPr="00FD4C44">
                    <w:rPr>
                      <w:b/>
                      <w:sz w:val="18"/>
                      <w:szCs w:val="18"/>
                    </w:rPr>
                    <w:t>）</w:t>
                  </w:r>
                </w:p>
              </w:tc>
              <w:tc>
                <w:tcPr>
                  <w:tcW w:w="1116" w:type="dxa"/>
                  <w:tcBorders>
                    <w:top w:val="single" w:sz="4" w:space="0" w:color="auto"/>
                    <w:bottom w:val="single" w:sz="12" w:space="0" w:color="auto"/>
                  </w:tcBorders>
                  <w:vAlign w:val="center"/>
                </w:tcPr>
                <w:p w14:paraId="5E9AF864" w14:textId="77777777" w:rsidR="005378E8" w:rsidRPr="00FD4C44" w:rsidRDefault="006C0AC8">
                  <w:pPr>
                    <w:pStyle w:val="21"/>
                    <w:spacing w:line="240" w:lineRule="auto"/>
                    <w:ind w:firstLineChars="0" w:firstLine="0"/>
                    <w:jc w:val="center"/>
                    <w:rPr>
                      <w:b/>
                      <w:sz w:val="18"/>
                      <w:szCs w:val="18"/>
                    </w:rPr>
                  </w:pPr>
                  <w:r w:rsidRPr="00FD4C44">
                    <w:rPr>
                      <w:b/>
                      <w:sz w:val="18"/>
                      <w:szCs w:val="18"/>
                    </w:rPr>
                    <w:t>速率（</w:t>
                  </w:r>
                  <w:r w:rsidRPr="00FD4C44">
                    <w:rPr>
                      <w:b/>
                      <w:sz w:val="18"/>
                      <w:szCs w:val="18"/>
                    </w:rPr>
                    <w:t>kg/h</w:t>
                  </w:r>
                  <w:r w:rsidRPr="00FD4C44">
                    <w:rPr>
                      <w:b/>
                      <w:sz w:val="18"/>
                      <w:szCs w:val="18"/>
                    </w:rPr>
                    <w:t>）</w:t>
                  </w:r>
                </w:p>
              </w:tc>
              <w:tc>
                <w:tcPr>
                  <w:tcW w:w="2059" w:type="dxa"/>
                  <w:tcBorders>
                    <w:top w:val="single" w:sz="4" w:space="0" w:color="auto"/>
                    <w:bottom w:val="single" w:sz="12" w:space="0" w:color="auto"/>
                  </w:tcBorders>
                  <w:vAlign w:val="center"/>
                </w:tcPr>
                <w:p w14:paraId="7A37F701" w14:textId="77777777" w:rsidR="005378E8" w:rsidRPr="00FD4C44" w:rsidRDefault="006C0AC8">
                  <w:pPr>
                    <w:pStyle w:val="21"/>
                    <w:spacing w:line="240" w:lineRule="auto"/>
                    <w:ind w:firstLineChars="0" w:firstLine="0"/>
                    <w:jc w:val="center"/>
                    <w:rPr>
                      <w:b/>
                      <w:sz w:val="18"/>
                      <w:szCs w:val="18"/>
                    </w:rPr>
                  </w:pPr>
                  <w:r w:rsidRPr="00FD4C44">
                    <w:rPr>
                      <w:b/>
                      <w:sz w:val="18"/>
                      <w:szCs w:val="18"/>
                    </w:rPr>
                    <w:t>监控点</w:t>
                  </w:r>
                </w:p>
              </w:tc>
              <w:tc>
                <w:tcPr>
                  <w:tcW w:w="1405" w:type="dxa"/>
                  <w:tcBorders>
                    <w:top w:val="single" w:sz="4" w:space="0" w:color="auto"/>
                    <w:bottom w:val="single" w:sz="12" w:space="0" w:color="auto"/>
                  </w:tcBorders>
                  <w:vAlign w:val="center"/>
                </w:tcPr>
                <w:p w14:paraId="500BEA08" w14:textId="77777777" w:rsidR="005378E8" w:rsidRPr="00FD4C44" w:rsidRDefault="006C0AC8">
                  <w:pPr>
                    <w:pStyle w:val="21"/>
                    <w:spacing w:line="240" w:lineRule="auto"/>
                    <w:ind w:firstLineChars="0" w:firstLine="0"/>
                    <w:jc w:val="center"/>
                    <w:rPr>
                      <w:b/>
                      <w:sz w:val="18"/>
                      <w:szCs w:val="18"/>
                    </w:rPr>
                  </w:pPr>
                  <w:r w:rsidRPr="00FD4C44">
                    <w:rPr>
                      <w:b/>
                      <w:sz w:val="18"/>
                      <w:szCs w:val="18"/>
                    </w:rPr>
                    <w:t>浓度（</w:t>
                  </w:r>
                  <w:r w:rsidRPr="00FD4C44">
                    <w:rPr>
                      <w:b/>
                      <w:sz w:val="18"/>
                      <w:szCs w:val="18"/>
                    </w:rPr>
                    <w:t>mg/m</w:t>
                  </w:r>
                  <w:r w:rsidRPr="00FD4C44">
                    <w:rPr>
                      <w:b/>
                      <w:sz w:val="18"/>
                      <w:szCs w:val="18"/>
                      <w:vertAlign w:val="superscript"/>
                    </w:rPr>
                    <w:t>3</w:t>
                  </w:r>
                  <w:r w:rsidRPr="00FD4C44">
                    <w:rPr>
                      <w:b/>
                      <w:sz w:val="18"/>
                      <w:szCs w:val="18"/>
                    </w:rPr>
                    <w:t>）</w:t>
                  </w:r>
                </w:p>
              </w:tc>
            </w:tr>
            <w:tr w:rsidR="00FD4C44" w:rsidRPr="00FD4C44" w14:paraId="180CED96" w14:textId="77777777" w:rsidTr="00810977">
              <w:trPr>
                <w:trHeight w:val="397"/>
                <w:jc w:val="center"/>
              </w:trPr>
              <w:tc>
                <w:tcPr>
                  <w:tcW w:w="1188" w:type="dxa"/>
                  <w:tcBorders>
                    <w:top w:val="single" w:sz="12" w:space="0" w:color="auto"/>
                  </w:tcBorders>
                  <w:vAlign w:val="center"/>
                </w:tcPr>
                <w:p w14:paraId="41F4725E" w14:textId="77777777" w:rsidR="005378E8" w:rsidRPr="00FD4C44" w:rsidRDefault="006C0AC8">
                  <w:pPr>
                    <w:pStyle w:val="21"/>
                    <w:spacing w:line="240" w:lineRule="auto"/>
                    <w:ind w:firstLineChars="0" w:firstLine="0"/>
                    <w:jc w:val="center"/>
                    <w:rPr>
                      <w:sz w:val="18"/>
                      <w:szCs w:val="18"/>
                    </w:rPr>
                  </w:pPr>
                  <w:r w:rsidRPr="00FD4C44">
                    <w:rPr>
                      <w:sz w:val="18"/>
                      <w:szCs w:val="18"/>
                    </w:rPr>
                    <w:t>NMHC</w:t>
                  </w:r>
                </w:p>
              </w:tc>
              <w:tc>
                <w:tcPr>
                  <w:tcW w:w="1155" w:type="dxa"/>
                  <w:tcBorders>
                    <w:top w:val="single" w:sz="12" w:space="0" w:color="auto"/>
                  </w:tcBorders>
                  <w:vAlign w:val="center"/>
                </w:tcPr>
                <w:p w14:paraId="59D4527E" w14:textId="77777777" w:rsidR="005378E8" w:rsidRPr="00FD4C44" w:rsidRDefault="006C0AC8">
                  <w:pPr>
                    <w:pStyle w:val="21"/>
                    <w:spacing w:line="240" w:lineRule="auto"/>
                    <w:ind w:firstLineChars="0" w:firstLine="0"/>
                    <w:jc w:val="center"/>
                    <w:rPr>
                      <w:sz w:val="18"/>
                      <w:szCs w:val="18"/>
                    </w:rPr>
                  </w:pPr>
                  <w:r w:rsidRPr="00FD4C44">
                    <w:rPr>
                      <w:sz w:val="18"/>
                      <w:szCs w:val="18"/>
                    </w:rPr>
                    <w:t>排气筒（</w:t>
                  </w:r>
                  <w:r w:rsidRPr="00FD4C44">
                    <w:rPr>
                      <w:sz w:val="18"/>
                      <w:szCs w:val="18"/>
                    </w:rPr>
                    <w:t>15m</w:t>
                  </w:r>
                  <w:r w:rsidRPr="00FD4C44">
                    <w:rPr>
                      <w:sz w:val="18"/>
                      <w:szCs w:val="18"/>
                    </w:rPr>
                    <w:t>）</w:t>
                  </w:r>
                </w:p>
              </w:tc>
              <w:tc>
                <w:tcPr>
                  <w:tcW w:w="1299" w:type="dxa"/>
                  <w:tcBorders>
                    <w:top w:val="single" w:sz="12" w:space="0" w:color="auto"/>
                  </w:tcBorders>
                  <w:vAlign w:val="center"/>
                </w:tcPr>
                <w:p w14:paraId="416D9D84" w14:textId="77777777" w:rsidR="005378E8" w:rsidRPr="00FD4C44" w:rsidRDefault="006C0AC8">
                  <w:pPr>
                    <w:pStyle w:val="21"/>
                    <w:spacing w:line="240" w:lineRule="auto"/>
                    <w:ind w:firstLineChars="0" w:firstLine="0"/>
                    <w:jc w:val="center"/>
                    <w:rPr>
                      <w:sz w:val="18"/>
                      <w:szCs w:val="18"/>
                    </w:rPr>
                  </w:pPr>
                  <w:r w:rsidRPr="00FD4C44">
                    <w:rPr>
                      <w:sz w:val="18"/>
                      <w:szCs w:val="18"/>
                    </w:rPr>
                    <w:t>60</w:t>
                  </w:r>
                </w:p>
              </w:tc>
              <w:tc>
                <w:tcPr>
                  <w:tcW w:w="1116" w:type="dxa"/>
                  <w:tcBorders>
                    <w:top w:val="single" w:sz="12" w:space="0" w:color="auto"/>
                  </w:tcBorders>
                  <w:vAlign w:val="center"/>
                </w:tcPr>
                <w:p w14:paraId="2540A074" w14:textId="77777777" w:rsidR="005378E8" w:rsidRPr="00FD4C44" w:rsidRDefault="006C0AC8">
                  <w:pPr>
                    <w:pStyle w:val="21"/>
                    <w:spacing w:line="240" w:lineRule="auto"/>
                    <w:ind w:firstLineChars="0" w:firstLine="0"/>
                    <w:jc w:val="center"/>
                    <w:rPr>
                      <w:sz w:val="18"/>
                      <w:szCs w:val="18"/>
                    </w:rPr>
                  </w:pPr>
                  <w:r w:rsidRPr="00FD4C44">
                    <w:rPr>
                      <w:sz w:val="18"/>
                      <w:szCs w:val="18"/>
                    </w:rPr>
                    <w:t>-</w:t>
                  </w:r>
                </w:p>
              </w:tc>
              <w:tc>
                <w:tcPr>
                  <w:tcW w:w="2059" w:type="dxa"/>
                  <w:tcBorders>
                    <w:top w:val="single" w:sz="12" w:space="0" w:color="auto"/>
                  </w:tcBorders>
                  <w:vAlign w:val="center"/>
                </w:tcPr>
                <w:p w14:paraId="3B585144" w14:textId="77777777" w:rsidR="005378E8" w:rsidRPr="00FD4C44" w:rsidRDefault="006C0AC8">
                  <w:pPr>
                    <w:pStyle w:val="21"/>
                    <w:spacing w:line="240" w:lineRule="auto"/>
                    <w:ind w:firstLineChars="0" w:firstLine="0"/>
                    <w:jc w:val="center"/>
                    <w:rPr>
                      <w:sz w:val="18"/>
                      <w:szCs w:val="18"/>
                    </w:rPr>
                  </w:pPr>
                  <w:r w:rsidRPr="00FD4C44">
                    <w:rPr>
                      <w:sz w:val="18"/>
                      <w:szCs w:val="18"/>
                    </w:rPr>
                    <w:t>企业边界浓度限值</w:t>
                  </w:r>
                </w:p>
              </w:tc>
              <w:tc>
                <w:tcPr>
                  <w:tcW w:w="1405" w:type="dxa"/>
                  <w:tcBorders>
                    <w:top w:val="single" w:sz="12" w:space="0" w:color="auto"/>
                  </w:tcBorders>
                  <w:vAlign w:val="center"/>
                </w:tcPr>
                <w:p w14:paraId="46327059" w14:textId="77777777" w:rsidR="005378E8" w:rsidRPr="00FD4C44" w:rsidRDefault="006C0AC8">
                  <w:pPr>
                    <w:pStyle w:val="21"/>
                    <w:spacing w:line="240" w:lineRule="auto"/>
                    <w:ind w:firstLineChars="0" w:firstLine="0"/>
                    <w:jc w:val="center"/>
                    <w:rPr>
                      <w:sz w:val="18"/>
                      <w:szCs w:val="18"/>
                    </w:rPr>
                  </w:pPr>
                  <w:r w:rsidRPr="00FD4C44">
                    <w:rPr>
                      <w:sz w:val="18"/>
                      <w:szCs w:val="18"/>
                    </w:rPr>
                    <w:t>4.0</w:t>
                  </w:r>
                </w:p>
              </w:tc>
            </w:tr>
            <w:tr w:rsidR="00FD4C44" w:rsidRPr="00FD4C44" w14:paraId="003010C2" w14:textId="77777777" w:rsidTr="00810977">
              <w:trPr>
                <w:trHeight w:val="397"/>
                <w:jc w:val="center"/>
              </w:trPr>
              <w:tc>
                <w:tcPr>
                  <w:tcW w:w="4758" w:type="dxa"/>
                  <w:gridSpan w:val="4"/>
                  <w:vAlign w:val="center"/>
                </w:tcPr>
                <w:p w14:paraId="43035282" w14:textId="77777777" w:rsidR="005378E8" w:rsidRPr="00FD4C44" w:rsidRDefault="006C0AC8">
                  <w:pPr>
                    <w:pStyle w:val="21"/>
                    <w:spacing w:line="240" w:lineRule="auto"/>
                    <w:ind w:firstLineChars="0" w:firstLine="0"/>
                    <w:jc w:val="center"/>
                    <w:rPr>
                      <w:sz w:val="18"/>
                      <w:szCs w:val="18"/>
                    </w:rPr>
                  </w:pPr>
                  <w:r w:rsidRPr="00FD4C44">
                    <w:rPr>
                      <w:sz w:val="18"/>
                      <w:szCs w:val="18"/>
                    </w:rPr>
                    <w:t>单位产品非甲烷总烃排放量（</w:t>
                  </w:r>
                  <w:r w:rsidRPr="00FD4C44">
                    <w:rPr>
                      <w:sz w:val="18"/>
                      <w:szCs w:val="18"/>
                    </w:rPr>
                    <w:t>kg/t</w:t>
                  </w:r>
                  <w:r w:rsidRPr="00FD4C44">
                    <w:rPr>
                      <w:sz w:val="18"/>
                      <w:szCs w:val="18"/>
                    </w:rPr>
                    <w:t>产品）</w:t>
                  </w:r>
                </w:p>
              </w:tc>
              <w:tc>
                <w:tcPr>
                  <w:tcW w:w="3464" w:type="dxa"/>
                  <w:gridSpan w:val="2"/>
                  <w:vAlign w:val="center"/>
                </w:tcPr>
                <w:p w14:paraId="718115D9" w14:textId="77777777" w:rsidR="005378E8" w:rsidRPr="00FD4C44" w:rsidRDefault="006C0AC8">
                  <w:pPr>
                    <w:pStyle w:val="21"/>
                    <w:spacing w:line="240" w:lineRule="auto"/>
                    <w:ind w:firstLineChars="0" w:firstLine="0"/>
                    <w:jc w:val="center"/>
                    <w:rPr>
                      <w:sz w:val="18"/>
                      <w:szCs w:val="18"/>
                    </w:rPr>
                  </w:pPr>
                  <w:r w:rsidRPr="00FD4C44">
                    <w:rPr>
                      <w:sz w:val="18"/>
                      <w:szCs w:val="18"/>
                    </w:rPr>
                    <w:t>0.3</w:t>
                  </w:r>
                </w:p>
              </w:tc>
            </w:tr>
          </w:tbl>
          <w:p w14:paraId="4EFF9DBF" w14:textId="74D47272" w:rsidR="005378E8" w:rsidRPr="00FD4C44" w:rsidRDefault="006C0AC8">
            <w:pPr>
              <w:pStyle w:val="1--"/>
              <w:spacing w:beforeLines="50" w:before="120"/>
              <w:ind w:firstLine="420"/>
              <w:rPr>
                <w:szCs w:val="21"/>
              </w:rPr>
            </w:pPr>
            <w:r w:rsidRPr="00FD4C44">
              <w:rPr>
                <w:szCs w:val="21"/>
              </w:rPr>
              <w:lastRenderedPageBreak/>
              <w:t>同时厂区内非甲烷总烃无组织排放监控点浓度应符合</w:t>
            </w:r>
            <w:r w:rsidR="00CE6980" w:rsidRPr="00FD4C44">
              <w:rPr>
                <w:szCs w:val="21"/>
              </w:rPr>
              <w:t>江苏省地方标准《大气污染物综合排放标准》（</w:t>
            </w:r>
            <w:r w:rsidR="00CE6980" w:rsidRPr="00FD4C44">
              <w:rPr>
                <w:szCs w:val="21"/>
              </w:rPr>
              <w:t>DB32/4041-2021</w:t>
            </w:r>
            <w:r w:rsidR="00CE6980" w:rsidRPr="00FD4C44">
              <w:rPr>
                <w:szCs w:val="21"/>
              </w:rPr>
              <w:t>）表</w:t>
            </w:r>
            <w:r w:rsidR="00CE6980" w:rsidRPr="00FD4C44">
              <w:rPr>
                <w:szCs w:val="21"/>
              </w:rPr>
              <w:t>2</w:t>
            </w:r>
            <w:r w:rsidR="00CE6980" w:rsidRPr="00FD4C44">
              <w:rPr>
                <w:szCs w:val="21"/>
              </w:rPr>
              <w:t>标准中非甲烷总烃无组织排放限值</w:t>
            </w:r>
            <w:r w:rsidRPr="00FD4C44">
              <w:rPr>
                <w:szCs w:val="21"/>
              </w:rPr>
              <w:t>，具体见表</w:t>
            </w:r>
            <w:r w:rsidRPr="00FD4C44">
              <w:rPr>
                <w:szCs w:val="21"/>
              </w:rPr>
              <w:t>3-7</w:t>
            </w:r>
            <w:r w:rsidRPr="00FD4C44">
              <w:rPr>
                <w:szCs w:val="21"/>
              </w:rPr>
              <w:t>。</w:t>
            </w:r>
          </w:p>
          <w:p w14:paraId="3F5375DD" w14:textId="77777777" w:rsidR="005378E8" w:rsidRPr="00FD4C44" w:rsidRDefault="006C0AC8">
            <w:pPr>
              <w:pStyle w:val="2"/>
              <w:widowControl/>
              <w:numPr>
                <w:ilvl w:val="0"/>
                <w:numId w:val="0"/>
              </w:numPr>
              <w:adjustRightInd/>
              <w:snapToGrid/>
              <w:rPr>
                <w:rFonts w:eastAsia="宋体"/>
                <w:b/>
                <w:sz w:val="18"/>
                <w:szCs w:val="21"/>
              </w:rPr>
            </w:pPr>
            <w:bookmarkStart w:id="4" w:name="_Ref16534"/>
            <w:r w:rsidRPr="00FD4C44">
              <w:rPr>
                <w:rFonts w:eastAsia="宋体"/>
                <w:b/>
                <w:sz w:val="18"/>
                <w:szCs w:val="21"/>
              </w:rPr>
              <w:t>表</w:t>
            </w:r>
            <w:r w:rsidRPr="00FD4C44">
              <w:rPr>
                <w:rFonts w:eastAsia="宋体"/>
                <w:b/>
                <w:sz w:val="18"/>
                <w:szCs w:val="21"/>
              </w:rPr>
              <w:t xml:space="preserve">3-7 </w:t>
            </w:r>
            <w:r w:rsidRPr="00FD4C44">
              <w:rPr>
                <w:rFonts w:eastAsia="宋体"/>
                <w:b/>
                <w:sz w:val="18"/>
                <w:szCs w:val="21"/>
              </w:rPr>
              <w:t>厂区内非甲烷总烃无组织排放限值</w:t>
            </w:r>
            <w:bookmarkEnd w:id="4"/>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1276"/>
              <w:gridCol w:w="2268"/>
              <w:gridCol w:w="1843"/>
              <w:gridCol w:w="2032"/>
            </w:tblGrid>
            <w:tr w:rsidR="00FD4C44" w:rsidRPr="00FD4C44" w14:paraId="7B877E4B" w14:textId="77777777" w:rsidTr="00810977">
              <w:trPr>
                <w:trHeight w:val="340"/>
                <w:jc w:val="center"/>
              </w:trPr>
              <w:tc>
                <w:tcPr>
                  <w:tcW w:w="1161" w:type="dxa"/>
                  <w:tcBorders>
                    <w:top w:val="single" w:sz="12" w:space="0" w:color="auto"/>
                    <w:bottom w:val="single" w:sz="12" w:space="0" w:color="auto"/>
                  </w:tcBorders>
                  <w:shd w:val="clear" w:color="auto" w:fill="auto"/>
                  <w:vAlign w:val="center"/>
                </w:tcPr>
                <w:p w14:paraId="7FDD8077" w14:textId="77777777" w:rsidR="005378E8" w:rsidRPr="00FD4C44" w:rsidRDefault="006C0AC8">
                  <w:pPr>
                    <w:pStyle w:val="21"/>
                    <w:spacing w:line="240" w:lineRule="auto"/>
                    <w:ind w:firstLineChars="0" w:firstLine="0"/>
                    <w:jc w:val="center"/>
                    <w:rPr>
                      <w:b/>
                      <w:sz w:val="18"/>
                      <w:szCs w:val="18"/>
                    </w:rPr>
                  </w:pPr>
                  <w:r w:rsidRPr="00FD4C44">
                    <w:rPr>
                      <w:b/>
                      <w:sz w:val="18"/>
                      <w:szCs w:val="18"/>
                    </w:rPr>
                    <w:t>污染物项目</w:t>
                  </w:r>
                </w:p>
              </w:tc>
              <w:tc>
                <w:tcPr>
                  <w:tcW w:w="1276" w:type="dxa"/>
                  <w:tcBorders>
                    <w:top w:val="single" w:sz="12" w:space="0" w:color="auto"/>
                    <w:bottom w:val="single" w:sz="12" w:space="0" w:color="auto"/>
                  </w:tcBorders>
                  <w:vAlign w:val="center"/>
                </w:tcPr>
                <w:p w14:paraId="6F96459F" w14:textId="77777777" w:rsidR="005378E8" w:rsidRPr="00FD4C44" w:rsidRDefault="006C0AC8">
                  <w:pPr>
                    <w:pStyle w:val="21"/>
                    <w:spacing w:line="240" w:lineRule="auto"/>
                    <w:ind w:firstLineChars="0" w:firstLine="0"/>
                    <w:jc w:val="center"/>
                    <w:rPr>
                      <w:b/>
                      <w:sz w:val="18"/>
                      <w:szCs w:val="18"/>
                    </w:rPr>
                  </w:pPr>
                  <w:r w:rsidRPr="00FD4C44">
                    <w:rPr>
                      <w:b/>
                      <w:sz w:val="18"/>
                      <w:szCs w:val="18"/>
                    </w:rPr>
                    <w:t>监控点限值（</w:t>
                  </w:r>
                  <w:r w:rsidRPr="00FD4C44">
                    <w:rPr>
                      <w:b/>
                      <w:sz w:val="18"/>
                      <w:szCs w:val="18"/>
                    </w:rPr>
                    <w:t>mg/m</w:t>
                  </w:r>
                  <w:r w:rsidRPr="00FD4C44">
                    <w:rPr>
                      <w:b/>
                      <w:sz w:val="18"/>
                      <w:szCs w:val="18"/>
                      <w:vertAlign w:val="superscript"/>
                    </w:rPr>
                    <w:t>3</w:t>
                  </w:r>
                  <w:r w:rsidRPr="00FD4C44">
                    <w:rPr>
                      <w:b/>
                      <w:sz w:val="18"/>
                      <w:szCs w:val="18"/>
                    </w:rPr>
                    <w:t>）</w:t>
                  </w:r>
                </w:p>
              </w:tc>
              <w:tc>
                <w:tcPr>
                  <w:tcW w:w="2268" w:type="dxa"/>
                  <w:tcBorders>
                    <w:top w:val="single" w:sz="12" w:space="0" w:color="auto"/>
                    <w:bottom w:val="single" w:sz="12" w:space="0" w:color="auto"/>
                  </w:tcBorders>
                  <w:shd w:val="clear" w:color="auto" w:fill="auto"/>
                  <w:vAlign w:val="center"/>
                </w:tcPr>
                <w:p w14:paraId="72F9D048" w14:textId="77777777" w:rsidR="005378E8" w:rsidRPr="00FD4C44" w:rsidRDefault="006C0AC8">
                  <w:pPr>
                    <w:pStyle w:val="21"/>
                    <w:spacing w:line="240" w:lineRule="auto"/>
                    <w:ind w:firstLineChars="0" w:firstLine="0"/>
                    <w:jc w:val="center"/>
                    <w:rPr>
                      <w:b/>
                      <w:sz w:val="18"/>
                      <w:szCs w:val="18"/>
                    </w:rPr>
                  </w:pPr>
                  <w:r w:rsidRPr="00FD4C44">
                    <w:rPr>
                      <w:b/>
                      <w:sz w:val="18"/>
                      <w:szCs w:val="18"/>
                    </w:rPr>
                    <w:t>限值含义</w:t>
                  </w:r>
                </w:p>
              </w:tc>
              <w:tc>
                <w:tcPr>
                  <w:tcW w:w="1843" w:type="dxa"/>
                  <w:tcBorders>
                    <w:top w:val="single" w:sz="12" w:space="0" w:color="auto"/>
                    <w:bottom w:val="single" w:sz="12" w:space="0" w:color="auto"/>
                  </w:tcBorders>
                  <w:shd w:val="clear" w:color="auto" w:fill="auto"/>
                  <w:vAlign w:val="center"/>
                </w:tcPr>
                <w:p w14:paraId="74B84D2B" w14:textId="77777777" w:rsidR="005378E8" w:rsidRPr="00FD4C44" w:rsidRDefault="006C0AC8">
                  <w:pPr>
                    <w:pStyle w:val="21"/>
                    <w:spacing w:line="240" w:lineRule="auto"/>
                    <w:ind w:firstLineChars="0" w:firstLine="0"/>
                    <w:jc w:val="center"/>
                    <w:rPr>
                      <w:b/>
                      <w:sz w:val="18"/>
                      <w:szCs w:val="18"/>
                    </w:rPr>
                  </w:pPr>
                  <w:r w:rsidRPr="00FD4C44">
                    <w:rPr>
                      <w:b/>
                      <w:sz w:val="18"/>
                      <w:szCs w:val="18"/>
                    </w:rPr>
                    <w:t>无组织排放监控位置</w:t>
                  </w:r>
                </w:p>
              </w:tc>
              <w:tc>
                <w:tcPr>
                  <w:tcW w:w="2032" w:type="dxa"/>
                  <w:tcBorders>
                    <w:top w:val="single" w:sz="12" w:space="0" w:color="auto"/>
                    <w:bottom w:val="single" w:sz="12" w:space="0" w:color="auto"/>
                  </w:tcBorders>
                  <w:vAlign w:val="center"/>
                </w:tcPr>
                <w:p w14:paraId="5D7563EE" w14:textId="77777777" w:rsidR="005378E8" w:rsidRPr="00FD4C44" w:rsidRDefault="006C0AC8">
                  <w:pPr>
                    <w:pStyle w:val="21"/>
                    <w:spacing w:line="240" w:lineRule="auto"/>
                    <w:ind w:firstLineChars="0" w:firstLine="0"/>
                    <w:jc w:val="center"/>
                    <w:rPr>
                      <w:b/>
                      <w:sz w:val="18"/>
                      <w:szCs w:val="18"/>
                    </w:rPr>
                  </w:pPr>
                  <w:r w:rsidRPr="00FD4C44">
                    <w:rPr>
                      <w:b/>
                      <w:sz w:val="18"/>
                      <w:szCs w:val="18"/>
                    </w:rPr>
                    <w:t>标准来源</w:t>
                  </w:r>
                </w:p>
              </w:tc>
            </w:tr>
            <w:tr w:rsidR="00FD4C44" w:rsidRPr="00FD4C44" w14:paraId="03BD57AF" w14:textId="77777777" w:rsidTr="00810977">
              <w:trPr>
                <w:trHeight w:val="340"/>
                <w:jc w:val="center"/>
              </w:trPr>
              <w:tc>
                <w:tcPr>
                  <w:tcW w:w="1161" w:type="dxa"/>
                  <w:vMerge w:val="restart"/>
                  <w:tcBorders>
                    <w:top w:val="single" w:sz="12" w:space="0" w:color="auto"/>
                  </w:tcBorders>
                  <w:shd w:val="clear" w:color="auto" w:fill="auto"/>
                  <w:vAlign w:val="center"/>
                </w:tcPr>
                <w:p w14:paraId="18050579" w14:textId="77777777" w:rsidR="005378E8" w:rsidRPr="00FD4C44" w:rsidRDefault="006C0AC8">
                  <w:pPr>
                    <w:pStyle w:val="21"/>
                    <w:spacing w:line="240" w:lineRule="auto"/>
                    <w:ind w:firstLineChars="0" w:firstLine="0"/>
                    <w:jc w:val="center"/>
                    <w:rPr>
                      <w:sz w:val="18"/>
                      <w:szCs w:val="18"/>
                    </w:rPr>
                  </w:pPr>
                  <w:r w:rsidRPr="00FD4C44">
                    <w:rPr>
                      <w:sz w:val="18"/>
                      <w:szCs w:val="18"/>
                    </w:rPr>
                    <w:t>NMHC</w:t>
                  </w:r>
                </w:p>
              </w:tc>
              <w:tc>
                <w:tcPr>
                  <w:tcW w:w="1276" w:type="dxa"/>
                  <w:tcBorders>
                    <w:top w:val="single" w:sz="12" w:space="0" w:color="auto"/>
                    <w:bottom w:val="single" w:sz="4" w:space="0" w:color="auto"/>
                  </w:tcBorders>
                  <w:vAlign w:val="center"/>
                </w:tcPr>
                <w:p w14:paraId="13AFC11C" w14:textId="77777777" w:rsidR="005378E8" w:rsidRPr="00FD4C44" w:rsidRDefault="006C0AC8">
                  <w:pPr>
                    <w:pStyle w:val="21"/>
                    <w:spacing w:line="240" w:lineRule="auto"/>
                    <w:ind w:firstLineChars="0" w:firstLine="0"/>
                    <w:jc w:val="center"/>
                    <w:rPr>
                      <w:sz w:val="18"/>
                      <w:szCs w:val="18"/>
                    </w:rPr>
                  </w:pPr>
                  <w:r w:rsidRPr="00FD4C44">
                    <w:rPr>
                      <w:sz w:val="18"/>
                      <w:szCs w:val="18"/>
                    </w:rPr>
                    <w:t>6</w:t>
                  </w:r>
                </w:p>
              </w:tc>
              <w:tc>
                <w:tcPr>
                  <w:tcW w:w="2268" w:type="dxa"/>
                  <w:tcBorders>
                    <w:top w:val="single" w:sz="12" w:space="0" w:color="auto"/>
                    <w:bottom w:val="single" w:sz="4" w:space="0" w:color="auto"/>
                  </w:tcBorders>
                  <w:shd w:val="clear" w:color="auto" w:fill="auto"/>
                  <w:vAlign w:val="center"/>
                </w:tcPr>
                <w:p w14:paraId="589013F4" w14:textId="77777777" w:rsidR="005378E8" w:rsidRPr="00FD4C44" w:rsidRDefault="006C0AC8">
                  <w:pPr>
                    <w:pStyle w:val="21"/>
                    <w:spacing w:line="240" w:lineRule="auto"/>
                    <w:ind w:firstLineChars="0" w:firstLine="0"/>
                    <w:jc w:val="center"/>
                    <w:rPr>
                      <w:sz w:val="18"/>
                      <w:szCs w:val="18"/>
                    </w:rPr>
                  </w:pPr>
                  <w:r w:rsidRPr="00FD4C44">
                    <w:rPr>
                      <w:sz w:val="18"/>
                      <w:szCs w:val="18"/>
                    </w:rPr>
                    <w:t>监控点处</w:t>
                  </w:r>
                  <w:r w:rsidRPr="00FD4C44">
                    <w:rPr>
                      <w:sz w:val="18"/>
                      <w:szCs w:val="18"/>
                    </w:rPr>
                    <w:t>1h</w:t>
                  </w:r>
                  <w:r w:rsidRPr="00FD4C44">
                    <w:rPr>
                      <w:sz w:val="18"/>
                      <w:szCs w:val="18"/>
                    </w:rPr>
                    <w:t>平均浓度值</w:t>
                  </w:r>
                </w:p>
              </w:tc>
              <w:tc>
                <w:tcPr>
                  <w:tcW w:w="1843" w:type="dxa"/>
                  <w:vMerge w:val="restart"/>
                  <w:tcBorders>
                    <w:top w:val="single" w:sz="12" w:space="0" w:color="auto"/>
                  </w:tcBorders>
                  <w:shd w:val="clear" w:color="auto" w:fill="auto"/>
                  <w:vAlign w:val="center"/>
                </w:tcPr>
                <w:p w14:paraId="2A5A6E1B" w14:textId="77777777" w:rsidR="005378E8" w:rsidRPr="00FD4C44" w:rsidRDefault="006C0AC8">
                  <w:pPr>
                    <w:pStyle w:val="21"/>
                    <w:spacing w:line="240" w:lineRule="auto"/>
                    <w:ind w:firstLineChars="0" w:firstLine="0"/>
                    <w:jc w:val="center"/>
                    <w:rPr>
                      <w:sz w:val="18"/>
                      <w:szCs w:val="18"/>
                    </w:rPr>
                  </w:pPr>
                  <w:r w:rsidRPr="00FD4C44">
                    <w:rPr>
                      <w:sz w:val="18"/>
                      <w:szCs w:val="18"/>
                    </w:rPr>
                    <w:t>在厂房外设置监控点</w:t>
                  </w:r>
                </w:p>
              </w:tc>
              <w:tc>
                <w:tcPr>
                  <w:tcW w:w="2032" w:type="dxa"/>
                  <w:vMerge w:val="restart"/>
                  <w:tcBorders>
                    <w:top w:val="single" w:sz="12" w:space="0" w:color="auto"/>
                  </w:tcBorders>
                  <w:vAlign w:val="center"/>
                </w:tcPr>
                <w:p w14:paraId="6A3EBBF3" w14:textId="77777777" w:rsidR="005378E8" w:rsidRPr="00FD4C44" w:rsidRDefault="006C0AC8">
                  <w:pPr>
                    <w:pStyle w:val="21"/>
                    <w:spacing w:line="240" w:lineRule="auto"/>
                    <w:ind w:firstLineChars="0" w:firstLine="0"/>
                    <w:jc w:val="center"/>
                    <w:rPr>
                      <w:sz w:val="18"/>
                      <w:szCs w:val="18"/>
                    </w:rPr>
                  </w:pPr>
                  <w:r w:rsidRPr="00FD4C44">
                    <w:rPr>
                      <w:sz w:val="18"/>
                      <w:szCs w:val="21"/>
                    </w:rPr>
                    <w:t>江苏省地方标准</w:t>
                  </w:r>
                  <w:r w:rsidRPr="00FD4C44">
                    <w:rPr>
                      <w:sz w:val="18"/>
                    </w:rPr>
                    <w:t>《大气污染物综合排放标准》（</w:t>
                  </w:r>
                  <w:r w:rsidRPr="00FD4C44">
                    <w:rPr>
                      <w:sz w:val="18"/>
                    </w:rPr>
                    <w:t>DB32/4041-2021</w:t>
                  </w:r>
                  <w:r w:rsidRPr="00FD4C44">
                    <w:rPr>
                      <w:sz w:val="18"/>
                    </w:rPr>
                    <w:t>）</w:t>
                  </w:r>
                </w:p>
              </w:tc>
            </w:tr>
            <w:tr w:rsidR="00FD4C44" w:rsidRPr="00FD4C44" w14:paraId="58F9B18D" w14:textId="77777777" w:rsidTr="00810977">
              <w:trPr>
                <w:trHeight w:val="340"/>
                <w:jc w:val="center"/>
              </w:trPr>
              <w:tc>
                <w:tcPr>
                  <w:tcW w:w="1161" w:type="dxa"/>
                  <w:vMerge/>
                  <w:shd w:val="clear" w:color="auto" w:fill="auto"/>
                  <w:vAlign w:val="center"/>
                </w:tcPr>
                <w:p w14:paraId="11D99876" w14:textId="77777777" w:rsidR="005378E8" w:rsidRPr="00FD4C44" w:rsidRDefault="005378E8">
                  <w:pPr>
                    <w:pStyle w:val="21"/>
                    <w:ind w:firstLineChars="0" w:firstLine="0"/>
                    <w:jc w:val="center"/>
                    <w:rPr>
                      <w:sz w:val="18"/>
                      <w:szCs w:val="18"/>
                    </w:rPr>
                  </w:pPr>
                </w:p>
              </w:tc>
              <w:tc>
                <w:tcPr>
                  <w:tcW w:w="1276" w:type="dxa"/>
                  <w:tcBorders>
                    <w:top w:val="single" w:sz="4" w:space="0" w:color="auto"/>
                    <w:bottom w:val="single" w:sz="12" w:space="0" w:color="auto"/>
                  </w:tcBorders>
                  <w:vAlign w:val="center"/>
                </w:tcPr>
                <w:p w14:paraId="63BAB012" w14:textId="77777777" w:rsidR="005378E8" w:rsidRPr="00FD4C44" w:rsidRDefault="006C0AC8">
                  <w:pPr>
                    <w:pStyle w:val="21"/>
                    <w:spacing w:line="240" w:lineRule="auto"/>
                    <w:ind w:firstLineChars="0" w:firstLine="0"/>
                    <w:jc w:val="center"/>
                    <w:rPr>
                      <w:sz w:val="18"/>
                      <w:szCs w:val="18"/>
                    </w:rPr>
                  </w:pPr>
                  <w:r w:rsidRPr="00FD4C44">
                    <w:rPr>
                      <w:sz w:val="18"/>
                      <w:szCs w:val="18"/>
                    </w:rPr>
                    <w:t>20</w:t>
                  </w:r>
                </w:p>
              </w:tc>
              <w:tc>
                <w:tcPr>
                  <w:tcW w:w="2268" w:type="dxa"/>
                  <w:tcBorders>
                    <w:top w:val="single" w:sz="4" w:space="0" w:color="auto"/>
                    <w:bottom w:val="single" w:sz="12" w:space="0" w:color="auto"/>
                  </w:tcBorders>
                  <w:shd w:val="clear" w:color="auto" w:fill="auto"/>
                  <w:vAlign w:val="center"/>
                </w:tcPr>
                <w:p w14:paraId="0C018E24" w14:textId="77777777" w:rsidR="005378E8" w:rsidRPr="00FD4C44" w:rsidRDefault="006C0AC8">
                  <w:pPr>
                    <w:pStyle w:val="21"/>
                    <w:spacing w:line="240" w:lineRule="auto"/>
                    <w:ind w:firstLineChars="0" w:firstLine="0"/>
                    <w:jc w:val="center"/>
                    <w:rPr>
                      <w:sz w:val="18"/>
                      <w:szCs w:val="18"/>
                    </w:rPr>
                  </w:pPr>
                  <w:r w:rsidRPr="00FD4C44">
                    <w:rPr>
                      <w:sz w:val="18"/>
                      <w:szCs w:val="18"/>
                    </w:rPr>
                    <w:t>监控点处任意一次浓度值</w:t>
                  </w:r>
                </w:p>
              </w:tc>
              <w:tc>
                <w:tcPr>
                  <w:tcW w:w="1843" w:type="dxa"/>
                  <w:vMerge/>
                  <w:shd w:val="clear" w:color="auto" w:fill="auto"/>
                  <w:vAlign w:val="center"/>
                </w:tcPr>
                <w:p w14:paraId="32B6A843" w14:textId="77777777" w:rsidR="005378E8" w:rsidRPr="00FD4C44" w:rsidRDefault="005378E8">
                  <w:pPr>
                    <w:adjustRightInd w:val="0"/>
                    <w:snapToGrid w:val="0"/>
                    <w:spacing w:line="360" w:lineRule="auto"/>
                    <w:jc w:val="center"/>
                    <w:rPr>
                      <w:bCs/>
                      <w:sz w:val="18"/>
                      <w:szCs w:val="21"/>
                    </w:rPr>
                  </w:pPr>
                </w:p>
              </w:tc>
              <w:tc>
                <w:tcPr>
                  <w:tcW w:w="2032" w:type="dxa"/>
                  <w:vMerge/>
                  <w:vAlign w:val="center"/>
                </w:tcPr>
                <w:p w14:paraId="2461DA20" w14:textId="77777777" w:rsidR="005378E8" w:rsidRPr="00FD4C44" w:rsidRDefault="005378E8">
                  <w:pPr>
                    <w:adjustRightInd w:val="0"/>
                    <w:snapToGrid w:val="0"/>
                    <w:spacing w:line="360" w:lineRule="auto"/>
                    <w:jc w:val="center"/>
                    <w:rPr>
                      <w:bCs/>
                      <w:sz w:val="18"/>
                      <w:szCs w:val="21"/>
                    </w:rPr>
                  </w:pPr>
                </w:p>
              </w:tc>
            </w:tr>
          </w:tbl>
          <w:p w14:paraId="0FAF07FE" w14:textId="21B96CE5" w:rsidR="00CE6980" w:rsidRPr="00FD4C44" w:rsidRDefault="00CE6980" w:rsidP="00CE6980">
            <w:pPr>
              <w:pStyle w:val="1--"/>
              <w:spacing w:beforeLines="50" w:before="120"/>
              <w:ind w:firstLine="420"/>
              <w:rPr>
                <w:szCs w:val="21"/>
              </w:rPr>
            </w:pPr>
            <w:r w:rsidRPr="00FD4C44">
              <w:rPr>
                <w:rFonts w:hint="eastAsia"/>
                <w:szCs w:val="21"/>
              </w:rPr>
              <w:t>本项目铝板下料工序产生的粉尘执行</w:t>
            </w:r>
            <w:r w:rsidRPr="00FD4C44">
              <w:rPr>
                <w:szCs w:val="21"/>
              </w:rPr>
              <w:t>江苏省地方标准《大气污染物综合排放标准》（</w:t>
            </w:r>
            <w:r w:rsidRPr="00FD4C44">
              <w:rPr>
                <w:szCs w:val="21"/>
              </w:rPr>
              <w:t>DB32/4041-2021</w:t>
            </w:r>
            <w:r w:rsidRPr="00FD4C44">
              <w:rPr>
                <w:szCs w:val="21"/>
              </w:rPr>
              <w:t>）表</w:t>
            </w:r>
            <w:r w:rsidRPr="00FD4C44">
              <w:rPr>
                <w:szCs w:val="21"/>
              </w:rPr>
              <w:t>3</w:t>
            </w:r>
            <w:r w:rsidRPr="00FD4C44">
              <w:rPr>
                <w:szCs w:val="21"/>
              </w:rPr>
              <w:t>标准中</w:t>
            </w:r>
            <w:r w:rsidRPr="00FD4C44">
              <w:rPr>
                <w:rFonts w:hint="eastAsia"/>
                <w:szCs w:val="21"/>
              </w:rPr>
              <w:t>粉尘的排放浓度限值要求，即生产装置不得有明显的无组织排放。</w:t>
            </w:r>
          </w:p>
          <w:p w14:paraId="7E1D4356" w14:textId="1627CB4D" w:rsidR="005378E8" w:rsidRPr="00FD4C44" w:rsidRDefault="006C0AC8">
            <w:pPr>
              <w:autoSpaceDE w:val="0"/>
              <w:autoSpaceDN w:val="0"/>
              <w:adjustRightInd w:val="0"/>
              <w:snapToGrid w:val="0"/>
              <w:spacing w:beforeLines="50" w:before="120" w:line="360" w:lineRule="auto"/>
              <w:ind w:firstLineChars="200" w:firstLine="422"/>
              <w:rPr>
                <w:b/>
                <w:bCs/>
                <w:szCs w:val="21"/>
              </w:rPr>
            </w:pPr>
            <w:r w:rsidRPr="00FD4C44">
              <w:rPr>
                <w:b/>
                <w:bCs/>
                <w:szCs w:val="21"/>
              </w:rPr>
              <w:t>2</w:t>
            </w:r>
            <w:r w:rsidRPr="00FD4C44">
              <w:rPr>
                <w:b/>
                <w:bCs/>
                <w:szCs w:val="21"/>
              </w:rPr>
              <w:t>、废水</w:t>
            </w:r>
          </w:p>
          <w:p w14:paraId="43AD47A2" w14:textId="77777777" w:rsidR="005378E8" w:rsidRPr="00FD4C44" w:rsidRDefault="006C0AC8">
            <w:pPr>
              <w:spacing w:line="360" w:lineRule="auto"/>
              <w:ind w:firstLineChars="200" w:firstLine="420"/>
              <w:rPr>
                <w:szCs w:val="21"/>
              </w:rPr>
            </w:pPr>
            <w:r w:rsidRPr="00FD4C44">
              <w:rPr>
                <w:szCs w:val="21"/>
              </w:rPr>
              <w:t>本项目不产生工业废水，生活污水经化粪池预处理后</w:t>
            </w:r>
            <w:r w:rsidRPr="00FD4C44">
              <w:rPr>
                <w:bCs/>
                <w:kern w:val="0"/>
                <w:szCs w:val="21"/>
              </w:rPr>
              <w:t>接入江阴市恒通璜塘污水处理有限公司集中处理</w:t>
            </w:r>
            <w:r w:rsidRPr="00FD4C44">
              <w:rPr>
                <w:szCs w:val="21"/>
              </w:rPr>
              <w:t>，废水接管标准执行《污水综合排放标准》（</w:t>
            </w:r>
            <w:r w:rsidRPr="00FD4C44">
              <w:rPr>
                <w:szCs w:val="21"/>
              </w:rPr>
              <w:t>GB8978-1996</w:t>
            </w:r>
            <w:r w:rsidRPr="00FD4C44">
              <w:rPr>
                <w:szCs w:val="21"/>
              </w:rPr>
              <w:t>）表</w:t>
            </w:r>
            <w:r w:rsidRPr="00FD4C44">
              <w:rPr>
                <w:szCs w:val="21"/>
              </w:rPr>
              <w:t>4</w:t>
            </w:r>
            <w:r w:rsidRPr="00FD4C44">
              <w:rPr>
                <w:szCs w:val="21"/>
              </w:rPr>
              <w:t>中三级标准和《污水排入城镇下水道水质标准》（</w:t>
            </w:r>
            <w:r w:rsidRPr="00FD4C44">
              <w:rPr>
                <w:szCs w:val="21"/>
              </w:rPr>
              <w:t>GB/T31962-2015</w:t>
            </w:r>
            <w:r w:rsidRPr="00FD4C44">
              <w:rPr>
                <w:szCs w:val="21"/>
              </w:rPr>
              <w:t>）表</w:t>
            </w:r>
            <w:r w:rsidRPr="00FD4C44">
              <w:rPr>
                <w:szCs w:val="21"/>
              </w:rPr>
              <w:t>1</w:t>
            </w:r>
            <w:r w:rsidRPr="00FD4C44">
              <w:rPr>
                <w:szCs w:val="21"/>
              </w:rPr>
              <w:t>中</w:t>
            </w:r>
            <w:r w:rsidRPr="00FD4C44">
              <w:rPr>
                <w:szCs w:val="21"/>
              </w:rPr>
              <w:t>B</w:t>
            </w:r>
            <w:r w:rsidRPr="00FD4C44">
              <w:rPr>
                <w:szCs w:val="21"/>
              </w:rPr>
              <w:t>级标准。</w:t>
            </w:r>
            <w:r w:rsidRPr="00FD4C44">
              <w:rPr>
                <w:bCs/>
                <w:kern w:val="0"/>
                <w:szCs w:val="21"/>
              </w:rPr>
              <w:t>污水处理厂尾水排入白屈港河，执行《太湖地区城镇污水处理厂及重点工业行业主要水污染物排放限值》（</w:t>
            </w:r>
            <w:r w:rsidRPr="00FD4C44">
              <w:rPr>
                <w:bCs/>
                <w:kern w:val="0"/>
                <w:szCs w:val="21"/>
              </w:rPr>
              <w:t>DB32/1072-2018</w:t>
            </w:r>
            <w:r w:rsidRPr="00FD4C44">
              <w:rPr>
                <w:bCs/>
                <w:kern w:val="0"/>
                <w:szCs w:val="21"/>
              </w:rPr>
              <w:t>）表</w:t>
            </w:r>
            <w:r w:rsidRPr="00FD4C44">
              <w:rPr>
                <w:bCs/>
                <w:kern w:val="0"/>
                <w:szCs w:val="21"/>
              </w:rPr>
              <w:t>2</w:t>
            </w:r>
            <w:r w:rsidRPr="00FD4C44">
              <w:rPr>
                <w:bCs/>
                <w:kern w:val="0"/>
                <w:szCs w:val="21"/>
              </w:rPr>
              <w:t>标准和《城镇污水处理厂污染物排放标准》（</w:t>
            </w:r>
            <w:r w:rsidRPr="00FD4C44">
              <w:rPr>
                <w:bCs/>
                <w:kern w:val="0"/>
                <w:szCs w:val="21"/>
              </w:rPr>
              <w:t>GB18918-2002</w:t>
            </w:r>
            <w:r w:rsidRPr="00FD4C44">
              <w:rPr>
                <w:bCs/>
                <w:kern w:val="0"/>
                <w:szCs w:val="21"/>
              </w:rPr>
              <w:t>）表</w:t>
            </w:r>
            <w:r w:rsidRPr="00FD4C44">
              <w:rPr>
                <w:bCs/>
                <w:kern w:val="0"/>
                <w:szCs w:val="21"/>
              </w:rPr>
              <w:t>1</w:t>
            </w:r>
            <w:r w:rsidRPr="00FD4C44">
              <w:rPr>
                <w:bCs/>
                <w:kern w:val="0"/>
                <w:szCs w:val="21"/>
              </w:rPr>
              <w:t>一级</w:t>
            </w:r>
            <w:r w:rsidRPr="00FD4C44">
              <w:rPr>
                <w:bCs/>
                <w:kern w:val="0"/>
                <w:szCs w:val="21"/>
              </w:rPr>
              <w:t>A</w:t>
            </w:r>
            <w:r w:rsidRPr="00FD4C44">
              <w:rPr>
                <w:bCs/>
                <w:kern w:val="0"/>
                <w:szCs w:val="21"/>
              </w:rPr>
              <w:t>标准</w:t>
            </w:r>
            <w:r w:rsidRPr="00FD4C44">
              <w:rPr>
                <w:szCs w:val="21"/>
              </w:rPr>
              <w:t>，具体见表</w:t>
            </w:r>
            <w:r w:rsidRPr="00FD4C44">
              <w:rPr>
                <w:szCs w:val="21"/>
              </w:rPr>
              <w:t>3-8</w:t>
            </w:r>
            <w:r w:rsidRPr="00FD4C44">
              <w:rPr>
                <w:szCs w:val="21"/>
              </w:rPr>
              <w:t>。</w:t>
            </w:r>
          </w:p>
          <w:p w14:paraId="69A1E266" w14:textId="77777777" w:rsidR="005378E8" w:rsidRPr="00FD4C44" w:rsidRDefault="006C0AC8">
            <w:pPr>
              <w:spacing w:beforeLines="20" w:before="48"/>
              <w:jc w:val="center"/>
              <w:rPr>
                <w:b/>
                <w:szCs w:val="21"/>
              </w:rPr>
            </w:pPr>
            <w:r w:rsidRPr="00FD4C44">
              <w:rPr>
                <w:b/>
                <w:sz w:val="18"/>
                <w:szCs w:val="21"/>
              </w:rPr>
              <w:t>表</w:t>
            </w:r>
            <w:r w:rsidRPr="00FD4C44">
              <w:rPr>
                <w:b/>
                <w:sz w:val="18"/>
                <w:szCs w:val="21"/>
              </w:rPr>
              <w:t xml:space="preserve">3-8 </w:t>
            </w:r>
            <w:r w:rsidRPr="00FD4C44">
              <w:rPr>
                <w:b/>
                <w:sz w:val="18"/>
                <w:szCs w:val="21"/>
              </w:rPr>
              <w:t>污水接管标准和排放标准</w:t>
            </w:r>
            <w:r w:rsidRPr="00FD4C44">
              <w:rPr>
                <w:b/>
                <w:sz w:val="18"/>
                <w:szCs w:val="21"/>
              </w:rPr>
              <w:t xml:space="preserve">  </w:t>
            </w:r>
            <w:r w:rsidRPr="00FD4C44">
              <w:rPr>
                <w:b/>
                <w:sz w:val="18"/>
                <w:szCs w:val="21"/>
              </w:rPr>
              <w:t>单位：</w:t>
            </w:r>
            <w:r w:rsidRPr="00FD4C44">
              <w:rPr>
                <w:b/>
                <w:sz w:val="18"/>
                <w:szCs w:val="21"/>
              </w:rPr>
              <w:t>mg/L</w:t>
            </w:r>
            <w:r w:rsidRPr="00FD4C44">
              <w:rPr>
                <w:b/>
                <w:sz w:val="18"/>
                <w:szCs w:val="21"/>
              </w:rPr>
              <w:t>，</w:t>
            </w:r>
            <w:r w:rsidRPr="00FD4C44">
              <w:rPr>
                <w:b/>
                <w:sz w:val="18"/>
                <w:szCs w:val="21"/>
              </w:rPr>
              <w:t>pH</w:t>
            </w:r>
            <w:r w:rsidRPr="00FD4C44">
              <w:rPr>
                <w:b/>
                <w:sz w:val="18"/>
                <w:szCs w:val="21"/>
              </w:rPr>
              <w:t>值无量纲</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24"/>
              <w:gridCol w:w="1731"/>
              <w:gridCol w:w="1732"/>
              <w:gridCol w:w="1446"/>
              <w:gridCol w:w="1447"/>
            </w:tblGrid>
            <w:tr w:rsidR="00FD4C44" w:rsidRPr="00FD4C44" w14:paraId="3411B673" w14:textId="77777777" w:rsidTr="00647AE5">
              <w:trPr>
                <w:trHeight w:val="283"/>
                <w:jc w:val="center"/>
              </w:trPr>
              <w:tc>
                <w:tcPr>
                  <w:tcW w:w="2130" w:type="dxa"/>
                  <w:vMerge w:val="restart"/>
                  <w:tcBorders>
                    <w:top w:val="single" w:sz="12" w:space="0" w:color="auto"/>
                  </w:tcBorders>
                  <w:vAlign w:val="center"/>
                </w:tcPr>
                <w:p w14:paraId="02774703" w14:textId="77777777" w:rsidR="005378E8" w:rsidRPr="00FD4C44" w:rsidRDefault="006C0AC8">
                  <w:pPr>
                    <w:pStyle w:val="21"/>
                    <w:spacing w:line="240" w:lineRule="auto"/>
                    <w:ind w:firstLineChars="0" w:firstLine="0"/>
                    <w:jc w:val="center"/>
                    <w:rPr>
                      <w:b/>
                      <w:sz w:val="18"/>
                      <w:szCs w:val="18"/>
                    </w:rPr>
                  </w:pPr>
                  <w:r w:rsidRPr="00FD4C44">
                    <w:rPr>
                      <w:b/>
                      <w:sz w:val="18"/>
                      <w:szCs w:val="18"/>
                    </w:rPr>
                    <w:t>项目</w:t>
                  </w:r>
                </w:p>
              </w:tc>
              <w:tc>
                <w:tcPr>
                  <w:tcW w:w="3319" w:type="dxa"/>
                  <w:gridSpan w:val="2"/>
                  <w:tcBorders>
                    <w:top w:val="single" w:sz="12" w:space="0" w:color="auto"/>
                    <w:bottom w:val="single" w:sz="4" w:space="0" w:color="auto"/>
                  </w:tcBorders>
                  <w:vAlign w:val="center"/>
                </w:tcPr>
                <w:p w14:paraId="34EBFD68" w14:textId="77777777" w:rsidR="005378E8" w:rsidRPr="00FD4C44" w:rsidRDefault="006C0AC8">
                  <w:pPr>
                    <w:pStyle w:val="21"/>
                    <w:spacing w:line="240" w:lineRule="auto"/>
                    <w:ind w:firstLineChars="0" w:firstLine="0"/>
                    <w:jc w:val="center"/>
                    <w:rPr>
                      <w:b/>
                      <w:sz w:val="18"/>
                      <w:szCs w:val="18"/>
                    </w:rPr>
                  </w:pPr>
                  <w:r w:rsidRPr="00FD4C44">
                    <w:rPr>
                      <w:b/>
                      <w:sz w:val="18"/>
                      <w:szCs w:val="18"/>
                    </w:rPr>
                    <w:t>接管标准</w:t>
                  </w:r>
                </w:p>
              </w:tc>
              <w:tc>
                <w:tcPr>
                  <w:tcW w:w="2773" w:type="dxa"/>
                  <w:gridSpan w:val="2"/>
                  <w:tcBorders>
                    <w:top w:val="single" w:sz="12" w:space="0" w:color="auto"/>
                    <w:bottom w:val="single" w:sz="4" w:space="0" w:color="auto"/>
                  </w:tcBorders>
                  <w:vAlign w:val="center"/>
                </w:tcPr>
                <w:p w14:paraId="5C6544EA" w14:textId="77777777" w:rsidR="005378E8" w:rsidRPr="00FD4C44" w:rsidRDefault="006C0AC8">
                  <w:pPr>
                    <w:pStyle w:val="21"/>
                    <w:spacing w:line="240" w:lineRule="auto"/>
                    <w:ind w:firstLineChars="0" w:firstLine="0"/>
                    <w:jc w:val="center"/>
                    <w:rPr>
                      <w:b/>
                      <w:sz w:val="18"/>
                      <w:szCs w:val="18"/>
                    </w:rPr>
                  </w:pPr>
                  <w:r w:rsidRPr="00FD4C44">
                    <w:rPr>
                      <w:b/>
                      <w:sz w:val="18"/>
                      <w:szCs w:val="18"/>
                    </w:rPr>
                    <w:t>排放标准</w:t>
                  </w:r>
                </w:p>
              </w:tc>
            </w:tr>
            <w:tr w:rsidR="00FD4C44" w:rsidRPr="00FD4C44" w14:paraId="77E14C17" w14:textId="77777777" w:rsidTr="00647AE5">
              <w:trPr>
                <w:trHeight w:val="283"/>
                <w:jc w:val="center"/>
              </w:trPr>
              <w:tc>
                <w:tcPr>
                  <w:tcW w:w="2130" w:type="dxa"/>
                  <w:vMerge/>
                  <w:tcBorders>
                    <w:bottom w:val="single" w:sz="12" w:space="0" w:color="auto"/>
                  </w:tcBorders>
                  <w:vAlign w:val="center"/>
                </w:tcPr>
                <w:p w14:paraId="269133C5" w14:textId="77777777" w:rsidR="005378E8" w:rsidRPr="00FD4C44" w:rsidRDefault="005378E8">
                  <w:pPr>
                    <w:pStyle w:val="21"/>
                    <w:spacing w:line="240" w:lineRule="auto"/>
                    <w:ind w:firstLineChars="0" w:firstLine="0"/>
                    <w:jc w:val="center"/>
                    <w:rPr>
                      <w:b/>
                      <w:sz w:val="18"/>
                      <w:szCs w:val="18"/>
                    </w:rPr>
                  </w:pPr>
                </w:p>
              </w:tc>
              <w:tc>
                <w:tcPr>
                  <w:tcW w:w="1659" w:type="dxa"/>
                  <w:tcBorders>
                    <w:top w:val="single" w:sz="4" w:space="0" w:color="auto"/>
                    <w:bottom w:val="single" w:sz="12" w:space="0" w:color="auto"/>
                  </w:tcBorders>
                  <w:vAlign w:val="center"/>
                </w:tcPr>
                <w:p w14:paraId="2B7BC5D0" w14:textId="77777777" w:rsidR="005378E8" w:rsidRPr="00FD4C44" w:rsidRDefault="006C0AC8">
                  <w:pPr>
                    <w:pStyle w:val="21"/>
                    <w:spacing w:line="240" w:lineRule="auto"/>
                    <w:ind w:firstLineChars="0" w:firstLine="0"/>
                    <w:jc w:val="center"/>
                    <w:rPr>
                      <w:b/>
                      <w:sz w:val="18"/>
                      <w:szCs w:val="18"/>
                    </w:rPr>
                  </w:pPr>
                  <w:r w:rsidRPr="00FD4C44">
                    <w:rPr>
                      <w:b/>
                      <w:sz w:val="18"/>
                      <w:szCs w:val="18"/>
                    </w:rPr>
                    <w:t>限值</w:t>
                  </w:r>
                </w:p>
              </w:tc>
              <w:tc>
                <w:tcPr>
                  <w:tcW w:w="1660" w:type="dxa"/>
                  <w:tcBorders>
                    <w:top w:val="single" w:sz="4" w:space="0" w:color="auto"/>
                    <w:bottom w:val="single" w:sz="12" w:space="0" w:color="auto"/>
                  </w:tcBorders>
                  <w:vAlign w:val="center"/>
                </w:tcPr>
                <w:p w14:paraId="46608DB6" w14:textId="77777777" w:rsidR="005378E8" w:rsidRPr="00FD4C44" w:rsidRDefault="006C0AC8">
                  <w:pPr>
                    <w:pStyle w:val="21"/>
                    <w:spacing w:line="240" w:lineRule="auto"/>
                    <w:ind w:firstLineChars="0" w:firstLine="0"/>
                    <w:jc w:val="center"/>
                    <w:rPr>
                      <w:b/>
                      <w:sz w:val="18"/>
                      <w:szCs w:val="18"/>
                    </w:rPr>
                  </w:pPr>
                  <w:r w:rsidRPr="00FD4C44">
                    <w:rPr>
                      <w:b/>
                      <w:sz w:val="18"/>
                      <w:szCs w:val="18"/>
                    </w:rPr>
                    <w:t>标准来源</w:t>
                  </w:r>
                </w:p>
              </w:tc>
              <w:tc>
                <w:tcPr>
                  <w:tcW w:w="1386" w:type="dxa"/>
                  <w:tcBorders>
                    <w:top w:val="single" w:sz="4" w:space="0" w:color="auto"/>
                    <w:bottom w:val="single" w:sz="12" w:space="0" w:color="auto"/>
                  </w:tcBorders>
                  <w:vAlign w:val="center"/>
                </w:tcPr>
                <w:p w14:paraId="01294E19" w14:textId="77777777" w:rsidR="005378E8" w:rsidRPr="00FD4C44" w:rsidRDefault="006C0AC8">
                  <w:pPr>
                    <w:pStyle w:val="21"/>
                    <w:spacing w:line="240" w:lineRule="auto"/>
                    <w:ind w:firstLineChars="0" w:firstLine="0"/>
                    <w:jc w:val="center"/>
                    <w:rPr>
                      <w:b/>
                      <w:sz w:val="18"/>
                      <w:szCs w:val="18"/>
                    </w:rPr>
                  </w:pPr>
                  <w:r w:rsidRPr="00FD4C44">
                    <w:rPr>
                      <w:b/>
                      <w:sz w:val="18"/>
                      <w:szCs w:val="18"/>
                    </w:rPr>
                    <w:t>限值</w:t>
                  </w:r>
                </w:p>
              </w:tc>
              <w:tc>
                <w:tcPr>
                  <w:tcW w:w="1387" w:type="dxa"/>
                  <w:tcBorders>
                    <w:top w:val="single" w:sz="4" w:space="0" w:color="auto"/>
                    <w:bottom w:val="single" w:sz="12" w:space="0" w:color="auto"/>
                  </w:tcBorders>
                  <w:vAlign w:val="center"/>
                </w:tcPr>
                <w:p w14:paraId="28A5B36E" w14:textId="77777777" w:rsidR="005378E8" w:rsidRPr="00FD4C44" w:rsidRDefault="006C0AC8">
                  <w:pPr>
                    <w:pStyle w:val="21"/>
                    <w:spacing w:line="240" w:lineRule="auto"/>
                    <w:ind w:firstLineChars="0" w:firstLine="0"/>
                    <w:jc w:val="center"/>
                    <w:rPr>
                      <w:b/>
                      <w:sz w:val="18"/>
                      <w:szCs w:val="18"/>
                    </w:rPr>
                  </w:pPr>
                  <w:r w:rsidRPr="00FD4C44">
                    <w:rPr>
                      <w:b/>
                      <w:sz w:val="18"/>
                      <w:szCs w:val="18"/>
                    </w:rPr>
                    <w:t>标准来源</w:t>
                  </w:r>
                </w:p>
              </w:tc>
            </w:tr>
            <w:tr w:rsidR="00FD4C44" w:rsidRPr="00FD4C44" w14:paraId="50F13C5D" w14:textId="77777777" w:rsidTr="00647AE5">
              <w:trPr>
                <w:trHeight w:val="283"/>
                <w:jc w:val="center"/>
              </w:trPr>
              <w:tc>
                <w:tcPr>
                  <w:tcW w:w="2130" w:type="dxa"/>
                  <w:tcBorders>
                    <w:top w:val="single" w:sz="12" w:space="0" w:color="auto"/>
                  </w:tcBorders>
                  <w:vAlign w:val="center"/>
                </w:tcPr>
                <w:p w14:paraId="1930FE7D" w14:textId="77777777" w:rsidR="005378E8" w:rsidRPr="00FD4C44" w:rsidRDefault="006C0AC8">
                  <w:pPr>
                    <w:pStyle w:val="21"/>
                    <w:spacing w:line="240" w:lineRule="auto"/>
                    <w:ind w:firstLineChars="0" w:firstLine="0"/>
                    <w:jc w:val="center"/>
                    <w:rPr>
                      <w:sz w:val="18"/>
                      <w:szCs w:val="18"/>
                    </w:rPr>
                  </w:pPr>
                  <w:r w:rsidRPr="00FD4C44">
                    <w:rPr>
                      <w:sz w:val="18"/>
                      <w:szCs w:val="18"/>
                    </w:rPr>
                    <w:t>pH</w:t>
                  </w:r>
                </w:p>
              </w:tc>
              <w:tc>
                <w:tcPr>
                  <w:tcW w:w="1659" w:type="dxa"/>
                  <w:tcBorders>
                    <w:top w:val="single" w:sz="12" w:space="0" w:color="auto"/>
                  </w:tcBorders>
                  <w:vAlign w:val="center"/>
                </w:tcPr>
                <w:p w14:paraId="079FC17A" w14:textId="77777777" w:rsidR="005378E8" w:rsidRPr="00FD4C44" w:rsidRDefault="006C0AC8">
                  <w:pPr>
                    <w:pStyle w:val="21"/>
                    <w:spacing w:line="240" w:lineRule="auto"/>
                    <w:ind w:firstLineChars="0" w:firstLine="0"/>
                    <w:jc w:val="center"/>
                    <w:rPr>
                      <w:sz w:val="18"/>
                      <w:szCs w:val="18"/>
                    </w:rPr>
                  </w:pPr>
                  <w:r w:rsidRPr="00FD4C44">
                    <w:rPr>
                      <w:sz w:val="18"/>
                      <w:szCs w:val="18"/>
                    </w:rPr>
                    <w:t>6</w:t>
                  </w:r>
                  <w:r w:rsidRPr="00FD4C44">
                    <w:rPr>
                      <w:sz w:val="18"/>
                      <w:szCs w:val="18"/>
                    </w:rPr>
                    <w:t>～</w:t>
                  </w:r>
                  <w:r w:rsidRPr="00FD4C44">
                    <w:rPr>
                      <w:sz w:val="18"/>
                      <w:szCs w:val="18"/>
                    </w:rPr>
                    <w:t>9</w:t>
                  </w:r>
                </w:p>
              </w:tc>
              <w:tc>
                <w:tcPr>
                  <w:tcW w:w="1660" w:type="dxa"/>
                  <w:vMerge w:val="restart"/>
                  <w:tcBorders>
                    <w:top w:val="single" w:sz="12" w:space="0" w:color="auto"/>
                  </w:tcBorders>
                  <w:vAlign w:val="center"/>
                </w:tcPr>
                <w:p w14:paraId="16CE246A" w14:textId="77777777" w:rsidR="005378E8" w:rsidRPr="00FD4C44" w:rsidRDefault="006C0AC8">
                  <w:pPr>
                    <w:pStyle w:val="21"/>
                    <w:spacing w:line="240" w:lineRule="auto"/>
                    <w:ind w:firstLineChars="0" w:firstLine="0"/>
                    <w:jc w:val="center"/>
                    <w:rPr>
                      <w:sz w:val="18"/>
                      <w:szCs w:val="18"/>
                    </w:rPr>
                  </w:pPr>
                  <w:r w:rsidRPr="00FD4C44">
                    <w:rPr>
                      <w:sz w:val="18"/>
                      <w:szCs w:val="18"/>
                    </w:rPr>
                    <w:t>GB8978-1996</w:t>
                  </w:r>
                </w:p>
                <w:p w14:paraId="7D57A7BB" w14:textId="77777777" w:rsidR="005378E8" w:rsidRPr="00FD4C44" w:rsidRDefault="006C0AC8">
                  <w:pPr>
                    <w:pStyle w:val="21"/>
                    <w:spacing w:line="240" w:lineRule="auto"/>
                    <w:ind w:firstLineChars="0" w:firstLine="0"/>
                    <w:jc w:val="center"/>
                  </w:pPr>
                  <w:r w:rsidRPr="00FD4C44">
                    <w:rPr>
                      <w:sz w:val="18"/>
                      <w:szCs w:val="18"/>
                    </w:rPr>
                    <w:t>GB/T31962-2015</w:t>
                  </w:r>
                </w:p>
              </w:tc>
              <w:tc>
                <w:tcPr>
                  <w:tcW w:w="1386" w:type="dxa"/>
                  <w:tcBorders>
                    <w:top w:val="single" w:sz="12" w:space="0" w:color="auto"/>
                  </w:tcBorders>
                  <w:vAlign w:val="center"/>
                </w:tcPr>
                <w:p w14:paraId="26CABE1A" w14:textId="77777777" w:rsidR="005378E8" w:rsidRPr="00FD4C44" w:rsidRDefault="006C0AC8">
                  <w:pPr>
                    <w:pStyle w:val="21"/>
                    <w:spacing w:line="240" w:lineRule="auto"/>
                    <w:ind w:firstLineChars="0" w:firstLine="0"/>
                    <w:jc w:val="center"/>
                    <w:rPr>
                      <w:sz w:val="18"/>
                      <w:szCs w:val="18"/>
                    </w:rPr>
                  </w:pPr>
                  <w:r w:rsidRPr="00FD4C44">
                    <w:rPr>
                      <w:sz w:val="18"/>
                      <w:szCs w:val="18"/>
                    </w:rPr>
                    <w:t>6</w:t>
                  </w:r>
                  <w:r w:rsidRPr="00FD4C44">
                    <w:rPr>
                      <w:sz w:val="18"/>
                      <w:szCs w:val="18"/>
                    </w:rPr>
                    <w:t>～</w:t>
                  </w:r>
                  <w:r w:rsidRPr="00FD4C44">
                    <w:rPr>
                      <w:sz w:val="18"/>
                      <w:szCs w:val="18"/>
                    </w:rPr>
                    <w:t>9</w:t>
                  </w:r>
                </w:p>
              </w:tc>
              <w:tc>
                <w:tcPr>
                  <w:tcW w:w="1387" w:type="dxa"/>
                  <w:vMerge w:val="restart"/>
                  <w:tcBorders>
                    <w:top w:val="single" w:sz="12" w:space="0" w:color="auto"/>
                  </w:tcBorders>
                  <w:vAlign w:val="center"/>
                </w:tcPr>
                <w:p w14:paraId="4AEBA703" w14:textId="77777777" w:rsidR="005378E8" w:rsidRPr="00FD4C44" w:rsidRDefault="006C0AC8">
                  <w:pPr>
                    <w:pStyle w:val="21"/>
                    <w:spacing w:line="240" w:lineRule="auto"/>
                    <w:ind w:firstLineChars="0" w:firstLine="0"/>
                    <w:jc w:val="center"/>
                    <w:rPr>
                      <w:sz w:val="18"/>
                      <w:szCs w:val="18"/>
                    </w:rPr>
                  </w:pPr>
                  <w:r w:rsidRPr="00FD4C44">
                    <w:rPr>
                      <w:sz w:val="18"/>
                      <w:szCs w:val="18"/>
                    </w:rPr>
                    <w:t>DB32/1072-2018</w:t>
                  </w:r>
                </w:p>
                <w:p w14:paraId="4D730770" w14:textId="77777777" w:rsidR="005378E8" w:rsidRPr="00FD4C44" w:rsidRDefault="006C0AC8">
                  <w:pPr>
                    <w:pStyle w:val="21"/>
                    <w:spacing w:line="240" w:lineRule="auto"/>
                    <w:ind w:firstLineChars="0" w:firstLine="0"/>
                    <w:jc w:val="center"/>
                  </w:pPr>
                  <w:r w:rsidRPr="00FD4C44">
                    <w:rPr>
                      <w:sz w:val="18"/>
                      <w:szCs w:val="18"/>
                    </w:rPr>
                    <w:t>GB18918-2002</w:t>
                  </w:r>
                </w:p>
              </w:tc>
            </w:tr>
            <w:tr w:rsidR="00FD4C44" w:rsidRPr="00FD4C44" w14:paraId="758DC902" w14:textId="77777777" w:rsidTr="00647AE5">
              <w:trPr>
                <w:trHeight w:val="283"/>
                <w:jc w:val="center"/>
              </w:trPr>
              <w:tc>
                <w:tcPr>
                  <w:tcW w:w="2130" w:type="dxa"/>
                  <w:vAlign w:val="center"/>
                </w:tcPr>
                <w:p w14:paraId="51A58C1C" w14:textId="77777777" w:rsidR="005378E8" w:rsidRPr="00FD4C44" w:rsidRDefault="006C0AC8">
                  <w:pPr>
                    <w:pStyle w:val="21"/>
                    <w:spacing w:line="240" w:lineRule="auto"/>
                    <w:ind w:firstLineChars="0" w:firstLine="0"/>
                    <w:jc w:val="center"/>
                    <w:rPr>
                      <w:sz w:val="18"/>
                      <w:szCs w:val="18"/>
                    </w:rPr>
                  </w:pPr>
                  <w:r w:rsidRPr="00FD4C44">
                    <w:rPr>
                      <w:sz w:val="18"/>
                      <w:szCs w:val="18"/>
                    </w:rPr>
                    <w:t>COD</w:t>
                  </w:r>
                </w:p>
              </w:tc>
              <w:tc>
                <w:tcPr>
                  <w:tcW w:w="1659" w:type="dxa"/>
                  <w:vAlign w:val="center"/>
                </w:tcPr>
                <w:p w14:paraId="56FCDD38" w14:textId="77777777" w:rsidR="005378E8" w:rsidRPr="00FD4C44" w:rsidRDefault="006C0AC8">
                  <w:pPr>
                    <w:pStyle w:val="21"/>
                    <w:spacing w:line="240" w:lineRule="auto"/>
                    <w:ind w:firstLineChars="0" w:firstLine="0"/>
                    <w:jc w:val="center"/>
                    <w:rPr>
                      <w:sz w:val="18"/>
                      <w:szCs w:val="18"/>
                    </w:rPr>
                  </w:pPr>
                  <w:r w:rsidRPr="00FD4C44">
                    <w:rPr>
                      <w:sz w:val="18"/>
                      <w:szCs w:val="18"/>
                    </w:rPr>
                    <w:t>500</w:t>
                  </w:r>
                </w:p>
              </w:tc>
              <w:tc>
                <w:tcPr>
                  <w:tcW w:w="1660" w:type="dxa"/>
                  <w:vMerge/>
                  <w:vAlign w:val="center"/>
                </w:tcPr>
                <w:p w14:paraId="3DBF9F63" w14:textId="77777777" w:rsidR="005378E8" w:rsidRPr="00FD4C44" w:rsidRDefault="005378E8">
                  <w:pPr>
                    <w:pStyle w:val="21"/>
                    <w:spacing w:line="240" w:lineRule="auto"/>
                    <w:ind w:firstLineChars="0" w:firstLine="0"/>
                    <w:jc w:val="center"/>
                    <w:rPr>
                      <w:sz w:val="18"/>
                      <w:szCs w:val="18"/>
                    </w:rPr>
                  </w:pPr>
                </w:p>
              </w:tc>
              <w:tc>
                <w:tcPr>
                  <w:tcW w:w="1386" w:type="dxa"/>
                  <w:vAlign w:val="center"/>
                </w:tcPr>
                <w:p w14:paraId="7B525DF8" w14:textId="77777777" w:rsidR="005378E8" w:rsidRPr="00FD4C44" w:rsidRDefault="006C0AC8">
                  <w:pPr>
                    <w:pStyle w:val="21"/>
                    <w:spacing w:line="240" w:lineRule="auto"/>
                    <w:ind w:firstLineChars="0" w:firstLine="0"/>
                    <w:jc w:val="center"/>
                    <w:rPr>
                      <w:sz w:val="18"/>
                      <w:szCs w:val="18"/>
                    </w:rPr>
                  </w:pPr>
                  <w:r w:rsidRPr="00FD4C44">
                    <w:rPr>
                      <w:sz w:val="18"/>
                      <w:szCs w:val="18"/>
                    </w:rPr>
                    <w:t>50</w:t>
                  </w:r>
                </w:p>
              </w:tc>
              <w:tc>
                <w:tcPr>
                  <w:tcW w:w="1387" w:type="dxa"/>
                  <w:vMerge/>
                  <w:vAlign w:val="center"/>
                </w:tcPr>
                <w:p w14:paraId="21EBFE76" w14:textId="77777777" w:rsidR="005378E8" w:rsidRPr="00FD4C44" w:rsidRDefault="005378E8">
                  <w:pPr>
                    <w:pStyle w:val="21"/>
                    <w:spacing w:line="240" w:lineRule="auto"/>
                    <w:ind w:firstLineChars="0" w:firstLine="0"/>
                    <w:jc w:val="center"/>
                    <w:rPr>
                      <w:sz w:val="18"/>
                      <w:szCs w:val="18"/>
                    </w:rPr>
                  </w:pPr>
                </w:p>
              </w:tc>
            </w:tr>
            <w:tr w:rsidR="00FD4C44" w:rsidRPr="00FD4C44" w14:paraId="01C0EAED" w14:textId="77777777" w:rsidTr="00647AE5">
              <w:trPr>
                <w:trHeight w:val="283"/>
                <w:jc w:val="center"/>
              </w:trPr>
              <w:tc>
                <w:tcPr>
                  <w:tcW w:w="2130" w:type="dxa"/>
                  <w:vAlign w:val="center"/>
                </w:tcPr>
                <w:p w14:paraId="5B655141" w14:textId="77777777" w:rsidR="005378E8" w:rsidRPr="00FD4C44" w:rsidRDefault="006C0AC8">
                  <w:pPr>
                    <w:pStyle w:val="21"/>
                    <w:spacing w:line="240" w:lineRule="auto"/>
                    <w:ind w:firstLineChars="0" w:firstLine="0"/>
                    <w:jc w:val="center"/>
                    <w:rPr>
                      <w:sz w:val="18"/>
                      <w:szCs w:val="18"/>
                    </w:rPr>
                  </w:pPr>
                  <w:r w:rsidRPr="00FD4C44">
                    <w:rPr>
                      <w:sz w:val="18"/>
                      <w:szCs w:val="18"/>
                    </w:rPr>
                    <w:t>SS</w:t>
                  </w:r>
                </w:p>
              </w:tc>
              <w:tc>
                <w:tcPr>
                  <w:tcW w:w="1659" w:type="dxa"/>
                  <w:vAlign w:val="center"/>
                </w:tcPr>
                <w:p w14:paraId="58EB0A72" w14:textId="77777777" w:rsidR="005378E8" w:rsidRPr="00FD4C44" w:rsidRDefault="006C0AC8">
                  <w:pPr>
                    <w:pStyle w:val="21"/>
                    <w:spacing w:line="240" w:lineRule="auto"/>
                    <w:ind w:firstLineChars="0" w:firstLine="0"/>
                    <w:jc w:val="center"/>
                    <w:rPr>
                      <w:sz w:val="18"/>
                      <w:szCs w:val="18"/>
                    </w:rPr>
                  </w:pPr>
                  <w:r w:rsidRPr="00FD4C44">
                    <w:rPr>
                      <w:sz w:val="18"/>
                      <w:szCs w:val="18"/>
                    </w:rPr>
                    <w:t>400</w:t>
                  </w:r>
                </w:p>
              </w:tc>
              <w:tc>
                <w:tcPr>
                  <w:tcW w:w="1660" w:type="dxa"/>
                  <w:vMerge/>
                  <w:vAlign w:val="center"/>
                </w:tcPr>
                <w:p w14:paraId="4BFC9D77" w14:textId="77777777" w:rsidR="005378E8" w:rsidRPr="00FD4C44" w:rsidRDefault="005378E8">
                  <w:pPr>
                    <w:pStyle w:val="21"/>
                    <w:spacing w:line="240" w:lineRule="auto"/>
                    <w:ind w:firstLineChars="0" w:firstLine="0"/>
                    <w:jc w:val="center"/>
                    <w:rPr>
                      <w:sz w:val="18"/>
                      <w:szCs w:val="18"/>
                    </w:rPr>
                  </w:pPr>
                </w:p>
              </w:tc>
              <w:tc>
                <w:tcPr>
                  <w:tcW w:w="1386" w:type="dxa"/>
                  <w:vAlign w:val="center"/>
                </w:tcPr>
                <w:p w14:paraId="3531C735" w14:textId="77777777" w:rsidR="005378E8" w:rsidRPr="00FD4C44" w:rsidRDefault="006C0AC8">
                  <w:pPr>
                    <w:pStyle w:val="21"/>
                    <w:spacing w:line="240" w:lineRule="auto"/>
                    <w:ind w:firstLineChars="0" w:firstLine="0"/>
                    <w:jc w:val="center"/>
                    <w:rPr>
                      <w:sz w:val="18"/>
                      <w:szCs w:val="18"/>
                    </w:rPr>
                  </w:pPr>
                  <w:r w:rsidRPr="00FD4C44">
                    <w:rPr>
                      <w:sz w:val="18"/>
                      <w:szCs w:val="18"/>
                    </w:rPr>
                    <w:t>10</w:t>
                  </w:r>
                </w:p>
              </w:tc>
              <w:tc>
                <w:tcPr>
                  <w:tcW w:w="1387" w:type="dxa"/>
                  <w:vMerge/>
                  <w:vAlign w:val="center"/>
                </w:tcPr>
                <w:p w14:paraId="51B40216" w14:textId="77777777" w:rsidR="005378E8" w:rsidRPr="00FD4C44" w:rsidRDefault="005378E8">
                  <w:pPr>
                    <w:pStyle w:val="21"/>
                    <w:spacing w:line="240" w:lineRule="auto"/>
                    <w:ind w:firstLineChars="0" w:firstLine="0"/>
                    <w:jc w:val="center"/>
                    <w:rPr>
                      <w:sz w:val="18"/>
                      <w:szCs w:val="18"/>
                    </w:rPr>
                  </w:pPr>
                </w:p>
              </w:tc>
            </w:tr>
            <w:tr w:rsidR="00FD4C44" w:rsidRPr="00FD4C44" w14:paraId="2FB7F8E6" w14:textId="77777777" w:rsidTr="00647AE5">
              <w:trPr>
                <w:trHeight w:val="283"/>
                <w:jc w:val="center"/>
              </w:trPr>
              <w:tc>
                <w:tcPr>
                  <w:tcW w:w="2130" w:type="dxa"/>
                  <w:vAlign w:val="center"/>
                </w:tcPr>
                <w:p w14:paraId="61012CE9" w14:textId="77777777" w:rsidR="005378E8" w:rsidRPr="00FD4C44" w:rsidRDefault="006C0AC8">
                  <w:pPr>
                    <w:pStyle w:val="21"/>
                    <w:spacing w:line="240" w:lineRule="auto"/>
                    <w:ind w:firstLineChars="0" w:firstLine="0"/>
                    <w:jc w:val="center"/>
                    <w:rPr>
                      <w:sz w:val="18"/>
                      <w:szCs w:val="18"/>
                    </w:rPr>
                  </w:pPr>
                  <w:r w:rsidRPr="00FD4C44">
                    <w:rPr>
                      <w:sz w:val="18"/>
                      <w:szCs w:val="18"/>
                    </w:rPr>
                    <w:t>氨氮</w:t>
                  </w:r>
                </w:p>
              </w:tc>
              <w:tc>
                <w:tcPr>
                  <w:tcW w:w="1659" w:type="dxa"/>
                  <w:vAlign w:val="center"/>
                </w:tcPr>
                <w:p w14:paraId="0524C3F0" w14:textId="77777777" w:rsidR="005378E8" w:rsidRPr="00FD4C44" w:rsidRDefault="006C0AC8">
                  <w:pPr>
                    <w:pStyle w:val="21"/>
                    <w:spacing w:line="240" w:lineRule="auto"/>
                    <w:ind w:firstLineChars="0" w:firstLine="0"/>
                    <w:jc w:val="center"/>
                    <w:rPr>
                      <w:sz w:val="18"/>
                      <w:szCs w:val="18"/>
                    </w:rPr>
                  </w:pPr>
                  <w:r w:rsidRPr="00FD4C44">
                    <w:rPr>
                      <w:sz w:val="18"/>
                      <w:szCs w:val="18"/>
                    </w:rPr>
                    <w:t>45</w:t>
                  </w:r>
                </w:p>
              </w:tc>
              <w:tc>
                <w:tcPr>
                  <w:tcW w:w="1660" w:type="dxa"/>
                  <w:vMerge/>
                  <w:vAlign w:val="center"/>
                </w:tcPr>
                <w:p w14:paraId="6E7D77C5" w14:textId="77777777" w:rsidR="005378E8" w:rsidRPr="00FD4C44" w:rsidRDefault="005378E8">
                  <w:pPr>
                    <w:pStyle w:val="21"/>
                    <w:spacing w:line="240" w:lineRule="auto"/>
                    <w:ind w:firstLineChars="0" w:firstLine="0"/>
                    <w:jc w:val="center"/>
                    <w:rPr>
                      <w:sz w:val="18"/>
                      <w:szCs w:val="18"/>
                    </w:rPr>
                  </w:pPr>
                </w:p>
              </w:tc>
              <w:tc>
                <w:tcPr>
                  <w:tcW w:w="1386" w:type="dxa"/>
                  <w:vAlign w:val="center"/>
                </w:tcPr>
                <w:p w14:paraId="5E68B980" w14:textId="77777777" w:rsidR="005378E8" w:rsidRPr="00FD4C44" w:rsidRDefault="006C0AC8">
                  <w:pPr>
                    <w:pStyle w:val="21"/>
                    <w:spacing w:line="240" w:lineRule="auto"/>
                    <w:ind w:firstLineChars="0" w:firstLine="0"/>
                    <w:jc w:val="center"/>
                    <w:rPr>
                      <w:sz w:val="18"/>
                      <w:szCs w:val="18"/>
                    </w:rPr>
                  </w:pPr>
                  <w:r w:rsidRPr="00FD4C44">
                    <w:rPr>
                      <w:sz w:val="18"/>
                      <w:szCs w:val="18"/>
                    </w:rPr>
                    <w:t>4</w:t>
                  </w:r>
                  <w:r w:rsidRPr="00FD4C44">
                    <w:rPr>
                      <w:sz w:val="18"/>
                      <w:szCs w:val="18"/>
                    </w:rPr>
                    <w:t>（</w:t>
                  </w:r>
                  <w:r w:rsidRPr="00FD4C44">
                    <w:rPr>
                      <w:sz w:val="18"/>
                      <w:szCs w:val="18"/>
                    </w:rPr>
                    <w:t>6</w:t>
                  </w:r>
                  <w:r w:rsidRPr="00FD4C44">
                    <w:rPr>
                      <w:sz w:val="18"/>
                      <w:szCs w:val="18"/>
                    </w:rPr>
                    <w:t>）</w:t>
                  </w:r>
                  <w:r w:rsidRPr="00FD4C44">
                    <w:rPr>
                      <w:sz w:val="18"/>
                      <w:szCs w:val="18"/>
                    </w:rPr>
                    <w:t>*</w:t>
                  </w:r>
                </w:p>
              </w:tc>
              <w:tc>
                <w:tcPr>
                  <w:tcW w:w="1387" w:type="dxa"/>
                  <w:vMerge/>
                  <w:vAlign w:val="center"/>
                </w:tcPr>
                <w:p w14:paraId="72A143EE" w14:textId="77777777" w:rsidR="005378E8" w:rsidRPr="00FD4C44" w:rsidRDefault="005378E8">
                  <w:pPr>
                    <w:pStyle w:val="21"/>
                    <w:spacing w:line="240" w:lineRule="auto"/>
                    <w:ind w:firstLineChars="0" w:firstLine="0"/>
                    <w:jc w:val="center"/>
                    <w:rPr>
                      <w:sz w:val="18"/>
                      <w:szCs w:val="18"/>
                    </w:rPr>
                  </w:pPr>
                </w:p>
              </w:tc>
            </w:tr>
            <w:tr w:rsidR="00FD4C44" w:rsidRPr="00FD4C44" w14:paraId="7BC80596" w14:textId="77777777" w:rsidTr="00647AE5">
              <w:trPr>
                <w:trHeight w:val="283"/>
                <w:jc w:val="center"/>
              </w:trPr>
              <w:tc>
                <w:tcPr>
                  <w:tcW w:w="2130" w:type="dxa"/>
                  <w:vAlign w:val="center"/>
                </w:tcPr>
                <w:p w14:paraId="3FD457B6" w14:textId="77777777" w:rsidR="005378E8" w:rsidRPr="00FD4C44" w:rsidRDefault="006C0AC8">
                  <w:pPr>
                    <w:pStyle w:val="21"/>
                    <w:spacing w:line="240" w:lineRule="auto"/>
                    <w:ind w:firstLineChars="0" w:firstLine="0"/>
                    <w:jc w:val="center"/>
                    <w:rPr>
                      <w:sz w:val="18"/>
                      <w:szCs w:val="18"/>
                    </w:rPr>
                  </w:pPr>
                  <w:r w:rsidRPr="00FD4C44">
                    <w:rPr>
                      <w:sz w:val="18"/>
                      <w:szCs w:val="18"/>
                    </w:rPr>
                    <w:t>总磷</w:t>
                  </w:r>
                </w:p>
              </w:tc>
              <w:tc>
                <w:tcPr>
                  <w:tcW w:w="1659" w:type="dxa"/>
                  <w:vAlign w:val="center"/>
                </w:tcPr>
                <w:p w14:paraId="5035B7E2" w14:textId="77777777" w:rsidR="005378E8" w:rsidRPr="00FD4C44" w:rsidRDefault="006C0AC8">
                  <w:pPr>
                    <w:pStyle w:val="21"/>
                    <w:spacing w:line="240" w:lineRule="auto"/>
                    <w:ind w:firstLineChars="0" w:firstLine="0"/>
                    <w:jc w:val="center"/>
                    <w:rPr>
                      <w:sz w:val="18"/>
                      <w:szCs w:val="18"/>
                    </w:rPr>
                  </w:pPr>
                  <w:r w:rsidRPr="00FD4C44">
                    <w:rPr>
                      <w:sz w:val="18"/>
                      <w:szCs w:val="18"/>
                    </w:rPr>
                    <w:t>8</w:t>
                  </w:r>
                </w:p>
              </w:tc>
              <w:tc>
                <w:tcPr>
                  <w:tcW w:w="1660" w:type="dxa"/>
                  <w:vMerge/>
                  <w:vAlign w:val="center"/>
                </w:tcPr>
                <w:p w14:paraId="37DC3FFB" w14:textId="77777777" w:rsidR="005378E8" w:rsidRPr="00FD4C44" w:rsidRDefault="005378E8">
                  <w:pPr>
                    <w:pStyle w:val="21"/>
                    <w:spacing w:line="240" w:lineRule="auto"/>
                    <w:ind w:firstLineChars="0" w:firstLine="0"/>
                    <w:jc w:val="center"/>
                    <w:rPr>
                      <w:sz w:val="18"/>
                      <w:szCs w:val="18"/>
                    </w:rPr>
                  </w:pPr>
                </w:p>
              </w:tc>
              <w:tc>
                <w:tcPr>
                  <w:tcW w:w="1386" w:type="dxa"/>
                  <w:vAlign w:val="center"/>
                </w:tcPr>
                <w:p w14:paraId="178F42B9" w14:textId="77777777" w:rsidR="005378E8" w:rsidRPr="00FD4C44" w:rsidRDefault="006C0AC8">
                  <w:pPr>
                    <w:pStyle w:val="21"/>
                    <w:spacing w:line="240" w:lineRule="auto"/>
                    <w:ind w:firstLineChars="0" w:firstLine="0"/>
                    <w:jc w:val="center"/>
                    <w:rPr>
                      <w:sz w:val="18"/>
                      <w:szCs w:val="18"/>
                    </w:rPr>
                  </w:pPr>
                  <w:r w:rsidRPr="00FD4C44">
                    <w:rPr>
                      <w:sz w:val="18"/>
                      <w:szCs w:val="18"/>
                    </w:rPr>
                    <w:t>0.5</w:t>
                  </w:r>
                </w:p>
              </w:tc>
              <w:tc>
                <w:tcPr>
                  <w:tcW w:w="1387" w:type="dxa"/>
                  <w:vMerge/>
                  <w:vAlign w:val="center"/>
                </w:tcPr>
                <w:p w14:paraId="6DFF7212" w14:textId="77777777" w:rsidR="005378E8" w:rsidRPr="00FD4C44" w:rsidRDefault="005378E8">
                  <w:pPr>
                    <w:pStyle w:val="21"/>
                    <w:spacing w:line="240" w:lineRule="auto"/>
                    <w:ind w:firstLineChars="0" w:firstLine="0"/>
                    <w:jc w:val="center"/>
                    <w:rPr>
                      <w:sz w:val="18"/>
                      <w:szCs w:val="18"/>
                    </w:rPr>
                  </w:pPr>
                </w:p>
              </w:tc>
            </w:tr>
            <w:tr w:rsidR="00FD4C44" w:rsidRPr="00FD4C44" w14:paraId="37CFA441" w14:textId="77777777" w:rsidTr="00647AE5">
              <w:trPr>
                <w:trHeight w:val="283"/>
                <w:jc w:val="center"/>
              </w:trPr>
              <w:tc>
                <w:tcPr>
                  <w:tcW w:w="2130" w:type="dxa"/>
                  <w:vAlign w:val="center"/>
                </w:tcPr>
                <w:p w14:paraId="438B3ECF" w14:textId="77777777" w:rsidR="005378E8" w:rsidRPr="00FD4C44" w:rsidRDefault="006C0AC8">
                  <w:pPr>
                    <w:pStyle w:val="21"/>
                    <w:spacing w:line="240" w:lineRule="auto"/>
                    <w:ind w:firstLineChars="0" w:firstLine="0"/>
                    <w:jc w:val="center"/>
                    <w:rPr>
                      <w:sz w:val="18"/>
                      <w:szCs w:val="18"/>
                    </w:rPr>
                  </w:pPr>
                  <w:r w:rsidRPr="00FD4C44">
                    <w:rPr>
                      <w:sz w:val="18"/>
                      <w:szCs w:val="18"/>
                    </w:rPr>
                    <w:t>总氮</w:t>
                  </w:r>
                </w:p>
              </w:tc>
              <w:tc>
                <w:tcPr>
                  <w:tcW w:w="1659" w:type="dxa"/>
                  <w:vAlign w:val="center"/>
                </w:tcPr>
                <w:p w14:paraId="4FF553A7" w14:textId="77777777" w:rsidR="005378E8" w:rsidRPr="00FD4C44" w:rsidRDefault="006C0AC8">
                  <w:pPr>
                    <w:pStyle w:val="21"/>
                    <w:spacing w:line="240" w:lineRule="auto"/>
                    <w:ind w:firstLineChars="0" w:firstLine="0"/>
                    <w:jc w:val="center"/>
                    <w:rPr>
                      <w:sz w:val="18"/>
                      <w:szCs w:val="18"/>
                    </w:rPr>
                  </w:pPr>
                  <w:r w:rsidRPr="00FD4C44">
                    <w:rPr>
                      <w:sz w:val="18"/>
                      <w:szCs w:val="18"/>
                    </w:rPr>
                    <w:t>70</w:t>
                  </w:r>
                </w:p>
              </w:tc>
              <w:tc>
                <w:tcPr>
                  <w:tcW w:w="1660" w:type="dxa"/>
                  <w:vMerge/>
                  <w:vAlign w:val="center"/>
                </w:tcPr>
                <w:p w14:paraId="11972050" w14:textId="77777777" w:rsidR="005378E8" w:rsidRPr="00FD4C44" w:rsidRDefault="005378E8">
                  <w:pPr>
                    <w:pStyle w:val="21"/>
                    <w:spacing w:line="240" w:lineRule="auto"/>
                    <w:ind w:firstLineChars="0" w:firstLine="0"/>
                    <w:jc w:val="center"/>
                    <w:rPr>
                      <w:sz w:val="18"/>
                      <w:szCs w:val="18"/>
                    </w:rPr>
                  </w:pPr>
                </w:p>
              </w:tc>
              <w:tc>
                <w:tcPr>
                  <w:tcW w:w="1386" w:type="dxa"/>
                  <w:vAlign w:val="center"/>
                </w:tcPr>
                <w:p w14:paraId="6DBF4D17" w14:textId="77777777" w:rsidR="005378E8" w:rsidRPr="00FD4C44" w:rsidRDefault="006C0AC8">
                  <w:pPr>
                    <w:pStyle w:val="21"/>
                    <w:spacing w:line="240" w:lineRule="auto"/>
                    <w:ind w:firstLineChars="0" w:firstLine="0"/>
                    <w:jc w:val="center"/>
                    <w:rPr>
                      <w:sz w:val="18"/>
                      <w:szCs w:val="18"/>
                    </w:rPr>
                  </w:pPr>
                  <w:r w:rsidRPr="00FD4C44">
                    <w:rPr>
                      <w:sz w:val="18"/>
                      <w:szCs w:val="18"/>
                    </w:rPr>
                    <w:t>12</w:t>
                  </w:r>
                  <w:r w:rsidRPr="00FD4C44">
                    <w:rPr>
                      <w:sz w:val="18"/>
                      <w:szCs w:val="18"/>
                    </w:rPr>
                    <w:t>（</w:t>
                  </w:r>
                  <w:r w:rsidRPr="00FD4C44">
                    <w:rPr>
                      <w:sz w:val="18"/>
                      <w:szCs w:val="18"/>
                    </w:rPr>
                    <w:t>15</w:t>
                  </w:r>
                  <w:r w:rsidRPr="00FD4C44">
                    <w:rPr>
                      <w:sz w:val="18"/>
                      <w:szCs w:val="18"/>
                    </w:rPr>
                    <w:t>）</w:t>
                  </w:r>
                </w:p>
              </w:tc>
              <w:tc>
                <w:tcPr>
                  <w:tcW w:w="1387" w:type="dxa"/>
                  <w:vMerge/>
                  <w:vAlign w:val="center"/>
                </w:tcPr>
                <w:p w14:paraId="5EFD55C1" w14:textId="77777777" w:rsidR="005378E8" w:rsidRPr="00FD4C44" w:rsidRDefault="005378E8">
                  <w:pPr>
                    <w:pStyle w:val="21"/>
                    <w:spacing w:line="240" w:lineRule="auto"/>
                    <w:ind w:firstLineChars="0" w:firstLine="0"/>
                    <w:jc w:val="center"/>
                    <w:rPr>
                      <w:sz w:val="18"/>
                      <w:szCs w:val="18"/>
                    </w:rPr>
                  </w:pPr>
                </w:p>
              </w:tc>
            </w:tr>
          </w:tbl>
          <w:p w14:paraId="33DD34F8" w14:textId="77777777" w:rsidR="005378E8" w:rsidRPr="00FD4C44" w:rsidRDefault="006C0AC8">
            <w:pPr>
              <w:spacing w:beforeLines="50" w:before="120" w:line="360" w:lineRule="auto"/>
              <w:rPr>
                <w:sz w:val="18"/>
                <w:szCs w:val="18"/>
              </w:rPr>
            </w:pPr>
            <w:r w:rsidRPr="00FD4C44">
              <w:rPr>
                <w:sz w:val="18"/>
                <w:szCs w:val="18"/>
              </w:rPr>
              <w:t>注：括号外数值为水温＞</w:t>
            </w:r>
            <w:r w:rsidRPr="00FD4C44">
              <w:rPr>
                <w:sz w:val="18"/>
                <w:szCs w:val="18"/>
              </w:rPr>
              <w:t>12℃</w:t>
            </w:r>
            <w:r w:rsidRPr="00FD4C44">
              <w:rPr>
                <w:sz w:val="18"/>
                <w:szCs w:val="18"/>
              </w:rPr>
              <w:t>时的控制指标，括号内数值为水温</w:t>
            </w:r>
            <w:r w:rsidRPr="00FD4C44">
              <w:rPr>
                <w:sz w:val="18"/>
                <w:szCs w:val="18"/>
              </w:rPr>
              <w:t>≤12℃</w:t>
            </w:r>
            <w:r w:rsidRPr="00FD4C44">
              <w:rPr>
                <w:sz w:val="18"/>
                <w:szCs w:val="18"/>
              </w:rPr>
              <w:t>时的控制指标。</w:t>
            </w:r>
          </w:p>
          <w:p w14:paraId="4845E263" w14:textId="77777777" w:rsidR="005378E8" w:rsidRPr="00FD4C44" w:rsidRDefault="006C0AC8">
            <w:pPr>
              <w:autoSpaceDE w:val="0"/>
              <w:autoSpaceDN w:val="0"/>
              <w:adjustRightInd w:val="0"/>
              <w:snapToGrid w:val="0"/>
              <w:spacing w:line="360" w:lineRule="auto"/>
              <w:ind w:firstLineChars="200" w:firstLine="422"/>
              <w:rPr>
                <w:b/>
                <w:bCs/>
                <w:szCs w:val="21"/>
              </w:rPr>
            </w:pPr>
            <w:r w:rsidRPr="00FD4C44">
              <w:rPr>
                <w:b/>
                <w:bCs/>
                <w:szCs w:val="21"/>
              </w:rPr>
              <w:t>3</w:t>
            </w:r>
            <w:r w:rsidRPr="00FD4C44">
              <w:rPr>
                <w:b/>
                <w:bCs/>
                <w:szCs w:val="21"/>
              </w:rPr>
              <w:t>、噪声</w:t>
            </w:r>
          </w:p>
          <w:p w14:paraId="3C0AD711" w14:textId="17AE4158" w:rsidR="005378E8" w:rsidRPr="00FD4C44" w:rsidRDefault="006C0AC8">
            <w:pPr>
              <w:adjustRightInd w:val="0"/>
              <w:snapToGrid w:val="0"/>
              <w:spacing w:line="360" w:lineRule="auto"/>
              <w:ind w:firstLine="482"/>
              <w:rPr>
                <w:szCs w:val="21"/>
              </w:rPr>
            </w:pPr>
            <w:r w:rsidRPr="00FD4C44">
              <w:rPr>
                <w:szCs w:val="21"/>
              </w:rPr>
              <w:t>根据市政府办公室关于印发《江阴市声环境功能区划分调整方案》的通知（澄政办发〔</w:t>
            </w:r>
            <w:r w:rsidRPr="00FD4C44">
              <w:rPr>
                <w:szCs w:val="21"/>
              </w:rPr>
              <w:t>2020</w:t>
            </w:r>
            <w:r w:rsidRPr="00FD4C44">
              <w:rPr>
                <w:szCs w:val="21"/>
              </w:rPr>
              <w:t>〕</w:t>
            </w:r>
            <w:r w:rsidRPr="00FD4C44">
              <w:rPr>
                <w:szCs w:val="21"/>
              </w:rPr>
              <w:t>71</w:t>
            </w:r>
            <w:r w:rsidRPr="00FD4C44">
              <w:rPr>
                <w:szCs w:val="21"/>
              </w:rPr>
              <w:t>号），本项目位于</w:t>
            </w:r>
            <w:r w:rsidRPr="00FD4C44">
              <w:rPr>
                <w:szCs w:val="21"/>
              </w:rPr>
              <w:t>3</w:t>
            </w:r>
            <w:r w:rsidRPr="00FD4C44">
              <w:rPr>
                <w:szCs w:val="21"/>
              </w:rPr>
              <w:t>类声环境功能区，因此本项目厂界执行《工业企业厂界环境噪声排放标准》（</w:t>
            </w:r>
            <w:r w:rsidRPr="00FD4C44">
              <w:rPr>
                <w:szCs w:val="21"/>
              </w:rPr>
              <w:t>GB12348-2008</w:t>
            </w:r>
            <w:r w:rsidRPr="00FD4C44">
              <w:rPr>
                <w:szCs w:val="21"/>
              </w:rPr>
              <w:t>）表</w:t>
            </w:r>
            <w:r w:rsidRPr="00FD4C44">
              <w:rPr>
                <w:szCs w:val="21"/>
              </w:rPr>
              <w:t>1</w:t>
            </w:r>
            <w:r w:rsidRPr="00FD4C44">
              <w:rPr>
                <w:szCs w:val="21"/>
              </w:rPr>
              <w:t>中</w:t>
            </w:r>
            <w:r w:rsidRPr="00FD4C44">
              <w:rPr>
                <w:szCs w:val="21"/>
              </w:rPr>
              <w:t>3</w:t>
            </w:r>
            <w:r w:rsidRPr="00FD4C44">
              <w:rPr>
                <w:szCs w:val="21"/>
              </w:rPr>
              <w:t>类标准，具体见表</w:t>
            </w:r>
            <w:r w:rsidRPr="00FD4C44">
              <w:rPr>
                <w:szCs w:val="21"/>
              </w:rPr>
              <w:t>3-9</w:t>
            </w:r>
            <w:r w:rsidRPr="00FD4C44">
              <w:rPr>
                <w:szCs w:val="21"/>
              </w:rPr>
              <w:t>。</w:t>
            </w:r>
          </w:p>
          <w:p w14:paraId="06E97E9F" w14:textId="77777777" w:rsidR="005378E8" w:rsidRPr="00FD4C44" w:rsidRDefault="006C0AC8">
            <w:pPr>
              <w:adjustRightInd w:val="0"/>
              <w:snapToGrid w:val="0"/>
              <w:spacing w:beforeLines="50" w:before="120"/>
              <w:jc w:val="center"/>
              <w:rPr>
                <w:b/>
                <w:bCs/>
                <w:sz w:val="18"/>
                <w:szCs w:val="21"/>
              </w:rPr>
            </w:pPr>
            <w:r w:rsidRPr="00FD4C44">
              <w:rPr>
                <w:b/>
                <w:sz w:val="18"/>
                <w:szCs w:val="21"/>
              </w:rPr>
              <w:t>表</w:t>
            </w:r>
            <w:r w:rsidRPr="00FD4C44">
              <w:rPr>
                <w:b/>
                <w:sz w:val="18"/>
                <w:szCs w:val="21"/>
              </w:rPr>
              <w:t xml:space="preserve">3-9 </w:t>
            </w:r>
            <w:r w:rsidRPr="00FD4C44">
              <w:rPr>
                <w:b/>
                <w:sz w:val="18"/>
                <w:szCs w:val="21"/>
              </w:rPr>
              <w:t>工业企业厂界环境噪声排放标准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7"/>
              <w:gridCol w:w="2962"/>
              <w:gridCol w:w="1775"/>
              <w:gridCol w:w="1004"/>
              <w:gridCol w:w="857"/>
              <w:gridCol w:w="845"/>
            </w:tblGrid>
            <w:tr w:rsidR="00FD4C44" w:rsidRPr="00FD4C44" w14:paraId="65EFF3B2" w14:textId="77777777" w:rsidTr="00647AE5">
              <w:trPr>
                <w:trHeight w:val="227"/>
                <w:jc w:val="center"/>
              </w:trPr>
              <w:tc>
                <w:tcPr>
                  <w:tcW w:w="1090" w:type="dxa"/>
                  <w:vMerge w:val="restart"/>
                  <w:tcBorders>
                    <w:top w:val="single" w:sz="12" w:space="0" w:color="auto"/>
                    <w:bottom w:val="single" w:sz="4" w:space="0" w:color="auto"/>
                  </w:tcBorders>
                  <w:vAlign w:val="center"/>
                </w:tcPr>
                <w:p w14:paraId="46AB4C43" w14:textId="77777777" w:rsidR="005378E8" w:rsidRPr="00FD4C44" w:rsidRDefault="006C0AC8">
                  <w:pPr>
                    <w:pStyle w:val="21"/>
                    <w:spacing w:line="240" w:lineRule="auto"/>
                    <w:ind w:firstLineChars="0" w:firstLine="0"/>
                    <w:jc w:val="center"/>
                    <w:rPr>
                      <w:b/>
                      <w:sz w:val="18"/>
                      <w:szCs w:val="18"/>
                    </w:rPr>
                  </w:pPr>
                  <w:r w:rsidRPr="00FD4C44">
                    <w:rPr>
                      <w:b/>
                      <w:sz w:val="18"/>
                      <w:szCs w:val="18"/>
                    </w:rPr>
                    <w:t>区域名</w:t>
                  </w:r>
                </w:p>
              </w:tc>
              <w:tc>
                <w:tcPr>
                  <w:tcW w:w="2838" w:type="dxa"/>
                  <w:vMerge w:val="restart"/>
                  <w:tcBorders>
                    <w:top w:val="single" w:sz="12" w:space="0" w:color="auto"/>
                    <w:bottom w:val="single" w:sz="4" w:space="0" w:color="auto"/>
                  </w:tcBorders>
                  <w:vAlign w:val="center"/>
                </w:tcPr>
                <w:p w14:paraId="34999084" w14:textId="77777777" w:rsidR="005378E8" w:rsidRPr="00FD4C44" w:rsidRDefault="006C0AC8">
                  <w:pPr>
                    <w:pStyle w:val="21"/>
                    <w:spacing w:line="240" w:lineRule="auto"/>
                    <w:ind w:firstLineChars="0" w:firstLine="0"/>
                    <w:jc w:val="center"/>
                    <w:rPr>
                      <w:b/>
                      <w:sz w:val="18"/>
                      <w:szCs w:val="18"/>
                    </w:rPr>
                  </w:pPr>
                  <w:r w:rsidRPr="00FD4C44">
                    <w:rPr>
                      <w:b/>
                      <w:sz w:val="18"/>
                      <w:szCs w:val="18"/>
                    </w:rPr>
                    <w:t>执行标准</w:t>
                  </w:r>
                </w:p>
              </w:tc>
              <w:tc>
                <w:tcPr>
                  <w:tcW w:w="1701" w:type="dxa"/>
                  <w:vMerge w:val="restart"/>
                  <w:tcBorders>
                    <w:top w:val="single" w:sz="12" w:space="0" w:color="auto"/>
                    <w:bottom w:val="single" w:sz="4" w:space="0" w:color="auto"/>
                  </w:tcBorders>
                  <w:vAlign w:val="center"/>
                </w:tcPr>
                <w:p w14:paraId="0249DA32" w14:textId="77777777" w:rsidR="005378E8" w:rsidRPr="00FD4C44" w:rsidRDefault="006C0AC8">
                  <w:pPr>
                    <w:pStyle w:val="21"/>
                    <w:spacing w:line="240" w:lineRule="auto"/>
                    <w:ind w:firstLineChars="0" w:firstLine="0"/>
                    <w:jc w:val="center"/>
                    <w:rPr>
                      <w:b/>
                      <w:sz w:val="18"/>
                      <w:szCs w:val="18"/>
                    </w:rPr>
                  </w:pPr>
                  <w:r w:rsidRPr="00FD4C44">
                    <w:rPr>
                      <w:b/>
                      <w:sz w:val="18"/>
                      <w:szCs w:val="18"/>
                    </w:rPr>
                    <w:t>声环境功能区类别</w:t>
                  </w:r>
                </w:p>
              </w:tc>
              <w:tc>
                <w:tcPr>
                  <w:tcW w:w="962" w:type="dxa"/>
                  <w:vMerge w:val="restart"/>
                  <w:tcBorders>
                    <w:top w:val="single" w:sz="12" w:space="0" w:color="auto"/>
                    <w:bottom w:val="single" w:sz="4" w:space="0" w:color="auto"/>
                  </w:tcBorders>
                  <w:vAlign w:val="center"/>
                </w:tcPr>
                <w:p w14:paraId="66445327" w14:textId="77777777" w:rsidR="005378E8" w:rsidRPr="00FD4C44" w:rsidRDefault="006C0AC8">
                  <w:pPr>
                    <w:pStyle w:val="21"/>
                    <w:spacing w:line="240" w:lineRule="auto"/>
                    <w:ind w:firstLineChars="0" w:firstLine="0"/>
                    <w:jc w:val="center"/>
                    <w:rPr>
                      <w:b/>
                      <w:sz w:val="18"/>
                      <w:szCs w:val="18"/>
                    </w:rPr>
                  </w:pPr>
                  <w:r w:rsidRPr="00FD4C44">
                    <w:rPr>
                      <w:b/>
                      <w:sz w:val="18"/>
                      <w:szCs w:val="18"/>
                    </w:rPr>
                    <w:t>单位</w:t>
                  </w:r>
                </w:p>
              </w:tc>
              <w:tc>
                <w:tcPr>
                  <w:tcW w:w="1631" w:type="dxa"/>
                  <w:gridSpan w:val="2"/>
                  <w:tcBorders>
                    <w:top w:val="single" w:sz="12" w:space="0" w:color="auto"/>
                    <w:bottom w:val="single" w:sz="4" w:space="0" w:color="auto"/>
                  </w:tcBorders>
                  <w:vAlign w:val="center"/>
                </w:tcPr>
                <w:p w14:paraId="6636F8B4" w14:textId="77777777" w:rsidR="005378E8" w:rsidRPr="00FD4C44" w:rsidRDefault="006C0AC8">
                  <w:pPr>
                    <w:pStyle w:val="21"/>
                    <w:spacing w:line="240" w:lineRule="auto"/>
                    <w:ind w:firstLineChars="0" w:firstLine="0"/>
                    <w:jc w:val="center"/>
                    <w:rPr>
                      <w:b/>
                      <w:sz w:val="18"/>
                      <w:szCs w:val="18"/>
                    </w:rPr>
                  </w:pPr>
                  <w:r w:rsidRPr="00FD4C44">
                    <w:rPr>
                      <w:b/>
                      <w:sz w:val="18"/>
                      <w:szCs w:val="18"/>
                    </w:rPr>
                    <w:t>标准限值</w:t>
                  </w:r>
                </w:p>
              </w:tc>
            </w:tr>
            <w:tr w:rsidR="00FD4C44" w:rsidRPr="00FD4C44" w14:paraId="72A1028E" w14:textId="77777777" w:rsidTr="00647AE5">
              <w:trPr>
                <w:trHeight w:val="227"/>
                <w:jc w:val="center"/>
              </w:trPr>
              <w:tc>
                <w:tcPr>
                  <w:tcW w:w="1090" w:type="dxa"/>
                  <w:vMerge/>
                  <w:tcBorders>
                    <w:top w:val="single" w:sz="4" w:space="0" w:color="auto"/>
                    <w:bottom w:val="single" w:sz="12" w:space="0" w:color="auto"/>
                  </w:tcBorders>
                  <w:vAlign w:val="center"/>
                </w:tcPr>
                <w:p w14:paraId="4164D97E" w14:textId="77777777" w:rsidR="005378E8" w:rsidRPr="00FD4C44" w:rsidRDefault="005378E8">
                  <w:pPr>
                    <w:pStyle w:val="21"/>
                    <w:spacing w:line="240" w:lineRule="auto"/>
                    <w:ind w:firstLineChars="0" w:firstLine="0"/>
                    <w:jc w:val="center"/>
                    <w:rPr>
                      <w:b/>
                      <w:sz w:val="18"/>
                      <w:szCs w:val="18"/>
                    </w:rPr>
                  </w:pPr>
                </w:p>
              </w:tc>
              <w:tc>
                <w:tcPr>
                  <w:tcW w:w="2838" w:type="dxa"/>
                  <w:vMerge/>
                  <w:tcBorders>
                    <w:top w:val="single" w:sz="4" w:space="0" w:color="auto"/>
                    <w:bottom w:val="single" w:sz="12" w:space="0" w:color="auto"/>
                  </w:tcBorders>
                  <w:vAlign w:val="center"/>
                </w:tcPr>
                <w:p w14:paraId="54F88AD8" w14:textId="77777777" w:rsidR="005378E8" w:rsidRPr="00FD4C44" w:rsidRDefault="005378E8">
                  <w:pPr>
                    <w:pStyle w:val="21"/>
                    <w:spacing w:line="240" w:lineRule="auto"/>
                    <w:ind w:firstLineChars="0" w:firstLine="0"/>
                    <w:jc w:val="center"/>
                    <w:rPr>
                      <w:b/>
                      <w:sz w:val="18"/>
                      <w:szCs w:val="18"/>
                    </w:rPr>
                  </w:pPr>
                </w:p>
              </w:tc>
              <w:tc>
                <w:tcPr>
                  <w:tcW w:w="1701" w:type="dxa"/>
                  <w:vMerge/>
                  <w:tcBorders>
                    <w:top w:val="single" w:sz="4" w:space="0" w:color="auto"/>
                    <w:bottom w:val="single" w:sz="12" w:space="0" w:color="auto"/>
                  </w:tcBorders>
                  <w:vAlign w:val="center"/>
                </w:tcPr>
                <w:p w14:paraId="5DF352AA" w14:textId="77777777" w:rsidR="005378E8" w:rsidRPr="00FD4C44" w:rsidRDefault="005378E8">
                  <w:pPr>
                    <w:pStyle w:val="21"/>
                    <w:spacing w:line="240" w:lineRule="auto"/>
                    <w:ind w:firstLineChars="0" w:firstLine="0"/>
                    <w:jc w:val="center"/>
                    <w:rPr>
                      <w:b/>
                      <w:sz w:val="18"/>
                      <w:szCs w:val="18"/>
                    </w:rPr>
                  </w:pPr>
                </w:p>
              </w:tc>
              <w:tc>
                <w:tcPr>
                  <w:tcW w:w="962" w:type="dxa"/>
                  <w:vMerge/>
                  <w:tcBorders>
                    <w:top w:val="single" w:sz="4" w:space="0" w:color="auto"/>
                    <w:bottom w:val="single" w:sz="12" w:space="0" w:color="auto"/>
                  </w:tcBorders>
                  <w:vAlign w:val="center"/>
                </w:tcPr>
                <w:p w14:paraId="5AB72790" w14:textId="77777777" w:rsidR="005378E8" w:rsidRPr="00FD4C44" w:rsidRDefault="005378E8">
                  <w:pPr>
                    <w:pStyle w:val="21"/>
                    <w:spacing w:line="240" w:lineRule="auto"/>
                    <w:ind w:firstLineChars="0" w:firstLine="0"/>
                    <w:jc w:val="center"/>
                    <w:rPr>
                      <w:b/>
                      <w:sz w:val="18"/>
                      <w:szCs w:val="18"/>
                    </w:rPr>
                  </w:pPr>
                </w:p>
              </w:tc>
              <w:tc>
                <w:tcPr>
                  <w:tcW w:w="821" w:type="dxa"/>
                  <w:tcBorders>
                    <w:top w:val="single" w:sz="4" w:space="0" w:color="auto"/>
                    <w:bottom w:val="single" w:sz="12" w:space="0" w:color="auto"/>
                  </w:tcBorders>
                  <w:vAlign w:val="center"/>
                </w:tcPr>
                <w:p w14:paraId="3F75970E" w14:textId="77777777" w:rsidR="005378E8" w:rsidRPr="00FD4C44" w:rsidRDefault="006C0AC8">
                  <w:pPr>
                    <w:pStyle w:val="21"/>
                    <w:spacing w:line="240" w:lineRule="auto"/>
                    <w:ind w:firstLineChars="0" w:firstLine="0"/>
                    <w:jc w:val="center"/>
                    <w:rPr>
                      <w:b/>
                      <w:sz w:val="18"/>
                      <w:szCs w:val="18"/>
                    </w:rPr>
                  </w:pPr>
                  <w:r w:rsidRPr="00FD4C44">
                    <w:rPr>
                      <w:b/>
                      <w:sz w:val="18"/>
                      <w:szCs w:val="18"/>
                    </w:rPr>
                    <w:t>昼</w:t>
                  </w:r>
                </w:p>
              </w:tc>
              <w:tc>
                <w:tcPr>
                  <w:tcW w:w="810" w:type="dxa"/>
                  <w:tcBorders>
                    <w:top w:val="single" w:sz="4" w:space="0" w:color="auto"/>
                    <w:bottom w:val="single" w:sz="12" w:space="0" w:color="auto"/>
                  </w:tcBorders>
                  <w:vAlign w:val="center"/>
                </w:tcPr>
                <w:p w14:paraId="1D30C277" w14:textId="77777777" w:rsidR="005378E8" w:rsidRPr="00FD4C44" w:rsidRDefault="006C0AC8">
                  <w:pPr>
                    <w:pStyle w:val="21"/>
                    <w:spacing w:line="240" w:lineRule="auto"/>
                    <w:ind w:firstLineChars="0" w:firstLine="0"/>
                    <w:jc w:val="center"/>
                    <w:rPr>
                      <w:b/>
                      <w:sz w:val="18"/>
                      <w:szCs w:val="18"/>
                    </w:rPr>
                  </w:pPr>
                  <w:r w:rsidRPr="00FD4C44">
                    <w:rPr>
                      <w:b/>
                      <w:sz w:val="18"/>
                      <w:szCs w:val="18"/>
                    </w:rPr>
                    <w:t>夜</w:t>
                  </w:r>
                </w:p>
              </w:tc>
            </w:tr>
            <w:tr w:rsidR="00FD4C44" w:rsidRPr="00FD4C44" w14:paraId="325BE77C" w14:textId="77777777" w:rsidTr="00647AE5">
              <w:trPr>
                <w:trHeight w:val="624"/>
                <w:jc w:val="center"/>
              </w:trPr>
              <w:tc>
                <w:tcPr>
                  <w:tcW w:w="1090" w:type="dxa"/>
                  <w:tcBorders>
                    <w:top w:val="single" w:sz="12" w:space="0" w:color="auto"/>
                  </w:tcBorders>
                  <w:vAlign w:val="center"/>
                </w:tcPr>
                <w:p w14:paraId="25EBEBB0" w14:textId="77777777" w:rsidR="005378E8" w:rsidRPr="00FD4C44" w:rsidRDefault="006C0AC8">
                  <w:pPr>
                    <w:pStyle w:val="21"/>
                    <w:spacing w:line="240" w:lineRule="auto"/>
                    <w:ind w:firstLineChars="0" w:firstLine="0"/>
                    <w:jc w:val="center"/>
                    <w:rPr>
                      <w:sz w:val="18"/>
                      <w:szCs w:val="18"/>
                    </w:rPr>
                  </w:pPr>
                  <w:r w:rsidRPr="00FD4C44">
                    <w:rPr>
                      <w:sz w:val="18"/>
                      <w:szCs w:val="18"/>
                    </w:rPr>
                    <w:lastRenderedPageBreak/>
                    <w:t>厂界</w:t>
                  </w:r>
                </w:p>
              </w:tc>
              <w:tc>
                <w:tcPr>
                  <w:tcW w:w="2838" w:type="dxa"/>
                  <w:tcBorders>
                    <w:top w:val="single" w:sz="12" w:space="0" w:color="auto"/>
                  </w:tcBorders>
                  <w:vAlign w:val="center"/>
                </w:tcPr>
                <w:p w14:paraId="66BD7A34" w14:textId="77777777" w:rsidR="005378E8" w:rsidRPr="00FD4C44" w:rsidRDefault="006C0AC8">
                  <w:pPr>
                    <w:pStyle w:val="21"/>
                    <w:spacing w:line="240" w:lineRule="auto"/>
                    <w:ind w:firstLineChars="0" w:firstLine="0"/>
                    <w:jc w:val="center"/>
                    <w:rPr>
                      <w:sz w:val="18"/>
                      <w:szCs w:val="18"/>
                    </w:rPr>
                  </w:pPr>
                  <w:r w:rsidRPr="00FD4C44">
                    <w:rPr>
                      <w:sz w:val="18"/>
                      <w:szCs w:val="18"/>
                    </w:rPr>
                    <w:t>《工业企业厂界环境噪声排放标准》（</w:t>
                  </w:r>
                  <w:r w:rsidRPr="00FD4C44">
                    <w:rPr>
                      <w:sz w:val="18"/>
                      <w:szCs w:val="18"/>
                    </w:rPr>
                    <w:t>GB12348-2008</w:t>
                  </w:r>
                  <w:r w:rsidRPr="00FD4C44">
                    <w:rPr>
                      <w:sz w:val="18"/>
                      <w:szCs w:val="18"/>
                    </w:rPr>
                    <w:t>）</w:t>
                  </w:r>
                </w:p>
              </w:tc>
              <w:tc>
                <w:tcPr>
                  <w:tcW w:w="1701" w:type="dxa"/>
                  <w:tcBorders>
                    <w:top w:val="single" w:sz="12" w:space="0" w:color="auto"/>
                  </w:tcBorders>
                  <w:vAlign w:val="center"/>
                </w:tcPr>
                <w:p w14:paraId="0E0610BC" w14:textId="77777777" w:rsidR="005378E8" w:rsidRPr="00FD4C44" w:rsidRDefault="006C0AC8">
                  <w:pPr>
                    <w:pStyle w:val="21"/>
                    <w:spacing w:line="240" w:lineRule="auto"/>
                    <w:ind w:firstLineChars="0" w:firstLine="0"/>
                    <w:jc w:val="center"/>
                    <w:rPr>
                      <w:sz w:val="18"/>
                      <w:szCs w:val="18"/>
                    </w:rPr>
                  </w:pPr>
                  <w:r w:rsidRPr="00FD4C44">
                    <w:rPr>
                      <w:sz w:val="18"/>
                      <w:szCs w:val="18"/>
                    </w:rPr>
                    <w:t>3</w:t>
                  </w:r>
                  <w:r w:rsidRPr="00FD4C44">
                    <w:rPr>
                      <w:sz w:val="18"/>
                      <w:szCs w:val="18"/>
                    </w:rPr>
                    <w:t>类</w:t>
                  </w:r>
                </w:p>
              </w:tc>
              <w:tc>
                <w:tcPr>
                  <w:tcW w:w="962" w:type="dxa"/>
                  <w:tcBorders>
                    <w:top w:val="single" w:sz="12" w:space="0" w:color="auto"/>
                  </w:tcBorders>
                  <w:vAlign w:val="center"/>
                </w:tcPr>
                <w:p w14:paraId="19BCA8BB" w14:textId="77777777" w:rsidR="005378E8" w:rsidRPr="00FD4C44" w:rsidRDefault="006C0AC8">
                  <w:pPr>
                    <w:pStyle w:val="21"/>
                    <w:spacing w:line="240" w:lineRule="auto"/>
                    <w:ind w:firstLineChars="0" w:firstLine="0"/>
                    <w:jc w:val="center"/>
                    <w:rPr>
                      <w:sz w:val="18"/>
                      <w:szCs w:val="18"/>
                    </w:rPr>
                  </w:pPr>
                  <w:r w:rsidRPr="00FD4C44">
                    <w:rPr>
                      <w:sz w:val="18"/>
                      <w:szCs w:val="18"/>
                    </w:rPr>
                    <w:t>dB(A)</w:t>
                  </w:r>
                </w:p>
              </w:tc>
              <w:tc>
                <w:tcPr>
                  <w:tcW w:w="821" w:type="dxa"/>
                  <w:tcBorders>
                    <w:top w:val="single" w:sz="12" w:space="0" w:color="auto"/>
                  </w:tcBorders>
                  <w:vAlign w:val="center"/>
                </w:tcPr>
                <w:p w14:paraId="75A1DCC1" w14:textId="77777777" w:rsidR="005378E8" w:rsidRPr="00FD4C44" w:rsidRDefault="006C0AC8">
                  <w:pPr>
                    <w:pStyle w:val="21"/>
                    <w:spacing w:line="240" w:lineRule="auto"/>
                    <w:ind w:firstLineChars="0" w:firstLine="0"/>
                    <w:jc w:val="center"/>
                    <w:rPr>
                      <w:sz w:val="18"/>
                      <w:szCs w:val="18"/>
                    </w:rPr>
                  </w:pPr>
                  <w:r w:rsidRPr="00FD4C44">
                    <w:rPr>
                      <w:sz w:val="18"/>
                      <w:szCs w:val="18"/>
                    </w:rPr>
                    <w:t>65</w:t>
                  </w:r>
                </w:p>
              </w:tc>
              <w:tc>
                <w:tcPr>
                  <w:tcW w:w="810" w:type="dxa"/>
                  <w:tcBorders>
                    <w:top w:val="single" w:sz="12" w:space="0" w:color="auto"/>
                  </w:tcBorders>
                  <w:vAlign w:val="center"/>
                </w:tcPr>
                <w:p w14:paraId="5D9EDB9C" w14:textId="77777777" w:rsidR="005378E8" w:rsidRPr="00FD4C44" w:rsidRDefault="006C0AC8">
                  <w:pPr>
                    <w:pStyle w:val="21"/>
                    <w:spacing w:line="240" w:lineRule="auto"/>
                    <w:ind w:firstLineChars="0" w:firstLine="0"/>
                    <w:jc w:val="center"/>
                    <w:rPr>
                      <w:sz w:val="18"/>
                      <w:szCs w:val="18"/>
                    </w:rPr>
                  </w:pPr>
                  <w:r w:rsidRPr="00FD4C44">
                    <w:rPr>
                      <w:sz w:val="18"/>
                      <w:szCs w:val="18"/>
                    </w:rPr>
                    <w:t>55</w:t>
                  </w:r>
                </w:p>
              </w:tc>
            </w:tr>
          </w:tbl>
          <w:p w14:paraId="0ACC4489" w14:textId="77777777" w:rsidR="005378E8" w:rsidRPr="00FD4C44" w:rsidRDefault="006C0AC8">
            <w:pPr>
              <w:autoSpaceDE w:val="0"/>
              <w:autoSpaceDN w:val="0"/>
              <w:adjustRightInd w:val="0"/>
              <w:snapToGrid w:val="0"/>
              <w:spacing w:beforeLines="50" w:before="120" w:line="360" w:lineRule="auto"/>
              <w:ind w:firstLineChars="200" w:firstLine="422"/>
              <w:rPr>
                <w:b/>
                <w:bCs/>
                <w:szCs w:val="21"/>
              </w:rPr>
            </w:pPr>
            <w:r w:rsidRPr="00FD4C44">
              <w:rPr>
                <w:b/>
                <w:bCs/>
                <w:szCs w:val="21"/>
              </w:rPr>
              <w:t>4</w:t>
            </w:r>
            <w:r w:rsidRPr="00FD4C44">
              <w:rPr>
                <w:b/>
                <w:bCs/>
                <w:szCs w:val="21"/>
              </w:rPr>
              <w:t>、固废贮存标准</w:t>
            </w:r>
          </w:p>
          <w:p w14:paraId="596DEFFE" w14:textId="5EF21687" w:rsidR="005378E8" w:rsidRPr="00FD4C44" w:rsidRDefault="006C0AC8">
            <w:pPr>
              <w:adjustRightInd w:val="0"/>
              <w:snapToGrid w:val="0"/>
              <w:spacing w:line="360" w:lineRule="auto"/>
              <w:ind w:firstLineChars="200" w:firstLine="420"/>
              <w:rPr>
                <w:szCs w:val="21"/>
              </w:rPr>
            </w:pPr>
            <w:r w:rsidRPr="00FD4C44">
              <w:rPr>
                <w:szCs w:val="21"/>
              </w:rPr>
              <w:t>本项目一般工业固废收集后回用于生产或外售，危险废物的暂存执行《危险废物贮存污染控制标准》（</w:t>
            </w:r>
            <w:r w:rsidRPr="00FD4C44">
              <w:rPr>
                <w:szCs w:val="21"/>
              </w:rPr>
              <w:t>GB18597-2001</w:t>
            </w:r>
            <w:r w:rsidRPr="00FD4C44">
              <w:rPr>
                <w:szCs w:val="21"/>
              </w:rPr>
              <w:t>）及其修改单（环保部公告</w:t>
            </w:r>
            <w:r w:rsidRPr="00FD4C44">
              <w:rPr>
                <w:szCs w:val="21"/>
              </w:rPr>
              <w:t>2013</w:t>
            </w:r>
            <w:r w:rsidRPr="00FD4C44">
              <w:rPr>
                <w:szCs w:val="21"/>
              </w:rPr>
              <w:t>年第</w:t>
            </w:r>
            <w:r w:rsidRPr="00FD4C44">
              <w:rPr>
                <w:szCs w:val="21"/>
              </w:rPr>
              <w:t>36</w:t>
            </w:r>
            <w:r w:rsidRPr="00FD4C44">
              <w:rPr>
                <w:szCs w:val="21"/>
              </w:rPr>
              <w:t>号）、《省生态环境厅关于进一步加强危险废物污染防治工作的实施意见》（苏环办〔</w:t>
            </w:r>
            <w:r w:rsidRPr="00FD4C44">
              <w:rPr>
                <w:szCs w:val="21"/>
              </w:rPr>
              <w:t>2019</w:t>
            </w:r>
            <w:r w:rsidRPr="00FD4C44">
              <w:rPr>
                <w:szCs w:val="21"/>
              </w:rPr>
              <w:t>〕</w:t>
            </w:r>
            <w:r w:rsidRPr="00FD4C44">
              <w:rPr>
                <w:szCs w:val="21"/>
              </w:rPr>
              <w:t>327</w:t>
            </w:r>
            <w:r w:rsidR="00D31A29" w:rsidRPr="00FD4C44">
              <w:rPr>
                <w:szCs w:val="21"/>
              </w:rPr>
              <w:t>号文）</w:t>
            </w:r>
            <w:r w:rsidR="00D31A29" w:rsidRPr="00FD4C44">
              <w:rPr>
                <w:rFonts w:hint="eastAsia"/>
                <w:szCs w:val="21"/>
              </w:rPr>
              <w:t>的</w:t>
            </w:r>
            <w:r w:rsidRPr="00FD4C44">
              <w:rPr>
                <w:szCs w:val="21"/>
              </w:rPr>
              <w:t>要求。生活垃圾处理执行《城市生活垃圾处理及污染防治技术政策》（建成〔</w:t>
            </w:r>
            <w:r w:rsidRPr="00FD4C44">
              <w:rPr>
                <w:szCs w:val="21"/>
              </w:rPr>
              <w:t>2000</w:t>
            </w:r>
            <w:r w:rsidRPr="00FD4C44">
              <w:rPr>
                <w:szCs w:val="21"/>
              </w:rPr>
              <w:t>〕</w:t>
            </w:r>
            <w:r w:rsidRPr="00FD4C44">
              <w:rPr>
                <w:szCs w:val="21"/>
              </w:rPr>
              <w:t>120</w:t>
            </w:r>
            <w:r w:rsidRPr="00FD4C44">
              <w:rPr>
                <w:szCs w:val="21"/>
              </w:rPr>
              <w:t>号）和《生活垃圾处理技术指南》（建城〔</w:t>
            </w:r>
            <w:r w:rsidRPr="00FD4C44">
              <w:rPr>
                <w:szCs w:val="21"/>
              </w:rPr>
              <w:t>2010</w:t>
            </w:r>
            <w:r w:rsidRPr="00FD4C44">
              <w:rPr>
                <w:szCs w:val="21"/>
              </w:rPr>
              <w:t>〕</w:t>
            </w:r>
            <w:r w:rsidRPr="00FD4C44">
              <w:rPr>
                <w:szCs w:val="21"/>
              </w:rPr>
              <w:t>61</w:t>
            </w:r>
            <w:r w:rsidRPr="00FD4C44">
              <w:rPr>
                <w:szCs w:val="21"/>
              </w:rPr>
              <w:t>号）以及国家、省市关于固体废物污染环境防治的法律法规。</w:t>
            </w:r>
          </w:p>
        </w:tc>
      </w:tr>
      <w:tr w:rsidR="00FD4C44" w:rsidRPr="00FD4C44" w14:paraId="57686CCF" w14:textId="77777777">
        <w:trPr>
          <w:trHeight w:val="987"/>
          <w:jc w:val="center"/>
        </w:trPr>
        <w:tc>
          <w:tcPr>
            <w:tcW w:w="629" w:type="dxa"/>
            <w:vAlign w:val="center"/>
          </w:tcPr>
          <w:p w14:paraId="40880B3F" w14:textId="77777777" w:rsidR="005378E8" w:rsidRPr="00FD4C44" w:rsidRDefault="006C0AC8">
            <w:pPr>
              <w:adjustRightInd w:val="0"/>
              <w:snapToGrid w:val="0"/>
              <w:jc w:val="center"/>
              <w:rPr>
                <w:kern w:val="0"/>
                <w:sz w:val="24"/>
              </w:rPr>
            </w:pPr>
            <w:r w:rsidRPr="00FD4C44">
              <w:rPr>
                <w:kern w:val="0"/>
                <w:szCs w:val="21"/>
              </w:rPr>
              <w:lastRenderedPageBreak/>
              <w:t>总量控制指标</w:t>
            </w:r>
          </w:p>
        </w:tc>
        <w:tc>
          <w:tcPr>
            <w:tcW w:w="8291" w:type="dxa"/>
          </w:tcPr>
          <w:p w14:paraId="3E2441DC" w14:textId="77777777" w:rsidR="005378E8" w:rsidRPr="00FD4C44" w:rsidRDefault="006C0AC8">
            <w:pPr>
              <w:tabs>
                <w:tab w:val="left" w:pos="1692"/>
              </w:tabs>
              <w:spacing w:beforeLines="50" w:before="120" w:line="360" w:lineRule="auto"/>
              <w:ind w:firstLineChars="200" w:firstLine="420"/>
            </w:pPr>
            <w:r w:rsidRPr="00FD4C44">
              <w:t>项目建设地属于太湖流域三级保护区，且属于</w:t>
            </w:r>
            <w:r w:rsidRPr="00FD4C44">
              <w:t>“</w:t>
            </w:r>
            <w:r w:rsidRPr="00FD4C44">
              <w:t>双控区</w:t>
            </w:r>
            <w:r w:rsidRPr="00FD4C44">
              <w:t>”</w:t>
            </w:r>
            <w:r w:rsidRPr="00FD4C44">
              <w:t>。根据江苏省环境保护厅《江苏省建设项目主要污染物排放总量区域平衡方案审核管理办法》（苏环办〔</w:t>
            </w:r>
            <w:r w:rsidRPr="00FD4C44">
              <w:t>2011</w:t>
            </w:r>
            <w:r w:rsidRPr="00FD4C44">
              <w:t>〕</w:t>
            </w:r>
            <w:r w:rsidRPr="00FD4C44">
              <w:t>71</w:t>
            </w:r>
            <w:r w:rsidRPr="00FD4C44">
              <w:t>号）文件的要求，结合项目排污特征，确定总量控制因子：</w:t>
            </w:r>
          </w:p>
          <w:p w14:paraId="0FFF63D3" w14:textId="77777777" w:rsidR="005378E8" w:rsidRPr="00FD4C44" w:rsidRDefault="006C0AC8">
            <w:pPr>
              <w:spacing w:line="360" w:lineRule="auto"/>
              <w:ind w:firstLineChars="200" w:firstLine="420"/>
            </w:pPr>
            <w:r w:rsidRPr="00FD4C44">
              <w:t>废水：</w:t>
            </w:r>
            <w:r w:rsidRPr="00FD4C44">
              <w:t>COD</w:t>
            </w:r>
            <w:r w:rsidRPr="00FD4C44">
              <w:t>、</w:t>
            </w:r>
            <w:r w:rsidRPr="00FD4C44">
              <w:t>NH</w:t>
            </w:r>
            <w:r w:rsidRPr="00FD4C44">
              <w:rPr>
                <w:vertAlign w:val="subscript"/>
              </w:rPr>
              <w:t>3</w:t>
            </w:r>
            <w:r w:rsidRPr="00FD4C44">
              <w:t>-N</w:t>
            </w:r>
            <w:r w:rsidRPr="00FD4C44">
              <w:t>、</w:t>
            </w:r>
            <w:r w:rsidRPr="00FD4C44">
              <w:t>TP</w:t>
            </w:r>
            <w:r w:rsidRPr="00FD4C44">
              <w:t>、</w:t>
            </w:r>
            <w:r w:rsidRPr="00FD4C44">
              <w:t>TN</w:t>
            </w:r>
            <w:r w:rsidRPr="00FD4C44">
              <w:t>和</w:t>
            </w:r>
            <w:r w:rsidRPr="00FD4C44">
              <w:t>SS</w:t>
            </w:r>
            <w:r w:rsidRPr="00FD4C44">
              <w:t>（特征因子）</w:t>
            </w:r>
          </w:p>
          <w:p w14:paraId="53A55364" w14:textId="77777777" w:rsidR="005378E8" w:rsidRPr="00FD4C44" w:rsidRDefault="006C0AC8">
            <w:pPr>
              <w:spacing w:line="360" w:lineRule="auto"/>
              <w:ind w:firstLineChars="200" w:firstLine="420"/>
            </w:pPr>
            <w:r w:rsidRPr="00FD4C44">
              <w:t>废气：非甲烷总烃</w:t>
            </w:r>
          </w:p>
          <w:p w14:paraId="087D16F2" w14:textId="77777777" w:rsidR="005378E8" w:rsidRPr="00FD4C44" w:rsidRDefault="006C0AC8">
            <w:pPr>
              <w:spacing w:line="360" w:lineRule="auto"/>
              <w:ind w:firstLineChars="200" w:firstLine="420"/>
            </w:pPr>
            <w:r w:rsidRPr="00FD4C44">
              <w:t>固废：固体废物得到妥善处置，排放总量为零</w:t>
            </w:r>
          </w:p>
          <w:p w14:paraId="41E5FFCE" w14:textId="77777777" w:rsidR="005378E8" w:rsidRPr="00FD4C44" w:rsidRDefault="006C0AC8">
            <w:pPr>
              <w:spacing w:line="360" w:lineRule="auto"/>
              <w:ind w:firstLineChars="200" w:firstLine="420"/>
            </w:pPr>
            <w:r w:rsidRPr="00FD4C44">
              <w:t>建设项目污染物排放总量指标见表</w:t>
            </w:r>
            <w:r w:rsidRPr="00FD4C44">
              <w:t>3-10</w:t>
            </w:r>
            <w:r w:rsidRPr="00FD4C44">
              <w:t>。</w:t>
            </w:r>
          </w:p>
          <w:p w14:paraId="2F935D06" w14:textId="77777777" w:rsidR="005378E8" w:rsidRPr="00FD4C44" w:rsidRDefault="006C0AC8">
            <w:pPr>
              <w:jc w:val="center"/>
              <w:rPr>
                <w:b/>
                <w:bCs/>
              </w:rPr>
            </w:pPr>
            <w:r w:rsidRPr="00FD4C44">
              <w:rPr>
                <w:b/>
                <w:bCs/>
                <w:sz w:val="18"/>
                <w:szCs w:val="21"/>
              </w:rPr>
              <w:t>表</w:t>
            </w:r>
            <w:r w:rsidRPr="00FD4C44">
              <w:rPr>
                <w:b/>
                <w:bCs/>
                <w:sz w:val="18"/>
                <w:szCs w:val="21"/>
              </w:rPr>
              <w:t xml:space="preserve">3-10 </w:t>
            </w:r>
            <w:r w:rsidRPr="00FD4C44">
              <w:rPr>
                <w:b/>
                <w:bCs/>
                <w:sz w:val="18"/>
                <w:szCs w:val="21"/>
              </w:rPr>
              <w:t>污染物排放总量一览表</w:t>
            </w:r>
            <w:r w:rsidRPr="00FD4C44">
              <w:rPr>
                <w:b/>
                <w:bCs/>
                <w:sz w:val="18"/>
                <w:szCs w:val="21"/>
              </w:rPr>
              <w:t xml:space="preserve">  </w:t>
            </w:r>
            <w:r w:rsidRPr="00FD4C44">
              <w:rPr>
                <w:b/>
                <w:bCs/>
                <w:sz w:val="18"/>
                <w:szCs w:val="21"/>
              </w:rPr>
              <w:t>单位</w:t>
            </w:r>
            <w:r w:rsidRPr="00FD4C44">
              <w:rPr>
                <w:b/>
                <w:bCs/>
                <w:sz w:val="18"/>
                <w:szCs w:val="21"/>
              </w:rPr>
              <w:t>t/a</w:t>
            </w:r>
          </w:p>
          <w:p w14:paraId="74D48E7A" w14:textId="77777777" w:rsidR="001354C3" w:rsidRDefault="001354C3">
            <w:pPr>
              <w:spacing w:beforeLines="50" w:before="120" w:line="360" w:lineRule="auto"/>
              <w:ind w:firstLineChars="200" w:firstLine="420"/>
            </w:pPr>
          </w:p>
          <w:p w14:paraId="65CE5C55" w14:textId="79E582B7" w:rsidR="005378E8" w:rsidRPr="00FD4C44" w:rsidRDefault="006C0AC8">
            <w:pPr>
              <w:spacing w:beforeLines="50" w:before="120" w:line="360" w:lineRule="auto"/>
              <w:ind w:firstLineChars="200" w:firstLine="420"/>
            </w:pPr>
            <w:r w:rsidRPr="00FD4C44">
              <w:t>本项目生活污水接管量</w:t>
            </w:r>
            <w:r w:rsidRPr="00FD4C44">
              <w:t>360t/a</w:t>
            </w:r>
            <w:r w:rsidRPr="00FD4C44">
              <w:t>，</w:t>
            </w:r>
            <w:r w:rsidRPr="00FD4C44">
              <w:t>COD</w:t>
            </w:r>
            <w:r w:rsidRPr="00FD4C44">
              <w:t>、</w:t>
            </w:r>
            <w:r w:rsidRPr="00FD4C44">
              <w:t>SS</w:t>
            </w:r>
            <w:r w:rsidRPr="00FD4C44">
              <w:t>、</w:t>
            </w:r>
            <w:r w:rsidRPr="00FD4C44">
              <w:t>NH</w:t>
            </w:r>
            <w:r w:rsidRPr="00FD4C44">
              <w:rPr>
                <w:vertAlign w:val="subscript"/>
              </w:rPr>
              <w:t>3</w:t>
            </w:r>
            <w:r w:rsidRPr="00FD4C44">
              <w:t>-N</w:t>
            </w:r>
            <w:r w:rsidRPr="00FD4C44">
              <w:t>、</w:t>
            </w:r>
            <w:r w:rsidRPr="00FD4C44">
              <w:t>TP</w:t>
            </w:r>
            <w:r w:rsidRPr="00FD4C44">
              <w:t>和</w:t>
            </w:r>
            <w:r w:rsidRPr="00FD4C44">
              <w:t>TN</w:t>
            </w:r>
            <w:r w:rsidRPr="00FD4C44">
              <w:t>接管量分别为</w:t>
            </w:r>
            <w:r w:rsidRPr="00FD4C44">
              <w:t>0.162t/a</w:t>
            </w:r>
            <w:r w:rsidRPr="00FD4C44">
              <w:t>、</w:t>
            </w:r>
            <w:r w:rsidRPr="00FD4C44">
              <w:t>0.126t/a</w:t>
            </w:r>
            <w:r w:rsidRPr="00FD4C44">
              <w:t>、</w:t>
            </w:r>
            <w:r w:rsidRPr="00FD4C44">
              <w:t>0.0162t/a</w:t>
            </w:r>
            <w:r w:rsidRPr="00FD4C44">
              <w:t>、</w:t>
            </w:r>
            <w:r w:rsidRPr="00FD4C44">
              <w:t>0.0029t/a</w:t>
            </w:r>
            <w:r w:rsidRPr="00FD4C44">
              <w:t>和</w:t>
            </w:r>
            <w:r w:rsidRPr="00FD4C44">
              <w:t>0.0252t/a</w:t>
            </w:r>
            <w:r w:rsidRPr="00FD4C44">
              <w:t>，总量控制因子</w:t>
            </w:r>
            <w:r w:rsidRPr="00FD4C44">
              <w:t>COD</w:t>
            </w:r>
            <w:r w:rsidRPr="00FD4C44">
              <w:t>、</w:t>
            </w:r>
            <w:r w:rsidRPr="00FD4C44">
              <w:t>NH</w:t>
            </w:r>
            <w:r w:rsidRPr="00FD4C44">
              <w:rPr>
                <w:vertAlign w:val="subscript"/>
              </w:rPr>
              <w:t>3</w:t>
            </w:r>
            <w:r w:rsidRPr="00FD4C44">
              <w:t>-N</w:t>
            </w:r>
            <w:r w:rsidRPr="00FD4C44">
              <w:t>、</w:t>
            </w:r>
            <w:r w:rsidRPr="00FD4C44">
              <w:t>TP</w:t>
            </w:r>
            <w:r w:rsidRPr="00FD4C44">
              <w:t>和</w:t>
            </w:r>
            <w:r w:rsidRPr="00FD4C44">
              <w:t>TN</w:t>
            </w:r>
            <w:r w:rsidRPr="00FD4C44">
              <w:t>的外排量分别为</w:t>
            </w:r>
            <w:r w:rsidRPr="00FD4C44">
              <w:t>0.018t/a</w:t>
            </w:r>
            <w:r w:rsidRPr="00FD4C44">
              <w:t>、</w:t>
            </w:r>
            <w:r w:rsidRPr="00FD4C44">
              <w:t>0.00</w:t>
            </w:r>
            <w:r w:rsidR="003F4FFE" w:rsidRPr="00FD4C44">
              <w:t>14</w:t>
            </w:r>
            <w:r w:rsidRPr="00FD4C44">
              <w:t>t/a</w:t>
            </w:r>
            <w:r w:rsidRPr="00FD4C44">
              <w:t>、</w:t>
            </w:r>
            <w:r w:rsidRPr="00FD4C44">
              <w:t>0.00</w:t>
            </w:r>
            <w:r w:rsidR="003F4FFE" w:rsidRPr="00FD4C44">
              <w:t>02</w:t>
            </w:r>
            <w:r w:rsidRPr="00FD4C44">
              <w:t>t/a</w:t>
            </w:r>
            <w:r w:rsidRPr="00FD4C44">
              <w:t>和</w:t>
            </w:r>
            <w:r w:rsidRPr="00FD4C44">
              <w:t>0.00</w:t>
            </w:r>
            <w:r w:rsidR="003F4FFE" w:rsidRPr="00FD4C44">
              <w:t>43</w:t>
            </w:r>
            <w:r w:rsidRPr="00FD4C44">
              <w:t>t/a</w:t>
            </w:r>
            <w:r w:rsidRPr="00FD4C44">
              <w:t>。由于本项目生活污水经化粪池预处理后接入江阴市恒通璜塘污水处理有限公司集中处理，因此根据总量控制原则，本项目水污染物排放总量可在江阴市恒通璜塘污水处理有限公司内平衡。特征因子</w:t>
            </w:r>
            <w:r w:rsidRPr="00FD4C44">
              <w:t>SS</w:t>
            </w:r>
            <w:r w:rsidRPr="00FD4C44">
              <w:t>排放总量为</w:t>
            </w:r>
            <w:r w:rsidRPr="00FD4C44">
              <w:t>0.0036t/a</w:t>
            </w:r>
            <w:r w:rsidRPr="00FD4C44">
              <w:t>，作为该企业考核因子。</w:t>
            </w:r>
          </w:p>
          <w:p w14:paraId="38B903C5" w14:textId="41F0FDEA" w:rsidR="005378E8" w:rsidRPr="00FD4C44" w:rsidRDefault="006C0AC8">
            <w:pPr>
              <w:spacing w:line="360" w:lineRule="auto"/>
              <w:ind w:firstLineChars="200" w:firstLine="420"/>
            </w:pPr>
            <w:r w:rsidRPr="00FD4C44">
              <w:t>本项目大气污染物挥发性有机物排放量为</w:t>
            </w:r>
            <w:r w:rsidR="003F0D11" w:rsidRPr="00FD4C44">
              <w:t>0.0133</w:t>
            </w:r>
            <w:r w:rsidRPr="00FD4C44">
              <w:t>t/a</w:t>
            </w:r>
            <w:r w:rsidRPr="00FD4C44">
              <w:t>，从徐霞客镇余量中平衡。</w:t>
            </w:r>
          </w:p>
          <w:p w14:paraId="2CD25CB5" w14:textId="77777777" w:rsidR="005378E8" w:rsidRPr="00FD4C44" w:rsidRDefault="006C0AC8">
            <w:pPr>
              <w:snapToGrid w:val="0"/>
              <w:spacing w:line="360" w:lineRule="auto"/>
              <w:ind w:firstLineChars="200" w:firstLine="420"/>
            </w:pPr>
            <w:r w:rsidRPr="00FD4C44">
              <w:t>固体废物全部实现综合利用或处置，排放总量为零，符合总量控制要求。</w:t>
            </w:r>
          </w:p>
          <w:p w14:paraId="1D3B51D0" w14:textId="77777777" w:rsidR="005378E8" w:rsidRPr="00FD4C44" w:rsidRDefault="005378E8">
            <w:pPr>
              <w:pStyle w:val="21"/>
              <w:ind w:firstLine="420"/>
            </w:pPr>
          </w:p>
          <w:p w14:paraId="07BE6C09" w14:textId="77777777" w:rsidR="005378E8" w:rsidRPr="00FD4C44" w:rsidRDefault="005378E8">
            <w:pPr>
              <w:pStyle w:val="22"/>
              <w:ind w:firstLine="420"/>
              <w:rPr>
                <w:rFonts w:cs="Times New Roman"/>
                <w:szCs w:val="21"/>
              </w:rPr>
            </w:pPr>
          </w:p>
          <w:p w14:paraId="07CFA36D" w14:textId="77777777" w:rsidR="005378E8" w:rsidRPr="00FD4C44" w:rsidRDefault="005378E8">
            <w:pPr>
              <w:pStyle w:val="22"/>
              <w:ind w:firstLine="420"/>
              <w:rPr>
                <w:rFonts w:cs="Times New Roman"/>
                <w:szCs w:val="21"/>
              </w:rPr>
            </w:pPr>
          </w:p>
          <w:p w14:paraId="4FFF172D" w14:textId="77777777" w:rsidR="005378E8" w:rsidRPr="00FD4C44" w:rsidRDefault="005378E8">
            <w:pPr>
              <w:pStyle w:val="22"/>
              <w:ind w:firstLine="420"/>
              <w:rPr>
                <w:rFonts w:cs="Times New Roman"/>
                <w:szCs w:val="21"/>
              </w:rPr>
            </w:pPr>
          </w:p>
          <w:p w14:paraId="0828EE65" w14:textId="77777777" w:rsidR="005378E8" w:rsidRPr="00FD4C44" w:rsidRDefault="005378E8">
            <w:pPr>
              <w:pStyle w:val="22"/>
              <w:ind w:firstLine="420"/>
              <w:rPr>
                <w:rFonts w:cs="Times New Roman"/>
                <w:szCs w:val="21"/>
              </w:rPr>
            </w:pPr>
          </w:p>
          <w:p w14:paraId="7321167B" w14:textId="77777777" w:rsidR="005378E8" w:rsidRPr="00FD4C44" w:rsidRDefault="005378E8" w:rsidP="001354C3">
            <w:pPr>
              <w:pStyle w:val="22"/>
              <w:ind w:firstLine="420"/>
              <w:rPr>
                <w:rFonts w:cs="Times New Roman"/>
                <w:szCs w:val="21"/>
              </w:rPr>
            </w:pPr>
          </w:p>
        </w:tc>
      </w:tr>
    </w:tbl>
    <w:p w14:paraId="5C23326A" w14:textId="77777777" w:rsidR="005378E8" w:rsidRPr="00FD4C44" w:rsidRDefault="005378E8">
      <w:pPr>
        <w:pStyle w:val="afa"/>
        <w:spacing w:before="0" w:beforeAutospacing="0" w:after="0" w:afterAutospacing="0" w:line="360" w:lineRule="auto"/>
        <w:jc w:val="center"/>
        <w:outlineLvl w:val="0"/>
        <w:rPr>
          <w:rFonts w:ascii="Times New Roman" w:hAnsi="Times New Roman"/>
          <w:snapToGrid w:val="0"/>
          <w:sz w:val="36"/>
          <w:szCs w:val="36"/>
        </w:rPr>
        <w:sectPr w:rsidR="005378E8" w:rsidRPr="00FD4C44">
          <w:pgSz w:w="11907" w:h="16840"/>
          <w:pgMar w:top="1701" w:right="1531" w:bottom="2127" w:left="1531" w:header="851" w:footer="851" w:gutter="0"/>
          <w:cols w:space="720"/>
          <w:docGrid w:linePitch="312"/>
        </w:sectPr>
      </w:pPr>
    </w:p>
    <w:p w14:paraId="4D51F7F4"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sz w:val="30"/>
          <w:szCs w:val="30"/>
        </w:rPr>
        <w:lastRenderedPageBreak/>
        <w:t>四、主要环境影响和保护措施</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8"/>
        <w:gridCol w:w="8464"/>
      </w:tblGrid>
      <w:tr w:rsidR="00FD4C44" w:rsidRPr="00FD4C44" w14:paraId="36B4FC6A" w14:textId="77777777">
        <w:trPr>
          <w:jc w:val="center"/>
        </w:trPr>
        <w:tc>
          <w:tcPr>
            <w:tcW w:w="608" w:type="dxa"/>
            <w:tcMar>
              <w:left w:w="28" w:type="dxa"/>
              <w:right w:w="28" w:type="dxa"/>
            </w:tcMar>
            <w:vAlign w:val="center"/>
          </w:tcPr>
          <w:p w14:paraId="5CA2379C" w14:textId="77777777" w:rsidR="005378E8" w:rsidRPr="00FD4C44" w:rsidRDefault="006C0AC8">
            <w:pPr>
              <w:adjustRightInd w:val="0"/>
              <w:snapToGrid w:val="0"/>
              <w:jc w:val="center"/>
              <w:rPr>
                <w:bCs/>
                <w:szCs w:val="21"/>
              </w:rPr>
            </w:pPr>
            <w:r w:rsidRPr="00FD4C44">
              <w:rPr>
                <w:bCs/>
                <w:szCs w:val="21"/>
              </w:rPr>
              <w:t>施工期环境保护措施</w:t>
            </w:r>
          </w:p>
        </w:tc>
        <w:tc>
          <w:tcPr>
            <w:tcW w:w="8464" w:type="dxa"/>
            <w:vAlign w:val="center"/>
          </w:tcPr>
          <w:p w14:paraId="563C520F" w14:textId="77777777" w:rsidR="005378E8" w:rsidRPr="00FD4C44" w:rsidRDefault="006C0AC8">
            <w:pPr>
              <w:adjustRightInd w:val="0"/>
              <w:snapToGrid w:val="0"/>
              <w:spacing w:beforeLines="50" w:before="120" w:line="360" w:lineRule="auto"/>
              <w:ind w:firstLineChars="200" w:firstLine="420"/>
              <w:rPr>
                <w:szCs w:val="21"/>
              </w:rPr>
            </w:pPr>
            <w:r w:rsidRPr="00FD4C44">
              <w:rPr>
                <w:szCs w:val="21"/>
              </w:rPr>
              <w:t>本项目利用</w:t>
            </w:r>
            <w:r w:rsidRPr="00FD4C44">
              <w:rPr>
                <w:szCs w:val="21"/>
              </w:rPr>
              <w:t>1100m</w:t>
            </w:r>
            <w:r w:rsidRPr="00FD4C44">
              <w:rPr>
                <w:szCs w:val="21"/>
                <w:vertAlign w:val="superscript"/>
              </w:rPr>
              <w:t>2</w:t>
            </w:r>
            <w:r w:rsidRPr="00FD4C44">
              <w:rPr>
                <w:szCs w:val="21"/>
              </w:rPr>
              <w:t>厂房，施工期对周围环境产生的影响主要是设备安装和调试期间产生的废气、噪声和固体废物。废气主要来源于运输车辆排放的废气和少量扬尘；噪声主要是运输机械和安装设备产生的噪声；固体废物主要为设备包装箱等。</w:t>
            </w:r>
          </w:p>
          <w:p w14:paraId="6324E2FD" w14:textId="77777777" w:rsidR="005378E8" w:rsidRPr="00FD4C44" w:rsidRDefault="006C0AC8">
            <w:pPr>
              <w:adjustRightInd w:val="0"/>
              <w:snapToGrid w:val="0"/>
              <w:spacing w:line="360" w:lineRule="auto"/>
              <w:ind w:firstLineChars="200" w:firstLine="420"/>
              <w:rPr>
                <w:szCs w:val="21"/>
              </w:rPr>
            </w:pPr>
            <w:r w:rsidRPr="00FD4C44">
              <w:rPr>
                <w:szCs w:val="21"/>
              </w:rPr>
              <w:t>为防止建设项目在建设期间发生上述环境污染现象，尽可能地降低建设期间对周围环境的影响，建议采取以下污染防治措施：合理安排施工时间，尽可能利用或及时清运施工产生的固体废物。注意清洁运输，防止在装卸、运输过程中撒漏、扬尘及噪声。建设单位应做好施工期管理工作，以减小对周围环境的影响。</w:t>
            </w:r>
          </w:p>
          <w:p w14:paraId="1924E013" w14:textId="77777777" w:rsidR="005378E8" w:rsidRPr="00FD4C44" w:rsidRDefault="006C0AC8">
            <w:pPr>
              <w:adjustRightInd w:val="0"/>
              <w:snapToGrid w:val="0"/>
              <w:spacing w:line="360" w:lineRule="auto"/>
              <w:ind w:firstLineChars="200" w:firstLine="420"/>
              <w:rPr>
                <w:szCs w:val="21"/>
              </w:rPr>
            </w:pPr>
            <w:r w:rsidRPr="00FD4C44">
              <w:rPr>
                <w:szCs w:val="21"/>
              </w:rPr>
              <w:t>由于施工期较短，对当地大气环境、水环境、声环境影响时间较短，并且施工结束，以上影响立即消失，故不会降低当地环境质量现状类别。</w:t>
            </w:r>
          </w:p>
        </w:tc>
      </w:tr>
      <w:tr w:rsidR="00FD4C44" w:rsidRPr="00FD4C44" w14:paraId="3824C290" w14:textId="77777777">
        <w:trPr>
          <w:jc w:val="center"/>
        </w:trPr>
        <w:tc>
          <w:tcPr>
            <w:tcW w:w="608" w:type="dxa"/>
            <w:tcMar>
              <w:left w:w="28" w:type="dxa"/>
              <w:right w:w="28" w:type="dxa"/>
            </w:tcMar>
            <w:vAlign w:val="center"/>
          </w:tcPr>
          <w:p w14:paraId="58443B3C" w14:textId="77777777" w:rsidR="005378E8" w:rsidRPr="00FD4C44" w:rsidRDefault="006C0AC8">
            <w:pPr>
              <w:adjustRightInd w:val="0"/>
              <w:snapToGrid w:val="0"/>
              <w:jc w:val="center"/>
              <w:rPr>
                <w:bCs/>
                <w:szCs w:val="21"/>
              </w:rPr>
            </w:pPr>
            <w:r w:rsidRPr="00FD4C44">
              <w:rPr>
                <w:bCs/>
                <w:szCs w:val="21"/>
              </w:rPr>
              <w:t>运营期环境影响和保护措施</w:t>
            </w:r>
          </w:p>
        </w:tc>
        <w:tc>
          <w:tcPr>
            <w:tcW w:w="8464" w:type="dxa"/>
            <w:vAlign w:val="center"/>
          </w:tcPr>
          <w:p w14:paraId="4CA146A3"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（一）废气</w:t>
            </w:r>
          </w:p>
          <w:p w14:paraId="621FACE3" w14:textId="40DD61DD" w:rsidR="005378E8" w:rsidRPr="00FD4C44" w:rsidRDefault="006C0AC8">
            <w:pPr>
              <w:pStyle w:val="10"/>
              <w:spacing w:before="0" w:after="0" w:line="360" w:lineRule="auto"/>
              <w:ind w:left="0" w:firstLineChars="200" w:firstLine="422"/>
              <w:rPr>
                <w:rFonts w:eastAsia="宋体"/>
                <w:color w:val="auto"/>
                <w:sz w:val="21"/>
                <w:szCs w:val="21"/>
              </w:rPr>
            </w:pPr>
            <w:r w:rsidRPr="00FD4C44">
              <w:rPr>
                <w:rFonts w:eastAsia="宋体"/>
                <w:color w:val="auto"/>
                <w:sz w:val="21"/>
                <w:szCs w:val="21"/>
              </w:rPr>
              <w:t>1</w:t>
            </w:r>
            <w:r w:rsidRPr="00FD4C44">
              <w:rPr>
                <w:rFonts w:eastAsia="宋体"/>
                <w:color w:val="auto"/>
                <w:sz w:val="21"/>
                <w:szCs w:val="21"/>
              </w:rPr>
              <w:t>、废气产生和排放情况</w:t>
            </w:r>
          </w:p>
          <w:p w14:paraId="30DBF4C9" w14:textId="55BBEF16" w:rsidR="005378E8" w:rsidRPr="00FD4C44" w:rsidRDefault="006C0AC8">
            <w:pPr>
              <w:pStyle w:val="21"/>
              <w:ind w:firstLine="420"/>
              <w:rPr>
                <w:szCs w:val="21"/>
              </w:rPr>
            </w:pPr>
            <w:r w:rsidRPr="00FD4C44">
              <w:rPr>
                <w:szCs w:val="21"/>
              </w:rPr>
              <w:t>本项目</w:t>
            </w:r>
            <w:r w:rsidRPr="00FD4C44">
              <w:rPr>
                <w:szCs w:val="21"/>
              </w:rPr>
              <w:t>PP</w:t>
            </w:r>
            <w:r w:rsidR="001354C3">
              <w:rPr>
                <w:szCs w:val="21"/>
              </w:rPr>
              <w:t>粒子在注塑成型的过程中会产生非甲烷总烃</w:t>
            </w:r>
            <w:r w:rsidRPr="00FD4C44">
              <w:rPr>
                <w:szCs w:val="21"/>
              </w:rPr>
              <w:t>，具体见表</w:t>
            </w:r>
            <w:r w:rsidRPr="00FD4C44">
              <w:rPr>
                <w:szCs w:val="21"/>
              </w:rPr>
              <w:t>4-1</w:t>
            </w:r>
            <w:r w:rsidRPr="00FD4C44">
              <w:rPr>
                <w:szCs w:val="21"/>
              </w:rPr>
              <w:t>。</w:t>
            </w:r>
          </w:p>
          <w:p w14:paraId="014A8EC7" w14:textId="3772B4F1" w:rsidR="005378E8" w:rsidRDefault="006C0AC8">
            <w:pPr>
              <w:widowControl/>
              <w:jc w:val="center"/>
              <w:rPr>
                <w:b/>
                <w:bCs/>
                <w:sz w:val="18"/>
                <w:szCs w:val="21"/>
              </w:rPr>
            </w:pPr>
            <w:r w:rsidRPr="00FD4C44">
              <w:rPr>
                <w:b/>
                <w:bCs/>
                <w:sz w:val="18"/>
                <w:szCs w:val="21"/>
              </w:rPr>
              <w:t>表</w:t>
            </w:r>
            <w:r w:rsidRPr="00FD4C44">
              <w:rPr>
                <w:b/>
                <w:bCs/>
                <w:sz w:val="18"/>
                <w:szCs w:val="21"/>
              </w:rPr>
              <w:t xml:space="preserve">4-1 </w:t>
            </w:r>
            <w:r w:rsidRPr="00FD4C44">
              <w:rPr>
                <w:b/>
                <w:bCs/>
                <w:sz w:val="18"/>
                <w:szCs w:val="21"/>
              </w:rPr>
              <w:t>本项目废气产生情况一览表</w:t>
            </w:r>
          </w:p>
          <w:p w14:paraId="46946308" w14:textId="77777777" w:rsidR="001354C3" w:rsidRPr="001354C3" w:rsidRDefault="001354C3" w:rsidP="001354C3">
            <w:pPr>
              <w:pStyle w:val="21"/>
              <w:ind w:firstLine="420"/>
              <w:rPr>
                <w:rFonts w:hint="eastAsia"/>
              </w:rPr>
            </w:pPr>
          </w:p>
          <w:p w14:paraId="3E27FA5F" w14:textId="77777777" w:rsidR="005378E8" w:rsidRPr="00FD4C44" w:rsidRDefault="006C0AC8">
            <w:pPr>
              <w:pStyle w:val="21"/>
              <w:ind w:firstLine="420"/>
            </w:pPr>
            <w:r w:rsidRPr="00FD4C44">
              <w:t>本项目有组织废气污染源源强核算结果详见表</w:t>
            </w:r>
            <w:r w:rsidRPr="00FD4C44">
              <w:t>4-2</w:t>
            </w:r>
            <w:r w:rsidRPr="00FD4C44">
              <w:t>。</w:t>
            </w:r>
          </w:p>
          <w:p w14:paraId="679C7A5C" w14:textId="52312BC2" w:rsidR="005378E8" w:rsidRDefault="006C0AC8">
            <w:pPr>
              <w:spacing w:beforeLines="50" w:before="120"/>
              <w:jc w:val="center"/>
              <w:outlineLvl w:val="0"/>
              <w:rPr>
                <w:b/>
                <w:bCs/>
                <w:sz w:val="18"/>
                <w:szCs w:val="21"/>
              </w:rPr>
            </w:pPr>
            <w:r w:rsidRPr="00FD4C44">
              <w:rPr>
                <w:b/>
                <w:bCs/>
                <w:sz w:val="18"/>
                <w:szCs w:val="21"/>
              </w:rPr>
              <w:t>表</w:t>
            </w:r>
            <w:r w:rsidRPr="00FD4C44">
              <w:rPr>
                <w:b/>
                <w:bCs/>
                <w:sz w:val="18"/>
                <w:szCs w:val="21"/>
              </w:rPr>
              <w:t xml:space="preserve">4-2 </w:t>
            </w:r>
            <w:r w:rsidRPr="00FD4C44">
              <w:rPr>
                <w:b/>
                <w:bCs/>
                <w:sz w:val="18"/>
                <w:szCs w:val="21"/>
              </w:rPr>
              <w:t>本项目有组织废气产生及排放情况</w:t>
            </w:r>
          </w:p>
          <w:p w14:paraId="43688CF7" w14:textId="77777777" w:rsidR="001354C3" w:rsidRPr="001354C3" w:rsidRDefault="001354C3" w:rsidP="001354C3">
            <w:pPr>
              <w:pStyle w:val="21"/>
              <w:ind w:firstLine="420"/>
              <w:rPr>
                <w:rFonts w:hint="eastAsia"/>
              </w:rPr>
            </w:pPr>
          </w:p>
          <w:p w14:paraId="2FF9E025" w14:textId="77777777" w:rsidR="005378E8" w:rsidRPr="00FD4C44" w:rsidRDefault="006C0AC8">
            <w:pPr>
              <w:pStyle w:val="21"/>
              <w:spacing w:beforeLines="50" w:before="120"/>
              <w:ind w:firstLine="420"/>
            </w:pPr>
            <w:r w:rsidRPr="00FD4C44">
              <w:t>本项目无组织废气污染源源强核算结果详见表</w:t>
            </w:r>
            <w:r w:rsidRPr="00FD4C44">
              <w:t>4-3</w:t>
            </w:r>
            <w:r w:rsidRPr="00FD4C44">
              <w:t>。</w:t>
            </w:r>
          </w:p>
          <w:p w14:paraId="2018AD75" w14:textId="16515F40" w:rsidR="005378E8" w:rsidRDefault="006C0AC8">
            <w:pPr>
              <w:jc w:val="center"/>
              <w:outlineLvl w:val="0"/>
              <w:rPr>
                <w:b/>
                <w:bCs/>
                <w:sz w:val="18"/>
                <w:szCs w:val="21"/>
              </w:rPr>
            </w:pPr>
            <w:r w:rsidRPr="00FD4C44">
              <w:rPr>
                <w:b/>
                <w:bCs/>
                <w:sz w:val="18"/>
                <w:szCs w:val="21"/>
              </w:rPr>
              <w:t>表</w:t>
            </w:r>
            <w:r w:rsidRPr="00FD4C44">
              <w:rPr>
                <w:b/>
                <w:bCs/>
                <w:sz w:val="18"/>
                <w:szCs w:val="21"/>
              </w:rPr>
              <w:t xml:space="preserve">4-3 </w:t>
            </w:r>
            <w:r w:rsidRPr="00FD4C44">
              <w:rPr>
                <w:b/>
                <w:bCs/>
                <w:sz w:val="18"/>
                <w:szCs w:val="21"/>
              </w:rPr>
              <w:t>本项目无组织废气产生及排放情况</w:t>
            </w:r>
          </w:p>
          <w:p w14:paraId="4ABFE88D" w14:textId="77777777" w:rsidR="001354C3" w:rsidRPr="001354C3" w:rsidRDefault="001354C3" w:rsidP="001354C3">
            <w:pPr>
              <w:pStyle w:val="21"/>
              <w:ind w:firstLine="420"/>
              <w:rPr>
                <w:rFonts w:hint="eastAsia"/>
              </w:rPr>
            </w:pPr>
          </w:p>
          <w:p w14:paraId="7BBBA788"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2</w:t>
            </w:r>
            <w:r w:rsidRPr="00FD4C44">
              <w:rPr>
                <w:rFonts w:eastAsia="宋体"/>
                <w:color w:val="auto"/>
                <w:sz w:val="21"/>
                <w:szCs w:val="21"/>
              </w:rPr>
              <w:t>、大气环境保护距离设置情况</w:t>
            </w:r>
          </w:p>
          <w:p w14:paraId="69170484" w14:textId="77777777" w:rsidR="005378E8" w:rsidRPr="00FD4C44" w:rsidRDefault="006C0AC8">
            <w:pPr>
              <w:spacing w:line="360" w:lineRule="auto"/>
              <w:ind w:firstLineChars="200" w:firstLine="420"/>
              <w:jc w:val="left"/>
            </w:pPr>
            <w:r w:rsidRPr="00FD4C44">
              <w:t>根据《环境影响评价技术导则</w:t>
            </w:r>
            <w:r w:rsidRPr="00FD4C44">
              <w:t xml:space="preserve"> </w:t>
            </w:r>
            <w:r w:rsidRPr="00FD4C44">
              <w:t>大气环境》（</w:t>
            </w:r>
            <w:r w:rsidRPr="00FD4C44">
              <w:t>HJ2.2-2018</w:t>
            </w:r>
            <w:r w:rsidRPr="00FD4C44">
              <w:t>），本项目不需要设置大气环境保护距离。</w:t>
            </w:r>
          </w:p>
          <w:p w14:paraId="33151C63"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3</w:t>
            </w:r>
            <w:r w:rsidRPr="00FD4C44">
              <w:rPr>
                <w:rFonts w:eastAsia="宋体"/>
                <w:color w:val="auto"/>
                <w:sz w:val="21"/>
                <w:szCs w:val="21"/>
              </w:rPr>
              <w:t>、卫生防护距离</w:t>
            </w:r>
          </w:p>
          <w:p w14:paraId="4BEED309" w14:textId="77777777" w:rsidR="005378E8" w:rsidRPr="00FD4C44" w:rsidRDefault="006C0AC8">
            <w:pPr>
              <w:spacing w:line="360" w:lineRule="auto"/>
              <w:ind w:firstLineChars="200" w:firstLine="420"/>
              <w:jc w:val="left"/>
            </w:pPr>
            <w:r w:rsidRPr="00FD4C44">
              <w:t>根据《大气有害物质无组织排放</w:t>
            </w:r>
            <w:r w:rsidRPr="00FD4C44">
              <w:t xml:space="preserve"> </w:t>
            </w:r>
            <w:r w:rsidRPr="00FD4C44">
              <w:t>卫生防护距离推导技术导则》（</w:t>
            </w:r>
            <w:r w:rsidRPr="00FD4C44">
              <w:t>GB/T39499-2020</w:t>
            </w:r>
            <w:r w:rsidRPr="00FD4C44">
              <w:t>），卫生防护距离初始计算采用《制订地方大气污染物排放标准的技术方法》（</w:t>
            </w:r>
            <w:r w:rsidRPr="00FD4C44">
              <w:t>GB/T3840-91</w:t>
            </w:r>
            <w:r w:rsidRPr="00FD4C44">
              <w:t>）中</w:t>
            </w:r>
            <w:r w:rsidRPr="00FD4C44">
              <w:t>7.4</w:t>
            </w:r>
            <w:r w:rsidRPr="00FD4C44">
              <w:t>推荐的估算方法进行计算。计算公式如下：</w:t>
            </w:r>
          </w:p>
          <w:p w14:paraId="2422EEA4" w14:textId="77777777" w:rsidR="005378E8" w:rsidRPr="00FD4C44" w:rsidRDefault="006C0AC8">
            <w:pPr>
              <w:spacing w:line="360" w:lineRule="auto"/>
              <w:jc w:val="center"/>
            </w:pPr>
            <w:r w:rsidRPr="00FD4C44">
              <w:rPr>
                <w:noProof/>
              </w:rPr>
              <w:drawing>
                <wp:inline distT="0" distB="0" distL="114300" distR="114300" wp14:anchorId="257F837A" wp14:editId="27E39412">
                  <wp:extent cx="2019300" cy="398145"/>
                  <wp:effectExtent l="0" t="0" r="0" b="1905"/>
                  <wp:docPr id="16"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wps1"/>
                          <pic:cNvPicPr>
                            <a:picLocks noChangeAspect="1"/>
                          </pic:cNvPicPr>
                        </pic:nvPicPr>
                        <pic:blipFill>
                          <a:blip r:embed="rId12"/>
                          <a:stretch>
                            <a:fillRect/>
                          </a:stretch>
                        </pic:blipFill>
                        <pic:spPr>
                          <a:xfrm>
                            <a:off x="0" y="0"/>
                            <a:ext cx="2019300" cy="398145"/>
                          </a:xfrm>
                          <a:prstGeom prst="rect">
                            <a:avLst/>
                          </a:prstGeom>
                          <a:noFill/>
                          <a:ln>
                            <a:noFill/>
                          </a:ln>
                        </pic:spPr>
                      </pic:pic>
                    </a:graphicData>
                  </a:graphic>
                </wp:inline>
              </w:drawing>
            </w:r>
          </w:p>
          <w:p w14:paraId="6B29D268" w14:textId="77777777" w:rsidR="005378E8" w:rsidRPr="00FD4C44" w:rsidRDefault="006C0AC8">
            <w:pPr>
              <w:spacing w:line="360" w:lineRule="auto"/>
              <w:ind w:firstLineChars="200" w:firstLine="420"/>
              <w:jc w:val="left"/>
            </w:pPr>
            <w:r w:rsidRPr="00FD4C44">
              <w:t>Q</w:t>
            </w:r>
            <w:r w:rsidRPr="00FD4C44">
              <w:rPr>
                <w:vertAlign w:val="subscript"/>
              </w:rPr>
              <w:t>c</w:t>
            </w:r>
            <w:r w:rsidRPr="00FD4C44">
              <w:t>——</w:t>
            </w:r>
            <w:r w:rsidRPr="00FD4C44">
              <w:t>无组织排放量可达到的控制水平，</w:t>
            </w:r>
            <w:r w:rsidRPr="00FD4C44">
              <w:t>kg/h</w:t>
            </w:r>
            <w:r w:rsidRPr="00FD4C44">
              <w:t>；</w:t>
            </w:r>
          </w:p>
          <w:p w14:paraId="3E79CEE6" w14:textId="77777777" w:rsidR="005378E8" w:rsidRPr="00FD4C44" w:rsidRDefault="006C0AC8">
            <w:pPr>
              <w:spacing w:line="360" w:lineRule="auto"/>
              <w:ind w:firstLineChars="200" w:firstLine="420"/>
              <w:jc w:val="left"/>
            </w:pPr>
            <w:r w:rsidRPr="00FD4C44">
              <w:lastRenderedPageBreak/>
              <w:t>C</w:t>
            </w:r>
            <w:r w:rsidRPr="00FD4C44">
              <w:rPr>
                <w:vertAlign w:val="subscript"/>
              </w:rPr>
              <w:t>m</w:t>
            </w:r>
            <w:r w:rsidRPr="00FD4C44">
              <w:t>——</w:t>
            </w:r>
            <w:r w:rsidRPr="00FD4C44">
              <w:t>标准浓度限值，</w:t>
            </w:r>
            <w:r w:rsidRPr="00FD4C44">
              <w:t>mg/m</w:t>
            </w:r>
            <w:r w:rsidRPr="00FD4C44">
              <w:rPr>
                <w:vertAlign w:val="superscript"/>
              </w:rPr>
              <w:t>3</w:t>
            </w:r>
            <w:r w:rsidRPr="00FD4C44">
              <w:t>；</w:t>
            </w:r>
          </w:p>
          <w:p w14:paraId="620335C7" w14:textId="77777777" w:rsidR="005378E8" w:rsidRPr="00FD4C44" w:rsidRDefault="006C0AC8">
            <w:pPr>
              <w:spacing w:line="360" w:lineRule="auto"/>
              <w:ind w:firstLineChars="200" w:firstLine="420"/>
              <w:jc w:val="left"/>
            </w:pPr>
            <w:r w:rsidRPr="00FD4C44">
              <w:t>A</w:t>
            </w:r>
            <w:r w:rsidRPr="00FD4C44">
              <w:t>、</w:t>
            </w:r>
            <w:r w:rsidRPr="00FD4C44">
              <w:t>B</w:t>
            </w:r>
            <w:r w:rsidRPr="00FD4C44">
              <w:t>、</w:t>
            </w:r>
            <w:r w:rsidRPr="00FD4C44">
              <w:t>C</w:t>
            </w:r>
            <w:r w:rsidRPr="00FD4C44">
              <w:t>、</w:t>
            </w:r>
            <w:r w:rsidRPr="00FD4C44">
              <w:t>D——</w:t>
            </w:r>
            <w:r w:rsidRPr="00FD4C44">
              <w:t>卫生防护距离计算系数；</w:t>
            </w:r>
          </w:p>
          <w:p w14:paraId="30330689" w14:textId="77777777" w:rsidR="005378E8" w:rsidRPr="00FD4C44" w:rsidRDefault="006C0AC8">
            <w:pPr>
              <w:spacing w:line="360" w:lineRule="auto"/>
              <w:ind w:firstLineChars="200" w:firstLine="420"/>
              <w:jc w:val="left"/>
            </w:pPr>
            <w:r w:rsidRPr="00FD4C44">
              <w:t>L——</w:t>
            </w:r>
            <w:r w:rsidRPr="00FD4C44">
              <w:t>卫生防护距离，</w:t>
            </w:r>
            <w:r w:rsidRPr="00FD4C44">
              <w:t>m</w:t>
            </w:r>
            <w:r w:rsidRPr="00FD4C44">
              <w:t>；</w:t>
            </w:r>
          </w:p>
          <w:p w14:paraId="308E772F" w14:textId="77777777" w:rsidR="005378E8" w:rsidRPr="00FD4C44" w:rsidRDefault="006C0AC8">
            <w:pPr>
              <w:spacing w:line="360" w:lineRule="auto"/>
              <w:ind w:firstLineChars="200" w:firstLine="420"/>
              <w:jc w:val="left"/>
            </w:pPr>
            <w:r w:rsidRPr="00FD4C44">
              <w:t>r——</w:t>
            </w:r>
            <w:r w:rsidRPr="00FD4C44">
              <w:t>有害气体无组织排放源所在生产单元等效半径，</w:t>
            </w:r>
            <w:r w:rsidRPr="00FD4C44">
              <w:t>m</w:t>
            </w:r>
            <w:r w:rsidRPr="00FD4C44">
              <w:t>。</w:t>
            </w:r>
          </w:p>
          <w:p w14:paraId="647F0F81" w14:textId="77777777" w:rsidR="005378E8" w:rsidRPr="00FD4C44" w:rsidRDefault="006C0AC8">
            <w:pPr>
              <w:spacing w:line="360" w:lineRule="auto"/>
              <w:ind w:firstLineChars="200" w:firstLine="420"/>
              <w:jc w:val="left"/>
            </w:pPr>
            <w:r w:rsidRPr="00FD4C44">
              <w:t>建设项目无组织排放的污染物主要为非甲烷总烃，以生产车间为面源，经计算，大气污染物卫生防护距离见表</w:t>
            </w:r>
            <w:r w:rsidRPr="00FD4C44">
              <w:t>4-4</w:t>
            </w:r>
            <w:r w:rsidRPr="00FD4C44">
              <w:t>。</w:t>
            </w:r>
          </w:p>
          <w:p w14:paraId="7982A200" w14:textId="4C706DEB" w:rsidR="005378E8" w:rsidRDefault="006C0AC8">
            <w:pPr>
              <w:snapToGrid w:val="0"/>
              <w:jc w:val="center"/>
              <w:rPr>
                <w:b/>
                <w:sz w:val="18"/>
                <w:szCs w:val="18"/>
              </w:rPr>
            </w:pPr>
            <w:r w:rsidRPr="00FD4C44">
              <w:rPr>
                <w:b/>
                <w:sz w:val="18"/>
                <w:szCs w:val="18"/>
              </w:rPr>
              <w:t>表</w:t>
            </w:r>
            <w:r w:rsidRPr="00FD4C44">
              <w:rPr>
                <w:b/>
                <w:sz w:val="18"/>
                <w:szCs w:val="18"/>
              </w:rPr>
              <w:t xml:space="preserve">4-4 </w:t>
            </w:r>
            <w:r w:rsidRPr="00FD4C44">
              <w:rPr>
                <w:b/>
                <w:sz w:val="18"/>
                <w:szCs w:val="18"/>
              </w:rPr>
              <w:t>污染源的卫生防护距离</w:t>
            </w:r>
          </w:p>
          <w:p w14:paraId="1035A45E" w14:textId="77777777" w:rsidR="001354C3" w:rsidRPr="001354C3" w:rsidRDefault="001354C3" w:rsidP="001354C3">
            <w:pPr>
              <w:pStyle w:val="21"/>
              <w:ind w:firstLine="420"/>
              <w:rPr>
                <w:rFonts w:hint="eastAsia"/>
              </w:rPr>
            </w:pPr>
          </w:p>
          <w:p w14:paraId="18CAC5A5"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4</w:t>
            </w:r>
            <w:r w:rsidRPr="00FD4C44">
              <w:rPr>
                <w:rFonts w:eastAsia="宋体"/>
                <w:color w:val="auto"/>
                <w:sz w:val="21"/>
                <w:szCs w:val="21"/>
              </w:rPr>
              <w:t>、废气排放口情况</w:t>
            </w:r>
          </w:p>
          <w:p w14:paraId="360D0872" w14:textId="77777777" w:rsidR="005378E8" w:rsidRPr="00FD4C44" w:rsidRDefault="006C0AC8">
            <w:pPr>
              <w:spacing w:line="360" w:lineRule="auto"/>
              <w:ind w:firstLineChars="200" w:firstLine="420"/>
              <w:jc w:val="left"/>
            </w:pPr>
            <w:r w:rsidRPr="00FD4C44">
              <w:t>本项目产生的废气采用集气罩</w:t>
            </w:r>
            <w:r w:rsidRPr="00FD4C44">
              <w:t>+</w:t>
            </w:r>
            <w:r w:rsidRPr="00FD4C44">
              <w:t>二级活性炭吸附的方式进行收集处理，废气排放口的具体情况见表</w:t>
            </w:r>
            <w:r w:rsidRPr="00FD4C44">
              <w:t>4-5</w:t>
            </w:r>
            <w:r w:rsidRPr="00FD4C44">
              <w:t>。</w:t>
            </w:r>
          </w:p>
          <w:p w14:paraId="2D09DC3D" w14:textId="77777777" w:rsidR="005378E8" w:rsidRPr="00FD4C44" w:rsidRDefault="006C0AC8">
            <w:pPr>
              <w:jc w:val="center"/>
              <w:rPr>
                <w:b/>
                <w:sz w:val="18"/>
                <w:szCs w:val="21"/>
              </w:rPr>
            </w:pPr>
            <w:r w:rsidRPr="00FD4C44">
              <w:rPr>
                <w:b/>
                <w:sz w:val="18"/>
                <w:szCs w:val="21"/>
              </w:rPr>
              <w:t>表</w:t>
            </w:r>
            <w:r w:rsidRPr="00FD4C44">
              <w:rPr>
                <w:b/>
                <w:sz w:val="18"/>
                <w:szCs w:val="21"/>
              </w:rPr>
              <w:t xml:space="preserve">4-5 </w:t>
            </w:r>
            <w:r w:rsidRPr="00FD4C44">
              <w:rPr>
                <w:b/>
                <w:sz w:val="18"/>
                <w:szCs w:val="21"/>
              </w:rPr>
              <w:t>本项目废气排放口基本情况一览表</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572"/>
              <w:gridCol w:w="566"/>
              <w:gridCol w:w="567"/>
              <w:gridCol w:w="850"/>
              <w:gridCol w:w="567"/>
              <w:gridCol w:w="709"/>
              <w:gridCol w:w="852"/>
              <w:gridCol w:w="1133"/>
              <w:gridCol w:w="1164"/>
            </w:tblGrid>
            <w:tr w:rsidR="00FD4C44" w:rsidRPr="00FD4C44" w14:paraId="72314106" w14:textId="77777777">
              <w:trPr>
                <w:trHeight w:val="309"/>
                <w:jc w:val="center"/>
              </w:trPr>
              <w:tc>
                <w:tcPr>
                  <w:tcW w:w="410" w:type="pct"/>
                  <w:vMerge w:val="restart"/>
                  <w:tcMar>
                    <w:left w:w="0" w:type="dxa"/>
                    <w:right w:w="0" w:type="dxa"/>
                  </w:tcMar>
                  <w:vAlign w:val="center"/>
                </w:tcPr>
                <w:p w14:paraId="6E52D1A5"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编号</w:t>
                  </w:r>
                </w:p>
              </w:tc>
              <w:tc>
                <w:tcPr>
                  <w:tcW w:w="345" w:type="pct"/>
                  <w:vMerge w:val="restart"/>
                  <w:tcMar>
                    <w:left w:w="0" w:type="dxa"/>
                    <w:right w:w="0" w:type="dxa"/>
                  </w:tcMar>
                  <w:vAlign w:val="center"/>
                </w:tcPr>
                <w:p w14:paraId="7A419DB3"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名称</w:t>
                  </w:r>
                </w:p>
              </w:tc>
              <w:tc>
                <w:tcPr>
                  <w:tcW w:w="692" w:type="pct"/>
                  <w:gridSpan w:val="2"/>
                  <w:tcMar>
                    <w:left w:w="0" w:type="dxa"/>
                    <w:right w:w="0" w:type="dxa"/>
                  </w:tcMar>
                  <w:vAlign w:val="center"/>
                </w:tcPr>
                <w:p w14:paraId="424BD87C"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排气筒地理坐标</w:t>
                  </w:r>
                  <w:r w:rsidRPr="00FD4C44">
                    <w:rPr>
                      <w:rFonts w:eastAsia="宋体" w:cs="Times New Roman"/>
                      <w:b/>
                      <w:color w:val="auto"/>
                      <w:sz w:val="18"/>
                      <w:lang w:val="en-US"/>
                    </w:rPr>
                    <w:t>/°</w:t>
                  </w:r>
                </w:p>
              </w:tc>
              <w:tc>
                <w:tcPr>
                  <w:tcW w:w="345" w:type="pct"/>
                  <w:vMerge w:val="restart"/>
                  <w:tcMar>
                    <w:left w:w="0" w:type="dxa"/>
                    <w:right w:w="0" w:type="dxa"/>
                  </w:tcMar>
                  <w:vAlign w:val="center"/>
                </w:tcPr>
                <w:p w14:paraId="72BCDBA5"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排气筒高度</w:t>
                  </w:r>
                  <w:r w:rsidRPr="00FD4C44">
                    <w:rPr>
                      <w:rFonts w:eastAsia="宋体" w:cs="Times New Roman"/>
                      <w:b/>
                      <w:color w:val="auto"/>
                      <w:sz w:val="18"/>
                      <w:lang w:val="en-US"/>
                    </w:rPr>
                    <w:t>/m</w:t>
                  </w:r>
                </w:p>
              </w:tc>
              <w:tc>
                <w:tcPr>
                  <w:tcW w:w="517" w:type="pct"/>
                  <w:vMerge w:val="restart"/>
                  <w:tcMar>
                    <w:left w:w="0" w:type="dxa"/>
                    <w:right w:w="0" w:type="dxa"/>
                  </w:tcMar>
                  <w:vAlign w:val="center"/>
                </w:tcPr>
                <w:p w14:paraId="52433789"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排气筒出口直径</w:t>
                  </w:r>
                  <w:r w:rsidRPr="00FD4C44">
                    <w:rPr>
                      <w:rFonts w:eastAsia="宋体" w:cs="Times New Roman"/>
                      <w:b/>
                      <w:color w:val="auto"/>
                      <w:sz w:val="18"/>
                      <w:lang w:val="en-US"/>
                    </w:rPr>
                    <w:t>/m</w:t>
                  </w:r>
                </w:p>
              </w:tc>
              <w:tc>
                <w:tcPr>
                  <w:tcW w:w="345" w:type="pct"/>
                  <w:vMerge w:val="restart"/>
                  <w:tcMar>
                    <w:left w:w="0" w:type="dxa"/>
                    <w:right w:w="0" w:type="dxa"/>
                  </w:tcMar>
                  <w:vAlign w:val="center"/>
                </w:tcPr>
                <w:p w14:paraId="77B66080"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烟气温度</w:t>
                  </w:r>
                  <w:r w:rsidRPr="00FD4C44">
                    <w:rPr>
                      <w:rFonts w:eastAsia="宋体" w:cs="Times New Roman"/>
                      <w:b/>
                      <w:color w:val="auto"/>
                      <w:sz w:val="18"/>
                      <w:lang w:val="en-US"/>
                    </w:rPr>
                    <w:t>/℃</w:t>
                  </w:r>
                </w:p>
              </w:tc>
              <w:tc>
                <w:tcPr>
                  <w:tcW w:w="431" w:type="pct"/>
                  <w:vMerge w:val="restart"/>
                  <w:tcMar>
                    <w:left w:w="0" w:type="dxa"/>
                    <w:right w:w="0" w:type="dxa"/>
                  </w:tcMar>
                  <w:vAlign w:val="center"/>
                </w:tcPr>
                <w:p w14:paraId="2AA1179F"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年排放小时数</w:t>
                  </w:r>
                  <w:r w:rsidRPr="00FD4C44">
                    <w:rPr>
                      <w:rFonts w:eastAsia="宋体" w:cs="Times New Roman"/>
                      <w:b/>
                      <w:color w:val="auto"/>
                      <w:sz w:val="18"/>
                      <w:lang w:val="en-US"/>
                    </w:rPr>
                    <w:t>/h</w:t>
                  </w:r>
                </w:p>
              </w:tc>
              <w:tc>
                <w:tcPr>
                  <w:tcW w:w="518" w:type="pct"/>
                  <w:vMerge w:val="restart"/>
                  <w:tcMar>
                    <w:left w:w="0" w:type="dxa"/>
                    <w:right w:w="0" w:type="dxa"/>
                  </w:tcMar>
                  <w:vAlign w:val="center"/>
                </w:tcPr>
                <w:p w14:paraId="0113F1D4"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排放工况</w:t>
                  </w:r>
                </w:p>
              </w:tc>
              <w:tc>
                <w:tcPr>
                  <w:tcW w:w="1397" w:type="pct"/>
                  <w:gridSpan w:val="2"/>
                  <w:vAlign w:val="center"/>
                </w:tcPr>
                <w:p w14:paraId="7530F4EE"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排放标准</w:t>
                  </w:r>
                </w:p>
              </w:tc>
            </w:tr>
            <w:tr w:rsidR="00FD4C44" w:rsidRPr="00FD4C44" w14:paraId="4AE2A0E0" w14:textId="77777777">
              <w:trPr>
                <w:trHeight w:val="344"/>
                <w:jc w:val="center"/>
              </w:trPr>
              <w:tc>
                <w:tcPr>
                  <w:tcW w:w="410" w:type="pct"/>
                  <w:vMerge/>
                  <w:tcBorders>
                    <w:bottom w:val="single" w:sz="12" w:space="0" w:color="auto"/>
                  </w:tcBorders>
                  <w:tcMar>
                    <w:left w:w="0" w:type="dxa"/>
                    <w:right w:w="0" w:type="dxa"/>
                  </w:tcMar>
                  <w:vAlign w:val="center"/>
                </w:tcPr>
                <w:p w14:paraId="66988494" w14:textId="77777777" w:rsidR="005378E8" w:rsidRPr="00FD4C44" w:rsidRDefault="005378E8">
                  <w:pPr>
                    <w:pStyle w:val="affd"/>
                    <w:spacing w:line="240" w:lineRule="auto"/>
                    <w:ind w:firstLine="422"/>
                    <w:rPr>
                      <w:rFonts w:eastAsia="宋体" w:cs="Times New Roman"/>
                      <w:b/>
                      <w:color w:val="auto"/>
                      <w:sz w:val="18"/>
                      <w:lang w:val="en-US"/>
                    </w:rPr>
                  </w:pPr>
                </w:p>
              </w:tc>
              <w:tc>
                <w:tcPr>
                  <w:tcW w:w="345" w:type="pct"/>
                  <w:vMerge/>
                  <w:tcBorders>
                    <w:bottom w:val="single" w:sz="12" w:space="0" w:color="auto"/>
                  </w:tcBorders>
                  <w:tcMar>
                    <w:left w:w="0" w:type="dxa"/>
                    <w:right w:w="0" w:type="dxa"/>
                  </w:tcMar>
                  <w:vAlign w:val="center"/>
                </w:tcPr>
                <w:p w14:paraId="04231648" w14:textId="77777777" w:rsidR="005378E8" w:rsidRPr="00FD4C44" w:rsidRDefault="005378E8">
                  <w:pPr>
                    <w:pStyle w:val="affd"/>
                    <w:spacing w:line="240" w:lineRule="auto"/>
                    <w:ind w:firstLine="422"/>
                    <w:rPr>
                      <w:rFonts w:eastAsia="宋体" w:cs="Times New Roman"/>
                      <w:b/>
                      <w:color w:val="auto"/>
                      <w:sz w:val="18"/>
                      <w:lang w:val="en-US"/>
                    </w:rPr>
                  </w:pPr>
                </w:p>
              </w:tc>
              <w:tc>
                <w:tcPr>
                  <w:tcW w:w="348" w:type="pct"/>
                  <w:tcBorders>
                    <w:bottom w:val="single" w:sz="12" w:space="0" w:color="auto"/>
                  </w:tcBorders>
                  <w:tcMar>
                    <w:left w:w="0" w:type="dxa"/>
                    <w:right w:w="0" w:type="dxa"/>
                  </w:tcMar>
                  <w:vAlign w:val="center"/>
                </w:tcPr>
                <w:p w14:paraId="511A8CF1"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经度</w:t>
                  </w:r>
                </w:p>
              </w:tc>
              <w:tc>
                <w:tcPr>
                  <w:tcW w:w="344" w:type="pct"/>
                  <w:tcBorders>
                    <w:bottom w:val="single" w:sz="12" w:space="0" w:color="auto"/>
                  </w:tcBorders>
                  <w:tcMar>
                    <w:left w:w="0" w:type="dxa"/>
                    <w:right w:w="0" w:type="dxa"/>
                  </w:tcMar>
                  <w:vAlign w:val="center"/>
                </w:tcPr>
                <w:p w14:paraId="029DC9A7"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纬度</w:t>
                  </w:r>
                </w:p>
              </w:tc>
              <w:tc>
                <w:tcPr>
                  <w:tcW w:w="345" w:type="pct"/>
                  <w:vMerge/>
                  <w:tcBorders>
                    <w:bottom w:val="single" w:sz="12" w:space="0" w:color="auto"/>
                  </w:tcBorders>
                  <w:tcMar>
                    <w:left w:w="0" w:type="dxa"/>
                    <w:right w:w="0" w:type="dxa"/>
                  </w:tcMar>
                  <w:vAlign w:val="center"/>
                </w:tcPr>
                <w:p w14:paraId="7A4DC5CF" w14:textId="77777777" w:rsidR="005378E8" w:rsidRPr="00FD4C44" w:rsidRDefault="005378E8">
                  <w:pPr>
                    <w:pStyle w:val="affd"/>
                    <w:spacing w:line="240" w:lineRule="auto"/>
                    <w:ind w:firstLine="422"/>
                    <w:rPr>
                      <w:rFonts w:eastAsia="宋体" w:cs="Times New Roman"/>
                      <w:b/>
                      <w:color w:val="auto"/>
                      <w:sz w:val="18"/>
                      <w:lang w:val="en-US"/>
                    </w:rPr>
                  </w:pPr>
                </w:p>
              </w:tc>
              <w:tc>
                <w:tcPr>
                  <w:tcW w:w="517" w:type="pct"/>
                  <w:vMerge/>
                  <w:tcBorders>
                    <w:bottom w:val="single" w:sz="12" w:space="0" w:color="auto"/>
                  </w:tcBorders>
                  <w:tcMar>
                    <w:left w:w="0" w:type="dxa"/>
                    <w:right w:w="0" w:type="dxa"/>
                  </w:tcMar>
                  <w:vAlign w:val="center"/>
                </w:tcPr>
                <w:p w14:paraId="14AA949C" w14:textId="77777777" w:rsidR="005378E8" w:rsidRPr="00FD4C44" w:rsidRDefault="005378E8">
                  <w:pPr>
                    <w:pStyle w:val="affd"/>
                    <w:spacing w:line="240" w:lineRule="auto"/>
                    <w:ind w:firstLine="422"/>
                    <w:rPr>
                      <w:rFonts w:eastAsia="宋体" w:cs="Times New Roman"/>
                      <w:b/>
                      <w:color w:val="auto"/>
                      <w:sz w:val="18"/>
                      <w:lang w:val="en-US"/>
                    </w:rPr>
                  </w:pPr>
                </w:p>
              </w:tc>
              <w:tc>
                <w:tcPr>
                  <w:tcW w:w="345" w:type="pct"/>
                  <w:vMerge/>
                  <w:tcBorders>
                    <w:bottom w:val="single" w:sz="12" w:space="0" w:color="auto"/>
                  </w:tcBorders>
                  <w:tcMar>
                    <w:left w:w="0" w:type="dxa"/>
                    <w:right w:w="0" w:type="dxa"/>
                  </w:tcMar>
                  <w:vAlign w:val="center"/>
                </w:tcPr>
                <w:p w14:paraId="6F13D932" w14:textId="77777777" w:rsidR="005378E8" w:rsidRPr="00FD4C44" w:rsidRDefault="005378E8">
                  <w:pPr>
                    <w:pStyle w:val="affd"/>
                    <w:spacing w:line="240" w:lineRule="auto"/>
                    <w:ind w:firstLine="422"/>
                    <w:rPr>
                      <w:rFonts w:eastAsia="宋体" w:cs="Times New Roman"/>
                      <w:b/>
                      <w:color w:val="auto"/>
                      <w:sz w:val="18"/>
                      <w:lang w:val="en-US"/>
                    </w:rPr>
                  </w:pPr>
                </w:p>
              </w:tc>
              <w:tc>
                <w:tcPr>
                  <w:tcW w:w="431" w:type="pct"/>
                  <w:vMerge/>
                  <w:tcBorders>
                    <w:bottom w:val="single" w:sz="12" w:space="0" w:color="auto"/>
                  </w:tcBorders>
                  <w:tcMar>
                    <w:left w:w="0" w:type="dxa"/>
                    <w:right w:w="0" w:type="dxa"/>
                  </w:tcMar>
                  <w:vAlign w:val="center"/>
                </w:tcPr>
                <w:p w14:paraId="678039AA" w14:textId="77777777" w:rsidR="005378E8" w:rsidRPr="00FD4C44" w:rsidRDefault="005378E8">
                  <w:pPr>
                    <w:pStyle w:val="affd"/>
                    <w:spacing w:line="240" w:lineRule="auto"/>
                    <w:ind w:firstLine="422"/>
                    <w:rPr>
                      <w:rFonts w:eastAsia="宋体" w:cs="Times New Roman"/>
                      <w:b/>
                      <w:color w:val="auto"/>
                      <w:sz w:val="18"/>
                      <w:lang w:val="en-US"/>
                    </w:rPr>
                  </w:pPr>
                </w:p>
              </w:tc>
              <w:tc>
                <w:tcPr>
                  <w:tcW w:w="518" w:type="pct"/>
                  <w:vMerge/>
                  <w:tcBorders>
                    <w:bottom w:val="single" w:sz="12" w:space="0" w:color="auto"/>
                  </w:tcBorders>
                  <w:tcMar>
                    <w:left w:w="0" w:type="dxa"/>
                    <w:right w:w="0" w:type="dxa"/>
                  </w:tcMar>
                  <w:vAlign w:val="center"/>
                </w:tcPr>
                <w:p w14:paraId="3D311B2E" w14:textId="77777777" w:rsidR="005378E8" w:rsidRPr="00FD4C44" w:rsidRDefault="005378E8">
                  <w:pPr>
                    <w:pStyle w:val="affd"/>
                    <w:spacing w:line="240" w:lineRule="auto"/>
                    <w:ind w:firstLine="422"/>
                    <w:rPr>
                      <w:rFonts w:eastAsia="宋体" w:cs="Times New Roman"/>
                      <w:b/>
                      <w:color w:val="auto"/>
                      <w:sz w:val="18"/>
                      <w:lang w:val="en-US"/>
                    </w:rPr>
                  </w:pPr>
                </w:p>
              </w:tc>
              <w:tc>
                <w:tcPr>
                  <w:tcW w:w="689" w:type="pct"/>
                  <w:tcBorders>
                    <w:bottom w:val="single" w:sz="12" w:space="0" w:color="auto"/>
                  </w:tcBorders>
                  <w:vAlign w:val="center"/>
                </w:tcPr>
                <w:p w14:paraId="1FEC872F"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标准名称</w:t>
                  </w:r>
                </w:p>
              </w:tc>
              <w:tc>
                <w:tcPr>
                  <w:tcW w:w="708" w:type="pct"/>
                  <w:tcBorders>
                    <w:bottom w:val="single" w:sz="12" w:space="0" w:color="auto"/>
                  </w:tcBorders>
                  <w:vAlign w:val="center"/>
                </w:tcPr>
                <w:p w14:paraId="500AD6E3" w14:textId="77777777" w:rsidR="005378E8" w:rsidRPr="00FD4C44" w:rsidRDefault="006C0AC8">
                  <w:pPr>
                    <w:pStyle w:val="affd"/>
                    <w:spacing w:line="240" w:lineRule="auto"/>
                    <w:rPr>
                      <w:rFonts w:eastAsia="宋体" w:cs="Times New Roman"/>
                      <w:b/>
                      <w:color w:val="auto"/>
                      <w:sz w:val="18"/>
                      <w:lang w:val="en-US"/>
                    </w:rPr>
                  </w:pPr>
                  <w:r w:rsidRPr="00FD4C44">
                    <w:rPr>
                      <w:rFonts w:eastAsia="宋体" w:cs="Times New Roman"/>
                      <w:b/>
                      <w:color w:val="auto"/>
                      <w:sz w:val="18"/>
                      <w:lang w:val="en-US"/>
                    </w:rPr>
                    <w:t>浓度限值</w:t>
                  </w:r>
                  <w:r w:rsidRPr="00FD4C44">
                    <w:rPr>
                      <w:rFonts w:eastAsia="宋体" w:cs="Times New Roman"/>
                      <w:b/>
                      <w:bCs/>
                      <w:color w:val="auto"/>
                      <w:sz w:val="18"/>
                      <w:szCs w:val="18"/>
                    </w:rPr>
                    <w:t>（</w:t>
                  </w:r>
                  <w:r w:rsidRPr="00FD4C44">
                    <w:rPr>
                      <w:rFonts w:eastAsia="宋体" w:cs="Times New Roman"/>
                      <w:b/>
                      <w:bCs/>
                      <w:color w:val="auto"/>
                      <w:sz w:val="18"/>
                      <w:szCs w:val="18"/>
                    </w:rPr>
                    <w:t>mg/m</w:t>
                  </w:r>
                  <w:r w:rsidRPr="00FD4C44">
                    <w:rPr>
                      <w:rFonts w:eastAsia="宋体" w:cs="Times New Roman"/>
                      <w:b/>
                      <w:bCs/>
                      <w:color w:val="auto"/>
                      <w:sz w:val="18"/>
                      <w:szCs w:val="18"/>
                      <w:vertAlign w:val="superscript"/>
                    </w:rPr>
                    <w:t>3</w:t>
                  </w:r>
                  <w:r w:rsidRPr="00FD4C44">
                    <w:rPr>
                      <w:rFonts w:eastAsia="宋体" w:cs="Times New Roman"/>
                      <w:b/>
                      <w:bCs/>
                      <w:color w:val="auto"/>
                      <w:sz w:val="18"/>
                      <w:szCs w:val="18"/>
                    </w:rPr>
                    <w:t>）</w:t>
                  </w:r>
                </w:p>
              </w:tc>
            </w:tr>
            <w:tr w:rsidR="00FD4C44" w:rsidRPr="00FD4C44" w14:paraId="0146931D" w14:textId="77777777">
              <w:trPr>
                <w:trHeight w:val="971"/>
                <w:jc w:val="center"/>
              </w:trPr>
              <w:tc>
                <w:tcPr>
                  <w:tcW w:w="410" w:type="pct"/>
                  <w:tcBorders>
                    <w:top w:val="single" w:sz="12" w:space="0" w:color="auto"/>
                  </w:tcBorders>
                  <w:tcMar>
                    <w:left w:w="0" w:type="dxa"/>
                    <w:right w:w="0" w:type="dxa"/>
                  </w:tcMar>
                  <w:vAlign w:val="center"/>
                </w:tcPr>
                <w:p w14:paraId="7342861E"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DA001</w:t>
                  </w:r>
                </w:p>
              </w:tc>
              <w:tc>
                <w:tcPr>
                  <w:tcW w:w="345" w:type="pct"/>
                  <w:tcBorders>
                    <w:top w:val="single" w:sz="12" w:space="0" w:color="auto"/>
                  </w:tcBorders>
                  <w:tcMar>
                    <w:left w:w="0" w:type="dxa"/>
                    <w:right w:w="0" w:type="dxa"/>
                  </w:tcMar>
                  <w:vAlign w:val="center"/>
                </w:tcPr>
                <w:p w14:paraId="5A201772"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非甲烷总烃</w:t>
                  </w:r>
                </w:p>
              </w:tc>
              <w:tc>
                <w:tcPr>
                  <w:tcW w:w="348" w:type="pct"/>
                  <w:tcBorders>
                    <w:top w:val="single" w:sz="12" w:space="0" w:color="auto"/>
                  </w:tcBorders>
                  <w:tcMar>
                    <w:left w:w="0" w:type="dxa"/>
                    <w:right w:w="0" w:type="dxa"/>
                  </w:tcMar>
                  <w:vAlign w:val="center"/>
                </w:tcPr>
                <w:p w14:paraId="1C3055A5" w14:textId="77777777" w:rsidR="005378E8" w:rsidRPr="00FD4C44" w:rsidRDefault="006C0AC8">
                  <w:pPr>
                    <w:pStyle w:val="affd"/>
                    <w:spacing w:line="240" w:lineRule="auto"/>
                    <w:rPr>
                      <w:rFonts w:eastAsia="宋体" w:cs="Times New Roman"/>
                      <w:color w:val="auto"/>
                      <w:sz w:val="18"/>
                      <w:highlight w:val="yellow"/>
                      <w:lang w:val="en-US"/>
                    </w:rPr>
                  </w:pPr>
                  <w:r w:rsidRPr="00FD4C44">
                    <w:rPr>
                      <w:rFonts w:eastAsia="宋体" w:cs="Times New Roman"/>
                      <w:color w:val="auto"/>
                      <w:sz w:val="18"/>
                      <w:lang w:val="en-US"/>
                    </w:rPr>
                    <w:t>120.335061</w:t>
                  </w:r>
                </w:p>
              </w:tc>
              <w:tc>
                <w:tcPr>
                  <w:tcW w:w="344" w:type="pct"/>
                  <w:tcBorders>
                    <w:top w:val="single" w:sz="12" w:space="0" w:color="auto"/>
                  </w:tcBorders>
                  <w:tcMar>
                    <w:left w:w="0" w:type="dxa"/>
                    <w:right w:w="0" w:type="dxa"/>
                  </w:tcMar>
                  <w:vAlign w:val="center"/>
                </w:tcPr>
                <w:p w14:paraId="05525DA2" w14:textId="77777777" w:rsidR="005378E8" w:rsidRPr="00FD4C44" w:rsidRDefault="006C0AC8">
                  <w:pPr>
                    <w:pStyle w:val="affd"/>
                    <w:spacing w:line="240" w:lineRule="auto"/>
                    <w:rPr>
                      <w:rFonts w:eastAsia="宋体" w:cs="Times New Roman"/>
                      <w:color w:val="auto"/>
                      <w:sz w:val="18"/>
                      <w:highlight w:val="yellow"/>
                      <w:lang w:val="en-US"/>
                    </w:rPr>
                  </w:pPr>
                  <w:r w:rsidRPr="00FD4C44">
                    <w:rPr>
                      <w:rFonts w:eastAsia="宋体" w:cs="Times New Roman"/>
                      <w:color w:val="auto"/>
                      <w:sz w:val="18"/>
                      <w:lang w:val="en-US"/>
                    </w:rPr>
                    <w:t>31.770363</w:t>
                  </w:r>
                </w:p>
              </w:tc>
              <w:tc>
                <w:tcPr>
                  <w:tcW w:w="345" w:type="pct"/>
                  <w:tcBorders>
                    <w:top w:val="single" w:sz="12" w:space="0" w:color="auto"/>
                  </w:tcBorders>
                  <w:tcMar>
                    <w:left w:w="0" w:type="dxa"/>
                    <w:right w:w="0" w:type="dxa"/>
                  </w:tcMar>
                  <w:vAlign w:val="center"/>
                </w:tcPr>
                <w:p w14:paraId="43DEB64A"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15</w:t>
                  </w:r>
                </w:p>
              </w:tc>
              <w:tc>
                <w:tcPr>
                  <w:tcW w:w="517" w:type="pct"/>
                  <w:tcBorders>
                    <w:top w:val="single" w:sz="12" w:space="0" w:color="auto"/>
                  </w:tcBorders>
                  <w:tcMar>
                    <w:left w:w="0" w:type="dxa"/>
                    <w:right w:w="0" w:type="dxa"/>
                  </w:tcMar>
                  <w:vAlign w:val="center"/>
                </w:tcPr>
                <w:p w14:paraId="520415B0"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0.5</w:t>
                  </w:r>
                </w:p>
              </w:tc>
              <w:tc>
                <w:tcPr>
                  <w:tcW w:w="345" w:type="pct"/>
                  <w:tcBorders>
                    <w:top w:val="single" w:sz="12" w:space="0" w:color="auto"/>
                  </w:tcBorders>
                  <w:tcMar>
                    <w:left w:w="0" w:type="dxa"/>
                    <w:right w:w="0" w:type="dxa"/>
                  </w:tcMar>
                  <w:vAlign w:val="center"/>
                </w:tcPr>
                <w:p w14:paraId="01C0F4DB"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25</w:t>
                  </w:r>
                </w:p>
              </w:tc>
              <w:tc>
                <w:tcPr>
                  <w:tcW w:w="431" w:type="pct"/>
                  <w:tcBorders>
                    <w:top w:val="single" w:sz="12" w:space="0" w:color="auto"/>
                  </w:tcBorders>
                  <w:tcMar>
                    <w:left w:w="0" w:type="dxa"/>
                    <w:right w:w="0" w:type="dxa"/>
                  </w:tcMar>
                  <w:vAlign w:val="center"/>
                </w:tcPr>
                <w:p w14:paraId="627E28F5"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7200</w:t>
                  </w:r>
                </w:p>
              </w:tc>
              <w:tc>
                <w:tcPr>
                  <w:tcW w:w="518" w:type="pct"/>
                  <w:tcBorders>
                    <w:top w:val="single" w:sz="12" w:space="0" w:color="auto"/>
                  </w:tcBorders>
                  <w:tcMar>
                    <w:left w:w="0" w:type="dxa"/>
                    <w:right w:w="0" w:type="dxa"/>
                  </w:tcMar>
                  <w:vAlign w:val="center"/>
                </w:tcPr>
                <w:p w14:paraId="1CF63013"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正常</w:t>
                  </w:r>
                </w:p>
              </w:tc>
              <w:tc>
                <w:tcPr>
                  <w:tcW w:w="689" w:type="pct"/>
                  <w:tcBorders>
                    <w:top w:val="single" w:sz="12" w:space="0" w:color="auto"/>
                  </w:tcBorders>
                  <w:vAlign w:val="center"/>
                </w:tcPr>
                <w:p w14:paraId="2B9F170E" w14:textId="77777777" w:rsidR="005378E8" w:rsidRPr="00FD4C44" w:rsidRDefault="006C0AC8">
                  <w:pPr>
                    <w:pStyle w:val="affd"/>
                    <w:spacing w:line="240" w:lineRule="auto"/>
                    <w:jc w:val="left"/>
                    <w:rPr>
                      <w:rFonts w:eastAsia="宋体" w:cs="Times New Roman"/>
                      <w:color w:val="auto"/>
                      <w:sz w:val="18"/>
                      <w:lang w:val="en-US"/>
                    </w:rPr>
                  </w:pPr>
                  <w:r w:rsidRPr="00FD4C44">
                    <w:rPr>
                      <w:rFonts w:eastAsia="宋体" w:cs="Times New Roman"/>
                      <w:color w:val="auto"/>
                      <w:sz w:val="18"/>
                    </w:rPr>
                    <w:t>《合成树脂工业污染物排放标准》（</w:t>
                  </w:r>
                  <w:r w:rsidRPr="00FD4C44">
                    <w:rPr>
                      <w:rFonts w:eastAsia="宋体" w:cs="Times New Roman"/>
                      <w:color w:val="auto"/>
                      <w:sz w:val="18"/>
                    </w:rPr>
                    <w:t>GB31572-2015</w:t>
                  </w:r>
                  <w:r w:rsidRPr="00FD4C44">
                    <w:rPr>
                      <w:rFonts w:eastAsia="宋体" w:cs="Times New Roman"/>
                      <w:color w:val="auto"/>
                      <w:sz w:val="18"/>
                    </w:rPr>
                    <w:t>）表</w:t>
                  </w:r>
                  <w:r w:rsidRPr="00FD4C44">
                    <w:rPr>
                      <w:rFonts w:eastAsia="宋体" w:cs="Times New Roman"/>
                      <w:color w:val="auto"/>
                      <w:sz w:val="18"/>
                    </w:rPr>
                    <w:t>5</w:t>
                  </w:r>
                  <w:r w:rsidRPr="00FD4C44">
                    <w:rPr>
                      <w:rFonts w:eastAsia="宋体" w:cs="Times New Roman"/>
                      <w:color w:val="auto"/>
                      <w:sz w:val="18"/>
                    </w:rPr>
                    <w:t>标准</w:t>
                  </w:r>
                </w:p>
              </w:tc>
              <w:tc>
                <w:tcPr>
                  <w:tcW w:w="708" w:type="pct"/>
                  <w:tcBorders>
                    <w:top w:val="single" w:sz="12" w:space="0" w:color="auto"/>
                  </w:tcBorders>
                  <w:vAlign w:val="center"/>
                </w:tcPr>
                <w:p w14:paraId="114438E0"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60</w:t>
                  </w:r>
                </w:p>
              </w:tc>
            </w:tr>
          </w:tbl>
          <w:p w14:paraId="0B8679AF"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5</w:t>
            </w:r>
            <w:r w:rsidRPr="00FD4C44">
              <w:rPr>
                <w:rFonts w:eastAsia="宋体"/>
                <w:color w:val="auto"/>
                <w:sz w:val="21"/>
                <w:szCs w:val="21"/>
              </w:rPr>
              <w:t>、废气污染防治措施可行性分析</w:t>
            </w:r>
          </w:p>
          <w:p w14:paraId="40F6E041" w14:textId="77777777" w:rsidR="005378E8" w:rsidRPr="00FD4C44" w:rsidRDefault="006C0AC8">
            <w:pPr>
              <w:pStyle w:val="21"/>
              <w:ind w:firstLine="420"/>
            </w:pPr>
            <w:r w:rsidRPr="00FD4C44">
              <w:t>由上述分析可知，本项目非甲烷总烃的有组织排放浓度满足《合成树脂工业污染物排放标准》（</w:t>
            </w:r>
            <w:r w:rsidRPr="00FD4C44">
              <w:t>GB31572-2015</w:t>
            </w:r>
            <w:r w:rsidRPr="00FD4C44">
              <w:t>）中表</w:t>
            </w:r>
            <w:r w:rsidRPr="00FD4C44">
              <w:t>5</w:t>
            </w:r>
            <w:r w:rsidRPr="00FD4C44">
              <w:t>标准，单位产品非甲烷总烃排放量满足《合成树脂工业污染物排放标准》（</w:t>
            </w:r>
            <w:r w:rsidRPr="00FD4C44">
              <w:t>GB31572-2015</w:t>
            </w:r>
            <w:r w:rsidRPr="00FD4C44">
              <w:t>）中表</w:t>
            </w:r>
            <w:r w:rsidRPr="00FD4C44">
              <w:t>5</w:t>
            </w:r>
            <w:r w:rsidRPr="00FD4C44">
              <w:t>标准，厂界非甲烷总烃的无组织排放浓度满足《合成树脂工业污染物排放标准》（</w:t>
            </w:r>
            <w:r w:rsidRPr="00FD4C44">
              <w:t>GB31572-2015</w:t>
            </w:r>
            <w:r w:rsidRPr="00FD4C44">
              <w:t>）中表</w:t>
            </w:r>
            <w:r w:rsidRPr="00FD4C44">
              <w:t>9</w:t>
            </w:r>
            <w:r w:rsidRPr="00FD4C44">
              <w:t>标准，厂区内非甲烷总烃的</w:t>
            </w:r>
            <w:r w:rsidRPr="00FD4C44">
              <w:rPr>
                <w:szCs w:val="21"/>
              </w:rPr>
              <w:t>无组织排放监控点浓度需符合《大气污染物综合排放标准》（</w:t>
            </w:r>
            <w:r w:rsidRPr="00FD4C44">
              <w:rPr>
                <w:szCs w:val="21"/>
              </w:rPr>
              <w:t>DB32/4041-2021</w:t>
            </w:r>
            <w:r w:rsidRPr="00FD4C44">
              <w:rPr>
                <w:szCs w:val="21"/>
              </w:rPr>
              <w:t>）表</w:t>
            </w:r>
            <w:r w:rsidRPr="00FD4C44">
              <w:rPr>
                <w:szCs w:val="21"/>
              </w:rPr>
              <w:t>2</w:t>
            </w:r>
            <w:r w:rsidRPr="00FD4C44">
              <w:rPr>
                <w:szCs w:val="21"/>
              </w:rPr>
              <w:t>标准中非甲烷总烃无组织排放限值</w:t>
            </w:r>
            <w:r w:rsidRPr="00FD4C44">
              <w:t>。</w:t>
            </w:r>
          </w:p>
          <w:p w14:paraId="5A05ED00" w14:textId="77777777" w:rsidR="005378E8" w:rsidRPr="00FD4C44" w:rsidRDefault="006C0AC8">
            <w:pPr>
              <w:pStyle w:val="21"/>
              <w:ind w:firstLine="420"/>
            </w:pPr>
            <w:r w:rsidRPr="00FD4C44">
              <w:t>活性炭吸附是一种常用的吸附方法，吸附法主要利用高孔隙率、高比表面积的吸附剂，藉由物理性吸附（可逆反应）或化学性键结（不可逆反应）作用，将有机气体分子自废气中分离，以达成净化废气的目的。在有机废气处理过程中，活性炭常被用来吸附烷烃、烯烃、芳香烃、酮、醛、氯代烃、酯以及挥发性有机化合物（</w:t>
            </w:r>
            <w:r w:rsidRPr="00FD4C44">
              <w:t>VOC</w:t>
            </w:r>
            <w:r w:rsidRPr="00FD4C44">
              <w:t>）。一般情况下，活性炭吸附装置对有机物的去除率可达</w:t>
            </w:r>
            <w:r w:rsidRPr="00FD4C44">
              <w:t>90%</w:t>
            </w:r>
            <w:r w:rsidRPr="00FD4C44">
              <w:t>以上。由于一般多采用物理性吸附，随操作时间之增加，吸附剂将逐渐趋于饱和现象，此时则须进行吸附剂更换工作。因活性炭表面有大量微孔，其中绝大部分孔径小于</w:t>
            </w:r>
            <w:r w:rsidRPr="00FD4C44">
              <w:t>500A</w:t>
            </w:r>
            <w:r w:rsidRPr="00FD4C44">
              <w:t>（</w:t>
            </w:r>
            <w:r w:rsidRPr="00FD4C44">
              <w:t>1A=10-10m</w:t>
            </w:r>
            <w:r w:rsidRPr="00FD4C44">
              <w:t>），单位材料微孔的总内表面积称</w:t>
            </w:r>
            <w:r w:rsidRPr="00FD4C44">
              <w:t>“</w:t>
            </w:r>
            <w:r w:rsidRPr="00FD4C44">
              <w:t>比表面积</w:t>
            </w:r>
            <w:r w:rsidRPr="00FD4C44">
              <w:t>”</w:t>
            </w:r>
            <w:r w:rsidRPr="00FD4C44">
              <w:t>，比</w:t>
            </w:r>
            <w:r w:rsidRPr="00FD4C44">
              <w:lastRenderedPageBreak/>
              <w:t>表面积可高达</w:t>
            </w:r>
            <w:r w:rsidRPr="00FD4C44">
              <w:t>700</w:t>
            </w:r>
            <w:r w:rsidRPr="00FD4C44">
              <w:t>～</w:t>
            </w:r>
            <w:r w:rsidRPr="00FD4C44">
              <w:t>2300m</w:t>
            </w:r>
            <w:r w:rsidRPr="00FD4C44">
              <w:rPr>
                <w:vertAlign w:val="superscript"/>
              </w:rPr>
              <w:t>2</w:t>
            </w:r>
            <w:r w:rsidRPr="00FD4C44">
              <w:t>/g</w:t>
            </w:r>
            <w:r w:rsidRPr="00FD4C44">
              <w:t>，常被用来作为吸附有机废气的吸附剂。</w:t>
            </w:r>
          </w:p>
          <w:p w14:paraId="3061F0D1" w14:textId="77777777" w:rsidR="005378E8" w:rsidRPr="00FD4C44" w:rsidRDefault="006C0AC8">
            <w:pPr>
              <w:pStyle w:val="21"/>
              <w:ind w:firstLine="420"/>
            </w:pPr>
            <w:r w:rsidRPr="00FD4C44">
              <w:t>本项目产生的废气采用集气罩</w:t>
            </w:r>
            <w:r w:rsidRPr="00FD4C44">
              <w:t>+</w:t>
            </w:r>
            <w:r w:rsidRPr="00FD4C44">
              <w:t>二级活性炭吸附的方式进行收集处理，根据《排污许可证申请与核发技术规范</w:t>
            </w:r>
            <w:r w:rsidRPr="00FD4C44">
              <w:t xml:space="preserve"> </w:t>
            </w:r>
            <w:r w:rsidRPr="00FD4C44">
              <w:t>橡胶和塑料制品工业》（</w:t>
            </w:r>
            <w:r w:rsidRPr="00FD4C44">
              <w:t>HJ1122—2020</w:t>
            </w:r>
            <w:r w:rsidRPr="00FD4C44">
              <w:t>）中附录</w:t>
            </w:r>
            <w:r w:rsidRPr="00FD4C44">
              <w:t>A</w:t>
            </w:r>
            <w:r w:rsidRPr="00FD4C44">
              <w:t>中表</w:t>
            </w:r>
            <w:r w:rsidRPr="00FD4C44">
              <w:t>A.2</w:t>
            </w:r>
            <w:r w:rsidRPr="00FD4C44">
              <w:t>塑料制品工业排污单位废气污染防治可行技术参考表，二级活性炭吸附是可行技术。</w:t>
            </w:r>
          </w:p>
          <w:p w14:paraId="38605745" w14:textId="77777777" w:rsidR="005378E8" w:rsidRPr="00FD4C44" w:rsidRDefault="006C0AC8">
            <w:pPr>
              <w:adjustRightInd w:val="0"/>
              <w:snapToGrid w:val="0"/>
              <w:spacing w:line="360" w:lineRule="auto"/>
              <w:ind w:firstLineChars="200" w:firstLine="420"/>
              <w:jc w:val="left"/>
              <w:textAlignment w:val="baseline"/>
              <w:rPr>
                <w:bCs/>
              </w:rPr>
            </w:pPr>
            <w:r w:rsidRPr="00FD4C44">
              <w:rPr>
                <w:snapToGrid w:val="0"/>
                <w:kern w:val="0"/>
              </w:rPr>
              <w:t>根据《</w:t>
            </w:r>
            <w:r w:rsidRPr="00FD4C44">
              <w:t>省生态环境厅关于深入开展涉</w:t>
            </w:r>
            <w:r w:rsidRPr="00FD4C44">
              <w:t>VOC</w:t>
            </w:r>
            <w:r w:rsidRPr="00FD4C44">
              <w:t>治理重点工作核查的通知</w:t>
            </w:r>
            <w:r w:rsidRPr="00FD4C44">
              <w:rPr>
                <w:snapToGrid w:val="0"/>
                <w:kern w:val="0"/>
              </w:rPr>
              <w:t>》（苏环办</w:t>
            </w:r>
            <w:r w:rsidRPr="00FD4C44">
              <w:t>〔</w:t>
            </w:r>
            <w:r w:rsidRPr="00FD4C44">
              <w:t>2022</w:t>
            </w:r>
            <w:r w:rsidRPr="00FD4C44">
              <w:t>〕</w:t>
            </w:r>
            <w:r w:rsidRPr="00FD4C44">
              <w:t>218</w:t>
            </w:r>
            <w:r w:rsidRPr="00FD4C44">
              <w:t>号</w:t>
            </w:r>
            <w:r w:rsidRPr="00FD4C44">
              <w:rPr>
                <w:snapToGrid w:val="0"/>
                <w:kern w:val="0"/>
              </w:rPr>
              <w:t>），本项目使用的蜂窝活性炭横向抗压强度不低于</w:t>
            </w:r>
            <w:r w:rsidRPr="00FD4C44">
              <w:rPr>
                <w:snapToGrid w:val="0"/>
                <w:kern w:val="0"/>
              </w:rPr>
              <w:t>0.9MPa</w:t>
            </w:r>
            <w:r w:rsidRPr="00FD4C44">
              <w:rPr>
                <w:snapToGrid w:val="0"/>
                <w:kern w:val="0"/>
              </w:rPr>
              <w:t>，纵向强度不低于</w:t>
            </w:r>
            <w:r w:rsidRPr="00FD4C44">
              <w:rPr>
                <w:snapToGrid w:val="0"/>
                <w:kern w:val="0"/>
              </w:rPr>
              <w:t>0.4MPa</w:t>
            </w:r>
            <w:r w:rsidRPr="00FD4C44">
              <w:rPr>
                <w:snapToGrid w:val="0"/>
                <w:kern w:val="0"/>
              </w:rPr>
              <w:t>，碘吸附值</w:t>
            </w:r>
            <w:r w:rsidRPr="00FD4C44">
              <w:rPr>
                <w:snapToGrid w:val="0"/>
                <w:kern w:val="0"/>
              </w:rPr>
              <w:t>≥650mg/g</w:t>
            </w:r>
            <w:r w:rsidRPr="00FD4C44">
              <w:rPr>
                <w:snapToGrid w:val="0"/>
                <w:kern w:val="0"/>
              </w:rPr>
              <w:t>，比表面积</w:t>
            </w:r>
            <w:r w:rsidRPr="00FD4C44">
              <w:rPr>
                <w:snapToGrid w:val="0"/>
                <w:kern w:val="0"/>
              </w:rPr>
              <w:t>≥750m</w:t>
            </w:r>
            <w:r w:rsidRPr="00FD4C44">
              <w:rPr>
                <w:snapToGrid w:val="0"/>
                <w:kern w:val="0"/>
                <w:vertAlign w:val="superscript"/>
              </w:rPr>
              <w:t>2</w:t>
            </w:r>
            <w:r w:rsidRPr="00FD4C44">
              <w:rPr>
                <w:snapToGrid w:val="0"/>
                <w:kern w:val="0"/>
              </w:rPr>
              <w:t>/g</w:t>
            </w:r>
            <w:r w:rsidRPr="00FD4C44">
              <w:rPr>
                <w:snapToGrid w:val="0"/>
                <w:kern w:val="0"/>
              </w:rPr>
              <w:t>，</w:t>
            </w:r>
            <w:r w:rsidRPr="00FD4C44">
              <w:rPr>
                <w:bCs/>
              </w:rPr>
              <w:t>活性炭更换周期根据《省生态环境厅关于将排污单位活性炭使用更换纳入排污许可管理的通知》附件中的公式计算：</w:t>
            </w:r>
          </w:p>
          <w:p w14:paraId="6300C7A2" w14:textId="77777777" w:rsidR="005378E8" w:rsidRPr="00FD4C44" w:rsidRDefault="006C0AC8">
            <w:pPr>
              <w:pStyle w:val="21"/>
              <w:ind w:firstLine="420"/>
              <w:jc w:val="center"/>
            </w:pPr>
            <w:r w:rsidRPr="00FD4C44">
              <w:t>T=m×s÷(C×10</w:t>
            </w:r>
            <w:r w:rsidRPr="00FD4C44">
              <w:rPr>
                <w:vertAlign w:val="superscript"/>
              </w:rPr>
              <w:t>-6</w:t>
            </w:r>
            <w:r w:rsidRPr="00FD4C44">
              <w:t>×Q×t)</w:t>
            </w:r>
          </w:p>
          <w:p w14:paraId="2FF77C53" w14:textId="77777777"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4"/>
              </w:rPr>
            </w:pPr>
            <w:r w:rsidRPr="00FD4C44">
              <w:rPr>
                <w:rFonts w:ascii="Times New Roman" w:hAnsi="Times New Roman"/>
                <w:sz w:val="21"/>
                <w:szCs w:val="24"/>
                <w:shd w:val="clear" w:color="auto" w:fill="FFFFFF"/>
              </w:rPr>
              <w:t>式中：</w:t>
            </w:r>
          </w:p>
          <w:p w14:paraId="44695A43" w14:textId="77777777"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4"/>
              </w:rPr>
            </w:pPr>
            <w:r w:rsidRPr="00FD4C44">
              <w:rPr>
                <w:rFonts w:ascii="Times New Roman" w:hAnsi="Times New Roman"/>
                <w:sz w:val="21"/>
                <w:szCs w:val="24"/>
                <w:shd w:val="clear" w:color="auto" w:fill="FFFFFF"/>
              </w:rPr>
              <w:t>T—</w:t>
            </w:r>
            <w:r w:rsidRPr="00FD4C44">
              <w:rPr>
                <w:rFonts w:ascii="Times New Roman" w:hAnsi="Times New Roman"/>
                <w:sz w:val="21"/>
                <w:szCs w:val="24"/>
                <w:shd w:val="clear" w:color="auto" w:fill="FFFFFF"/>
              </w:rPr>
              <w:t>更换周期，天；</w:t>
            </w:r>
          </w:p>
          <w:p w14:paraId="18B89B94" w14:textId="0CD1E04D"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4"/>
              </w:rPr>
            </w:pPr>
            <w:r w:rsidRPr="00FD4C44">
              <w:rPr>
                <w:rFonts w:ascii="Times New Roman" w:hAnsi="Times New Roman"/>
                <w:sz w:val="21"/>
                <w:szCs w:val="24"/>
                <w:shd w:val="clear" w:color="auto" w:fill="FFFFFF"/>
              </w:rPr>
              <w:t>m—</w:t>
            </w:r>
            <w:r w:rsidRPr="00FD4C44">
              <w:rPr>
                <w:rFonts w:ascii="Times New Roman" w:hAnsi="Times New Roman"/>
                <w:sz w:val="21"/>
                <w:szCs w:val="24"/>
                <w:shd w:val="clear" w:color="auto" w:fill="FFFFFF"/>
              </w:rPr>
              <w:t>活性炭的用量，</w:t>
            </w:r>
            <w:r w:rsidRPr="00FD4C44">
              <w:rPr>
                <w:rFonts w:ascii="Times New Roman" w:hAnsi="Times New Roman"/>
                <w:sz w:val="21"/>
                <w:szCs w:val="24"/>
                <w:shd w:val="clear" w:color="auto" w:fill="FFFFFF"/>
              </w:rPr>
              <w:t>kg</w:t>
            </w:r>
            <w:r w:rsidRPr="00FD4C44">
              <w:rPr>
                <w:rFonts w:ascii="Times New Roman" w:hAnsi="Times New Roman"/>
                <w:sz w:val="21"/>
                <w:szCs w:val="24"/>
                <w:shd w:val="clear" w:color="auto" w:fill="FFFFFF"/>
              </w:rPr>
              <w:t>，本项目每次装填</w:t>
            </w:r>
            <w:r w:rsidR="004B6B01" w:rsidRPr="00FD4C44">
              <w:rPr>
                <w:rFonts w:ascii="Times New Roman" w:hAnsi="Times New Roman"/>
                <w:sz w:val="21"/>
                <w:szCs w:val="24"/>
                <w:shd w:val="clear" w:color="auto" w:fill="FFFFFF"/>
              </w:rPr>
              <w:t>15</w:t>
            </w:r>
            <w:r w:rsidRPr="00FD4C44">
              <w:rPr>
                <w:rFonts w:ascii="Times New Roman" w:hAnsi="Times New Roman"/>
                <w:sz w:val="21"/>
                <w:szCs w:val="24"/>
                <w:shd w:val="clear" w:color="auto" w:fill="FFFFFF"/>
              </w:rPr>
              <w:t>0kg</w:t>
            </w:r>
            <w:r w:rsidRPr="00FD4C44">
              <w:rPr>
                <w:rFonts w:ascii="Times New Roman" w:hAnsi="Times New Roman"/>
                <w:sz w:val="21"/>
                <w:szCs w:val="24"/>
                <w:shd w:val="clear" w:color="auto" w:fill="FFFFFF"/>
              </w:rPr>
              <w:t>；</w:t>
            </w:r>
          </w:p>
          <w:p w14:paraId="7D352B11" w14:textId="77777777"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4"/>
              </w:rPr>
            </w:pPr>
            <w:r w:rsidRPr="00FD4C44">
              <w:rPr>
                <w:rFonts w:ascii="Times New Roman" w:hAnsi="Times New Roman"/>
                <w:sz w:val="21"/>
                <w:szCs w:val="24"/>
                <w:shd w:val="clear" w:color="auto" w:fill="FFFFFF"/>
              </w:rPr>
              <w:t>s—</w:t>
            </w:r>
            <w:r w:rsidRPr="00FD4C44">
              <w:rPr>
                <w:rFonts w:ascii="Times New Roman" w:hAnsi="Times New Roman"/>
                <w:sz w:val="21"/>
                <w:szCs w:val="24"/>
                <w:shd w:val="clear" w:color="auto" w:fill="FFFFFF"/>
              </w:rPr>
              <w:t>动态吸附量，</w:t>
            </w:r>
            <w:r w:rsidRPr="00FD4C44">
              <w:rPr>
                <w:rFonts w:ascii="Times New Roman" w:hAnsi="Times New Roman"/>
                <w:sz w:val="21"/>
                <w:szCs w:val="24"/>
                <w:shd w:val="clear" w:color="auto" w:fill="FFFFFF"/>
              </w:rPr>
              <w:t>%</w:t>
            </w:r>
            <w:r w:rsidRPr="00FD4C44">
              <w:rPr>
                <w:rFonts w:ascii="Times New Roman" w:hAnsi="Times New Roman"/>
                <w:sz w:val="21"/>
                <w:szCs w:val="24"/>
                <w:shd w:val="clear" w:color="auto" w:fill="FFFFFF"/>
              </w:rPr>
              <w:t>（一般取值</w:t>
            </w:r>
            <w:r w:rsidRPr="00FD4C44">
              <w:rPr>
                <w:rFonts w:ascii="Times New Roman" w:hAnsi="Times New Roman"/>
                <w:sz w:val="21"/>
                <w:szCs w:val="24"/>
                <w:shd w:val="clear" w:color="auto" w:fill="FFFFFF"/>
              </w:rPr>
              <w:t>10%</w:t>
            </w:r>
            <w:r w:rsidRPr="00FD4C44">
              <w:rPr>
                <w:rFonts w:ascii="Times New Roman" w:hAnsi="Times New Roman"/>
                <w:sz w:val="21"/>
                <w:szCs w:val="24"/>
                <w:shd w:val="clear" w:color="auto" w:fill="FFFFFF"/>
              </w:rPr>
              <w:t>）；</w:t>
            </w:r>
          </w:p>
          <w:p w14:paraId="7BC2351E" w14:textId="4B855E51"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1"/>
              </w:rPr>
            </w:pPr>
            <w:r w:rsidRPr="00FD4C44">
              <w:rPr>
                <w:rFonts w:ascii="Times New Roman" w:hAnsi="Times New Roman"/>
                <w:sz w:val="21"/>
                <w:szCs w:val="24"/>
                <w:shd w:val="clear" w:color="auto" w:fill="FFFFFF"/>
              </w:rPr>
              <w:t>C—</w:t>
            </w:r>
            <w:r w:rsidRPr="00FD4C44">
              <w:rPr>
                <w:rFonts w:ascii="Times New Roman" w:hAnsi="Times New Roman"/>
                <w:sz w:val="21"/>
                <w:szCs w:val="21"/>
                <w:shd w:val="clear" w:color="auto" w:fill="FFFFFF"/>
              </w:rPr>
              <w:t>活性炭削减的</w:t>
            </w:r>
            <w:r w:rsidRPr="00FD4C44">
              <w:rPr>
                <w:rFonts w:ascii="Times New Roman" w:hAnsi="Times New Roman"/>
                <w:sz w:val="21"/>
                <w:szCs w:val="21"/>
                <w:shd w:val="clear" w:color="auto" w:fill="FFFFFF"/>
              </w:rPr>
              <w:t>VOCs</w:t>
            </w:r>
            <w:r w:rsidRPr="00FD4C44">
              <w:rPr>
                <w:rFonts w:ascii="Times New Roman" w:hAnsi="Times New Roman"/>
                <w:sz w:val="21"/>
                <w:szCs w:val="21"/>
                <w:shd w:val="clear" w:color="auto" w:fill="FFFFFF"/>
              </w:rPr>
              <w:t>浓度，</w:t>
            </w:r>
            <w:r w:rsidRPr="00FD4C44">
              <w:rPr>
                <w:rFonts w:ascii="Times New Roman" w:hAnsi="Times New Roman"/>
                <w:sz w:val="21"/>
                <w:szCs w:val="21"/>
                <w:shd w:val="clear" w:color="auto" w:fill="FFFFFF"/>
              </w:rPr>
              <w:t>mg/m</w:t>
            </w:r>
            <w:r w:rsidRPr="00FD4C44">
              <w:rPr>
                <w:rFonts w:ascii="Times New Roman" w:hAnsi="Times New Roman"/>
                <w:sz w:val="21"/>
                <w:szCs w:val="21"/>
                <w:shd w:val="clear" w:color="auto" w:fill="FFFFFF"/>
                <w:vertAlign w:val="superscript"/>
              </w:rPr>
              <w:t>3</w:t>
            </w:r>
            <w:r w:rsidRPr="00FD4C44">
              <w:rPr>
                <w:rFonts w:ascii="Times New Roman" w:hAnsi="Times New Roman"/>
                <w:sz w:val="21"/>
                <w:szCs w:val="21"/>
                <w:shd w:val="clear" w:color="auto" w:fill="FFFFFF"/>
              </w:rPr>
              <w:t>，本项目二级活性炭吸附装置有机废气浓度削减量为</w:t>
            </w:r>
            <w:r w:rsidR="00E930DA" w:rsidRPr="00FD4C44">
              <w:rPr>
                <w:rFonts w:ascii="Times New Roman" w:hAnsi="Times New Roman"/>
                <w:sz w:val="21"/>
                <w:szCs w:val="21"/>
                <w:shd w:val="clear" w:color="auto" w:fill="FFFFFF"/>
              </w:rPr>
              <w:t>3.938</w:t>
            </w:r>
            <w:r w:rsidRPr="00FD4C44">
              <w:rPr>
                <w:rFonts w:ascii="Times New Roman" w:hAnsi="Times New Roman"/>
                <w:sz w:val="21"/>
                <w:szCs w:val="21"/>
                <w:shd w:val="clear" w:color="auto" w:fill="FFFFFF"/>
              </w:rPr>
              <w:t>mg/m</w:t>
            </w:r>
            <w:r w:rsidRPr="00FD4C44">
              <w:rPr>
                <w:rFonts w:ascii="Times New Roman" w:hAnsi="Times New Roman"/>
                <w:sz w:val="21"/>
                <w:szCs w:val="21"/>
                <w:shd w:val="clear" w:color="auto" w:fill="FFFFFF"/>
                <w:vertAlign w:val="superscript"/>
              </w:rPr>
              <w:t>3</w:t>
            </w:r>
            <w:r w:rsidRPr="00FD4C44">
              <w:rPr>
                <w:rFonts w:ascii="Times New Roman" w:hAnsi="Times New Roman"/>
                <w:sz w:val="21"/>
                <w:szCs w:val="21"/>
                <w:shd w:val="clear" w:color="auto" w:fill="FFFFFF"/>
              </w:rPr>
              <w:t>；</w:t>
            </w:r>
          </w:p>
          <w:p w14:paraId="647CA92C" w14:textId="77777777"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1"/>
              </w:rPr>
            </w:pPr>
            <w:r w:rsidRPr="00FD4C44">
              <w:rPr>
                <w:rFonts w:ascii="Times New Roman" w:hAnsi="Times New Roman"/>
                <w:sz w:val="21"/>
                <w:szCs w:val="21"/>
                <w:shd w:val="clear" w:color="auto" w:fill="FFFFFF"/>
              </w:rPr>
              <w:t>Q—</w:t>
            </w:r>
            <w:r w:rsidRPr="00FD4C44">
              <w:rPr>
                <w:rFonts w:ascii="Times New Roman" w:hAnsi="Times New Roman"/>
                <w:sz w:val="21"/>
                <w:szCs w:val="21"/>
                <w:shd w:val="clear" w:color="auto" w:fill="FFFFFF"/>
              </w:rPr>
              <w:t>风量，单位</w:t>
            </w:r>
            <w:r w:rsidRPr="00FD4C44">
              <w:rPr>
                <w:rFonts w:ascii="Times New Roman" w:hAnsi="Times New Roman"/>
                <w:sz w:val="21"/>
                <w:szCs w:val="21"/>
                <w:shd w:val="clear" w:color="auto" w:fill="FFFFFF"/>
              </w:rPr>
              <w:t>m</w:t>
            </w:r>
            <w:r w:rsidRPr="00FD4C44">
              <w:rPr>
                <w:rFonts w:ascii="Times New Roman" w:hAnsi="Times New Roman"/>
                <w:sz w:val="21"/>
                <w:szCs w:val="21"/>
                <w:shd w:val="clear" w:color="auto" w:fill="FFFFFF"/>
                <w:vertAlign w:val="superscript"/>
              </w:rPr>
              <w:t>3</w:t>
            </w:r>
            <w:r w:rsidRPr="00FD4C44">
              <w:rPr>
                <w:rFonts w:ascii="Times New Roman" w:hAnsi="Times New Roman"/>
                <w:sz w:val="21"/>
                <w:szCs w:val="21"/>
                <w:shd w:val="clear" w:color="auto" w:fill="FFFFFF"/>
              </w:rPr>
              <w:t>/h</w:t>
            </w:r>
            <w:r w:rsidRPr="00FD4C44">
              <w:rPr>
                <w:rFonts w:ascii="Times New Roman" w:hAnsi="Times New Roman"/>
                <w:sz w:val="21"/>
                <w:szCs w:val="21"/>
                <w:shd w:val="clear" w:color="auto" w:fill="FFFFFF"/>
              </w:rPr>
              <w:t>，本项目风量</w:t>
            </w:r>
            <w:r w:rsidRPr="00FD4C44">
              <w:rPr>
                <w:rFonts w:ascii="Times New Roman" w:hAnsi="Times New Roman"/>
                <w:sz w:val="21"/>
                <w:szCs w:val="21"/>
                <w:shd w:val="clear" w:color="auto" w:fill="FFFFFF"/>
              </w:rPr>
              <w:t>2000m</w:t>
            </w:r>
            <w:r w:rsidRPr="00FD4C44">
              <w:rPr>
                <w:rFonts w:ascii="Times New Roman" w:hAnsi="Times New Roman"/>
                <w:sz w:val="21"/>
                <w:szCs w:val="21"/>
                <w:shd w:val="clear" w:color="auto" w:fill="FFFFFF"/>
                <w:vertAlign w:val="superscript"/>
              </w:rPr>
              <w:t>3</w:t>
            </w:r>
            <w:r w:rsidRPr="00FD4C44">
              <w:rPr>
                <w:rFonts w:ascii="Times New Roman" w:hAnsi="Times New Roman"/>
                <w:sz w:val="21"/>
                <w:szCs w:val="21"/>
                <w:shd w:val="clear" w:color="auto" w:fill="FFFFFF"/>
              </w:rPr>
              <w:t>/h</w:t>
            </w:r>
            <w:r w:rsidRPr="00FD4C44">
              <w:rPr>
                <w:rFonts w:ascii="Times New Roman" w:hAnsi="Times New Roman"/>
                <w:sz w:val="21"/>
                <w:szCs w:val="21"/>
                <w:shd w:val="clear" w:color="auto" w:fill="FFFFFF"/>
              </w:rPr>
              <w:t>；</w:t>
            </w:r>
          </w:p>
          <w:p w14:paraId="1D72DEC5" w14:textId="77777777" w:rsidR="005378E8" w:rsidRPr="00FD4C44" w:rsidRDefault="006C0AC8">
            <w:pPr>
              <w:pStyle w:val="afa"/>
              <w:shd w:val="clear" w:color="auto" w:fill="FFFFFF"/>
              <w:spacing w:before="0" w:beforeAutospacing="0" w:after="0" w:afterAutospacing="0" w:line="360" w:lineRule="auto"/>
              <w:ind w:firstLine="420"/>
              <w:rPr>
                <w:rFonts w:ascii="Times New Roman" w:hAnsi="Times New Roman"/>
                <w:sz w:val="21"/>
                <w:szCs w:val="21"/>
              </w:rPr>
            </w:pPr>
            <w:r w:rsidRPr="00FD4C44">
              <w:rPr>
                <w:rFonts w:ascii="Times New Roman" w:hAnsi="Times New Roman"/>
                <w:sz w:val="21"/>
                <w:szCs w:val="21"/>
                <w:shd w:val="clear" w:color="auto" w:fill="FFFFFF"/>
              </w:rPr>
              <w:t>t—</w:t>
            </w:r>
            <w:r w:rsidRPr="00FD4C44">
              <w:rPr>
                <w:rFonts w:ascii="Times New Roman" w:hAnsi="Times New Roman"/>
                <w:sz w:val="21"/>
                <w:szCs w:val="21"/>
                <w:shd w:val="clear" w:color="auto" w:fill="FFFFFF"/>
              </w:rPr>
              <w:t>运行时间，单位</w:t>
            </w:r>
            <w:r w:rsidRPr="00FD4C44">
              <w:rPr>
                <w:rFonts w:ascii="Times New Roman" w:hAnsi="Times New Roman"/>
                <w:sz w:val="21"/>
                <w:szCs w:val="21"/>
                <w:shd w:val="clear" w:color="auto" w:fill="FFFFFF"/>
              </w:rPr>
              <w:t>h/d</w:t>
            </w:r>
            <w:r w:rsidRPr="00FD4C44">
              <w:rPr>
                <w:rFonts w:ascii="Times New Roman" w:hAnsi="Times New Roman"/>
                <w:sz w:val="21"/>
                <w:szCs w:val="21"/>
                <w:shd w:val="clear" w:color="auto" w:fill="FFFFFF"/>
              </w:rPr>
              <w:t>，设备运行时间按</w:t>
            </w:r>
            <w:r w:rsidRPr="00FD4C44">
              <w:rPr>
                <w:rFonts w:ascii="Times New Roman" w:hAnsi="Times New Roman"/>
                <w:sz w:val="21"/>
                <w:szCs w:val="21"/>
                <w:shd w:val="clear" w:color="auto" w:fill="FFFFFF"/>
              </w:rPr>
              <w:t>24h/d</w:t>
            </w:r>
            <w:r w:rsidRPr="00FD4C44">
              <w:rPr>
                <w:rFonts w:ascii="Times New Roman" w:hAnsi="Times New Roman"/>
                <w:sz w:val="21"/>
                <w:szCs w:val="21"/>
                <w:shd w:val="clear" w:color="auto" w:fill="FFFFFF"/>
              </w:rPr>
              <w:t>计。</w:t>
            </w:r>
          </w:p>
          <w:p w14:paraId="75D0B1D1" w14:textId="77777777" w:rsidR="001354C3" w:rsidRDefault="001354C3">
            <w:pPr>
              <w:pStyle w:val="10"/>
              <w:spacing w:beforeLines="50" w:after="0" w:line="360" w:lineRule="auto"/>
              <w:ind w:left="0" w:firstLineChars="200" w:firstLine="422"/>
              <w:rPr>
                <w:rFonts w:eastAsia="宋体"/>
                <w:color w:val="auto"/>
                <w:sz w:val="21"/>
                <w:szCs w:val="21"/>
              </w:rPr>
            </w:pPr>
          </w:p>
          <w:p w14:paraId="4D2DD7F4" w14:textId="317F258F"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6</w:t>
            </w:r>
            <w:r w:rsidRPr="00FD4C44">
              <w:rPr>
                <w:rFonts w:eastAsia="宋体"/>
                <w:color w:val="auto"/>
                <w:sz w:val="21"/>
                <w:szCs w:val="21"/>
              </w:rPr>
              <w:t>、废气监测计划</w:t>
            </w:r>
          </w:p>
          <w:p w14:paraId="345BC934" w14:textId="48684AB8" w:rsidR="00EF777A" w:rsidRPr="00FD4C44" w:rsidRDefault="006C0AC8" w:rsidP="00624D3E">
            <w:pPr>
              <w:spacing w:line="360" w:lineRule="auto"/>
              <w:ind w:firstLineChars="200" w:firstLine="420"/>
              <w:jc w:val="left"/>
            </w:pPr>
            <w:r w:rsidRPr="00FD4C44">
              <w:rPr>
                <w:szCs w:val="21"/>
              </w:rPr>
              <w:t>本项目属于《固定污染源排污许可分类管理名录（</w:t>
            </w:r>
            <w:r w:rsidRPr="00FD4C44">
              <w:rPr>
                <w:szCs w:val="21"/>
              </w:rPr>
              <w:t>2019</w:t>
            </w:r>
            <w:r w:rsidRPr="00FD4C44">
              <w:rPr>
                <w:szCs w:val="21"/>
              </w:rPr>
              <w:t>年版）》中</w:t>
            </w:r>
            <w:r w:rsidRPr="00FD4C44">
              <w:rPr>
                <w:szCs w:val="21"/>
              </w:rPr>
              <w:t>“</w:t>
            </w:r>
            <w:r w:rsidRPr="00FD4C44">
              <w:rPr>
                <w:szCs w:val="21"/>
              </w:rPr>
              <w:t>二十四、橡胶和塑料制品业</w:t>
            </w:r>
            <w:r w:rsidRPr="00FD4C44">
              <w:rPr>
                <w:szCs w:val="21"/>
              </w:rPr>
              <w:t>29”</w:t>
            </w:r>
            <w:r w:rsidRPr="00FD4C44">
              <w:rPr>
                <w:szCs w:val="21"/>
              </w:rPr>
              <w:t>中</w:t>
            </w:r>
            <w:r w:rsidRPr="00FD4C44">
              <w:rPr>
                <w:szCs w:val="21"/>
              </w:rPr>
              <w:t>“62</w:t>
            </w:r>
            <w:r w:rsidRPr="00FD4C44">
              <w:rPr>
                <w:szCs w:val="21"/>
              </w:rPr>
              <w:t>、塑料制品业</w:t>
            </w:r>
            <w:r w:rsidRPr="00FD4C44">
              <w:rPr>
                <w:szCs w:val="21"/>
              </w:rPr>
              <w:t>292”</w:t>
            </w:r>
            <w:r w:rsidRPr="00FD4C44">
              <w:rPr>
                <w:szCs w:val="21"/>
              </w:rPr>
              <w:t>中</w:t>
            </w:r>
            <w:r w:rsidRPr="00FD4C44">
              <w:rPr>
                <w:szCs w:val="21"/>
              </w:rPr>
              <w:t>“</w:t>
            </w:r>
            <w:r w:rsidRPr="00FD4C44">
              <w:rPr>
                <w:szCs w:val="21"/>
              </w:rPr>
              <w:t>塑料零件及其他塑料制品制造</w:t>
            </w:r>
            <w:r w:rsidRPr="00FD4C44">
              <w:rPr>
                <w:szCs w:val="21"/>
              </w:rPr>
              <w:t>2929”</w:t>
            </w:r>
            <w:r w:rsidR="00C34F0C" w:rsidRPr="00FD4C44">
              <w:rPr>
                <w:rFonts w:hint="eastAsia"/>
                <w:szCs w:val="21"/>
              </w:rPr>
              <w:t>和“二十八、金属制品业</w:t>
            </w:r>
            <w:r w:rsidR="00C34F0C" w:rsidRPr="00FD4C44">
              <w:rPr>
                <w:rFonts w:hint="eastAsia"/>
                <w:szCs w:val="21"/>
              </w:rPr>
              <w:t>3</w:t>
            </w:r>
            <w:r w:rsidR="00C34F0C" w:rsidRPr="00FD4C44">
              <w:rPr>
                <w:szCs w:val="21"/>
              </w:rPr>
              <w:t>3</w:t>
            </w:r>
            <w:r w:rsidR="00C34F0C" w:rsidRPr="00FD4C44">
              <w:rPr>
                <w:rFonts w:hint="eastAsia"/>
                <w:szCs w:val="21"/>
              </w:rPr>
              <w:t>”中“</w:t>
            </w:r>
            <w:r w:rsidR="00C34F0C" w:rsidRPr="00FD4C44">
              <w:rPr>
                <w:rFonts w:hint="eastAsia"/>
                <w:szCs w:val="21"/>
              </w:rPr>
              <w:t>8</w:t>
            </w:r>
            <w:r w:rsidR="00C34F0C" w:rsidRPr="00FD4C44">
              <w:rPr>
                <w:szCs w:val="21"/>
              </w:rPr>
              <w:t>0</w:t>
            </w:r>
            <w:r w:rsidR="00C34F0C" w:rsidRPr="00FD4C44">
              <w:rPr>
                <w:rFonts w:hint="eastAsia"/>
                <w:szCs w:val="21"/>
              </w:rPr>
              <w:t>、集装箱及金属包装容器制造</w:t>
            </w:r>
            <w:r w:rsidR="00C34F0C" w:rsidRPr="00FD4C44">
              <w:rPr>
                <w:rFonts w:hint="eastAsia"/>
                <w:szCs w:val="21"/>
              </w:rPr>
              <w:t>3</w:t>
            </w:r>
            <w:r w:rsidR="00C34F0C" w:rsidRPr="00FD4C44">
              <w:rPr>
                <w:szCs w:val="21"/>
              </w:rPr>
              <w:t>33</w:t>
            </w:r>
            <w:r w:rsidR="00C34F0C" w:rsidRPr="00FD4C44">
              <w:rPr>
                <w:rFonts w:hint="eastAsia"/>
                <w:szCs w:val="21"/>
              </w:rPr>
              <w:t>”</w:t>
            </w:r>
            <w:r w:rsidRPr="00FD4C44">
              <w:rPr>
                <w:szCs w:val="21"/>
              </w:rPr>
              <w:t>，属于简化管理。</w:t>
            </w:r>
            <w:r w:rsidRPr="00FD4C44">
              <w:t>本项目的环境监测计划主要是保证项目所排放的污染物能够达标排放，针对本项目的污染物排放特点，根据江阴市相关环保要求及《排污许可证申请与核发技术规范</w:t>
            </w:r>
            <w:r w:rsidRPr="00FD4C44">
              <w:t xml:space="preserve"> </w:t>
            </w:r>
            <w:r w:rsidRPr="00FD4C44">
              <w:t>橡胶和塑料制品工业》（</w:t>
            </w:r>
            <w:r w:rsidRPr="00FD4C44">
              <w:t>HJ1122-2020</w:t>
            </w:r>
            <w:r w:rsidRPr="00FD4C44">
              <w:t>）、《排污单位自行监测技术指南</w:t>
            </w:r>
            <w:r w:rsidRPr="00FD4C44">
              <w:t xml:space="preserve"> </w:t>
            </w:r>
            <w:r w:rsidRPr="00FD4C44">
              <w:t>橡胶和塑料制品》（</w:t>
            </w:r>
            <w:r w:rsidRPr="00FD4C44">
              <w:t>HJ1207-2021</w:t>
            </w:r>
            <w:r w:rsidRPr="00FD4C44">
              <w:t>）、《排污单位自行监测技术指南</w:t>
            </w:r>
            <w:r w:rsidRPr="00FD4C44">
              <w:t xml:space="preserve"> </w:t>
            </w:r>
            <w:r w:rsidRPr="00FD4C44">
              <w:t>总则》（</w:t>
            </w:r>
            <w:r w:rsidRPr="00FD4C44">
              <w:t>HJ819-2017</w:t>
            </w:r>
            <w:r w:rsidRPr="00FD4C44">
              <w:t>）规定的自行监测要求，本项目制定了废气监测计划。本项目废气污染源监测点、监测项目及监测频次见表</w:t>
            </w:r>
            <w:r w:rsidRPr="00FD4C44">
              <w:t>4-6</w:t>
            </w:r>
            <w:r w:rsidRPr="00FD4C44">
              <w:t>、</w:t>
            </w:r>
            <w:r w:rsidRPr="00FD4C44">
              <w:t>4-7</w:t>
            </w:r>
            <w:r w:rsidRPr="00FD4C44">
              <w:t>。</w:t>
            </w:r>
          </w:p>
          <w:p w14:paraId="29FDC313" w14:textId="77777777" w:rsidR="005378E8" w:rsidRPr="00FD4C44" w:rsidRDefault="006C0AC8" w:rsidP="00624D3E">
            <w:pPr>
              <w:jc w:val="center"/>
              <w:rPr>
                <w:b/>
                <w:sz w:val="18"/>
                <w:szCs w:val="21"/>
              </w:rPr>
            </w:pPr>
            <w:r w:rsidRPr="00FD4C44">
              <w:rPr>
                <w:b/>
                <w:sz w:val="18"/>
                <w:szCs w:val="21"/>
              </w:rPr>
              <w:t>表</w:t>
            </w:r>
            <w:r w:rsidRPr="00FD4C44">
              <w:rPr>
                <w:b/>
                <w:sz w:val="18"/>
                <w:szCs w:val="21"/>
              </w:rPr>
              <w:t xml:space="preserve">4-6 </w:t>
            </w:r>
            <w:r w:rsidRPr="00FD4C44">
              <w:rPr>
                <w:b/>
                <w:sz w:val="18"/>
                <w:szCs w:val="21"/>
              </w:rPr>
              <w:t>有组织废气监测方案</w:t>
            </w:r>
          </w:p>
          <w:tbl>
            <w:tblPr>
              <w:tblStyle w:val="aff"/>
              <w:tblW w:w="8222" w:type="dxa"/>
              <w:jc w:val="center"/>
              <w:tblBorders>
                <w:top w:val="single" w:sz="12" w:space="0" w:color="auto"/>
                <w:left w:val="none" w:sz="0" w:space="0" w:color="auto"/>
                <w:bottom w:val="single" w:sz="1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242"/>
              <w:gridCol w:w="2641"/>
              <w:gridCol w:w="3339"/>
            </w:tblGrid>
            <w:tr w:rsidR="00FD4C44" w:rsidRPr="00FD4C44" w14:paraId="2EA45DE6" w14:textId="77777777" w:rsidTr="00E51886">
              <w:trPr>
                <w:trHeight w:val="340"/>
                <w:jc w:val="center"/>
              </w:trPr>
              <w:tc>
                <w:tcPr>
                  <w:tcW w:w="2234" w:type="dxa"/>
                  <w:tcBorders>
                    <w:top w:val="single" w:sz="12" w:space="0" w:color="auto"/>
                    <w:bottom w:val="single" w:sz="12" w:space="0" w:color="auto"/>
                    <w:tl2br w:val="nil"/>
                    <w:tr2bl w:val="nil"/>
                  </w:tcBorders>
                  <w:vAlign w:val="center"/>
                </w:tcPr>
                <w:p w14:paraId="07317E82" w14:textId="77777777" w:rsidR="005378E8" w:rsidRPr="00FD4C44" w:rsidRDefault="006C0AC8">
                  <w:pPr>
                    <w:jc w:val="center"/>
                    <w:rPr>
                      <w:b/>
                      <w:sz w:val="18"/>
                      <w:szCs w:val="21"/>
                    </w:rPr>
                  </w:pPr>
                  <w:r w:rsidRPr="00FD4C44">
                    <w:rPr>
                      <w:b/>
                      <w:sz w:val="18"/>
                      <w:szCs w:val="21"/>
                    </w:rPr>
                    <w:t>监测点位</w:t>
                  </w:r>
                </w:p>
              </w:tc>
              <w:tc>
                <w:tcPr>
                  <w:tcW w:w="2632" w:type="dxa"/>
                  <w:tcBorders>
                    <w:top w:val="single" w:sz="12" w:space="0" w:color="auto"/>
                    <w:bottom w:val="single" w:sz="12" w:space="0" w:color="auto"/>
                    <w:tl2br w:val="nil"/>
                    <w:tr2bl w:val="nil"/>
                  </w:tcBorders>
                  <w:vAlign w:val="center"/>
                </w:tcPr>
                <w:p w14:paraId="10CEE319" w14:textId="77777777" w:rsidR="005378E8" w:rsidRPr="00FD4C44" w:rsidRDefault="006C0AC8">
                  <w:pPr>
                    <w:jc w:val="center"/>
                    <w:rPr>
                      <w:b/>
                      <w:sz w:val="18"/>
                      <w:szCs w:val="21"/>
                    </w:rPr>
                  </w:pPr>
                  <w:r w:rsidRPr="00FD4C44">
                    <w:rPr>
                      <w:b/>
                      <w:sz w:val="18"/>
                      <w:szCs w:val="21"/>
                    </w:rPr>
                    <w:t>监测项目</w:t>
                  </w:r>
                </w:p>
              </w:tc>
              <w:tc>
                <w:tcPr>
                  <w:tcW w:w="3327" w:type="dxa"/>
                  <w:tcBorders>
                    <w:top w:val="single" w:sz="12" w:space="0" w:color="auto"/>
                    <w:bottom w:val="single" w:sz="12" w:space="0" w:color="auto"/>
                    <w:tl2br w:val="nil"/>
                    <w:tr2bl w:val="nil"/>
                  </w:tcBorders>
                  <w:vAlign w:val="center"/>
                </w:tcPr>
                <w:p w14:paraId="6BEAED74" w14:textId="77777777" w:rsidR="005378E8" w:rsidRPr="00FD4C44" w:rsidRDefault="006C0AC8">
                  <w:pPr>
                    <w:jc w:val="center"/>
                    <w:rPr>
                      <w:b/>
                      <w:sz w:val="18"/>
                      <w:szCs w:val="21"/>
                    </w:rPr>
                  </w:pPr>
                  <w:r w:rsidRPr="00FD4C44">
                    <w:rPr>
                      <w:b/>
                      <w:sz w:val="18"/>
                      <w:szCs w:val="21"/>
                    </w:rPr>
                    <w:t>监测频次</w:t>
                  </w:r>
                </w:p>
              </w:tc>
            </w:tr>
            <w:tr w:rsidR="00FD4C44" w:rsidRPr="00FD4C44" w14:paraId="12F129AD" w14:textId="77777777" w:rsidTr="00E51886">
              <w:trPr>
                <w:trHeight w:val="340"/>
                <w:jc w:val="center"/>
              </w:trPr>
              <w:tc>
                <w:tcPr>
                  <w:tcW w:w="2234" w:type="dxa"/>
                  <w:tcBorders>
                    <w:top w:val="single" w:sz="12" w:space="0" w:color="auto"/>
                    <w:tl2br w:val="nil"/>
                    <w:tr2bl w:val="nil"/>
                  </w:tcBorders>
                  <w:vAlign w:val="center"/>
                </w:tcPr>
                <w:p w14:paraId="72B3039D" w14:textId="77777777" w:rsidR="005378E8" w:rsidRPr="00FD4C44" w:rsidRDefault="006C0AC8">
                  <w:pPr>
                    <w:jc w:val="center"/>
                    <w:rPr>
                      <w:sz w:val="18"/>
                      <w:szCs w:val="21"/>
                    </w:rPr>
                  </w:pPr>
                  <w:r w:rsidRPr="00FD4C44">
                    <w:rPr>
                      <w:sz w:val="18"/>
                      <w:szCs w:val="21"/>
                    </w:rPr>
                    <w:t>DA001</w:t>
                  </w:r>
                </w:p>
              </w:tc>
              <w:tc>
                <w:tcPr>
                  <w:tcW w:w="2632" w:type="dxa"/>
                  <w:tcBorders>
                    <w:top w:val="single" w:sz="12" w:space="0" w:color="auto"/>
                    <w:tl2br w:val="nil"/>
                    <w:tr2bl w:val="nil"/>
                  </w:tcBorders>
                  <w:vAlign w:val="center"/>
                </w:tcPr>
                <w:p w14:paraId="589E8DAD" w14:textId="77777777" w:rsidR="005378E8" w:rsidRPr="00FD4C44" w:rsidRDefault="006C0AC8">
                  <w:pPr>
                    <w:jc w:val="center"/>
                    <w:rPr>
                      <w:sz w:val="18"/>
                      <w:szCs w:val="21"/>
                    </w:rPr>
                  </w:pPr>
                  <w:r w:rsidRPr="00FD4C44">
                    <w:rPr>
                      <w:sz w:val="18"/>
                      <w:szCs w:val="21"/>
                    </w:rPr>
                    <w:t>非甲烷总烃</w:t>
                  </w:r>
                </w:p>
              </w:tc>
              <w:tc>
                <w:tcPr>
                  <w:tcW w:w="3327" w:type="dxa"/>
                  <w:tcBorders>
                    <w:top w:val="single" w:sz="12" w:space="0" w:color="auto"/>
                    <w:tl2br w:val="nil"/>
                    <w:tr2bl w:val="nil"/>
                  </w:tcBorders>
                  <w:vAlign w:val="center"/>
                </w:tcPr>
                <w:p w14:paraId="55AE1890" w14:textId="77777777" w:rsidR="005378E8" w:rsidRPr="00FD4C44" w:rsidRDefault="006C0AC8">
                  <w:pPr>
                    <w:jc w:val="center"/>
                    <w:rPr>
                      <w:sz w:val="18"/>
                      <w:szCs w:val="21"/>
                    </w:rPr>
                  </w:pPr>
                  <w:r w:rsidRPr="00FD4C44">
                    <w:rPr>
                      <w:sz w:val="18"/>
                      <w:szCs w:val="21"/>
                    </w:rPr>
                    <w:t>非连续采样至少</w:t>
                  </w:r>
                  <w:r w:rsidRPr="00FD4C44">
                    <w:rPr>
                      <w:sz w:val="18"/>
                      <w:szCs w:val="21"/>
                    </w:rPr>
                    <w:t>3</w:t>
                  </w:r>
                  <w:r w:rsidRPr="00FD4C44">
                    <w:rPr>
                      <w:sz w:val="18"/>
                      <w:szCs w:val="21"/>
                    </w:rPr>
                    <w:t>个，</w:t>
                  </w:r>
                  <w:r w:rsidRPr="00FD4C44">
                    <w:rPr>
                      <w:sz w:val="18"/>
                      <w:szCs w:val="21"/>
                    </w:rPr>
                    <w:t>1</w:t>
                  </w:r>
                  <w:r w:rsidRPr="00FD4C44">
                    <w:rPr>
                      <w:sz w:val="18"/>
                      <w:szCs w:val="21"/>
                    </w:rPr>
                    <w:t>次</w:t>
                  </w:r>
                  <w:r w:rsidRPr="00FD4C44">
                    <w:rPr>
                      <w:sz w:val="18"/>
                      <w:szCs w:val="21"/>
                    </w:rPr>
                    <w:t>/</w:t>
                  </w:r>
                  <w:r w:rsidRPr="00FD4C44">
                    <w:rPr>
                      <w:sz w:val="18"/>
                      <w:szCs w:val="21"/>
                    </w:rPr>
                    <w:t>半年</w:t>
                  </w:r>
                </w:p>
              </w:tc>
            </w:tr>
          </w:tbl>
          <w:p w14:paraId="48D891C3" w14:textId="77777777" w:rsidR="005378E8" w:rsidRPr="00FD4C44" w:rsidRDefault="006C0AC8">
            <w:pPr>
              <w:spacing w:beforeLines="50" w:before="120"/>
              <w:jc w:val="center"/>
              <w:rPr>
                <w:b/>
                <w:sz w:val="18"/>
                <w:szCs w:val="21"/>
              </w:rPr>
            </w:pPr>
            <w:r w:rsidRPr="00FD4C44">
              <w:rPr>
                <w:b/>
                <w:sz w:val="18"/>
                <w:szCs w:val="21"/>
              </w:rPr>
              <w:t>表</w:t>
            </w:r>
            <w:r w:rsidRPr="00FD4C44">
              <w:rPr>
                <w:b/>
                <w:sz w:val="18"/>
                <w:szCs w:val="21"/>
              </w:rPr>
              <w:t xml:space="preserve">4-7 </w:t>
            </w:r>
            <w:r w:rsidRPr="00FD4C44">
              <w:rPr>
                <w:b/>
                <w:sz w:val="18"/>
                <w:szCs w:val="21"/>
              </w:rPr>
              <w:t>无组织废气监测方案</w:t>
            </w:r>
          </w:p>
          <w:tbl>
            <w:tblPr>
              <w:tblStyle w:val="aff"/>
              <w:tblW w:w="8222"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244"/>
              <w:gridCol w:w="2635"/>
              <w:gridCol w:w="3343"/>
            </w:tblGrid>
            <w:tr w:rsidR="00FD4C44" w:rsidRPr="00FD4C44" w14:paraId="1EE933DD" w14:textId="77777777" w:rsidTr="00E51886">
              <w:trPr>
                <w:trHeight w:val="340"/>
                <w:jc w:val="center"/>
              </w:trPr>
              <w:tc>
                <w:tcPr>
                  <w:tcW w:w="2271" w:type="dxa"/>
                  <w:tcBorders>
                    <w:top w:val="single" w:sz="12" w:space="0" w:color="auto"/>
                    <w:bottom w:val="single" w:sz="12" w:space="0" w:color="auto"/>
                  </w:tcBorders>
                  <w:vAlign w:val="center"/>
                </w:tcPr>
                <w:p w14:paraId="375CBD5B" w14:textId="77777777" w:rsidR="005378E8" w:rsidRPr="00FD4C44" w:rsidRDefault="006C0AC8">
                  <w:pPr>
                    <w:adjustRightInd w:val="0"/>
                    <w:snapToGrid w:val="0"/>
                    <w:jc w:val="center"/>
                    <w:rPr>
                      <w:b/>
                      <w:sz w:val="18"/>
                      <w:szCs w:val="21"/>
                    </w:rPr>
                  </w:pPr>
                  <w:r w:rsidRPr="00FD4C44">
                    <w:rPr>
                      <w:b/>
                      <w:sz w:val="18"/>
                      <w:szCs w:val="21"/>
                    </w:rPr>
                    <w:lastRenderedPageBreak/>
                    <w:t>监测点位</w:t>
                  </w:r>
                </w:p>
              </w:tc>
              <w:tc>
                <w:tcPr>
                  <w:tcW w:w="2667" w:type="dxa"/>
                  <w:tcBorders>
                    <w:top w:val="single" w:sz="12" w:space="0" w:color="auto"/>
                    <w:bottom w:val="single" w:sz="12" w:space="0" w:color="auto"/>
                  </w:tcBorders>
                  <w:vAlign w:val="center"/>
                </w:tcPr>
                <w:p w14:paraId="7BD92BE3" w14:textId="77777777" w:rsidR="005378E8" w:rsidRPr="00FD4C44" w:rsidRDefault="006C0AC8">
                  <w:pPr>
                    <w:adjustRightInd w:val="0"/>
                    <w:snapToGrid w:val="0"/>
                    <w:jc w:val="center"/>
                    <w:rPr>
                      <w:b/>
                      <w:sz w:val="18"/>
                      <w:szCs w:val="21"/>
                    </w:rPr>
                  </w:pPr>
                  <w:r w:rsidRPr="00FD4C44">
                    <w:rPr>
                      <w:b/>
                      <w:sz w:val="18"/>
                      <w:szCs w:val="21"/>
                    </w:rPr>
                    <w:t>监测项目</w:t>
                  </w:r>
                </w:p>
              </w:tc>
              <w:tc>
                <w:tcPr>
                  <w:tcW w:w="3384" w:type="dxa"/>
                  <w:tcBorders>
                    <w:top w:val="single" w:sz="12" w:space="0" w:color="auto"/>
                    <w:bottom w:val="single" w:sz="12" w:space="0" w:color="auto"/>
                  </w:tcBorders>
                  <w:vAlign w:val="center"/>
                </w:tcPr>
                <w:p w14:paraId="5575AFE1" w14:textId="77777777" w:rsidR="005378E8" w:rsidRPr="00FD4C44" w:rsidRDefault="006C0AC8">
                  <w:pPr>
                    <w:adjustRightInd w:val="0"/>
                    <w:snapToGrid w:val="0"/>
                    <w:jc w:val="center"/>
                    <w:rPr>
                      <w:b/>
                      <w:sz w:val="18"/>
                      <w:szCs w:val="21"/>
                    </w:rPr>
                  </w:pPr>
                  <w:r w:rsidRPr="00FD4C44">
                    <w:rPr>
                      <w:b/>
                      <w:sz w:val="18"/>
                      <w:szCs w:val="21"/>
                    </w:rPr>
                    <w:t>监测频次</w:t>
                  </w:r>
                </w:p>
              </w:tc>
            </w:tr>
            <w:tr w:rsidR="00FD4C44" w:rsidRPr="00FD4C44" w14:paraId="2F1136AC" w14:textId="77777777" w:rsidTr="00E51886">
              <w:trPr>
                <w:trHeight w:val="340"/>
                <w:jc w:val="center"/>
              </w:trPr>
              <w:tc>
                <w:tcPr>
                  <w:tcW w:w="2271" w:type="dxa"/>
                  <w:tcBorders>
                    <w:top w:val="single" w:sz="12" w:space="0" w:color="auto"/>
                    <w:bottom w:val="single" w:sz="4" w:space="0" w:color="auto"/>
                  </w:tcBorders>
                  <w:vAlign w:val="center"/>
                </w:tcPr>
                <w:p w14:paraId="7377790D"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厂界</w:t>
                  </w:r>
                </w:p>
              </w:tc>
              <w:tc>
                <w:tcPr>
                  <w:tcW w:w="2667" w:type="dxa"/>
                  <w:tcBorders>
                    <w:top w:val="single" w:sz="12" w:space="0" w:color="auto"/>
                    <w:bottom w:val="single" w:sz="4" w:space="0" w:color="auto"/>
                  </w:tcBorders>
                  <w:vAlign w:val="center"/>
                </w:tcPr>
                <w:p w14:paraId="496BEAC6"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非甲烷总烃</w:t>
                  </w:r>
                </w:p>
              </w:tc>
              <w:tc>
                <w:tcPr>
                  <w:tcW w:w="3384" w:type="dxa"/>
                  <w:tcBorders>
                    <w:top w:val="single" w:sz="12" w:space="0" w:color="auto"/>
                    <w:bottom w:val="single" w:sz="4" w:space="0" w:color="auto"/>
                  </w:tcBorders>
                  <w:vAlign w:val="center"/>
                </w:tcPr>
                <w:p w14:paraId="4C1A7BEE"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非连续采样至少</w:t>
                  </w:r>
                  <w:r w:rsidRPr="00FD4C44">
                    <w:rPr>
                      <w:rFonts w:ascii="Times New Roman" w:hAnsi="Times New Roman" w:cs="Times New Roman"/>
                      <w:kern w:val="0"/>
                      <w:sz w:val="18"/>
                    </w:rPr>
                    <w:t>3</w:t>
                  </w:r>
                  <w:r w:rsidRPr="00FD4C44">
                    <w:rPr>
                      <w:rFonts w:ascii="Times New Roman" w:hAnsi="Times New Roman" w:cs="Times New Roman"/>
                      <w:kern w:val="0"/>
                      <w:sz w:val="18"/>
                    </w:rPr>
                    <w:t>个，</w:t>
                  </w:r>
                  <w:r w:rsidRPr="00FD4C44">
                    <w:rPr>
                      <w:rFonts w:ascii="Times New Roman" w:hAnsi="Times New Roman" w:cs="Times New Roman"/>
                      <w:kern w:val="0"/>
                      <w:sz w:val="18"/>
                    </w:rPr>
                    <w:t>1</w:t>
                  </w:r>
                  <w:r w:rsidRPr="00FD4C44">
                    <w:rPr>
                      <w:rFonts w:ascii="Times New Roman" w:hAnsi="Times New Roman" w:cs="Times New Roman"/>
                      <w:kern w:val="0"/>
                      <w:sz w:val="18"/>
                    </w:rPr>
                    <w:t>次</w:t>
                  </w:r>
                  <w:r w:rsidRPr="00FD4C44">
                    <w:rPr>
                      <w:rFonts w:ascii="Times New Roman" w:hAnsi="Times New Roman" w:cs="Times New Roman"/>
                      <w:kern w:val="0"/>
                      <w:sz w:val="18"/>
                    </w:rPr>
                    <w:t>/</w:t>
                  </w:r>
                  <w:r w:rsidRPr="00FD4C44">
                    <w:rPr>
                      <w:rFonts w:ascii="Times New Roman" w:hAnsi="Times New Roman" w:cs="Times New Roman"/>
                      <w:kern w:val="0"/>
                      <w:sz w:val="18"/>
                    </w:rPr>
                    <w:t>年</w:t>
                  </w:r>
                </w:p>
              </w:tc>
            </w:tr>
            <w:tr w:rsidR="00FD4C44" w:rsidRPr="00FD4C44" w14:paraId="6B69072A" w14:textId="77777777" w:rsidTr="00E51886">
              <w:trPr>
                <w:trHeight w:val="340"/>
                <w:jc w:val="center"/>
              </w:trPr>
              <w:tc>
                <w:tcPr>
                  <w:tcW w:w="2271" w:type="dxa"/>
                  <w:tcBorders>
                    <w:top w:val="single" w:sz="4" w:space="0" w:color="auto"/>
                    <w:bottom w:val="single" w:sz="12" w:space="0" w:color="auto"/>
                  </w:tcBorders>
                  <w:vAlign w:val="center"/>
                </w:tcPr>
                <w:p w14:paraId="426B3CD3"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厂区内</w:t>
                  </w:r>
                </w:p>
              </w:tc>
              <w:tc>
                <w:tcPr>
                  <w:tcW w:w="2667" w:type="dxa"/>
                  <w:tcBorders>
                    <w:top w:val="single" w:sz="4" w:space="0" w:color="auto"/>
                    <w:bottom w:val="single" w:sz="12" w:space="0" w:color="auto"/>
                  </w:tcBorders>
                  <w:vAlign w:val="center"/>
                </w:tcPr>
                <w:p w14:paraId="27094A6A"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非甲烷总烃</w:t>
                  </w:r>
                </w:p>
              </w:tc>
              <w:tc>
                <w:tcPr>
                  <w:tcW w:w="3384" w:type="dxa"/>
                  <w:tcBorders>
                    <w:top w:val="single" w:sz="4" w:space="0" w:color="auto"/>
                    <w:bottom w:val="single" w:sz="12" w:space="0" w:color="auto"/>
                  </w:tcBorders>
                  <w:vAlign w:val="center"/>
                </w:tcPr>
                <w:p w14:paraId="2A787D3B" w14:textId="77777777" w:rsidR="005378E8" w:rsidRPr="00FD4C44" w:rsidRDefault="006C0AC8">
                  <w:pPr>
                    <w:pStyle w:val="af2"/>
                    <w:adjustRightInd w:val="0"/>
                    <w:snapToGrid w:val="0"/>
                    <w:jc w:val="center"/>
                    <w:rPr>
                      <w:rFonts w:ascii="Times New Roman" w:hAnsi="Times New Roman" w:cs="Times New Roman"/>
                      <w:kern w:val="0"/>
                      <w:sz w:val="18"/>
                    </w:rPr>
                  </w:pPr>
                  <w:r w:rsidRPr="00FD4C44">
                    <w:rPr>
                      <w:rFonts w:ascii="Times New Roman" w:hAnsi="Times New Roman" w:cs="Times New Roman"/>
                      <w:kern w:val="0"/>
                      <w:sz w:val="18"/>
                    </w:rPr>
                    <w:t>非连续采样至少</w:t>
                  </w:r>
                  <w:r w:rsidRPr="00FD4C44">
                    <w:rPr>
                      <w:rFonts w:ascii="Times New Roman" w:hAnsi="Times New Roman" w:cs="Times New Roman"/>
                      <w:kern w:val="0"/>
                      <w:sz w:val="18"/>
                    </w:rPr>
                    <w:t>1</w:t>
                  </w:r>
                  <w:r w:rsidRPr="00FD4C44">
                    <w:rPr>
                      <w:rFonts w:ascii="Times New Roman" w:hAnsi="Times New Roman" w:cs="Times New Roman"/>
                      <w:kern w:val="0"/>
                      <w:sz w:val="18"/>
                    </w:rPr>
                    <w:t>个，</w:t>
                  </w:r>
                  <w:r w:rsidRPr="00FD4C44">
                    <w:rPr>
                      <w:rFonts w:ascii="Times New Roman" w:hAnsi="Times New Roman" w:cs="Times New Roman"/>
                      <w:kern w:val="0"/>
                      <w:sz w:val="18"/>
                    </w:rPr>
                    <w:t>1</w:t>
                  </w:r>
                  <w:r w:rsidRPr="00FD4C44">
                    <w:rPr>
                      <w:rFonts w:ascii="Times New Roman" w:hAnsi="Times New Roman" w:cs="Times New Roman"/>
                      <w:kern w:val="0"/>
                      <w:sz w:val="18"/>
                    </w:rPr>
                    <w:t>次</w:t>
                  </w:r>
                  <w:r w:rsidRPr="00FD4C44">
                    <w:rPr>
                      <w:rFonts w:ascii="Times New Roman" w:hAnsi="Times New Roman" w:cs="Times New Roman"/>
                      <w:kern w:val="0"/>
                      <w:sz w:val="18"/>
                    </w:rPr>
                    <w:t>/</w:t>
                  </w:r>
                  <w:r w:rsidRPr="00FD4C44">
                    <w:rPr>
                      <w:rFonts w:ascii="Times New Roman" w:hAnsi="Times New Roman" w:cs="Times New Roman"/>
                      <w:kern w:val="0"/>
                      <w:sz w:val="18"/>
                    </w:rPr>
                    <w:t>年</w:t>
                  </w:r>
                </w:p>
              </w:tc>
            </w:tr>
          </w:tbl>
          <w:p w14:paraId="3744C215"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7</w:t>
            </w:r>
            <w:r w:rsidRPr="00FD4C44">
              <w:rPr>
                <w:rFonts w:eastAsia="宋体"/>
                <w:color w:val="auto"/>
                <w:sz w:val="21"/>
                <w:szCs w:val="21"/>
              </w:rPr>
              <w:t>、非正常排放情况</w:t>
            </w:r>
          </w:p>
          <w:p w14:paraId="63D661CA" w14:textId="7FD7389E" w:rsidR="005378E8" w:rsidRPr="00FD4C44" w:rsidRDefault="006C0AC8">
            <w:pPr>
              <w:adjustRightInd w:val="0"/>
              <w:snapToGrid w:val="0"/>
              <w:spacing w:line="360" w:lineRule="auto"/>
              <w:ind w:firstLineChars="200" w:firstLine="420"/>
              <w:rPr>
                <w:kern w:val="0"/>
                <w:szCs w:val="21"/>
                <w:lang w:bidi="ar"/>
              </w:rPr>
            </w:pPr>
            <w:r w:rsidRPr="00FD4C44">
              <w:rPr>
                <w:kern w:val="0"/>
                <w:szCs w:val="21"/>
                <w:lang w:bidi="ar"/>
              </w:rPr>
              <w:t>非正常排放是指生产设备在开、停车状态，检修状态或者工艺设备运转异常状态下污染物的排放情况。根据工程分析，建设项目废气非正常排放主要发生在废气处理装置出现故障或设备检修时，此时废气直接排入大气，污染周围大气环境。本项目非正常排放状况主要是废气处理装置未正常运行，废气排放口浓度达到</w:t>
            </w:r>
            <w:r w:rsidR="005F38D8" w:rsidRPr="00FD4C44">
              <w:rPr>
                <w:kern w:val="0"/>
                <w:szCs w:val="21"/>
                <w:lang w:bidi="ar"/>
              </w:rPr>
              <w:t>4.375</w:t>
            </w:r>
            <w:r w:rsidRPr="00FD4C44">
              <w:rPr>
                <w:kern w:val="0"/>
                <w:szCs w:val="21"/>
                <w:lang w:bidi="ar"/>
              </w:rPr>
              <w:t>mg/m</w:t>
            </w:r>
            <w:r w:rsidRPr="00FD4C44">
              <w:rPr>
                <w:kern w:val="0"/>
                <w:szCs w:val="21"/>
                <w:vertAlign w:val="superscript"/>
                <w:lang w:bidi="ar"/>
              </w:rPr>
              <w:t>3</w:t>
            </w:r>
            <w:r w:rsidRPr="00FD4C44">
              <w:rPr>
                <w:kern w:val="0"/>
                <w:szCs w:val="21"/>
                <w:lang w:bidi="ar"/>
              </w:rPr>
              <w:t>。非正常排放情况见表</w:t>
            </w:r>
            <w:r w:rsidRPr="00FD4C44">
              <w:rPr>
                <w:kern w:val="0"/>
                <w:szCs w:val="21"/>
                <w:lang w:bidi="ar"/>
              </w:rPr>
              <w:t>4-8</w:t>
            </w:r>
            <w:r w:rsidRPr="00FD4C44">
              <w:rPr>
                <w:kern w:val="0"/>
                <w:szCs w:val="21"/>
                <w:lang w:bidi="ar"/>
              </w:rPr>
              <w:t>。</w:t>
            </w:r>
          </w:p>
          <w:p w14:paraId="32726B22" w14:textId="77777777" w:rsidR="005378E8" w:rsidRPr="00FD4C44" w:rsidRDefault="006C0AC8">
            <w:pPr>
              <w:jc w:val="center"/>
              <w:rPr>
                <w:b/>
              </w:rPr>
            </w:pPr>
            <w:r w:rsidRPr="00FD4C44">
              <w:rPr>
                <w:b/>
                <w:sz w:val="18"/>
                <w:szCs w:val="21"/>
              </w:rPr>
              <w:t>表</w:t>
            </w:r>
            <w:r w:rsidRPr="00FD4C44">
              <w:rPr>
                <w:b/>
                <w:sz w:val="18"/>
                <w:szCs w:val="21"/>
              </w:rPr>
              <w:t xml:space="preserve">4-8 </w:t>
            </w:r>
            <w:r w:rsidRPr="00FD4C44">
              <w:rPr>
                <w:b/>
                <w:sz w:val="18"/>
                <w:szCs w:val="21"/>
              </w:rPr>
              <w:t>非正常排放情况分析</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21"/>
              <w:gridCol w:w="814"/>
              <w:gridCol w:w="819"/>
              <w:gridCol w:w="1398"/>
              <w:gridCol w:w="1219"/>
              <w:gridCol w:w="914"/>
              <w:gridCol w:w="946"/>
            </w:tblGrid>
            <w:tr w:rsidR="00FD4C44" w:rsidRPr="00FD4C44" w14:paraId="5A58E135" w14:textId="77777777">
              <w:trPr>
                <w:trHeight w:val="680"/>
                <w:jc w:val="center"/>
              </w:trPr>
              <w:tc>
                <w:tcPr>
                  <w:tcW w:w="603" w:type="pct"/>
                  <w:tcBorders>
                    <w:top w:val="single" w:sz="12" w:space="0" w:color="auto"/>
                    <w:left w:val="nil"/>
                    <w:bottom w:val="single" w:sz="12" w:space="0" w:color="auto"/>
                  </w:tcBorders>
                  <w:vAlign w:val="center"/>
                </w:tcPr>
                <w:p w14:paraId="6A84CEA4" w14:textId="77777777" w:rsidR="005378E8" w:rsidRPr="00FD4C44" w:rsidRDefault="006C0AC8">
                  <w:pPr>
                    <w:jc w:val="center"/>
                    <w:rPr>
                      <w:b/>
                      <w:sz w:val="18"/>
                      <w:szCs w:val="21"/>
                    </w:rPr>
                  </w:pPr>
                  <w:r w:rsidRPr="00FD4C44">
                    <w:rPr>
                      <w:b/>
                      <w:sz w:val="18"/>
                      <w:szCs w:val="21"/>
                    </w:rPr>
                    <w:t>非正常排放源</w:t>
                  </w:r>
                </w:p>
              </w:tc>
              <w:tc>
                <w:tcPr>
                  <w:tcW w:w="682" w:type="pct"/>
                  <w:tcBorders>
                    <w:top w:val="single" w:sz="12" w:space="0" w:color="auto"/>
                    <w:bottom w:val="single" w:sz="12" w:space="0" w:color="auto"/>
                  </w:tcBorders>
                  <w:vAlign w:val="center"/>
                </w:tcPr>
                <w:p w14:paraId="03F85AE0" w14:textId="77777777" w:rsidR="005378E8" w:rsidRPr="00FD4C44" w:rsidRDefault="006C0AC8">
                  <w:pPr>
                    <w:jc w:val="center"/>
                    <w:rPr>
                      <w:b/>
                      <w:sz w:val="18"/>
                      <w:szCs w:val="21"/>
                    </w:rPr>
                  </w:pPr>
                  <w:r w:rsidRPr="00FD4C44">
                    <w:rPr>
                      <w:b/>
                      <w:sz w:val="18"/>
                      <w:szCs w:val="21"/>
                    </w:rPr>
                    <w:t>非正常排放原因</w:t>
                  </w:r>
                </w:p>
              </w:tc>
              <w:tc>
                <w:tcPr>
                  <w:tcW w:w="495" w:type="pct"/>
                  <w:tcBorders>
                    <w:top w:val="single" w:sz="12" w:space="0" w:color="auto"/>
                    <w:bottom w:val="single" w:sz="12" w:space="0" w:color="auto"/>
                  </w:tcBorders>
                  <w:vAlign w:val="center"/>
                </w:tcPr>
                <w:p w14:paraId="69C2E910" w14:textId="77777777" w:rsidR="005378E8" w:rsidRPr="00FD4C44" w:rsidRDefault="006C0AC8">
                  <w:pPr>
                    <w:jc w:val="center"/>
                    <w:rPr>
                      <w:b/>
                      <w:sz w:val="18"/>
                      <w:szCs w:val="21"/>
                    </w:rPr>
                  </w:pPr>
                  <w:r w:rsidRPr="00FD4C44">
                    <w:rPr>
                      <w:b/>
                      <w:sz w:val="18"/>
                      <w:szCs w:val="21"/>
                    </w:rPr>
                    <w:t>污染物</w:t>
                  </w:r>
                </w:p>
              </w:tc>
              <w:tc>
                <w:tcPr>
                  <w:tcW w:w="498" w:type="pct"/>
                  <w:tcBorders>
                    <w:top w:val="single" w:sz="12" w:space="0" w:color="auto"/>
                    <w:bottom w:val="single" w:sz="12" w:space="0" w:color="auto"/>
                  </w:tcBorders>
                  <w:vAlign w:val="center"/>
                </w:tcPr>
                <w:p w14:paraId="7573F2A9" w14:textId="77777777" w:rsidR="005378E8" w:rsidRPr="00FD4C44" w:rsidRDefault="006C0AC8">
                  <w:pPr>
                    <w:jc w:val="center"/>
                    <w:rPr>
                      <w:b/>
                      <w:sz w:val="18"/>
                      <w:szCs w:val="21"/>
                    </w:rPr>
                  </w:pPr>
                  <w:r w:rsidRPr="00FD4C44">
                    <w:rPr>
                      <w:b/>
                      <w:sz w:val="18"/>
                      <w:szCs w:val="21"/>
                    </w:rPr>
                    <w:t>年发生频次</w:t>
                  </w:r>
                </w:p>
              </w:tc>
              <w:tc>
                <w:tcPr>
                  <w:tcW w:w="850" w:type="pct"/>
                  <w:tcBorders>
                    <w:top w:val="single" w:sz="12" w:space="0" w:color="auto"/>
                    <w:bottom w:val="single" w:sz="12" w:space="0" w:color="auto"/>
                  </w:tcBorders>
                  <w:vAlign w:val="center"/>
                </w:tcPr>
                <w:p w14:paraId="7C313427" w14:textId="77777777" w:rsidR="005378E8" w:rsidRPr="00FD4C44" w:rsidRDefault="006C0AC8">
                  <w:pPr>
                    <w:jc w:val="center"/>
                    <w:rPr>
                      <w:b/>
                      <w:sz w:val="18"/>
                      <w:szCs w:val="21"/>
                    </w:rPr>
                  </w:pPr>
                  <w:r w:rsidRPr="00FD4C44">
                    <w:rPr>
                      <w:b/>
                      <w:sz w:val="18"/>
                      <w:szCs w:val="21"/>
                    </w:rPr>
                    <w:t>排放浓度（</w:t>
                  </w:r>
                  <w:r w:rsidRPr="00FD4C44">
                    <w:rPr>
                      <w:b/>
                      <w:sz w:val="18"/>
                      <w:szCs w:val="21"/>
                    </w:rPr>
                    <w:t>mg/m</w:t>
                  </w:r>
                  <w:r w:rsidRPr="00FD4C44">
                    <w:rPr>
                      <w:b/>
                      <w:sz w:val="18"/>
                      <w:szCs w:val="21"/>
                      <w:vertAlign w:val="superscript"/>
                    </w:rPr>
                    <w:t>3</w:t>
                  </w:r>
                  <w:r w:rsidRPr="00FD4C44">
                    <w:rPr>
                      <w:b/>
                      <w:sz w:val="18"/>
                      <w:szCs w:val="21"/>
                    </w:rPr>
                    <w:t>）</w:t>
                  </w:r>
                </w:p>
              </w:tc>
              <w:tc>
                <w:tcPr>
                  <w:tcW w:w="741" w:type="pct"/>
                  <w:tcBorders>
                    <w:top w:val="single" w:sz="12" w:space="0" w:color="auto"/>
                    <w:bottom w:val="single" w:sz="12" w:space="0" w:color="auto"/>
                  </w:tcBorders>
                  <w:vAlign w:val="center"/>
                </w:tcPr>
                <w:p w14:paraId="06AAB8A1" w14:textId="77777777" w:rsidR="005378E8" w:rsidRPr="00FD4C44" w:rsidRDefault="006C0AC8">
                  <w:pPr>
                    <w:jc w:val="center"/>
                    <w:rPr>
                      <w:b/>
                      <w:sz w:val="18"/>
                      <w:szCs w:val="21"/>
                    </w:rPr>
                  </w:pPr>
                  <w:r w:rsidRPr="00FD4C44">
                    <w:rPr>
                      <w:b/>
                      <w:sz w:val="18"/>
                      <w:szCs w:val="21"/>
                    </w:rPr>
                    <w:t>排放速率（</w:t>
                  </w:r>
                  <w:r w:rsidRPr="00FD4C44">
                    <w:rPr>
                      <w:b/>
                      <w:sz w:val="18"/>
                      <w:szCs w:val="21"/>
                    </w:rPr>
                    <w:t>kg/h</w:t>
                  </w:r>
                  <w:r w:rsidRPr="00FD4C44">
                    <w:rPr>
                      <w:b/>
                      <w:sz w:val="18"/>
                      <w:szCs w:val="21"/>
                    </w:rPr>
                    <w:t>）</w:t>
                  </w:r>
                </w:p>
              </w:tc>
              <w:tc>
                <w:tcPr>
                  <w:tcW w:w="556" w:type="pct"/>
                  <w:tcBorders>
                    <w:top w:val="single" w:sz="12" w:space="0" w:color="auto"/>
                    <w:bottom w:val="single" w:sz="12" w:space="0" w:color="auto"/>
                  </w:tcBorders>
                  <w:vAlign w:val="center"/>
                </w:tcPr>
                <w:p w14:paraId="5E79A0B9" w14:textId="77777777" w:rsidR="005378E8" w:rsidRPr="00FD4C44" w:rsidRDefault="006C0AC8">
                  <w:pPr>
                    <w:jc w:val="center"/>
                    <w:rPr>
                      <w:b/>
                      <w:sz w:val="18"/>
                      <w:szCs w:val="21"/>
                    </w:rPr>
                  </w:pPr>
                  <w:r w:rsidRPr="00FD4C44">
                    <w:rPr>
                      <w:b/>
                      <w:sz w:val="18"/>
                      <w:szCs w:val="21"/>
                    </w:rPr>
                    <w:t>单次持续时间（</w:t>
                  </w:r>
                  <w:r w:rsidRPr="00FD4C44">
                    <w:rPr>
                      <w:b/>
                      <w:sz w:val="18"/>
                      <w:szCs w:val="21"/>
                    </w:rPr>
                    <w:t>h</w:t>
                  </w:r>
                  <w:r w:rsidRPr="00FD4C44">
                    <w:rPr>
                      <w:b/>
                      <w:sz w:val="18"/>
                      <w:szCs w:val="21"/>
                    </w:rPr>
                    <w:t>）</w:t>
                  </w:r>
                </w:p>
              </w:tc>
              <w:tc>
                <w:tcPr>
                  <w:tcW w:w="576" w:type="pct"/>
                  <w:tcBorders>
                    <w:top w:val="single" w:sz="12" w:space="0" w:color="auto"/>
                    <w:bottom w:val="single" w:sz="12" w:space="0" w:color="auto"/>
                    <w:right w:val="nil"/>
                  </w:tcBorders>
                  <w:vAlign w:val="center"/>
                </w:tcPr>
                <w:p w14:paraId="7B17C7CC" w14:textId="77777777" w:rsidR="005378E8" w:rsidRPr="00FD4C44" w:rsidRDefault="006C0AC8">
                  <w:pPr>
                    <w:jc w:val="center"/>
                    <w:rPr>
                      <w:b/>
                      <w:sz w:val="18"/>
                      <w:szCs w:val="21"/>
                    </w:rPr>
                  </w:pPr>
                  <w:r w:rsidRPr="00FD4C44">
                    <w:rPr>
                      <w:b/>
                      <w:sz w:val="18"/>
                      <w:szCs w:val="21"/>
                    </w:rPr>
                    <w:t>排放量（</w:t>
                  </w:r>
                  <w:r w:rsidRPr="00FD4C44">
                    <w:rPr>
                      <w:b/>
                      <w:sz w:val="18"/>
                      <w:szCs w:val="21"/>
                    </w:rPr>
                    <w:t>kg</w:t>
                  </w:r>
                  <w:r w:rsidRPr="00FD4C44">
                    <w:rPr>
                      <w:b/>
                      <w:sz w:val="18"/>
                      <w:szCs w:val="21"/>
                    </w:rPr>
                    <w:t>）</w:t>
                  </w:r>
                </w:p>
              </w:tc>
            </w:tr>
            <w:tr w:rsidR="00FD4C44" w:rsidRPr="00FD4C44" w14:paraId="06C2962B" w14:textId="77777777">
              <w:trPr>
                <w:trHeight w:val="680"/>
                <w:jc w:val="center"/>
              </w:trPr>
              <w:tc>
                <w:tcPr>
                  <w:tcW w:w="603" w:type="pct"/>
                  <w:tcBorders>
                    <w:top w:val="single" w:sz="12" w:space="0" w:color="auto"/>
                    <w:left w:val="nil"/>
                    <w:bottom w:val="single" w:sz="12" w:space="0" w:color="auto"/>
                  </w:tcBorders>
                  <w:vAlign w:val="center"/>
                </w:tcPr>
                <w:p w14:paraId="1EC49116" w14:textId="77777777" w:rsidR="005378E8" w:rsidRPr="00FD4C44" w:rsidRDefault="006C0AC8">
                  <w:pPr>
                    <w:pStyle w:val="affd"/>
                    <w:spacing w:line="240" w:lineRule="auto"/>
                    <w:rPr>
                      <w:rFonts w:eastAsia="宋体" w:cs="Times New Roman"/>
                      <w:color w:val="auto"/>
                      <w:sz w:val="18"/>
                      <w:lang w:val="en-US"/>
                    </w:rPr>
                  </w:pPr>
                  <w:r w:rsidRPr="00FD4C44">
                    <w:rPr>
                      <w:rFonts w:eastAsia="宋体" w:cs="Times New Roman"/>
                      <w:color w:val="auto"/>
                      <w:sz w:val="18"/>
                      <w:lang w:val="en-US"/>
                    </w:rPr>
                    <w:t>15m</w:t>
                  </w:r>
                  <w:r w:rsidRPr="00FD4C44">
                    <w:rPr>
                      <w:rFonts w:eastAsia="宋体" w:cs="Times New Roman"/>
                      <w:color w:val="auto"/>
                      <w:sz w:val="18"/>
                      <w:lang w:val="en-US"/>
                    </w:rPr>
                    <w:t>排气筒</w:t>
                  </w:r>
                  <w:r w:rsidRPr="00FD4C44">
                    <w:rPr>
                      <w:rFonts w:eastAsia="宋体" w:cs="Times New Roman"/>
                      <w:color w:val="auto"/>
                      <w:sz w:val="18"/>
                      <w:lang w:val="en-US"/>
                    </w:rPr>
                    <w:t>DA001</w:t>
                  </w:r>
                </w:p>
              </w:tc>
              <w:tc>
                <w:tcPr>
                  <w:tcW w:w="682" w:type="pct"/>
                  <w:tcBorders>
                    <w:top w:val="single" w:sz="12" w:space="0" w:color="auto"/>
                    <w:bottom w:val="single" w:sz="12" w:space="0" w:color="auto"/>
                  </w:tcBorders>
                  <w:vAlign w:val="center"/>
                </w:tcPr>
                <w:p w14:paraId="75FEC2DE" w14:textId="77777777" w:rsidR="005378E8" w:rsidRPr="00FD4C44" w:rsidRDefault="006C0AC8">
                  <w:pPr>
                    <w:tabs>
                      <w:tab w:val="left" w:pos="3600"/>
                    </w:tabs>
                    <w:snapToGrid w:val="0"/>
                    <w:jc w:val="center"/>
                    <w:rPr>
                      <w:sz w:val="18"/>
                      <w:szCs w:val="21"/>
                    </w:rPr>
                  </w:pPr>
                  <w:r w:rsidRPr="00FD4C44">
                    <w:rPr>
                      <w:kern w:val="0"/>
                      <w:sz w:val="18"/>
                      <w:szCs w:val="21"/>
                      <w:lang w:bidi="ar"/>
                    </w:rPr>
                    <w:t>废气处理装置</w:t>
                  </w:r>
                  <w:r w:rsidRPr="00FD4C44">
                    <w:rPr>
                      <w:sz w:val="18"/>
                    </w:rPr>
                    <w:t>故障</w:t>
                  </w:r>
                </w:p>
              </w:tc>
              <w:tc>
                <w:tcPr>
                  <w:tcW w:w="495" w:type="pct"/>
                  <w:tcBorders>
                    <w:top w:val="single" w:sz="12" w:space="0" w:color="auto"/>
                    <w:bottom w:val="single" w:sz="12" w:space="0" w:color="auto"/>
                  </w:tcBorders>
                  <w:vAlign w:val="center"/>
                </w:tcPr>
                <w:p w14:paraId="4986C299" w14:textId="77777777" w:rsidR="005378E8" w:rsidRPr="00FD4C44" w:rsidRDefault="006C0AC8">
                  <w:pPr>
                    <w:jc w:val="center"/>
                    <w:rPr>
                      <w:sz w:val="18"/>
                      <w:szCs w:val="21"/>
                    </w:rPr>
                  </w:pPr>
                  <w:r w:rsidRPr="00FD4C44">
                    <w:rPr>
                      <w:sz w:val="18"/>
                      <w:szCs w:val="21"/>
                    </w:rPr>
                    <w:t>非甲烷总烃</w:t>
                  </w:r>
                </w:p>
              </w:tc>
              <w:tc>
                <w:tcPr>
                  <w:tcW w:w="498" w:type="pct"/>
                  <w:tcBorders>
                    <w:top w:val="single" w:sz="12" w:space="0" w:color="auto"/>
                    <w:bottom w:val="single" w:sz="12" w:space="0" w:color="auto"/>
                  </w:tcBorders>
                  <w:vAlign w:val="center"/>
                </w:tcPr>
                <w:p w14:paraId="51E43C7A" w14:textId="77777777" w:rsidR="005378E8" w:rsidRPr="00FD4C44" w:rsidRDefault="006C0AC8">
                  <w:pPr>
                    <w:jc w:val="center"/>
                    <w:rPr>
                      <w:sz w:val="18"/>
                      <w:szCs w:val="21"/>
                    </w:rPr>
                  </w:pPr>
                  <w:r w:rsidRPr="00FD4C44">
                    <w:rPr>
                      <w:sz w:val="18"/>
                      <w:szCs w:val="21"/>
                    </w:rPr>
                    <w:t>1</w:t>
                  </w:r>
                </w:p>
              </w:tc>
              <w:tc>
                <w:tcPr>
                  <w:tcW w:w="850" w:type="pct"/>
                  <w:tcBorders>
                    <w:top w:val="single" w:sz="12" w:space="0" w:color="auto"/>
                    <w:bottom w:val="single" w:sz="12" w:space="0" w:color="auto"/>
                  </w:tcBorders>
                  <w:vAlign w:val="center"/>
                </w:tcPr>
                <w:p w14:paraId="3BF0E671" w14:textId="17E71B0E" w:rsidR="005378E8" w:rsidRPr="00FD4C44" w:rsidRDefault="00EB15DA">
                  <w:pPr>
                    <w:jc w:val="center"/>
                    <w:rPr>
                      <w:sz w:val="18"/>
                      <w:szCs w:val="21"/>
                    </w:rPr>
                  </w:pPr>
                  <w:r w:rsidRPr="00FD4C44">
                    <w:rPr>
                      <w:kern w:val="0"/>
                      <w:sz w:val="18"/>
                      <w:szCs w:val="21"/>
                      <w:lang w:bidi="ar"/>
                    </w:rPr>
                    <w:t>4.375</w:t>
                  </w:r>
                </w:p>
              </w:tc>
              <w:tc>
                <w:tcPr>
                  <w:tcW w:w="741" w:type="pct"/>
                  <w:tcBorders>
                    <w:top w:val="single" w:sz="12" w:space="0" w:color="auto"/>
                    <w:bottom w:val="single" w:sz="12" w:space="0" w:color="auto"/>
                  </w:tcBorders>
                  <w:vAlign w:val="center"/>
                </w:tcPr>
                <w:p w14:paraId="23C559E4" w14:textId="2E60C0F0" w:rsidR="005378E8" w:rsidRPr="00FD4C44" w:rsidRDefault="00EB15DA">
                  <w:pPr>
                    <w:jc w:val="center"/>
                    <w:rPr>
                      <w:sz w:val="18"/>
                      <w:szCs w:val="21"/>
                    </w:rPr>
                  </w:pPr>
                  <w:r w:rsidRPr="00FD4C44">
                    <w:rPr>
                      <w:kern w:val="0"/>
                      <w:sz w:val="18"/>
                      <w:szCs w:val="21"/>
                      <w:lang w:bidi="ar"/>
                    </w:rPr>
                    <w:t>0.009</w:t>
                  </w:r>
                </w:p>
              </w:tc>
              <w:tc>
                <w:tcPr>
                  <w:tcW w:w="556" w:type="pct"/>
                  <w:tcBorders>
                    <w:top w:val="single" w:sz="12" w:space="0" w:color="auto"/>
                    <w:bottom w:val="single" w:sz="12" w:space="0" w:color="auto"/>
                  </w:tcBorders>
                  <w:vAlign w:val="center"/>
                </w:tcPr>
                <w:p w14:paraId="65163553" w14:textId="77777777" w:rsidR="005378E8" w:rsidRPr="00FD4C44" w:rsidRDefault="006C0AC8">
                  <w:pPr>
                    <w:jc w:val="center"/>
                    <w:rPr>
                      <w:sz w:val="18"/>
                      <w:szCs w:val="21"/>
                    </w:rPr>
                  </w:pPr>
                  <w:r w:rsidRPr="00FD4C44">
                    <w:rPr>
                      <w:sz w:val="18"/>
                      <w:szCs w:val="21"/>
                    </w:rPr>
                    <w:t>2</w:t>
                  </w:r>
                </w:p>
              </w:tc>
              <w:tc>
                <w:tcPr>
                  <w:tcW w:w="576" w:type="pct"/>
                  <w:tcBorders>
                    <w:top w:val="single" w:sz="12" w:space="0" w:color="auto"/>
                    <w:bottom w:val="single" w:sz="12" w:space="0" w:color="auto"/>
                    <w:right w:val="nil"/>
                  </w:tcBorders>
                  <w:vAlign w:val="center"/>
                </w:tcPr>
                <w:p w14:paraId="2008A585" w14:textId="7809BFE3" w:rsidR="005378E8" w:rsidRPr="00FD4C44" w:rsidRDefault="006C0AC8" w:rsidP="00EB15DA">
                  <w:pPr>
                    <w:jc w:val="center"/>
                    <w:rPr>
                      <w:sz w:val="18"/>
                      <w:szCs w:val="21"/>
                    </w:rPr>
                  </w:pPr>
                  <w:r w:rsidRPr="00FD4C44">
                    <w:rPr>
                      <w:sz w:val="18"/>
                      <w:szCs w:val="21"/>
                    </w:rPr>
                    <w:t>0.0</w:t>
                  </w:r>
                  <w:r w:rsidR="00EB15DA" w:rsidRPr="00FD4C44">
                    <w:rPr>
                      <w:sz w:val="18"/>
                      <w:szCs w:val="21"/>
                    </w:rPr>
                    <w:t>18</w:t>
                  </w:r>
                </w:p>
              </w:tc>
            </w:tr>
          </w:tbl>
          <w:p w14:paraId="7207A198" w14:textId="77777777" w:rsidR="005378E8" w:rsidRPr="00FD4C44" w:rsidRDefault="006C0AC8">
            <w:pPr>
              <w:spacing w:beforeLines="50" w:before="120" w:line="360" w:lineRule="auto"/>
              <w:ind w:firstLineChars="200" w:firstLine="420"/>
            </w:pPr>
            <w:r w:rsidRPr="00FD4C44">
              <w:t>为减少非正常排放污染物，建议建设单位做好防范工作：</w:t>
            </w:r>
          </w:p>
          <w:p w14:paraId="29CF4A58" w14:textId="77777777" w:rsidR="005378E8" w:rsidRPr="00FD4C44" w:rsidRDefault="006C0AC8">
            <w:pPr>
              <w:spacing w:line="360" w:lineRule="auto"/>
              <w:ind w:firstLineChars="200" w:firstLine="420"/>
            </w:pPr>
            <w:r w:rsidRPr="00FD4C44">
              <w:t>a.</w:t>
            </w:r>
            <w:r w:rsidRPr="00FD4C44">
              <w:t>平时注意废气处理设施的维护，及时发现设备隐患，确保废气处理设施正常运行；开、停、检修要有预案，制定严密周全的计划，确保不发生非正常排放，或使影响降到最低。</w:t>
            </w:r>
          </w:p>
          <w:p w14:paraId="1063CAD8" w14:textId="77777777" w:rsidR="005378E8" w:rsidRPr="00FD4C44" w:rsidRDefault="006C0AC8">
            <w:pPr>
              <w:spacing w:line="360" w:lineRule="auto"/>
              <w:ind w:firstLineChars="200" w:firstLine="420"/>
            </w:pPr>
            <w:r w:rsidRPr="00FD4C44">
              <w:t>b.</w:t>
            </w:r>
            <w:r w:rsidRPr="00FD4C44">
              <w:t>应设有备用电源和备用处理设备和零件，以备停电或设备出现故障时及时更换，使废气全部达标排放。</w:t>
            </w:r>
          </w:p>
          <w:p w14:paraId="5F696EC6" w14:textId="77777777" w:rsidR="005378E8" w:rsidRPr="00FD4C44" w:rsidRDefault="006C0AC8">
            <w:pPr>
              <w:spacing w:line="360" w:lineRule="auto"/>
              <w:ind w:firstLineChars="200" w:firstLine="420"/>
            </w:pPr>
            <w:r w:rsidRPr="00FD4C44">
              <w:t>c.</w:t>
            </w:r>
            <w:r w:rsidRPr="00FD4C44">
              <w:t>对员工进行岗位培训。做好值班记录，实行岗位责任制。本项目投产后，需加强环保管理，杜绝废气不正常排放事件的发生。</w:t>
            </w:r>
          </w:p>
          <w:p w14:paraId="6ACB8582" w14:textId="77777777" w:rsidR="005378E8" w:rsidRPr="00FD4C44" w:rsidRDefault="006C0AC8">
            <w:pPr>
              <w:pStyle w:val="10"/>
              <w:spacing w:before="0" w:after="0" w:line="360" w:lineRule="auto"/>
              <w:ind w:left="0" w:firstLineChars="200" w:firstLine="422"/>
              <w:rPr>
                <w:rFonts w:eastAsia="宋体"/>
                <w:color w:val="auto"/>
                <w:sz w:val="21"/>
                <w:szCs w:val="21"/>
              </w:rPr>
            </w:pPr>
            <w:r w:rsidRPr="00FD4C44">
              <w:rPr>
                <w:rFonts w:eastAsia="宋体"/>
                <w:color w:val="auto"/>
                <w:sz w:val="21"/>
                <w:szCs w:val="21"/>
              </w:rPr>
              <w:t>8</w:t>
            </w:r>
            <w:r w:rsidRPr="00FD4C44">
              <w:rPr>
                <w:rFonts w:eastAsia="宋体"/>
                <w:color w:val="auto"/>
                <w:sz w:val="21"/>
                <w:szCs w:val="21"/>
              </w:rPr>
              <w:t>、大气环境影响分析结论</w:t>
            </w:r>
          </w:p>
          <w:p w14:paraId="1CCDB56E" w14:textId="77777777" w:rsidR="005378E8" w:rsidRPr="00FD4C44" w:rsidRDefault="006C0AC8">
            <w:pPr>
              <w:spacing w:line="360" w:lineRule="auto"/>
              <w:ind w:firstLineChars="200" w:firstLine="420"/>
              <w:rPr>
                <w:szCs w:val="21"/>
              </w:rPr>
            </w:pPr>
            <w:r w:rsidRPr="00FD4C44">
              <w:rPr>
                <w:szCs w:val="21"/>
              </w:rPr>
              <w:t>本项目位于</w:t>
            </w:r>
            <w:r w:rsidRPr="00FD4C44">
              <w:t>江阴市徐霞客镇璜塘外环北路</w:t>
            </w:r>
            <w:r w:rsidRPr="00FD4C44">
              <w:t>1</w:t>
            </w:r>
            <w:r w:rsidRPr="00FD4C44">
              <w:t>号</w:t>
            </w:r>
            <w:r w:rsidRPr="00FD4C44">
              <w:rPr>
                <w:szCs w:val="21"/>
              </w:rPr>
              <w:t>，利用</w:t>
            </w:r>
            <w:r w:rsidRPr="00FD4C44">
              <w:rPr>
                <w:szCs w:val="21"/>
              </w:rPr>
              <w:t>1100m</w:t>
            </w:r>
            <w:r w:rsidRPr="00FD4C44">
              <w:rPr>
                <w:szCs w:val="21"/>
                <w:vertAlign w:val="superscript"/>
              </w:rPr>
              <w:t>2</w:t>
            </w:r>
            <w:r w:rsidRPr="00FD4C44">
              <w:rPr>
                <w:szCs w:val="21"/>
              </w:rPr>
              <w:t>厂房。本项目产生的废气经合理可行的污染防治措施处理后达标排放，本项目废气对周围大气环境影响较小。</w:t>
            </w:r>
          </w:p>
          <w:p w14:paraId="1AB5F157" w14:textId="77777777" w:rsidR="005378E8" w:rsidRPr="00FD4C44" w:rsidRDefault="006C0AC8">
            <w:pPr>
              <w:pStyle w:val="10"/>
              <w:spacing w:before="0" w:after="0" w:line="360" w:lineRule="auto"/>
              <w:ind w:left="0" w:firstLineChars="200" w:firstLine="422"/>
              <w:rPr>
                <w:rFonts w:eastAsia="宋体"/>
                <w:color w:val="auto"/>
                <w:sz w:val="21"/>
                <w:szCs w:val="21"/>
              </w:rPr>
            </w:pPr>
            <w:r w:rsidRPr="00FD4C44">
              <w:rPr>
                <w:rFonts w:eastAsia="宋体"/>
                <w:color w:val="auto"/>
                <w:sz w:val="21"/>
                <w:szCs w:val="21"/>
              </w:rPr>
              <w:t>（二）废水</w:t>
            </w:r>
          </w:p>
          <w:p w14:paraId="50F848CF" w14:textId="77777777" w:rsidR="005378E8" w:rsidRPr="00FD4C44" w:rsidRDefault="006C0AC8">
            <w:pPr>
              <w:spacing w:line="360" w:lineRule="auto"/>
              <w:ind w:firstLineChars="200" w:firstLine="422"/>
              <w:rPr>
                <w:b/>
                <w:szCs w:val="21"/>
              </w:rPr>
            </w:pPr>
            <w:r w:rsidRPr="00FD4C44">
              <w:rPr>
                <w:b/>
                <w:szCs w:val="21"/>
              </w:rPr>
              <w:t>1</w:t>
            </w:r>
            <w:r w:rsidRPr="00FD4C44">
              <w:rPr>
                <w:b/>
                <w:szCs w:val="21"/>
              </w:rPr>
              <w:t>、废水产生和排放情况</w:t>
            </w:r>
          </w:p>
          <w:p w14:paraId="600DFB7F" w14:textId="77777777" w:rsidR="005378E8" w:rsidRPr="00FD4C44" w:rsidRDefault="006C0AC8">
            <w:pPr>
              <w:spacing w:line="360" w:lineRule="auto"/>
              <w:ind w:firstLineChars="200" w:firstLine="420"/>
              <w:rPr>
                <w:kern w:val="0"/>
                <w:szCs w:val="21"/>
              </w:rPr>
            </w:pPr>
            <w:r w:rsidRPr="00FD4C44">
              <w:rPr>
                <w:kern w:val="0"/>
                <w:szCs w:val="21"/>
              </w:rPr>
              <w:t>本项目不产生工业废水，生活污水产生量为</w:t>
            </w:r>
            <w:r w:rsidRPr="00FD4C44">
              <w:rPr>
                <w:kern w:val="0"/>
                <w:szCs w:val="21"/>
              </w:rPr>
              <w:t>360t/a</w:t>
            </w:r>
            <w:r w:rsidRPr="00FD4C44">
              <w:rPr>
                <w:kern w:val="0"/>
                <w:szCs w:val="21"/>
              </w:rPr>
              <w:t>。本项目建设地污水主管网已建成，生活污水经化粪池处理后接管至市政污水管网，接入江阴市恒通璜塘污水处理有限公司处理，处理达标后排入白屈港河。</w:t>
            </w:r>
          </w:p>
          <w:p w14:paraId="13763039" w14:textId="201A16E5" w:rsidR="00355DD0" w:rsidRPr="00FD4C44" w:rsidRDefault="006C0AC8" w:rsidP="00DF0E9F">
            <w:pPr>
              <w:spacing w:line="360" w:lineRule="auto"/>
              <w:ind w:firstLineChars="200" w:firstLine="420"/>
            </w:pPr>
            <w:r w:rsidRPr="00FD4C44">
              <w:rPr>
                <w:kern w:val="0"/>
                <w:szCs w:val="21"/>
              </w:rPr>
              <w:t>本项目废水产排情况见表</w:t>
            </w:r>
            <w:r w:rsidRPr="00FD4C44">
              <w:rPr>
                <w:kern w:val="0"/>
                <w:szCs w:val="21"/>
              </w:rPr>
              <w:t>4-9</w:t>
            </w:r>
            <w:r w:rsidRPr="00FD4C44">
              <w:rPr>
                <w:kern w:val="0"/>
                <w:szCs w:val="21"/>
              </w:rPr>
              <w:t>。</w:t>
            </w:r>
          </w:p>
        </w:tc>
      </w:tr>
    </w:tbl>
    <w:p w14:paraId="7548EF91" w14:textId="77777777" w:rsidR="005378E8" w:rsidRPr="00FD4C44" w:rsidRDefault="005378E8">
      <w:pPr>
        <w:adjustRightInd w:val="0"/>
        <w:snapToGrid w:val="0"/>
        <w:spacing w:line="360" w:lineRule="auto"/>
        <w:rPr>
          <w:b/>
          <w:kern w:val="0"/>
          <w:sz w:val="28"/>
          <w:szCs w:val="28"/>
        </w:rPr>
        <w:sectPr w:rsidR="005378E8" w:rsidRPr="00FD4C44">
          <w:pgSz w:w="11907" w:h="16840"/>
          <w:pgMar w:top="1701" w:right="1531" w:bottom="2127" w:left="1531" w:header="851" w:footer="851" w:gutter="0"/>
          <w:cols w:space="720"/>
          <w:docGrid w:linePitch="312"/>
        </w:sectPr>
      </w:pPr>
    </w:p>
    <w:tbl>
      <w:tblPr>
        <w:tblStyle w:val="aff"/>
        <w:tblW w:w="14391" w:type="dxa"/>
        <w:jc w:val="center"/>
        <w:tblLayout w:type="fixed"/>
        <w:tblLook w:val="04A0" w:firstRow="1" w:lastRow="0" w:firstColumn="1" w:lastColumn="0" w:noHBand="0" w:noVBand="1"/>
      </w:tblPr>
      <w:tblGrid>
        <w:gridCol w:w="425"/>
        <w:gridCol w:w="13966"/>
      </w:tblGrid>
      <w:tr w:rsidR="005378E8" w:rsidRPr="00FD4C44" w14:paraId="77A15F89" w14:textId="77777777">
        <w:trPr>
          <w:jc w:val="center"/>
        </w:trPr>
        <w:tc>
          <w:tcPr>
            <w:tcW w:w="425" w:type="dxa"/>
          </w:tcPr>
          <w:p w14:paraId="0A1B850A" w14:textId="77777777" w:rsidR="005378E8" w:rsidRPr="00FD4C44" w:rsidRDefault="005378E8">
            <w:pPr>
              <w:adjustRightInd w:val="0"/>
              <w:snapToGrid w:val="0"/>
              <w:spacing w:line="360" w:lineRule="auto"/>
              <w:rPr>
                <w:b/>
                <w:kern w:val="0"/>
                <w:sz w:val="28"/>
                <w:szCs w:val="28"/>
              </w:rPr>
            </w:pPr>
          </w:p>
        </w:tc>
        <w:tc>
          <w:tcPr>
            <w:tcW w:w="13966" w:type="dxa"/>
          </w:tcPr>
          <w:p w14:paraId="5CCB91BE" w14:textId="77777777" w:rsidR="005378E8" w:rsidRPr="00FD4C44" w:rsidRDefault="006C0AC8">
            <w:pPr>
              <w:tabs>
                <w:tab w:val="left" w:pos="720"/>
              </w:tabs>
              <w:adjustRightInd w:val="0"/>
              <w:snapToGrid w:val="0"/>
              <w:spacing w:beforeLines="50" w:before="120"/>
              <w:jc w:val="center"/>
              <w:rPr>
                <w:b/>
                <w:sz w:val="18"/>
                <w:szCs w:val="18"/>
              </w:rPr>
            </w:pPr>
            <w:r w:rsidRPr="00FD4C44">
              <w:rPr>
                <w:b/>
                <w:sz w:val="18"/>
                <w:szCs w:val="18"/>
              </w:rPr>
              <w:t>表</w:t>
            </w:r>
            <w:r w:rsidRPr="00FD4C44">
              <w:rPr>
                <w:b/>
                <w:sz w:val="18"/>
                <w:szCs w:val="18"/>
              </w:rPr>
              <w:t xml:space="preserve">4-9 </w:t>
            </w:r>
            <w:r w:rsidRPr="00FD4C44">
              <w:rPr>
                <w:b/>
                <w:sz w:val="18"/>
                <w:szCs w:val="18"/>
              </w:rPr>
              <w:t>废水污染源强核算结果及相关参数一览表</w:t>
            </w:r>
          </w:p>
          <w:p w14:paraId="2EA4B8A9" w14:textId="44D70E11" w:rsidR="001354C3" w:rsidRPr="001354C3" w:rsidRDefault="001354C3" w:rsidP="001354C3">
            <w:pPr>
              <w:spacing w:beforeLines="50" w:before="120" w:line="360" w:lineRule="auto"/>
              <w:ind w:firstLineChars="200" w:firstLine="420"/>
              <w:rPr>
                <w:rFonts w:hint="eastAsia"/>
              </w:rPr>
            </w:pPr>
          </w:p>
          <w:p w14:paraId="44A9A8F0" w14:textId="77777777" w:rsidR="005378E8" w:rsidRPr="00FD4C44" w:rsidRDefault="006C0AC8">
            <w:pPr>
              <w:spacing w:line="360" w:lineRule="auto"/>
              <w:ind w:firstLineChars="200" w:firstLine="422"/>
              <w:rPr>
                <w:b/>
                <w:szCs w:val="21"/>
              </w:rPr>
            </w:pPr>
            <w:r w:rsidRPr="00FD4C44">
              <w:rPr>
                <w:b/>
                <w:szCs w:val="21"/>
              </w:rPr>
              <w:t>2</w:t>
            </w:r>
            <w:r w:rsidRPr="00FD4C44">
              <w:rPr>
                <w:b/>
                <w:szCs w:val="21"/>
              </w:rPr>
              <w:t>、治理设施情况</w:t>
            </w:r>
          </w:p>
          <w:p w14:paraId="3BC2D9B4" w14:textId="77777777" w:rsidR="005378E8" w:rsidRPr="00FD4C44" w:rsidRDefault="006C0AC8">
            <w:pPr>
              <w:spacing w:line="360" w:lineRule="auto"/>
              <w:ind w:firstLineChars="200" w:firstLine="420"/>
            </w:pPr>
            <w:r w:rsidRPr="00FD4C44">
              <w:t>本项目废水污染物治理措施见表</w:t>
            </w:r>
            <w:r w:rsidRPr="00FD4C44">
              <w:t>4-10</w:t>
            </w:r>
            <w:r w:rsidRPr="00FD4C44">
              <w:t>。</w:t>
            </w:r>
          </w:p>
          <w:p w14:paraId="3D26920D" w14:textId="77777777" w:rsidR="005378E8" w:rsidRPr="00FD4C44" w:rsidRDefault="006C0AC8">
            <w:pPr>
              <w:tabs>
                <w:tab w:val="left" w:pos="720"/>
              </w:tabs>
              <w:adjustRightInd w:val="0"/>
              <w:snapToGrid w:val="0"/>
              <w:jc w:val="center"/>
              <w:rPr>
                <w:b/>
                <w:sz w:val="18"/>
                <w:szCs w:val="18"/>
              </w:rPr>
            </w:pPr>
            <w:r w:rsidRPr="00FD4C44">
              <w:rPr>
                <w:b/>
                <w:sz w:val="18"/>
                <w:szCs w:val="18"/>
              </w:rPr>
              <w:t>表</w:t>
            </w:r>
            <w:r w:rsidRPr="00FD4C44">
              <w:rPr>
                <w:b/>
                <w:sz w:val="18"/>
                <w:szCs w:val="18"/>
              </w:rPr>
              <w:t xml:space="preserve">4-10 </w:t>
            </w:r>
            <w:r w:rsidRPr="00FD4C44">
              <w:rPr>
                <w:b/>
                <w:sz w:val="18"/>
                <w:szCs w:val="18"/>
              </w:rPr>
              <w:t>废水类别、污染物及污染治理设施信息表</w:t>
            </w:r>
          </w:p>
          <w:p w14:paraId="4B2CCDC8" w14:textId="77777777" w:rsidR="001354C3" w:rsidRDefault="001354C3">
            <w:pPr>
              <w:spacing w:beforeLines="50" w:before="120" w:line="360" w:lineRule="auto"/>
              <w:ind w:firstLineChars="200" w:firstLine="420"/>
            </w:pPr>
          </w:p>
          <w:p w14:paraId="10991C86" w14:textId="4E130828" w:rsidR="005378E8" w:rsidRPr="00FD4C44" w:rsidRDefault="006C0AC8">
            <w:pPr>
              <w:spacing w:beforeLines="50" w:before="120" w:line="360" w:lineRule="auto"/>
              <w:ind w:firstLineChars="200" w:firstLine="420"/>
            </w:pPr>
            <w:r w:rsidRPr="00FD4C44">
              <w:t>本项目厂区废水排放口基本情况见表</w:t>
            </w:r>
            <w:r w:rsidRPr="00FD4C44">
              <w:t>4-11</w:t>
            </w:r>
            <w:r w:rsidRPr="00FD4C44">
              <w:t>。</w:t>
            </w:r>
          </w:p>
          <w:p w14:paraId="5CE7EB9D" w14:textId="77777777" w:rsidR="005378E8" w:rsidRPr="00FD4C44" w:rsidRDefault="006C0AC8" w:rsidP="00117228">
            <w:pPr>
              <w:tabs>
                <w:tab w:val="left" w:pos="720"/>
              </w:tabs>
              <w:adjustRightInd w:val="0"/>
              <w:snapToGrid w:val="0"/>
              <w:jc w:val="center"/>
              <w:rPr>
                <w:b/>
                <w:sz w:val="18"/>
                <w:szCs w:val="18"/>
              </w:rPr>
            </w:pPr>
            <w:r w:rsidRPr="00FD4C44">
              <w:rPr>
                <w:b/>
                <w:sz w:val="18"/>
                <w:szCs w:val="18"/>
              </w:rPr>
              <w:t>表</w:t>
            </w:r>
            <w:r w:rsidRPr="00FD4C44">
              <w:rPr>
                <w:b/>
                <w:sz w:val="18"/>
                <w:szCs w:val="18"/>
              </w:rPr>
              <w:t xml:space="preserve">4-11 </w:t>
            </w:r>
            <w:r w:rsidRPr="00FD4C44">
              <w:rPr>
                <w:b/>
                <w:sz w:val="18"/>
                <w:szCs w:val="18"/>
              </w:rPr>
              <w:t>废水排放口基本情况表</w:t>
            </w:r>
          </w:p>
          <w:p w14:paraId="24C4160B" w14:textId="65CB594C" w:rsidR="005378E8" w:rsidRPr="00FD4C44" w:rsidRDefault="005378E8" w:rsidP="001354C3">
            <w:pPr>
              <w:spacing w:beforeLines="50" w:before="120" w:line="360" w:lineRule="auto"/>
              <w:ind w:firstLineChars="200" w:firstLine="420"/>
            </w:pPr>
          </w:p>
          <w:p w14:paraId="118E5993" w14:textId="77777777" w:rsidR="005378E8" w:rsidRPr="00FD4C44" w:rsidRDefault="006C0AC8" w:rsidP="00117228">
            <w:pPr>
              <w:spacing w:line="360" w:lineRule="auto"/>
              <w:ind w:firstLineChars="200" w:firstLine="420"/>
            </w:pPr>
            <w:r w:rsidRPr="00FD4C44">
              <w:t>本项目雨水排放口基本情况见表</w:t>
            </w:r>
            <w:r w:rsidRPr="00FD4C44">
              <w:t>4-12</w:t>
            </w:r>
            <w:r w:rsidRPr="00FD4C44">
              <w:t>。</w:t>
            </w:r>
          </w:p>
          <w:p w14:paraId="1D0F0B03" w14:textId="77777777" w:rsidR="005378E8" w:rsidRPr="00FD4C44" w:rsidRDefault="006C0AC8" w:rsidP="00117228">
            <w:pPr>
              <w:tabs>
                <w:tab w:val="left" w:pos="720"/>
              </w:tabs>
              <w:adjustRightInd w:val="0"/>
              <w:snapToGrid w:val="0"/>
              <w:jc w:val="center"/>
              <w:rPr>
                <w:b/>
                <w:sz w:val="18"/>
                <w:szCs w:val="18"/>
              </w:rPr>
            </w:pPr>
            <w:r w:rsidRPr="00FD4C44">
              <w:rPr>
                <w:b/>
                <w:sz w:val="18"/>
                <w:szCs w:val="18"/>
              </w:rPr>
              <w:t>表</w:t>
            </w:r>
            <w:r w:rsidRPr="00FD4C44">
              <w:rPr>
                <w:b/>
                <w:sz w:val="18"/>
                <w:szCs w:val="18"/>
              </w:rPr>
              <w:t xml:space="preserve">4-12 </w:t>
            </w:r>
            <w:r w:rsidRPr="00FD4C44">
              <w:rPr>
                <w:b/>
                <w:sz w:val="18"/>
                <w:szCs w:val="18"/>
              </w:rPr>
              <w:t>雨水排放口基本情况表</w:t>
            </w:r>
          </w:p>
          <w:p w14:paraId="6600B0BC" w14:textId="77777777" w:rsidR="001354C3" w:rsidRDefault="001354C3">
            <w:pPr>
              <w:spacing w:beforeLines="50" w:before="120" w:line="360" w:lineRule="auto"/>
              <w:ind w:firstLineChars="200" w:firstLine="420"/>
            </w:pPr>
          </w:p>
          <w:p w14:paraId="093293F9" w14:textId="70617635" w:rsidR="005378E8" w:rsidRPr="00FD4C44" w:rsidRDefault="006C0AC8">
            <w:pPr>
              <w:spacing w:beforeLines="50" w:before="120" w:line="360" w:lineRule="auto"/>
              <w:ind w:firstLineChars="200" w:firstLine="420"/>
            </w:pPr>
            <w:r w:rsidRPr="00FD4C44">
              <w:t>本项目废水污染物排放信息见表</w:t>
            </w:r>
            <w:r w:rsidRPr="00FD4C44">
              <w:t>4-13</w:t>
            </w:r>
            <w:r w:rsidRPr="00FD4C44">
              <w:t>。</w:t>
            </w:r>
          </w:p>
          <w:p w14:paraId="74637366" w14:textId="77777777" w:rsidR="005378E8" w:rsidRPr="00FD4C44" w:rsidRDefault="006C0AC8" w:rsidP="00117228">
            <w:pPr>
              <w:tabs>
                <w:tab w:val="left" w:pos="720"/>
              </w:tabs>
              <w:adjustRightInd w:val="0"/>
              <w:snapToGrid w:val="0"/>
              <w:jc w:val="center"/>
              <w:rPr>
                <w:b/>
                <w:sz w:val="18"/>
                <w:szCs w:val="18"/>
              </w:rPr>
            </w:pPr>
            <w:r w:rsidRPr="00FD4C44">
              <w:rPr>
                <w:b/>
                <w:sz w:val="18"/>
                <w:szCs w:val="18"/>
              </w:rPr>
              <w:t>表</w:t>
            </w:r>
            <w:r w:rsidRPr="00FD4C44">
              <w:rPr>
                <w:b/>
                <w:sz w:val="18"/>
                <w:szCs w:val="18"/>
              </w:rPr>
              <w:t xml:space="preserve">4-13 </w:t>
            </w:r>
            <w:r w:rsidRPr="00FD4C44">
              <w:rPr>
                <w:b/>
                <w:sz w:val="18"/>
                <w:szCs w:val="18"/>
              </w:rPr>
              <w:t>废水污染物排放信息表</w:t>
            </w:r>
          </w:p>
          <w:p w14:paraId="51670115" w14:textId="77777777" w:rsidR="005378E8" w:rsidRPr="00FD4C44" w:rsidRDefault="005378E8" w:rsidP="00117228">
            <w:pPr>
              <w:pStyle w:val="22"/>
              <w:ind w:firstLine="420"/>
            </w:pPr>
          </w:p>
        </w:tc>
      </w:tr>
    </w:tbl>
    <w:p w14:paraId="04DB13F8" w14:textId="77777777" w:rsidR="005378E8" w:rsidRPr="00FD4C44" w:rsidRDefault="005378E8">
      <w:pPr>
        <w:pStyle w:val="21"/>
        <w:ind w:firstLine="420"/>
      </w:pPr>
    </w:p>
    <w:p w14:paraId="6399B4AF" w14:textId="77777777" w:rsidR="005378E8" w:rsidRPr="00FD4C44" w:rsidRDefault="005378E8">
      <w:pPr>
        <w:spacing w:line="360" w:lineRule="auto"/>
        <w:sectPr w:rsidR="005378E8" w:rsidRPr="00FD4C44">
          <w:pgSz w:w="16840" w:h="11907" w:orient="landscape"/>
          <w:pgMar w:top="1531" w:right="1701" w:bottom="1531" w:left="2127" w:header="851" w:footer="851" w:gutter="0"/>
          <w:cols w:space="720"/>
          <w:docGrid w:linePitch="312"/>
        </w:sectPr>
      </w:pPr>
    </w:p>
    <w:tbl>
      <w:tblPr>
        <w:tblStyle w:val="aff"/>
        <w:tblW w:w="9072" w:type="dxa"/>
        <w:jc w:val="center"/>
        <w:tblLayout w:type="fixed"/>
        <w:tblLook w:val="04A0" w:firstRow="1" w:lastRow="0" w:firstColumn="1" w:lastColumn="0" w:noHBand="0" w:noVBand="1"/>
      </w:tblPr>
      <w:tblGrid>
        <w:gridCol w:w="451"/>
        <w:gridCol w:w="8621"/>
      </w:tblGrid>
      <w:tr w:rsidR="00FD4C44" w:rsidRPr="00FD4C44" w14:paraId="3EBB2659" w14:textId="77777777">
        <w:trPr>
          <w:trHeight w:val="12498"/>
          <w:jc w:val="center"/>
        </w:trPr>
        <w:tc>
          <w:tcPr>
            <w:tcW w:w="451" w:type="dxa"/>
          </w:tcPr>
          <w:p w14:paraId="1AB58221" w14:textId="77777777" w:rsidR="005378E8" w:rsidRPr="00FD4C44" w:rsidRDefault="005378E8">
            <w:pPr>
              <w:adjustRightInd w:val="0"/>
              <w:snapToGrid w:val="0"/>
              <w:spacing w:line="360" w:lineRule="auto"/>
              <w:rPr>
                <w:b/>
                <w:kern w:val="0"/>
                <w:sz w:val="28"/>
                <w:szCs w:val="28"/>
              </w:rPr>
            </w:pPr>
          </w:p>
        </w:tc>
        <w:tc>
          <w:tcPr>
            <w:tcW w:w="8621" w:type="dxa"/>
          </w:tcPr>
          <w:p w14:paraId="404DFCB0"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3</w:t>
            </w:r>
            <w:r w:rsidRPr="00FD4C44">
              <w:rPr>
                <w:rFonts w:eastAsia="宋体"/>
                <w:color w:val="auto"/>
                <w:sz w:val="21"/>
                <w:szCs w:val="21"/>
              </w:rPr>
              <w:t>、废水污染防治措施可行性分析</w:t>
            </w:r>
          </w:p>
          <w:p w14:paraId="0AE3B778"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t>本公司不产生工业废水，生活污水经化粪池预处理后接管至江阴市恒通璜塘污水处理有限公司处理。</w:t>
            </w:r>
          </w:p>
          <w:p w14:paraId="5D022DAA" w14:textId="77777777" w:rsidR="005378E8" w:rsidRPr="00FD4C44" w:rsidRDefault="006C0AC8">
            <w:pPr>
              <w:pStyle w:val="10"/>
              <w:spacing w:before="0" w:after="0" w:line="360" w:lineRule="auto"/>
              <w:ind w:left="0" w:firstLineChars="200" w:firstLine="422"/>
              <w:rPr>
                <w:rFonts w:eastAsia="宋体"/>
                <w:color w:val="auto"/>
                <w:sz w:val="21"/>
                <w:szCs w:val="21"/>
              </w:rPr>
            </w:pPr>
            <w:r w:rsidRPr="00FD4C44">
              <w:rPr>
                <w:rFonts w:eastAsia="宋体"/>
                <w:color w:val="auto"/>
                <w:sz w:val="21"/>
                <w:szCs w:val="21"/>
              </w:rPr>
              <w:t>（</w:t>
            </w:r>
            <w:r w:rsidRPr="00FD4C44">
              <w:rPr>
                <w:rFonts w:eastAsia="宋体"/>
                <w:color w:val="auto"/>
                <w:sz w:val="21"/>
                <w:szCs w:val="21"/>
              </w:rPr>
              <w:t>1</w:t>
            </w:r>
            <w:r w:rsidRPr="00FD4C44">
              <w:rPr>
                <w:rFonts w:eastAsia="宋体"/>
                <w:color w:val="auto"/>
                <w:sz w:val="21"/>
                <w:szCs w:val="21"/>
              </w:rPr>
              <w:t>）依托污水处理厂可行性分析</w:t>
            </w:r>
          </w:p>
          <w:p w14:paraId="379EC001"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t>A</w:t>
            </w:r>
            <w:r w:rsidRPr="00FD4C44">
              <w:rPr>
                <w:rFonts w:eastAsia="宋体"/>
                <w:b w:val="0"/>
                <w:color w:val="auto"/>
                <w:sz w:val="21"/>
                <w:szCs w:val="21"/>
              </w:rPr>
              <w:t>、处理能力</w:t>
            </w:r>
          </w:p>
          <w:p w14:paraId="6038B9C2"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t>江阴市恒通璜塘污水处理有限公司位于徐霞客镇区西北工业区内，于</w:t>
            </w:r>
            <w:r w:rsidRPr="00FD4C44">
              <w:rPr>
                <w:rFonts w:eastAsia="宋体"/>
                <w:b w:val="0"/>
                <w:color w:val="auto"/>
                <w:sz w:val="21"/>
                <w:szCs w:val="21"/>
              </w:rPr>
              <w:t>2005</w:t>
            </w:r>
            <w:r w:rsidRPr="00FD4C44">
              <w:rPr>
                <w:rFonts w:eastAsia="宋体"/>
                <w:b w:val="0"/>
                <w:color w:val="auto"/>
                <w:sz w:val="21"/>
                <w:szCs w:val="21"/>
              </w:rPr>
              <w:t>年</w:t>
            </w:r>
            <w:r w:rsidRPr="00FD4C44">
              <w:rPr>
                <w:rFonts w:eastAsia="宋体"/>
                <w:b w:val="0"/>
                <w:color w:val="auto"/>
                <w:sz w:val="21"/>
                <w:szCs w:val="21"/>
              </w:rPr>
              <w:t>12</w:t>
            </w:r>
            <w:r w:rsidRPr="00FD4C44">
              <w:rPr>
                <w:rFonts w:eastAsia="宋体"/>
                <w:b w:val="0"/>
                <w:color w:val="auto"/>
                <w:sz w:val="21"/>
                <w:szCs w:val="21"/>
              </w:rPr>
              <w:t>月完成进水调试，批准建设能力为</w:t>
            </w:r>
            <w:r w:rsidRPr="00FD4C44">
              <w:rPr>
                <w:rFonts w:eastAsia="宋体"/>
                <w:b w:val="0"/>
                <w:color w:val="auto"/>
                <w:sz w:val="21"/>
                <w:szCs w:val="21"/>
              </w:rPr>
              <w:t>25000m</w:t>
            </w:r>
            <w:r w:rsidRPr="00FD4C44">
              <w:rPr>
                <w:rFonts w:eastAsia="宋体"/>
                <w:b w:val="0"/>
                <w:color w:val="auto"/>
                <w:sz w:val="21"/>
                <w:szCs w:val="21"/>
                <w:vertAlign w:val="superscript"/>
              </w:rPr>
              <w:t>3</w:t>
            </w:r>
            <w:r w:rsidRPr="00FD4C44">
              <w:rPr>
                <w:rFonts w:eastAsia="宋体"/>
                <w:b w:val="0"/>
                <w:color w:val="auto"/>
                <w:sz w:val="21"/>
                <w:szCs w:val="21"/>
              </w:rPr>
              <w:t>/d</w:t>
            </w:r>
            <w:r w:rsidRPr="00FD4C44">
              <w:rPr>
                <w:rFonts w:eastAsia="宋体"/>
                <w:b w:val="0"/>
                <w:color w:val="auto"/>
                <w:sz w:val="21"/>
                <w:szCs w:val="21"/>
              </w:rPr>
              <w:t>。目前江阴市恒通璜塘污水处理有限公司接管量为</w:t>
            </w:r>
            <w:r w:rsidRPr="00FD4C44">
              <w:rPr>
                <w:rFonts w:eastAsia="宋体"/>
                <w:b w:val="0"/>
                <w:color w:val="auto"/>
                <w:sz w:val="21"/>
                <w:szCs w:val="21"/>
              </w:rPr>
              <w:t>20000t/d</w:t>
            </w:r>
            <w:r w:rsidRPr="00FD4C44">
              <w:rPr>
                <w:rFonts w:eastAsia="宋体"/>
                <w:b w:val="0"/>
                <w:color w:val="auto"/>
                <w:sz w:val="21"/>
                <w:szCs w:val="21"/>
              </w:rPr>
              <w:t>，剩余处理能力</w:t>
            </w:r>
            <w:r w:rsidRPr="00FD4C44">
              <w:rPr>
                <w:rFonts w:eastAsia="宋体"/>
                <w:b w:val="0"/>
                <w:color w:val="auto"/>
                <w:sz w:val="21"/>
                <w:szCs w:val="21"/>
              </w:rPr>
              <w:t>5000t/d</w:t>
            </w:r>
            <w:r w:rsidRPr="00FD4C44">
              <w:rPr>
                <w:rFonts w:eastAsia="宋体"/>
                <w:b w:val="0"/>
                <w:color w:val="auto"/>
                <w:sz w:val="21"/>
                <w:szCs w:val="21"/>
              </w:rPr>
              <w:t>。本项目废水接管量为</w:t>
            </w:r>
            <w:r w:rsidRPr="00FD4C44">
              <w:rPr>
                <w:rFonts w:eastAsia="宋体"/>
                <w:b w:val="0"/>
                <w:color w:val="auto"/>
                <w:sz w:val="21"/>
                <w:szCs w:val="21"/>
              </w:rPr>
              <w:t>360t/a</w:t>
            </w:r>
            <w:r w:rsidRPr="00FD4C44">
              <w:rPr>
                <w:rFonts w:eastAsia="宋体"/>
                <w:b w:val="0"/>
                <w:color w:val="auto"/>
                <w:sz w:val="21"/>
                <w:szCs w:val="21"/>
              </w:rPr>
              <w:t>，即</w:t>
            </w:r>
            <w:r w:rsidRPr="00FD4C44">
              <w:rPr>
                <w:rFonts w:eastAsia="宋体"/>
                <w:b w:val="0"/>
                <w:color w:val="auto"/>
                <w:sz w:val="21"/>
                <w:szCs w:val="21"/>
              </w:rPr>
              <w:t>1.2t/d</w:t>
            </w:r>
            <w:r w:rsidRPr="00FD4C44">
              <w:rPr>
                <w:rFonts w:eastAsia="宋体"/>
                <w:b w:val="0"/>
                <w:color w:val="auto"/>
                <w:sz w:val="21"/>
                <w:szCs w:val="21"/>
              </w:rPr>
              <w:t>，本项目排入废水约占剩余容量的</w:t>
            </w:r>
            <w:r w:rsidRPr="00FD4C44">
              <w:rPr>
                <w:rFonts w:eastAsia="宋体"/>
                <w:b w:val="0"/>
                <w:color w:val="auto"/>
                <w:sz w:val="21"/>
                <w:szCs w:val="21"/>
              </w:rPr>
              <w:t>0.024%</w:t>
            </w:r>
            <w:r w:rsidRPr="00FD4C44">
              <w:rPr>
                <w:rFonts w:eastAsia="宋体"/>
                <w:b w:val="0"/>
                <w:color w:val="auto"/>
                <w:sz w:val="21"/>
                <w:szCs w:val="21"/>
              </w:rPr>
              <w:t>，在江阴市恒通璜塘污水处理有限公司的处理能力和范围之内，因此，江阴市恒通璜塘污水处理有限公司完全能够处理本项目产生的污水，故江阴市恒通璜塘污水处理有限公司接纳本项目的废水可行。</w:t>
            </w:r>
          </w:p>
          <w:p w14:paraId="7B3B27AE"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t>B</w:t>
            </w:r>
            <w:r w:rsidRPr="00FD4C44">
              <w:rPr>
                <w:rFonts w:eastAsia="宋体"/>
                <w:b w:val="0"/>
                <w:color w:val="auto"/>
                <w:sz w:val="21"/>
                <w:szCs w:val="21"/>
              </w:rPr>
              <w:t>、处理工艺</w:t>
            </w:r>
          </w:p>
          <w:p w14:paraId="276E471B"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t>江阴市恒通璜塘污水处理有限公司污水处理采用高效厌氧</w:t>
            </w:r>
            <w:r w:rsidRPr="00FD4C44">
              <w:rPr>
                <w:rFonts w:eastAsia="宋体"/>
                <w:b w:val="0"/>
                <w:color w:val="auto"/>
                <w:sz w:val="21"/>
                <w:szCs w:val="21"/>
              </w:rPr>
              <w:t>UASB</w:t>
            </w:r>
            <w:r w:rsidRPr="00FD4C44">
              <w:rPr>
                <w:rFonts w:eastAsia="宋体"/>
                <w:b w:val="0"/>
                <w:color w:val="auto"/>
                <w:sz w:val="21"/>
                <w:szCs w:val="21"/>
              </w:rPr>
              <w:t>工艺与</w:t>
            </w:r>
            <w:r w:rsidRPr="00FD4C44">
              <w:rPr>
                <w:rFonts w:eastAsia="宋体"/>
                <w:b w:val="0"/>
                <w:color w:val="auto"/>
                <w:sz w:val="21"/>
                <w:szCs w:val="21"/>
              </w:rPr>
              <w:t>A/O</w:t>
            </w:r>
            <w:r w:rsidRPr="00FD4C44">
              <w:rPr>
                <w:rFonts w:eastAsia="宋体"/>
                <w:b w:val="0"/>
                <w:color w:val="auto"/>
                <w:sz w:val="21"/>
                <w:szCs w:val="21"/>
              </w:rPr>
              <w:t>法活性污泥相结合的处理工艺，污水处理厂尾水排入白屈港河，执行《太湖地区城镇污水处理厂及重点工业行业主要水污染物排放限值》（</w:t>
            </w:r>
            <w:r w:rsidRPr="00FD4C44">
              <w:rPr>
                <w:rFonts w:eastAsia="宋体"/>
                <w:b w:val="0"/>
                <w:color w:val="auto"/>
                <w:sz w:val="21"/>
                <w:szCs w:val="21"/>
              </w:rPr>
              <w:t>DB32/1072-2018</w:t>
            </w:r>
            <w:r w:rsidRPr="00FD4C44">
              <w:rPr>
                <w:rFonts w:eastAsia="宋体"/>
                <w:b w:val="0"/>
                <w:color w:val="auto"/>
                <w:sz w:val="21"/>
                <w:szCs w:val="21"/>
              </w:rPr>
              <w:t>）表</w:t>
            </w:r>
            <w:r w:rsidRPr="00FD4C44">
              <w:rPr>
                <w:rFonts w:eastAsia="宋体"/>
                <w:b w:val="0"/>
                <w:color w:val="auto"/>
                <w:sz w:val="21"/>
                <w:szCs w:val="21"/>
              </w:rPr>
              <w:t>2</w:t>
            </w:r>
            <w:r w:rsidRPr="00FD4C44">
              <w:rPr>
                <w:rFonts w:eastAsia="宋体"/>
                <w:b w:val="0"/>
                <w:color w:val="auto"/>
                <w:sz w:val="21"/>
                <w:szCs w:val="21"/>
              </w:rPr>
              <w:t>标准和《城镇污水处理厂污染物排放标准》（</w:t>
            </w:r>
            <w:r w:rsidRPr="00FD4C44">
              <w:rPr>
                <w:rFonts w:eastAsia="宋体"/>
                <w:b w:val="0"/>
                <w:color w:val="auto"/>
                <w:sz w:val="21"/>
                <w:szCs w:val="21"/>
              </w:rPr>
              <w:t>GB18918-2002</w:t>
            </w:r>
            <w:r w:rsidRPr="00FD4C44">
              <w:rPr>
                <w:rFonts w:eastAsia="宋体"/>
                <w:b w:val="0"/>
                <w:color w:val="auto"/>
                <w:sz w:val="21"/>
                <w:szCs w:val="21"/>
              </w:rPr>
              <w:t>）表</w:t>
            </w:r>
            <w:r w:rsidRPr="00FD4C44">
              <w:rPr>
                <w:rFonts w:eastAsia="宋体"/>
                <w:b w:val="0"/>
                <w:color w:val="auto"/>
                <w:sz w:val="21"/>
                <w:szCs w:val="21"/>
              </w:rPr>
              <w:t>1</w:t>
            </w:r>
            <w:r w:rsidRPr="00FD4C44">
              <w:rPr>
                <w:rFonts w:eastAsia="宋体"/>
                <w:b w:val="0"/>
                <w:color w:val="auto"/>
                <w:sz w:val="21"/>
                <w:szCs w:val="21"/>
              </w:rPr>
              <w:t>一级</w:t>
            </w:r>
            <w:r w:rsidRPr="00FD4C44">
              <w:rPr>
                <w:rFonts w:eastAsia="宋体"/>
                <w:b w:val="0"/>
                <w:color w:val="auto"/>
                <w:sz w:val="21"/>
                <w:szCs w:val="21"/>
              </w:rPr>
              <w:t>A</w:t>
            </w:r>
            <w:r w:rsidRPr="00FD4C44">
              <w:rPr>
                <w:rFonts w:eastAsia="宋体"/>
                <w:b w:val="0"/>
                <w:color w:val="auto"/>
                <w:sz w:val="21"/>
                <w:szCs w:val="21"/>
              </w:rPr>
              <w:t>标准。</w:t>
            </w:r>
          </w:p>
          <w:p w14:paraId="4CAAAB41" w14:textId="77777777" w:rsidR="005378E8" w:rsidRPr="00FD4C44" w:rsidRDefault="006C0AC8">
            <w:pPr>
              <w:pStyle w:val="10"/>
              <w:spacing w:before="0" w:after="0" w:line="360" w:lineRule="auto"/>
              <w:ind w:left="0" w:firstLineChars="200" w:firstLine="420"/>
              <w:rPr>
                <w:rFonts w:eastAsia="宋体"/>
                <w:b w:val="0"/>
                <w:bCs w:val="0"/>
                <w:color w:val="auto"/>
                <w:kern w:val="2"/>
                <w:sz w:val="21"/>
                <w:szCs w:val="21"/>
              </w:rPr>
            </w:pPr>
            <w:r w:rsidRPr="00FD4C44">
              <w:rPr>
                <w:rFonts w:eastAsia="宋体"/>
                <w:b w:val="0"/>
                <w:bCs w:val="0"/>
                <w:color w:val="auto"/>
                <w:kern w:val="2"/>
                <w:sz w:val="21"/>
                <w:szCs w:val="21"/>
              </w:rPr>
              <w:t>该污水处理厂废水处理工艺见图</w:t>
            </w:r>
            <w:r w:rsidRPr="00FD4C44">
              <w:rPr>
                <w:rFonts w:eastAsia="宋体"/>
                <w:b w:val="0"/>
                <w:bCs w:val="0"/>
                <w:color w:val="auto"/>
                <w:kern w:val="2"/>
                <w:sz w:val="21"/>
                <w:szCs w:val="21"/>
              </w:rPr>
              <w:t>4-1</w:t>
            </w:r>
            <w:r w:rsidRPr="00FD4C44">
              <w:rPr>
                <w:rFonts w:eastAsia="宋体"/>
                <w:b w:val="0"/>
                <w:bCs w:val="0"/>
                <w:color w:val="auto"/>
                <w:kern w:val="2"/>
                <w:sz w:val="21"/>
                <w:szCs w:val="21"/>
              </w:rPr>
              <w:t>。</w:t>
            </w:r>
          </w:p>
          <w:p w14:paraId="4A78AB4A" w14:textId="3C9E20AD" w:rsidR="005378E8" w:rsidRPr="00FD4C44" w:rsidRDefault="005378E8">
            <w:pPr>
              <w:pStyle w:val="10"/>
              <w:adjustRightInd w:val="0"/>
              <w:spacing w:before="0" w:after="0" w:line="360" w:lineRule="auto"/>
              <w:ind w:left="0" w:firstLine="0"/>
              <w:jc w:val="center"/>
              <w:rPr>
                <w:rFonts w:eastAsia="宋体"/>
                <w:b w:val="0"/>
                <w:color w:val="auto"/>
                <w:sz w:val="21"/>
                <w:szCs w:val="21"/>
              </w:rPr>
            </w:pPr>
          </w:p>
          <w:p w14:paraId="12500516" w14:textId="77777777" w:rsidR="005378E8" w:rsidRPr="00FD4C44" w:rsidRDefault="006C0AC8">
            <w:pPr>
              <w:adjustRightInd w:val="0"/>
              <w:snapToGrid w:val="0"/>
              <w:spacing w:line="360" w:lineRule="auto"/>
              <w:jc w:val="center"/>
              <w:rPr>
                <w:b/>
                <w:bCs/>
                <w:kern w:val="44"/>
                <w:sz w:val="18"/>
                <w:szCs w:val="21"/>
              </w:rPr>
            </w:pPr>
            <w:r w:rsidRPr="00FD4C44">
              <w:rPr>
                <w:b/>
                <w:sz w:val="18"/>
              </w:rPr>
              <w:t>图</w:t>
            </w:r>
            <w:r w:rsidRPr="00FD4C44">
              <w:rPr>
                <w:b/>
                <w:sz w:val="18"/>
              </w:rPr>
              <w:t>4-1</w:t>
            </w:r>
            <w:r w:rsidRPr="00FD4C44">
              <w:rPr>
                <w:b/>
                <w:sz w:val="18"/>
              </w:rPr>
              <w:t>污水处理厂废水处理工艺流程图</w:t>
            </w:r>
          </w:p>
          <w:p w14:paraId="22DFD03F" w14:textId="77777777" w:rsidR="005378E8" w:rsidRPr="00FD4C44" w:rsidRDefault="006C0AC8">
            <w:pPr>
              <w:pStyle w:val="10"/>
              <w:spacing w:before="0" w:after="0" w:line="360" w:lineRule="auto"/>
              <w:ind w:left="0" w:firstLineChars="200" w:firstLine="420"/>
              <w:rPr>
                <w:rFonts w:eastAsia="宋体"/>
                <w:b w:val="0"/>
                <w:bCs w:val="0"/>
                <w:color w:val="auto"/>
                <w:kern w:val="2"/>
                <w:sz w:val="21"/>
                <w:szCs w:val="21"/>
              </w:rPr>
            </w:pPr>
            <w:r w:rsidRPr="00FD4C44">
              <w:rPr>
                <w:rFonts w:eastAsia="宋体"/>
                <w:b w:val="0"/>
                <w:bCs w:val="0"/>
                <w:color w:val="auto"/>
                <w:kern w:val="2"/>
                <w:sz w:val="21"/>
                <w:szCs w:val="21"/>
              </w:rPr>
              <w:t>江阴市恒通璜塘污水处理有限公司进出水水质详见表</w:t>
            </w:r>
            <w:r w:rsidRPr="00FD4C44">
              <w:rPr>
                <w:rFonts w:eastAsia="宋体"/>
                <w:b w:val="0"/>
                <w:bCs w:val="0"/>
                <w:color w:val="auto"/>
                <w:kern w:val="2"/>
                <w:sz w:val="21"/>
                <w:szCs w:val="21"/>
              </w:rPr>
              <w:t>4-14</w:t>
            </w:r>
            <w:r w:rsidRPr="00FD4C44">
              <w:rPr>
                <w:rFonts w:eastAsia="宋体"/>
                <w:b w:val="0"/>
                <w:bCs w:val="0"/>
                <w:color w:val="auto"/>
                <w:kern w:val="2"/>
                <w:sz w:val="21"/>
                <w:szCs w:val="21"/>
              </w:rPr>
              <w:t>。</w:t>
            </w:r>
          </w:p>
          <w:p w14:paraId="7F44BDA6" w14:textId="77777777"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4-14 </w:t>
            </w:r>
            <w:r w:rsidRPr="00FD4C44">
              <w:rPr>
                <w:b/>
                <w:sz w:val="18"/>
                <w:szCs w:val="18"/>
              </w:rPr>
              <w:t>污水处理厂进出水水质一览表</w:t>
            </w:r>
            <w:r w:rsidRPr="00FD4C44">
              <w:rPr>
                <w:b/>
                <w:sz w:val="18"/>
                <w:szCs w:val="18"/>
              </w:rPr>
              <w:t xml:space="preserve">  </w:t>
            </w:r>
            <w:r w:rsidRPr="00FD4C44">
              <w:rPr>
                <w:b/>
                <w:sz w:val="18"/>
                <w:szCs w:val="21"/>
              </w:rPr>
              <w:t>单位：</w:t>
            </w:r>
            <w:r w:rsidRPr="00FD4C44">
              <w:rPr>
                <w:b/>
                <w:sz w:val="18"/>
                <w:szCs w:val="21"/>
              </w:rPr>
              <w:t>mg/L</w:t>
            </w:r>
            <w:r w:rsidRPr="00FD4C44">
              <w:rPr>
                <w:b/>
                <w:sz w:val="18"/>
                <w:szCs w:val="21"/>
              </w:rPr>
              <w:t>，</w:t>
            </w:r>
            <w:r w:rsidRPr="00FD4C44">
              <w:rPr>
                <w:b/>
                <w:sz w:val="18"/>
                <w:szCs w:val="21"/>
              </w:rPr>
              <w:t>pH</w:t>
            </w:r>
            <w:r w:rsidRPr="00FD4C44">
              <w:rPr>
                <w:b/>
                <w:sz w:val="18"/>
                <w:szCs w:val="21"/>
              </w:rPr>
              <w:t>值无量纲</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806"/>
              <w:gridCol w:w="2765"/>
              <w:gridCol w:w="2651"/>
            </w:tblGrid>
            <w:tr w:rsidR="00FD4C44" w:rsidRPr="00FD4C44" w14:paraId="30921F29" w14:textId="77777777">
              <w:trPr>
                <w:trHeight w:val="205"/>
                <w:jc w:val="center"/>
              </w:trPr>
              <w:tc>
                <w:tcPr>
                  <w:tcW w:w="2701" w:type="dxa"/>
                  <w:tcBorders>
                    <w:top w:val="single" w:sz="12" w:space="0" w:color="auto"/>
                    <w:bottom w:val="single" w:sz="12" w:space="0" w:color="auto"/>
                  </w:tcBorders>
                  <w:shd w:val="clear" w:color="auto" w:fill="auto"/>
                  <w:vAlign w:val="center"/>
                </w:tcPr>
                <w:p w14:paraId="0B2C956D" w14:textId="77777777" w:rsidR="005378E8" w:rsidRPr="00FD4C44" w:rsidRDefault="006C0AC8">
                  <w:pPr>
                    <w:adjustRightInd w:val="0"/>
                    <w:snapToGrid w:val="0"/>
                    <w:jc w:val="center"/>
                    <w:rPr>
                      <w:b/>
                      <w:sz w:val="18"/>
                      <w:szCs w:val="18"/>
                    </w:rPr>
                  </w:pPr>
                  <w:r w:rsidRPr="00FD4C44">
                    <w:rPr>
                      <w:b/>
                      <w:sz w:val="18"/>
                      <w:szCs w:val="18"/>
                    </w:rPr>
                    <w:t>控制项目</w:t>
                  </w:r>
                </w:p>
              </w:tc>
              <w:tc>
                <w:tcPr>
                  <w:tcW w:w="2662" w:type="dxa"/>
                  <w:tcBorders>
                    <w:top w:val="single" w:sz="12" w:space="0" w:color="auto"/>
                    <w:bottom w:val="single" w:sz="12" w:space="0" w:color="auto"/>
                  </w:tcBorders>
                  <w:shd w:val="clear" w:color="auto" w:fill="auto"/>
                  <w:vAlign w:val="center"/>
                </w:tcPr>
                <w:p w14:paraId="486D1D7C" w14:textId="77777777" w:rsidR="005378E8" w:rsidRPr="00FD4C44" w:rsidRDefault="006C0AC8">
                  <w:pPr>
                    <w:adjustRightInd w:val="0"/>
                    <w:snapToGrid w:val="0"/>
                    <w:jc w:val="center"/>
                    <w:rPr>
                      <w:b/>
                      <w:sz w:val="18"/>
                      <w:szCs w:val="18"/>
                    </w:rPr>
                  </w:pPr>
                  <w:r w:rsidRPr="00FD4C44">
                    <w:rPr>
                      <w:b/>
                      <w:sz w:val="18"/>
                      <w:szCs w:val="18"/>
                    </w:rPr>
                    <w:t>接管浓度</w:t>
                  </w:r>
                </w:p>
              </w:tc>
              <w:tc>
                <w:tcPr>
                  <w:tcW w:w="2552" w:type="dxa"/>
                  <w:tcBorders>
                    <w:top w:val="single" w:sz="12" w:space="0" w:color="auto"/>
                    <w:bottom w:val="single" w:sz="12" w:space="0" w:color="auto"/>
                  </w:tcBorders>
                  <w:shd w:val="clear" w:color="auto" w:fill="auto"/>
                  <w:vAlign w:val="center"/>
                </w:tcPr>
                <w:p w14:paraId="1D11024E" w14:textId="77777777" w:rsidR="005378E8" w:rsidRPr="00FD4C44" w:rsidRDefault="006C0AC8">
                  <w:pPr>
                    <w:adjustRightInd w:val="0"/>
                    <w:snapToGrid w:val="0"/>
                    <w:jc w:val="center"/>
                    <w:rPr>
                      <w:b/>
                      <w:sz w:val="18"/>
                      <w:szCs w:val="18"/>
                    </w:rPr>
                  </w:pPr>
                  <w:r w:rsidRPr="00FD4C44">
                    <w:rPr>
                      <w:b/>
                      <w:sz w:val="18"/>
                      <w:szCs w:val="18"/>
                    </w:rPr>
                    <w:t>排放浓度</w:t>
                  </w:r>
                </w:p>
              </w:tc>
            </w:tr>
            <w:tr w:rsidR="00FD4C44" w:rsidRPr="00FD4C44" w14:paraId="2AEF5A06" w14:textId="77777777">
              <w:trPr>
                <w:trHeight w:val="117"/>
                <w:jc w:val="center"/>
              </w:trPr>
              <w:tc>
                <w:tcPr>
                  <w:tcW w:w="2701" w:type="dxa"/>
                  <w:tcBorders>
                    <w:top w:val="single" w:sz="12" w:space="0" w:color="auto"/>
                  </w:tcBorders>
                  <w:shd w:val="clear" w:color="auto" w:fill="auto"/>
                  <w:vAlign w:val="center"/>
                </w:tcPr>
                <w:p w14:paraId="70C243E7" w14:textId="77777777" w:rsidR="005378E8" w:rsidRPr="00FD4C44" w:rsidRDefault="006C0AC8">
                  <w:pPr>
                    <w:adjustRightInd w:val="0"/>
                    <w:snapToGrid w:val="0"/>
                    <w:jc w:val="center"/>
                    <w:rPr>
                      <w:sz w:val="18"/>
                      <w:szCs w:val="18"/>
                    </w:rPr>
                  </w:pPr>
                  <w:r w:rsidRPr="00FD4C44">
                    <w:rPr>
                      <w:sz w:val="18"/>
                      <w:szCs w:val="18"/>
                    </w:rPr>
                    <w:t>pH</w:t>
                  </w:r>
                </w:p>
              </w:tc>
              <w:tc>
                <w:tcPr>
                  <w:tcW w:w="2662" w:type="dxa"/>
                  <w:tcBorders>
                    <w:top w:val="single" w:sz="12" w:space="0" w:color="auto"/>
                  </w:tcBorders>
                  <w:shd w:val="clear" w:color="auto" w:fill="auto"/>
                  <w:vAlign w:val="center"/>
                </w:tcPr>
                <w:p w14:paraId="67B3F737" w14:textId="77777777" w:rsidR="005378E8" w:rsidRPr="00FD4C44" w:rsidRDefault="006C0AC8">
                  <w:pPr>
                    <w:adjustRightInd w:val="0"/>
                    <w:snapToGrid w:val="0"/>
                    <w:jc w:val="center"/>
                    <w:rPr>
                      <w:sz w:val="18"/>
                      <w:szCs w:val="18"/>
                    </w:rPr>
                  </w:pPr>
                  <w:r w:rsidRPr="00FD4C44">
                    <w:rPr>
                      <w:sz w:val="18"/>
                      <w:szCs w:val="18"/>
                    </w:rPr>
                    <w:t>6~9</w:t>
                  </w:r>
                </w:p>
              </w:tc>
              <w:tc>
                <w:tcPr>
                  <w:tcW w:w="2552" w:type="dxa"/>
                  <w:tcBorders>
                    <w:top w:val="single" w:sz="12" w:space="0" w:color="auto"/>
                  </w:tcBorders>
                  <w:shd w:val="clear" w:color="auto" w:fill="auto"/>
                  <w:vAlign w:val="center"/>
                </w:tcPr>
                <w:p w14:paraId="7E1FF462" w14:textId="77777777" w:rsidR="005378E8" w:rsidRPr="00FD4C44" w:rsidRDefault="006C0AC8">
                  <w:pPr>
                    <w:adjustRightInd w:val="0"/>
                    <w:snapToGrid w:val="0"/>
                    <w:jc w:val="center"/>
                    <w:rPr>
                      <w:sz w:val="18"/>
                      <w:szCs w:val="18"/>
                    </w:rPr>
                  </w:pPr>
                  <w:r w:rsidRPr="00FD4C44">
                    <w:rPr>
                      <w:sz w:val="18"/>
                      <w:szCs w:val="18"/>
                    </w:rPr>
                    <w:t>6~9</w:t>
                  </w:r>
                </w:p>
              </w:tc>
            </w:tr>
            <w:tr w:rsidR="00FD4C44" w:rsidRPr="00FD4C44" w14:paraId="55EE0FE9" w14:textId="77777777">
              <w:trPr>
                <w:trHeight w:val="102"/>
                <w:jc w:val="center"/>
              </w:trPr>
              <w:tc>
                <w:tcPr>
                  <w:tcW w:w="2701" w:type="dxa"/>
                  <w:shd w:val="clear" w:color="auto" w:fill="auto"/>
                  <w:vAlign w:val="center"/>
                </w:tcPr>
                <w:p w14:paraId="3B5D6CED" w14:textId="77777777" w:rsidR="005378E8" w:rsidRPr="00FD4C44" w:rsidRDefault="006C0AC8">
                  <w:pPr>
                    <w:adjustRightInd w:val="0"/>
                    <w:snapToGrid w:val="0"/>
                    <w:jc w:val="center"/>
                    <w:rPr>
                      <w:sz w:val="18"/>
                      <w:szCs w:val="18"/>
                    </w:rPr>
                  </w:pPr>
                  <w:r w:rsidRPr="00FD4C44">
                    <w:rPr>
                      <w:sz w:val="18"/>
                      <w:szCs w:val="18"/>
                    </w:rPr>
                    <w:t>COD</w:t>
                  </w:r>
                </w:p>
              </w:tc>
              <w:tc>
                <w:tcPr>
                  <w:tcW w:w="2662" w:type="dxa"/>
                  <w:shd w:val="clear" w:color="auto" w:fill="auto"/>
                  <w:vAlign w:val="center"/>
                </w:tcPr>
                <w:p w14:paraId="0A288449" w14:textId="77777777" w:rsidR="005378E8" w:rsidRPr="00FD4C44" w:rsidRDefault="006C0AC8">
                  <w:pPr>
                    <w:adjustRightInd w:val="0"/>
                    <w:snapToGrid w:val="0"/>
                    <w:jc w:val="center"/>
                    <w:rPr>
                      <w:sz w:val="18"/>
                      <w:szCs w:val="18"/>
                    </w:rPr>
                  </w:pPr>
                  <w:r w:rsidRPr="00FD4C44">
                    <w:rPr>
                      <w:sz w:val="18"/>
                      <w:szCs w:val="18"/>
                    </w:rPr>
                    <w:t>500</w:t>
                  </w:r>
                </w:p>
              </w:tc>
              <w:tc>
                <w:tcPr>
                  <w:tcW w:w="2552" w:type="dxa"/>
                  <w:shd w:val="clear" w:color="auto" w:fill="auto"/>
                  <w:vAlign w:val="center"/>
                </w:tcPr>
                <w:p w14:paraId="4F67A33C" w14:textId="77777777" w:rsidR="005378E8" w:rsidRPr="00FD4C44" w:rsidRDefault="006C0AC8">
                  <w:pPr>
                    <w:adjustRightInd w:val="0"/>
                    <w:snapToGrid w:val="0"/>
                    <w:jc w:val="center"/>
                    <w:rPr>
                      <w:sz w:val="18"/>
                      <w:szCs w:val="18"/>
                    </w:rPr>
                  </w:pPr>
                  <w:r w:rsidRPr="00FD4C44">
                    <w:rPr>
                      <w:sz w:val="18"/>
                      <w:szCs w:val="18"/>
                    </w:rPr>
                    <w:t>50</w:t>
                  </w:r>
                </w:p>
              </w:tc>
            </w:tr>
            <w:tr w:rsidR="00FD4C44" w:rsidRPr="00FD4C44" w14:paraId="6E20241E" w14:textId="77777777">
              <w:trPr>
                <w:trHeight w:val="102"/>
                <w:jc w:val="center"/>
              </w:trPr>
              <w:tc>
                <w:tcPr>
                  <w:tcW w:w="2701" w:type="dxa"/>
                  <w:shd w:val="clear" w:color="auto" w:fill="auto"/>
                  <w:vAlign w:val="center"/>
                </w:tcPr>
                <w:p w14:paraId="28E532B1" w14:textId="77777777" w:rsidR="005378E8" w:rsidRPr="00FD4C44" w:rsidRDefault="006C0AC8">
                  <w:pPr>
                    <w:adjustRightInd w:val="0"/>
                    <w:snapToGrid w:val="0"/>
                    <w:jc w:val="center"/>
                    <w:rPr>
                      <w:sz w:val="18"/>
                      <w:szCs w:val="18"/>
                    </w:rPr>
                  </w:pPr>
                  <w:r w:rsidRPr="00FD4C44">
                    <w:rPr>
                      <w:sz w:val="18"/>
                      <w:szCs w:val="18"/>
                    </w:rPr>
                    <w:t>SS</w:t>
                  </w:r>
                </w:p>
              </w:tc>
              <w:tc>
                <w:tcPr>
                  <w:tcW w:w="2662" w:type="dxa"/>
                  <w:shd w:val="clear" w:color="auto" w:fill="auto"/>
                  <w:vAlign w:val="center"/>
                </w:tcPr>
                <w:p w14:paraId="7BD669FE" w14:textId="77777777" w:rsidR="005378E8" w:rsidRPr="00FD4C44" w:rsidRDefault="006C0AC8">
                  <w:pPr>
                    <w:adjustRightInd w:val="0"/>
                    <w:snapToGrid w:val="0"/>
                    <w:jc w:val="center"/>
                    <w:rPr>
                      <w:sz w:val="18"/>
                      <w:szCs w:val="18"/>
                    </w:rPr>
                  </w:pPr>
                  <w:r w:rsidRPr="00FD4C44">
                    <w:rPr>
                      <w:sz w:val="18"/>
                      <w:szCs w:val="18"/>
                    </w:rPr>
                    <w:t>400</w:t>
                  </w:r>
                </w:p>
              </w:tc>
              <w:tc>
                <w:tcPr>
                  <w:tcW w:w="2552" w:type="dxa"/>
                  <w:shd w:val="clear" w:color="auto" w:fill="auto"/>
                  <w:vAlign w:val="center"/>
                </w:tcPr>
                <w:p w14:paraId="6BAD303A" w14:textId="77777777" w:rsidR="005378E8" w:rsidRPr="00FD4C44" w:rsidRDefault="006C0AC8">
                  <w:pPr>
                    <w:adjustRightInd w:val="0"/>
                    <w:snapToGrid w:val="0"/>
                    <w:jc w:val="center"/>
                    <w:rPr>
                      <w:sz w:val="18"/>
                      <w:szCs w:val="18"/>
                    </w:rPr>
                  </w:pPr>
                  <w:r w:rsidRPr="00FD4C44">
                    <w:rPr>
                      <w:sz w:val="18"/>
                      <w:szCs w:val="18"/>
                    </w:rPr>
                    <w:t>10</w:t>
                  </w:r>
                </w:p>
              </w:tc>
            </w:tr>
            <w:tr w:rsidR="00FD4C44" w:rsidRPr="00FD4C44" w14:paraId="3F2554F6" w14:textId="77777777">
              <w:trPr>
                <w:trHeight w:val="90"/>
                <w:jc w:val="center"/>
              </w:trPr>
              <w:tc>
                <w:tcPr>
                  <w:tcW w:w="2701" w:type="dxa"/>
                  <w:shd w:val="clear" w:color="auto" w:fill="auto"/>
                  <w:vAlign w:val="center"/>
                </w:tcPr>
                <w:p w14:paraId="62168743" w14:textId="77777777" w:rsidR="005378E8" w:rsidRPr="00FD4C44" w:rsidRDefault="006C0AC8">
                  <w:pPr>
                    <w:adjustRightInd w:val="0"/>
                    <w:snapToGrid w:val="0"/>
                    <w:jc w:val="center"/>
                    <w:rPr>
                      <w:sz w:val="18"/>
                      <w:szCs w:val="18"/>
                    </w:rPr>
                  </w:pPr>
                  <w:r w:rsidRPr="00FD4C44">
                    <w:rPr>
                      <w:sz w:val="18"/>
                      <w:szCs w:val="18"/>
                    </w:rPr>
                    <w:t>氨氮</w:t>
                  </w:r>
                </w:p>
              </w:tc>
              <w:tc>
                <w:tcPr>
                  <w:tcW w:w="2662" w:type="dxa"/>
                  <w:shd w:val="clear" w:color="auto" w:fill="auto"/>
                  <w:vAlign w:val="center"/>
                </w:tcPr>
                <w:p w14:paraId="154FF2A1" w14:textId="77777777" w:rsidR="005378E8" w:rsidRPr="00FD4C44" w:rsidRDefault="006C0AC8">
                  <w:pPr>
                    <w:adjustRightInd w:val="0"/>
                    <w:snapToGrid w:val="0"/>
                    <w:jc w:val="center"/>
                    <w:rPr>
                      <w:sz w:val="18"/>
                      <w:szCs w:val="18"/>
                    </w:rPr>
                  </w:pPr>
                  <w:r w:rsidRPr="00FD4C44">
                    <w:rPr>
                      <w:sz w:val="18"/>
                      <w:szCs w:val="18"/>
                    </w:rPr>
                    <w:t>45</w:t>
                  </w:r>
                </w:p>
              </w:tc>
              <w:tc>
                <w:tcPr>
                  <w:tcW w:w="2552" w:type="dxa"/>
                  <w:shd w:val="clear" w:color="auto" w:fill="auto"/>
                  <w:vAlign w:val="center"/>
                </w:tcPr>
                <w:p w14:paraId="371BC36F" w14:textId="77777777" w:rsidR="005378E8" w:rsidRPr="00FD4C44" w:rsidRDefault="006C0AC8">
                  <w:pPr>
                    <w:adjustRightInd w:val="0"/>
                    <w:snapToGrid w:val="0"/>
                    <w:jc w:val="center"/>
                    <w:rPr>
                      <w:sz w:val="18"/>
                      <w:szCs w:val="18"/>
                    </w:rPr>
                  </w:pPr>
                  <w:r w:rsidRPr="00FD4C44">
                    <w:rPr>
                      <w:sz w:val="18"/>
                      <w:szCs w:val="18"/>
                    </w:rPr>
                    <w:t>4</w:t>
                  </w:r>
                  <w:r w:rsidRPr="00FD4C44">
                    <w:rPr>
                      <w:sz w:val="18"/>
                      <w:szCs w:val="18"/>
                    </w:rPr>
                    <w:t>（</w:t>
                  </w:r>
                  <w:r w:rsidRPr="00FD4C44">
                    <w:rPr>
                      <w:sz w:val="18"/>
                      <w:szCs w:val="18"/>
                    </w:rPr>
                    <w:t>6</w:t>
                  </w:r>
                  <w:r w:rsidRPr="00FD4C44">
                    <w:rPr>
                      <w:sz w:val="18"/>
                      <w:szCs w:val="18"/>
                    </w:rPr>
                    <w:t>）</w:t>
                  </w:r>
                  <w:r w:rsidRPr="00FD4C44">
                    <w:rPr>
                      <w:sz w:val="18"/>
                      <w:szCs w:val="18"/>
                    </w:rPr>
                    <w:t>*</w:t>
                  </w:r>
                </w:p>
              </w:tc>
            </w:tr>
            <w:tr w:rsidR="00FD4C44" w:rsidRPr="00FD4C44" w14:paraId="3B974AD8" w14:textId="77777777">
              <w:trPr>
                <w:trHeight w:val="130"/>
                <w:jc w:val="center"/>
              </w:trPr>
              <w:tc>
                <w:tcPr>
                  <w:tcW w:w="2701" w:type="dxa"/>
                  <w:shd w:val="clear" w:color="auto" w:fill="auto"/>
                  <w:vAlign w:val="center"/>
                </w:tcPr>
                <w:p w14:paraId="163940D4" w14:textId="77777777" w:rsidR="005378E8" w:rsidRPr="00FD4C44" w:rsidRDefault="006C0AC8">
                  <w:pPr>
                    <w:adjustRightInd w:val="0"/>
                    <w:snapToGrid w:val="0"/>
                    <w:jc w:val="center"/>
                    <w:rPr>
                      <w:sz w:val="18"/>
                      <w:szCs w:val="18"/>
                    </w:rPr>
                  </w:pPr>
                  <w:r w:rsidRPr="00FD4C44">
                    <w:rPr>
                      <w:sz w:val="18"/>
                      <w:szCs w:val="18"/>
                    </w:rPr>
                    <w:t>总磷</w:t>
                  </w:r>
                </w:p>
              </w:tc>
              <w:tc>
                <w:tcPr>
                  <w:tcW w:w="2662" w:type="dxa"/>
                  <w:shd w:val="clear" w:color="auto" w:fill="auto"/>
                  <w:vAlign w:val="center"/>
                </w:tcPr>
                <w:p w14:paraId="2D78C83A" w14:textId="77777777" w:rsidR="005378E8" w:rsidRPr="00FD4C44" w:rsidRDefault="006C0AC8">
                  <w:pPr>
                    <w:adjustRightInd w:val="0"/>
                    <w:snapToGrid w:val="0"/>
                    <w:jc w:val="center"/>
                    <w:rPr>
                      <w:sz w:val="18"/>
                      <w:szCs w:val="18"/>
                    </w:rPr>
                  </w:pPr>
                  <w:r w:rsidRPr="00FD4C44">
                    <w:rPr>
                      <w:sz w:val="18"/>
                      <w:szCs w:val="18"/>
                    </w:rPr>
                    <w:t>8</w:t>
                  </w:r>
                </w:p>
              </w:tc>
              <w:tc>
                <w:tcPr>
                  <w:tcW w:w="2552" w:type="dxa"/>
                  <w:shd w:val="clear" w:color="auto" w:fill="auto"/>
                  <w:vAlign w:val="center"/>
                </w:tcPr>
                <w:p w14:paraId="0DA6304A" w14:textId="77777777" w:rsidR="005378E8" w:rsidRPr="00FD4C44" w:rsidRDefault="006C0AC8">
                  <w:pPr>
                    <w:adjustRightInd w:val="0"/>
                    <w:snapToGrid w:val="0"/>
                    <w:jc w:val="center"/>
                    <w:rPr>
                      <w:sz w:val="18"/>
                      <w:szCs w:val="18"/>
                    </w:rPr>
                  </w:pPr>
                  <w:r w:rsidRPr="00FD4C44">
                    <w:rPr>
                      <w:sz w:val="18"/>
                      <w:szCs w:val="18"/>
                    </w:rPr>
                    <w:t>0.5</w:t>
                  </w:r>
                </w:p>
              </w:tc>
            </w:tr>
            <w:tr w:rsidR="00FD4C44" w:rsidRPr="00FD4C44" w14:paraId="6AFF0CFC" w14:textId="77777777">
              <w:trPr>
                <w:trHeight w:val="130"/>
                <w:jc w:val="center"/>
              </w:trPr>
              <w:tc>
                <w:tcPr>
                  <w:tcW w:w="2701" w:type="dxa"/>
                  <w:shd w:val="clear" w:color="auto" w:fill="auto"/>
                  <w:vAlign w:val="center"/>
                </w:tcPr>
                <w:p w14:paraId="361F10A5" w14:textId="77777777" w:rsidR="005378E8" w:rsidRPr="00FD4C44" w:rsidRDefault="006C0AC8">
                  <w:pPr>
                    <w:adjustRightInd w:val="0"/>
                    <w:snapToGrid w:val="0"/>
                    <w:jc w:val="center"/>
                    <w:rPr>
                      <w:sz w:val="18"/>
                      <w:szCs w:val="18"/>
                    </w:rPr>
                  </w:pPr>
                  <w:r w:rsidRPr="00FD4C44">
                    <w:rPr>
                      <w:sz w:val="18"/>
                      <w:szCs w:val="18"/>
                    </w:rPr>
                    <w:t>总氮</w:t>
                  </w:r>
                </w:p>
              </w:tc>
              <w:tc>
                <w:tcPr>
                  <w:tcW w:w="2662" w:type="dxa"/>
                  <w:shd w:val="clear" w:color="auto" w:fill="auto"/>
                  <w:vAlign w:val="center"/>
                </w:tcPr>
                <w:p w14:paraId="60CE4B0D" w14:textId="77777777" w:rsidR="005378E8" w:rsidRPr="00FD4C44" w:rsidRDefault="006C0AC8">
                  <w:pPr>
                    <w:adjustRightInd w:val="0"/>
                    <w:snapToGrid w:val="0"/>
                    <w:jc w:val="center"/>
                    <w:rPr>
                      <w:sz w:val="18"/>
                      <w:szCs w:val="18"/>
                    </w:rPr>
                  </w:pPr>
                  <w:r w:rsidRPr="00FD4C44">
                    <w:rPr>
                      <w:sz w:val="18"/>
                      <w:szCs w:val="18"/>
                    </w:rPr>
                    <w:t>70</w:t>
                  </w:r>
                </w:p>
              </w:tc>
              <w:tc>
                <w:tcPr>
                  <w:tcW w:w="2552" w:type="dxa"/>
                  <w:shd w:val="clear" w:color="auto" w:fill="auto"/>
                  <w:vAlign w:val="center"/>
                </w:tcPr>
                <w:p w14:paraId="65222C01" w14:textId="77777777" w:rsidR="005378E8" w:rsidRPr="00FD4C44" w:rsidRDefault="006C0AC8">
                  <w:pPr>
                    <w:adjustRightInd w:val="0"/>
                    <w:snapToGrid w:val="0"/>
                    <w:jc w:val="center"/>
                    <w:rPr>
                      <w:sz w:val="18"/>
                      <w:szCs w:val="18"/>
                    </w:rPr>
                  </w:pPr>
                  <w:r w:rsidRPr="00FD4C44">
                    <w:rPr>
                      <w:sz w:val="18"/>
                      <w:szCs w:val="18"/>
                    </w:rPr>
                    <w:t>12</w:t>
                  </w:r>
                  <w:r w:rsidRPr="00FD4C44">
                    <w:rPr>
                      <w:sz w:val="18"/>
                      <w:szCs w:val="18"/>
                    </w:rPr>
                    <w:t>（</w:t>
                  </w:r>
                  <w:r w:rsidRPr="00FD4C44">
                    <w:rPr>
                      <w:sz w:val="18"/>
                      <w:szCs w:val="18"/>
                    </w:rPr>
                    <w:t>15</w:t>
                  </w:r>
                  <w:r w:rsidRPr="00FD4C44">
                    <w:rPr>
                      <w:sz w:val="18"/>
                      <w:szCs w:val="18"/>
                    </w:rPr>
                    <w:t>）</w:t>
                  </w:r>
                  <w:r w:rsidRPr="00FD4C44">
                    <w:rPr>
                      <w:sz w:val="18"/>
                      <w:szCs w:val="18"/>
                    </w:rPr>
                    <w:t>*</w:t>
                  </w:r>
                </w:p>
              </w:tc>
            </w:tr>
          </w:tbl>
          <w:p w14:paraId="55A20B98" w14:textId="77777777" w:rsidR="005378E8" w:rsidRPr="00FD4C44" w:rsidRDefault="006C0AC8">
            <w:pPr>
              <w:topLinePunct/>
              <w:adjustRightInd w:val="0"/>
              <w:snapToGrid w:val="0"/>
              <w:spacing w:beforeLines="50" w:before="120" w:line="360" w:lineRule="auto"/>
              <w:rPr>
                <w:sz w:val="18"/>
              </w:rPr>
            </w:pPr>
            <w:r w:rsidRPr="00FD4C44">
              <w:rPr>
                <w:sz w:val="18"/>
              </w:rPr>
              <w:t>注：</w:t>
            </w:r>
            <w:r w:rsidRPr="00FD4C44">
              <w:rPr>
                <w:sz w:val="18"/>
              </w:rPr>
              <w:t>*</w:t>
            </w:r>
            <w:r w:rsidRPr="00FD4C44">
              <w:rPr>
                <w:sz w:val="18"/>
              </w:rPr>
              <w:t>括号外数值为水温＞</w:t>
            </w:r>
            <w:r w:rsidRPr="00FD4C44">
              <w:rPr>
                <w:sz w:val="18"/>
              </w:rPr>
              <w:t>12℃</w:t>
            </w:r>
            <w:r w:rsidRPr="00FD4C44">
              <w:rPr>
                <w:sz w:val="18"/>
              </w:rPr>
              <w:t>时的控制指标，括号内数值为水温</w:t>
            </w:r>
            <w:r w:rsidRPr="00FD4C44">
              <w:rPr>
                <w:sz w:val="18"/>
              </w:rPr>
              <w:t>≤12℃</w:t>
            </w:r>
            <w:r w:rsidRPr="00FD4C44">
              <w:rPr>
                <w:sz w:val="18"/>
              </w:rPr>
              <w:t>时的控制指标。</w:t>
            </w:r>
          </w:p>
          <w:p w14:paraId="44A39D5C" w14:textId="77777777" w:rsidR="005378E8" w:rsidRPr="00FD4C44" w:rsidRDefault="006C0AC8">
            <w:pPr>
              <w:pStyle w:val="af1"/>
              <w:adjustRightInd w:val="0"/>
              <w:snapToGrid w:val="0"/>
              <w:spacing w:line="360" w:lineRule="auto"/>
              <w:ind w:leftChars="0" w:left="0" w:right="0" w:firstLine="420"/>
              <w:rPr>
                <w:rFonts w:ascii="Times New Roman" w:hAnsi="Times New Roman"/>
                <w:szCs w:val="21"/>
              </w:rPr>
            </w:pPr>
            <w:r w:rsidRPr="00FD4C44">
              <w:rPr>
                <w:rFonts w:ascii="Times New Roman" w:hAnsi="Times New Roman"/>
                <w:szCs w:val="21"/>
              </w:rPr>
              <w:t>根据工程分析可知，本项目需要纳管的废水为生活污水，经化粪池预处理后可达《污水综合排放标准》（</w:t>
            </w:r>
            <w:r w:rsidRPr="00FD4C44">
              <w:rPr>
                <w:rFonts w:ascii="Times New Roman" w:hAnsi="Times New Roman"/>
                <w:szCs w:val="21"/>
              </w:rPr>
              <w:t>GB8978-1996</w:t>
            </w:r>
            <w:r w:rsidRPr="00FD4C44">
              <w:rPr>
                <w:rFonts w:ascii="Times New Roman" w:hAnsi="Times New Roman"/>
                <w:szCs w:val="21"/>
              </w:rPr>
              <w:t>）表</w:t>
            </w:r>
            <w:r w:rsidRPr="00FD4C44">
              <w:rPr>
                <w:rFonts w:ascii="Times New Roman" w:hAnsi="Times New Roman"/>
                <w:szCs w:val="21"/>
              </w:rPr>
              <w:t>4</w:t>
            </w:r>
            <w:r w:rsidRPr="00FD4C44">
              <w:rPr>
                <w:rFonts w:ascii="Times New Roman" w:hAnsi="Times New Roman"/>
                <w:szCs w:val="21"/>
              </w:rPr>
              <w:t>中三级标准及《污水排入城镇下水道水质标准》（</w:t>
            </w:r>
            <w:r w:rsidRPr="00FD4C44">
              <w:rPr>
                <w:rFonts w:ascii="Times New Roman" w:hAnsi="Times New Roman"/>
                <w:szCs w:val="21"/>
              </w:rPr>
              <w:t>GB/T31962-2015</w:t>
            </w:r>
            <w:r w:rsidRPr="00FD4C44">
              <w:rPr>
                <w:rFonts w:ascii="Times New Roman" w:hAnsi="Times New Roman"/>
                <w:szCs w:val="21"/>
              </w:rPr>
              <w:t>）表</w:t>
            </w:r>
            <w:r w:rsidRPr="00FD4C44">
              <w:rPr>
                <w:rFonts w:ascii="Times New Roman" w:hAnsi="Times New Roman"/>
                <w:szCs w:val="21"/>
              </w:rPr>
              <w:t>1</w:t>
            </w:r>
            <w:r w:rsidRPr="00FD4C44">
              <w:rPr>
                <w:rFonts w:ascii="Times New Roman" w:hAnsi="Times New Roman"/>
                <w:szCs w:val="21"/>
              </w:rPr>
              <w:t>中</w:t>
            </w:r>
            <w:r w:rsidRPr="00FD4C44">
              <w:rPr>
                <w:rFonts w:ascii="Times New Roman" w:hAnsi="Times New Roman"/>
                <w:szCs w:val="21"/>
              </w:rPr>
              <w:t>B</w:t>
            </w:r>
            <w:r w:rsidRPr="00FD4C44">
              <w:rPr>
                <w:rFonts w:ascii="Times New Roman" w:hAnsi="Times New Roman"/>
                <w:szCs w:val="21"/>
              </w:rPr>
              <w:t>级标准，故满足江阴市恒通璜塘污水处理有限公司的接管要求。</w:t>
            </w:r>
          </w:p>
          <w:p w14:paraId="53D8B5C7" w14:textId="77777777" w:rsidR="005378E8" w:rsidRPr="00FD4C44" w:rsidRDefault="006C0AC8">
            <w:pPr>
              <w:pStyle w:val="10"/>
              <w:spacing w:before="0" w:after="0" w:line="360" w:lineRule="auto"/>
              <w:ind w:left="0" w:firstLineChars="200" w:firstLine="420"/>
              <w:rPr>
                <w:rFonts w:eastAsia="宋体"/>
                <w:b w:val="0"/>
                <w:color w:val="auto"/>
                <w:sz w:val="21"/>
                <w:szCs w:val="21"/>
              </w:rPr>
            </w:pPr>
            <w:r w:rsidRPr="00FD4C44">
              <w:rPr>
                <w:rFonts w:eastAsia="宋体"/>
                <w:b w:val="0"/>
                <w:color w:val="auto"/>
                <w:sz w:val="21"/>
                <w:szCs w:val="21"/>
              </w:rPr>
              <w:lastRenderedPageBreak/>
              <w:t>C</w:t>
            </w:r>
            <w:r w:rsidRPr="00FD4C44">
              <w:rPr>
                <w:rFonts w:eastAsia="宋体"/>
                <w:b w:val="0"/>
                <w:color w:val="auto"/>
                <w:sz w:val="21"/>
                <w:szCs w:val="21"/>
              </w:rPr>
              <w:t>、管网铺设情况</w:t>
            </w:r>
          </w:p>
          <w:p w14:paraId="3BC26796" w14:textId="77777777" w:rsidR="005378E8" w:rsidRPr="00FD4C44" w:rsidRDefault="006C0AC8">
            <w:pPr>
              <w:pStyle w:val="af1"/>
              <w:adjustRightInd w:val="0"/>
              <w:snapToGrid w:val="0"/>
              <w:spacing w:line="360" w:lineRule="auto"/>
              <w:ind w:leftChars="0" w:left="0" w:right="0" w:firstLine="420"/>
              <w:rPr>
                <w:rFonts w:ascii="Times New Roman" w:hAnsi="Times New Roman"/>
                <w:bCs/>
                <w:kern w:val="44"/>
                <w:szCs w:val="21"/>
              </w:rPr>
            </w:pPr>
            <w:r w:rsidRPr="00FD4C44">
              <w:rPr>
                <w:rFonts w:ascii="Times New Roman" w:hAnsi="Times New Roman"/>
                <w:bCs/>
                <w:kern w:val="44"/>
                <w:szCs w:val="21"/>
              </w:rPr>
              <w:t>江阴市恒通璜塘污水处理有限公司目前正常运营，项目所在地污水管网已经建成，本公司在江阴市恒通璜塘污水处理有限公司接管范围内。</w:t>
            </w:r>
          </w:p>
          <w:p w14:paraId="2C0CCC98" w14:textId="77777777" w:rsidR="005378E8" w:rsidRPr="00FD4C44" w:rsidRDefault="006C0AC8">
            <w:pPr>
              <w:pStyle w:val="af1"/>
              <w:adjustRightInd w:val="0"/>
              <w:snapToGrid w:val="0"/>
              <w:spacing w:line="360" w:lineRule="auto"/>
              <w:ind w:leftChars="0" w:left="0" w:right="0" w:firstLine="420"/>
              <w:rPr>
                <w:rFonts w:ascii="Times New Roman" w:hAnsi="Times New Roman"/>
                <w:szCs w:val="21"/>
              </w:rPr>
            </w:pPr>
            <w:r w:rsidRPr="00FD4C44">
              <w:rPr>
                <w:rFonts w:ascii="Times New Roman" w:hAnsi="Times New Roman"/>
                <w:szCs w:val="21"/>
              </w:rPr>
              <w:t>综上，本项目废水接入江阴市恒通璜塘污水处理有限公司处置可行。</w:t>
            </w:r>
          </w:p>
          <w:p w14:paraId="0211BAAA" w14:textId="77777777" w:rsidR="005378E8" w:rsidRPr="00FD4C44" w:rsidRDefault="006C0AC8">
            <w:pPr>
              <w:pStyle w:val="10"/>
              <w:spacing w:before="0" w:after="0" w:line="360" w:lineRule="auto"/>
              <w:ind w:left="0" w:firstLineChars="200" w:firstLine="422"/>
              <w:rPr>
                <w:rFonts w:eastAsia="宋体"/>
                <w:color w:val="auto"/>
                <w:sz w:val="21"/>
                <w:szCs w:val="21"/>
              </w:rPr>
            </w:pPr>
            <w:r w:rsidRPr="00FD4C44">
              <w:rPr>
                <w:rFonts w:eastAsia="宋体"/>
                <w:color w:val="auto"/>
                <w:sz w:val="21"/>
                <w:szCs w:val="21"/>
              </w:rPr>
              <w:t>4</w:t>
            </w:r>
            <w:r w:rsidRPr="00FD4C44">
              <w:rPr>
                <w:rFonts w:eastAsia="宋体"/>
                <w:color w:val="auto"/>
                <w:sz w:val="21"/>
                <w:szCs w:val="21"/>
              </w:rPr>
              <w:t>、废水监测计划</w:t>
            </w:r>
          </w:p>
          <w:p w14:paraId="7D32BE42" w14:textId="77777777" w:rsidR="005378E8" w:rsidRPr="00FD4C44" w:rsidRDefault="006C0AC8">
            <w:pPr>
              <w:topLinePunct/>
              <w:adjustRightInd w:val="0"/>
              <w:snapToGrid w:val="0"/>
              <w:spacing w:line="360" w:lineRule="auto"/>
              <w:ind w:firstLineChars="200" w:firstLine="420"/>
            </w:pPr>
            <w:r w:rsidRPr="00FD4C44">
              <w:t>根据《排污单位自行监测技术指南</w:t>
            </w:r>
            <w:r w:rsidRPr="00FD4C44">
              <w:t xml:space="preserve"> </w:t>
            </w:r>
            <w:r w:rsidRPr="00FD4C44">
              <w:t>橡胶和塑料制品》（</w:t>
            </w:r>
            <w:r w:rsidRPr="00FD4C44">
              <w:t>HJ1207-2021</w:t>
            </w:r>
            <w:r w:rsidRPr="00FD4C44">
              <w:t>），本项目废水监测计划见表</w:t>
            </w:r>
            <w:r w:rsidRPr="00FD4C44">
              <w:t>4-15</w:t>
            </w:r>
            <w:r w:rsidRPr="00FD4C44">
              <w:t>。</w:t>
            </w:r>
          </w:p>
          <w:p w14:paraId="1EB9D428" w14:textId="77777777" w:rsidR="005378E8" w:rsidRPr="00FD4C44" w:rsidRDefault="006C0AC8">
            <w:pPr>
              <w:jc w:val="center"/>
              <w:rPr>
                <w:b/>
                <w:sz w:val="18"/>
                <w:szCs w:val="21"/>
              </w:rPr>
            </w:pPr>
            <w:r w:rsidRPr="00FD4C44">
              <w:rPr>
                <w:b/>
                <w:sz w:val="18"/>
                <w:szCs w:val="21"/>
              </w:rPr>
              <w:t>表</w:t>
            </w:r>
            <w:r w:rsidRPr="00FD4C44">
              <w:rPr>
                <w:b/>
                <w:sz w:val="18"/>
                <w:szCs w:val="21"/>
              </w:rPr>
              <w:t xml:space="preserve">4-15 </w:t>
            </w:r>
            <w:r w:rsidRPr="00FD4C44">
              <w:rPr>
                <w:b/>
                <w:sz w:val="18"/>
                <w:szCs w:val="21"/>
              </w:rPr>
              <w:t>本项目废水排放源监测要求</w:t>
            </w:r>
          </w:p>
          <w:tbl>
            <w:tblPr>
              <w:tblW w:w="8222" w:type="dxa"/>
              <w:jc w:val="center"/>
              <w:tblBorders>
                <w:top w:val="single" w:sz="12" w:space="0" w:color="auto"/>
                <w:bottom w:val="single" w:sz="12" w:space="0" w:color="auto"/>
                <w:insideH w:val="single" w:sz="6" w:space="0" w:color="auto"/>
                <w:insideV w:val="single" w:sz="4" w:space="0" w:color="auto"/>
              </w:tblBorders>
              <w:tblLayout w:type="fixed"/>
              <w:tblLook w:val="04A0" w:firstRow="1" w:lastRow="0" w:firstColumn="1" w:lastColumn="0" w:noHBand="0" w:noVBand="1"/>
            </w:tblPr>
            <w:tblGrid>
              <w:gridCol w:w="2317"/>
              <w:gridCol w:w="1985"/>
              <w:gridCol w:w="2268"/>
              <w:gridCol w:w="1652"/>
            </w:tblGrid>
            <w:tr w:rsidR="00FD4C44" w:rsidRPr="00FD4C44" w14:paraId="7E28F960" w14:textId="77777777">
              <w:trPr>
                <w:trHeight w:val="340"/>
                <w:jc w:val="center"/>
              </w:trPr>
              <w:tc>
                <w:tcPr>
                  <w:tcW w:w="2317" w:type="dxa"/>
                  <w:tcBorders>
                    <w:bottom w:val="single" w:sz="12" w:space="0" w:color="auto"/>
                  </w:tcBorders>
                  <w:vAlign w:val="center"/>
                </w:tcPr>
                <w:p w14:paraId="5A0CB568" w14:textId="77777777" w:rsidR="005378E8" w:rsidRPr="00FD4C44" w:rsidRDefault="006C0AC8">
                  <w:pPr>
                    <w:jc w:val="center"/>
                    <w:rPr>
                      <w:b/>
                      <w:sz w:val="18"/>
                      <w:szCs w:val="21"/>
                    </w:rPr>
                  </w:pPr>
                  <w:r w:rsidRPr="00FD4C44">
                    <w:rPr>
                      <w:b/>
                      <w:sz w:val="18"/>
                      <w:szCs w:val="21"/>
                    </w:rPr>
                    <w:t>类别</w:t>
                  </w:r>
                </w:p>
              </w:tc>
              <w:tc>
                <w:tcPr>
                  <w:tcW w:w="1985" w:type="dxa"/>
                  <w:tcBorders>
                    <w:bottom w:val="single" w:sz="12" w:space="0" w:color="auto"/>
                  </w:tcBorders>
                  <w:vAlign w:val="center"/>
                </w:tcPr>
                <w:p w14:paraId="34983D6F" w14:textId="77777777" w:rsidR="005378E8" w:rsidRPr="00FD4C44" w:rsidRDefault="006C0AC8">
                  <w:pPr>
                    <w:jc w:val="center"/>
                    <w:rPr>
                      <w:b/>
                      <w:sz w:val="18"/>
                      <w:szCs w:val="21"/>
                    </w:rPr>
                  </w:pPr>
                  <w:r w:rsidRPr="00FD4C44">
                    <w:rPr>
                      <w:b/>
                      <w:sz w:val="18"/>
                      <w:szCs w:val="21"/>
                    </w:rPr>
                    <w:t>监测点位</w:t>
                  </w:r>
                </w:p>
              </w:tc>
              <w:tc>
                <w:tcPr>
                  <w:tcW w:w="2268" w:type="dxa"/>
                  <w:tcBorders>
                    <w:bottom w:val="single" w:sz="12" w:space="0" w:color="auto"/>
                  </w:tcBorders>
                  <w:vAlign w:val="center"/>
                </w:tcPr>
                <w:p w14:paraId="4F799F51" w14:textId="77777777" w:rsidR="005378E8" w:rsidRPr="00FD4C44" w:rsidRDefault="006C0AC8">
                  <w:pPr>
                    <w:jc w:val="center"/>
                    <w:rPr>
                      <w:b/>
                      <w:sz w:val="18"/>
                      <w:szCs w:val="21"/>
                    </w:rPr>
                  </w:pPr>
                  <w:r w:rsidRPr="00FD4C44">
                    <w:rPr>
                      <w:b/>
                      <w:sz w:val="18"/>
                      <w:szCs w:val="21"/>
                    </w:rPr>
                    <w:t>监测指标</w:t>
                  </w:r>
                </w:p>
              </w:tc>
              <w:tc>
                <w:tcPr>
                  <w:tcW w:w="1652" w:type="dxa"/>
                  <w:tcBorders>
                    <w:bottom w:val="single" w:sz="12" w:space="0" w:color="auto"/>
                  </w:tcBorders>
                  <w:vAlign w:val="center"/>
                </w:tcPr>
                <w:p w14:paraId="07E1D805" w14:textId="77777777" w:rsidR="005378E8" w:rsidRPr="00FD4C44" w:rsidRDefault="006C0AC8">
                  <w:pPr>
                    <w:jc w:val="center"/>
                    <w:rPr>
                      <w:b/>
                      <w:sz w:val="18"/>
                      <w:szCs w:val="21"/>
                    </w:rPr>
                  </w:pPr>
                  <w:r w:rsidRPr="00FD4C44">
                    <w:rPr>
                      <w:b/>
                      <w:sz w:val="18"/>
                      <w:szCs w:val="21"/>
                    </w:rPr>
                    <w:t>监测频次</w:t>
                  </w:r>
                </w:p>
              </w:tc>
            </w:tr>
            <w:tr w:rsidR="00FD4C44" w:rsidRPr="00FD4C44" w14:paraId="5FB4A041" w14:textId="77777777">
              <w:trPr>
                <w:trHeight w:val="332"/>
                <w:jc w:val="center"/>
              </w:trPr>
              <w:tc>
                <w:tcPr>
                  <w:tcW w:w="2317" w:type="dxa"/>
                  <w:tcBorders>
                    <w:top w:val="single" w:sz="12" w:space="0" w:color="auto"/>
                  </w:tcBorders>
                  <w:vAlign w:val="center"/>
                </w:tcPr>
                <w:p w14:paraId="04F3D59C" w14:textId="77777777" w:rsidR="005378E8" w:rsidRPr="00FD4C44" w:rsidRDefault="006C0AC8">
                  <w:pPr>
                    <w:jc w:val="center"/>
                    <w:rPr>
                      <w:sz w:val="18"/>
                      <w:szCs w:val="21"/>
                    </w:rPr>
                  </w:pPr>
                  <w:r w:rsidRPr="00FD4C44">
                    <w:rPr>
                      <w:sz w:val="18"/>
                      <w:szCs w:val="21"/>
                    </w:rPr>
                    <w:t>所有类别的塑料制品制造</w:t>
                  </w:r>
                </w:p>
              </w:tc>
              <w:tc>
                <w:tcPr>
                  <w:tcW w:w="1985" w:type="dxa"/>
                  <w:tcBorders>
                    <w:top w:val="single" w:sz="12" w:space="0" w:color="auto"/>
                  </w:tcBorders>
                  <w:vAlign w:val="center"/>
                </w:tcPr>
                <w:p w14:paraId="19566D5C" w14:textId="77777777" w:rsidR="005378E8" w:rsidRPr="00FD4C44" w:rsidRDefault="006C0AC8">
                  <w:pPr>
                    <w:jc w:val="center"/>
                    <w:rPr>
                      <w:sz w:val="18"/>
                      <w:szCs w:val="21"/>
                    </w:rPr>
                  </w:pPr>
                  <w:r w:rsidRPr="00FD4C44">
                    <w:rPr>
                      <w:sz w:val="18"/>
                      <w:szCs w:val="21"/>
                    </w:rPr>
                    <w:t>雨水排放口</w:t>
                  </w:r>
                </w:p>
              </w:tc>
              <w:tc>
                <w:tcPr>
                  <w:tcW w:w="2268" w:type="dxa"/>
                  <w:tcBorders>
                    <w:top w:val="single" w:sz="12" w:space="0" w:color="auto"/>
                  </w:tcBorders>
                  <w:vAlign w:val="center"/>
                </w:tcPr>
                <w:p w14:paraId="23AE11EE" w14:textId="77777777" w:rsidR="005378E8" w:rsidRPr="00FD4C44" w:rsidRDefault="006C0AC8">
                  <w:pPr>
                    <w:adjustRightInd w:val="0"/>
                    <w:snapToGrid w:val="0"/>
                    <w:jc w:val="center"/>
                    <w:rPr>
                      <w:sz w:val="18"/>
                      <w:szCs w:val="21"/>
                    </w:rPr>
                  </w:pPr>
                  <w:r w:rsidRPr="00FD4C44">
                    <w:rPr>
                      <w:sz w:val="18"/>
                      <w:szCs w:val="21"/>
                    </w:rPr>
                    <w:t>化学需氧量、石油类</w:t>
                  </w:r>
                </w:p>
              </w:tc>
              <w:tc>
                <w:tcPr>
                  <w:tcW w:w="1652" w:type="dxa"/>
                  <w:tcBorders>
                    <w:top w:val="single" w:sz="12" w:space="0" w:color="auto"/>
                  </w:tcBorders>
                  <w:vAlign w:val="center"/>
                </w:tcPr>
                <w:p w14:paraId="67F29114" w14:textId="77777777" w:rsidR="005378E8" w:rsidRPr="00FD4C44" w:rsidRDefault="006C0AC8">
                  <w:pPr>
                    <w:adjustRightInd w:val="0"/>
                    <w:snapToGrid w:val="0"/>
                    <w:jc w:val="center"/>
                    <w:rPr>
                      <w:sz w:val="18"/>
                      <w:szCs w:val="21"/>
                    </w:rPr>
                  </w:pPr>
                  <w:r w:rsidRPr="00FD4C44">
                    <w:rPr>
                      <w:sz w:val="18"/>
                      <w:szCs w:val="21"/>
                    </w:rPr>
                    <w:t>月（季度</w:t>
                  </w:r>
                  <w:r w:rsidRPr="00FD4C44">
                    <w:rPr>
                      <w:sz w:val="18"/>
                      <w:szCs w:val="18"/>
                    </w:rPr>
                    <w:t>*</w:t>
                  </w:r>
                  <w:r w:rsidRPr="00FD4C44">
                    <w:rPr>
                      <w:sz w:val="18"/>
                      <w:szCs w:val="21"/>
                    </w:rPr>
                    <w:t>）</w:t>
                  </w:r>
                  <w:r w:rsidRPr="00FD4C44">
                    <w:rPr>
                      <w:sz w:val="18"/>
                      <w:szCs w:val="21"/>
                    </w:rPr>
                    <w:t>/</w:t>
                  </w:r>
                  <w:r w:rsidRPr="00FD4C44">
                    <w:rPr>
                      <w:sz w:val="18"/>
                      <w:szCs w:val="21"/>
                    </w:rPr>
                    <w:t>次</w:t>
                  </w:r>
                </w:p>
              </w:tc>
            </w:tr>
          </w:tbl>
          <w:p w14:paraId="2F74BE59" w14:textId="77777777" w:rsidR="005378E8" w:rsidRPr="00FD4C44" w:rsidRDefault="006C0AC8">
            <w:pPr>
              <w:adjustRightInd w:val="0"/>
              <w:snapToGrid w:val="0"/>
              <w:spacing w:beforeLines="50" w:before="120"/>
              <w:rPr>
                <w:bCs/>
                <w:sz w:val="18"/>
                <w:szCs w:val="21"/>
              </w:rPr>
            </w:pPr>
            <w:r w:rsidRPr="00FD4C44">
              <w:rPr>
                <w:bCs/>
                <w:sz w:val="18"/>
                <w:szCs w:val="21"/>
              </w:rPr>
              <w:t>注：雨水排放口有流动水排放时按月监测。若监测一年无异常情况，可放宽至每季度开展一次监测。</w:t>
            </w:r>
          </w:p>
          <w:p w14:paraId="2CB722EA" w14:textId="77777777" w:rsidR="005378E8" w:rsidRPr="00FD4C44" w:rsidRDefault="006C0AC8">
            <w:pPr>
              <w:adjustRightInd w:val="0"/>
              <w:snapToGrid w:val="0"/>
              <w:spacing w:beforeLines="50" w:before="120" w:line="360" w:lineRule="auto"/>
              <w:ind w:firstLineChars="200" w:firstLine="422"/>
              <w:rPr>
                <w:b/>
                <w:bCs/>
                <w:szCs w:val="21"/>
              </w:rPr>
            </w:pPr>
            <w:r w:rsidRPr="00FD4C44">
              <w:rPr>
                <w:b/>
                <w:bCs/>
                <w:szCs w:val="21"/>
              </w:rPr>
              <w:t>（三）噪声</w:t>
            </w:r>
          </w:p>
          <w:p w14:paraId="08C348E6" w14:textId="77777777" w:rsidR="005378E8" w:rsidRPr="00FD4C44" w:rsidRDefault="006C0AC8">
            <w:pPr>
              <w:pStyle w:val="af1"/>
              <w:adjustRightInd w:val="0"/>
              <w:snapToGrid w:val="0"/>
              <w:spacing w:line="360" w:lineRule="auto"/>
              <w:ind w:leftChars="0" w:left="0" w:right="0" w:firstLine="422"/>
              <w:rPr>
                <w:rFonts w:ascii="Times New Roman" w:hAnsi="Times New Roman"/>
                <w:szCs w:val="21"/>
              </w:rPr>
            </w:pPr>
            <w:r w:rsidRPr="00FD4C44">
              <w:rPr>
                <w:rFonts w:ascii="Times New Roman" w:hAnsi="Times New Roman"/>
                <w:b/>
                <w:bCs/>
                <w:szCs w:val="21"/>
              </w:rPr>
              <w:t>1</w:t>
            </w:r>
            <w:r w:rsidRPr="00FD4C44">
              <w:rPr>
                <w:rFonts w:ascii="Times New Roman" w:hAnsi="Times New Roman"/>
                <w:b/>
                <w:bCs/>
                <w:szCs w:val="21"/>
              </w:rPr>
              <w:t>、噪声源强</w:t>
            </w:r>
          </w:p>
          <w:p w14:paraId="63FEB125" w14:textId="77777777" w:rsidR="005378E8" w:rsidRDefault="006C0AC8">
            <w:pPr>
              <w:pStyle w:val="af1"/>
              <w:adjustRightInd w:val="0"/>
              <w:snapToGrid w:val="0"/>
              <w:spacing w:line="360" w:lineRule="auto"/>
              <w:ind w:leftChars="0" w:left="0" w:right="0" w:firstLine="420"/>
              <w:rPr>
                <w:rFonts w:ascii="Times New Roman" w:hAnsi="Times New Roman"/>
                <w:szCs w:val="21"/>
              </w:rPr>
            </w:pPr>
            <w:r w:rsidRPr="00FD4C44">
              <w:rPr>
                <w:rFonts w:ascii="Times New Roman" w:hAnsi="Times New Roman"/>
                <w:szCs w:val="21"/>
              </w:rPr>
              <w:t>本项目噪声源主要为注塑机、粉碎机、</w:t>
            </w:r>
            <w:r w:rsidR="00654E67" w:rsidRPr="00FD4C44">
              <w:rPr>
                <w:rFonts w:ascii="Times New Roman" w:hAnsi="Times New Roman" w:hint="eastAsia"/>
                <w:szCs w:val="21"/>
              </w:rPr>
              <w:t>压力机</w:t>
            </w:r>
            <w:r w:rsidRPr="00FD4C44">
              <w:rPr>
                <w:rFonts w:ascii="Times New Roman" w:hAnsi="Times New Roman"/>
                <w:szCs w:val="21"/>
              </w:rPr>
              <w:t>、风机、水泵，设备安装于厂房内，主要通过墙体隔声、距离衰减降噪。噪声源强及采取的治理措施见表</w:t>
            </w:r>
            <w:r w:rsidRPr="00FD4C44">
              <w:rPr>
                <w:rFonts w:ascii="Times New Roman" w:hAnsi="Times New Roman"/>
                <w:szCs w:val="21"/>
              </w:rPr>
              <w:t>4-16</w:t>
            </w:r>
            <w:r w:rsidRPr="00FD4C44">
              <w:rPr>
                <w:rFonts w:ascii="Times New Roman" w:hAnsi="Times New Roman"/>
                <w:szCs w:val="21"/>
              </w:rPr>
              <w:t>。</w:t>
            </w:r>
          </w:p>
          <w:p w14:paraId="35A8A27A" w14:textId="77777777" w:rsidR="001354C3" w:rsidRPr="00FD4C44" w:rsidRDefault="001354C3" w:rsidP="001354C3">
            <w:pPr>
              <w:adjustRightInd w:val="0"/>
              <w:snapToGrid w:val="0"/>
              <w:spacing w:beforeLines="50" w:before="120"/>
              <w:jc w:val="center"/>
              <w:rPr>
                <w:b/>
                <w:bCs/>
                <w:sz w:val="18"/>
                <w:szCs w:val="18"/>
              </w:rPr>
            </w:pPr>
            <w:r w:rsidRPr="00FD4C44">
              <w:rPr>
                <w:b/>
                <w:bCs/>
                <w:sz w:val="18"/>
                <w:szCs w:val="18"/>
              </w:rPr>
              <w:t>表</w:t>
            </w:r>
            <w:r w:rsidRPr="00FD4C44">
              <w:rPr>
                <w:b/>
                <w:bCs/>
                <w:sz w:val="18"/>
                <w:szCs w:val="18"/>
              </w:rPr>
              <w:t xml:space="preserve">4-16 </w:t>
            </w:r>
            <w:r w:rsidRPr="00FD4C44">
              <w:rPr>
                <w:b/>
                <w:bCs/>
                <w:sz w:val="18"/>
                <w:szCs w:val="18"/>
              </w:rPr>
              <w:t>污染源源强核算结果及相关参数一览表</w:t>
            </w:r>
          </w:p>
          <w:p w14:paraId="46D04385" w14:textId="53D315F8" w:rsidR="001354C3" w:rsidRPr="00FD4C44" w:rsidRDefault="001354C3">
            <w:pPr>
              <w:pStyle w:val="af1"/>
              <w:adjustRightInd w:val="0"/>
              <w:snapToGrid w:val="0"/>
              <w:spacing w:line="360" w:lineRule="auto"/>
              <w:ind w:leftChars="0" w:left="0" w:right="0" w:firstLine="420"/>
              <w:rPr>
                <w:rFonts w:ascii="Times New Roman" w:hAnsi="Times New Roman" w:hint="eastAsia"/>
                <w:szCs w:val="21"/>
              </w:rPr>
            </w:pPr>
          </w:p>
        </w:tc>
      </w:tr>
    </w:tbl>
    <w:p w14:paraId="2CBB06CA" w14:textId="77777777" w:rsidR="005378E8" w:rsidRPr="00FD4C44" w:rsidRDefault="005378E8">
      <w:pPr>
        <w:adjustRightInd w:val="0"/>
        <w:snapToGrid w:val="0"/>
        <w:spacing w:line="360" w:lineRule="auto"/>
        <w:rPr>
          <w:b/>
          <w:kern w:val="0"/>
          <w:sz w:val="28"/>
          <w:szCs w:val="28"/>
        </w:rPr>
        <w:sectPr w:rsidR="005378E8" w:rsidRPr="00FD4C44">
          <w:pgSz w:w="11907" w:h="16840"/>
          <w:pgMar w:top="1701" w:right="1417" w:bottom="2127" w:left="1417" w:header="851" w:footer="851" w:gutter="0"/>
          <w:cols w:space="720"/>
          <w:docGrid w:linePitch="312"/>
        </w:sect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8"/>
        <w:gridCol w:w="8464"/>
      </w:tblGrid>
      <w:tr w:rsidR="005378E8" w:rsidRPr="00FD4C44" w14:paraId="5B20F358" w14:textId="77777777">
        <w:trPr>
          <w:jc w:val="center"/>
        </w:trPr>
        <w:tc>
          <w:tcPr>
            <w:tcW w:w="608" w:type="dxa"/>
            <w:tcMar>
              <w:left w:w="28" w:type="dxa"/>
              <w:right w:w="28" w:type="dxa"/>
            </w:tcMar>
            <w:vAlign w:val="center"/>
          </w:tcPr>
          <w:p w14:paraId="180B603E" w14:textId="77777777" w:rsidR="005378E8" w:rsidRPr="00FD4C44" w:rsidRDefault="005378E8">
            <w:pPr>
              <w:adjustRightInd w:val="0"/>
              <w:snapToGrid w:val="0"/>
              <w:jc w:val="center"/>
              <w:rPr>
                <w:bCs/>
                <w:szCs w:val="21"/>
              </w:rPr>
            </w:pPr>
          </w:p>
        </w:tc>
        <w:tc>
          <w:tcPr>
            <w:tcW w:w="8464" w:type="dxa"/>
            <w:vAlign w:val="center"/>
          </w:tcPr>
          <w:p w14:paraId="0777D802" w14:textId="77777777" w:rsidR="005378E8" w:rsidRPr="00FD4C44" w:rsidRDefault="006C0AC8">
            <w:pPr>
              <w:pStyle w:val="af1"/>
              <w:adjustRightInd w:val="0"/>
              <w:snapToGrid w:val="0"/>
              <w:spacing w:beforeLines="50" w:before="120" w:line="360" w:lineRule="auto"/>
              <w:ind w:leftChars="0" w:left="0" w:right="0" w:firstLine="422"/>
              <w:rPr>
                <w:rFonts w:ascii="Times New Roman" w:hAnsi="Times New Roman"/>
                <w:szCs w:val="21"/>
              </w:rPr>
            </w:pPr>
            <w:r w:rsidRPr="00FD4C44">
              <w:rPr>
                <w:rFonts w:ascii="Times New Roman" w:hAnsi="Times New Roman"/>
                <w:b/>
                <w:bCs/>
                <w:szCs w:val="21"/>
              </w:rPr>
              <w:t>2</w:t>
            </w:r>
            <w:r w:rsidRPr="00FD4C44">
              <w:rPr>
                <w:rFonts w:ascii="Times New Roman" w:hAnsi="Times New Roman"/>
                <w:b/>
                <w:bCs/>
                <w:szCs w:val="21"/>
              </w:rPr>
              <w:t>、达标分析</w:t>
            </w:r>
          </w:p>
          <w:p w14:paraId="1BA68205" w14:textId="3D4AB1B5" w:rsidR="005378E8" w:rsidRPr="00FD4C44" w:rsidRDefault="006C0AC8">
            <w:pPr>
              <w:pStyle w:val="1d"/>
              <w:ind w:firstLine="420"/>
              <w:contextualSpacing/>
              <w:jc w:val="both"/>
              <w:rPr>
                <w:rFonts w:ascii="Times New Roman" w:hAnsi="Times New Roman" w:cs="Times New Roman"/>
                <w:sz w:val="21"/>
                <w:szCs w:val="21"/>
              </w:rPr>
            </w:pPr>
            <w:r w:rsidRPr="00FD4C44">
              <w:rPr>
                <w:rFonts w:ascii="Times New Roman" w:hAnsi="Times New Roman" w:cs="Times New Roman"/>
                <w:sz w:val="21"/>
                <w:szCs w:val="21"/>
              </w:rPr>
              <w:t>本项目主要噪声设备噪声值约为</w:t>
            </w:r>
            <w:r w:rsidR="00516131" w:rsidRPr="00FD4C44">
              <w:rPr>
                <w:rFonts w:ascii="Times New Roman" w:hAnsi="Times New Roman" w:cs="Times New Roman"/>
                <w:sz w:val="21"/>
                <w:szCs w:val="21"/>
              </w:rPr>
              <w:t>7</w:t>
            </w:r>
            <w:r w:rsidRPr="00FD4C44">
              <w:rPr>
                <w:rFonts w:ascii="Times New Roman" w:hAnsi="Times New Roman" w:cs="Times New Roman"/>
                <w:sz w:val="21"/>
                <w:szCs w:val="21"/>
              </w:rPr>
              <w:t>0~85dB(A)</w:t>
            </w:r>
            <w:r w:rsidRPr="00FD4C44">
              <w:rPr>
                <w:rFonts w:ascii="Times New Roman" w:hAnsi="Times New Roman" w:cs="Times New Roman"/>
                <w:sz w:val="21"/>
                <w:szCs w:val="21"/>
              </w:rPr>
              <w:t>。采用《环境影响评价技术导则</w:t>
            </w:r>
            <w:r w:rsidRPr="00FD4C44">
              <w:rPr>
                <w:rFonts w:ascii="Times New Roman" w:hAnsi="Times New Roman" w:cs="Times New Roman"/>
                <w:sz w:val="21"/>
                <w:szCs w:val="21"/>
              </w:rPr>
              <w:t xml:space="preserve"> </w:t>
            </w:r>
            <w:r w:rsidRPr="00FD4C44">
              <w:rPr>
                <w:rFonts w:ascii="Times New Roman" w:hAnsi="Times New Roman" w:cs="Times New Roman"/>
                <w:sz w:val="21"/>
                <w:szCs w:val="21"/>
              </w:rPr>
              <w:t>声环境》（</w:t>
            </w:r>
            <w:r w:rsidRPr="00FD4C44">
              <w:rPr>
                <w:rFonts w:ascii="Times New Roman" w:hAnsi="Times New Roman" w:cs="Times New Roman"/>
                <w:sz w:val="21"/>
                <w:szCs w:val="21"/>
              </w:rPr>
              <w:t>HJ2.4-2021</w:t>
            </w:r>
            <w:r w:rsidRPr="00FD4C44">
              <w:rPr>
                <w:rFonts w:ascii="Times New Roman" w:hAnsi="Times New Roman" w:cs="Times New Roman"/>
                <w:sz w:val="21"/>
                <w:szCs w:val="21"/>
              </w:rPr>
              <w:t>）中的工业噪声预测模式，按照所有噪声机械设备同时满负荷运转进行噪声预测。</w:t>
            </w:r>
          </w:p>
          <w:p w14:paraId="5DD6C39F" w14:textId="77777777" w:rsidR="005378E8" w:rsidRPr="00FD4C44" w:rsidRDefault="006C0AC8">
            <w:pPr>
              <w:pStyle w:val="1d"/>
              <w:ind w:firstLine="420"/>
              <w:contextualSpacing/>
              <w:jc w:val="both"/>
              <w:rPr>
                <w:rFonts w:ascii="Times New Roman" w:hAnsi="Times New Roman" w:cs="Times New Roman"/>
                <w:sz w:val="21"/>
                <w:szCs w:val="21"/>
              </w:rPr>
            </w:pPr>
            <w:r w:rsidRPr="00FD4C44">
              <w:rPr>
                <w:rFonts w:ascii="Times New Roman" w:hAnsi="Times New Roman" w:cs="Times New Roman"/>
                <w:sz w:val="21"/>
                <w:szCs w:val="21"/>
              </w:rPr>
              <w:t>本项目对车间噪声进行预测，结果如表</w:t>
            </w:r>
            <w:r w:rsidRPr="00FD4C44">
              <w:rPr>
                <w:rFonts w:ascii="Times New Roman" w:hAnsi="Times New Roman" w:cs="Times New Roman"/>
                <w:sz w:val="21"/>
                <w:szCs w:val="21"/>
              </w:rPr>
              <w:t>4-17</w:t>
            </w:r>
            <w:r w:rsidRPr="00FD4C44">
              <w:rPr>
                <w:rFonts w:ascii="Times New Roman" w:hAnsi="Times New Roman" w:cs="Times New Roman"/>
                <w:sz w:val="21"/>
                <w:szCs w:val="21"/>
              </w:rPr>
              <w:t>所示。</w:t>
            </w:r>
          </w:p>
          <w:p w14:paraId="131B8162" w14:textId="77777777" w:rsidR="005378E8" w:rsidRPr="00FD4C44" w:rsidRDefault="006C0AC8">
            <w:pPr>
              <w:adjustRightInd w:val="0"/>
              <w:snapToGrid w:val="0"/>
              <w:jc w:val="center"/>
              <w:rPr>
                <w:b/>
                <w:sz w:val="18"/>
                <w:szCs w:val="18"/>
              </w:rPr>
            </w:pPr>
            <w:bookmarkStart w:id="5" w:name="_Ref479954316"/>
            <w:r w:rsidRPr="00FD4C44">
              <w:rPr>
                <w:b/>
                <w:sz w:val="18"/>
                <w:szCs w:val="18"/>
              </w:rPr>
              <w:t>表</w:t>
            </w:r>
            <w:bookmarkEnd w:id="5"/>
            <w:r w:rsidRPr="00FD4C44">
              <w:rPr>
                <w:b/>
                <w:sz w:val="18"/>
                <w:szCs w:val="18"/>
              </w:rPr>
              <w:t xml:space="preserve">4-17 </w:t>
            </w:r>
            <w:r w:rsidRPr="00FD4C44">
              <w:rPr>
                <w:b/>
                <w:sz w:val="18"/>
                <w:szCs w:val="18"/>
              </w:rPr>
              <w:t>噪声预测结果</w:t>
            </w:r>
            <w:r w:rsidRPr="00FD4C44">
              <w:rPr>
                <w:b/>
                <w:sz w:val="18"/>
                <w:szCs w:val="18"/>
              </w:rPr>
              <w:t xml:space="preserve">  </w:t>
            </w:r>
            <w:r w:rsidRPr="00FD4C44">
              <w:rPr>
                <w:b/>
                <w:sz w:val="18"/>
                <w:szCs w:val="18"/>
              </w:rPr>
              <w:t>单位：</w:t>
            </w:r>
            <w:r w:rsidRPr="00FD4C44">
              <w:rPr>
                <w:b/>
                <w:sz w:val="18"/>
                <w:szCs w:val="18"/>
              </w:rPr>
              <w:t>dB(A)</w:t>
            </w:r>
          </w:p>
          <w:p w14:paraId="1906A6E1" w14:textId="77777777" w:rsidR="001354C3" w:rsidRDefault="001354C3">
            <w:pPr>
              <w:adjustRightInd w:val="0"/>
              <w:snapToGrid w:val="0"/>
              <w:spacing w:beforeLines="50" w:before="120" w:line="360" w:lineRule="auto"/>
              <w:ind w:firstLineChars="200" w:firstLine="420"/>
            </w:pPr>
          </w:p>
          <w:p w14:paraId="5C235511" w14:textId="3C6565FE" w:rsidR="005378E8" w:rsidRPr="00FD4C44" w:rsidRDefault="006C0AC8">
            <w:pPr>
              <w:adjustRightInd w:val="0"/>
              <w:snapToGrid w:val="0"/>
              <w:spacing w:beforeLines="50" w:before="120" w:line="360" w:lineRule="auto"/>
              <w:ind w:firstLineChars="200" w:firstLine="420"/>
            </w:pPr>
            <w:r w:rsidRPr="00FD4C44">
              <w:t>经预测，本项目噪声在厂界四周的贡献值低，且周边</w:t>
            </w:r>
            <w:r w:rsidRPr="00FD4C44">
              <w:t>50</w:t>
            </w:r>
            <w:r w:rsidRPr="00FD4C44">
              <w:t>米范围内无声环境保护目标，根据上述分析，本项目对周围声环境影响较小。</w:t>
            </w:r>
          </w:p>
          <w:p w14:paraId="52835387" w14:textId="77777777"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4-18 </w:t>
            </w:r>
            <w:r w:rsidRPr="00FD4C44">
              <w:rPr>
                <w:b/>
                <w:sz w:val="18"/>
                <w:szCs w:val="18"/>
              </w:rPr>
              <w:t>工业企业噪声防治措施及投资表</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951"/>
              <w:gridCol w:w="1776"/>
              <w:gridCol w:w="1701"/>
              <w:gridCol w:w="1794"/>
            </w:tblGrid>
            <w:tr w:rsidR="00FD4C44" w:rsidRPr="00FD4C44" w14:paraId="2C794916" w14:textId="77777777">
              <w:trPr>
                <w:trHeight w:val="397"/>
                <w:jc w:val="center"/>
              </w:trPr>
              <w:tc>
                <w:tcPr>
                  <w:tcW w:w="2951" w:type="dxa"/>
                  <w:tcBorders>
                    <w:top w:val="single" w:sz="12" w:space="0" w:color="auto"/>
                    <w:bottom w:val="single" w:sz="12" w:space="0" w:color="auto"/>
                  </w:tcBorders>
                  <w:vAlign w:val="center"/>
                </w:tcPr>
                <w:p w14:paraId="13284088" w14:textId="77777777" w:rsidR="005378E8" w:rsidRPr="00FD4C44" w:rsidRDefault="006C0AC8">
                  <w:pPr>
                    <w:jc w:val="center"/>
                    <w:rPr>
                      <w:b/>
                      <w:bCs/>
                      <w:sz w:val="18"/>
                      <w:szCs w:val="18"/>
                    </w:rPr>
                  </w:pPr>
                  <w:r w:rsidRPr="00FD4C44">
                    <w:rPr>
                      <w:b/>
                      <w:bCs/>
                      <w:sz w:val="18"/>
                      <w:szCs w:val="18"/>
                    </w:rPr>
                    <w:t>噪声防治措施名称（类型）</w:t>
                  </w:r>
                </w:p>
              </w:tc>
              <w:tc>
                <w:tcPr>
                  <w:tcW w:w="1776" w:type="dxa"/>
                  <w:tcBorders>
                    <w:top w:val="single" w:sz="12" w:space="0" w:color="auto"/>
                    <w:bottom w:val="single" w:sz="12" w:space="0" w:color="auto"/>
                  </w:tcBorders>
                  <w:vAlign w:val="center"/>
                </w:tcPr>
                <w:p w14:paraId="0A4056C2" w14:textId="77777777" w:rsidR="005378E8" w:rsidRPr="00FD4C44" w:rsidRDefault="006C0AC8">
                  <w:pPr>
                    <w:jc w:val="center"/>
                    <w:rPr>
                      <w:b/>
                      <w:bCs/>
                      <w:sz w:val="18"/>
                      <w:szCs w:val="18"/>
                    </w:rPr>
                  </w:pPr>
                  <w:r w:rsidRPr="00FD4C44">
                    <w:rPr>
                      <w:b/>
                      <w:bCs/>
                      <w:sz w:val="18"/>
                      <w:szCs w:val="18"/>
                    </w:rPr>
                    <w:t>噪声防治措施规模</w:t>
                  </w:r>
                </w:p>
              </w:tc>
              <w:tc>
                <w:tcPr>
                  <w:tcW w:w="1701" w:type="dxa"/>
                  <w:tcBorders>
                    <w:top w:val="single" w:sz="12" w:space="0" w:color="auto"/>
                    <w:bottom w:val="single" w:sz="12" w:space="0" w:color="auto"/>
                  </w:tcBorders>
                  <w:vAlign w:val="center"/>
                </w:tcPr>
                <w:p w14:paraId="614D108A" w14:textId="77777777" w:rsidR="005378E8" w:rsidRPr="00FD4C44" w:rsidRDefault="006C0AC8">
                  <w:pPr>
                    <w:jc w:val="center"/>
                    <w:rPr>
                      <w:b/>
                      <w:bCs/>
                      <w:sz w:val="18"/>
                      <w:szCs w:val="18"/>
                    </w:rPr>
                  </w:pPr>
                  <w:r w:rsidRPr="00FD4C44">
                    <w:rPr>
                      <w:b/>
                      <w:bCs/>
                      <w:sz w:val="18"/>
                      <w:szCs w:val="18"/>
                    </w:rPr>
                    <w:t>噪声防治措施效果</w:t>
                  </w:r>
                </w:p>
              </w:tc>
              <w:tc>
                <w:tcPr>
                  <w:tcW w:w="1794" w:type="dxa"/>
                  <w:tcBorders>
                    <w:top w:val="single" w:sz="12" w:space="0" w:color="auto"/>
                    <w:bottom w:val="single" w:sz="12" w:space="0" w:color="auto"/>
                  </w:tcBorders>
                  <w:vAlign w:val="center"/>
                </w:tcPr>
                <w:p w14:paraId="64806395" w14:textId="77777777" w:rsidR="005378E8" w:rsidRPr="00FD4C44" w:rsidRDefault="006C0AC8">
                  <w:pPr>
                    <w:jc w:val="center"/>
                    <w:rPr>
                      <w:b/>
                      <w:bCs/>
                      <w:sz w:val="18"/>
                      <w:szCs w:val="18"/>
                    </w:rPr>
                  </w:pPr>
                  <w:r w:rsidRPr="00FD4C44">
                    <w:rPr>
                      <w:b/>
                      <w:bCs/>
                      <w:sz w:val="18"/>
                      <w:szCs w:val="18"/>
                    </w:rPr>
                    <w:t>噪声防治措施投资</w:t>
                  </w:r>
                </w:p>
              </w:tc>
            </w:tr>
            <w:tr w:rsidR="00FD4C44" w:rsidRPr="00FD4C44" w14:paraId="69C34780" w14:textId="77777777" w:rsidTr="0042614C">
              <w:trPr>
                <w:trHeight w:val="510"/>
                <w:jc w:val="center"/>
              </w:trPr>
              <w:tc>
                <w:tcPr>
                  <w:tcW w:w="2951" w:type="dxa"/>
                  <w:tcBorders>
                    <w:top w:val="single" w:sz="12" w:space="0" w:color="auto"/>
                  </w:tcBorders>
                  <w:vAlign w:val="center"/>
                </w:tcPr>
                <w:p w14:paraId="43F5916E" w14:textId="77777777" w:rsidR="005378E8" w:rsidRPr="00FD4C44" w:rsidRDefault="006C0AC8">
                  <w:pPr>
                    <w:jc w:val="center"/>
                    <w:rPr>
                      <w:sz w:val="18"/>
                      <w:szCs w:val="18"/>
                    </w:rPr>
                  </w:pPr>
                  <w:r w:rsidRPr="00FD4C44">
                    <w:rPr>
                      <w:sz w:val="18"/>
                      <w:szCs w:val="18"/>
                    </w:rPr>
                    <w:t>优先选用低噪声设备、合理布局、隔声减振</w:t>
                  </w:r>
                </w:p>
              </w:tc>
              <w:tc>
                <w:tcPr>
                  <w:tcW w:w="1776" w:type="dxa"/>
                  <w:tcBorders>
                    <w:top w:val="single" w:sz="12" w:space="0" w:color="auto"/>
                  </w:tcBorders>
                  <w:vAlign w:val="center"/>
                </w:tcPr>
                <w:p w14:paraId="3ED90AE5" w14:textId="77777777" w:rsidR="005378E8" w:rsidRPr="00FD4C44" w:rsidRDefault="006C0AC8">
                  <w:pPr>
                    <w:jc w:val="center"/>
                    <w:rPr>
                      <w:sz w:val="18"/>
                      <w:szCs w:val="18"/>
                    </w:rPr>
                  </w:pPr>
                  <w:r w:rsidRPr="00FD4C44">
                    <w:rPr>
                      <w:sz w:val="18"/>
                      <w:szCs w:val="18"/>
                    </w:rPr>
                    <w:t>/</w:t>
                  </w:r>
                </w:p>
              </w:tc>
              <w:tc>
                <w:tcPr>
                  <w:tcW w:w="1701" w:type="dxa"/>
                  <w:tcBorders>
                    <w:top w:val="single" w:sz="12" w:space="0" w:color="auto"/>
                  </w:tcBorders>
                  <w:vAlign w:val="center"/>
                </w:tcPr>
                <w:p w14:paraId="2783B62E" w14:textId="77777777" w:rsidR="005378E8" w:rsidRPr="00FD4C44" w:rsidRDefault="006C0AC8">
                  <w:pPr>
                    <w:jc w:val="center"/>
                    <w:rPr>
                      <w:sz w:val="18"/>
                      <w:szCs w:val="18"/>
                    </w:rPr>
                  </w:pPr>
                  <w:r w:rsidRPr="00FD4C44">
                    <w:rPr>
                      <w:sz w:val="18"/>
                      <w:szCs w:val="18"/>
                    </w:rPr>
                    <w:t>厂界达标</w:t>
                  </w:r>
                </w:p>
              </w:tc>
              <w:tc>
                <w:tcPr>
                  <w:tcW w:w="1794" w:type="dxa"/>
                  <w:tcBorders>
                    <w:top w:val="single" w:sz="12" w:space="0" w:color="auto"/>
                  </w:tcBorders>
                  <w:vAlign w:val="center"/>
                </w:tcPr>
                <w:p w14:paraId="02F0C507" w14:textId="77777777" w:rsidR="005378E8" w:rsidRPr="00FD4C44" w:rsidRDefault="006C0AC8">
                  <w:pPr>
                    <w:jc w:val="center"/>
                    <w:rPr>
                      <w:sz w:val="18"/>
                      <w:szCs w:val="18"/>
                    </w:rPr>
                  </w:pPr>
                  <w:r w:rsidRPr="00FD4C44">
                    <w:rPr>
                      <w:sz w:val="18"/>
                      <w:szCs w:val="18"/>
                    </w:rPr>
                    <w:t>5</w:t>
                  </w:r>
                  <w:r w:rsidRPr="00FD4C44">
                    <w:rPr>
                      <w:sz w:val="18"/>
                      <w:szCs w:val="18"/>
                    </w:rPr>
                    <w:t>万元</w:t>
                  </w:r>
                </w:p>
              </w:tc>
            </w:tr>
          </w:tbl>
          <w:p w14:paraId="039AEEEB" w14:textId="77777777" w:rsidR="005378E8" w:rsidRPr="00FD4C44" w:rsidRDefault="006C0AC8">
            <w:pPr>
              <w:adjustRightInd w:val="0"/>
              <w:snapToGrid w:val="0"/>
              <w:spacing w:beforeLines="50" w:before="120" w:line="360" w:lineRule="auto"/>
              <w:ind w:firstLineChars="200" w:firstLine="422"/>
              <w:rPr>
                <w:b/>
                <w:bCs/>
                <w:szCs w:val="21"/>
              </w:rPr>
            </w:pPr>
            <w:r w:rsidRPr="00FD4C44">
              <w:rPr>
                <w:b/>
                <w:bCs/>
                <w:szCs w:val="21"/>
              </w:rPr>
              <w:t>3</w:t>
            </w:r>
            <w:r w:rsidRPr="00FD4C44">
              <w:rPr>
                <w:b/>
                <w:bCs/>
                <w:szCs w:val="21"/>
              </w:rPr>
              <w:t>、噪声监测计划</w:t>
            </w:r>
          </w:p>
          <w:p w14:paraId="69CC69B0" w14:textId="77777777" w:rsidR="005378E8" w:rsidRPr="00FD4C44" w:rsidRDefault="006C0AC8">
            <w:pPr>
              <w:adjustRightInd w:val="0"/>
              <w:snapToGrid w:val="0"/>
              <w:spacing w:line="360" w:lineRule="auto"/>
              <w:ind w:firstLineChars="200" w:firstLine="420"/>
              <w:rPr>
                <w:szCs w:val="21"/>
              </w:rPr>
            </w:pPr>
            <w:r w:rsidRPr="00FD4C44">
              <w:rPr>
                <w:szCs w:val="21"/>
              </w:rPr>
              <w:t>根据</w:t>
            </w:r>
            <w:r w:rsidRPr="00FD4C44">
              <w:t>《排污单位自行监测技术指南</w:t>
            </w:r>
            <w:r w:rsidRPr="00FD4C44">
              <w:t xml:space="preserve"> </w:t>
            </w:r>
            <w:r w:rsidRPr="00FD4C44">
              <w:t>橡胶和塑料制品》（</w:t>
            </w:r>
            <w:r w:rsidRPr="00FD4C44">
              <w:t>HJ1207-2021</w:t>
            </w:r>
            <w:r w:rsidRPr="00FD4C44">
              <w:t>）</w:t>
            </w:r>
            <w:r w:rsidRPr="00FD4C44">
              <w:rPr>
                <w:szCs w:val="21"/>
              </w:rPr>
              <w:t>，制定本项目噪声监测计划如下：</w:t>
            </w:r>
          </w:p>
          <w:p w14:paraId="61FF673E" w14:textId="77777777" w:rsidR="005378E8" w:rsidRPr="00FD4C44" w:rsidRDefault="006C0AC8">
            <w:pPr>
              <w:adjustRightInd w:val="0"/>
              <w:snapToGrid w:val="0"/>
              <w:ind w:firstLineChars="200" w:firstLine="361"/>
              <w:jc w:val="center"/>
              <w:rPr>
                <w:b/>
                <w:bCs/>
                <w:sz w:val="18"/>
                <w:szCs w:val="18"/>
              </w:rPr>
            </w:pPr>
            <w:r w:rsidRPr="00FD4C44">
              <w:rPr>
                <w:b/>
                <w:bCs/>
                <w:sz w:val="18"/>
                <w:szCs w:val="18"/>
              </w:rPr>
              <w:t>表</w:t>
            </w:r>
            <w:r w:rsidRPr="00FD4C44">
              <w:rPr>
                <w:b/>
                <w:bCs/>
                <w:sz w:val="18"/>
                <w:szCs w:val="18"/>
              </w:rPr>
              <w:t xml:space="preserve">4-19 </w:t>
            </w:r>
            <w:r w:rsidRPr="00FD4C44">
              <w:rPr>
                <w:b/>
                <w:bCs/>
                <w:sz w:val="18"/>
                <w:szCs w:val="18"/>
              </w:rPr>
              <w:t>噪声监测计划</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92"/>
              <w:gridCol w:w="1840"/>
              <w:gridCol w:w="1557"/>
              <w:gridCol w:w="1270"/>
              <w:gridCol w:w="2663"/>
            </w:tblGrid>
            <w:tr w:rsidR="00FD4C44" w:rsidRPr="00FD4C44" w14:paraId="6050CB22" w14:textId="77777777">
              <w:trPr>
                <w:trHeight w:val="340"/>
                <w:jc w:val="center"/>
              </w:trPr>
              <w:tc>
                <w:tcPr>
                  <w:tcW w:w="903" w:type="dxa"/>
                  <w:tcBorders>
                    <w:bottom w:val="single" w:sz="12" w:space="0" w:color="auto"/>
                  </w:tcBorders>
                  <w:vAlign w:val="center"/>
                </w:tcPr>
                <w:p w14:paraId="1E289B5A" w14:textId="77777777" w:rsidR="005378E8" w:rsidRPr="00FD4C44" w:rsidRDefault="006C0AC8">
                  <w:pPr>
                    <w:jc w:val="center"/>
                    <w:rPr>
                      <w:b/>
                      <w:bCs/>
                      <w:sz w:val="18"/>
                      <w:szCs w:val="18"/>
                    </w:rPr>
                  </w:pPr>
                  <w:r w:rsidRPr="00FD4C44">
                    <w:rPr>
                      <w:b/>
                      <w:bCs/>
                      <w:sz w:val="18"/>
                      <w:szCs w:val="18"/>
                    </w:rPr>
                    <w:t>类别</w:t>
                  </w:r>
                </w:p>
              </w:tc>
              <w:tc>
                <w:tcPr>
                  <w:tcW w:w="1867" w:type="dxa"/>
                  <w:tcBorders>
                    <w:bottom w:val="single" w:sz="12" w:space="0" w:color="auto"/>
                  </w:tcBorders>
                  <w:vAlign w:val="center"/>
                </w:tcPr>
                <w:p w14:paraId="16DC9FC5" w14:textId="77777777" w:rsidR="005378E8" w:rsidRPr="00FD4C44" w:rsidRDefault="006C0AC8">
                  <w:pPr>
                    <w:jc w:val="center"/>
                    <w:rPr>
                      <w:b/>
                      <w:bCs/>
                      <w:sz w:val="18"/>
                      <w:szCs w:val="18"/>
                    </w:rPr>
                  </w:pPr>
                  <w:r w:rsidRPr="00FD4C44">
                    <w:rPr>
                      <w:b/>
                      <w:bCs/>
                      <w:sz w:val="18"/>
                      <w:szCs w:val="18"/>
                    </w:rPr>
                    <w:t>监测点位</w:t>
                  </w:r>
                </w:p>
              </w:tc>
              <w:tc>
                <w:tcPr>
                  <w:tcW w:w="1579" w:type="dxa"/>
                  <w:tcBorders>
                    <w:bottom w:val="single" w:sz="12" w:space="0" w:color="auto"/>
                  </w:tcBorders>
                  <w:vAlign w:val="center"/>
                </w:tcPr>
                <w:p w14:paraId="28E9F467" w14:textId="77777777" w:rsidR="005378E8" w:rsidRPr="00FD4C44" w:rsidRDefault="006C0AC8">
                  <w:pPr>
                    <w:jc w:val="center"/>
                    <w:rPr>
                      <w:b/>
                      <w:bCs/>
                      <w:sz w:val="18"/>
                      <w:szCs w:val="18"/>
                    </w:rPr>
                  </w:pPr>
                  <w:r w:rsidRPr="00FD4C44">
                    <w:rPr>
                      <w:b/>
                      <w:bCs/>
                      <w:sz w:val="18"/>
                      <w:szCs w:val="18"/>
                    </w:rPr>
                    <w:t>监测项目</w:t>
                  </w:r>
                </w:p>
              </w:tc>
              <w:tc>
                <w:tcPr>
                  <w:tcW w:w="1287" w:type="dxa"/>
                  <w:tcBorders>
                    <w:bottom w:val="single" w:sz="12" w:space="0" w:color="auto"/>
                  </w:tcBorders>
                  <w:vAlign w:val="center"/>
                </w:tcPr>
                <w:p w14:paraId="3251D0DC" w14:textId="77777777" w:rsidR="005378E8" w:rsidRPr="00FD4C44" w:rsidRDefault="006C0AC8">
                  <w:pPr>
                    <w:jc w:val="center"/>
                    <w:rPr>
                      <w:b/>
                      <w:bCs/>
                      <w:sz w:val="18"/>
                      <w:szCs w:val="18"/>
                    </w:rPr>
                  </w:pPr>
                  <w:r w:rsidRPr="00FD4C44">
                    <w:rPr>
                      <w:b/>
                      <w:bCs/>
                      <w:sz w:val="18"/>
                      <w:szCs w:val="18"/>
                    </w:rPr>
                    <w:t>监测频次</w:t>
                  </w:r>
                </w:p>
              </w:tc>
              <w:tc>
                <w:tcPr>
                  <w:tcW w:w="2703" w:type="dxa"/>
                  <w:tcBorders>
                    <w:bottom w:val="single" w:sz="12" w:space="0" w:color="auto"/>
                  </w:tcBorders>
                  <w:vAlign w:val="center"/>
                </w:tcPr>
                <w:p w14:paraId="07C65FAB" w14:textId="77777777" w:rsidR="005378E8" w:rsidRPr="00FD4C44" w:rsidRDefault="006C0AC8">
                  <w:pPr>
                    <w:jc w:val="center"/>
                    <w:rPr>
                      <w:b/>
                      <w:bCs/>
                      <w:sz w:val="18"/>
                      <w:szCs w:val="18"/>
                    </w:rPr>
                  </w:pPr>
                  <w:r w:rsidRPr="00FD4C44">
                    <w:rPr>
                      <w:b/>
                      <w:bCs/>
                      <w:sz w:val="18"/>
                      <w:szCs w:val="18"/>
                    </w:rPr>
                    <w:t>执行标准</w:t>
                  </w:r>
                </w:p>
              </w:tc>
            </w:tr>
            <w:tr w:rsidR="00FD4C44" w:rsidRPr="00FD4C44" w14:paraId="1C30354D" w14:textId="77777777">
              <w:trPr>
                <w:trHeight w:val="850"/>
                <w:jc w:val="center"/>
              </w:trPr>
              <w:tc>
                <w:tcPr>
                  <w:tcW w:w="903" w:type="dxa"/>
                  <w:tcBorders>
                    <w:top w:val="single" w:sz="12" w:space="0" w:color="auto"/>
                  </w:tcBorders>
                  <w:vAlign w:val="center"/>
                </w:tcPr>
                <w:p w14:paraId="168DB10B" w14:textId="77777777" w:rsidR="005378E8" w:rsidRPr="00FD4C44" w:rsidRDefault="006C0AC8">
                  <w:pPr>
                    <w:jc w:val="center"/>
                    <w:rPr>
                      <w:sz w:val="18"/>
                      <w:szCs w:val="18"/>
                    </w:rPr>
                  </w:pPr>
                  <w:r w:rsidRPr="00FD4C44">
                    <w:rPr>
                      <w:sz w:val="18"/>
                      <w:szCs w:val="18"/>
                    </w:rPr>
                    <w:t>噪声</w:t>
                  </w:r>
                </w:p>
              </w:tc>
              <w:tc>
                <w:tcPr>
                  <w:tcW w:w="1867" w:type="dxa"/>
                  <w:tcBorders>
                    <w:top w:val="single" w:sz="12" w:space="0" w:color="auto"/>
                  </w:tcBorders>
                  <w:vAlign w:val="center"/>
                </w:tcPr>
                <w:p w14:paraId="54CDB6BB" w14:textId="77777777" w:rsidR="005378E8" w:rsidRPr="00FD4C44" w:rsidRDefault="006C0AC8">
                  <w:pPr>
                    <w:jc w:val="center"/>
                    <w:rPr>
                      <w:sz w:val="18"/>
                      <w:szCs w:val="18"/>
                    </w:rPr>
                  </w:pPr>
                  <w:r w:rsidRPr="00FD4C44">
                    <w:rPr>
                      <w:sz w:val="18"/>
                      <w:szCs w:val="18"/>
                    </w:rPr>
                    <w:t>厂界四周外</w:t>
                  </w:r>
                  <w:r w:rsidRPr="00FD4C44">
                    <w:rPr>
                      <w:sz w:val="18"/>
                      <w:szCs w:val="18"/>
                    </w:rPr>
                    <w:t>1m</w:t>
                  </w:r>
                  <w:r w:rsidRPr="00FD4C44">
                    <w:rPr>
                      <w:sz w:val="18"/>
                      <w:szCs w:val="18"/>
                    </w:rPr>
                    <w:t>处</w:t>
                  </w:r>
                </w:p>
              </w:tc>
              <w:tc>
                <w:tcPr>
                  <w:tcW w:w="1579" w:type="dxa"/>
                  <w:tcBorders>
                    <w:top w:val="single" w:sz="12" w:space="0" w:color="auto"/>
                  </w:tcBorders>
                  <w:vAlign w:val="center"/>
                </w:tcPr>
                <w:p w14:paraId="72E80590" w14:textId="77777777" w:rsidR="005378E8" w:rsidRPr="00FD4C44" w:rsidRDefault="006C0AC8">
                  <w:pPr>
                    <w:jc w:val="center"/>
                    <w:rPr>
                      <w:sz w:val="18"/>
                      <w:szCs w:val="18"/>
                    </w:rPr>
                  </w:pPr>
                  <w:r w:rsidRPr="00FD4C44">
                    <w:rPr>
                      <w:sz w:val="18"/>
                      <w:szCs w:val="18"/>
                    </w:rPr>
                    <w:t>等效连续</w:t>
                  </w:r>
                  <w:r w:rsidRPr="00FD4C44">
                    <w:rPr>
                      <w:sz w:val="18"/>
                      <w:szCs w:val="18"/>
                    </w:rPr>
                    <w:t>A</w:t>
                  </w:r>
                  <w:r w:rsidRPr="00FD4C44">
                    <w:rPr>
                      <w:sz w:val="18"/>
                      <w:szCs w:val="18"/>
                    </w:rPr>
                    <w:t>声级</w:t>
                  </w:r>
                </w:p>
              </w:tc>
              <w:tc>
                <w:tcPr>
                  <w:tcW w:w="1287" w:type="dxa"/>
                  <w:tcBorders>
                    <w:top w:val="single" w:sz="12" w:space="0" w:color="auto"/>
                  </w:tcBorders>
                  <w:vAlign w:val="center"/>
                </w:tcPr>
                <w:p w14:paraId="4A2A5927" w14:textId="77777777" w:rsidR="005378E8" w:rsidRPr="00FD4C44" w:rsidRDefault="006C0AC8">
                  <w:pPr>
                    <w:jc w:val="center"/>
                    <w:rPr>
                      <w:sz w:val="18"/>
                      <w:szCs w:val="18"/>
                    </w:rPr>
                  </w:pPr>
                  <w:r w:rsidRPr="00FD4C44">
                    <w:rPr>
                      <w:sz w:val="18"/>
                      <w:szCs w:val="18"/>
                    </w:rPr>
                    <w:t>每季度一次</w:t>
                  </w:r>
                </w:p>
              </w:tc>
              <w:tc>
                <w:tcPr>
                  <w:tcW w:w="2703" w:type="dxa"/>
                  <w:tcBorders>
                    <w:top w:val="single" w:sz="12" w:space="0" w:color="auto"/>
                  </w:tcBorders>
                  <w:vAlign w:val="center"/>
                </w:tcPr>
                <w:p w14:paraId="55AB001D" w14:textId="77777777" w:rsidR="005378E8" w:rsidRPr="00FD4C44" w:rsidRDefault="006C0AC8">
                  <w:pPr>
                    <w:jc w:val="center"/>
                    <w:rPr>
                      <w:sz w:val="18"/>
                      <w:szCs w:val="18"/>
                    </w:rPr>
                  </w:pPr>
                  <w:r w:rsidRPr="00FD4C44">
                    <w:rPr>
                      <w:sz w:val="18"/>
                      <w:szCs w:val="18"/>
                    </w:rPr>
                    <w:t>《工业企业厂界环境噪声排放标准》（</w:t>
                  </w:r>
                  <w:r w:rsidRPr="00FD4C44">
                    <w:rPr>
                      <w:sz w:val="18"/>
                      <w:szCs w:val="18"/>
                    </w:rPr>
                    <w:t>GB12348-2008</w:t>
                  </w:r>
                  <w:r w:rsidRPr="00FD4C44">
                    <w:rPr>
                      <w:sz w:val="18"/>
                      <w:szCs w:val="18"/>
                    </w:rPr>
                    <w:t>）中</w:t>
                  </w:r>
                  <w:r w:rsidRPr="00FD4C44">
                    <w:rPr>
                      <w:sz w:val="18"/>
                      <w:szCs w:val="18"/>
                    </w:rPr>
                    <w:t>3</w:t>
                  </w:r>
                  <w:r w:rsidRPr="00FD4C44">
                    <w:rPr>
                      <w:sz w:val="18"/>
                      <w:szCs w:val="18"/>
                    </w:rPr>
                    <w:t>类标准</w:t>
                  </w:r>
                </w:p>
              </w:tc>
            </w:tr>
          </w:tbl>
          <w:p w14:paraId="00797982" w14:textId="77777777" w:rsidR="005378E8" w:rsidRPr="00FD4C44" w:rsidRDefault="006C0AC8">
            <w:pPr>
              <w:pStyle w:val="10"/>
              <w:spacing w:beforeLines="50" w:after="0" w:line="360" w:lineRule="auto"/>
              <w:ind w:left="0" w:firstLineChars="200" w:firstLine="422"/>
              <w:rPr>
                <w:rFonts w:eastAsia="宋体"/>
                <w:color w:val="auto"/>
                <w:sz w:val="21"/>
                <w:szCs w:val="21"/>
              </w:rPr>
            </w:pPr>
            <w:r w:rsidRPr="00FD4C44">
              <w:rPr>
                <w:rFonts w:eastAsia="宋体"/>
                <w:color w:val="auto"/>
                <w:sz w:val="21"/>
                <w:szCs w:val="21"/>
              </w:rPr>
              <w:t>（四）固废</w:t>
            </w:r>
          </w:p>
          <w:p w14:paraId="4F371BFC" w14:textId="77777777" w:rsidR="005378E8" w:rsidRPr="00FD4C44" w:rsidRDefault="006C0AC8">
            <w:pPr>
              <w:topLinePunct/>
              <w:snapToGrid w:val="0"/>
              <w:spacing w:line="360" w:lineRule="auto"/>
              <w:ind w:firstLineChars="200" w:firstLine="422"/>
              <w:rPr>
                <w:b/>
              </w:rPr>
            </w:pPr>
            <w:r w:rsidRPr="00FD4C44">
              <w:rPr>
                <w:b/>
              </w:rPr>
              <w:t>（</w:t>
            </w:r>
            <w:r w:rsidRPr="00FD4C44">
              <w:rPr>
                <w:b/>
              </w:rPr>
              <w:t>1</w:t>
            </w:r>
            <w:r w:rsidRPr="00FD4C44">
              <w:rPr>
                <w:b/>
              </w:rPr>
              <w:t>）固废产生和利用处置情况</w:t>
            </w:r>
          </w:p>
          <w:p w14:paraId="2587CFDC" w14:textId="77777777" w:rsidR="005378E8" w:rsidRPr="00FD4C44" w:rsidRDefault="006C0AC8">
            <w:pPr>
              <w:adjustRightInd w:val="0"/>
              <w:snapToGrid w:val="0"/>
              <w:spacing w:line="360" w:lineRule="auto"/>
              <w:ind w:firstLineChars="200" w:firstLine="420"/>
            </w:pPr>
            <w:r w:rsidRPr="00FD4C44">
              <w:t>根据《固体废物鉴别标准通则》（</w:t>
            </w:r>
            <w:r w:rsidRPr="00FD4C44">
              <w:t>GB34330-2017</w:t>
            </w:r>
            <w:r w:rsidRPr="00FD4C44">
              <w:t>）的规定，判断固体废物的属性，具体见表</w:t>
            </w:r>
            <w:r w:rsidRPr="00FD4C44">
              <w:t>4-20</w:t>
            </w:r>
            <w:r w:rsidRPr="00FD4C44">
              <w:t>。</w:t>
            </w:r>
          </w:p>
          <w:p w14:paraId="663DE301" w14:textId="0F3C4D0D" w:rsidR="005378E8" w:rsidRDefault="006C0AC8">
            <w:pPr>
              <w:adjustRightInd w:val="0"/>
              <w:snapToGrid w:val="0"/>
              <w:jc w:val="center"/>
              <w:rPr>
                <w:b/>
                <w:sz w:val="18"/>
                <w:szCs w:val="18"/>
              </w:rPr>
            </w:pPr>
            <w:r w:rsidRPr="00FD4C44">
              <w:rPr>
                <w:b/>
                <w:sz w:val="18"/>
                <w:szCs w:val="18"/>
              </w:rPr>
              <w:t>表</w:t>
            </w:r>
            <w:r w:rsidRPr="00FD4C44">
              <w:rPr>
                <w:b/>
                <w:sz w:val="18"/>
                <w:szCs w:val="18"/>
              </w:rPr>
              <w:t xml:space="preserve">4-20 </w:t>
            </w:r>
            <w:r w:rsidRPr="00FD4C44">
              <w:rPr>
                <w:b/>
                <w:sz w:val="18"/>
                <w:szCs w:val="18"/>
              </w:rPr>
              <w:t>固体废物属性判断</w:t>
            </w:r>
            <w:r w:rsidRPr="00FD4C44">
              <w:rPr>
                <w:b/>
                <w:sz w:val="18"/>
                <w:szCs w:val="18"/>
              </w:rPr>
              <w:t xml:space="preserve">  </w:t>
            </w:r>
            <w:r w:rsidRPr="00FD4C44">
              <w:rPr>
                <w:b/>
                <w:sz w:val="18"/>
                <w:szCs w:val="18"/>
              </w:rPr>
              <w:t>单位：</w:t>
            </w:r>
            <w:r w:rsidRPr="00FD4C44">
              <w:rPr>
                <w:b/>
                <w:sz w:val="18"/>
                <w:szCs w:val="18"/>
              </w:rPr>
              <w:t>t/a</w:t>
            </w:r>
          </w:p>
          <w:p w14:paraId="17649C81" w14:textId="77777777" w:rsidR="001354C3" w:rsidRPr="001354C3" w:rsidRDefault="001354C3" w:rsidP="001354C3">
            <w:pPr>
              <w:pStyle w:val="21"/>
              <w:ind w:firstLine="420"/>
              <w:rPr>
                <w:rFonts w:hint="eastAsia"/>
              </w:rPr>
            </w:pPr>
          </w:p>
          <w:p w14:paraId="1182FBD4" w14:textId="518D3318" w:rsidR="005378E8" w:rsidRDefault="006C0AC8">
            <w:pPr>
              <w:adjustRightInd w:val="0"/>
              <w:snapToGrid w:val="0"/>
              <w:spacing w:beforeLines="50" w:before="120"/>
              <w:jc w:val="center"/>
              <w:rPr>
                <w:b/>
                <w:sz w:val="18"/>
                <w:szCs w:val="18"/>
              </w:rPr>
            </w:pPr>
            <w:r w:rsidRPr="00FD4C44">
              <w:rPr>
                <w:b/>
                <w:sz w:val="18"/>
                <w:szCs w:val="18"/>
              </w:rPr>
              <w:t>表</w:t>
            </w:r>
            <w:r w:rsidRPr="00FD4C44">
              <w:rPr>
                <w:b/>
                <w:sz w:val="18"/>
                <w:szCs w:val="18"/>
              </w:rPr>
              <w:t xml:space="preserve">4-21 </w:t>
            </w:r>
            <w:r w:rsidRPr="00FD4C44">
              <w:rPr>
                <w:b/>
                <w:sz w:val="18"/>
                <w:szCs w:val="18"/>
              </w:rPr>
              <w:t>本项目固体废物汇总表</w:t>
            </w:r>
            <w:r w:rsidRPr="00FD4C44">
              <w:rPr>
                <w:b/>
                <w:sz w:val="18"/>
                <w:szCs w:val="18"/>
              </w:rPr>
              <w:t xml:space="preserve">  </w:t>
            </w:r>
            <w:r w:rsidRPr="00FD4C44">
              <w:rPr>
                <w:b/>
                <w:sz w:val="18"/>
                <w:szCs w:val="18"/>
              </w:rPr>
              <w:t>单位：</w:t>
            </w:r>
            <w:r w:rsidRPr="00FD4C44">
              <w:rPr>
                <w:b/>
                <w:sz w:val="18"/>
                <w:szCs w:val="18"/>
              </w:rPr>
              <w:t>t/a</w:t>
            </w:r>
          </w:p>
          <w:p w14:paraId="30EDF5E3" w14:textId="77777777" w:rsidR="001354C3" w:rsidRPr="001354C3" w:rsidRDefault="001354C3" w:rsidP="001354C3">
            <w:pPr>
              <w:pStyle w:val="21"/>
              <w:ind w:firstLine="420"/>
              <w:rPr>
                <w:rFonts w:hint="eastAsia"/>
              </w:rPr>
            </w:pPr>
          </w:p>
          <w:p w14:paraId="11930CD9" w14:textId="70172D2F" w:rsidR="005378E8" w:rsidRDefault="006C0AC8">
            <w:pPr>
              <w:adjustRightInd w:val="0"/>
              <w:snapToGrid w:val="0"/>
              <w:spacing w:beforeLines="50" w:before="120"/>
              <w:jc w:val="center"/>
              <w:rPr>
                <w:b/>
                <w:sz w:val="18"/>
                <w:szCs w:val="18"/>
              </w:rPr>
            </w:pPr>
            <w:r w:rsidRPr="00FD4C44">
              <w:rPr>
                <w:b/>
                <w:sz w:val="18"/>
                <w:szCs w:val="18"/>
              </w:rPr>
              <w:t>表</w:t>
            </w:r>
            <w:r w:rsidRPr="00FD4C44">
              <w:rPr>
                <w:b/>
                <w:sz w:val="18"/>
                <w:szCs w:val="18"/>
              </w:rPr>
              <w:t xml:space="preserve">4-22 </w:t>
            </w:r>
            <w:r w:rsidRPr="00FD4C44">
              <w:rPr>
                <w:b/>
                <w:sz w:val="18"/>
                <w:szCs w:val="18"/>
              </w:rPr>
              <w:t>本项目危险废物汇总表</w:t>
            </w:r>
            <w:r w:rsidRPr="00FD4C44">
              <w:rPr>
                <w:b/>
                <w:sz w:val="18"/>
                <w:szCs w:val="18"/>
              </w:rPr>
              <w:t xml:space="preserve">  </w:t>
            </w:r>
            <w:r w:rsidRPr="00FD4C44">
              <w:rPr>
                <w:b/>
                <w:sz w:val="18"/>
                <w:szCs w:val="18"/>
              </w:rPr>
              <w:t>单位：</w:t>
            </w:r>
            <w:r w:rsidRPr="00FD4C44">
              <w:rPr>
                <w:b/>
                <w:sz w:val="18"/>
                <w:szCs w:val="18"/>
              </w:rPr>
              <w:t>t/a</w:t>
            </w:r>
          </w:p>
          <w:p w14:paraId="442D5E22" w14:textId="77777777" w:rsidR="004F5D07" w:rsidRPr="004F5D07" w:rsidRDefault="004F5D07" w:rsidP="004F5D07">
            <w:pPr>
              <w:pStyle w:val="21"/>
              <w:ind w:firstLine="420"/>
              <w:rPr>
                <w:rFonts w:hint="eastAsia"/>
              </w:rPr>
            </w:pPr>
          </w:p>
          <w:p w14:paraId="6616BBE7" w14:textId="77777777" w:rsidR="005378E8" w:rsidRPr="00FD4C44" w:rsidRDefault="006C0AC8">
            <w:pPr>
              <w:spacing w:beforeLines="50" w:before="120" w:line="360" w:lineRule="auto"/>
              <w:ind w:firstLineChars="200" w:firstLine="420"/>
              <w:rPr>
                <w:szCs w:val="21"/>
              </w:rPr>
            </w:pPr>
            <w:r w:rsidRPr="00FD4C44">
              <w:rPr>
                <w:szCs w:val="21"/>
              </w:rPr>
              <w:t>本项目一般工业固体废物废边角料、不合格品收集后粉碎回用于生产，废金属收集后外售，生活垃圾由环卫部门收集后统一处置，危险废物废活性炭、废机油委托有资质单位</w:t>
            </w:r>
            <w:r w:rsidRPr="00FD4C44">
              <w:rPr>
                <w:szCs w:val="21"/>
              </w:rPr>
              <w:lastRenderedPageBreak/>
              <w:t>处置。本项目</w:t>
            </w:r>
            <w:r w:rsidRPr="00FD4C44">
              <w:t>暂未签订危废处置合同，公司承诺及时签订危废处置合同，建议其可委托江阴市锦绣江南环境发展有限公司处置，江阴市锦绣江南环境发展有限公司位于江阴市月城镇华锦路</w:t>
            </w:r>
            <w:r w:rsidRPr="00FD4C44">
              <w:t>18</w:t>
            </w:r>
            <w:r w:rsidRPr="00FD4C44">
              <w:t>号，核准经营范围为医疗废物（</w:t>
            </w:r>
            <w:r w:rsidRPr="00FD4C44">
              <w:t>HW02</w:t>
            </w:r>
            <w:r w:rsidRPr="00FD4C44">
              <w:t>），废药物、药品（</w:t>
            </w:r>
            <w:r w:rsidRPr="00FD4C44">
              <w:t>HW03</w:t>
            </w:r>
            <w:r w:rsidRPr="00FD4C44">
              <w:t>），农药废物（</w:t>
            </w:r>
            <w:r w:rsidRPr="00FD4C44">
              <w:t>HW04</w:t>
            </w:r>
            <w:r w:rsidRPr="00FD4C44">
              <w:t>），废有机溶剂与含有机溶剂废物（</w:t>
            </w:r>
            <w:r w:rsidRPr="00FD4C44">
              <w:t>HW06</w:t>
            </w:r>
            <w:r w:rsidRPr="00FD4C44">
              <w:t>），废矿物油与含矿物油废物（</w:t>
            </w:r>
            <w:r w:rsidRPr="00FD4C44">
              <w:t>HW08</w:t>
            </w:r>
            <w:r w:rsidRPr="00FD4C44">
              <w:t>），油</w:t>
            </w:r>
            <w:r w:rsidRPr="00FD4C44">
              <w:t>/</w:t>
            </w:r>
            <w:r w:rsidRPr="00FD4C44">
              <w:t>水、烃</w:t>
            </w:r>
            <w:r w:rsidRPr="00FD4C44">
              <w:t>/</w:t>
            </w:r>
            <w:r w:rsidRPr="00FD4C44">
              <w:t>水混合物或乳化液（</w:t>
            </w:r>
            <w:r w:rsidRPr="00FD4C44">
              <w:t>HW09</w:t>
            </w:r>
            <w:r w:rsidRPr="00FD4C44">
              <w:t>），精（蒸）馏残渣（</w:t>
            </w:r>
            <w:r w:rsidRPr="00FD4C44">
              <w:t>HW11</w:t>
            </w:r>
            <w:r w:rsidRPr="00FD4C44">
              <w:t>），染料、涂料废物（</w:t>
            </w:r>
            <w:r w:rsidRPr="00FD4C44">
              <w:t>HW12</w:t>
            </w:r>
            <w:r w:rsidRPr="00FD4C44">
              <w:t>），有机树脂类废物（</w:t>
            </w:r>
            <w:r w:rsidRPr="00FD4C44">
              <w:t>HW13</w:t>
            </w:r>
            <w:r w:rsidRPr="00FD4C44">
              <w:t>），感光材料废物（</w:t>
            </w:r>
            <w:r w:rsidRPr="00FD4C44">
              <w:t>HW16</w:t>
            </w:r>
            <w:r w:rsidRPr="00FD4C44">
              <w:t>），有机磷化合物废物（</w:t>
            </w:r>
            <w:r w:rsidRPr="00FD4C44">
              <w:t>HW37</w:t>
            </w:r>
            <w:r w:rsidRPr="00FD4C44">
              <w:t>），含酚废物（</w:t>
            </w:r>
            <w:r w:rsidRPr="00FD4C44">
              <w:t>HW39</w:t>
            </w:r>
            <w:r w:rsidRPr="00FD4C44">
              <w:t>），含醚废物（</w:t>
            </w:r>
            <w:r w:rsidRPr="00FD4C44">
              <w:t>HW40</w:t>
            </w:r>
            <w:r w:rsidRPr="00FD4C44">
              <w:t>），含有机卤化物废物（</w:t>
            </w:r>
            <w:r w:rsidRPr="00FD4C44">
              <w:t>HW45</w:t>
            </w:r>
            <w:r w:rsidRPr="00FD4C44">
              <w:t>），其他废物（</w:t>
            </w:r>
            <w:r w:rsidRPr="00FD4C44">
              <w:t>HW49</w:t>
            </w:r>
            <w:r w:rsidRPr="00FD4C44">
              <w:t>：</w:t>
            </w:r>
            <w:r w:rsidRPr="00FD4C44">
              <w:t>772-006-49</w:t>
            </w:r>
            <w:r w:rsidRPr="00FD4C44">
              <w:t>、</w:t>
            </w:r>
            <w:r w:rsidRPr="00FD4C44">
              <w:t>900-039-49</w:t>
            </w:r>
            <w:r w:rsidRPr="00FD4C44">
              <w:t>、</w:t>
            </w:r>
            <w:r w:rsidRPr="00FD4C44">
              <w:t>900-041-49</w:t>
            </w:r>
            <w:r w:rsidRPr="00FD4C44">
              <w:t>、</w:t>
            </w:r>
            <w:r w:rsidRPr="00FD4C44">
              <w:t>900-042-49</w:t>
            </w:r>
            <w:r w:rsidRPr="00FD4C44">
              <w:t>、</w:t>
            </w:r>
            <w:r w:rsidRPr="00FD4C44">
              <w:t>900-047-49</w:t>
            </w:r>
            <w:r w:rsidRPr="00FD4C44">
              <w:t>、</w:t>
            </w:r>
            <w:r w:rsidRPr="00FD4C44">
              <w:t>900-999-49</w:t>
            </w:r>
            <w:r w:rsidRPr="00FD4C44">
              <w:t>），废催化剂（</w:t>
            </w:r>
            <w:r w:rsidRPr="00FD4C44">
              <w:t>HW50</w:t>
            </w:r>
            <w:r w:rsidRPr="00FD4C44">
              <w:t>）等。本项目产生的废活性炭（</w:t>
            </w:r>
            <w:r w:rsidRPr="00FD4C44">
              <w:t>900-039-49</w:t>
            </w:r>
            <w:r w:rsidRPr="00FD4C44">
              <w:t>）、废机油（</w:t>
            </w:r>
            <w:r w:rsidRPr="00FD4C44">
              <w:t>HW08</w:t>
            </w:r>
            <w:r w:rsidRPr="00FD4C44">
              <w:t>）在江阴市锦绣江南环境发展有限公司经营范围内，可委托江阴市锦绣江南环境发展有限公司处置。</w:t>
            </w:r>
          </w:p>
          <w:p w14:paraId="11338388" w14:textId="77777777" w:rsidR="005378E8" w:rsidRPr="00FD4C44" w:rsidRDefault="006C0AC8">
            <w:pPr>
              <w:spacing w:line="360" w:lineRule="auto"/>
              <w:ind w:firstLineChars="200" w:firstLine="420"/>
            </w:pPr>
            <w:r w:rsidRPr="00FD4C44">
              <w:t>由上述分析可得，本项目产生的危废可根据实际情况委托有资质单位处置，不会对周围环境造成影响。</w:t>
            </w:r>
          </w:p>
          <w:p w14:paraId="0049C07E" w14:textId="77777777" w:rsidR="005378E8" w:rsidRPr="00FD4C44" w:rsidRDefault="006C0AC8">
            <w:pPr>
              <w:spacing w:line="360" w:lineRule="auto"/>
              <w:ind w:firstLineChars="200" w:firstLine="422"/>
              <w:rPr>
                <w:b/>
              </w:rPr>
            </w:pPr>
            <w:r w:rsidRPr="00FD4C44">
              <w:rPr>
                <w:b/>
              </w:rPr>
              <w:t>（</w:t>
            </w:r>
            <w:r w:rsidRPr="00FD4C44">
              <w:rPr>
                <w:b/>
              </w:rPr>
              <w:t>2</w:t>
            </w:r>
            <w:r w:rsidRPr="00FD4C44">
              <w:rPr>
                <w:b/>
              </w:rPr>
              <w:t>）贮存场所（设施）管理要求</w:t>
            </w:r>
          </w:p>
          <w:p w14:paraId="286A4B36" w14:textId="16E05FD8" w:rsidR="005378E8" w:rsidRPr="00FD4C44" w:rsidRDefault="006C0AC8">
            <w:pPr>
              <w:adjustRightInd w:val="0"/>
              <w:snapToGrid w:val="0"/>
              <w:spacing w:line="360" w:lineRule="auto"/>
              <w:ind w:firstLineChars="200" w:firstLine="420"/>
            </w:pPr>
            <w:r w:rsidRPr="00FD4C44">
              <w:t>企业拟在厂区设置</w:t>
            </w:r>
            <w:r w:rsidRPr="00FD4C44">
              <w:t>10m</w:t>
            </w:r>
            <w:r w:rsidRPr="00FD4C44">
              <w:rPr>
                <w:vertAlign w:val="superscript"/>
              </w:rPr>
              <w:t>2</w:t>
            </w:r>
            <w:r w:rsidRPr="00FD4C44">
              <w:t>的危险废物暂存间，</w:t>
            </w:r>
            <w:r w:rsidR="001A45F0" w:rsidRPr="00FD4C44">
              <w:t>危险废物暂存间</w:t>
            </w:r>
            <w:r w:rsidRPr="00FD4C44">
              <w:t>应按《危险废物贮存污染控制标准》（</w:t>
            </w:r>
            <w:r w:rsidRPr="00FD4C44">
              <w:t>GB18597-2001</w:t>
            </w:r>
            <w:r w:rsidRPr="00FD4C44">
              <w:t>）（</w:t>
            </w:r>
            <w:r w:rsidRPr="00FD4C44">
              <w:t>2013</w:t>
            </w:r>
            <w:r w:rsidRPr="00FD4C44">
              <w:t>年修订）、《江苏省危险废物贮存规范化管理专项整治行动方案》（苏环办〔</w:t>
            </w:r>
            <w:r w:rsidRPr="00FD4C44">
              <w:t>2019</w:t>
            </w:r>
            <w:r w:rsidRPr="00FD4C44">
              <w:t>〕</w:t>
            </w:r>
            <w:r w:rsidRPr="00FD4C44">
              <w:t>149</w:t>
            </w:r>
            <w:r w:rsidRPr="00FD4C44">
              <w:t>号）以及《关于进一步加强危险废物污染防治工作的实施意见》（苏环办〔</w:t>
            </w:r>
            <w:r w:rsidRPr="00FD4C44">
              <w:t>2019</w:t>
            </w:r>
            <w:r w:rsidRPr="00FD4C44">
              <w:t>〕</w:t>
            </w:r>
            <w:r w:rsidRPr="00FD4C44">
              <w:t>327</w:t>
            </w:r>
            <w:r w:rsidRPr="00FD4C44">
              <w:t>号）等的要求设置环境保护图形标志。本项目</w:t>
            </w:r>
            <w:r w:rsidR="001A45F0" w:rsidRPr="00FD4C44">
              <w:t>危险废物暂存间</w:t>
            </w:r>
            <w:r w:rsidRPr="00FD4C44">
              <w:t>的环境保护图形标志的具体要求见表</w:t>
            </w:r>
            <w:r w:rsidRPr="00FD4C44">
              <w:t>4-23</w:t>
            </w:r>
            <w:r w:rsidRPr="00FD4C44">
              <w:t>。</w:t>
            </w:r>
          </w:p>
          <w:p w14:paraId="10D41B42" w14:textId="7214D754"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4-23 </w:t>
            </w:r>
            <w:r w:rsidR="001A45F0" w:rsidRPr="00FD4C44">
              <w:rPr>
                <w:rFonts w:hint="eastAsia"/>
                <w:b/>
                <w:sz w:val="18"/>
                <w:szCs w:val="18"/>
              </w:rPr>
              <w:t>危险废物暂存间</w:t>
            </w:r>
            <w:r w:rsidRPr="00FD4C44">
              <w:rPr>
                <w:b/>
                <w:sz w:val="18"/>
                <w:szCs w:val="18"/>
              </w:rPr>
              <w:t>的环境保护图形标志一览表</w:t>
            </w:r>
          </w:p>
          <w:p w14:paraId="22CADE54" w14:textId="77777777" w:rsidR="004F5D07" w:rsidRDefault="004F5D07">
            <w:pPr>
              <w:adjustRightInd w:val="0"/>
              <w:snapToGrid w:val="0"/>
              <w:spacing w:beforeLines="50" w:before="120" w:line="360" w:lineRule="auto"/>
              <w:ind w:firstLineChars="200" w:firstLine="420"/>
            </w:pPr>
          </w:p>
          <w:p w14:paraId="49E64E7F" w14:textId="2F06612E" w:rsidR="005378E8" w:rsidRPr="00FD4C44" w:rsidRDefault="006C0AC8">
            <w:pPr>
              <w:adjustRightInd w:val="0"/>
              <w:snapToGrid w:val="0"/>
              <w:spacing w:beforeLines="50" w:before="120" w:line="360" w:lineRule="auto"/>
              <w:ind w:firstLineChars="200" w:firstLine="420"/>
            </w:pPr>
            <w:r w:rsidRPr="00FD4C44">
              <w:t>危险废物应尽快交给有资质单位处理，不宜存放过长时间，确需暂存的，贮存场所严格按照并满足防风、防雨、防晒、防渗漏要求进行设置。为避免造成二次污染，危险废物贮存设施应做到以下几点：</w:t>
            </w:r>
          </w:p>
          <w:p w14:paraId="235E4CA8" w14:textId="04ABFFC5" w:rsidR="005378E8" w:rsidRPr="00FD4C44" w:rsidRDefault="00DD3A8A">
            <w:pPr>
              <w:spacing w:line="360" w:lineRule="auto"/>
              <w:ind w:firstLineChars="200" w:firstLine="420"/>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0"/>
                </mc:Choice>
                <mc:Fallback>
                  <w:t>①</w:t>
                </mc:Fallback>
              </mc:AlternateContent>
            </w:r>
            <w:r w:rsidR="006C0AC8" w:rsidRPr="00FD4C44">
              <w:t>地面与裙脚要用坚固、防渗的材料建造，建筑材料必须与危险废物相容；</w:t>
            </w:r>
          </w:p>
          <w:p w14:paraId="73AF9FCC" w14:textId="432EAE43" w:rsidR="005378E8" w:rsidRPr="00FD4C44" w:rsidRDefault="00DD3A8A">
            <w:pPr>
              <w:spacing w:line="360" w:lineRule="auto"/>
              <w:ind w:firstLineChars="200" w:firstLine="420"/>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1"/>
                </mc:Choice>
                <mc:Fallback>
                  <w:t>②</w:t>
                </mc:Fallback>
              </mc:AlternateContent>
            </w:r>
            <w:r w:rsidR="006C0AC8" w:rsidRPr="00FD4C44">
              <w:t>用以存放装载液体、半固体危险废物容器的地方，必须有耐腐蚀的硬化地面，且表面无裂隙；</w:t>
            </w:r>
          </w:p>
          <w:p w14:paraId="33923BFD" w14:textId="77A8D6C1" w:rsidR="005378E8" w:rsidRPr="00FD4C44" w:rsidRDefault="00DD3A8A">
            <w:pPr>
              <w:spacing w:line="360" w:lineRule="auto"/>
              <w:ind w:firstLineChars="200" w:firstLine="420"/>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2"/>
                </mc:Choice>
                <mc:Fallback>
                  <w:t>③</w:t>
                </mc:Fallback>
              </mc:AlternateContent>
            </w:r>
            <w:r w:rsidR="006C0AC8" w:rsidRPr="00FD4C44">
              <w:t>装载液体、半固体危废的容器内须留足够空间，容器顶部与液体表面之间保留</w:t>
            </w:r>
            <w:r w:rsidR="006C0AC8" w:rsidRPr="00FD4C44">
              <w:t>100</w:t>
            </w:r>
            <w:r w:rsidR="006C0AC8" w:rsidRPr="00FD4C44">
              <w:t>毫米以上的空间；</w:t>
            </w:r>
          </w:p>
          <w:p w14:paraId="0C141B86" w14:textId="0075A1D8" w:rsidR="005378E8" w:rsidRPr="00FD4C44" w:rsidRDefault="00DD3A8A">
            <w:pPr>
              <w:spacing w:line="360" w:lineRule="auto"/>
              <w:ind w:firstLineChars="200" w:firstLine="420"/>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3"/>
                </mc:Choice>
                <mc:Fallback>
                  <w:t>④</w:t>
                </mc:Fallback>
              </mc:AlternateContent>
            </w:r>
            <w:r w:rsidR="006C0AC8" w:rsidRPr="00FD4C44">
              <w:t>基础必须防渗，防渗层为至少</w:t>
            </w:r>
            <w:r w:rsidR="006C0AC8" w:rsidRPr="00FD4C44">
              <w:t>1m</w:t>
            </w:r>
            <w:r w:rsidR="006C0AC8" w:rsidRPr="00FD4C44">
              <w:t>厚粘土层（渗透系数</w:t>
            </w:r>
            <w:r w:rsidR="006C0AC8" w:rsidRPr="00FD4C44">
              <w:t>≤10</w:t>
            </w:r>
            <w:r w:rsidR="006C0AC8" w:rsidRPr="00FD4C44">
              <w:rPr>
                <w:vertAlign w:val="superscript"/>
              </w:rPr>
              <w:t>-7</w:t>
            </w:r>
            <w:r w:rsidR="006C0AC8" w:rsidRPr="00FD4C44">
              <w:t>cm/s</w:t>
            </w:r>
            <w:r w:rsidR="006C0AC8" w:rsidRPr="00FD4C44">
              <w:t>），或</w:t>
            </w:r>
            <w:r w:rsidR="006C0AC8" w:rsidRPr="00FD4C44">
              <w:t>2mm</w:t>
            </w:r>
            <w:r w:rsidR="006C0AC8" w:rsidRPr="00FD4C44">
              <w:t>厚高密度聚乙烯，或至少</w:t>
            </w:r>
            <w:r w:rsidR="006C0AC8" w:rsidRPr="00FD4C44">
              <w:t>2mm</w:t>
            </w:r>
            <w:r w:rsidR="006C0AC8" w:rsidRPr="00FD4C44">
              <w:t>厚的其它人工材料（渗透系数</w:t>
            </w:r>
            <w:r w:rsidR="006C0AC8" w:rsidRPr="00FD4C44">
              <w:t>≤10</w:t>
            </w:r>
            <w:r w:rsidR="006C0AC8" w:rsidRPr="00FD4C44">
              <w:rPr>
                <w:vertAlign w:val="superscript"/>
              </w:rPr>
              <w:t>-10</w:t>
            </w:r>
            <w:r w:rsidR="006C0AC8" w:rsidRPr="00FD4C44">
              <w:t>cm/s</w:t>
            </w:r>
            <w:r w:rsidR="006C0AC8" w:rsidRPr="00FD4C44">
              <w:t>）；</w:t>
            </w:r>
          </w:p>
          <w:p w14:paraId="7A70A982" w14:textId="3825ED33" w:rsidR="005378E8" w:rsidRPr="00FD4C44" w:rsidRDefault="00DD3A8A">
            <w:pPr>
              <w:spacing w:line="360" w:lineRule="auto"/>
              <w:ind w:firstLineChars="200" w:firstLine="420"/>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4"/>
                </mc:Choice>
                <mc:Fallback>
                  <w:t>⑤</w:t>
                </mc:Fallback>
              </mc:AlternateContent>
            </w:r>
            <w:r w:rsidR="006C0AC8" w:rsidRPr="00FD4C44">
              <w:t>危险废物暂存场所配备通讯设备、照明设施、安全防护服装及工具，并设有应急防护</w:t>
            </w:r>
            <w:r w:rsidR="006C0AC8" w:rsidRPr="00FD4C44">
              <w:lastRenderedPageBreak/>
              <w:t>设施。</w:t>
            </w:r>
          </w:p>
          <w:p w14:paraId="4F23EB85" w14:textId="772E9D9E" w:rsidR="005378E8" w:rsidRPr="00FD4C44" w:rsidRDefault="00DD3A8A">
            <w:pPr>
              <w:adjustRightInd w:val="0"/>
              <w:snapToGrid w:val="0"/>
              <w:spacing w:line="360" w:lineRule="auto"/>
              <w:ind w:firstLineChars="200" w:firstLine="420"/>
              <w:contextualSpacing/>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5"/>
                </mc:Choice>
                <mc:Fallback>
                  <w:t>⑥</w:t>
                </mc:Fallback>
              </mc:AlternateContent>
            </w:r>
            <w:r w:rsidR="006C0AC8" w:rsidRPr="00FD4C44">
              <w:t>危险废物由专门的人员进行管理，制定危废管理制度，建立危废管理台账，相关管理人员对危废进行入库登记、分类存放、巡査和维护，避免其对周围环境产生二次污染。</w:t>
            </w:r>
          </w:p>
          <w:p w14:paraId="300F1A92" w14:textId="77777777" w:rsidR="005378E8" w:rsidRPr="00FD4C44" w:rsidRDefault="006C0AC8">
            <w:pPr>
              <w:spacing w:line="360" w:lineRule="auto"/>
              <w:ind w:firstLineChars="200" w:firstLine="420"/>
            </w:pPr>
            <w:r w:rsidRPr="00FD4C44">
              <w:t>本项目危险废物贮存场所基本情况见表</w:t>
            </w:r>
            <w:r w:rsidRPr="00FD4C44">
              <w:t>4-24</w:t>
            </w:r>
            <w:r w:rsidRPr="00FD4C44">
              <w:t>。</w:t>
            </w:r>
          </w:p>
          <w:p w14:paraId="4E7B10EE" w14:textId="77777777"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4-24 </w:t>
            </w:r>
            <w:r w:rsidRPr="00FD4C44">
              <w:rPr>
                <w:b/>
                <w:sz w:val="18"/>
                <w:szCs w:val="18"/>
              </w:rPr>
              <w:t>本项目危险废物贮存场所（设施）基本情况</w:t>
            </w:r>
          </w:p>
          <w:tbl>
            <w:tblPr>
              <w:tblW w:w="8222" w:type="dxa"/>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601"/>
              <w:gridCol w:w="866"/>
              <w:gridCol w:w="708"/>
              <w:gridCol w:w="1134"/>
              <w:gridCol w:w="709"/>
              <w:gridCol w:w="851"/>
              <w:gridCol w:w="992"/>
              <w:gridCol w:w="850"/>
              <w:gridCol w:w="851"/>
              <w:gridCol w:w="660"/>
            </w:tblGrid>
            <w:tr w:rsidR="00FD4C44" w:rsidRPr="00FD4C44" w14:paraId="569B2130" w14:textId="77777777">
              <w:trPr>
                <w:trHeight w:val="510"/>
                <w:jc w:val="center"/>
              </w:trPr>
              <w:tc>
                <w:tcPr>
                  <w:tcW w:w="601" w:type="dxa"/>
                  <w:tcBorders>
                    <w:bottom w:val="single" w:sz="12" w:space="0" w:color="000000"/>
                  </w:tcBorders>
                  <w:tcMar>
                    <w:left w:w="28" w:type="dxa"/>
                    <w:right w:w="28" w:type="dxa"/>
                  </w:tcMar>
                  <w:vAlign w:val="center"/>
                </w:tcPr>
                <w:p w14:paraId="624555A6" w14:textId="77777777" w:rsidR="005378E8" w:rsidRPr="00FD4C44" w:rsidRDefault="006C0AC8">
                  <w:pPr>
                    <w:jc w:val="center"/>
                    <w:rPr>
                      <w:b/>
                      <w:bCs/>
                      <w:sz w:val="18"/>
                      <w:szCs w:val="18"/>
                    </w:rPr>
                  </w:pPr>
                  <w:r w:rsidRPr="00FD4C44">
                    <w:rPr>
                      <w:b/>
                      <w:bCs/>
                      <w:sz w:val="18"/>
                      <w:szCs w:val="18"/>
                    </w:rPr>
                    <w:t>贮存场所名称</w:t>
                  </w:r>
                </w:p>
              </w:tc>
              <w:tc>
                <w:tcPr>
                  <w:tcW w:w="866" w:type="dxa"/>
                  <w:tcBorders>
                    <w:bottom w:val="single" w:sz="12" w:space="0" w:color="000000"/>
                  </w:tcBorders>
                  <w:tcMar>
                    <w:left w:w="28" w:type="dxa"/>
                    <w:right w:w="28" w:type="dxa"/>
                  </w:tcMar>
                  <w:vAlign w:val="center"/>
                </w:tcPr>
                <w:p w14:paraId="18F39D52" w14:textId="77777777" w:rsidR="005378E8" w:rsidRPr="00FD4C44" w:rsidRDefault="006C0AC8">
                  <w:pPr>
                    <w:jc w:val="center"/>
                    <w:rPr>
                      <w:b/>
                      <w:bCs/>
                      <w:sz w:val="18"/>
                      <w:szCs w:val="18"/>
                    </w:rPr>
                  </w:pPr>
                  <w:r w:rsidRPr="00FD4C44">
                    <w:rPr>
                      <w:b/>
                      <w:bCs/>
                      <w:sz w:val="18"/>
                      <w:szCs w:val="18"/>
                    </w:rPr>
                    <w:t>危险废物名称</w:t>
                  </w:r>
                </w:p>
              </w:tc>
              <w:tc>
                <w:tcPr>
                  <w:tcW w:w="708" w:type="dxa"/>
                  <w:tcBorders>
                    <w:bottom w:val="single" w:sz="12" w:space="0" w:color="000000"/>
                  </w:tcBorders>
                  <w:tcMar>
                    <w:left w:w="28" w:type="dxa"/>
                    <w:right w:w="28" w:type="dxa"/>
                  </w:tcMar>
                  <w:vAlign w:val="center"/>
                </w:tcPr>
                <w:p w14:paraId="54E7085D" w14:textId="77777777" w:rsidR="005378E8" w:rsidRPr="00FD4C44" w:rsidRDefault="006C0AC8">
                  <w:pPr>
                    <w:jc w:val="center"/>
                    <w:rPr>
                      <w:b/>
                      <w:bCs/>
                      <w:sz w:val="18"/>
                      <w:szCs w:val="18"/>
                    </w:rPr>
                  </w:pPr>
                  <w:r w:rsidRPr="00FD4C44">
                    <w:rPr>
                      <w:b/>
                      <w:bCs/>
                      <w:sz w:val="18"/>
                      <w:szCs w:val="18"/>
                    </w:rPr>
                    <w:t>废物</w:t>
                  </w:r>
                </w:p>
                <w:p w14:paraId="3E38ACC1" w14:textId="77777777" w:rsidR="005378E8" w:rsidRPr="00FD4C44" w:rsidRDefault="006C0AC8">
                  <w:pPr>
                    <w:jc w:val="center"/>
                    <w:rPr>
                      <w:b/>
                      <w:bCs/>
                      <w:sz w:val="18"/>
                      <w:szCs w:val="18"/>
                    </w:rPr>
                  </w:pPr>
                  <w:r w:rsidRPr="00FD4C44">
                    <w:rPr>
                      <w:b/>
                      <w:bCs/>
                      <w:sz w:val="18"/>
                      <w:szCs w:val="18"/>
                    </w:rPr>
                    <w:t>类别</w:t>
                  </w:r>
                </w:p>
              </w:tc>
              <w:tc>
                <w:tcPr>
                  <w:tcW w:w="1134" w:type="dxa"/>
                  <w:tcBorders>
                    <w:bottom w:val="single" w:sz="12" w:space="0" w:color="000000"/>
                  </w:tcBorders>
                  <w:tcMar>
                    <w:left w:w="28" w:type="dxa"/>
                    <w:right w:w="28" w:type="dxa"/>
                  </w:tcMar>
                  <w:vAlign w:val="center"/>
                </w:tcPr>
                <w:p w14:paraId="1F484135" w14:textId="77777777" w:rsidR="005378E8" w:rsidRPr="00FD4C44" w:rsidRDefault="006C0AC8">
                  <w:pPr>
                    <w:jc w:val="center"/>
                    <w:rPr>
                      <w:b/>
                      <w:bCs/>
                      <w:sz w:val="18"/>
                      <w:szCs w:val="18"/>
                    </w:rPr>
                  </w:pPr>
                  <w:r w:rsidRPr="00FD4C44">
                    <w:rPr>
                      <w:b/>
                      <w:bCs/>
                      <w:sz w:val="18"/>
                      <w:szCs w:val="18"/>
                    </w:rPr>
                    <w:t>废物代码</w:t>
                  </w:r>
                </w:p>
              </w:tc>
              <w:tc>
                <w:tcPr>
                  <w:tcW w:w="709" w:type="dxa"/>
                  <w:tcBorders>
                    <w:bottom w:val="single" w:sz="12" w:space="0" w:color="000000"/>
                  </w:tcBorders>
                  <w:tcMar>
                    <w:left w:w="28" w:type="dxa"/>
                    <w:right w:w="28" w:type="dxa"/>
                  </w:tcMar>
                  <w:vAlign w:val="center"/>
                </w:tcPr>
                <w:p w14:paraId="31FA409B" w14:textId="77777777" w:rsidR="005378E8" w:rsidRPr="00FD4C44" w:rsidRDefault="006C0AC8">
                  <w:pPr>
                    <w:jc w:val="center"/>
                    <w:rPr>
                      <w:b/>
                      <w:bCs/>
                      <w:sz w:val="18"/>
                      <w:szCs w:val="18"/>
                    </w:rPr>
                  </w:pPr>
                  <w:r w:rsidRPr="00FD4C44">
                    <w:rPr>
                      <w:b/>
                      <w:bCs/>
                      <w:sz w:val="18"/>
                      <w:szCs w:val="18"/>
                    </w:rPr>
                    <w:t>位置</w:t>
                  </w:r>
                </w:p>
              </w:tc>
              <w:tc>
                <w:tcPr>
                  <w:tcW w:w="851" w:type="dxa"/>
                  <w:tcBorders>
                    <w:bottom w:val="single" w:sz="12" w:space="0" w:color="000000"/>
                  </w:tcBorders>
                  <w:tcMar>
                    <w:left w:w="28" w:type="dxa"/>
                    <w:right w:w="28" w:type="dxa"/>
                  </w:tcMar>
                  <w:vAlign w:val="center"/>
                </w:tcPr>
                <w:p w14:paraId="688D568B" w14:textId="77777777" w:rsidR="005378E8" w:rsidRPr="00FD4C44" w:rsidRDefault="006C0AC8">
                  <w:pPr>
                    <w:jc w:val="center"/>
                    <w:rPr>
                      <w:b/>
                      <w:bCs/>
                      <w:sz w:val="18"/>
                      <w:szCs w:val="18"/>
                    </w:rPr>
                  </w:pPr>
                  <w:r w:rsidRPr="00FD4C44">
                    <w:rPr>
                      <w:b/>
                      <w:bCs/>
                      <w:sz w:val="18"/>
                      <w:szCs w:val="18"/>
                    </w:rPr>
                    <w:t>建筑面积（</w:t>
                  </w:r>
                  <w:r w:rsidRPr="00FD4C44">
                    <w:rPr>
                      <w:b/>
                      <w:bCs/>
                      <w:sz w:val="18"/>
                      <w:szCs w:val="18"/>
                    </w:rPr>
                    <w:t>m</w:t>
                  </w:r>
                  <w:r w:rsidRPr="00FD4C44">
                    <w:rPr>
                      <w:b/>
                      <w:bCs/>
                      <w:sz w:val="18"/>
                      <w:szCs w:val="18"/>
                      <w:vertAlign w:val="superscript"/>
                    </w:rPr>
                    <w:t>2</w:t>
                  </w:r>
                  <w:r w:rsidRPr="00FD4C44">
                    <w:rPr>
                      <w:b/>
                      <w:bCs/>
                      <w:sz w:val="18"/>
                      <w:szCs w:val="18"/>
                    </w:rPr>
                    <w:t>）</w:t>
                  </w:r>
                </w:p>
              </w:tc>
              <w:tc>
                <w:tcPr>
                  <w:tcW w:w="992" w:type="dxa"/>
                  <w:tcBorders>
                    <w:bottom w:val="single" w:sz="12" w:space="0" w:color="000000"/>
                  </w:tcBorders>
                  <w:tcMar>
                    <w:left w:w="28" w:type="dxa"/>
                    <w:right w:w="28" w:type="dxa"/>
                  </w:tcMar>
                  <w:vAlign w:val="center"/>
                </w:tcPr>
                <w:p w14:paraId="113E0357" w14:textId="77777777" w:rsidR="005378E8" w:rsidRPr="00FD4C44" w:rsidRDefault="006C0AC8">
                  <w:pPr>
                    <w:jc w:val="center"/>
                    <w:rPr>
                      <w:b/>
                      <w:bCs/>
                      <w:sz w:val="18"/>
                      <w:szCs w:val="18"/>
                    </w:rPr>
                  </w:pPr>
                  <w:r w:rsidRPr="00FD4C44">
                    <w:rPr>
                      <w:b/>
                      <w:bCs/>
                      <w:sz w:val="18"/>
                      <w:szCs w:val="18"/>
                    </w:rPr>
                    <w:t>贮存方式、周期</w:t>
                  </w:r>
                </w:p>
              </w:tc>
              <w:tc>
                <w:tcPr>
                  <w:tcW w:w="850" w:type="dxa"/>
                  <w:tcBorders>
                    <w:bottom w:val="single" w:sz="12" w:space="0" w:color="000000"/>
                  </w:tcBorders>
                  <w:tcMar>
                    <w:left w:w="28" w:type="dxa"/>
                    <w:right w:w="28" w:type="dxa"/>
                  </w:tcMar>
                  <w:vAlign w:val="center"/>
                </w:tcPr>
                <w:p w14:paraId="1312E937" w14:textId="77777777" w:rsidR="005378E8" w:rsidRPr="00FD4C44" w:rsidRDefault="006C0AC8">
                  <w:pPr>
                    <w:jc w:val="center"/>
                    <w:rPr>
                      <w:b/>
                      <w:bCs/>
                      <w:sz w:val="18"/>
                      <w:szCs w:val="18"/>
                    </w:rPr>
                  </w:pPr>
                  <w:r w:rsidRPr="00FD4C44">
                    <w:rPr>
                      <w:b/>
                      <w:bCs/>
                      <w:sz w:val="18"/>
                      <w:szCs w:val="18"/>
                    </w:rPr>
                    <w:t>贮存标准</w:t>
                  </w:r>
                </w:p>
              </w:tc>
              <w:tc>
                <w:tcPr>
                  <w:tcW w:w="851" w:type="dxa"/>
                  <w:tcBorders>
                    <w:bottom w:val="single" w:sz="12" w:space="0" w:color="000000"/>
                  </w:tcBorders>
                  <w:tcMar>
                    <w:left w:w="28" w:type="dxa"/>
                    <w:right w:w="28" w:type="dxa"/>
                  </w:tcMar>
                  <w:vAlign w:val="center"/>
                </w:tcPr>
                <w:p w14:paraId="578996D4" w14:textId="77777777" w:rsidR="005378E8" w:rsidRPr="00FD4C44" w:rsidRDefault="006C0AC8">
                  <w:pPr>
                    <w:jc w:val="center"/>
                    <w:rPr>
                      <w:b/>
                      <w:bCs/>
                      <w:sz w:val="18"/>
                      <w:szCs w:val="18"/>
                    </w:rPr>
                  </w:pPr>
                  <w:r w:rsidRPr="00FD4C44">
                    <w:rPr>
                      <w:b/>
                      <w:bCs/>
                      <w:sz w:val="18"/>
                      <w:szCs w:val="18"/>
                    </w:rPr>
                    <w:t>最大贮存量（</w:t>
                  </w:r>
                  <w:r w:rsidRPr="00FD4C44">
                    <w:rPr>
                      <w:b/>
                      <w:bCs/>
                      <w:sz w:val="18"/>
                      <w:szCs w:val="18"/>
                    </w:rPr>
                    <w:t>t</w:t>
                  </w:r>
                  <w:r w:rsidRPr="00FD4C44">
                    <w:rPr>
                      <w:b/>
                      <w:bCs/>
                      <w:sz w:val="18"/>
                      <w:szCs w:val="18"/>
                    </w:rPr>
                    <w:t>）</w:t>
                  </w:r>
                </w:p>
              </w:tc>
              <w:tc>
                <w:tcPr>
                  <w:tcW w:w="660" w:type="dxa"/>
                  <w:tcBorders>
                    <w:bottom w:val="single" w:sz="12" w:space="0" w:color="000000"/>
                  </w:tcBorders>
                  <w:tcMar>
                    <w:left w:w="28" w:type="dxa"/>
                    <w:right w:w="28" w:type="dxa"/>
                  </w:tcMar>
                  <w:vAlign w:val="center"/>
                </w:tcPr>
                <w:p w14:paraId="546C3787" w14:textId="77777777" w:rsidR="005378E8" w:rsidRPr="00FD4C44" w:rsidRDefault="006C0AC8">
                  <w:pPr>
                    <w:jc w:val="center"/>
                    <w:rPr>
                      <w:b/>
                      <w:bCs/>
                      <w:sz w:val="18"/>
                      <w:szCs w:val="18"/>
                    </w:rPr>
                  </w:pPr>
                  <w:r w:rsidRPr="00FD4C44">
                    <w:rPr>
                      <w:b/>
                      <w:bCs/>
                      <w:sz w:val="18"/>
                      <w:szCs w:val="18"/>
                    </w:rPr>
                    <w:t>是否满足要求</w:t>
                  </w:r>
                </w:p>
              </w:tc>
            </w:tr>
            <w:tr w:rsidR="00FD4C44" w:rsidRPr="00FD4C44" w14:paraId="3825E54E" w14:textId="77777777">
              <w:trPr>
                <w:trHeight w:val="680"/>
                <w:jc w:val="center"/>
              </w:trPr>
              <w:tc>
                <w:tcPr>
                  <w:tcW w:w="601" w:type="dxa"/>
                  <w:vMerge w:val="restart"/>
                  <w:tcBorders>
                    <w:top w:val="single" w:sz="12" w:space="0" w:color="000000"/>
                  </w:tcBorders>
                  <w:tcMar>
                    <w:left w:w="28" w:type="dxa"/>
                    <w:right w:w="28" w:type="dxa"/>
                  </w:tcMar>
                  <w:vAlign w:val="center"/>
                </w:tcPr>
                <w:p w14:paraId="185524E7" w14:textId="77777777" w:rsidR="005378E8" w:rsidRPr="00FD4C44" w:rsidRDefault="006C0AC8">
                  <w:pPr>
                    <w:jc w:val="center"/>
                    <w:rPr>
                      <w:sz w:val="18"/>
                      <w:szCs w:val="18"/>
                    </w:rPr>
                  </w:pPr>
                  <w:r w:rsidRPr="00FD4C44">
                    <w:rPr>
                      <w:sz w:val="18"/>
                      <w:szCs w:val="18"/>
                    </w:rPr>
                    <w:t>危废暂存间</w:t>
                  </w:r>
                </w:p>
              </w:tc>
              <w:tc>
                <w:tcPr>
                  <w:tcW w:w="866" w:type="dxa"/>
                  <w:tcBorders>
                    <w:top w:val="single" w:sz="12" w:space="0" w:color="000000"/>
                  </w:tcBorders>
                  <w:tcMar>
                    <w:left w:w="28" w:type="dxa"/>
                    <w:right w:w="28" w:type="dxa"/>
                  </w:tcMar>
                  <w:vAlign w:val="center"/>
                </w:tcPr>
                <w:p w14:paraId="15756C11" w14:textId="77777777" w:rsidR="005378E8" w:rsidRPr="00FD4C44" w:rsidRDefault="006C0AC8">
                  <w:pPr>
                    <w:jc w:val="center"/>
                    <w:rPr>
                      <w:sz w:val="18"/>
                      <w:szCs w:val="18"/>
                    </w:rPr>
                  </w:pPr>
                  <w:r w:rsidRPr="00FD4C44">
                    <w:rPr>
                      <w:sz w:val="18"/>
                      <w:szCs w:val="18"/>
                    </w:rPr>
                    <w:t>废活性炭</w:t>
                  </w:r>
                </w:p>
              </w:tc>
              <w:tc>
                <w:tcPr>
                  <w:tcW w:w="708" w:type="dxa"/>
                  <w:tcBorders>
                    <w:top w:val="single" w:sz="12" w:space="0" w:color="000000"/>
                  </w:tcBorders>
                  <w:tcMar>
                    <w:left w:w="28" w:type="dxa"/>
                    <w:right w:w="28" w:type="dxa"/>
                  </w:tcMar>
                  <w:vAlign w:val="center"/>
                </w:tcPr>
                <w:p w14:paraId="54BF79DA" w14:textId="77777777" w:rsidR="005378E8" w:rsidRPr="00FD4C44" w:rsidRDefault="006C0AC8">
                  <w:pPr>
                    <w:pStyle w:val="afff5"/>
                    <w:adjustRightInd w:val="0"/>
                    <w:snapToGrid w:val="0"/>
                    <w:rPr>
                      <w:szCs w:val="18"/>
                    </w:rPr>
                  </w:pPr>
                  <w:r w:rsidRPr="00FD4C44">
                    <w:rPr>
                      <w:szCs w:val="18"/>
                    </w:rPr>
                    <w:t>HW49</w:t>
                  </w:r>
                </w:p>
              </w:tc>
              <w:tc>
                <w:tcPr>
                  <w:tcW w:w="1134" w:type="dxa"/>
                  <w:tcBorders>
                    <w:top w:val="single" w:sz="12" w:space="0" w:color="000000"/>
                  </w:tcBorders>
                  <w:tcMar>
                    <w:left w:w="28" w:type="dxa"/>
                    <w:right w:w="28" w:type="dxa"/>
                  </w:tcMar>
                  <w:vAlign w:val="center"/>
                </w:tcPr>
                <w:p w14:paraId="50B28A71" w14:textId="77777777" w:rsidR="005378E8" w:rsidRPr="00FD4C44" w:rsidRDefault="006C0AC8">
                  <w:pPr>
                    <w:pStyle w:val="afff5"/>
                    <w:adjustRightInd w:val="0"/>
                    <w:snapToGrid w:val="0"/>
                    <w:rPr>
                      <w:szCs w:val="18"/>
                    </w:rPr>
                  </w:pPr>
                  <w:r w:rsidRPr="00FD4C44">
                    <w:rPr>
                      <w:szCs w:val="18"/>
                    </w:rPr>
                    <w:t>900-039-49</w:t>
                  </w:r>
                </w:p>
              </w:tc>
              <w:tc>
                <w:tcPr>
                  <w:tcW w:w="709" w:type="dxa"/>
                  <w:vMerge w:val="restart"/>
                  <w:tcBorders>
                    <w:top w:val="single" w:sz="12" w:space="0" w:color="000000"/>
                  </w:tcBorders>
                  <w:tcMar>
                    <w:left w:w="28" w:type="dxa"/>
                    <w:right w:w="28" w:type="dxa"/>
                  </w:tcMar>
                  <w:vAlign w:val="center"/>
                </w:tcPr>
                <w:p w14:paraId="6C76009E" w14:textId="1A04A6E7" w:rsidR="005378E8" w:rsidRPr="00FD4C44" w:rsidRDefault="006C0AC8">
                  <w:pPr>
                    <w:jc w:val="center"/>
                    <w:rPr>
                      <w:sz w:val="18"/>
                      <w:szCs w:val="18"/>
                    </w:rPr>
                  </w:pPr>
                  <w:r w:rsidRPr="00FD4C44">
                    <w:rPr>
                      <w:sz w:val="18"/>
                      <w:szCs w:val="18"/>
                    </w:rPr>
                    <w:t>厂区</w:t>
                  </w:r>
                  <w:r w:rsidR="00441998" w:rsidRPr="00FD4C44">
                    <w:rPr>
                      <w:rFonts w:hint="eastAsia"/>
                      <w:sz w:val="18"/>
                      <w:szCs w:val="18"/>
                    </w:rPr>
                    <w:t>东</w:t>
                  </w:r>
                  <w:r w:rsidRPr="00FD4C44">
                    <w:rPr>
                      <w:sz w:val="18"/>
                      <w:szCs w:val="18"/>
                    </w:rPr>
                    <w:t>侧</w:t>
                  </w:r>
                </w:p>
              </w:tc>
              <w:tc>
                <w:tcPr>
                  <w:tcW w:w="851" w:type="dxa"/>
                  <w:vMerge w:val="restart"/>
                  <w:tcBorders>
                    <w:top w:val="single" w:sz="12" w:space="0" w:color="000000"/>
                  </w:tcBorders>
                  <w:tcMar>
                    <w:left w:w="28" w:type="dxa"/>
                    <w:right w:w="28" w:type="dxa"/>
                  </w:tcMar>
                  <w:vAlign w:val="center"/>
                </w:tcPr>
                <w:p w14:paraId="06029900" w14:textId="77777777" w:rsidR="005378E8" w:rsidRPr="00FD4C44" w:rsidRDefault="006C0AC8">
                  <w:pPr>
                    <w:jc w:val="center"/>
                    <w:rPr>
                      <w:sz w:val="18"/>
                      <w:szCs w:val="18"/>
                    </w:rPr>
                  </w:pPr>
                  <w:r w:rsidRPr="00FD4C44">
                    <w:rPr>
                      <w:sz w:val="18"/>
                      <w:szCs w:val="18"/>
                    </w:rPr>
                    <w:t>10</w:t>
                  </w:r>
                </w:p>
              </w:tc>
              <w:tc>
                <w:tcPr>
                  <w:tcW w:w="992" w:type="dxa"/>
                  <w:tcBorders>
                    <w:top w:val="single" w:sz="12" w:space="0" w:color="000000"/>
                  </w:tcBorders>
                  <w:tcMar>
                    <w:left w:w="28" w:type="dxa"/>
                    <w:right w:w="28" w:type="dxa"/>
                  </w:tcMar>
                  <w:vAlign w:val="center"/>
                </w:tcPr>
                <w:p w14:paraId="2CB4422F" w14:textId="77777777" w:rsidR="005378E8" w:rsidRPr="00FD4C44" w:rsidRDefault="006C0AC8">
                  <w:pPr>
                    <w:topLinePunct/>
                    <w:adjustRightInd w:val="0"/>
                    <w:snapToGrid w:val="0"/>
                    <w:jc w:val="center"/>
                    <w:rPr>
                      <w:sz w:val="18"/>
                      <w:szCs w:val="18"/>
                    </w:rPr>
                  </w:pPr>
                  <w:r w:rsidRPr="00FD4C44">
                    <w:rPr>
                      <w:sz w:val="18"/>
                      <w:szCs w:val="18"/>
                    </w:rPr>
                    <w:t>袋装，半年</w:t>
                  </w:r>
                </w:p>
              </w:tc>
              <w:tc>
                <w:tcPr>
                  <w:tcW w:w="850" w:type="dxa"/>
                  <w:vMerge w:val="restart"/>
                  <w:tcBorders>
                    <w:top w:val="single" w:sz="12" w:space="0" w:color="000000"/>
                  </w:tcBorders>
                  <w:tcMar>
                    <w:left w:w="28" w:type="dxa"/>
                    <w:right w:w="28" w:type="dxa"/>
                  </w:tcMar>
                  <w:vAlign w:val="center"/>
                </w:tcPr>
                <w:p w14:paraId="1A5BCCDC" w14:textId="77777777" w:rsidR="005378E8" w:rsidRPr="00FD4C44" w:rsidRDefault="006C0AC8">
                  <w:pPr>
                    <w:jc w:val="center"/>
                    <w:rPr>
                      <w:sz w:val="18"/>
                      <w:szCs w:val="18"/>
                    </w:rPr>
                  </w:pPr>
                  <w:r w:rsidRPr="00FD4C44">
                    <w:rPr>
                      <w:sz w:val="18"/>
                    </w:rPr>
                    <w:t>《危险废物贮存污染控制》（</w:t>
                  </w:r>
                  <w:r w:rsidRPr="00FD4C44">
                    <w:rPr>
                      <w:sz w:val="18"/>
                    </w:rPr>
                    <w:t>GB18597-2001</w:t>
                  </w:r>
                  <w:r w:rsidRPr="00FD4C44">
                    <w:rPr>
                      <w:sz w:val="18"/>
                    </w:rPr>
                    <w:t>）</w:t>
                  </w:r>
                </w:p>
              </w:tc>
              <w:tc>
                <w:tcPr>
                  <w:tcW w:w="851" w:type="dxa"/>
                  <w:tcBorders>
                    <w:top w:val="single" w:sz="12" w:space="0" w:color="000000"/>
                  </w:tcBorders>
                  <w:tcMar>
                    <w:left w:w="28" w:type="dxa"/>
                    <w:right w:w="28" w:type="dxa"/>
                  </w:tcMar>
                  <w:vAlign w:val="center"/>
                </w:tcPr>
                <w:p w14:paraId="4ECEC7D9" w14:textId="46ADA18D" w:rsidR="005378E8" w:rsidRPr="00FD4C44" w:rsidRDefault="006C0AC8" w:rsidP="00775CCA">
                  <w:pPr>
                    <w:jc w:val="center"/>
                    <w:rPr>
                      <w:sz w:val="18"/>
                      <w:szCs w:val="18"/>
                    </w:rPr>
                  </w:pPr>
                  <w:r w:rsidRPr="00FD4C44">
                    <w:rPr>
                      <w:sz w:val="18"/>
                      <w:szCs w:val="18"/>
                    </w:rPr>
                    <w:t>0.</w:t>
                  </w:r>
                  <w:r w:rsidR="00775CCA" w:rsidRPr="00FD4C44">
                    <w:rPr>
                      <w:sz w:val="18"/>
                      <w:szCs w:val="18"/>
                    </w:rPr>
                    <w:t>5</w:t>
                  </w:r>
                </w:p>
              </w:tc>
              <w:tc>
                <w:tcPr>
                  <w:tcW w:w="660" w:type="dxa"/>
                  <w:tcBorders>
                    <w:top w:val="single" w:sz="12" w:space="0" w:color="000000"/>
                  </w:tcBorders>
                  <w:tcMar>
                    <w:left w:w="28" w:type="dxa"/>
                    <w:right w:w="28" w:type="dxa"/>
                  </w:tcMar>
                  <w:vAlign w:val="center"/>
                </w:tcPr>
                <w:p w14:paraId="6DD5A4F3" w14:textId="77777777" w:rsidR="005378E8" w:rsidRPr="00FD4C44" w:rsidRDefault="006C0AC8">
                  <w:pPr>
                    <w:jc w:val="center"/>
                    <w:rPr>
                      <w:sz w:val="18"/>
                      <w:szCs w:val="18"/>
                    </w:rPr>
                  </w:pPr>
                  <w:r w:rsidRPr="00FD4C44">
                    <w:rPr>
                      <w:sz w:val="18"/>
                      <w:szCs w:val="18"/>
                    </w:rPr>
                    <w:t>是</w:t>
                  </w:r>
                </w:p>
              </w:tc>
            </w:tr>
            <w:tr w:rsidR="00FD4C44" w:rsidRPr="00FD4C44" w14:paraId="4E7BF37F" w14:textId="77777777">
              <w:trPr>
                <w:trHeight w:val="680"/>
                <w:jc w:val="center"/>
              </w:trPr>
              <w:tc>
                <w:tcPr>
                  <w:tcW w:w="601" w:type="dxa"/>
                  <w:vMerge/>
                  <w:tcMar>
                    <w:left w:w="28" w:type="dxa"/>
                    <w:right w:w="28" w:type="dxa"/>
                  </w:tcMar>
                  <w:vAlign w:val="center"/>
                </w:tcPr>
                <w:p w14:paraId="20DAB1E3" w14:textId="77777777" w:rsidR="005378E8" w:rsidRPr="00FD4C44" w:rsidRDefault="005378E8">
                  <w:pPr>
                    <w:jc w:val="center"/>
                    <w:rPr>
                      <w:sz w:val="18"/>
                      <w:szCs w:val="18"/>
                    </w:rPr>
                  </w:pPr>
                </w:p>
              </w:tc>
              <w:tc>
                <w:tcPr>
                  <w:tcW w:w="866" w:type="dxa"/>
                  <w:tcMar>
                    <w:left w:w="28" w:type="dxa"/>
                    <w:right w:w="28" w:type="dxa"/>
                  </w:tcMar>
                  <w:vAlign w:val="center"/>
                </w:tcPr>
                <w:p w14:paraId="00E70F0F" w14:textId="77777777" w:rsidR="005378E8" w:rsidRPr="00FD4C44" w:rsidRDefault="006C0AC8">
                  <w:pPr>
                    <w:jc w:val="center"/>
                    <w:rPr>
                      <w:sz w:val="18"/>
                      <w:szCs w:val="18"/>
                    </w:rPr>
                  </w:pPr>
                  <w:r w:rsidRPr="00FD4C44">
                    <w:rPr>
                      <w:sz w:val="18"/>
                      <w:szCs w:val="18"/>
                    </w:rPr>
                    <w:t>废机油</w:t>
                  </w:r>
                </w:p>
              </w:tc>
              <w:tc>
                <w:tcPr>
                  <w:tcW w:w="708" w:type="dxa"/>
                  <w:tcMar>
                    <w:left w:w="28" w:type="dxa"/>
                    <w:right w:w="28" w:type="dxa"/>
                  </w:tcMar>
                  <w:vAlign w:val="center"/>
                </w:tcPr>
                <w:p w14:paraId="3B3971C4" w14:textId="77777777" w:rsidR="005378E8" w:rsidRPr="00FD4C44" w:rsidRDefault="006C0AC8">
                  <w:pPr>
                    <w:pStyle w:val="afff5"/>
                    <w:adjustRightInd w:val="0"/>
                    <w:snapToGrid w:val="0"/>
                    <w:rPr>
                      <w:szCs w:val="18"/>
                    </w:rPr>
                  </w:pPr>
                  <w:r w:rsidRPr="00FD4C44">
                    <w:rPr>
                      <w:szCs w:val="18"/>
                    </w:rPr>
                    <w:t>HW08</w:t>
                  </w:r>
                </w:p>
              </w:tc>
              <w:tc>
                <w:tcPr>
                  <w:tcW w:w="1134" w:type="dxa"/>
                  <w:tcMar>
                    <w:left w:w="28" w:type="dxa"/>
                    <w:right w:w="28" w:type="dxa"/>
                  </w:tcMar>
                  <w:vAlign w:val="center"/>
                </w:tcPr>
                <w:p w14:paraId="25CE3257" w14:textId="77777777" w:rsidR="005378E8" w:rsidRPr="00FD4C44" w:rsidRDefault="006C0AC8">
                  <w:pPr>
                    <w:pStyle w:val="afff5"/>
                    <w:adjustRightInd w:val="0"/>
                    <w:snapToGrid w:val="0"/>
                    <w:rPr>
                      <w:szCs w:val="18"/>
                    </w:rPr>
                  </w:pPr>
                  <w:r w:rsidRPr="00FD4C44">
                    <w:rPr>
                      <w:szCs w:val="18"/>
                    </w:rPr>
                    <w:t>900-218-08</w:t>
                  </w:r>
                </w:p>
              </w:tc>
              <w:tc>
                <w:tcPr>
                  <w:tcW w:w="709" w:type="dxa"/>
                  <w:vMerge/>
                  <w:tcMar>
                    <w:left w:w="28" w:type="dxa"/>
                    <w:right w:w="28" w:type="dxa"/>
                  </w:tcMar>
                  <w:vAlign w:val="center"/>
                </w:tcPr>
                <w:p w14:paraId="726DF324" w14:textId="77777777" w:rsidR="005378E8" w:rsidRPr="00FD4C44" w:rsidRDefault="005378E8">
                  <w:pPr>
                    <w:jc w:val="center"/>
                    <w:rPr>
                      <w:sz w:val="18"/>
                      <w:szCs w:val="18"/>
                    </w:rPr>
                  </w:pPr>
                </w:p>
              </w:tc>
              <w:tc>
                <w:tcPr>
                  <w:tcW w:w="851" w:type="dxa"/>
                  <w:vMerge/>
                  <w:tcMar>
                    <w:left w:w="28" w:type="dxa"/>
                    <w:right w:w="28" w:type="dxa"/>
                  </w:tcMar>
                  <w:vAlign w:val="center"/>
                </w:tcPr>
                <w:p w14:paraId="7F15AD7A" w14:textId="77777777" w:rsidR="005378E8" w:rsidRPr="00FD4C44" w:rsidRDefault="005378E8">
                  <w:pPr>
                    <w:jc w:val="center"/>
                    <w:rPr>
                      <w:sz w:val="18"/>
                      <w:szCs w:val="18"/>
                    </w:rPr>
                  </w:pPr>
                </w:p>
              </w:tc>
              <w:tc>
                <w:tcPr>
                  <w:tcW w:w="992" w:type="dxa"/>
                  <w:tcMar>
                    <w:left w:w="28" w:type="dxa"/>
                    <w:right w:w="28" w:type="dxa"/>
                  </w:tcMar>
                  <w:vAlign w:val="center"/>
                </w:tcPr>
                <w:p w14:paraId="7DAD15D5" w14:textId="77777777" w:rsidR="005378E8" w:rsidRPr="00FD4C44" w:rsidRDefault="006C0AC8">
                  <w:pPr>
                    <w:topLinePunct/>
                    <w:adjustRightInd w:val="0"/>
                    <w:snapToGrid w:val="0"/>
                    <w:jc w:val="center"/>
                    <w:rPr>
                      <w:sz w:val="18"/>
                      <w:szCs w:val="18"/>
                    </w:rPr>
                  </w:pPr>
                  <w:r w:rsidRPr="00FD4C44">
                    <w:rPr>
                      <w:sz w:val="18"/>
                      <w:szCs w:val="18"/>
                    </w:rPr>
                    <w:t>桶装，一年</w:t>
                  </w:r>
                </w:p>
              </w:tc>
              <w:tc>
                <w:tcPr>
                  <w:tcW w:w="850" w:type="dxa"/>
                  <w:vMerge/>
                  <w:tcMar>
                    <w:left w:w="28" w:type="dxa"/>
                    <w:right w:w="28" w:type="dxa"/>
                  </w:tcMar>
                  <w:vAlign w:val="center"/>
                </w:tcPr>
                <w:p w14:paraId="742B7799" w14:textId="77777777" w:rsidR="005378E8" w:rsidRPr="00FD4C44" w:rsidRDefault="005378E8">
                  <w:pPr>
                    <w:jc w:val="center"/>
                    <w:rPr>
                      <w:sz w:val="18"/>
                      <w:szCs w:val="18"/>
                    </w:rPr>
                  </w:pPr>
                </w:p>
              </w:tc>
              <w:tc>
                <w:tcPr>
                  <w:tcW w:w="851" w:type="dxa"/>
                  <w:tcMar>
                    <w:left w:w="28" w:type="dxa"/>
                    <w:right w:w="28" w:type="dxa"/>
                  </w:tcMar>
                  <w:vAlign w:val="center"/>
                </w:tcPr>
                <w:p w14:paraId="42982616" w14:textId="77777777" w:rsidR="005378E8" w:rsidRPr="00FD4C44" w:rsidRDefault="006C0AC8">
                  <w:pPr>
                    <w:jc w:val="center"/>
                    <w:rPr>
                      <w:sz w:val="18"/>
                      <w:szCs w:val="18"/>
                    </w:rPr>
                  </w:pPr>
                  <w:r w:rsidRPr="00FD4C44">
                    <w:rPr>
                      <w:sz w:val="18"/>
                      <w:szCs w:val="18"/>
                    </w:rPr>
                    <w:t>0.1</w:t>
                  </w:r>
                </w:p>
              </w:tc>
              <w:tc>
                <w:tcPr>
                  <w:tcW w:w="660" w:type="dxa"/>
                  <w:tcMar>
                    <w:left w:w="28" w:type="dxa"/>
                    <w:right w:w="28" w:type="dxa"/>
                  </w:tcMar>
                  <w:vAlign w:val="center"/>
                </w:tcPr>
                <w:p w14:paraId="61F9FD6C" w14:textId="77777777" w:rsidR="005378E8" w:rsidRPr="00FD4C44" w:rsidRDefault="006C0AC8">
                  <w:pPr>
                    <w:jc w:val="center"/>
                    <w:rPr>
                      <w:sz w:val="18"/>
                      <w:szCs w:val="18"/>
                    </w:rPr>
                  </w:pPr>
                  <w:r w:rsidRPr="00FD4C44">
                    <w:rPr>
                      <w:sz w:val="18"/>
                      <w:szCs w:val="18"/>
                    </w:rPr>
                    <w:t>是</w:t>
                  </w:r>
                </w:p>
              </w:tc>
            </w:tr>
          </w:tbl>
          <w:p w14:paraId="0439321F" w14:textId="73BDA0C8" w:rsidR="005378E8" w:rsidRPr="00FD4C44" w:rsidRDefault="006C0AC8">
            <w:pPr>
              <w:topLinePunct/>
              <w:spacing w:beforeLines="50" w:before="120" w:line="360" w:lineRule="auto"/>
              <w:ind w:firstLineChars="200" w:firstLine="420"/>
            </w:pPr>
            <w:r w:rsidRPr="00FD4C44">
              <w:t>本项目危废暂存间占地面积为</w:t>
            </w:r>
            <w:r w:rsidRPr="00FD4C44">
              <w:t>10m</w:t>
            </w:r>
            <w:r w:rsidRPr="00FD4C44">
              <w:rPr>
                <w:vertAlign w:val="superscript"/>
              </w:rPr>
              <w:t>2</w:t>
            </w:r>
            <w:r w:rsidRPr="00FD4C44">
              <w:t>，危废产生量为</w:t>
            </w:r>
            <w:r w:rsidR="004422E4" w:rsidRPr="00FD4C44">
              <w:t>0.7</w:t>
            </w:r>
            <w:r w:rsidRPr="00FD4C44">
              <w:t>t/a</w:t>
            </w:r>
            <w:r w:rsidRPr="00FD4C44">
              <w:t>，危废暂存</w:t>
            </w:r>
            <w:r w:rsidR="001B4C77" w:rsidRPr="00FD4C44">
              <w:rPr>
                <w:rFonts w:hint="eastAsia"/>
              </w:rPr>
              <w:t>间</w:t>
            </w:r>
            <w:r w:rsidRPr="00FD4C44">
              <w:t>贮存能力满足贮存需求。且厂区地面已进行整体防渗处理，因此，本项目产生的危废对周边地下水和土壤环境影响较小。</w:t>
            </w:r>
          </w:p>
          <w:p w14:paraId="214480B7" w14:textId="77777777" w:rsidR="005378E8" w:rsidRPr="00FD4C44" w:rsidRDefault="006C0AC8">
            <w:pPr>
              <w:topLinePunct/>
              <w:spacing w:line="360" w:lineRule="auto"/>
              <w:ind w:firstLineChars="200" w:firstLine="422"/>
              <w:rPr>
                <w:b/>
              </w:rPr>
            </w:pPr>
            <w:r w:rsidRPr="00FD4C44">
              <w:rPr>
                <w:b/>
              </w:rPr>
              <w:t>（</w:t>
            </w:r>
            <w:r w:rsidRPr="00FD4C44">
              <w:rPr>
                <w:b/>
              </w:rPr>
              <w:t>3</w:t>
            </w:r>
            <w:r w:rsidRPr="00FD4C44">
              <w:rPr>
                <w:b/>
              </w:rPr>
              <w:t>）危险废物运输过程污染防治措施</w:t>
            </w:r>
          </w:p>
          <w:p w14:paraId="5C0AC1D3" w14:textId="77777777" w:rsidR="005378E8" w:rsidRPr="00FD4C44" w:rsidRDefault="006C0AC8">
            <w:pPr>
              <w:pStyle w:val="afff4"/>
              <w:adjustRightInd w:val="0"/>
              <w:snapToGrid w:val="0"/>
              <w:ind w:firstLine="420"/>
              <w:rPr>
                <w:rFonts w:ascii="Times New Roman" w:eastAsia="宋体" w:hAnsi="Times New Roman" w:cs="Times New Roman"/>
                <w:sz w:val="21"/>
              </w:rPr>
            </w:pPr>
            <w:r w:rsidRPr="00FD4C44">
              <w:rPr>
                <w:rFonts w:ascii="Times New Roman" w:eastAsia="宋体" w:hAnsi="Times New Roman" w:cs="Times New Roman"/>
                <w:sz w:val="21"/>
              </w:rPr>
              <w:t>危险废物的收集、运输按照《危险废物收集、贮存、运输技术规范》（</w:t>
            </w:r>
            <w:r w:rsidRPr="00FD4C44">
              <w:rPr>
                <w:rFonts w:ascii="Times New Roman" w:eastAsia="宋体" w:hAnsi="Times New Roman" w:cs="Times New Roman"/>
                <w:sz w:val="21"/>
              </w:rPr>
              <w:t>HJ2025-2012</w:t>
            </w:r>
            <w:r w:rsidRPr="00FD4C44">
              <w:rPr>
                <w:rFonts w:ascii="Times New Roman" w:eastAsia="宋体" w:hAnsi="Times New Roman" w:cs="Times New Roman"/>
                <w:sz w:val="21"/>
              </w:rPr>
              <w:t>）的要求进行。在运输过程中，按照《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联单管理办法》中有关的规定和要求。采取以上措施后，运输过程中对环境影响较小。</w:t>
            </w:r>
          </w:p>
          <w:p w14:paraId="23BA9139" w14:textId="30BDC69B" w:rsidR="005378E8" w:rsidRPr="00FD4C44" w:rsidRDefault="00CC731B">
            <w:pPr>
              <w:spacing w:line="360" w:lineRule="auto"/>
              <w:ind w:firstLineChars="200" w:firstLine="420"/>
            </w:pPr>
            <w:r w:rsidRPr="00FD4C44">
              <w:t>建设单位须</w:t>
            </w:r>
            <w:r w:rsidR="006C0AC8" w:rsidRPr="00FD4C44">
              <w:t>对员工进行培训，加强安全生产及防止污染的意识，培训通过后方可上岗，对于固体废弃物的收集、运输要实施专人专职管理制度并建立好台账。</w:t>
            </w:r>
          </w:p>
          <w:p w14:paraId="4761FBD1" w14:textId="77777777" w:rsidR="005378E8" w:rsidRPr="00FD4C44" w:rsidRDefault="006C0AC8">
            <w:pPr>
              <w:topLinePunct/>
              <w:spacing w:line="360" w:lineRule="auto"/>
              <w:ind w:firstLineChars="200" w:firstLine="422"/>
              <w:rPr>
                <w:b/>
              </w:rPr>
            </w:pPr>
            <w:r w:rsidRPr="00FD4C44">
              <w:rPr>
                <w:b/>
              </w:rPr>
              <w:t>（</w:t>
            </w:r>
            <w:r w:rsidRPr="00FD4C44">
              <w:rPr>
                <w:b/>
              </w:rPr>
              <w:t>4</w:t>
            </w:r>
            <w:r w:rsidRPr="00FD4C44">
              <w:rPr>
                <w:b/>
              </w:rPr>
              <w:t>）与《省生态环境厅关于进一步加强危险废物污染防治工作的实施意见》（苏环办〔</w:t>
            </w:r>
            <w:r w:rsidRPr="00FD4C44">
              <w:rPr>
                <w:b/>
              </w:rPr>
              <w:t>2019</w:t>
            </w:r>
            <w:r w:rsidRPr="00FD4C44">
              <w:rPr>
                <w:b/>
              </w:rPr>
              <w:t>〕</w:t>
            </w:r>
            <w:r w:rsidRPr="00FD4C44">
              <w:rPr>
                <w:b/>
              </w:rPr>
              <w:t>327</w:t>
            </w:r>
            <w:r w:rsidRPr="00FD4C44">
              <w:rPr>
                <w:b/>
              </w:rPr>
              <w:t>号）相符性分析</w:t>
            </w:r>
          </w:p>
          <w:p w14:paraId="15065F0A" w14:textId="31064F03" w:rsidR="005378E8" w:rsidRPr="00FD4C44" w:rsidRDefault="006C0AC8">
            <w:pPr>
              <w:adjustRightInd w:val="0"/>
              <w:snapToGrid w:val="0"/>
              <w:spacing w:line="360" w:lineRule="auto"/>
              <w:ind w:firstLineChars="200" w:firstLine="420"/>
              <w:rPr>
                <w:szCs w:val="21"/>
                <w:lang w:bidi="ar"/>
              </w:rPr>
            </w:pPr>
            <w:r w:rsidRPr="00FD4C44">
              <w:rPr>
                <w:szCs w:val="21"/>
                <w:lang w:bidi="ar"/>
              </w:rPr>
              <w:t>对照关于苏环办〔</w:t>
            </w:r>
            <w:r w:rsidRPr="00FD4C44">
              <w:rPr>
                <w:szCs w:val="21"/>
                <w:lang w:bidi="ar"/>
              </w:rPr>
              <w:t>2019</w:t>
            </w:r>
            <w:r w:rsidRPr="00FD4C44">
              <w:rPr>
                <w:szCs w:val="21"/>
                <w:lang w:bidi="ar"/>
              </w:rPr>
              <w:t>〕</w:t>
            </w:r>
            <w:r w:rsidRPr="00FD4C44">
              <w:rPr>
                <w:szCs w:val="21"/>
                <w:lang w:bidi="ar"/>
              </w:rPr>
              <w:t>327</w:t>
            </w:r>
            <w:r w:rsidRPr="00FD4C44">
              <w:rPr>
                <w:szCs w:val="21"/>
                <w:lang w:bidi="ar"/>
              </w:rPr>
              <w:t>号相关要求，本项目</w:t>
            </w:r>
            <w:r w:rsidR="0041053C" w:rsidRPr="00FD4C44">
              <w:rPr>
                <w:rFonts w:hint="eastAsia"/>
                <w:szCs w:val="21"/>
                <w:lang w:bidi="ar"/>
              </w:rPr>
              <w:t>情况</w:t>
            </w:r>
            <w:r w:rsidRPr="00FD4C44">
              <w:rPr>
                <w:szCs w:val="21"/>
                <w:lang w:bidi="ar"/>
              </w:rPr>
              <w:t>见表</w:t>
            </w:r>
            <w:r w:rsidRPr="00FD4C44">
              <w:rPr>
                <w:szCs w:val="21"/>
                <w:lang w:bidi="ar"/>
              </w:rPr>
              <w:t>4-25</w:t>
            </w:r>
            <w:r w:rsidRPr="00FD4C44">
              <w:rPr>
                <w:szCs w:val="21"/>
                <w:lang w:bidi="ar"/>
              </w:rPr>
              <w:t>。</w:t>
            </w:r>
          </w:p>
          <w:p w14:paraId="3078BB81" w14:textId="7F5F731B"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4-25 </w:t>
            </w:r>
            <w:r w:rsidRPr="00FD4C44">
              <w:rPr>
                <w:b/>
                <w:sz w:val="18"/>
                <w:szCs w:val="18"/>
              </w:rPr>
              <w:t>本项目</w:t>
            </w:r>
            <w:r w:rsidR="003261CD" w:rsidRPr="00FD4C44">
              <w:rPr>
                <w:rFonts w:hint="eastAsia"/>
                <w:b/>
                <w:sz w:val="18"/>
                <w:szCs w:val="18"/>
              </w:rPr>
              <w:t>危险废物暂存间</w:t>
            </w:r>
            <w:r w:rsidRPr="00FD4C44">
              <w:rPr>
                <w:b/>
                <w:sz w:val="18"/>
                <w:szCs w:val="18"/>
              </w:rPr>
              <w:t>与苏环办〔</w:t>
            </w:r>
            <w:r w:rsidRPr="00FD4C44">
              <w:rPr>
                <w:b/>
                <w:sz w:val="18"/>
                <w:szCs w:val="18"/>
              </w:rPr>
              <w:t>2019</w:t>
            </w:r>
            <w:r w:rsidRPr="00FD4C44">
              <w:rPr>
                <w:b/>
                <w:sz w:val="18"/>
                <w:szCs w:val="18"/>
              </w:rPr>
              <w:t>〕</w:t>
            </w:r>
            <w:r w:rsidRPr="00FD4C44">
              <w:rPr>
                <w:b/>
                <w:sz w:val="18"/>
                <w:szCs w:val="18"/>
              </w:rPr>
              <w:t>327</w:t>
            </w:r>
            <w:r w:rsidRPr="00FD4C44">
              <w:rPr>
                <w:b/>
                <w:sz w:val="18"/>
                <w:szCs w:val="18"/>
              </w:rPr>
              <w:t>号文相符性分析表</w:t>
            </w:r>
          </w:p>
          <w:tbl>
            <w:tblPr>
              <w:tblW w:w="5000" w:type="pct"/>
              <w:jc w:val="center"/>
              <w:tblBorders>
                <w:top w:val="single" w:sz="12" w:space="0" w:color="auto"/>
                <w:left w:val="none" w:sz="6" w:space="0" w:color="auto"/>
                <w:bottom w:val="single" w:sz="12" w:space="0" w:color="auto"/>
                <w:right w:val="none" w:sz="6"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73"/>
              <w:gridCol w:w="4058"/>
              <w:gridCol w:w="3083"/>
              <w:gridCol w:w="534"/>
            </w:tblGrid>
            <w:tr w:rsidR="00FD4C44" w:rsidRPr="00FD4C44" w14:paraId="22A3EE44" w14:textId="77777777">
              <w:trPr>
                <w:trHeight w:val="340"/>
                <w:jc w:val="center"/>
              </w:trPr>
              <w:tc>
                <w:tcPr>
                  <w:tcW w:w="583" w:type="dxa"/>
                  <w:tcBorders>
                    <w:top w:val="single" w:sz="12" w:space="0" w:color="auto"/>
                    <w:left w:val="nil"/>
                    <w:bottom w:val="single" w:sz="12" w:space="0" w:color="auto"/>
                  </w:tcBorders>
                  <w:vAlign w:val="center"/>
                </w:tcPr>
                <w:p w14:paraId="22BE1889" w14:textId="77777777" w:rsidR="005378E8" w:rsidRPr="00FD4C44" w:rsidRDefault="006C0AC8">
                  <w:pPr>
                    <w:widowControl/>
                    <w:adjustRightInd w:val="0"/>
                    <w:snapToGrid w:val="0"/>
                    <w:jc w:val="center"/>
                    <w:rPr>
                      <w:b/>
                      <w:kern w:val="0"/>
                      <w:sz w:val="18"/>
                      <w:szCs w:val="18"/>
                    </w:rPr>
                  </w:pPr>
                  <w:r w:rsidRPr="00FD4C44">
                    <w:rPr>
                      <w:b/>
                      <w:kern w:val="0"/>
                      <w:sz w:val="18"/>
                      <w:szCs w:val="18"/>
                      <w:lang w:bidi="ar"/>
                    </w:rPr>
                    <w:t>序号</w:t>
                  </w:r>
                </w:p>
              </w:tc>
              <w:tc>
                <w:tcPr>
                  <w:tcW w:w="4137" w:type="dxa"/>
                  <w:tcBorders>
                    <w:top w:val="single" w:sz="12" w:space="0" w:color="auto"/>
                    <w:bottom w:val="single" w:sz="12" w:space="0" w:color="auto"/>
                  </w:tcBorders>
                  <w:vAlign w:val="center"/>
                </w:tcPr>
                <w:p w14:paraId="71BFFCFC" w14:textId="77777777" w:rsidR="005378E8" w:rsidRPr="00FD4C44" w:rsidRDefault="006C0AC8">
                  <w:pPr>
                    <w:widowControl/>
                    <w:adjustRightInd w:val="0"/>
                    <w:snapToGrid w:val="0"/>
                    <w:jc w:val="center"/>
                    <w:rPr>
                      <w:b/>
                      <w:kern w:val="0"/>
                      <w:sz w:val="18"/>
                      <w:szCs w:val="18"/>
                    </w:rPr>
                  </w:pPr>
                  <w:r w:rsidRPr="00FD4C44">
                    <w:rPr>
                      <w:b/>
                      <w:kern w:val="0"/>
                      <w:sz w:val="18"/>
                      <w:szCs w:val="18"/>
                      <w:lang w:bidi="ar"/>
                    </w:rPr>
                    <w:t>文件规定要求</w:t>
                  </w:r>
                </w:p>
              </w:tc>
              <w:tc>
                <w:tcPr>
                  <w:tcW w:w="3142" w:type="dxa"/>
                  <w:tcBorders>
                    <w:top w:val="single" w:sz="12" w:space="0" w:color="auto"/>
                    <w:bottom w:val="single" w:sz="12" w:space="0" w:color="auto"/>
                  </w:tcBorders>
                  <w:vAlign w:val="center"/>
                </w:tcPr>
                <w:p w14:paraId="6D5938BE" w14:textId="77777777" w:rsidR="005378E8" w:rsidRPr="00FD4C44" w:rsidRDefault="006C0AC8">
                  <w:pPr>
                    <w:widowControl/>
                    <w:adjustRightInd w:val="0"/>
                    <w:snapToGrid w:val="0"/>
                    <w:jc w:val="center"/>
                    <w:rPr>
                      <w:b/>
                      <w:kern w:val="0"/>
                      <w:sz w:val="18"/>
                      <w:szCs w:val="18"/>
                    </w:rPr>
                  </w:pPr>
                  <w:r w:rsidRPr="00FD4C44">
                    <w:rPr>
                      <w:b/>
                      <w:kern w:val="0"/>
                      <w:sz w:val="18"/>
                      <w:szCs w:val="18"/>
                      <w:lang w:bidi="ar"/>
                    </w:rPr>
                    <w:t>拟实施情况</w:t>
                  </w:r>
                </w:p>
              </w:tc>
              <w:tc>
                <w:tcPr>
                  <w:tcW w:w="543" w:type="dxa"/>
                  <w:tcBorders>
                    <w:top w:val="single" w:sz="12" w:space="0" w:color="auto"/>
                    <w:bottom w:val="single" w:sz="12" w:space="0" w:color="auto"/>
                    <w:right w:val="nil"/>
                  </w:tcBorders>
                  <w:vAlign w:val="center"/>
                </w:tcPr>
                <w:p w14:paraId="12E2D221" w14:textId="77777777" w:rsidR="005378E8" w:rsidRPr="00FD4C44" w:rsidRDefault="006C0AC8">
                  <w:pPr>
                    <w:widowControl/>
                    <w:adjustRightInd w:val="0"/>
                    <w:snapToGrid w:val="0"/>
                    <w:jc w:val="center"/>
                    <w:rPr>
                      <w:b/>
                      <w:kern w:val="0"/>
                      <w:sz w:val="18"/>
                      <w:szCs w:val="18"/>
                    </w:rPr>
                  </w:pPr>
                  <w:r w:rsidRPr="00FD4C44">
                    <w:rPr>
                      <w:b/>
                      <w:kern w:val="0"/>
                      <w:sz w:val="18"/>
                      <w:szCs w:val="18"/>
                      <w:lang w:bidi="ar"/>
                    </w:rPr>
                    <w:t>备注</w:t>
                  </w:r>
                </w:p>
              </w:tc>
            </w:tr>
            <w:tr w:rsidR="00FD4C44" w:rsidRPr="00FD4C44" w14:paraId="4679DBAB" w14:textId="77777777">
              <w:trPr>
                <w:trHeight w:val="340"/>
                <w:jc w:val="center"/>
              </w:trPr>
              <w:tc>
                <w:tcPr>
                  <w:tcW w:w="583" w:type="dxa"/>
                  <w:tcBorders>
                    <w:top w:val="single" w:sz="12" w:space="0" w:color="auto"/>
                    <w:left w:val="nil"/>
                  </w:tcBorders>
                  <w:vAlign w:val="center"/>
                </w:tcPr>
                <w:p w14:paraId="05F87BF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1</w:t>
                  </w:r>
                </w:p>
              </w:tc>
              <w:tc>
                <w:tcPr>
                  <w:tcW w:w="4137" w:type="dxa"/>
                  <w:tcBorders>
                    <w:top w:val="single" w:sz="12" w:space="0" w:color="auto"/>
                  </w:tcBorders>
                  <w:vAlign w:val="center"/>
                </w:tcPr>
                <w:p w14:paraId="28B8CE0F"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对建设项目危险废物种类、数量、属性、贮存设施、利用或处置方式进行科学分析</w:t>
                  </w:r>
                </w:p>
              </w:tc>
              <w:tc>
                <w:tcPr>
                  <w:tcW w:w="3142" w:type="dxa"/>
                  <w:tcBorders>
                    <w:top w:val="single" w:sz="12" w:space="0" w:color="auto"/>
                  </w:tcBorders>
                  <w:vAlign w:val="center"/>
                </w:tcPr>
                <w:p w14:paraId="54C5DDAE" w14:textId="77777777" w:rsidR="005378E8" w:rsidRPr="00FD4C44" w:rsidRDefault="006C0AC8">
                  <w:pPr>
                    <w:adjustRightInd w:val="0"/>
                    <w:snapToGrid w:val="0"/>
                    <w:jc w:val="center"/>
                    <w:rPr>
                      <w:sz w:val="18"/>
                      <w:szCs w:val="18"/>
                    </w:rPr>
                  </w:pPr>
                  <w:r w:rsidRPr="00FD4C44">
                    <w:rPr>
                      <w:sz w:val="18"/>
                      <w:szCs w:val="18"/>
                    </w:rPr>
                    <w:t>本次环评已对项目可能产生的危险废物种类、数量、属性、贮存设施、利用或处置方式进行了分析描述</w:t>
                  </w:r>
                </w:p>
              </w:tc>
              <w:tc>
                <w:tcPr>
                  <w:tcW w:w="543" w:type="dxa"/>
                  <w:tcBorders>
                    <w:top w:val="single" w:sz="12" w:space="0" w:color="auto"/>
                    <w:right w:val="nil"/>
                  </w:tcBorders>
                  <w:vAlign w:val="center"/>
                </w:tcPr>
                <w:p w14:paraId="45D639F2"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7AA0E78B" w14:textId="77777777">
              <w:trPr>
                <w:trHeight w:val="340"/>
                <w:jc w:val="center"/>
              </w:trPr>
              <w:tc>
                <w:tcPr>
                  <w:tcW w:w="583" w:type="dxa"/>
                  <w:tcBorders>
                    <w:left w:val="nil"/>
                  </w:tcBorders>
                  <w:vAlign w:val="center"/>
                </w:tcPr>
                <w:p w14:paraId="4BED1865"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2</w:t>
                  </w:r>
                </w:p>
              </w:tc>
              <w:tc>
                <w:tcPr>
                  <w:tcW w:w="4137" w:type="dxa"/>
                  <w:vAlign w:val="center"/>
                </w:tcPr>
                <w:p w14:paraId="61CDBC65"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对建设项目危险废物的环境影响以及环境风险评价，并提出切实可行的污染防治对策措施</w:t>
                  </w:r>
                </w:p>
              </w:tc>
              <w:tc>
                <w:tcPr>
                  <w:tcW w:w="3142" w:type="dxa"/>
                  <w:vAlign w:val="center"/>
                </w:tcPr>
                <w:p w14:paraId="2CC16980" w14:textId="77777777" w:rsidR="005378E8" w:rsidRPr="00FD4C44" w:rsidRDefault="006C0AC8">
                  <w:pPr>
                    <w:adjustRightInd w:val="0"/>
                    <w:snapToGrid w:val="0"/>
                    <w:jc w:val="center"/>
                    <w:rPr>
                      <w:sz w:val="18"/>
                      <w:szCs w:val="18"/>
                    </w:rPr>
                  </w:pPr>
                  <w:r w:rsidRPr="00FD4C44">
                    <w:rPr>
                      <w:sz w:val="18"/>
                      <w:szCs w:val="18"/>
                    </w:rPr>
                    <w:t>危险废物有效盛装在相应包装内，保证其贮存容器的密闭性、牢固性，在运输到贮存场所时不会发生散落、泄漏等状况</w:t>
                  </w:r>
                </w:p>
              </w:tc>
              <w:tc>
                <w:tcPr>
                  <w:tcW w:w="543" w:type="dxa"/>
                  <w:tcBorders>
                    <w:right w:val="nil"/>
                  </w:tcBorders>
                  <w:vAlign w:val="center"/>
                </w:tcPr>
                <w:p w14:paraId="12F9222E"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3A1E4EBB" w14:textId="77777777">
              <w:trPr>
                <w:trHeight w:val="340"/>
                <w:jc w:val="center"/>
              </w:trPr>
              <w:tc>
                <w:tcPr>
                  <w:tcW w:w="583" w:type="dxa"/>
                  <w:tcBorders>
                    <w:left w:val="nil"/>
                  </w:tcBorders>
                  <w:vAlign w:val="center"/>
                </w:tcPr>
                <w:p w14:paraId="09DFBF7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3</w:t>
                  </w:r>
                </w:p>
              </w:tc>
              <w:tc>
                <w:tcPr>
                  <w:tcW w:w="4137" w:type="dxa"/>
                  <w:vAlign w:val="center"/>
                </w:tcPr>
                <w:p w14:paraId="67C16816"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企业应根据危险废物的种类和特性进行分区、分类贮存</w:t>
                  </w:r>
                </w:p>
              </w:tc>
              <w:tc>
                <w:tcPr>
                  <w:tcW w:w="3142" w:type="dxa"/>
                  <w:vAlign w:val="center"/>
                </w:tcPr>
                <w:p w14:paraId="01C2F9C0" w14:textId="0E84823F" w:rsidR="005378E8" w:rsidRPr="00FD4C44" w:rsidRDefault="003261CD">
                  <w:pPr>
                    <w:adjustRightInd w:val="0"/>
                    <w:snapToGrid w:val="0"/>
                    <w:jc w:val="center"/>
                    <w:rPr>
                      <w:sz w:val="18"/>
                      <w:szCs w:val="18"/>
                    </w:rPr>
                  </w:pPr>
                  <w:r w:rsidRPr="00FD4C44">
                    <w:rPr>
                      <w:rFonts w:hint="eastAsia"/>
                      <w:sz w:val="18"/>
                      <w:szCs w:val="18"/>
                    </w:rPr>
                    <w:t>危险废物暂存间</w:t>
                  </w:r>
                  <w:r w:rsidR="006C0AC8" w:rsidRPr="00FD4C44">
                    <w:rPr>
                      <w:sz w:val="18"/>
                      <w:szCs w:val="18"/>
                    </w:rPr>
                    <w:t>进行有效分区，危险废物分类收集、贮存，防止危险废物</w:t>
                  </w:r>
                  <w:r w:rsidR="006C0AC8" w:rsidRPr="00FD4C44">
                    <w:rPr>
                      <w:sz w:val="18"/>
                      <w:szCs w:val="18"/>
                    </w:rPr>
                    <w:lastRenderedPageBreak/>
                    <w:t>与一般工业固体废物、生活垃圾混放</w:t>
                  </w:r>
                </w:p>
              </w:tc>
              <w:tc>
                <w:tcPr>
                  <w:tcW w:w="543" w:type="dxa"/>
                  <w:tcBorders>
                    <w:right w:val="nil"/>
                  </w:tcBorders>
                  <w:vAlign w:val="center"/>
                </w:tcPr>
                <w:p w14:paraId="2FF3E17D" w14:textId="77777777" w:rsidR="005378E8" w:rsidRPr="00FD4C44" w:rsidRDefault="006C0AC8">
                  <w:pPr>
                    <w:widowControl/>
                    <w:adjustRightInd w:val="0"/>
                    <w:snapToGrid w:val="0"/>
                    <w:jc w:val="center"/>
                    <w:rPr>
                      <w:kern w:val="0"/>
                      <w:sz w:val="18"/>
                      <w:szCs w:val="18"/>
                    </w:rPr>
                  </w:pPr>
                  <w:r w:rsidRPr="00FD4C44">
                    <w:rPr>
                      <w:kern w:val="0"/>
                      <w:sz w:val="18"/>
                      <w:szCs w:val="18"/>
                      <w:lang w:bidi="ar"/>
                    </w:rPr>
                    <w:lastRenderedPageBreak/>
                    <w:t>符合</w:t>
                  </w:r>
                </w:p>
              </w:tc>
            </w:tr>
            <w:tr w:rsidR="00FD4C44" w:rsidRPr="00FD4C44" w14:paraId="3F7117EF" w14:textId="77777777">
              <w:trPr>
                <w:trHeight w:val="340"/>
                <w:jc w:val="center"/>
              </w:trPr>
              <w:tc>
                <w:tcPr>
                  <w:tcW w:w="583" w:type="dxa"/>
                  <w:tcBorders>
                    <w:left w:val="nil"/>
                  </w:tcBorders>
                  <w:vAlign w:val="center"/>
                </w:tcPr>
                <w:p w14:paraId="37BF3001" w14:textId="77777777" w:rsidR="005378E8" w:rsidRPr="00FD4C44" w:rsidRDefault="006C0AC8">
                  <w:pPr>
                    <w:widowControl/>
                    <w:adjustRightInd w:val="0"/>
                    <w:snapToGrid w:val="0"/>
                    <w:jc w:val="center"/>
                    <w:rPr>
                      <w:kern w:val="0"/>
                      <w:sz w:val="18"/>
                      <w:szCs w:val="18"/>
                    </w:rPr>
                  </w:pPr>
                  <w:r w:rsidRPr="00FD4C44">
                    <w:rPr>
                      <w:kern w:val="0"/>
                      <w:sz w:val="18"/>
                      <w:szCs w:val="18"/>
                      <w:lang w:bidi="ar"/>
                    </w:rPr>
                    <w:lastRenderedPageBreak/>
                    <w:t>4</w:t>
                  </w:r>
                </w:p>
              </w:tc>
              <w:tc>
                <w:tcPr>
                  <w:tcW w:w="4137" w:type="dxa"/>
                  <w:vAlign w:val="center"/>
                </w:tcPr>
                <w:p w14:paraId="3CA1688F"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危险废物贮存设置防雨、防火、防雷、防扬散、防渗漏装置及泄漏液体收集装置</w:t>
                  </w:r>
                </w:p>
              </w:tc>
              <w:tc>
                <w:tcPr>
                  <w:tcW w:w="3142" w:type="dxa"/>
                  <w:vAlign w:val="center"/>
                </w:tcPr>
                <w:p w14:paraId="173519C2" w14:textId="3D289433" w:rsidR="005378E8" w:rsidRPr="00FD4C44" w:rsidRDefault="003261CD">
                  <w:pPr>
                    <w:adjustRightInd w:val="0"/>
                    <w:snapToGrid w:val="0"/>
                    <w:jc w:val="center"/>
                    <w:rPr>
                      <w:sz w:val="18"/>
                      <w:szCs w:val="18"/>
                    </w:rPr>
                  </w:pPr>
                  <w:r w:rsidRPr="00FD4C44">
                    <w:rPr>
                      <w:rFonts w:hint="eastAsia"/>
                      <w:sz w:val="18"/>
                      <w:szCs w:val="18"/>
                    </w:rPr>
                    <w:t>危险废物暂存间</w:t>
                  </w:r>
                  <w:r w:rsidR="006C0AC8" w:rsidRPr="00FD4C44">
                    <w:rPr>
                      <w:sz w:val="18"/>
                      <w:szCs w:val="18"/>
                    </w:rPr>
                    <w:t>设置在防雨、防火、防雷的厂房内，采取了防渗漏措施</w:t>
                  </w:r>
                </w:p>
              </w:tc>
              <w:tc>
                <w:tcPr>
                  <w:tcW w:w="543" w:type="dxa"/>
                  <w:tcBorders>
                    <w:right w:val="nil"/>
                  </w:tcBorders>
                  <w:vAlign w:val="center"/>
                </w:tcPr>
                <w:p w14:paraId="6B29D8D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491D2845" w14:textId="77777777">
              <w:trPr>
                <w:trHeight w:val="340"/>
                <w:jc w:val="center"/>
              </w:trPr>
              <w:tc>
                <w:tcPr>
                  <w:tcW w:w="583" w:type="dxa"/>
                  <w:tcBorders>
                    <w:left w:val="nil"/>
                  </w:tcBorders>
                  <w:noWrap/>
                  <w:vAlign w:val="center"/>
                </w:tcPr>
                <w:p w14:paraId="70B005A9"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5</w:t>
                  </w:r>
                </w:p>
              </w:tc>
              <w:tc>
                <w:tcPr>
                  <w:tcW w:w="4137" w:type="dxa"/>
                  <w:vAlign w:val="center"/>
                </w:tcPr>
                <w:p w14:paraId="2BD61C6E"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对易爆、易燃及排出有毒气体的危险废物进行预处理，稳定后贮存</w:t>
                  </w:r>
                </w:p>
              </w:tc>
              <w:tc>
                <w:tcPr>
                  <w:tcW w:w="3142" w:type="dxa"/>
                  <w:vAlign w:val="center"/>
                </w:tcPr>
                <w:p w14:paraId="500D8180" w14:textId="77777777" w:rsidR="005378E8" w:rsidRPr="00FD4C44" w:rsidRDefault="006C0AC8">
                  <w:pPr>
                    <w:adjustRightInd w:val="0"/>
                    <w:snapToGrid w:val="0"/>
                    <w:jc w:val="center"/>
                    <w:rPr>
                      <w:sz w:val="18"/>
                      <w:szCs w:val="18"/>
                    </w:rPr>
                  </w:pPr>
                  <w:r w:rsidRPr="00FD4C44">
                    <w:rPr>
                      <w:sz w:val="18"/>
                      <w:szCs w:val="18"/>
                      <w:lang w:bidi="ar"/>
                    </w:rPr>
                    <w:t>本项目不涉及易爆、易燃及排出有毒气体的危险废物</w:t>
                  </w:r>
                </w:p>
              </w:tc>
              <w:tc>
                <w:tcPr>
                  <w:tcW w:w="543" w:type="dxa"/>
                  <w:tcBorders>
                    <w:right w:val="nil"/>
                  </w:tcBorders>
                  <w:vAlign w:val="center"/>
                </w:tcPr>
                <w:p w14:paraId="312DE7A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13A1CC6C" w14:textId="77777777">
              <w:trPr>
                <w:trHeight w:val="340"/>
                <w:jc w:val="center"/>
              </w:trPr>
              <w:tc>
                <w:tcPr>
                  <w:tcW w:w="583" w:type="dxa"/>
                  <w:tcBorders>
                    <w:left w:val="nil"/>
                  </w:tcBorders>
                  <w:vAlign w:val="center"/>
                </w:tcPr>
                <w:p w14:paraId="7E9EABC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6</w:t>
                  </w:r>
                </w:p>
              </w:tc>
              <w:tc>
                <w:tcPr>
                  <w:tcW w:w="4137" w:type="dxa"/>
                  <w:vAlign w:val="center"/>
                </w:tcPr>
                <w:p w14:paraId="28316496"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贮存废弃剧毒化学品的，应按照公安机关要求落实治安防范措施</w:t>
                  </w:r>
                </w:p>
              </w:tc>
              <w:tc>
                <w:tcPr>
                  <w:tcW w:w="3142" w:type="dxa"/>
                  <w:vAlign w:val="center"/>
                </w:tcPr>
                <w:p w14:paraId="09ECA03E" w14:textId="77777777" w:rsidR="005378E8" w:rsidRPr="00FD4C44" w:rsidRDefault="006C0AC8">
                  <w:pPr>
                    <w:adjustRightInd w:val="0"/>
                    <w:snapToGrid w:val="0"/>
                    <w:jc w:val="center"/>
                    <w:rPr>
                      <w:sz w:val="18"/>
                      <w:szCs w:val="18"/>
                    </w:rPr>
                  </w:pPr>
                  <w:r w:rsidRPr="00FD4C44">
                    <w:rPr>
                      <w:sz w:val="18"/>
                      <w:szCs w:val="18"/>
                    </w:rPr>
                    <w:t>本项目不涉及废弃剧毒化学品</w:t>
                  </w:r>
                </w:p>
              </w:tc>
              <w:tc>
                <w:tcPr>
                  <w:tcW w:w="543" w:type="dxa"/>
                  <w:tcBorders>
                    <w:right w:val="nil"/>
                  </w:tcBorders>
                  <w:vAlign w:val="center"/>
                </w:tcPr>
                <w:p w14:paraId="55CC2484"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w:t>
                  </w:r>
                </w:p>
              </w:tc>
            </w:tr>
            <w:tr w:rsidR="00FD4C44" w:rsidRPr="00FD4C44" w14:paraId="4F2F43AF" w14:textId="77777777">
              <w:trPr>
                <w:trHeight w:val="340"/>
                <w:jc w:val="center"/>
              </w:trPr>
              <w:tc>
                <w:tcPr>
                  <w:tcW w:w="583" w:type="dxa"/>
                  <w:tcBorders>
                    <w:left w:val="nil"/>
                  </w:tcBorders>
                  <w:vAlign w:val="center"/>
                </w:tcPr>
                <w:p w14:paraId="412C175D"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7</w:t>
                  </w:r>
                </w:p>
              </w:tc>
              <w:tc>
                <w:tcPr>
                  <w:tcW w:w="4137" w:type="dxa"/>
                  <w:vAlign w:val="center"/>
                </w:tcPr>
                <w:p w14:paraId="5389133D"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企业严格执行《省生态环境厅关于印发江苏省危险废物贮存规范化管理专项整治行动方案的通知》（苏环办〔</w:t>
                  </w:r>
                  <w:r w:rsidRPr="00FD4C44">
                    <w:rPr>
                      <w:kern w:val="0"/>
                      <w:sz w:val="18"/>
                      <w:szCs w:val="18"/>
                      <w:lang w:bidi="ar"/>
                    </w:rPr>
                    <w:t>2019</w:t>
                  </w:r>
                  <w:r w:rsidRPr="00FD4C44">
                    <w:rPr>
                      <w:kern w:val="0"/>
                      <w:sz w:val="18"/>
                      <w:szCs w:val="18"/>
                      <w:lang w:bidi="ar"/>
                    </w:rPr>
                    <w:t>〕</w:t>
                  </w:r>
                  <w:r w:rsidRPr="00FD4C44">
                    <w:rPr>
                      <w:kern w:val="0"/>
                      <w:sz w:val="18"/>
                      <w:szCs w:val="18"/>
                      <w:lang w:bidi="ar"/>
                    </w:rPr>
                    <w:t>149</w:t>
                  </w:r>
                  <w:r w:rsidRPr="00FD4C44">
                    <w:rPr>
                      <w:kern w:val="0"/>
                      <w:sz w:val="18"/>
                      <w:szCs w:val="18"/>
                      <w:lang w:bidi="ar"/>
                    </w:rPr>
                    <w:t>号）要求，按照《环境保护图形标志固体废物贮存（处置）场》（</w:t>
                  </w:r>
                  <w:r w:rsidRPr="00FD4C44">
                    <w:rPr>
                      <w:kern w:val="0"/>
                      <w:sz w:val="18"/>
                      <w:szCs w:val="18"/>
                      <w:lang w:bidi="ar"/>
                    </w:rPr>
                    <w:t>GB15562.2-1995</w:t>
                  </w:r>
                  <w:r w:rsidRPr="00FD4C44">
                    <w:rPr>
                      <w:kern w:val="0"/>
                      <w:sz w:val="18"/>
                      <w:szCs w:val="18"/>
                      <w:lang w:bidi="ar"/>
                    </w:rPr>
                    <w:t>）和危险废物识别标识设置规范设置标志（具体要求必须符合苏环办</w:t>
                  </w:r>
                  <w:r w:rsidRPr="00FD4C44">
                    <w:rPr>
                      <w:kern w:val="0"/>
                      <w:sz w:val="18"/>
                      <w:szCs w:val="18"/>
                      <w:lang w:bidi="ar"/>
                    </w:rPr>
                    <w:t>2019</w:t>
                  </w:r>
                  <w:r w:rsidRPr="00FD4C44">
                    <w:rPr>
                      <w:kern w:val="0"/>
                      <w:sz w:val="18"/>
                      <w:szCs w:val="18"/>
                      <w:lang w:bidi="ar"/>
                    </w:rPr>
                    <w:t>〕</w:t>
                  </w:r>
                  <w:r w:rsidRPr="00FD4C44">
                    <w:rPr>
                      <w:kern w:val="0"/>
                      <w:sz w:val="18"/>
                      <w:szCs w:val="18"/>
                      <w:lang w:bidi="ar"/>
                    </w:rPr>
                    <w:t>327</w:t>
                  </w:r>
                  <w:r w:rsidRPr="00FD4C44">
                    <w:rPr>
                      <w:kern w:val="0"/>
                      <w:sz w:val="18"/>
                      <w:szCs w:val="18"/>
                      <w:lang w:bidi="ar"/>
                    </w:rPr>
                    <w:t>号附件</w:t>
                  </w:r>
                  <w:r w:rsidRPr="00FD4C44">
                    <w:rPr>
                      <w:kern w:val="0"/>
                      <w:sz w:val="18"/>
                      <w:szCs w:val="18"/>
                      <w:lang w:bidi="ar"/>
                    </w:rPr>
                    <w:t>1“</w:t>
                  </w:r>
                  <w:r w:rsidRPr="00FD4C44">
                    <w:rPr>
                      <w:kern w:val="0"/>
                      <w:sz w:val="18"/>
                      <w:szCs w:val="18"/>
                      <w:lang w:bidi="ar"/>
                    </w:rPr>
                    <w:t>危险废物识别标识规范化设置要求</w:t>
                  </w:r>
                  <w:r w:rsidRPr="00FD4C44">
                    <w:rPr>
                      <w:kern w:val="0"/>
                      <w:sz w:val="18"/>
                      <w:szCs w:val="18"/>
                      <w:lang w:bidi="ar"/>
                    </w:rPr>
                    <w:t>”</w:t>
                  </w:r>
                  <w:r w:rsidRPr="00FD4C44">
                    <w:rPr>
                      <w:kern w:val="0"/>
                      <w:sz w:val="18"/>
                      <w:szCs w:val="18"/>
                      <w:lang w:bidi="ar"/>
                    </w:rPr>
                    <w:t>的规定）</w:t>
                  </w:r>
                </w:p>
              </w:tc>
              <w:tc>
                <w:tcPr>
                  <w:tcW w:w="3142" w:type="dxa"/>
                  <w:vAlign w:val="center"/>
                </w:tcPr>
                <w:p w14:paraId="4CB3FDCD" w14:textId="48DF5441" w:rsidR="005378E8" w:rsidRPr="00FD4C44" w:rsidRDefault="006C0AC8">
                  <w:pPr>
                    <w:adjustRightInd w:val="0"/>
                    <w:snapToGrid w:val="0"/>
                    <w:jc w:val="center"/>
                    <w:rPr>
                      <w:sz w:val="18"/>
                      <w:szCs w:val="18"/>
                    </w:rPr>
                  </w:pPr>
                  <w:r w:rsidRPr="00FD4C44">
                    <w:rPr>
                      <w:sz w:val="18"/>
                      <w:szCs w:val="18"/>
                    </w:rPr>
                    <w:t>厂区门口设置危废信息公开栏，</w:t>
                  </w:r>
                  <w:r w:rsidR="003261CD" w:rsidRPr="00FD4C44">
                    <w:rPr>
                      <w:rFonts w:hint="eastAsia"/>
                      <w:sz w:val="18"/>
                      <w:szCs w:val="18"/>
                    </w:rPr>
                    <w:t>危险废物暂存间</w:t>
                  </w:r>
                  <w:r w:rsidRPr="00FD4C44">
                    <w:rPr>
                      <w:sz w:val="18"/>
                      <w:szCs w:val="18"/>
                    </w:rPr>
                    <w:t>墙面设置贮存设施警示标志牌</w:t>
                  </w:r>
                </w:p>
              </w:tc>
              <w:tc>
                <w:tcPr>
                  <w:tcW w:w="543" w:type="dxa"/>
                  <w:tcBorders>
                    <w:right w:val="nil"/>
                  </w:tcBorders>
                  <w:vAlign w:val="center"/>
                </w:tcPr>
                <w:p w14:paraId="301C77DE"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35A18BF4" w14:textId="77777777">
              <w:trPr>
                <w:trHeight w:val="340"/>
                <w:jc w:val="center"/>
              </w:trPr>
              <w:tc>
                <w:tcPr>
                  <w:tcW w:w="583" w:type="dxa"/>
                  <w:tcBorders>
                    <w:left w:val="nil"/>
                  </w:tcBorders>
                  <w:vAlign w:val="center"/>
                </w:tcPr>
                <w:p w14:paraId="634467B7"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8</w:t>
                  </w:r>
                </w:p>
              </w:tc>
              <w:tc>
                <w:tcPr>
                  <w:tcW w:w="4137" w:type="dxa"/>
                  <w:vAlign w:val="center"/>
                </w:tcPr>
                <w:p w14:paraId="524BBAD6"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危废仓库须配备通讯设备、照明设施和消防设施</w:t>
                  </w:r>
                </w:p>
              </w:tc>
              <w:tc>
                <w:tcPr>
                  <w:tcW w:w="3142" w:type="dxa"/>
                  <w:vAlign w:val="center"/>
                </w:tcPr>
                <w:p w14:paraId="3E4B7809" w14:textId="58C022BB" w:rsidR="005378E8" w:rsidRPr="00FD4C44" w:rsidRDefault="003261CD">
                  <w:pPr>
                    <w:adjustRightInd w:val="0"/>
                    <w:snapToGrid w:val="0"/>
                    <w:jc w:val="center"/>
                    <w:rPr>
                      <w:sz w:val="18"/>
                      <w:szCs w:val="18"/>
                    </w:rPr>
                  </w:pPr>
                  <w:r w:rsidRPr="00FD4C44">
                    <w:rPr>
                      <w:rFonts w:hint="eastAsia"/>
                      <w:sz w:val="18"/>
                      <w:szCs w:val="18"/>
                    </w:rPr>
                    <w:t>危险废物暂存间</w:t>
                  </w:r>
                  <w:r w:rsidR="006C0AC8" w:rsidRPr="00FD4C44">
                    <w:rPr>
                      <w:sz w:val="18"/>
                      <w:szCs w:val="18"/>
                    </w:rPr>
                    <w:t>内配备通讯设备、照明设施、灭火器等</w:t>
                  </w:r>
                </w:p>
              </w:tc>
              <w:tc>
                <w:tcPr>
                  <w:tcW w:w="543" w:type="dxa"/>
                  <w:tcBorders>
                    <w:right w:val="nil"/>
                  </w:tcBorders>
                  <w:vAlign w:val="center"/>
                </w:tcPr>
                <w:p w14:paraId="7048D85E"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3D7B50B0" w14:textId="77777777">
              <w:trPr>
                <w:trHeight w:val="340"/>
                <w:jc w:val="center"/>
              </w:trPr>
              <w:tc>
                <w:tcPr>
                  <w:tcW w:w="583" w:type="dxa"/>
                  <w:tcBorders>
                    <w:left w:val="nil"/>
                  </w:tcBorders>
                  <w:vAlign w:val="center"/>
                </w:tcPr>
                <w:p w14:paraId="1182E895"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9</w:t>
                  </w:r>
                </w:p>
              </w:tc>
              <w:tc>
                <w:tcPr>
                  <w:tcW w:w="4137" w:type="dxa"/>
                  <w:vAlign w:val="center"/>
                </w:tcPr>
                <w:p w14:paraId="662166E8"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危险废物仓库须设置气体导出口及气体净化装置，确保废气达标排放</w:t>
                  </w:r>
                </w:p>
              </w:tc>
              <w:tc>
                <w:tcPr>
                  <w:tcW w:w="3142" w:type="dxa"/>
                  <w:vAlign w:val="center"/>
                </w:tcPr>
                <w:p w14:paraId="2A75B6C3" w14:textId="77777777" w:rsidR="005378E8" w:rsidRPr="00FD4C44" w:rsidRDefault="006C0AC8">
                  <w:pPr>
                    <w:adjustRightInd w:val="0"/>
                    <w:snapToGrid w:val="0"/>
                    <w:jc w:val="center"/>
                    <w:rPr>
                      <w:sz w:val="18"/>
                      <w:szCs w:val="18"/>
                    </w:rPr>
                  </w:pPr>
                  <w:r w:rsidRPr="00FD4C44">
                    <w:rPr>
                      <w:sz w:val="18"/>
                      <w:szCs w:val="18"/>
                      <w:lang w:bidi="ar"/>
                    </w:rPr>
                    <w:t>本项目危险废物收集后用容器密封盛装，基本无废气逸出，因此无需设置废气净化装置</w:t>
                  </w:r>
                </w:p>
              </w:tc>
              <w:tc>
                <w:tcPr>
                  <w:tcW w:w="543" w:type="dxa"/>
                  <w:tcBorders>
                    <w:right w:val="nil"/>
                  </w:tcBorders>
                  <w:vAlign w:val="center"/>
                </w:tcPr>
                <w:p w14:paraId="00F12093"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4782B70D" w14:textId="77777777">
              <w:trPr>
                <w:trHeight w:val="340"/>
                <w:jc w:val="center"/>
              </w:trPr>
              <w:tc>
                <w:tcPr>
                  <w:tcW w:w="583" w:type="dxa"/>
                  <w:tcBorders>
                    <w:left w:val="nil"/>
                  </w:tcBorders>
                  <w:vAlign w:val="center"/>
                </w:tcPr>
                <w:p w14:paraId="3ED34D00"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10</w:t>
                  </w:r>
                </w:p>
              </w:tc>
              <w:tc>
                <w:tcPr>
                  <w:tcW w:w="4137" w:type="dxa"/>
                  <w:vAlign w:val="center"/>
                </w:tcPr>
                <w:p w14:paraId="4B3DCEDE"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在危险废物仓库出入口、设施内部、危险废物运输车辆通道等关键位置按照危险废物贮存设施视频监控布设要求设置视频监控，并与中控室联网（具体要求必须符合苏环办</w:t>
                  </w:r>
                  <w:r w:rsidRPr="00FD4C44">
                    <w:rPr>
                      <w:kern w:val="0"/>
                      <w:sz w:val="18"/>
                      <w:szCs w:val="18"/>
                      <w:lang w:bidi="ar"/>
                    </w:rPr>
                    <w:t>2019</w:t>
                  </w:r>
                  <w:r w:rsidRPr="00FD4C44">
                    <w:rPr>
                      <w:kern w:val="0"/>
                      <w:sz w:val="18"/>
                      <w:szCs w:val="18"/>
                      <w:lang w:bidi="ar"/>
                    </w:rPr>
                    <w:t>〕</w:t>
                  </w:r>
                  <w:r w:rsidRPr="00FD4C44">
                    <w:rPr>
                      <w:kern w:val="0"/>
                      <w:sz w:val="18"/>
                      <w:szCs w:val="18"/>
                      <w:lang w:bidi="ar"/>
                    </w:rPr>
                    <w:t>327</w:t>
                  </w:r>
                  <w:r w:rsidRPr="00FD4C44">
                    <w:rPr>
                      <w:kern w:val="0"/>
                      <w:sz w:val="18"/>
                      <w:szCs w:val="18"/>
                      <w:lang w:bidi="ar"/>
                    </w:rPr>
                    <w:t>号附件</w:t>
                  </w:r>
                  <w:r w:rsidRPr="00FD4C44">
                    <w:rPr>
                      <w:kern w:val="0"/>
                      <w:sz w:val="18"/>
                      <w:szCs w:val="18"/>
                      <w:lang w:bidi="ar"/>
                    </w:rPr>
                    <w:t>2“</w:t>
                  </w:r>
                  <w:r w:rsidRPr="00FD4C44">
                    <w:rPr>
                      <w:kern w:val="0"/>
                      <w:sz w:val="18"/>
                      <w:szCs w:val="18"/>
                      <w:lang w:bidi="ar"/>
                    </w:rPr>
                    <w:t>危险废物贮存设施视频监控布设要求</w:t>
                  </w:r>
                  <w:r w:rsidRPr="00FD4C44">
                    <w:rPr>
                      <w:kern w:val="0"/>
                      <w:sz w:val="18"/>
                      <w:szCs w:val="18"/>
                      <w:lang w:bidi="ar"/>
                    </w:rPr>
                    <w:t>”</w:t>
                  </w:r>
                  <w:r w:rsidRPr="00FD4C44">
                    <w:rPr>
                      <w:kern w:val="0"/>
                      <w:sz w:val="18"/>
                      <w:szCs w:val="18"/>
                      <w:lang w:bidi="ar"/>
                    </w:rPr>
                    <w:t>的规定）</w:t>
                  </w:r>
                </w:p>
              </w:tc>
              <w:tc>
                <w:tcPr>
                  <w:tcW w:w="3142" w:type="dxa"/>
                  <w:vAlign w:val="center"/>
                </w:tcPr>
                <w:p w14:paraId="1D35FAA2" w14:textId="7DB33E18" w:rsidR="005378E8" w:rsidRPr="00FD4C44" w:rsidRDefault="006C0AC8">
                  <w:pPr>
                    <w:adjustRightInd w:val="0"/>
                    <w:snapToGrid w:val="0"/>
                    <w:jc w:val="center"/>
                    <w:rPr>
                      <w:sz w:val="18"/>
                      <w:szCs w:val="18"/>
                    </w:rPr>
                  </w:pPr>
                  <w:r w:rsidRPr="00FD4C44">
                    <w:rPr>
                      <w:sz w:val="18"/>
                      <w:szCs w:val="18"/>
                    </w:rPr>
                    <w:t>本次环评已对</w:t>
                  </w:r>
                  <w:r w:rsidR="003261CD" w:rsidRPr="00FD4C44">
                    <w:rPr>
                      <w:rFonts w:hint="eastAsia"/>
                      <w:sz w:val="18"/>
                      <w:szCs w:val="18"/>
                    </w:rPr>
                    <w:t>危险废物暂存间</w:t>
                  </w:r>
                  <w:r w:rsidRPr="00FD4C44">
                    <w:rPr>
                      <w:sz w:val="18"/>
                      <w:szCs w:val="18"/>
                    </w:rPr>
                    <w:t>的建设提出设置监控系统的要求，主要在车间内关键位置安装视频监控设施，进行实时监控，并与中控室联网</w:t>
                  </w:r>
                </w:p>
              </w:tc>
              <w:tc>
                <w:tcPr>
                  <w:tcW w:w="543" w:type="dxa"/>
                  <w:tcBorders>
                    <w:right w:val="nil"/>
                  </w:tcBorders>
                  <w:vAlign w:val="center"/>
                </w:tcPr>
                <w:p w14:paraId="3ADCE67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229B9C3F" w14:textId="77777777">
              <w:trPr>
                <w:trHeight w:val="340"/>
                <w:jc w:val="center"/>
              </w:trPr>
              <w:tc>
                <w:tcPr>
                  <w:tcW w:w="583" w:type="dxa"/>
                  <w:tcBorders>
                    <w:left w:val="nil"/>
                  </w:tcBorders>
                  <w:vAlign w:val="center"/>
                </w:tcPr>
                <w:p w14:paraId="7CB55AA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11</w:t>
                  </w:r>
                </w:p>
              </w:tc>
              <w:tc>
                <w:tcPr>
                  <w:tcW w:w="4137" w:type="dxa"/>
                  <w:vAlign w:val="center"/>
                </w:tcPr>
                <w:p w14:paraId="54643001"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环评文件中涉及有副产品内容的，应严格对照《固体废物鉴别标准通则》（</w:t>
                  </w:r>
                  <w:r w:rsidRPr="00FD4C44">
                    <w:rPr>
                      <w:kern w:val="0"/>
                      <w:sz w:val="18"/>
                      <w:szCs w:val="18"/>
                      <w:lang w:bidi="ar"/>
                    </w:rPr>
                    <w:t>GB34330-2017</w:t>
                  </w:r>
                  <w:r w:rsidRPr="00FD4C44">
                    <w:rPr>
                      <w:kern w:val="0"/>
                      <w:sz w:val="18"/>
                      <w:szCs w:val="18"/>
                      <w:lang w:bidi="ar"/>
                    </w:rPr>
                    <w:t>），依据其产生来源、利用和处置过程等进行鉴别，禁止以副产品的名义逃避监管。</w:t>
                  </w:r>
                </w:p>
              </w:tc>
              <w:tc>
                <w:tcPr>
                  <w:tcW w:w="3142" w:type="dxa"/>
                  <w:vAlign w:val="center"/>
                </w:tcPr>
                <w:p w14:paraId="22928722" w14:textId="77777777" w:rsidR="005378E8" w:rsidRPr="00FD4C44" w:rsidRDefault="006C0AC8">
                  <w:pPr>
                    <w:adjustRightInd w:val="0"/>
                    <w:snapToGrid w:val="0"/>
                    <w:jc w:val="center"/>
                    <w:rPr>
                      <w:sz w:val="18"/>
                      <w:szCs w:val="18"/>
                    </w:rPr>
                  </w:pPr>
                  <w:r w:rsidRPr="00FD4C44">
                    <w:rPr>
                      <w:sz w:val="18"/>
                      <w:szCs w:val="18"/>
                    </w:rPr>
                    <w:t>本项目产生的固体废物均已对照《固体废物鉴别标准通则》（</w:t>
                  </w:r>
                  <w:r w:rsidRPr="00FD4C44">
                    <w:rPr>
                      <w:sz w:val="18"/>
                      <w:szCs w:val="18"/>
                    </w:rPr>
                    <w:t>GB34330-2017</w:t>
                  </w:r>
                  <w:r w:rsidRPr="00FD4C44">
                    <w:rPr>
                      <w:sz w:val="18"/>
                      <w:szCs w:val="18"/>
                    </w:rPr>
                    <w:t>）进行分析，定位为固体废物，不属于副产品</w:t>
                  </w:r>
                </w:p>
              </w:tc>
              <w:tc>
                <w:tcPr>
                  <w:tcW w:w="543" w:type="dxa"/>
                  <w:tcBorders>
                    <w:right w:val="nil"/>
                  </w:tcBorders>
                  <w:vAlign w:val="center"/>
                </w:tcPr>
                <w:p w14:paraId="6A56E4FD"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r w:rsidR="00FD4C44" w:rsidRPr="00FD4C44" w14:paraId="07502038" w14:textId="77777777">
              <w:trPr>
                <w:trHeight w:val="340"/>
                <w:jc w:val="center"/>
              </w:trPr>
              <w:tc>
                <w:tcPr>
                  <w:tcW w:w="583" w:type="dxa"/>
                  <w:tcBorders>
                    <w:left w:val="nil"/>
                    <w:bottom w:val="single" w:sz="12" w:space="0" w:color="auto"/>
                  </w:tcBorders>
                  <w:vAlign w:val="center"/>
                </w:tcPr>
                <w:p w14:paraId="46C5EAAA"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12</w:t>
                  </w:r>
                </w:p>
              </w:tc>
              <w:tc>
                <w:tcPr>
                  <w:tcW w:w="4137" w:type="dxa"/>
                  <w:tcBorders>
                    <w:bottom w:val="single" w:sz="12" w:space="0" w:color="auto"/>
                  </w:tcBorders>
                  <w:vAlign w:val="center"/>
                </w:tcPr>
                <w:p w14:paraId="31C84411"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贮存易爆、易燃及排出有毒气体的危险废物贮存设施应按照应急管理、消防、规划建设等相关职能部门的要求办理相关手续</w:t>
                  </w:r>
                </w:p>
              </w:tc>
              <w:tc>
                <w:tcPr>
                  <w:tcW w:w="3142" w:type="dxa"/>
                  <w:tcBorders>
                    <w:bottom w:val="single" w:sz="12" w:space="0" w:color="auto"/>
                  </w:tcBorders>
                  <w:vAlign w:val="center"/>
                </w:tcPr>
                <w:p w14:paraId="6AE7FE84" w14:textId="77777777" w:rsidR="005378E8" w:rsidRPr="00FD4C44" w:rsidRDefault="006C0AC8">
                  <w:pPr>
                    <w:adjustRightInd w:val="0"/>
                    <w:snapToGrid w:val="0"/>
                    <w:jc w:val="center"/>
                    <w:rPr>
                      <w:sz w:val="18"/>
                      <w:szCs w:val="18"/>
                    </w:rPr>
                  </w:pPr>
                  <w:r w:rsidRPr="00FD4C44">
                    <w:rPr>
                      <w:sz w:val="18"/>
                      <w:szCs w:val="18"/>
                      <w:lang w:bidi="ar"/>
                    </w:rPr>
                    <w:t>本项目不涉及易爆、易燃及排出有毒气体的危险废物</w:t>
                  </w:r>
                </w:p>
              </w:tc>
              <w:tc>
                <w:tcPr>
                  <w:tcW w:w="543" w:type="dxa"/>
                  <w:tcBorders>
                    <w:bottom w:val="single" w:sz="12" w:space="0" w:color="auto"/>
                    <w:right w:val="nil"/>
                  </w:tcBorders>
                  <w:vAlign w:val="center"/>
                </w:tcPr>
                <w:p w14:paraId="611BEC96" w14:textId="77777777" w:rsidR="005378E8" w:rsidRPr="00FD4C44" w:rsidRDefault="006C0AC8">
                  <w:pPr>
                    <w:widowControl/>
                    <w:adjustRightInd w:val="0"/>
                    <w:snapToGrid w:val="0"/>
                    <w:jc w:val="center"/>
                    <w:rPr>
                      <w:kern w:val="0"/>
                      <w:sz w:val="18"/>
                      <w:szCs w:val="18"/>
                    </w:rPr>
                  </w:pPr>
                  <w:r w:rsidRPr="00FD4C44">
                    <w:rPr>
                      <w:kern w:val="0"/>
                      <w:sz w:val="18"/>
                      <w:szCs w:val="18"/>
                      <w:lang w:bidi="ar"/>
                    </w:rPr>
                    <w:t>符合</w:t>
                  </w:r>
                </w:p>
              </w:tc>
            </w:tr>
          </w:tbl>
          <w:p w14:paraId="68EF0BEB" w14:textId="77777777" w:rsidR="0041053C" w:rsidRPr="00FD4C44" w:rsidRDefault="0041053C">
            <w:pPr>
              <w:adjustRightInd w:val="0"/>
              <w:snapToGrid w:val="0"/>
              <w:spacing w:beforeLines="50" w:before="120" w:line="360" w:lineRule="auto"/>
              <w:ind w:firstLineChars="200" w:firstLine="422"/>
              <w:rPr>
                <w:b/>
                <w:bCs/>
                <w:szCs w:val="21"/>
              </w:rPr>
            </w:pPr>
          </w:p>
          <w:p w14:paraId="27F0C323" w14:textId="5AC23EC6" w:rsidR="005378E8" w:rsidRPr="00FD4C44" w:rsidRDefault="006C0AC8">
            <w:pPr>
              <w:adjustRightInd w:val="0"/>
              <w:snapToGrid w:val="0"/>
              <w:spacing w:beforeLines="50" w:before="120" w:line="360" w:lineRule="auto"/>
              <w:ind w:firstLineChars="200" w:firstLine="422"/>
              <w:rPr>
                <w:szCs w:val="21"/>
              </w:rPr>
            </w:pPr>
            <w:r w:rsidRPr="00FD4C44">
              <w:rPr>
                <w:b/>
                <w:bCs/>
                <w:szCs w:val="21"/>
              </w:rPr>
              <w:t>（五）地下水、土壤</w:t>
            </w:r>
          </w:p>
          <w:p w14:paraId="5A7AD16E" w14:textId="77777777" w:rsidR="005378E8" w:rsidRPr="00FD4C44" w:rsidRDefault="006C0AC8">
            <w:pPr>
              <w:spacing w:line="360" w:lineRule="auto"/>
              <w:ind w:firstLineChars="200" w:firstLine="422"/>
              <w:jc w:val="left"/>
              <w:rPr>
                <w:b/>
                <w:szCs w:val="21"/>
              </w:rPr>
            </w:pPr>
            <w:r w:rsidRPr="00FD4C44">
              <w:rPr>
                <w:b/>
                <w:kern w:val="0"/>
                <w:szCs w:val="21"/>
                <w:lang w:bidi="ar"/>
              </w:rPr>
              <w:t>（</w:t>
            </w:r>
            <w:r w:rsidRPr="00FD4C44">
              <w:rPr>
                <w:b/>
                <w:kern w:val="0"/>
                <w:szCs w:val="21"/>
                <w:lang w:bidi="ar"/>
              </w:rPr>
              <w:t>1</w:t>
            </w:r>
            <w:r w:rsidRPr="00FD4C44">
              <w:rPr>
                <w:b/>
                <w:kern w:val="0"/>
                <w:szCs w:val="21"/>
                <w:lang w:bidi="ar"/>
              </w:rPr>
              <w:t>）污染源、污染物类型及污染途径</w:t>
            </w:r>
          </w:p>
          <w:p w14:paraId="34C1603F" w14:textId="77777777" w:rsidR="005378E8" w:rsidRPr="00FD4C44" w:rsidRDefault="006C0AC8">
            <w:pPr>
              <w:spacing w:line="360" w:lineRule="auto"/>
              <w:ind w:firstLineChars="200" w:firstLine="420"/>
              <w:rPr>
                <w:szCs w:val="21"/>
              </w:rPr>
            </w:pPr>
            <w:r w:rsidRPr="00FD4C44">
              <w:rPr>
                <w:szCs w:val="21"/>
              </w:rPr>
              <w:t>本项目地下水、土壤潜在污染源主要是：废机油在储存过程中发生泄漏事故通过垂直入渗、地表漫流的途径污染地下水、土壤环境。</w:t>
            </w:r>
          </w:p>
          <w:p w14:paraId="79963151" w14:textId="77777777" w:rsidR="005378E8" w:rsidRPr="00FD4C44" w:rsidRDefault="006C0AC8">
            <w:pPr>
              <w:spacing w:line="360" w:lineRule="auto"/>
              <w:ind w:firstLineChars="200" w:firstLine="422"/>
              <w:jc w:val="left"/>
              <w:rPr>
                <w:b/>
                <w:kern w:val="0"/>
                <w:szCs w:val="21"/>
                <w:lang w:bidi="ar"/>
              </w:rPr>
            </w:pPr>
            <w:r w:rsidRPr="00FD4C44">
              <w:rPr>
                <w:b/>
                <w:kern w:val="0"/>
                <w:szCs w:val="21"/>
                <w:lang w:bidi="ar"/>
              </w:rPr>
              <w:t>（</w:t>
            </w:r>
            <w:r w:rsidRPr="00FD4C44">
              <w:rPr>
                <w:b/>
                <w:kern w:val="0"/>
                <w:szCs w:val="21"/>
                <w:lang w:bidi="ar"/>
              </w:rPr>
              <w:t>2</w:t>
            </w:r>
            <w:r w:rsidRPr="00FD4C44">
              <w:rPr>
                <w:b/>
                <w:kern w:val="0"/>
                <w:szCs w:val="21"/>
                <w:lang w:bidi="ar"/>
              </w:rPr>
              <w:t>）防控措施</w:t>
            </w:r>
          </w:p>
          <w:p w14:paraId="11EEE7DD" w14:textId="77777777" w:rsidR="005378E8" w:rsidRPr="00FD4C44" w:rsidRDefault="006C0AC8">
            <w:pPr>
              <w:spacing w:line="360" w:lineRule="auto"/>
              <w:ind w:firstLineChars="200" w:firstLine="420"/>
              <w:jc w:val="left"/>
              <w:rPr>
                <w:kern w:val="0"/>
                <w:szCs w:val="21"/>
                <w:lang w:bidi="ar"/>
              </w:rPr>
            </w:pPr>
            <w:r w:rsidRPr="00FD4C44">
              <w:rPr>
                <w:kern w:val="0"/>
                <w:szCs w:val="21"/>
                <w:lang w:bidi="ar"/>
              </w:rPr>
              <w:t>①</w:t>
            </w:r>
            <w:r w:rsidRPr="00FD4C44">
              <w:rPr>
                <w:kern w:val="0"/>
                <w:szCs w:val="21"/>
                <w:lang w:bidi="ar"/>
              </w:rPr>
              <w:t>源头控制</w:t>
            </w:r>
          </w:p>
          <w:p w14:paraId="1541D172" w14:textId="30B1554A" w:rsidR="005378E8" w:rsidRPr="00FD4C44" w:rsidRDefault="0041053C">
            <w:pPr>
              <w:spacing w:line="360" w:lineRule="auto"/>
              <w:ind w:firstLineChars="200" w:firstLine="420"/>
              <w:jc w:val="left"/>
              <w:rPr>
                <w:szCs w:val="21"/>
              </w:rPr>
            </w:pPr>
            <w:r w:rsidRPr="00FD4C44">
              <w:rPr>
                <w:rFonts w:hint="eastAsia"/>
                <w:kern w:val="0"/>
                <w:szCs w:val="21"/>
                <w:lang w:bidi="ar"/>
              </w:rPr>
              <w:t>危险废物暂存间</w:t>
            </w:r>
            <w:r w:rsidR="006C0AC8" w:rsidRPr="00FD4C44">
              <w:rPr>
                <w:kern w:val="0"/>
                <w:szCs w:val="21"/>
                <w:lang w:bidi="ar"/>
              </w:rPr>
              <w:t>的危废储存容器均根据物料性质选择相容材质的容器存放；建立巡检制度，定期对原料</w:t>
            </w:r>
            <w:r w:rsidRPr="00FD4C44">
              <w:rPr>
                <w:rFonts w:hint="eastAsia"/>
                <w:kern w:val="0"/>
                <w:szCs w:val="21"/>
                <w:lang w:bidi="ar"/>
              </w:rPr>
              <w:t>仓库</w:t>
            </w:r>
            <w:r w:rsidR="006C0AC8" w:rsidRPr="00FD4C44">
              <w:rPr>
                <w:kern w:val="0"/>
                <w:szCs w:val="21"/>
                <w:lang w:bidi="ar"/>
              </w:rPr>
              <w:t>、</w:t>
            </w:r>
            <w:r w:rsidR="003261CD" w:rsidRPr="00FD4C44">
              <w:rPr>
                <w:rFonts w:hint="eastAsia"/>
                <w:kern w:val="0"/>
                <w:szCs w:val="21"/>
                <w:lang w:bidi="ar"/>
              </w:rPr>
              <w:t>危险废物暂存间</w:t>
            </w:r>
            <w:r w:rsidR="006C0AC8" w:rsidRPr="00FD4C44">
              <w:rPr>
                <w:kern w:val="0"/>
                <w:szCs w:val="21"/>
                <w:lang w:bidi="ar"/>
              </w:rPr>
              <w:t>等进行检查，确保设施设备状况良好。</w:t>
            </w:r>
          </w:p>
          <w:p w14:paraId="190CB2D2" w14:textId="77777777" w:rsidR="005378E8" w:rsidRPr="00FD4C44" w:rsidRDefault="006C0AC8">
            <w:pPr>
              <w:spacing w:line="360" w:lineRule="auto"/>
              <w:ind w:firstLineChars="200" w:firstLine="420"/>
              <w:jc w:val="left"/>
              <w:rPr>
                <w:kern w:val="0"/>
                <w:szCs w:val="21"/>
                <w:lang w:bidi="ar"/>
              </w:rPr>
            </w:pPr>
            <w:r w:rsidRPr="00FD4C44">
              <w:rPr>
                <w:kern w:val="0"/>
                <w:szCs w:val="21"/>
                <w:lang w:bidi="ar"/>
              </w:rPr>
              <w:t>②</w:t>
            </w:r>
            <w:r w:rsidRPr="00FD4C44">
              <w:rPr>
                <w:kern w:val="0"/>
                <w:szCs w:val="21"/>
                <w:lang w:bidi="ar"/>
              </w:rPr>
              <w:t>分区防渗</w:t>
            </w:r>
          </w:p>
          <w:p w14:paraId="1734E2CE" w14:textId="77777777" w:rsidR="005378E8" w:rsidRPr="00FD4C44" w:rsidRDefault="006C0AC8">
            <w:pPr>
              <w:pStyle w:val="1--"/>
              <w:ind w:firstLine="420"/>
              <w:rPr>
                <w:kern w:val="0"/>
                <w:sz w:val="20"/>
                <w:szCs w:val="20"/>
              </w:rPr>
            </w:pPr>
            <w:r w:rsidRPr="00FD4C44">
              <w:t>根据地下水、土壤污染源情况，本项目设置的分区防控要求见下表</w:t>
            </w:r>
            <w:r w:rsidRPr="00FD4C44">
              <w:t>4-26</w:t>
            </w:r>
            <w:r w:rsidRPr="00FD4C44">
              <w:t>。</w:t>
            </w:r>
          </w:p>
          <w:p w14:paraId="62EDBB5F" w14:textId="77777777" w:rsidR="005378E8" w:rsidRPr="00FD4C44" w:rsidRDefault="006C0AC8">
            <w:pPr>
              <w:adjustRightInd w:val="0"/>
              <w:snapToGrid w:val="0"/>
              <w:jc w:val="center"/>
              <w:rPr>
                <w:b/>
                <w:sz w:val="18"/>
                <w:szCs w:val="18"/>
              </w:rPr>
            </w:pPr>
            <w:r w:rsidRPr="00FD4C44">
              <w:rPr>
                <w:b/>
                <w:sz w:val="18"/>
                <w:szCs w:val="18"/>
              </w:rPr>
              <w:t>表</w:t>
            </w:r>
            <w:r w:rsidRPr="00FD4C44">
              <w:rPr>
                <w:b/>
                <w:sz w:val="18"/>
                <w:szCs w:val="18"/>
              </w:rPr>
              <w:t xml:space="preserve">4-26 </w:t>
            </w:r>
            <w:r w:rsidRPr="00FD4C44">
              <w:rPr>
                <w:b/>
                <w:sz w:val="18"/>
                <w:szCs w:val="18"/>
              </w:rPr>
              <w:t>拟建项目污染区划分及防渗要求</w:t>
            </w:r>
          </w:p>
          <w:tbl>
            <w:tblPr>
              <w:tblW w:w="5000" w:type="pct"/>
              <w:jc w:val="center"/>
              <w:tblBorders>
                <w:top w:val="single" w:sz="12" w:space="0" w:color="auto"/>
                <w:bottom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2"/>
              <w:gridCol w:w="942"/>
              <w:gridCol w:w="899"/>
              <w:gridCol w:w="1102"/>
              <w:gridCol w:w="991"/>
              <w:gridCol w:w="2732"/>
            </w:tblGrid>
            <w:tr w:rsidR="00FD4C44" w:rsidRPr="00FD4C44" w14:paraId="36EDA562" w14:textId="77777777">
              <w:trPr>
                <w:trHeight w:val="340"/>
                <w:jc w:val="center"/>
              </w:trPr>
              <w:tc>
                <w:tcPr>
                  <w:tcW w:w="959" w:type="pct"/>
                  <w:tcBorders>
                    <w:top w:val="single" w:sz="12" w:space="0" w:color="auto"/>
                    <w:left w:val="nil"/>
                    <w:bottom w:val="single" w:sz="12" w:space="0" w:color="auto"/>
                    <w:right w:val="single" w:sz="2" w:space="0" w:color="auto"/>
                  </w:tcBorders>
                  <w:vAlign w:val="center"/>
                </w:tcPr>
                <w:p w14:paraId="553A10BD" w14:textId="77777777" w:rsidR="005378E8" w:rsidRPr="00FD4C44" w:rsidRDefault="006C0AC8">
                  <w:pPr>
                    <w:pStyle w:val="18"/>
                    <w:rPr>
                      <w:b/>
                      <w:sz w:val="18"/>
                    </w:rPr>
                  </w:pPr>
                  <w:r w:rsidRPr="00FD4C44">
                    <w:rPr>
                      <w:b/>
                      <w:sz w:val="18"/>
                    </w:rPr>
                    <w:t>厂区区域</w:t>
                  </w:r>
                </w:p>
              </w:tc>
              <w:tc>
                <w:tcPr>
                  <w:tcW w:w="571" w:type="pct"/>
                  <w:tcBorders>
                    <w:top w:val="single" w:sz="12" w:space="0" w:color="auto"/>
                    <w:left w:val="single" w:sz="2" w:space="0" w:color="auto"/>
                    <w:bottom w:val="single" w:sz="12" w:space="0" w:color="auto"/>
                    <w:right w:val="single" w:sz="2" w:space="0" w:color="auto"/>
                  </w:tcBorders>
                  <w:vAlign w:val="center"/>
                </w:tcPr>
                <w:p w14:paraId="2FA10BB6" w14:textId="77777777" w:rsidR="005378E8" w:rsidRPr="00FD4C44" w:rsidRDefault="006C0AC8">
                  <w:pPr>
                    <w:pStyle w:val="18"/>
                    <w:rPr>
                      <w:b/>
                      <w:sz w:val="18"/>
                    </w:rPr>
                  </w:pPr>
                  <w:r w:rsidRPr="00FD4C44">
                    <w:rPr>
                      <w:b/>
                      <w:sz w:val="18"/>
                    </w:rPr>
                    <w:t>防渗分区</w:t>
                  </w:r>
                </w:p>
              </w:tc>
              <w:tc>
                <w:tcPr>
                  <w:tcW w:w="545" w:type="pct"/>
                  <w:tcBorders>
                    <w:top w:val="single" w:sz="12" w:space="0" w:color="auto"/>
                    <w:left w:val="single" w:sz="2" w:space="0" w:color="auto"/>
                    <w:bottom w:val="single" w:sz="12" w:space="0" w:color="auto"/>
                    <w:right w:val="single" w:sz="2" w:space="0" w:color="auto"/>
                  </w:tcBorders>
                  <w:vAlign w:val="center"/>
                </w:tcPr>
                <w:p w14:paraId="504B11EB" w14:textId="77777777" w:rsidR="005378E8" w:rsidRPr="00FD4C44" w:rsidRDefault="006C0AC8">
                  <w:pPr>
                    <w:pStyle w:val="18"/>
                    <w:rPr>
                      <w:b/>
                      <w:sz w:val="18"/>
                    </w:rPr>
                  </w:pPr>
                  <w:r w:rsidRPr="00FD4C44">
                    <w:rPr>
                      <w:b/>
                      <w:sz w:val="18"/>
                    </w:rPr>
                    <w:t>污染控制难易程度</w:t>
                  </w:r>
                </w:p>
              </w:tc>
              <w:tc>
                <w:tcPr>
                  <w:tcW w:w="668" w:type="pct"/>
                  <w:tcBorders>
                    <w:top w:val="single" w:sz="12" w:space="0" w:color="auto"/>
                    <w:left w:val="single" w:sz="2" w:space="0" w:color="auto"/>
                    <w:bottom w:val="single" w:sz="12" w:space="0" w:color="auto"/>
                    <w:right w:val="single" w:sz="2" w:space="0" w:color="auto"/>
                  </w:tcBorders>
                  <w:vAlign w:val="center"/>
                </w:tcPr>
                <w:p w14:paraId="6AFB452D" w14:textId="77777777" w:rsidR="005378E8" w:rsidRPr="00FD4C44" w:rsidRDefault="006C0AC8">
                  <w:pPr>
                    <w:pStyle w:val="18"/>
                    <w:rPr>
                      <w:b/>
                      <w:sz w:val="18"/>
                    </w:rPr>
                  </w:pPr>
                  <w:r w:rsidRPr="00FD4C44">
                    <w:rPr>
                      <w:b/>
                      <w:sz w:val="18"/>
                    </w:rPr>
                    <w:t>天然包气带防污性能</w:t>
                  </w:r>
                </w:p>
              </w:tc>
              <w:tc>
                <w:tcPr>
                  <w:tcW w:w="601" w:type="pct"/>
                  <w:tcBorders>
                    <w:top w:val="single" w:sz="12" w:space="0" w:color="auto"/>
                    <w:left w:val="single" w:sz="2" w:space="0" w:color="auto"/>
                    <w:bottom w:val="single" w:sz="12" w:space="0" w:color="auto"/>
                    <w:right w:val="single" w:sz="2" w:space="0" w:color="auto"/>
                  </w:tcBorders>
                  <w:vAlign w:val="center"/>
                </w:tcPr>
                <w:p w14:paraId="4499C343" w14:textId="77777777" w:rsidR="005378E8" w:rsidRPr="00FD4C44" w:rsidRDefault="006C0AC8">
                  <w:pPr>
                    <w:pStyle w:val="18"/>
                    <w:rPr>
                      <w:b/>
                      <w:sz w:val="18"/>
                    </w:rPr>
                  </w:pPr>
                  <w:r w:rsidRPr="00FD4C44">
                    <w:rPr>
                      <w:b/>
                      <w:sz w:val="18"/>
                    </w:rPr>
                    <w:t>污染物类型</w:t>
                  </w:r>
                </w:p>
              </w:tc>
              <w:tc>
                <w:tcPr>
                  <w:tcW w:w="1656" w:type="pct"/>
                  <w:tcBorders>
                    <w:top w:val="single" w:sz="12" w:space="0" w:color="auto"/>
                    <w:left w:val="single" w:sz="2" w:space="0" w:color="auto"/>
                    <w:bottom w:val="single" w:sz="12" w:space="0" w:color="auto"/>
                    <w:right w:val="nil"/>
                  </w:tcBorders>
                  <w:vAlign w:val="center"/>
                </w:tcPr>
                <w:p w14:paraId="59E4BB2D" w14:textId="77777777" w:rsidR="005378E8" w:rsidRPr="00FD4C44" w:rsidRDefault="006C0AC8">
                  <w:pPr>
                    <w:pStyle w:val="18"/>
                    <w:rPr>
                      <w:b/>
                      <w:sz w:val="18"/>
                    </w:rPr>
                  </w:pPr>
                  <w:r w:rsidRPr="00FD4C44">
                    <w:rPr>
                      <w:b/>
                      <w:sz w:val="18"/>
                    </w:rPr>
                    <w:t>防渗技术要求</w:t>
                  </w:r>
                </w:p>
              </w:tc>
            </w:tr>
            <w:tr w:rsidR="00FD4C44" w:rsidRPr="00FD4C44" w14:paraId="7BB17406" w14:textId="77777777">
              <w:trPr>
                <w:trHeight w:val="340"/>
                <w:jc w:val="center"/>
              </w:trPr>
              <w:tc>
                <w:tcPr>
                  <w:tcW w:w="959" w:type="pct"/>
                  <w:tcBorders>
                    <w:top w:val="single" w:sz="12" w:space="0" w:color="auto"/>
                    <w:left w:val="nil"/>
                    <w:bottom w:val="single" w:sz="2" w:space="0" w:color="auto"/>
                    <w:right w:val="single" w:sz="2" w:space="0" w:color="auto"/>
                  </w:tcBorders>
                  <w:vAlign w:val="center"/>
                </w:tcPr>
                <w:p w14:paraId="55EE79FD" w14:textId="65163963" w:rsidR="005378E8" w:rsidRPr="00FD4C44" w:rsidRDefault="003261CD">
                  <w:pPr>
                    <w:pStyle w:val="18"/>
                    <w:rPr>
                      <w:sz w:val="18"/>
                    </w:rPr>
                  </w:pPr>
                  <w:r w:rsidRPr="00FD4C44">
                    <w:rPr>
                      <w:rFonts w:hint="eastAsia"/>
                      <w:sz w:val="18"/>
                    </w:rPr>
                    <w:lastRenderedPageBreak/>
                    <w:t>危险废物暂存间</w:t>
                  </w:r>
                </w:p>
              </w:tc>
              <w:tc>
                <w:tcPr>
                  <w:tcW w:w="571" w:type="pct"/>
                  <w:tcBorders>
                    <w:top w:val="single" w:sz="12" w:space="0" w:color="auto"/>
                    <w:left w:val="single" w:sz="2" w:space="0" w:color="auto"/>
                    <w:bottom w:val="single" w:sz="2" w:space="0" w:color="auto"/>
                    <w:right w:val="single" w:sz="2" w:space="0" w:color="auto"/>
                  </w:tcBorders>
                  <w:vAlign w:val="center"/>
                </w:tcPr>
                <w:p w14:paraId="38CAD380" w14:textId="77777777" w:rsidR="005378E8" w:rsidRPr="00FD4C44" w:rsidRDefault="006C0AC8">
                  <w:pPr>
                    <w:pStyle w:val="18"/>
                    <w:rPr>
                      <w:sz w:val="18"/>
                    </w:rPr>
                  </w:pPr>
                  <w:r w:rsidRPr="00FD4C44">
                    <w:rPr>
                      <w:sz w:val="18"/>
                    </w:rPr>
                    <w:t>重点防渗区</w:t>
                  </w:r>
                </w:p>
              </w:tc>
              <w:tc>
                <w:tcPr>
                  <w:tcW w:w="545" w:type="pct"/>
                  <w:tcBorders>
                    <w:top w:val="single" w:sz="12" w:space="0" w:color="auto"/>
                    <w:left w:val="single" w:sz="2" w:space="0" w:color="auto"/>
                    <w:bottom w:val="single" w:sz="2" w:space="0" w:color="auto"/>
                    <w:right w:val="single" w:sz="2" w:space="0" w:color="auto"/>
                  </w:tcBorders>
                  <w:vAlign w:val="center"/>
                </w:tcPr>
                <w:p w14:paraId="5820A140" w14:textId="77777777" w:rsidR="005378E8" w:rsidRPr="00FD4C44" w:rsidRDefault="006C0AC8">
                  <w:pPr>
                    <w:pStyle w:val="18"/>
                    <w:rPr>
                      <w:sz w:val="18"/>
                    </w:rPr>
                  </w:pPr>
                  <w:r w:rsidRPr="00FD4C44">
                    <w:rPr>
                      <w:sz w:val="18"/>
                    </w:rPr>
                    <w:t>难</w:t>
                  </w:r>
                </w:p>
              </w:tc>
              <w:tc>
                <w:tcPr>
                  <w:tcW w:w="668" w:type="pct"/>
                  <w:tcBorders>
                    <w:top w:val="single" w:sz="12" w:space="0" w:color="auto"/>
                    <w:left w:val="single" w:sz="2" w:space="0" w:color="auto"/>
                    <w:bottom w:val="single" w:sz="2" w:space="0" w:color="auto"/>
                    <w:right w:val="single" w:sz="2" w:space="0" w:color="auto"/>
                  </w:tcBorders>
                  <w:vAlign w:val="center"/>
                </w:tcPr>
                <w:p w14:paraId="76D70696" w14:textId="77777777" w:rsidR="005378E8" w:rsidRPr="00FD4C44" w:rsidRDefault="006C0AC8">
                  <w:pPr>
                    <w:pStyle w:val="18"/>
                    <w:rPr>
                      <w:sz w:val="18"/>
                    </w:rPr>
                  </w:pPr>
                  <w:r w:rsidRPr="00FD4C44">
                    <w:rPr>
                      <w:sz w:val="18"/>
                    </w:rPr>
                    <w:t>中</w:t>
                  </w:r>
                </w:p>
              </w:tc>
              <w:tc>
                <w:tcPr>
                  <w:tcW w:w="601" w:type="pct"/>
                  <w:tcBorders>
                    <w:top w:val="single" w:sz="12" w:space="0" w:color="auto"/>
                    <w:left w:val="single" w:sz="2" w:space="0" w:color="auto"/>
                    <w:bottom w:val="single" w:sz="2" w:space="0" w:color="auto"/>
                    <w:right w:val="single" w:sz="2" w:space="0" w:color="auto"/>
                  </w:tcBorders>
                  <w:vAlign w:val="center"/>
                </w:tcPr>
                <w:p w14:paraId="3224AFBD" w14:textId="77777777" w:rsidR="005378E8" w:rsidRPr="00FD4C44" w:rsidRDefault="006C0AC8">
                  <w:pPr>
                    <w:pStyle w:val="18"/>
                    <w:rPr>
                      <w:sz w:val="18"/>
                    </w:rPr>
                  </w:pPr>
                  <w:r w:rsidRPr="00FD4C44">
                    <w:rPr>
                      <w:sz w:val="18"/>
                    </w:rPr>
                    <w:t>持久性有机物</w:t>
                  </w:r>
                </w:p>
              </w:tc>
              <w:tc>
                <w:tcPr>
                  <w:tcW w:w="1656" w:type="pct"/>
                  <w:tcBorders>
                    <w:top w:val="single" w:sz="12" w:space="0" w:color="auto"/>
                    <w:left w:val="single" w:sz="2" w:space="0" w:color="auto"/>
                    <w:bottom w:val="single" w:sz="2" w:space="0" w:color="auto"/>
                    <w:right w:val="nil"/>
                  </w:tcBorders>
                  <w:vAlign w:val="center"/>
                </w:tcPr>
                <w:p w14:paraId="4476BA41" w14:textId="676A25AE" w:rsidR="005378E8" w:rsidRPr="00FD4C44" w:rsidRDefault="006C0AC8">
                  <w:pPr>
                    <w:pStyle w:val="18"/>
                    <w:rPr>
                      <w:sz w:val="18"/>
                    </w:rPr>
                  </w:pPr>
                  <w:r w:rsidRPr="00FD4C44">
                    <w:rPr>
                      <w:sz w:val="18"/>
                    </w:rPr>
                    <w:t>等效黏土防渗层</w:t>
                  </w:r>
                  <w:r w:rsidRPr="00FD4C44">
                    <w:rPr>
                      <w:sz w:val="18"/>
                    </w:rPr>
                    <w:t>Mb≥6.0m</w:t>
                  </w:r>
                  <w:r w:rsidRPr="00FD4C44">
                    <w:rPr>
                      <w:sz w:val="18"/>
                    </w:rPr>
                    <w:t>，</w:t>
                  </w:r>
                  <w:r w:rsidRPr="00FD4C44">
                    <w:rPr>
                      <w:sz w:val="18"/>
                    </w:rPr>
                    <w:t>K≤1×10</w:t>
                  </w:r>
                  <w:r w:rsidRPr="00FD4C44">
                    <w:rPr>
                      <w:sz w:val="18"/>
                      <w:vertAlign w:val="superscript"/>
                    </w:rPr>
                    <w:t>-7</w:t>
                  </w:r>
                  <w:r w:rsidR="0016378E" w:rsidRPr="00FD4C44">
                    <w:rPr>
                      <w:sz w:val="18"/>
                    </w:rPr>
                    <w:t>cm/s</w:t>
                  </w:r>
                  <w:r w:rsidRPr="00FD4C44">
                    <w:rPr>
                      <w:sz w:val="18"/>
                    </w:rPr>
                    <w:t>；</w:t>
                  </w:r>
                </w:p>
                <w:p w14:paraId="19D42C3A" w14:textId="77777777" w:rsidR="005378E8" w:rsidRPr="00FD4C44" w:rsidRDefault="006C0AC8">
                  <w:pPr>
                    <w:pStyle w:val="18"/>
                    <w:rPr>
                      <w:sz w:val="18"/>
                    </w:rPr>
                  </w:pPr>
                  <w:r w:rsidRPr="00FD4C44">
                    <w:rPr>
                      <w:sz w:val="18"/>
                    </w:rPr>
                    <w:t>或参照</w:t>
                  </w:r>
                  <w:r w:rsidRPr="00FD4C44">
                    <w:rPr>
                      <w:sz w:val="18"/>
                    </w:rPr>
                    <w:t>GB18598</w:t>
                  </w:r>
                  <w:r w:rsidRPr="00FD4C44">
                    <w:rPr>
                      <w:sz w:val="18"/>
                    </w:rPr>
                    <w:t>执行</w:t>
                  </w:r>
                </w:p>
              </w:tc>
            </w:tr>
            <w:tr w:rsidR="00FD4C44" w:rsidRPr="00FD4C44" w14:paraId="1B3D8038" w14:textId="77777777">
              <w:trPr>
                <w:trHeight w:val="340"/>
                <w:jc w:val="center"/>
              </w:trPr>
              <w:tc>
                <w:tcPr>
                  <w:tcW w:w="959" w:type="pct"/>
                  <w:tcBorders>
                    <w:top w:val="single" w:sz="2" w:space="0" w:color="auto"/>
                    <w:left w:val="nil"/>
                    <w:bottom w:val="single" w:sz="2" w:space="0" w:color="auto"/>
                    <w:right w:val="single" w:sz="2" w:space="0" w:color="auto"/>
                  </w:tcBorders>
                  <w:vAlign w:val="center"/>
                </w:tcPr>
                <w:p w14:paraId="61BD0AE8" w14:textId="77777777" w:rsidR="005378E8" w:rsidRPr="00FD4C44" w:rsidRDefault="006C0AC8">
                  <w:pPr>
                    <w:pStyle w:val="18"/>
                    <w:rPr>
                      <w:sz w:val="18"/>
                    </w:rPr>
                  </w:pPr>
                  <w:r w:rsidRPr="00FD4C44">
                    <w:rPr>
                      <w:bCs/>
                      <w:sz w:val="18"/>
                      <w:lang w:bidi="ar"/>
                    </w:rPr>
                    <w:t>生产车间、仓库</w:t>
                  </w:r>
                </w:p>
              </w:tc>
              <w:tc>
                <w:tcPr>
                  <w:tcW w:w="571" w:type="pct"/>
                  <w:tcBorders>
                    <w:top w:val="single" w:sz="2" w:space="0" w:color="auto"/>
                    <w:left w:val="single" w:sz="2" w:space="0" w:color="auto"/>
                    <w:bottom w:val="single" w:sz="2" w:space="0" w:color="auto"/>
                    <w:right w:val="single" w:sz="2" w:space="0" w:color="auto"/>
                  </w:tcBorders>
                  <w:vAlign w:val="center"/>
                </w:tcPr>
                <w:p w14:paraId="2C584285" w14:textId="77777777" w:rsidR="005378E8" w:rsidRPr="00FD4C44" w:rsidRDefault="006C0AC8">
                  <w:pPr>
                    <w:pStyle w:val="18"/>
                    <w:rPr>
                      <w:sz w:val="18"/>
                    </w:rPr>
                  </w:pPr>
                  <w:r w:rsidRPr="00FD4C44">
                    <w:rPr>
                      <w:sz w:val="18"/>
                    </w:rPr>
                    <w:t>一般防渗区</w:t>
                  </w:r>
                </w:p>
              </w:tc>
              <w:tc>
                <w:tcPr>
                  <w:tcW w:w="545" w:type="pct"/>
                  <w:tcBorders>
                    <w:top w:val="single" w:sz="2" w:space="0" w:color="auto"/>
                    <w:left w:val="single" w:sz="2" w:space="0" w:color="auto"/>
                    <w:bottom w:val="single" w:sz="2" w:space="0" w:color="auto"/>
                    <w:right w:val="single" w:sz="2" w:space="0" w:color="auto"/>
                  </w:tcBorders>
                  <w:vAlign w:val="center"/>
                </w:tcPr>
                <w:p w14:paraId="50FCB2CB" w14:textId="77777777" w:rsidR="005378E8" w:rsidRPr="00FD4C44" w:rsidRDefault="006C0AC8">
                  <w:pPr>
                    <w:pStyle w:val="18"/>
                    <w:rPr>
                      <w:sz w:val="18"/>
                    </w:rPr>
                  </w:pPr>
                  <w:r w:rsidRPr="00FD4C44">
                    <w:rPr>
                      <w:sz w:val="18"/>
                    </w:rPr>
                    <w:t>易</w:t>
                  </w:r>
                </w:p>
              </w:tc>
              <w:tc>
                <w:tcPr>
                  <w:tcW w:w="668" w:type="pct"/>
                  <w:tcBorders>
                    <w:top w:val="single" w:sz="2" w:space="0" w:color="auto"/>
                    <w:left w:val="single" w:sz="2" w:space="0" w:color="auto"/>
                    <w:bottom w:val="single" w:sz="2" w:space="0" w:color="auto"/>
                    <w:right w:val="single" w:sz="2" w:space="0" w:color="auto"/>
                  </w:tcBorders>
                  <w:vAlign w:val="center"/>
                </w:tcPr>
                <w:p w14:paraId="096404B8" w14:textId="77777777" w:rsidR="005378E8" w:rsidRPr="00FD4C44" w:rsidRDefault="006C0AC8">
                  <w:pPr>
                    <w:pStyle w:val="18"/>
                    <w:rPr>
                      <w:sz w:val="18"/>
                    </w:rPr>
                  </w:pPr>
                  <w:r w:rsidRPr="00FD4C44">
                    <w:rPr>
                      <w:sz w:val="18"/>
                    </w:rPr>
                    <w:t>中</w:t>
                  </w:r>
                </w:p>
              </w:tc>
              <w:tc>
                <w:tcPr>
                  <w:tcW w:w="601" w:type="pct"/>
                  <w:tcBorders>
                    <w:top w:val="single" w:sz="2" w:space="0" w:color="auto"/>
                    <w:left w:val="single" w:sz="2" w:space="0" w:color="auto"/>
                    <w:bottom w:val="single" w:sz="2" w:space="0" w:color="auto"/>
                    <w:right w:val="single" w:sz="2" w:space="0" w:color="auto"/>
                  </w:tcBorders>
                  <w:vAlign w:val="center"/>
                </w:tcPr>
                <w:p w14:paraId="5D15BAB1" w14:textId="77777777" w:rsidR="005378E8" w:rsidRPr="00FD4C44" w:rsidRDefault="006C0AC8">
                  <w:pPr>
                    <w:pStyle w:val="18"/>
                    <w:rPr>
                      <w:sz w:val="18"/>
                    </w:rPr>
                  </w:pPr>
                  <w:r w:rsidRPr="00FD4C44">
                    <w:rPr>
                      <w:sz w:val="18"/>
                    </w:rPr>
                    <w:t>其他类型</w:t>
                  </w:r>
                </w:p>
              </w:tc>
              <w:tc>
                <w:tcPr>
                  <w:tcW w:w="1656" w:type="pct"/>
                  <w:tcBorders>
                    <w:top w:val="single" w:sz="2" w:space="0" w:color="auto"/>
                    <w:left w:val="single" w:sz="2" w:space="0" w:color="auto"/>
                    <w:bottom w:val="single" w:sz="2" w:space="0" w:color="auto"/>
                    <w:right w:val="nil"/>
                  </w:tcBorders>
                  <w:vAlign w:val="center"/>
                </w:tcPr>
                <w:p w14:paraId="25A80CD1" w14:textId="2393A246" w:rsidR="005378E8" w:rsidRPr="00FD4C44" w:rsidRDefault="006C0AC8">
                  <w:pPr>
                    <w:pStyle w:val="18"/>
                    <w:rPr>
                      <w:sz w:val="18"/>
                    </w:rPr>
                  </w:pPr>
                  <w:r w:rsidRPr="00FD4C44">
                    <w:rPr>
                      <w:sz w:val="18"/>
                    </w:rPr>
                    <w:t>等效黏土防渗层</w:t>
                  </w:r>
                  <w:r w:rsidRPr="00FD4C44">
                    <w:rPr>
                      <w:sz w:val="18"/>
                    </w:rPr>
                    <w:t>Mb≥1.5m</w:t>
                  </w:r>
                  <w:r w:rsidRPr="00FD4C44">
                    <w:rPr>
                      <w:sz w:val="18"/>
                    </w:rPr>
                    <w:t>，</w:t>
                  </w:r>
                  <w:r w:rsidRPr="00FD4C44">
                    <w:rPr>
                      <w:sz w:val="18"/>
                    </w:rPr>
                    <w:t>K≤1×10</w:t>
                  </w:r>
                  <w:r w:rsidRPr="00FD4C44">
                    <w:rPr>
                      <w:sz w:val="18"/>
                      <w:vertAlign w:val="superscript"/>
                    </w:rPr>
                    <w:t>-7</w:t>
                  </w:r>
                  <w:r w:rsidR="0016378E" w:rsidRPr="00FD4C44">
                    <w:rPr>
                      <w:sz w:val="18"/>
                    </w:rPr>
                    <w:t>cm/s</w:t>
                  </w:r>
                  <w:r w:rsidRPr="00FD4C44">
                    <w:rPr>
                      <w:sz w:val="18"/>
                    </w:rPr>
                    <w:t>；</w:t>
                  </w:r>
                </w:p>
                <w:p w14:paraId="3B0072B6" w14:textId="77777777" w:rsidR="005378E8" w:rsidRPr="00FD4C44" w:rsidRDefault="006C0AC8">
                  <w:pPr>
                    <w:pStyle w:val="18"/>
                    <w:rPr>
                      <w:sz w:val="18"/>
                    </w:rPr>
                  </w:pPr>
                  <w:r w:rsidRPr="00FD4C44">
                    <w:rPr>
                      <w:sz w:val="18"/>
                    </w:rPr>
                    <w:t>或参照</w:t>
                  </w:r>
                  <w:r w:rsidRPr="00FD4C44">
                    <w:rPr>
                      <w:sz w:val="18"/>
                    </w:rPr>
                    <w:t>GB16889</w:t>
                  </w:r>
                  <w:r w:rsidRPr="00FD4C44">
                    <w:rPr>
                      <w:sz w:val="18"/>
                    </w:rPr>
                    <w:t>执行</w:t>
                  </w:r>
                </w:p>
              </w:tc>
            </w:tr>
            <w:tr w:rsidR="00FD4C44" w:rsidRPr="00FD4C44" w14:paraId="1B629357" w14:textId="77777777">
              <w:trPr>
                <w:trHeight w:val="624"/>
                <w:jc w:val="center"/>
              </w:trPr>
              <w:tc>
                <w:tcPr>
                  <w:tcW w:w="959" w:type="pct"/>
                  <w:tcBorders>
                    <w:top w:val="single" w:sz="2" w:space="0" w:color="auto"/>
                    <w:left w:val="nil"/>
                    <w:bottom w:val="single" w:sz="12" w:space="0" w:color="auto"/>
                    <w:right w:val="single" w:sz="2" w:space="0" w:color="auto"/>
                  </w:tcBorders>
                  <w:vAlign w:val="center"/>
                </w:tcPr>
                <w:p w14:paraId="216C9E7E" w14:textId="77777777" w:rsidR="005378E8" w:rsidRPr="00FD4C44" w:rsidRDefault="006C0AC8">
                  <w:pPr>
                    <w:pStyle w:val="18"/>
                    <w:rPr>
                      <w:sz w:val="18"/>
                    </w:rPr>
                  </w:pPr>
                  <w:r w:rsidRPr="00FD4C44">
                    <w:rPr>
                      <w:sz w:val="18"/>
                    </w:rPr>
                    <w:t>办公区、厂区道路</w:t>
                  </w:r>
                </w:p>
              </w:tc>
              <w:tc>
                <w:tcPr>
                  <w:tcW w:w="571" w:type="pct"/>
                  <w:tcBorders>
                    <w:top w:val="single" w:sz="2" w:space="0" w:color="auto"/>
                    <w:left w:val="single" w:sz="2" w:space="0" w:color="auto"/>
                    <w:bottom w:val="single" w:sz="12" w:space="0" w:color="auto"/>
                    <w:right w:val="single" w:sz="2" w:space="0" w:color="auto"/>
                  </w:tcBorders>
                  <w:vAlign w:val="center"/>
                </w:tcPr>
                <w:p w14:paraId="5F08F973" w14:textId="77777777" w:rsidR="005378E8" w:rsidRPr="00FD4C44" w:rsidRDefault="006C0AC8">
                  <w:pPr>
                    <w:pStyle w:val="18"/>
                    <w:rPr>
                      <w:sz w:val="18"/>
                    </w:rPr>
                  </w:pPr>
                  <w:r w:rsidRPr="00FD4C44">
                    <w:rPr>
                      <w:sz w:val="18"/>
                    </w:rPr>
                    <w:t>简单防渗区</w:t>
                  </w:r>
                </w:p>
              </w:tc>
              <w:tc>
                <w:tcPr>
                  <w:tcW w:w="545" w:type="pct"/>
                  <w:tcBorders>
                    <w:top w:val="single" w:sz="2" w:space="0" w:color="auto"/>
                    <w:left w:val="single" w:sz="2" w:space="0" w:color="auto"/>
                    <w:bottom w:val="single" w:sz="12" w:space="0" w:color="auto"/>
                    <w:right w:val="single" w:sz="2" w:space="0" w:color="auto"/>
                  </w:tcBorders>
                  <w:vAlign w:val="center"/>
                </w:tcPr>
                <w:p w14:paraId="76569B06" w14:textId="77777777" w:rsidR="005378E8" w:rsidRPr="00FD4C44" w:rsidRDefault="006C0AC8">
                  <w:pPr>
                    <w:pStyle w:val="18"/>
                    <w:rPr>
                      <w:sz w:val="18"/>
                    </w:rPr>
                  </w:pPr>
                  <w:r w:rsidRPr="00FD4C44">
                    <w:rPr>
                      <w:sz w:val="18"/>
                    </w:rPr>
                    <w:t>易</w:t>
                  </w:r>
                </w:p>
              </w:tc>
              <w:tc>
                <w:tcPr>
                  <w:tcW w:w="668" w:type="pct"/>
                  <w:tcBorders>
                    <w:top w:val="single" w:sz="2" w:space="0" w:color="auto"/>
                    <w:left w:val="single" w:sz="2" w:space="0" w:color="auto"/>
                    <w:bottom w:val="single" w:sz="12" w:space="0" w:color="auto"/>
                    <w:right w:val="single" w:sz="2" w:space="0" w:color="auto"/>
                  </w:tcBorders>
                  <w:vAlign w:val="center"/>
                </w:tcPr>
                <w:p w14:paraId="738624BF" w14:textId="77777777" w:rsidR="005378E8" w:rsidRPr="00FD4C44" w:rsidRDefault="006C0AC8">
                  <w:pPr>
                    <w:pStyle w:val="18"/>
                    <w:rPr>
                      <w:sz w:val="18"/>
                    </w:rPr>
                  </w:pPr>
                  <w:r w:rsidRPr="00FD4C44">
                    <w:rPr>
                      <w:sz w:val="18"/>
                    </w:rPr>
                    <w:t>中</w:t>
                  </w:r>
                </w:p>
              </w:tc>
              <w:tc>
                <w:tcPr>
                  <w:tcW w:w="601" w:type="pct"/>
                  <w:tcBorders>
                    <w:top w:val="single" w:sz="2" w:space="0" w:color="auto"/>
                    <w:left w:val="single" w:sz="2" w:space="0" w:color="auto"/>
                    <w:bottom w:val="single" w:sz="12" w:space="0" w:color="auto"/>
                    <w:right w:val="single" w:sz="2" w:space="0" w:color="auto"/>
                  </w:tcBorders>
                  <w:vAlign w:val="center"/>
                </w:tcPr>
                <w:p w14:paraId="7C3C9F0E" w14:textId="77777777" w:rsidR="005378E8" w:rsidRPr="00FD4C44" w:rsidRDefault="006C0AC8">
                  <w:pPr>
                    <w:pStyle w:val="18"/>
                    <w:rPr>
                      <w:sz w:val="18"/>
                    </w:rPr>
                  </w:pPr>
                  <w:r w:rsidRPr="00FD4C44">
                    <w:rPr>
                      <w:sz w:val="18"/>
                    </w:rPr>
                    <w:t>其他类型</w:t>
                  </w:r>
                </w:p>
              </w:tc>
              <w:tc>
                <w:tcPr>
                  <w:tcW w:w="1656" w:type="pct"/>
                  <w:tcBorders>
                    <w:top w:val="single" w:sz="2" w:space="0" w:color="auto"/>
                    <w:left w:val="single" w:sz="2" w:space="0" w:color="auto"/>
                    <w:bottom w:val="single" w:sz="12" w:space="0" w:color="auto"/>
                    <w:right w:val="nil"/>
                  </w:tcBorders>
                  <w:vAlign w:val="center"/>
                </w:tcPr>
                <w:p w14:paraId="3CAEDD0A" w14:textId="77777777" w:rsidR="005378E8" w:rsidRPr="00FD4C44" w:rsidRDefault="006C0AC8">
                  <w:pPr>
                    <w:pStyle w:val="18"/>
                    <w:rPr>
                      <w:sz w:val="18"/>
                    </w:rPr>
                  </w:pPr>
                  <w:r w:rsidRPr="00FD4C44">
                    <w:rPr>
                      <w:sz w:val="18"/>
                    </w:rPr>
                    <w:t>一般地面硬化</w:t>
                  </w:r>
                </w:p>
              </w:tc>
            </w:tr>
          </w:tbl>
          <w:p w14:paraId="2FBB27C1" w14:textId="77777777" w:rsidR="005378E8" w:rsidRPr="00FD4C44" w:rsidRDefault="006C0AC8">
            <w:pPr>
              <w:spacing w:beforeLines="50" w:before="120" w:line="360" w:lineRule="auto"/>
              <w:ind w:firstLineChars="200" w:firstLine="420"/>
              <w:jc w:val="left"/>
              <w:rPr>
                <w:kern w:val="0"/>
                <w:szCs w:val="21"/>
                <w:lang w:bidi="ar"/>
              </w:rPr>
            </w:pPr>
            <w:r w:rsidRPr="00FD4C44">
              <w:rPr>
                <w:kern w:val="0"/>
                <w:szCs w:val="21"/>
                <w:lang w:bidi="ar"/>
              </w:rPr>
              <w:t>③</w:t>
            </w:r>
            <w:r w:rsidRPr="00FD4C44">
              <w:rPr>
                <w:kern w:val="0"/>
                <w:szCs w:val="21"/>
                <w:lang w:bidi="ar"/>
              </w:rPr>
              <w:t>加强管理</w:t>
            </w:r>
          </w:p>
          <w:p w14:paraId="39F0E4F7" w14:textId="77777777" w:rsidR="005378E8" w:rsidRPr="00FD4C44" w:rsidRDefault="006C0AC8">
            <w:pPr>
              <w:spacing w:line="360" w:lineRule="auto"/>
              <w:ind w:firstLineChars="200" w:firstLine="420"/>
              <w:jc w:val="left"/>
              <w:rPr>
                <w:kern w:val="0"/>
                <w:szCs w:val="21"/>
              </w:rPr>
            </w:pPr>
            <w:r w:rsidRPr="00FD4C44">
              <w:rPr>
                <w:kern w:val="0"/>
                <w:szCs w:val="21"/>
              </w:rPr>
              <w:t>除工程措施外，项目还需加强日常管理，避免发生事故造成影响，包括：</w:t>
            </w:r>
          </w:p>
          <w:p w14:paraId="698CA701" w14:textId="77777777" w:rsidR="005378E8" w:rsidRPr="00FD4C44" w:rsidRDefault="006C0AC8">
            <w:pPr>
              <w:spacing w:line="360" w:lineRule="auto"/>
              <w:ind w:firstLineChars="200" w:firstLine="420"/>
              <w:jc w:val="left"/>
              <w:rPr>
                <w:kern w:val="0"/>
                <w:szCs w:val="21"/>
              </w:rPr>
            </w:pPr>
            <w:r w:rsidRPr="00FD4C44">
              <w:rPr>
                <w:szCs w:val="21"/>
                <w:lang w:bidi="ar"/>
              </w:rPr>
              <w:t>a.</w:t>
            </w:r>
            <w:r w:rsidRPr="00FD4C44">
              <w:rPr>
                <w:kern w:val="0"/>
                <w:szCs w:val="21"/>
              </w:rPr>
              <w:t>正常生产过程中应加强巡检，及时处理污染物跑、冒、滴、漏，同时应定期检查防渗工程，若发现防渗密封材料老化或损坏，应及时维修更换；</w:t>
            </w:r>
          </w:p>
          <w:p w14:paraId="53EFB1F2" w14:textId="77777777" w:rsidR="005378E8" w:rsidRPr="00FD4C44" w:rsidRDefault="006C0AC8">
            <w:pPr>
              <w:spacing w:line="360" w:lineRule="auto"/>
              <w:ind w:firstLineChars="200" w:firstLine="420"/>
              <w:jc w:val="left"/>
              <w:rPr>
                <w:szCs w:val="21"/>
              </w:rPr>
            </w:pPr>
            <w:r w:rsidRPr="00FD4C44">
              <w:rPr>
                <w:bCs/>
                <w:szCs w:val="21"/>
                <w:lang w:bidi="ar"/>
              </w:rPr>
              <w:t>b.</w:t>
            </w:r>
            <w:r w:rsidRPr="00FD4C44">
              <w:rPr>
                <w:kern w:val="0"/>
                <w:szCs w:val="21"/>
              </w:rPr>
              <w:t>对工艺、设备等采取控制措施，防止污染物的跑、冒、滴、漏，将污染物泄漏的环境风险事故降到最低限度。</w:t>
            </w:r>
          </w:p>
          <w:p w14:paraId="2D8A6FED" w14:textId="77777777" w:rsidR="005378E8" w:rsidRPr="00FD4C44" w:rsidRDefault="006C0AC8">
            <w:pPr>
              <w:spacing w:line="360" w:lineRule="auto"/>
              <w:ind w:firstLineChars="200" w:firstLine="420"/>
              <w:jc w:val="left"/>
              <w:rPr>
                <w:kern w:val="0"/>
                <w:szCs w:val="21"/>
              </w:rPr>
            </w:pPr>
            <w:r w:rsidRPr="00FD4C44">
              <w:rPr>
                <w:kern w:val="0"/>
                <w:szCs w:val="21"/>
              </w:rPr>
              <w:t>参照《环境影响评价技术导则</w:t>
            </w:r>
            <w:r w:rsidRPr="00FD4C44">
              <w:rPr>
                <w:kern w:val="0"/>
                <w:szCs w:val="21"/>
              </w:rPr>
              <w:t xml:space="preserve"> </w:t>
            </w:r>
            <w:r w:rsidRPr="00FD4C44">
              <w:rPr>
                <w:kern w:val="0"/>
                <w:szCs w:val="21"/>
              </w:rPr>
              <w:t>地下水环境》（</w:t>
            </w:r>
            <w:r w:rsidRPr="00FD4C44">
              <w:rPr>
                <w:kern w:val="0"/>
                <w:szCs w:val="21"/>
              </w:rPr>
              <w:t>HJ610-2016</w:t>
            </w:r>
            <w:r w:rsidRPr="00FD4C44">
              <w:rPr>
                <w:kern w:val="0"/>
                <w:szCs w:val="21"/>
              </w:rPr>
              <w:t>）和《环境影响评价技术导则</w:t>
            </w:r>
            <w:r w:rsidRPr="00FD4C44">
              <w:rPr>
                <w:kern w:val="0"/>
                <w:szCs w:val="21"/>
              </w:rPr>
              <w:t xml:space="preserve"> </w:t>
            </w:r>
            <w:r w:rsidRPr="00FD4C44">
              <w:rPr>
                <w:kern w:val="0"/>
                <w:szCs w:val="21"/>
              </w:rPr>
              <w:t>土壤环境（试行）》（</w:t>
            </w:r>
            <w:r w:rsidRPr="00FD4C44">
              <w:rPr>
                <w:kern w:val="0"/>
                <w:szCs w:val="21"/>
              </w:rPr>
              <w:t>HJ964-2018</w:t>
            </w:r>
            <w:r w:rsidRPr="00FD4C44">
              <w:rPr>
                <w:kern w:val="0"/>
                <w:szCs w:val="21"/>
              </w:rPr>
              <w:t>），本项目对地下水和土壤环境影响极小，无需对土壤、地下水进行跟踪监测。</w:t>
            </w:r>
          </w:p>
          <w:p w14:paraId="32F496DD" w14:textId="77777777" w:rsidR="005378E8" w:rsidRPr="00FD4C44" w:rsidRDefault="006C0AC8">
            <w:pPr>
              <w:adjustRightInd w:val="0"/>
              <w:snapToGrid w:val="0"/>
              <w:spacing w:line="360" w:lineRule="auto"/>
              <w:ind w:firstLineChars="200" w:firstLine="422"/>
              <w:rPr>
                <w:b/>
                <w:bCs/>
                <w:szCs w:val="21"/>
              </w:rPr>
            </w:pPr>
            <w:r w:rsidRPr="00FD4C44">
              <w:rPr>
                <w:b/>
                <w:bCs/>
                <w:szCs w:val="21"/>
              </w:rPr>
              <w:t>（六）生态</w:t>
            </w:r>
          </w:p>
          <w:p w14:paraId="6C4C65DD" w14:textId="77777777" w:rsidR="005378E8" w:rsidRPr="00FD4C44" w:rsidRDefault="006C0AC8">
            <w:pPr>
              <w:adjustRightInd w:val="0"/>
              <w:snapToGrid w:val="0"/>
              <w:spacing w:line="360" w:lineRule="auto"/>
              <w:ind w:firstLineChars="200" w:firstLine="420"/>
              <w:rPr>
                <w:szCs w:val="21"/>
              </w:rPr>
            </w:pPr>
            <w:r w:rsidRPr="00FD4C44">
              <w:t>本项目不新增用地，不在已划定的生态空间管控区域和生态红线区内，</w:t>
            </w:r>
            <w:r w:rsidRPr="00FD4C44">
              <w:rPr>
                <w:szCs w:val="21"/>
              </w:rPr>
              <w:t>不涉及生态环境保护目标。</w:t>
            </w:r>
            <w:r w:rsidRPr="00FD4C44">
              <w:t>无需设置生态保护措施。</w:t>
            </w:r>
          </w:p>
          <w:p w14:paraId="49ECB75C" w14:textId="77777777" w:rsidR="005378E8" w:rsidRPr="00FD4C44" w:rsidRDefault="006C0AC8">
            <w:pPr>
              <w:adjustRightInd w:val="0"/>
              <w:snapToGrid w:val="0"/>
              <w:spacing w:line="360" w:lineRule="auto"/>
              <w:ind w:firstLineChars="200" w:firstLine="422"/>
              <w:rPr>
                <w:b/>
                <w:bCs/>
                <w:szCs w:val="21"/>
              </w:rPr>
            </w:pPr>
            <w:r w:rsidRPr="00FD4C44">
              <w:rPr>
                <w:b/>
                <w:bCs/>
                <w:szCs w:val="21"/>
              </w:rPr>
              <w:t>（七）环境风险</w:t>
            </w:r>
          </w:p>
          <w:p w14:paraId="194329CD" w14:textId="77777777" w:rsidR="005378E8" w:rsidRPr="00FD4C44" w:rsidRDefault="006C0AC8">
            <w:pPr>
              <w:pStyle w:val="af1"/>
              <w:adjustRightInd w:val="0"/>
              <w:snapToGrid w:val="0"/>
              <w:spacing w:line="360" w:lineRule="auto"/>
              <w:ind w:leftChars="0" w:left="0" w:right="0" w:firstLine="422"/>
              <w:rPr>
                <w:rFonts w:ascii="Times New Roman" w:hAnsi="Times New Roman"/>
                <w:b/>
                <w:bCs/>
                <w:szCs w:val="21"/>
              </w:rPr>
            </w:pPr>
            <w:r w:rsidRPr="00FD4C44">
              <w:rPr>
                <w:rFonts w:ascii="Times New Roman" w:hAnsi="Times New Roman"/>
                <w:b/>
                <w:bCs/>
                <w:szCs w:val="21"/>
              </w:rPr>
              <w:t>1</w:t>
            </w:r>
            <w:r w:rsidRPr="00FD4C44">
              <w:rPr>
                <w:rFonts w:ascii="Times New Roman" w:hAnsi="Times New Roman"/>
                <w:b/>
                <w:bCs/>
                <w:szCs w:val="21"/>
              </w:rPr>
              <w:t>、环境风险潜势初判</w:t>
            </w:r>
          </w:p>
          <w:p w14:paraId="40A76E19" w14:textId="77777777" w:rsidR="005378E8" w:rsidRPr="00FD4C44" w:rsidRDefault="006C0AC8">
            <w:pPr>
              <w:pStyle w:val="1--"/>
              <w:ind w:firstLine="420"/>
              <w:rPr>
                <w:szCs w:val="21"/>
              </w:rPr>
            </w:pPr>
            <w:r w:rsidRPr="00FD4C44">
              <w:rPr>
                <w:szCs w:val="21"/>
              </w:rPr>
              <w:t>根据《建设项目环境风险评价技术导则》（</w:t>
            </w:r>
            <w:r w:rsidRPr="00FD4C44">
              <w:rPr>
                <w:szCs w:val="21"/>
              </w:rPr>
              <w:t>HJ169-2018</w:t>
            </w:r>
            <w:r w:rsidRPr="00FD4C44">
              <w:rPr>
                <w:szCs w:val="21"/>
              </w:rPr>
              <w:t>）中附录</w:t>
            </w:r>
            <w:r w:rsidRPr="00FD4C44">
              <w:rPr>
                <w:szCs w:val="21"/>
              </w:rPr>
              <w:t>C</w:t>
            </w:r>
            <w:r w:rsidRPr="00FD4C44">
              <w:rPr>
                <w:szCs w:val="21"/>
              </w:rPr>
              <w:t>，计算企业所涉及的每种危险物质在厂界内的最大存在总量与其在附录</w:t>
            </w:r>
            <w:r w:rsidRPr="00FD4C44">
              <w:rPr>
                <w:szCs w:val="21"/>
              </w:rPr>
              <w:t>B</w:t>
            </w:r>
            <w:r w:rsidRPr="00FD4C44">
              <w:rPr>
                <w:szCs w:val="21"/>
              </w:rPr>
              <w:t>中对应临界量的比值</w:t>
            </w:r>
            <w:r w:rsidRPr="00FD4C44">
              <w:rPr>
                <w:szCs w:val="21"/>
              </w:rPr>
              <w:t>Q</w:t>
            </w:r>
            <w:r w:rsidRPr="00FD4C44">
              <w:rPr>
                <w:szCs w:val="21"/>
              </w:rPr>
              <w:t>。当只涉及一种危险物质时，计算该物质的总量与其临界量比值，即为</w:t>
            </w:r>
            <w:r w:rsidRPr="00FD4C44">
              <w:rPr>
                <w:szCs w:val="21"/>
              </w:rPr>
              <w:t>Q</w:t>
            </w:r>
            <w:r w:rsidRPr="00FD4C44">
              <w:rPr>
                <w:szCs w:val="21"/>
              </w:rPr>
              <w:t>；当存在多种危险物质时，则按下式计算物质总量与其临界量比值（</w:t>
            </w:r>
            <w:r w:rsidRPr="00FD4C44">
              <w:rPr>
                <w:szCs w:val="21"/>
              </w:rPr>
              <w:t>Q</w:t>
            </w:r>
            <w:r w:rsidRPr="00FD4C44">
              <w:rPr>
                <w:szCs w:val="21"/>
              </w:rPr>
              <w:t>）；</w:t>
            </w:r>
          </w:p>
          <w:p w14:paraId="723779A4" w14:textId="77777777" w:rsidR="005378E8" w:rsidRPr="00FD4C44" w:rsidRDefault="006C0AC8">
            <w:pPr>
              <w:adjustRightInd w:val="0"/>
              <w:snapToGrid w:val="0"/>
              <w:spacing w:line="360" w:lineRule="auto"/>
              <w:ind w:firstLineChars="200" w:firstLine="420"/>
              <w:jc w:val="center"/>
              <w:rPr>
                <w:szCs w:val="21"/>
                <w:lang w:bidi="ar"/>
              </w:rPr>
            </w:pPr>
            <w:r w:rsidRPr="00FD4C44">
              <w:rPr>
                <w:noProof/>
                <w:szCs w:val="21"/>
              </w:rPr>
              <w:drawing>
                <wp:inline distT="0" distB="0" distL="0" distR="0" wp14:anchorId="1EE83C60" wp14:editId="4E60EC51">
                  <wp:extent cx="1962150" cy="628650"/>
                  <wp:effectExtent l="0" t="0" r="0"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62150" cy="628650"/>
                          </a:xfrm>
                          <a:prstGeom prst="rect">
                            <a:avLst/>
                          </a:prstGeom>
                          <a:noFill/>
                          <a:ln>
                            <a:noFill/>
                          </a:ln>
                        </pic:spPr>
                      </pic:pic>
                    </a:graphicData>
                  </a:graphic>
                </wp:inline>
              </w:drawing>
            </w:r>
          </w:p>
          <w:p w14:paraId="55426A22" w14:textId="77777777" w:rsidR="005378E8" w:rsidRPr="00FD4C44" w:rsidRDefault="006C0AC8">
            <w:pPr>
              <w:spacing w:line="360" w:lineRule="auto"/>
              <w:ind w:firstLineChars="200" w:firstLine="420"/>
              <w:rPr>
                <w:szCs w:val="21"/>
              </w:rPr>
            </w:pPr>
            <w:r w:rsidRPr="00FD4C44">
              <w:rPr>
                <w:szCs w:val="21"/>
                <w:lang w:bidi="ar"/>
              </w:rPr>
              <w:t>式中：</w:t>
            </w:r>
            <w:r w:rsidRPr="00FD4C44">
              <w:rPr>
                <w:szCs w:val="21"/>
                <w:lang w:bidi="ar"/>
              </w:rPr>
              <w:t>q</w:t>
            </w:r>
            <w:r w:rsidRPr="00FD4C44">
              <w:rPr>
                <w:szCs w:val="21"/>
                <w:vertAlign w:val="subscript"/>
                <w:lang w:bidi="ar"/>
              </w:rPr>
              <w:t>1</w:t>
            </w:r>
            <w:r w:rsidRPr="00FD4C44">
              <w:rPr>
                <w:szCs w:val="21"/>
                <w:lang w:bidi="ar"/>
              </w:rPr>
              <w:t>，</w:t>
            </w:r>
            <w:r w:rsidRPr="00FD4C44">
              <w:rPr>
                <w:szCs w:val="21"/>
                <w:lang w:bidi="ar"/>
              </w:rPr>
              <w:t>q</w:t>
            </w:r>
            <w:r w:rsidRPr="00FD4C44">
              <w:rPr>
                <w:szCs w:val="21"/>
                <w:vertAlign w:val="subscript"/>
                <w:lang w:bidi="ar"/>
              </w:rPr>
              <w:t>2</w:t>
            </w:r>
            <w:r w:rsidRPr="00FD4C44">
              <w:rPr>
                <w:szCs w:val="21"/>
                <w:lang w:bidi="ar"/>
              </w:rPr>
              <w:t>，</w:t>
            </w:r>
            <w:r w:rsidRPr="00FD4C44">
              <w:rPr>
                <w:szCs w:val="21"/>
                <w:lang w:bidi="ar"/>
              </w:rPr>
              <w:t>…</w:t>
            </w:r>
            <w:r w:rsidRPr="00FD4C44">
              <w:rPr>
                <w:szCs w:val="21"/>
                <w:lang w:bidi="ar"/>
              </w:rPr>
              <w:t>，</w:t>
            </w:r>
            <w:r w:rsidRPr="00FD4C44">
              <w:rPr>
                <w:szCs w:val="21"/>
                <w:lang w:bidi="ar"/>
              </w:rPr>
              <w:t>q</w:t>
            </w:r>
            <w:r w:rsidRPr="00FD4C44">
              <w:rPr>
                <w:szCs w:val="21"/>
                <w:vertAlign w:val="subscript"/>
                <w:lang w:bidi="ar"/>
              </w:rPr>
              <w:t>n</w:t>
            </w:r>
            <w:r w:rsidRPr="00FD4C44">
              <w:rPr>
                <w:szCs w:val="21"/>
                <w:lang w:bidi="ar"/>
              </w:rPr>
              <w:t>——</w:t>
            </w:r>
            <w:r w:rsidRPr="00FD4C44">
              <w:rPr>
                <w:szCs w:val="21"/>
                <w:lang w:bidi="ar"/>
              </w:rPr>
              <w:t>每种危险物质的最大存在总量，</w:t>
            </w:r>
            <w:r w:rsidRPr="00FD4C44">
              <w:rPr>
                <w:szCs w:val="21"/>
                <w:lang w:bidi="ar"/>
              </w:rPr>
              <w:t>t</w:t>
            </w:r>
            <w:r w:rsidRPr="00FD4C44">
              <w:rPr>
                <w:szCs w:val="21"/>
                <w:lang w:bidi="ar"/>
              </w:rPr>
              <w:t>；</w:t>
            </w:r>
          </w:p>
          <w:p w14:paraId="6FEE875F" w14:textId="77777777" w:rsidR="005378E8" w:rsidRPr="00FD4C44" w:rsidRDefault="006C0AC8">
            <w:pPr>
              <w:spacing w:line="360" w:lineRule="auto"/>
              <w:ind w:firstLineChars="500" w:firstLine="1050"/>
              <w:rPr>
                <w:szCs w:val="21"/>
                <w:lang w:bidi="ar"/>
              </w:rPr>
            </w:pPr>
            <w:r w:rsidRPr="00FD4C44">
              <w:rPr>
                <w:szCs w:val="21"/>
                <w:lang w:bidi="ar"/>
              </w:rPr>
              <w:t>Q</w:t>
            </w:r>
            <w:r w:rsidRPr="00FD4C44">
              <w:rPr>
                <w:szCs w:val="21"/>
                <w:vertAlign w:val="subscript"/>
                <w:lang w:bidi="ar"/>
              </w:rPr>
              <w:t>1</w:t>
            </w:r>
            <w:r w:rsidRPr="00FD4C44">
              <w:rPr>
                <w:szCs w:val="21"/>
                <w:lang w:bidi="ar"/>
              </w:rPr>
              <w:t>，</w:t>
            </w:r>
            <w:r w:rsidRPr="00FD4C44">
              <w:rPr>
                <w:szCs w:val="21"/>
                <w:lang w:bidi="ar"/>
              </w:rPr>
              <w:t>Q</w:t>
            </w:r>
            <w:r w:rsidRPr="00FD4C44">
              <w:rPr>
                <w:szCs w:val="21"/>
                <w:vertAlign w:val="subscript"/>
                <w:lang w:bidi="ar"/>
              </w:rPr>
              <w:t>2</w:t>
            </w:r>
            <w:r w:rsidRPr="00FD4C44">
              <w:rPr>
                <w:szCs w:val="21"/>
                <w:lang w:bidi="ar"/>
              </w:rPr>
              <w:t>，</w:t>
            </w:r>
            <w:r w:rsidRPr="00FD4C44">
              <w:rPr>
                <w:szCs w:val="21"/>
                <w:lang w:bidi="ar"/>
              </w:rPr>
              <w:t>…</w:t>
            </w:r>
            <w:r w:rsidRPr="00FD4C44">
              <w:rPr>
                <w:szCs w:val="21"/>
                <w:lang w:bidi="ar"/>
              </w:rPr>
              <w:t>，</w:t>
            </w:r>
            <w:r w:rsidRPr="00FD4C44">
              <w:rPr>
                <w:szCs w:val="21"/>
                <w:lang w:bidi="ar"/>
              </w:rPr>
              <w:t>Q</w:t>
            </w:r>
            <w:r w:rsidRPr="00FD4C44">
              <w:rPr>
                <w:szCs w:val="21"/>
                <w:vertAlign w:val="subscript"/>
                <w:lang w:bidi="ar"/>
              </w:rPr>
              <w:t>n</w:t>
            </w:r>
            <w:r w:rsidRPr="00FD4C44">
              <w:rPr>
                <w:szCs w:val="21"/>
                <w:lang w:bidi="ar"/>
              </w:rPr>
              <w:t>——</w:t>
            </w:r>
            <w:r w:rsidRPr="00FD4C44">
              <w:rPr>
                <w:szCs w:val="21"/>
                <w:lang w:bidi="ar"/>
              </w:rPr>
              <w:t>每种危险物质的临界量，</w:t>
            </w:r>
            <w:r w:rsidRPr="00FD4C44">
              <w:rPr>
                <w:szCs w:val="21"/>
                <w:lang w:bidi="ar"/>
              </w:rPr>
              <w:t>t</w:t>
            </w:r>
            <w:r w:rsidRPr="00FD4C44">
              <w:rPr>
                <w:szCs w:val="21"/>
                <w:lang w:bidi="ar"/>
              </w:rPr>
              <w:t>。</w:t>
            </w:r>
          </w:p>
          <w:p w14:paraId="2CCC2C5E" w14:textId="55F8B3D7" w:rsidR="005378E8" w:rsidRPr="00FD4C44" w:rsidRDefault="006C0AC8">
            <w:pPr>
              <w:pStyle w:val="1--"/>
              <w:ind w:firstLine="420"/>
              <w:rPr>
                <w:szCs w:val="21"/>
              </w:rPr>
            </w:pPr>
            <w:r w:rsidRPr="00FD4C44">
              <w:rPr>
                <w:szCs w:val="21"/>
              </w:rPr>
              <w:t>企业涉及的主要危险物质，对照《建设项目环境风险评价技术导则》（</w:t>
            </w:r>
            <w:r w:rsidR="00B27073" w:rsidRPr="00FD4C44">
              <w:rPr>
                <w:szCs w:val="21"/>
              </w:rPr>
              <w:t>HJ</w:t>
            </w:r>
            <w:r w:rsidRPr="00FD4C44">
              <w:rPr>
                <w:szCs w:val="21"/>
              </w:rPr>
              <w:t>169-2018</w:t>
            </w:r>
            <w:r w:rsidRPr="00FD4C44">
              <w:rPr>
                <w:szCs w:val="21"/>
              </w:rPr>
              <w:t>）附录</w:t>
            </w:r>
            <w:r w:rsidRPr="00FD4C44">
              <w:rPr>
                <w:szCs w:val="21"/>
              </w:rPr>
              <w:t>B</w:t>
            </w:r>
            <w:r w:rsidRPr="00FD4C44">
              <w:rPr>
                <w:szCs w:val="21"/>
              </w:rPr>
              <w:t>，各物质的临界量计算如下：</w:t>
            </w:r>
          </w:p>
          <w:p w14:paraId="2FCED882" w14:textId="77777777" w:rsidR="005378E8" w:rsidRPr="00FD4C44" w:rsidRDefault="006C0AC8">
            <w:pPr>
              <w:adjustRightInd w:val="0"/>
              <w:snapToGrid w:val="0"/>
              <w:ind w:firstLineChars="200" w:firstLine="361"/>
              <w:jc w:val="center"/>
              <w:rPr>
                <w:b/>
                <w:bCs/>
                <w:sz w:val="18"/>
                <w:szCs w:val="21"/>
              </w:rPr>
            </w:pPr>
            <w:r w:rsidRPr="00FD4C44">
              <w:rPr>
                <w:b/>
                <w:bCs/>
                <w:sz w:val="18"/>
                <w:szCs w:val="21"/>
              </w:rPr>
              <w:t>表</w:t>
            </w:r>
            <w:r w:rsidRPr="00FD4C44">
              <w:rPr>
                <w:b/>
                <w:bCs/>
                <w:sz w:val="18"/>
                <w:szCs w:val="21"/>
              </w:rPr>
              <w:t xml:space="preserve">4-27 </w:t>
            </w:r>
            <w:r w:rsidRPr="00FD4C44">
              <w:rPr>
                <w:b/>
                <w:bCs/>
                <w:sz w:val="18"/>
                <w:szCs w:val="21"/>
              </w:rPr>
              <w:t>项目涉及的主要危险物质的最大存储量和辨识情况</w:t>
            </w:r>
          </w:p>
          <w:tbl>
            <w:tblPr>
              <w:tblW w:w="8222" w:type="dxa"/>
              <w:jc w:val="center"/>
              <w:tblBorders>
                <w:top w:val="single" w:sz="12"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204"/>
              <w:gridCol w:w="1866"/>
              <w:gridCol w:w="1260"/>
              <w:gridCol w:w="2138"/>
            </w:tblGrid>
            <w:tr w:rsidR="00FD4C44" w:rsidRPr="00FD4C44" w14:paraId="2C265BAA" w14:textId="77777777">
              <w:trPr>
                <w:trHeight w:val="340"/>
                <w:jc w:val="center"/>
              </w:trPr>
              <w:tc>
                <w:tcPr>
                  <w:tcW w:w="458" w:type="pct"/>
                  <w:tcBorders>
                    <w:top w:val="single" w:sz="12" w:space="0" w:color="auto"/>
                    <w:left w:val="nil"/>
                    <w:bottom w:val="single" w:sz="12" w:space="0" w:color="auto"/>
                    <w:right w:val="single" w:sz="4" w:space="0" w:color="auto"/>
                  </w:tcBorders>
                  <w:vAlign w:val="center"/>
                </w:tcPr>
                <w:p w14:paraId="2D54BC35" w14:textId="77777777" w:rsidR="005378E8" w:rsidRPr="00FD4C44" w:rsidRDefault="006C0AC8">
                  <w:pPr>
                    <w:adjustRightInd w:val="0"/>
                    <w:snapToGrid w:val="0"/>
                    <w:jc w:val="center"/>
                    <w:rPr>
                      <w:b/>
                      <w:bCs/>
                      <w:sz w:val="18"/>
                      <w:szCs w:val="21"/>
                      <w:lang w:bidi="ar"/>
                    </w:rPr>
                  </w:pPr>
                  <w:r w:rsidRPr="00FD4C44">
                    <w:rPr>
                      <w:b/>
                      <w:bCs/>
                      <w:sz w:val="18"/>
                      <w:szCs w:val="21"/>
                      <w:lang w:bidi="ar"/>
                    </w:rPr>
                    <w:t>序号</w:t>
                  </w:r>
                </w:p>
              </w:tc>
              <w:tc>
                <w:tcPr>
                  <w:tcW w:w="1340" w:type="pct"/>
                  <w:tcBorders>
                    <w:top w:val="single" w:sz="12" w:space="0" w:color="auto"/>
                    <w:left w:val="single" w:sz="4" w:space="0" w:color="auto"/>
                    <w:bottom w:val="single" w:sz="12" w:space="0" w:color="auto"/>
                    <w:right w:val="single" w:sz="4" w:space="0" w:color="auto"/>
                  </w:tcBorders>
                  <w:vAlign w:val="center"/>
                </w:tcPr>
                <w:p w14:paraId="26C513F3" w14:textId="77777777" w:rsidR="005378E8" w:rsidRPr="00FD4C44" w:rsidRDefault="006C0AC8">
                  <w:pPr>
                    <w:adjustRightInd w:val="0"/>
                    <w:snapToGrid w:val="0"/>
                    <w:jc w:val="center"/>
                    <w:rPr>
                      <w:b/>
                      <w:bCs/>
                      <w:sz w:val="18"/>
                      <w:szCs w:val="21"/>
                      <w:lang w:bidi="ar"/>
                    </w:rPr>
                  </w:pPr>
                  <w:r w:rsidRPr="00FD4C44">
                    <w:rPr>
                      <w:b/>
                      <w:bCs/>
                      <w:sz w:val="18"/>
                      <w:szCs w:val="21"/>
                      <w:lang w:bidi="ar"/>
                    </w:rPr>
                    <w:t>风险物质名称</w:t>
                  </w:r>
                </w:p>
              </w:tc>
              <w:tc>
                <w:tcPr>
                  <w:tcW w:w="1135" w:type="pct"/>
                  <w:tcBorders>
                    <w:top w:val="single" w:sz="12" w:space="0" w:color="auto"/>
                    <w:left w:val="single" w:sz="4" w:space="0" w:color="auto"/>
                    <w:bottom w:val="single" w:sz="12" w:space="0" w:color="auto"/>
                    <w:right w:val="single" w:sz="4" w:space="0" w:color="auto"/>
                  </w:tcBorders>
                  <w:vAlign w:val="center"/>
                </w:tcPr>
                <w:p w14:paraId="719B0AD2" w14:textId="77777777" w:rsidR="005378E8" w:rsidRPr="00FD4C44" w:rsidRDefault="006C0AC8">
                  <w:pPr>
                    <w:adjustRightInd w:val="0"/>
                    <w:snapToGrid w:val="0"/>
                    <w:jc w:val="center"/>
                    <w:rPr>
                      <w:b/>
                      <w:bCs/>
                      <w:sz w:val="18"/>
                      <w:szCs w:val="21"/>
                      <w:lang w:bidi="ar"/>
                    </w:rPr>
                  </w:pPr>
                  <w:r w:rsidRPr="00FD4C44">
                    <w:rPr>
                      <w:b/>
                      <w:bCs/>
                      <w:sz w:val="18"/>
                      <w:szCs w:val="21"/>
                      <w:lang w:bidi="ar"/>
                    </w:rPr>
                    <w:t>最大存在总量</w:t>
                  </w:r>
                  <w:r w:rsidRPr="00FD4C44">
                    <w:rPr>
                      <w:b/>
                      <w:bCs/>
                      <w:sz w:val="18"/>
                      <w:szCs w:val="21"/>
                      <w:lang w:bidi="ar"/>
                    </w:rPr>
                    <w:t>qn/t</w:t>
                  </w:r>
                </w:p>
              </w:tc>
              <w:tc>
                <w:tcPr>
                  <w:tcW w:w="766" w:type="pct"/>
                  <w:tcBorders>
                    <w:top w:val="single" w:sz="12" w:space="0" w:color="auto"/>
                    <w:left w:val="single" w:sz="4" w:space="0" w:color="auto"/>
                    <w:bottom w:val="single" w:sz="12" w:space="0" w:color="auto"/>
                    <w:right w:val="single" w:sz="4" w:space="0" w:color="auto"/>
                  </w:tcBorders>
                  <w:vAlign w:val="center"/>
                </w:tcPr>
                <w:p w14:paraId="63FB074F" w14:textId="77777777" w:rsidR="005378E8" w:rsidRPr="00FD4C44" w:rsidRDefault="006C0AC8">
                  <w:pPr>
                    <w:adjustRightInd w:val="0"/>
                    <w:snapToGrid w:val="0"/>
                    <w:jc w:val="center"/>
                    <w:rPr>
                      <w:b/>
                      <w:bCs/>
                      <w:sz w:val="18"/>
                      <w:szCs w:val="21"/>
                      <w:lang w:bidi="ar"/>
                    </w:rPr>
                  </w:pPr>
                  <w:r w:rsidRPr="00FD4C44">
                    <w:rPr>
                      <w:b/>
                      <w:bCs/>
                      <w:sz w:val="18"/>
                      <w:szCs w:val="21"/>
                      <w:lang w:bidi="ar"/>
                    </w:rPr>
                    <w:t>临界量</w:t>
                  </w:r>
                  <w:r w:rsidRPr="00FD4C44">
                    <w:rPr>
                      <w:b/>
                      <w:bCs/>
                      <w:sz w:val="18"/>
                      <w:szCs w:val="21"/>
                      <w:lang w:bidi="ar"/>
                    </w:rPr>
                    <w:t>Qn/t</w:t>
                  </w:r>
                </w:p>
              </w:tc>
              <w:tc>
                <w:tcPr>
                  <w:tcW w:w="1300" w:type="pct"/>
                  <w:tcBorders>
                    <w:top w:val="single" w:sz="12" w:space="0" w:color="auto"/>
                    <w:left w:val="single" w:sz="4" w:space="0" w:color="auto"/>
                    <w:bottom w:val="single" w:sz="12" w:space="0" w:color="auto"/>
                    <w:right w:val="nil"/>
                  </w:tcBorders>
                  <w:vAlign w:val="center"/>
                </w:tcPr>
                <w:p w14:paraId="305446A1" w14:textId="77777777" w:rsidR="005378E8" w:rsidRPr="00FD4C44" w:rsidRDefault="006C0AC8">
                  <w:pPr>
                    <w:adjustRightInd w:val="0"/>
                    <w:snapToGrid w:val="0"/>
                    <w:jc w:val="center"/>
                    <w:rPr>
                      <w:b/>
                      <w:bCs/>
                      <w:sz w:val="18"/>
                      <w:szCs w:val="21"/>
                      <w:lang w:bidi="ar"/>
                    </w:rPr>
                  </w:pPr>
                  <w:r w:rsidRPr="00FD4C44">
                    <w:rPr>
                      <w:b/>
                      <w:bCs/>
                      <w:sz w:val="18"/>
                      <w:szCs w:val="21"/>
                      <w:lang w:bidi="ar"/>
                    </w:rPr>
                    <w:t>该种危险物质</w:t>
                  </w:r>
                  <w:r w:rsidRPr="00FD4C44">
                    <w:rPr>
                      <w:b/>
                      <w:bCs/>
                      <w:sz w:val="18"/>
                      <w:szCs w:val="21"/>
                      <w:lang w:bidi="ar"/>
                    </w:rPr>
                    <w:t>Q</w:t>
                  </w:r>
                  <w:r w:rsidRPr="00FD4C44">
                    <w:rPr>
                      <w:b/>
                      <w:bCs/>
                      <w:sz w:val="18"/>
                      <w:szCs w:val="21"/>
                      <w:lang w:bidi="ar"/>
                    </w:rPr>
                    <w:t>值</w:t>
                  </w:r>
                </w:p>
              </w:tc>
            </w:tr>
            <w:tr w:rsidR="00FD4C44" w:rsidRPr="00FD4C44" w14:paraId="134E5E17" w14:textId="77777777">
              <w:trPr>
                <w:trHeight w:val="340"/>
                <w:jc w:val="center"/>
              </w:trPr>
              <w:tc>
                <w:tcPr>
                  <w:tcW w:w="458" w:type="pct"/>
                  <w:tcBorders>
                    <w:top w:val="single" w:sz="12" w:space="0" w:color="auto"/>
                    <w:left w:val="nil"/>
                    <w:bottom w:val="single" w:sz="4" w:space="0" w:color="auto"/>
                    <w:right w:val="single" w:sz="4" w:space="0" w:color="auto"/>
                  </w:tcBorders>
                  <w:vAlign w:val="center"/>
                </w:tcPr>
                <w:p w14:paraId="5697660B" w14:textId="77777777" w:rsidR="005378E8" w:rsidRPr="00FD4C44" w:rsidRDefault="006C0AC8">
                  <w:pPr>
                    <w:adjustRightInd w:val="0"/>
                    <w:snapToGrid w:val="0"/>
                    <w:jc w:val="center"/>
                    <w:rPr>
                      <w:sz w:val="18"/>
                      <w:szCs w:val="21"/>
                      <w:lang w:bidi="ar"/>
                    </w:rPr>
                  </w:pPr>
                  <w:r w:rsidRPr="00FD4C44">
                    <w:rPr>
                      <w:sz w:val="18"/>
                      <w:szCs w:val="21"/>
                      <w:lang w:bidi="ar"/>
                    </w:rPr>
                    <w:lastRenderedPageBreak/>
                    <w:t>1</w:t>
                  </w:r>
                </w:p>
              </w:tc>
              <w:tc>
                <w:tcPr>
                  <w:tcW w:w="1340" w:type="pct"/>
                  <w:tcBorders>
                    <w:top w:val="single" w:sz="12" w:space="0" w:color="auto"/>
                    <w:left w:val="single" w:sz="4" w:space="0" w:color="auto"/>
                    <w:bottom w:val="single" w:sz="4" w:space="0" w:color="auto"/>
                    <w:right w:val="single" w:sz="4" w:space="0" w:color="auto"/>
                  </w:tcBorders>
                  <w:vAlign w:val="center"/>
                </w:tcPr>
                <w:p w14:paraId="0932934F" w14:textId="77777777" w:rsidR="005378E8" w:rsidRPr="00FD4C44" w:rsidRDefault="006C0AC8">
                  <w:pPr>
                    <w:adjustRightInd w:val="0"/>
                    <w:snapToGrid w:val="0"/>
                    <w:jc w:val="center"/>
                    <w:rPr>
                      <w:sz w:val="18"/>
                      <w:szCs w:val="21"/>
                      <w:lang w:bidi="ar"/>
                    </w:rPr>
                  </w:pPr>
                  <w:r w:rsidRPr="00FD4C44">
                    <w:rPr>
                      <w:sz w:val="18"/>
                      <w:szCs w:val="21"/>
                      <w:lang w:bidi="ar"/>
                    </w:rPr>
                    <w:t>机油</w:t>
                  </w:r>
                </w:p>
              </w:tc>
              <w:tc>
                <w:tcPr>
                  <w:tcW w:w="1135" w:type="pct"/>
                  <w:tcBorders>
                    <w:top w:val="single" w:sz="12" w:space="0" w:color="auto"/>
                    <w:left w:val="single" w:sz="4" w:space="0" w:color="auto"/>
                    <w:bottom w:val="single" w:sz="4" w:space="0" w:color="auto"/>
                    <w:right w:val="single" w:sz="4" w:space="0" w:color="auto"/>
                  </w:tcBorders>
                  <w:vAlign w:val="center"/>
                </w:tcPr>
                <w:p w14:paraId="7449F2F8" w14:textId="77777777" w:rsidR="005378E8" w:rsidRPr="00FD4C44" w:rsidRDefault="006C0AC8">
                  <w:pPr>
                    <w:adjustRightInd w:val="0"/>
                    <w:snapToGrid w:val="0"/>
                    <w:jc w:val="center"/>
                    <w:rPr>
                      <w:sz w:val="18"/>
                      <w:szCs w:val="21"/>
                      <w:lang w:bidi="ar"/>
                    </w:rPr>
                  </w:pPr>
                  <w:r w:rsidRPr="00FD4C44">
                    <w:rPr>
                      <w:sz w:val="18"/>
                      <w:szCs w:val="21"/>
                      <w:lang w:bidi="ar"/>
                    </w:rPr>
                    <w:t>0.1</w:t>
                  </w:r>
                </w:p>
              </w:tc>
              <w:tc>
                <w:tcPr>
                  <w:tcW w:w="766" w:type="pct"/>
                  <w:tcBorders>
                    <w:top w:val="single" w:sz="12" w:space="0" w:color="auto"/>
                    <w:left w:val="single" w:sz="4" w:space="0" w:color="auto"/>
                    <w:bottom w:val="single" w:sz="4" w:space="0" w:color="auto"/>
                    <w:right w:val="single" w:sz="4" w:space="0" w:color="auto"/>
                  </w:tcBorders>
                  <w:vAlign w:val="center"/>
                </w:tcPr>
                <w:p w14:paraId="53FB19EA" w14:textId="77777777" w:rsidR="005378E8" w:rsidRPr="00FD4C44" w:rsidRDefault="006C0AC8">
                  <w:pPr>
                    <w:adjustRightInd w:val="0"/>
                    <w:snapToGrid w:val="0"/>
                    <w:jc w:val="center"/>
                    <w:rPr>
                      <w:sz w:val="18"/>
                      <w:szCs w:val="21"/>
                      <w:lang w:bidi="ar"/>
                    </w:rPr>
                  </w:pPr>
                  <w:r w:rsidRPr="00FD4C44">
                    <w:rPr>
                      <w:sz w:val="18"/>
                      <w:szCs w:val="21"/>
                      <w:lang w:bidi="ar"/>
                    </w:rPr>
                    <w:t>2500</w:t>
                  </w:r>
                </w:p>
              </w:tc>
              <w:tc>
                <w:tcPr>
                  <w:tcW w:w="1300" w:type="pct"/>
                  <w:tcBorders>
                    <w:top w:val="single" w:sz="12" w:space="0" w:color="auto"/>
                    <w:left w:val="single" w:sz="4" w:space="0" w:color="auto"/>
                    <w:bottom w:val="single" w:sz="4" w:space="0" w:color="auto"/>
                    <w:right w:val="nil"/>
                  </w:tcBorders>
                  <w:vAlign w:val="center"/>
                </w:tcPr>
                <w:p w14:paraId="631E0FBB" w14:textId="77777777" w:rsidR="005378E8" w:rsidRPr="00FD4C44" w:rsidRDefault="006C0AC8">
                  <w:pPr>
                    <w:adjustRightInd w:val="0"/>
                    <w:snapToGrid w:val="0"/>
                    <w:jc w:val="center"/>
                    <w:rPr>
                      <w:sz w:val="18"/>
                      <w:szCs w:val="21"/>
                      <w:lang w:bidi="ar"/>
                    </w:rPr>
                  </w:pPr>
                  <w:r w:rsidRPr="00FD4C44">
                    <w:rPr>
                      <w:sz w:val="18"/>
                      <w:szCs w:val="21"/>
                      <w:lang w:bidi="ar"/>
                    </w:rPr>
                    <w:t>0.00004</w:t>
                  </w:r>
                </w:p>
              </w:tc>
            </w:tr>
            <w:tr w:rsidR="00FD4C44" w:rsidRPr="00FD4C44" w14:paraId="021BBECD" w14:textId="77777777">
              <w:trPr>
                <w:trHeight w:val="340"/>
                <w:jc w:val="center"/>
              </w:trPr>
              <w:tc>
                <w:tcPr>
                  <w:tcW w:w="458" w:type="pct"/>
                  <w:tcBorders>
                    <w:top w:val="single" w:sz="4" w:space="0" w:color="auto"/>
                    <w:left w:val="nil"/>
                    <w:bottom w:val="single" w:sz="4" w:space="0" w:color="auto"/>
                    <w:right w:val="single" w:sz="4" w:space="0" w:color="auto"/>
                  </w:tcBorders>
                  <w:vAlign w:val="center"/>
                </w:tcPr>
                <w:p w14:paraId="407C5413" w14:textId="77777777" w:rsidR="005378E8" w:rsidRPr="00FD4C44" w:rsidRDefault="006C0AC8">
                  <w:pPr>
                    <w:adjustRightInd w:val="0"/>
                    <w:snapToGrid w:val="0"/>
                    <w:jc w:val="center"/>
                    <w:rPr>
                      <w:sz w:val="18"/>
                      <w:szCs w:val="21"/>
                      <w:lang w:bidi="ar"/>
                    </w:rPr>
                  </w:pPr>
                  <w:r w:rsidRPr="00FD4C44">
                    <w:rPr>
                      <w:sz w:val="18"/>
                      <w:szCs w:val="21"/>
                      <w:lang w:bidi="ar"/>
                    </w:rPr>
                    <w:t>2</w:t>
                  </w:r>
                </w:p>
              </w:tc>
              <w:tc>
                <w:tcPr>
                  <w:tcW w:w="1340" w:type="pct"/>
                  <w:tcBorders>
                    <w:top w:val="single" w:sz="4" w:space="0" w:color="auto"/>
                    <w:left w:val="single" w:sz="4" w:space="0" w:color="auto"/>
                    <w:bottom w:val="single" w:sz="4" w:space="0" w:color="auto"/>
                    <w:right w:val="single" w:sz="4" w:space="0" w:color="auto"/>
                  </w:tcBorders>
                  <w:vAlign w:val="center"/>
                </w:tcPr>
                <w:p w14:paraId="7CB22DD2" w14:textId="77777777" w:rsidR="005378E8" w:rsidRPr="00FD4C44" w:rsidRDefault="006C0AC8">
                  <w:pPr>
                    <w:adjustRightInd w:val="0"/>
                    <w:snapToGrid w:val="0"/>
                    <w:jc w:val="center"/>
                    <w:rPr>
                      <w:sz w:val="18"/>
                      <w:szCs w:val="21"/>
                      <w:lang w:bidi="ar"/>
                    </w:rPr>
                  </w:pPr>
                  <w:r w:rsidRPr="00FD4C44">
                    <w:rPr>
                      <w:sz w:val="18"/>
                      <w:szCs w:val="21"/>
                      <w:lang w:bidi="ar"/>
                    </w:rPr>
                    <w:t>废机油</w:t>
                  </w:r>
                </w:p>
              </w:tc>
              <w:tc>
                <w:tcPr>
                  <w:tcW w:w="1135" w:type="pct"/>
                  <w:tcBorders>
                    <w:top w:val="single" w:sz="4" w:space="0" w:color="auto"/>
                    <w:left w:val="single" w:sz="4" w:space="0" w:color="auto"/>
                    <w:bottom w:val="single" w:sz="4" w:space="0" w:color="auto"/>
                    <w:right w:val="single" w:sz="4" w:space="0" w:color="auto"/>
                  </w:tcBorders>
                  <w:vAlign w:val="center"/>
                </w:tcPr>
                <w:p w14:paraId="5A94D815" w14:textId="77777777" w:rsidR="005378E8" w:rsidRPr="00FD4C44" w:rsidRDefault="006C0AC8">
                  <w:pPr>
                    <w:adjustRightInd w:val="0"/>
                    <w:snapToGrid w:val="0"/>
                    <w:jc w:val="center"/>
                    <w:rPr>
                      <w:sz w:val="18"/>
                      <w:szCs w:val="21"/>
                      <w:lang w:bidi="ar"/>
                    </w:rPr>
                  </w:pPr>
                  <w:r w:rsidRPr="00FD4C44">
                    <w:rPr>
                      <w:sz w:val="18"/>
                      <w:szCs w:val="21"/>
                      <w:lang w:bidi="ar"/>
                    </w:rPr>
                    <w:t>0.04</w:t>
                  </w:r>
                </w:p>
              </w:tc>
              <w:tc>
                <w:tcPr>
                  <w:tcW w:w="766" w:type="pct"/>
                  <w:tcBorders>
                    <w:top w:val="single" w:sz="4" w:space="0" w:color="auto"/>
                    <w:left w:val="single" w:sz="4" w:space="0" w:color="auto"/>
                    <w:bottom w:val="single" w:sz="4" w:space="0" w:color="auto"/>
                    <w:right w:val="single" w:sz="4" w:space="0" w:color="auto"/>
                  </w:tcBorders>
                  <w:vAlign w:val="center"/>
                </w:tcPr>
                <w:p w14:paraId="1B329524" w14:textId="77777777" w:rsidR="005378E8" w:rsidRPr="00FD4C44" w:rsidRDefault="006C0AC8">
                  <w:pPr>
                    <w:adjustRightInd w:val="0"/>
                    <w:snapToGrid w:val="0"/>
                    <w:jc w:val="center"/>
                    <w:rPr>
                      <w:sz w:val="18"/>
                      <w:szCs w:val="21"/>
                      <w:lang w:bidi="ar"/>
                    </w:rPr>
                  </w:pPr>
                  <w:r w:rsidRPr="00FD4C44">
                    <w:rPr>
                      <w:sz w:val="18"/>
                      <w:szCs w:val="21"/>
                      <w:lang w:bidi="ar"/>
                    </w:rPr>
                    <w:t>2500</w:t>
                  </w:r>
                </w:p>
              </w:tc>
              <w:tc>
                <w:tcPr>
                  <w:tcW w:w="1300" w:type="pct"/>
                  <w:tcBorders>
                    <w:top w:val="single" w:sz="4" w:space="0" w:color="auto"/>
                    <w:left w:val="single" w:sz="4" w:space="0" w:color="auto"/>
                    <w:bottom w:val="single" w:sz="4" w:space="0" w:color="auto"/>
                    <w:right w:val="nil"/>
                  </w:tcBorders>
                  <w:vAlign w:val="center"/>
                </w:tcPr>
                <w:p w14:paraId="7E90550D" w14:textId="77777777" w:rsidR="005378E8" w:rsidRPr="00FD4C44" w:rsidRDefault="006C0AC8">
                  <w:pPr>
                    <w:adjustRightInd w:val="0"/>
                    <w:snapToGrid w:val="0"/>
                    <w:jc w:val="center"/>
                    <w:rPr>
                      <w:sz w:val="18"/>
                      <w:szCs w:val="21"/>
                      <w:lang w:bidi="ar"/>
                    </w:rPr>
                  </w:pPr>
                  <w:r w:rsidRPr="00FD4C44">
                    <w:rPr>
                      <w:sz w:val="18"/>
                      <w:szCs w:val="21"/>
                      <w:lang w:bidi="ar"/>
                    </w:rPr>
                    <w:t>0.000016</w:t>
                  </w:r>
                </w:p>
              </w:tc>
            </w:tr>
            <w:tr w:rsidR="00FD4C44" w:rsidRPr="00FD4C44" w14:paraId="32D6AF05" w14:textId="77777777">
              <w:trPr>
                <w:trHeight w:val="340"/>
                <w:jc w:val="center"/>
              </w:trPr>
              <w:tc>
                <w:tcPr>
                  <w:tcW w:w="3699" w:type="pct"/>
                  <w:gridSpan w:val="4"/>
                  <w:tcBorders>
                    <w:top w:val="single" w:sz="4" w:space="0" w:color="auto"/>
                    <w:left w:val="nil"/>
                    <w:bottom w:val="single" w:sz="12" w:space="0" w:color="auto"/>
                    <w:right w:val="single" w:sz="4" w:space="0" w:color="auto"/>
                  </w:tcBorders>
                  <w:vAlign w:val="center"/>
                </w:tcPr>
                <w:p w14:paraId="7D736150" w14:textId="77777777" w:rsidR="005378E8" w:rsidRPr="00FD4C44" w:rsidRDefault="006C0AC8">
                  <w:pPr>
                    <w:adjustRightInd w:val="0"/>
                    <w:snapToGrid w:val="0"/>
                    <w:jc w:val="center"/>
                    <w:rPr>
                      <w:sz w:val="18"/>
                      <w:szCs w:val="21"/>
                      <w:lang w:bidi="ar"/>
                    </w:rPr>
                  </w:pPr>
                  <w:r w:rsidRPr="00FD4C44">
                    <w:rPr>
                      <w:sz w:val="18"/>
                      <w:szCs w:val="21"/>
                      <w:lang w:bidi="ar"/>
                    </w:rPr>
                    <w:t>合计</w:t>
                  </w:r>
                </w:p>
              </w:tc>
              <w:tc>
                <w:tcPr>
                  <w:tcW w:w="1300" w:type="pct"/>
                  <w:tcBorders>
                    <w:top w:val="single" w:sz="4" w:space="0" w:color="auto"/>
                    <w:left w:val="single" w:sz="4" w:space="0" w:color="auto"/>
                    <w:bottom w:val="single" w:sz="12" w:space="0" w:color="auto"/>
                    <w:right w:val="nil"/>
                  </w:tcBorders>
                  <w:vAlign w:val="center"/>
                </w:tcPr>
                <w:p w14:paraId="4E6925A9" w14:textId="77777777" w:rsidR="005378E8" w:rsidRPr="00FD4C44" w:rsidRDefault="006C0AC8">
                  <w:pPr>
                    <w:adjustRightInd w:val="0"/>
                    <w:snapToGrid w:val="0"/>
                    <w:jc w:val="center"/>
                    <w:rPr>
                      <w:sz w:val="18"/>
                      <w:szCs w:val="21"/>
                      <w:lang w:bidi="ar"/>
                    </w:rPr>
                  </w:pPr>
                  <w:r w:rsidRPr="00FD4C44">
                    <w:rPr>
                      <w:sz w:val="18"/>
                      <w:szCs w:val="21"/>
                      <w:lang w:bidi="ar"/>
                    </w:rPr>
                    <w:t>0.000056</w:t>
                  </w:r>
                </w:p>
              </w:tc>
            </w:tr>
          </w:tbl>
          <w:p w14:paraId="7105187F" w14:textId="77777777" w:rsidR="005378E8" w:rsidRPr="00FD4C44" w:rsidRDefault="006C0AC8">
            <w:pPr>
              <w:pStyle w:val="1--"/>
              <w:spacing w:beforeLines="50" w:before="120"/>
              <w:ind w:firstLine="420"/>
              <w:rPr>
                <w:szCs w:val="21"/>
              </w:rPr>
            </w:pPr>
            <w:r w:rsidRPr="00FD4C44">
              <w:rPr>
                <w:szCs w:val="21"/>
              </w:rPr>
              <w:t>由上表可知，企业的</w:t>
            </w:r>
            <w:r w:rsidRPr="00FD4C44">
              <w:rPr>
                <w:szCs w:val="21"/>
              </w:rPr>
              <w:t>Q</w:t>
            </w:r>
            <w:r w:rsidRPr="00FD4C44">
              <w:rPr>
                <w:szCs w:val="21"/>
              </w:rPr>
              <w:t>＜</w:t>
            </w:r>
            <w:r w:rsidRPr="00FD4C44">
              <w:rPr>
                <w:szCs w:val="21"/>
              </w:rPr>
              <w:t>1</w:t>
            </w:r>
            <w:r w:rsidRPr="00FD4C44">
              <w:rPr>
                <w:szCs w:val="21"/>
              </w:rPr>
              <w:t>，环境风险潜势为</w:t>
            </w:r>
            <w:r w:rsidRPr="00FD4C44">
              <w:rPr>
                <w:szCs w:val="21"/>
              </w:rPr>
              <w:t>Ⅰ</w:t>
            </w:r>
            <w:r w:rsidRPr="00FD4C44">
              <w:rPr>
                <w:szCs w:val="21"/>
              </w:rPr>
              <w:t>，仅开展简单分析。</w:t>
            </w:r>
          </w:p>
          <w:p w14:paraId="6B89BD7D" w14:textId="4FF4E0F9" w:rsidR="005378E8" w:rsidRPr="00FD4C44" w:rsidRDefault="006C0AC8">
            <w:pPr>
              <w:pStyle w:val="af1"/>
              <w:adjustRightInd w:val="0"/>
              <w:snapToGrid w:val="0"/>
              <w:spacing w:line="360" w:lineRule="auto"/>
              <w:ind w:leftChars="0" w:left="0" w:right="0" w:firstLine="422"/>
              <w:rPr>
                <w:rFonts w:ascii="Times New Roman" w:hAnsi="Times New Roman"/>
                <w:b/>
                <w:bCs/>
                <w:szCs w:val="21"/>
              </w:rPr>
            </w:pPr>
            <w:r w:rsidRPr="00FD4C44">
              <w:rPr>
                <w:rFonts w:ascii="Times New Roman" w:hAnsi="Times New Roman"/>
                <w:b/>
                <w:bCs/>
                <w:szCs w:val="21"/>
              </w:rPr>
              <w:t>2</w:t>
            </w:r>
            <w:r w:rsidR="005D2C20" w:rsidRPr="00FD4C44">
              <w:rPr>
                <w:rFonts w:ascii="Times New Roman" w:hAnsi="Times New Roman"/>
                <w:b/>
                <w:bCs/>
                <w:szCs w:val="21"/>
              </w:rPr>
              <w:t>、环境风险</w:t>
            </w:r>
            <w:r w:rsidR="005D2C20" w:rsidRPr="00FD4C44">
              <w:rPr>
                <w:rFonts w:ascii="Times New Roman" w:hAnsi="Times New Roman" w:hint="eastAsia"/>
                <w:b/>
                <w:bCs/>
                <w:szCs w:val="21"/>
              </w:rPr>
              <w:t>防范措施</w:t>
            </w:r>
          </w:p>
          <w:p w14:paraId="1E376045" w14:textId="77777777" w:rsidR="005378E8" w:rsidRPr="00FD4C44" w:rsidRDefault="006C0AC8">
            <w:pPr>
              <w:pStyle w:val="af1"/>
              <w:adjustRightInd w:val="0"/>
              <w:snapToGrid w:val="0"/>
              <w:spacing w:line="360" w:lineRule="auto"/>
              <w:ind w:leftChars="0" w:left="0" w:right="0" w:firstLine="422"/>
              <w:rPr>
                <w:rFonts w:ascii="Times New Roman" w:hAnsi="Times New Roman"/>
                <w:b/>
                <w:bCs/>
                <w:szCs w:val="21"/>
              </w:rPr>
            </w:pPr>
            <w:r w:rsidRPr="00FD4C44">
              <w:rPr>
                <w:rFonts w:ascii="Times New Roman" w:hAnsi="Times New Roman"/>
                <w:b/>
                <w:bCs/>
                <w:szCs w:val="21"/>
              </w:rPr>
              <w:t>（</w:t>
            </w:r>
            <w:r w:rsidRPr="00FD4C44">
              <w:rPr>
                <w:rFonts w:ascii="Times New Roman" w:hAnsi="Times New Roman"/>
                <w:b/>
                <w:bCs/>
                <w:szCs w:val="21"/>
              </w:rPr>
              <w:t>1</w:t>
            </w:r>
            <w:r w:rsidRPr="00FD4C44">
              <w:rPr>
                <w:rFonts w:ascii="Times New Roman" w:hAnsi="Times New Roman"/>
                <w:b/>
                <w:bCs/>
                <w:szCs w:val="21"/>
              </w:rPr>
              <w:t>）生产系统危险性识别</w:t>
            </w:r>
          </w:p>
          <w:p w14:paraId="4D74F448" w14:textId="77777777" w:rsidR="005378E8" w:rsidRPr="00FD4C44" w:rsidRDefault="006C0AC8">
            <w:pPr>
              <w:spacing w:line="360" w:lineRule="auto"/>
              <w:ind w:firstLineChars="200" w:firstLine="420"/>
              <w:rPr>
                <w:b/>
                <w:szCs w:val="21"/>
              </w:rPr>
            </w:pPr>
            <w:r w:rsidRPr="00FD4C44">
              <w:rPr>
                <w:szCs w:val="21"/>
              </w:rPr>
              <w:t>厂内的生产设施主要可分为生产装置、贮运及环保工程等，本项目风险主要为废气处理设施失效、火灾和泄漏，具体见表</w:t>
            </w:r>
            <w:r w:rsidRPr="00FD4C44">
              <w:rPr>
                <w:szCs w:val="21"/>
              </w:rPr>
              <w:t>4-28</w:t>
            </w:r>
            <w:r w:rsidRPr="00FD4C44">
              <w:rPr>
                <w:szCs w:val="21"/>
              </w:rPr>
              <w:t>。</w:t>
            </w:r>
          </w:p>
          <w:p w14:paraId="1ACC575C" w14:textId="77777777" w:rsidR="005378E8" w:rsidRPr="00FD4C44" w:rsidRDefault="006C0AC8">
            <w:pPr>
              <w:ind w:firstLineChars="200" w:firstLine="361"/>
              <w:jc w:val="center"/>
              <w:rPr>
                <w:b/>
                <w:sz w:val="18"/>
                <w:szCs w:val="21"/>
              </w:rPr>
            </w:pPr>
            <w:r w:rsidRPr="00FD4C44">
              <w:rPr>
                <w:b/>
                <w:sz w:val="18"/>
                <w:szCs w:val="21"/>
              </w:rPr>
              <w:t>表</w:t>
            </w:r>
            <w:r w:rsidRPr="00FD4C44">
              <w:rPr>
                <w:b/>
                <w:sz w:val="18"/>
                <w:szCs w:val="21"/>
              </w:rPr>
              <w:t xml:space="preserve">4-28 </w:t>
            </w:r>
            <w:r w:rsidRPr="00FD4C44">
              <w:rPr>
                <w:b/>
                <w:sz w:val="18"/>
                <w:szCs w:val="21"/>
              </w:rPr>
              <w:t>主要生产设施及储运设施说明表</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41"/>
              <w:gridCol w:w="567"/>
              <w:gridCol w:w="1135"/>
              <w:gridCol w:w="1416"/>
              <w:gridCol w:w="1702"/>
              <w:gridCol w:w="2261"/>
            </w:tblGrid>
            <w:tr w:rsidR="00FD4C44" w:rsidRPr="00FD4C44" w14:paraId="6F5E1FCF" w14:textId="77777777">
              <w:trPr>
                <w:trHeight w:val="397"/>
                <w:jc w:val="center"/>
              </w:trPr>
              <w:tc>
                <w:tcPr>
                  <w:tcW w:w="694" w:type="pct"/>
                  <w:tcBorders>
                    <w:top w:val="single" w:sz="12" w:space="0" w:color="auto"/>
                    <w:bottom w:val="single" w:sz="12" w:space="0" w:color="auto"/>
                  </w:tcBorders>
                  <w:vAlign w:val="center"/>
                </w:tcPr>
                <w:p w14:paraId="2C4018CC" w14:textId="77777777" w:rsidR="005378E8" w:rsidRPr="00FD4C44" w:rsidRDefault="006C0AC8">
                  <w:pPr>
                    <w:adjustRightInd w:val="0"/>
                    <w:snapToGrid w:val="0"/>
                    <w:jc w:val="center"/>
                    <w:rPr>
                      <w:b/>
                      <w:sz w:val="18"/>
                      <w:szCs w:val="21"/>
                    </w:rPr>
                  </w:pPr>
                  <w:r w:rsidRPr="00FD4C44">
                    <w:rPr>
                      <w:b/>
                      <w:sz w:val="18"/>
                      <w:szCs w:val="21"/>
                    </w:rPr>
                    <w:t>类别</w:t>
                  </w:r>
                </w:p>
              </w:tc>
              <w:tc>
                <w:tcPr>
                  <w:tcW w:w="1035" w:type="pct"/>
                  <w:gridSpan w:val="2"/>
                  <w:tcBorders>
                    <w:top w:val="single" w:sz="12" w:space="0" w:color="auto"/>
                    <w:bottom w:val="single" w:sz="12" w:space="0" w:color="auto"/>
                  </w:tcBorders>
                  <w:vAlign w:val="center"/>
                </w:tcPr>
                <w:p w14:paraId="320422AD" w14:textId="77777777" w:rsidR="005378E8" w:rsidRPr="00FD4C44" w:rsidRDefault="006C0AC8">
                  <w:pPr>
                    <w:adjustRightInd w:val="0"/>
                    <w:snapToGrid w:val="0"/>
                    <w:jc w:val="center"/>
                    <w:rPr>
                      <w:b/>
                      <w:sz w:val="18"/>
                      <w:szCs w:val="21"/>
                    </w:rPr>
                  </w:pPr>
                  <w:r w:rsidRPr="00FD4C44">
                    <w:rPr>
                      <w:b/>
                      <w:sz w:val="18"/>
                      <w:szCs w:val="21"/>
                    </w:rPr>
                    <w:t>名称</w:t>
                  </w:r>
                </w:p>
              </w:tc>
              <w:tc>
                <w:tcPr>
                  <w:tcW w:w="861" w:type="pct"/>
                  <w:tcBorders>
                    <w:top w:val="single" w:sz="12" w:space="0" w:color="auto"/>
                    <w:bottom w:val="single" w:sz="12" w:space="0" w:color="auto"/>
                  </w:tcBorders>
                  <w:vAlign w:val="center"/>
                </w:tcPr>
                <w:p w14:paraId="63B31525" w14:textId="77777777" w:rsidR="005378E8" w:rsidRPr="00FD4C44" w:rsidRDefault="006C0AC8">
                  <w:pPr>
                    <w:adjustRightInd w:val="0"/>
                    <w:snapToGrid w:val="0"/>
                    <w:jc w:val="center"/>
                    <w:rPr>
                      <w:b/>
                      <w:sz w:val="18"/>
                      <w:szCs w:val="21"/>
                    </w:rPr>
                  </w:pPr>
                  <w:r w:rsidRPr="00FD4C44">
                    <w:rPr>
                      <w:b/>
                      <w:sz w:val="18"/>
                      <w:szCs w:val="21"/>
                    </w:rPr>
                    <w:t>涉及主要物料</w:t>
                  </w:r>
                </w:p>
              </w:tc>
              <w:tc>
                <w:tcPr>
                  <w:tcW w:w="1035" w:type="pct"/>
                  <w:tcBorders>
                    <w:top w:val="single" w:sz="12" w:space="0" w:color="auto"/>
                    <w:bottom w:val="single" w:sz="12" w:space="0" w:color="auto"/>
                  </w:tcBorders>
                  <w:vAlign w:val="center"/>
                </w:tcPr>
                <w:p w14:paraId="683F2586" w14:textId="77777777" w:rsidR="005378E8" w:rsidRPr="00FD4C44" w:rsidRDefault="006C0AC8">
                  <w:pPr>
                    <w:adjustRightInd w:val="0"/>
                    <w:snapToGrid w:val="0"/>
                    <w:jc w:val="center"/>
                    <w:rPr>
                      <w:b/>
                      <w:sz w:val="18"/>
                      <w:szCs w:val="21"/>
                    </w:rPr>
                  </w:pPr>
                  <w:r w:rsidRPr="00FD4C44">
                    <w:rPr>
                      <w:b/>
                      <w:sz w:val="18"/>
                      <w:szCs w:val="21"/>
                    </w:rPr>
                    <w:t>风险类型</w:t>
                  </w:r>
                </w:p>
              </w:tc>
              <w:tc>
                <w:tcPr>
                  <w:tcW w:w="1375" w:type="pct"/>
                  <w:tcBorders>
                    <w:top w:val="single" w:sz="12" w:space="0" w:color="auto"/>
                    <w:bottom w:val="single" w:sz="12" w:space="0" w:color="auto"/>
                  </w:tcBorders>
                  <w:vAlign w:val="center"/>
                </w:tcPr>
                <w:p w14:paraId="598F73E6" w14:textId="77777777" w:rsidR="005378E8" w:rsidRPr="00FD4C44" w:rsidRDefault="006C0AC8">
                  <w:pPr>
                    <w:adjustRightInd w:val="0"/>
                    <w:snapToGrid w:val="0"/>
                    <w:jc w:val="center"/>
                    <w:rPr>
                      <w:b/>
                      <w:sz w:val="18"/>
                      <w:szCs w:val="21"/>
                    </w:rPr>
                  </w:pPr>
                  <w:r w:rsidRPr="00FD4C44">
                    <w:rPr>
                      <w:b/>
                      <w:sz w:val="18"/>
                      <w:szCs w:val="21"/>
                    </w:rPr>
                    <w:t>事故后果</w:t>
                  </w:r>
                </w:p>
              </w:tc>
            </w:tr>
            <w:tr w:rsidR="00FD4C44" w:rsidRPr="00FD4C44" w14:paraId="47F5A0C5" w14:textId="77777777">
              <w:trPr>
                <w:trHeight w:val="454"/>
                <w:jc w:val="center"/>
              </w:trPr>
              <w:tc>
                <w:tcPr>
                  <w:tcW w:w="694" w:type="pct"/>
                  <w:vMerge w:val="restart"/>
                  <w:tcBorders>
                    <w:top w:val="single" w:sz="12" w:space="0" w:color="auto"/>
                  </w:tcBorders>
                  <w:vAlign w:val="center"/>
                </w:tcPr>
                <w:p w14:paraId="08F73F90" w14:textId="77777777" w:rsidR="005378E8" w:rsidRPr="00FD4C44" w:rsidRDefault="006C0AC8">
                  <w:pPr>
                    <w:jc w:val="center"/>
                    <w:rPr>
                      <w:sz w:val="18"/>
                      <w:szCs w:val="21"/>
                    </w:rPr>
                  </w:pPr>
                  <w:r w:rsidRPr="00FD4C44">
                    <w:rPr>
                      <w:sz w:val="18"/>
                      <w:szCs w:val="21"/>
                    </w:rPr>
                    <w:t>主体工程及辅助工程</w:t>
                  </w:r>
                </w:p>
              </w:tc>
              <w:tc>
                <w:tcPr>
                  <w:tcW w:w="1035" w:type="pct"/>
                  <w:gridSpan w:val="2"/>
                  <w:tcBorders>
                    <w:top w:val="single" w:sz="12" w:space="0" w:color="auto"/>
                  </w:tcBorders>
                  <w:vAlign w:val="center"/>
                </w:tcPr>
                <w:p w14:paraId="104E386E" w14:textId="77777777" w:rsidR="005378E8" w:rsidRPr="00FD4C44" w:rsidRDefault="006C0AC8">
                  <w:pPr>
                    <w:jc w:val="center"/>
                    <w:rPr>
                      <w:sz w:val="18"/>
                      <w:szCs w:val="21"/>
                    </w:rPr>
                  </w:pPr>
                  <w:r w:rsidRPr="00FD4C44">
                    <w:rPr>
                      <w:sz w:val="18"/>
                      <w:szCs w:val="21"/>
                    </w:rPr>
                    <w:t>上料工序</w:t>
                  </w:r>
                </w:p>
              </w:tc>
              <w:tc>
                <w:tcPr>
                  <w:tcW w:w="861" w:type="pct"/>
                  <w:tcBorders>
                    <w:top w:val="single" w:sz="12" w:space="0" w:color="auto"/>
                  </w:tcBorders>
                  <w:vAlign w:val="center"/>
                </w:tcPr>
                <w:p w14:paraId="23D78185" w14:textId="77777777" w:rsidR="005378E8" w:rsidRPr="00FD4C44" w:rsidRDefault="006C0AC8">
                  <w:pPr>
                    <w:jc w:val="center"/>
                    <w:rPr>
                      <w:sz w:val="18"/>
                      <w:szCs w:val="21"/>
                    </w:rPr>
                  </w:pPr>
                  <w:r w:rsidRPr="00FD4C44">
                    <w:rPr>
                      <w:sz w:val="18"/>
                      <w:szCs w:val="21"/>
                    </w:rPr>
                    <w:t>PP</w:t>
                  </w:r>
                </w:p>
              </w:tc>
              <w:tc>
                <w:tcPr>
                  <w:tcW w:w="1035" w:type="pct"/>
                  <w:tcBorders>
                    <w:top w:val="single" w:sz="12" w:space="0" w:color="auto"/>
                  </w:tcBorders>
                  <w:vAlign w:val="center"/>
                </w:tcPr>
                <w:p w14:paraId="1D908F94" w14:textId="77777777" w:rsidR="005378E8" w:rsidRPr="00FD4C44" w:rsidRDefault="006C0AC8">
                  <w:pPr>
                    <w:jc w:val="center"/>
                    <w:rPr>
                      <w:sz w:val="18"/>
                      <w:szCs w:val="21"/>
                    </w:rPr>
                  </w:pPr>
                  <w:r w:rsidRPr="00FD4C44">
                    <w:rPr>
                      <w:sz w:val="18"/>
                      <w:szCs w:val="21"/>
                    </w:rPr>
                    <w:t>火灾</w:t>
                  </w:r>
                </w:p>
              </w:tc>
              <w:tc>
                <w:tcPr>
                  <w:tcW w:w="1375" w:type="pct"/>
                  <w:vMerge w:val="restart"/>
                  <w:tcBorders>
                    <w:top w:val="single" w:sz="12" w:space="0" w:color="auto"/>
                  </w:tcBorders>
                  <w:vAlign w:val="center"/>
                </w:tcPr>
                <w:p w14:paraId="4DE0E673" w14:textId="77777777" w:rsidR="005378E8" w:rsidRPr="00FD4C44" w:rsidRDefault="006C0AC8">
                  <w:pPr>
                    <w:rPr>
                      <w:sz w:val="18"/>
                      <w:szCs w:val="21"/>
                    </w:rPr>
                  </w:pPr>
                  <w:r w:rsidRPr="00FD4C44">
                    <w:rPr>
                      <w:sz w:val="18"/>
                      <w:szCs w:val="21"/>
                    </w:rPr>
                    <w:t>火灾产生的二次污染物燃烧废气导致大气污染，泄漏液和消防废水导致地表水、土壤、地下水等污染</w:t>
                  </w:r>
                </w:p>
              </w:tc>
            </w:tr>
            <w:tr w:rsidR="00FD4C44" w:rsidRPr="00FD4C44" w14:paraId="48519075" w14:textId="77777777">
              <w:trPr>
                <w:trHeight w:val="454"/>
                <w:jc w:val="center"/>
              </w:trPr>
              <w:tc>
                <w:tcPr>
                  <w:tcW w:w="694" w:type="pct"/>
                  <w:vMerge/>
                  <w:vAlign w:val="center"/>
                </w:tcPr>
                <w:p w14:paraId="35257AFC" w14:textId="77777777" w:rsidR="005378E8" w:rsidRPr="00FD4C44" w:rsidRDefault="005378E8">
                  <w:pPr>
                    <w:jc w:val="center"/>
                    <w:rPr>
                      <w:sz w:val="18"/>
                      <w:szCs w:val="21"/>
                    </w:rPr>
                  </w:pPr>
                </w:p>
              </w:tc>
              <w:tc>
                <w:tcPr>
                  <w:tcW w:w="1035" w:type="pct"/>
                  <w:gridSpan w:val="2"/>
                  <w:vAlign w:val="center"/>
                </w:tcPr>
                <w:p w14:paraId="79EBF215" w14:textId="77777777" w:rsidR="005378E8" w:rsidRPr="00FD4C44" w:rsidRDefault="006C0AC8">
                  <w:pPr>
                    <w:jc w:val="center"/>
                    <w:rPr>
                      <w:sz w:val="18"/>
                      <w:szCs w:val="21"/>
                    </w:rPr>
                  </w:pPr>
                  <w:r w:rsidRPr="00FD4C44">
                    <w:rPr>
                      <w:sz w:val="18"/>
                      <w:szCs w:val="21"/>
                    </w:rPr>
                    <w:t>设备维护</w:t>
                  </w:r>
                </w:p>
              </w:tc>
              <w:tc>
                <w:tcPr>
                  <w:tcW w:w="861" w:type="pct"/>
                  <w:vAlign w:val="center"/>
                </w:tcPr>
                <w:p w14:paraId="6BB2F5FB" w14:textId="77777777" w:rsidR="005378E8" w:rsidRPr="00FD4C44" w:rsidRDefault="006C0AC8">
                  <w:pPr>
                    <w:jc w:val="center"/>
                    <w:rPr>
                      <w:sz w:val="18"/>
                      <w:szCs w:val="21"/>
                    </w:rPr>
                  </w:pPr>
                  <w:r w:rsidRPr="00FD4C44">
                    <w:rPr>
                      <w:sz w:val="18"/>
                      <w:szCs w:val="21"/>
                    </w:rPr>
                    <w:t>机油</w:t>
                  </w:r>
                </w:p>
              </w:tc>
              <w:tc>
                <w:tcPr>
                  <w:tcW w:w="1035" w:type="pct"/>
                  <w:vAlign w:val="center"/>
                </w:tcPr>
                <w:p w14:paraId="4B937CD1" w14:textId="77777777" w:rsidR="005378E8" w:rsidRPr="00FD4C44" w:rsidRDefault="006C0AC8">
                  <w:pPr>
                    <w:jc w:val="center"/>
                    <w:rPr>
                      <w:sz w:val="18"/>
                      <w:szCs w:val="21"/>
                    </w:rPr>
                  </w:pPr>
                  <w:r w:rsidRPr="00FD4C44">
                    <w:rPr>
                      <w:sz w:val="18"/>
                      <w:szCs w:val="21"/>
                    </w:rPr>
                    <w:t>火灾、泄漏</w:t>
                  </w:r>
                </w:p>
              </w:tc>
              <w:tc>
                <w:tcPr>
                  <w:tcW w:w="1375" w:type="pct"/>
                  <w:vMerge/>
                  <w:vAlign w:val="center"/>
                </w:tcPr>
                <w:p w14:paraId="742847A6" w14:textId="77777777" w:rsidR="005378E8" w:rsidRPr="00FD4C44" w:rsidRDefault="005378E8">
                  <w:pPr>
                    <w:jc w:val="center"/>
                    <w:rPr>
                      <w:sz w:val="18"/>
                      <w:szCs w:val="21"/>
                    </w:rPr>
                  </w:pPr>
                </w:p>
              </w:tc>
            </w:tr>
            <w:tr w:rsidR="00FD4C44" w:rsidRPr="00FD4C44" w14:paraId="50D29666" w14:textId="77777777">
              <w:trPr>
                <w:trHeight w:val="454"/>
                <w:jc w:val="center"/>
              </w:trPr>
              <w:tc>
                <w:tcPr>
                  <w:tcW w:w="694" w:type="pct"/>
                  <w:vMerge w:val="restart"/>
                  <w:vAlign w:val="center"/>
                </w:tcPr>
                <w:p w14:paraId="7C1FBABB" w14:textId="77777777" w:rsidR="005378E8" w:rsidRPr="00FD4C44" w:rsidRDefault="006C0AC8">
                  <w:pPr>
                    <w:jc w:val="center"/>
                    <w:rPr>
                      <w:sz w:val="18"/>
                      <w:szCs w:val="21"/>
                    </w:rPr>
                  </w:pPr>
                  <w:r w:rsidRPr="00FD4C44">
                    <w:rPr>
                      <w:sz w:val="18"/>
                      <w:szCs w:val="21"/>
                    </w:rPr>
                    <w:t>贮运工程</w:t>
                  </w:r>
                </w:p>
              </w:tc>
              <w:tc>
                <w:tcPr>
                  <w:tcW w:w="1035" w:type="pct"/>
                  <w:gridSpan w:val="2"/>
                  <w:vAlign w:val="center"/>
                </w:tcPr>
                <w:p w14:paraId="684B9D27" w14:textId="77777777" w:rsidR="005378E8" w:rsidRPr="00FD4C44" w:rsidRDefault="006C0AC8">
                  <w:pPr>
                    <w:jc w:val="center"/>
                    <w:rPr>
                      <w:sz w:val="18"/>
                      <w:szCs w:val="21"/>
                    </w:rPr>
                  </w:pPr>
                  <w:r w:rsidRPr="00FD4C44">
                    <w:rPr>
                      <w:sz w:val="18"/>
                      <w:szCs w:val="21"/>
                    </w:rPr>
                    <w:t>原料仓库</w:t>
                  </w:r>
                </w:p>
              </w:tc>
              <w:tc>
                <w:tcPr>
                  <w:tcW w:w="861" w:type="pct"/>
                  <w:vAlign w:val="center"/>
                </w:tcPr>
                <w:p w14:paraId="37D8DFDF" w14:textId="77777777" w:rsidR="005378E8" w:rsidRPr="00FD4C44" w:rsidRDefault="006C0AC8">
                  <w:pPr>
                    <w:jc w:val="center"/>
                    <w:rPr>
                      <w:sz w:val="18"/>
                      <w:szCs w:val="21"/>
                    </w:rPr>
                  </w:pPr>
                  <w:r w:rsidRPr="00FD4C44">
                    <w:rPr>
                      <w:sz w:val="18"/>
                      <w:szCs w:val="21"/>
                    </w:rPr>
                    <w:t>PP</w:t>
                  </w:r>
                </w:p>
              </w:tc>
              <w:tc>
                <w:tcPr>
                  <w:tcW w:w="1035" w:type="pct"/>
                  <w:vAlign w:val="center"/>
                </w:tcPr>
                <w:p w14:paraId="16114DC6" w14:textId="77777777" w:rsidR="005378E8" w:rsidRPr="00FD4C44" w:rsidRDefault="006C0AC8">
                  <w:pPr>
                    <w:jc w:val="center"/>
                    <w:rPr>
                      <w:sz w:val="18"/>
                      <w:szCs w:val="21"/>
                    </w:rPr>
                  </w:pPr>
                  <w:r w:rsidRPr="00FD4C44">
                    <w:rPr>
                      <w:sz w:val="18"/>
                      <w:szCs w:val="21"/>
                    </w:rPr>
                    <w:t>火灾</w:t>
                  </w:r>
                </w:p>
              </w:tc>
              <w:tc>
                <w:tcPr>
                  <w:tcW w:w="1375" w:type="pct"/>
                  <w:vMerge/>
                  <w:vAlign w:val="center"/>
                </w:tcPr>
                <w:p w14:paraId="30E15DA7" w14:textId="77777777" w:rsidR="005378E8" w:rsidRPr="00FD4C44" w:rsidRDefault="005378E8">
                  <w:pPr>
                    <w:jc w:val="center"/>
                    <w:rPr>
                      <w:sz w:val="18"/>
                      <w:szCs w:val="21"/>
                    </w:rPr>
                  </w:pPr>
                </w:p>
              </w:tc>
            </w:tr>
            <w:tr w:rsidR="00FD4C44" w:rsidRPr="00FD4C44" w14:paraId="37443872" w14:textId="77777777">
              <w:trPr>
                <w:trHeight w:val="454"/>
                <w:jc w:val="center"/>
              </w:trPr>
              <w:tc>
                <w:tcPr>
                  <w:tcW w:w="694" w:type="pct"/>
                  <w:vMerge/>
                  <w:vAlign w:val="center"/>
                </w:tcPr>
                <w:p w14:paraId="39E0B2E1" w14:textId="77777777" w:rsidR="005378E8" w:rsidRPr="00FD4C44" w:rsidRDefault="005378E8">
                  <w:pPr>
                    <w:jc w:val="center"/>
                    <w:rPr>
                      <w:sz w:val="18"/>
                      <w:szCs w:val="21"/>
                    </w:rPr>
                  </w:pPr>
                </w:p>
              </w:tc>
              <w:tc>
                <w:tcPr>
                  <w:tcW w:w="1035" w:type="pct"/>
                  <w:gridSpan w:val="2"/>
                  <w:vAlign w:val="center"/>
                </w:tcPr>
                <w:p w14:paraId="7C3B23D2" w14:textId="77777777" w:rsidR="005378E8" w:rsidRPr="00FD4C44" w:rsidRDefault="006C0AC8">
                  <w:pPr>
                    <w:jc w:val="center"/>
                    <w:rPr>
                      <w:sz w:val="18"/>
                      <w:szCs w:val="21"/>
                    </w:rPr>
                  </w:pPr>
                  <w:r w:rsidRPr="00FD4C44">
                    <w:rPr>
                      <w:sz w:val="18"/>
                      <w:szCs w:val="21"/>
                    </w:rPr>
                    <w:t>成品仓库</w:t>
                  </w:r>
                </w:p>
              </w:tc>
              <w:tc>
                <w:tcPr>
                  <w:tcW w:w="861" w:type="pct"/>
                  <w:vAlign w:val="center"/>
                </w:tcPr>
                <w:p w14:paraId="03DA3770" w14:textId="77777777" w:rsidR="005378E8" w:rsidRPr="00FD4C44" w:rsidRDefault="006C0AC8">
                  <w:pPr>
                    <w:jc w:val="center"/>
                    <w:rPr>
                      <w:sz w:val="18"/>
                      <w:szCs w:val="21"/>
                    </w:rPr>
                  </w:pPr>
                  <w:r w:rsidRPr="00FD4C44">
                    <w:rPr>
                      <w:sz w:val="18"/>
                      <w:szCs w:val="21"/>
                    </w:rPr>
                    <w:t>塑料瓶盖、塑料滴管、金属瓶盖</w:t>
                  </w:r>
                </w:p>
              </w:tc>
              <w:tc>
                <w:tcPr>
                  <w:tcW w:w="1035" w:type="pct"/>
                  <w:vAlign w:val="center"/>
                </w:tcPr>
                <w:p w14:paraId="658D78CF" w14:textId="77777777" w:rsidR="005378E8" w:rsidRPr="00FD4C44" w:rsidRDefault="006C0AC8">
                  <w:pPr>
                    <w:jc w:val="center"/>
                    <w:rPr>
                      <w:sz w:val="18"/>
                      <w:szCs w:val="21"/>
                    </w:rPr>
                  </w:pPr>
                  <w:r w:rsidRPr="00FD4C44">
                    <w:rPr>
                      <w:sz w:val="18"/>
                      <w:szCs w:val="21"/>
                    </w:rPr>
                    <w:t>火灾</w:t>
                  </w:r>
                </w:p>
              </w:tc>
              <w:tc>
                <w:tcPr>
                  <w:tcW w:w="1375" w:type="pct"/>
                  <w:vMerge/>
                  <w:vAlign w:val="center"/>
                </w:tcPr>
                <w:p w14:paraId="7F609515" w14:textId="77777777" w:rsidR="005378E8" w:rsidRPr="00FD4C44" w:rsidRDefault="005378E8">
                  <w:pPr>
                    <w:jc w:val="center"/>
                    <w:rPr>
                      <w:sz w:val="18"/>
                      <w:szCs w:val="21"/>
                    </w:rPr>
                  </w:pPr>
                </w:p>
              </w:tc>
            </w:tr>
            <w:tr w:rsidR="00FD4C44" w:rsidRPr="00FD4C44" w14:paraId="2E851700" w14:textId="77777777">
              <w:trPr>
                <w:trHeight w:val="585"/>
                <w:jc w:val="center"/>
              </w:trPr>
              <w:tc>
                <w:tcPr>
                  <w:tcW w:w="694" w:type="pct"/>
                  <w:vMerge w:val="restart"/>
                  <w:vAlign w:val="center"/>
                </w:tcPr>
                <w:p w14:paraId="4F3643F5" w14:textId="77777777" w:rsidR="005378E8" w:rsidRPr="00FD4C44" w:rsidRDefault="006C0AC8">
                  <w:pPr>
                    <w:jc w:val="center"/>
                    <w:rPr>
                      <w:sz w:val="18"/>
                      <w:szCs w:val="21"/>
                    </w:rPr>
                  </w:pPr>
                  <w:r w:rsidRPr="00FD4C44">
                    <w:rPr>
                      <w:sz w:val="18"/>
                      <w:szCs w:val="21"/>
                    </w:rPr>
                    <w:t>环保工程</w:t>
                  </w:r>
                </w:p>
              </w:tc>
              <w:tc>
                <w:tcPr>
                  <w:tcW w:w="345" w:type="pct"/>
                  <w:vAlign w:val="center"/>
                </w:tcPr>
                <w:p w14:paraId="6FD9DFF9" w14:textId="77777777" w:rsidR="005378E8" w:rsidRPr="00FD4C44" w:rsidRDefault="006C0AC8">
                  <w:pPr>
                    <w:jc w:val="center"/>
                    <w:rPr>
                      <w:sz w:val="18"/>
                      <w:szCs w:val="21"/>
                    </w:rPr>
                  </w:pPr>
                  <w:r w:rsidRPr="00FD4C44">
                    <w:rPr>
                      <w:sz w:val="18"/>
                      <w:szCs w:val="21"/>
                    </w:rPr>
                    <w:t>废气</w:t>
                  </w:r>
                </w:p>
              </w:tc>
              <w:tc>
                <w:tcPr>
                  <w:tcW w:w="690" w:type="pct"/>
                  <w:vAlign w:val="center"/>
                </w:tcPr>
                <w:p w14:paraId="147248B9" w14:textId="77777777" w:rsidR="005378E8" w:rsidRPr="00FD4C44" w:rsidRDefault="006C0AC8">
                  <w:pPr>
                    <w:jc w:val="center"/>
                    <w:rPr>
                      <w:sz w:val="18"/>
                      <w:szCs w:val="21"/>
                    </w:rPr>
                  </w:pPr>
                  <w:r w:rsidRPr="00FD4C44">
                    <w:rPr>
                      <w:sz w:val="18"/>
                      <w:szCs w:val="21"/>
                    </w:rPr>
                    <w:t>二级活性炭吸附装置</w:t>
                  </w:r>
                </w:p>
              </w:tc>
              <w:tc>
                <w:tcPr>
                  <w:tcW w:w="861" w:type="pct"/>
                  <w:vAlign w:val="center"/>
                </w:tcPr>
                <w:p w14:paraId="7F5C9F05" w14:textId="77777777" w:rsidR="005378E8" w:rsidRPr="00FD4C44" w:rsidRDefault="006C0AC8">
                  <w:pPr>
                    <w:jc w:val="center"/>
                    <w:rPr>
                      <w:sz w:val="18"/>
                      <w:szCs w:val="21"/>
                    </w:rPr>
                  </w:pPr>
                  <w:r w:rsidRPr="00FD4C44">
                    <w:rPr>
                      <w:sz w:val="18"/>
                      <w:szCs w:val="21"/>
                    </w:rPr>
                    <w:t>有机废气</w:t>
                  </w:r>
                </w:p>
              </w:tc>
              <w:tc>
                <w:tcPr>
                  <w:tcW w:w="1035" w:type="pct"/>
                  <w:vAlign w:val="center"/>
                </w:tcPr>
                <w:p w14:paraId="1F4D7D67" w14:textId="77777777" w:rsidR="005378E8" w:rsidRPr="00FD4C44" w:rsidRDefault="006C0AC8">
                  <w:pPr>
                    <w:jc w:val="center"/>
                    <w:rPr>
                      <w:sz w:val="18"/>
                      <w:szCs w:val="21"/>
                    </w:rPr>
                  </w:pPr>
                  <w:r w:rsidRPr="00FD4C44">
                    <w:rPr>
                      <w:sz w:val="18"/>
                      <w:szCs w:val="21"/>
                    </w:rPr>
                    <w:t>废气处理设施失效</w:t>
                  </w:r>
                </w:p>
              </w:tc>
              <w:tc>
                <w:tcPr>
                  <w:tcW w:w="1375" w:type="pct"/>
                  <w:vAlign w:val="center"/>
                </w:tcPr>
                <w:p w14:paraId="7AD0922F" w14:textId="77777777" w:rsidR="005378E8" w:rsidRPr="00FD4C44" w:rsidRDefault="006C0AC8">
                  <w:pPr>
                    <w:jc w:val="center"/>
                    <w:rPr>
                      <w:sz w:val="18"/>
                      <w:szCs w:val="21"/>
                    </w:rPr>
                  </w:pPr>
                  <w:r w:rsidRPr="00FD4C44">
                    <w:rPr>
                      <w:sz w:val="18"/>
                      <w:szCs w:val="21"/>
                    </w:rPr>
                    <w:t>大气污染</w:t>
                  </w:r>
                </w:p>
              </w:tc>
            </w:tr>
            <w:tr w:rsidR="00FD4C44" w:rsidRPr="00FD4C44" w14:paraId="737DDEC4" w14:textId="77777777">
              <w:trPr>
                <w:trHeight w:val="1074"/>
                <w:jc w:val="center"/>
              </w:trPr>
              <w:tc>
                <w:tcPr>
                  <w:tcW w:w="694" w:type="pct"/>
                  <w:vMerge/>
                  <w:vAlign w:val="center"/>
                </w:tcPr>
                <w:p w14:paraId="42D033A4" w14:textId="77777777" w:rsidR="005378E8" w:rsidRPr="00FD4C44" w:rsidRDefault="005378E8">
                  <w:pPr>
                    <w:adjustRightInd w:val="0"/>
                    <w:snapToGrid w:val="0"/>
                    <w:jc w:val="center"/>
                    <w:rPr>
                      <w:sz w:val="18"/>
                      <w:szCs w:val="21"/>
                    </w:rPr>
                  </w:pPr>
                </w:p>
              </w:tc>
              <w:tc>
                <w:tcPr>
                  <w:tcW w:w="345" w:type="pct"/>
                  <w:vAlign w:val="center"/>
                </w:tcPr>
                <w:p w14:paraId="4859EFD9" w14:textId="77777777" w:rsidR="005378E8" w:rsidRPr="00FD4C44" w:rsidRDefault="006C0AC8">
                  <w:pPr>
                    <w:adjustRightInd w:val="0"/>
                    <w:snapToGrid w:val="0"/>
                    <w:jc w:val="center"/>
                    <w:rPr>
                      <w:sz w:val="18"/>
                      <w:szCs w:val="21"/>
                    </w:rPr>
                  </w:pPr>
                  <w:r w:rsidRPr="00FD4C44">
                    <w:rPr>
                      <w:sz w:val="18"/>
                      <w:szCs w:val="21"/>
                    </w:rPr>
                    <w:t>固废</w:t>
                  </w:r>
                </w:p>
              </w:tc>
              <w:tc>
                <w:tcPr>
                  <w:tcW w:w="690" w:type="pct"/>
                  <w:vAlign w:val="center"/>
                </w:tcPr>
                <w:p w14:paraId="3D53266F" w14:textId="3DD9A670" w:rsidR="005378E8" w:rsidRPr="00FD4C44" w:rsidRDefault="003261CD">
                  <w:pPr>
                    <w:adjustRightInd w:val="0"/>
                    <w:snapToGrid w:val="0"/>
                    <w:jc w:val="center"/>
                    <w:rPr>
                      <w:sz w:val="18"/>
                      <w:szCs w:val="21"/>
                    </w:rPr>
                  </w:pPr>
                  <w:r w:rsidRPr="00FD4C44">
                    <w:rPr>
                      <w:rFonts w:hint="eastAsia"/>
                      <w:sz w:val="18"/>
                      <w:szCs w:val="21"/>
                    </w:rPr>
                    <w:t>危险废物暂存间</w:t>
                  </w:r>
                </w:p>
              </w:tc>
              <w:tc>
                <w:tcPr>
                  <w:tcW w:w="861" w:type="pct"/>
                  <w:vAlign w:val="center"/>
                </w:tcPr>
                <w:p w14:paraId="39F6388E" w14:textId="77777777" w:rsidR="005378E8" w:rsidRPr="00FD4C44" w:rsidRDefault="006C0AC8">
                  <w:pPr>
                    <w:adjustRightInd w:val="0"/>
                    <w:snapToGrid w:val="0"/>
                    <w:jc w:val="center"/>
                    <w:rPr>
                      <w:sz w:val="18"/>
                      <w:szCs w:val="21"/>
                    </w:rPr>
                  </w:pPr>
                  <w:r w:rsidRPr="00FD4C44">
                    <w:rPr>
                      <w:sz w:val="18"/>
                      <w:szCs w:val="21"/>
                    </w:rPr>
                    <w:t>废机油、废活性炭</w:t>
                  </w:r>
                </w:p>
              </w:tc>
              <w:tc>
                <w:tcPr>
                  <w:tcW w:w="1035" w:type="pct"/>
                  <w:vAlign w:val="center"/>
                </w:tcPr>
                <w:p w14:paraId="35E47D52" w14:textId="77777777" w:rsidR="005378E8" w:rsidRPr="00FD4C44" w:rsidRDefault="006C0AC8">
                  <w:pPr>
                    <w:jc w:val="center"/>
                    <w:rPr>
                      <w:sz w:val="18"/>
                      <w:szCs w:val="21"/>
                    </w:rPr>
                  </w:pPr>
                  <w:r w:rsidRPr="00FD4C44">
                    <w:rPr>
                      <w:sz w:val="18"/>
                      <w:szCs w:val="21"/>
                    </w:rPr>
                    <w:t>火灾、泄漏</w:t>
                  </w:r>
                </w:p>
              </w:tc>
              <w:tc>
                <w:tcPr>
                  <w:tcW w:w="1375" w:type="pct"/>
                  <w:vAlign w:val="center"/>
                </w:tcPr>
                <w:p w14:paraId="19A8958C" w14:textId="77777777" w:rsidR="005378E8" w:rsidRPr="00FD4C44" w:rsidRDefault="006C0AC8">
                  <w:pPr>
                    <w:rPr>
                      <w:sz w:val="18"/>
                      <w:szCs w:val="21"/>
                    </w:rPr>
                  </w:pPr>
                  <w:r w:rsidRPr="00FD4C44">
                    <w:rPr>
                      <w:sz w:val="18"/>
                      <w:szCs w:val="21"/>
                    </w:rPr>
                    <w:t>火灾产生的二次污染物燃烧废气导致大气污染，泄漏液和消防废水导致地表水、土壤、地下水等污染</w:t>
                  </w:r>
                </w:p>
              </w:tc>
            </w:tr>
          </w:tbl>
          <w:p w14:paraId="3ED80D46" w14:textId="77777777" w:rsidR="005378E8" w:rsidRPr="00FD4C44" w:rsidRDefault="006C0AC8">
            <w:pPr>
              <w:pStyle w:val="af1"/>
              <w:adjustRightInd w:val="0"/>
              <w:snapToGrid w:val="0"/>
              <w:spacing w:beforeLines="50" w:before="120" w:line="360" w:lineRule="auto"/>
              <w:ind w:leftChars="0" w:left="0" w:right="0" w:firstLine="422"/>
              <w:rPr>
                <w:rFonts w:ascii="Times New Roman" w:hAnsi="Times New Roman"/>
                <w:b/>
                <w:bCs/>
                <w:szCs w:val="21"/>
              </w:rPr>
            </w:pPr>
            <w:r w:rsidRPr="00FD4C44">
              <w:rPr>
                <w:rFonts w:ascii="Times New Roman" w:hAnsi="Times New Roman"/>
                <w:b/>
                <w:bCs/>
                <w:szCs w:val="21"/>
              </w:rPr>
              <w:t>（</w:t>
            </w:r>
            <w:r w:rsidRPr="00FD4C44">
              <w:rPr>
                <w:rFonts w:ascii="Times New Roman" w:hAnsi="Times New Roman"/>
                <w:b/>
                <w:bCs/>
                <w:szCs w:val="21"/>
              </w:rPr>
              <w:t>2</w:t>
            </w:r>
            <w:r w:rsidRPr="00FD4C44">
              <w:rPr>
                <w:rFonts w:ascii="Times New Roman" w:hAnsi="Times New Roman"/>
                <w:b/>
                <w:bCs/>
                <w:szCs w:val="21"/>
              </w:rPr>
              <w:t>）环境风险分析</w:t>
            </w:r>
          </w:p>
          <w:p w14:paraId="01820AE1" w14:textId="38B910DD" w:rsidR="005378E8" w:rsidRPr="00FD4C44" w:rsidRDefault="00E7310C">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0"/>
                </mc:Choice>
                <mc:Fallback>
                  <w:t>①</w:t>
                </mc:Fallback>
              </mc:AlternateContent>
            </w:r>
            <w:r w:rsidR="005D2C20" w:rsidRPr="00FD4C44">
              <w:rPr>
                <w:szCs w:val="21"/>
              </w:rPr>
              <w:t>大气</w:t>
            </w:r>
            <w:r w:rsidR="005D2C20" w:rsidRPr="00FD4C44">
              <w:rPr>
                <w:rFonts w:hint="eastAsia"/>
                <w:szCs w:val="21"/>
              </w:rPr>
              <w:t>污染</w:t>
            </w:r>
            <w:r w:rsidR="006C0AC8" w:rsidRPr="00FD4C44">
              <w:rPr>
                <w:szCs w:val="21"/>
              </w:rPr>
              <w:t>：企业废气处理设施失效导致废气直排或突发火灾事故产生的二次污染物燃烧废气对大气环境造成一定的影响。</w:t>
            </w:r>
          </w:p>
          <w:p w14:paraId="74E8020C" w14:textId="6EC0A018" w:rsidR="005378E8" w:rsidRPr="00FD4C44" w:rsidRDefault="00E7310C">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1"/>
                </mc:Choice>
                <mc:Fallback>
                  <w:t>②</w:t>
                </mc:Fallback>
              </mc:AlternateContent>
            </w:r>
            <w:r w:rsidR="005D2C20" w:rsidRPr="00FD4C44">
              <w:rPr>
                <w:szCs w:val="21"/>
              </w:rPr>
              <w:t>地表水</w:t>
            </w:r>
            <w:r w:rsidR="005D2C20" w:rsidRPr="00FD4C44">
              <w:rPr>
                <w:rFonts w:hint="eastAsia"/>
                <w:szCs w:val="21"/>
              </w:rPr>
              <w:t>污染</w:t>
            </w:r>
            <w:r w:rsidR="006C0AC8" w:rsidRPr="00FD4C44">
              <w:rPr>
                <w:szCs w:val="21"/>
              </w:rPr>
              <w:t>：企业突发火灾和泄漏</w:t>
            </w:r>
            <w:r w:rsidR="003303B5" w:rsidRPr="00FD4C44">
              <w:rPr>
                <w:szCs w:val="21"/>
              </w:rPr>
              <w:t>事故，事故消防废水、泄漏液应急处置措施不当，导致含有污染物的泄</w:t>
            </w:r>
            <w:r w:rsidR="003303B5" w:rsidRPr="00FD4C44">
              <w:rPr>
                <w:rFonts w:hint="eastAsia"/>
                <w:szCs w:val="21"/>
              </w:rPr>
              <w:t>漏</w:t>
            </w:r>
            <w:r w:rsidR="006C0AC8" w:rsidRPr="00FD4C44">
              <w:rPr>
                <w:szCs w:val="21"/>
              </w:rPr>
              <w:t>液或大量消防废水直接进入所在地的地表水体，污染地表水。</w:t>
            </w:r>
          </w:p>
          <w:p w14:paraId="03A37BED" w14:textId="28A9204E" w:rsidR="005378E8" w:rsidRPr="00FD4C44" w:rsidRDefault="00E7310C">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2"/>
                </mc:Choice>
                <mc:Fallback>
                  <w:t>③</w:t>
                </mc:Fallback>
              </mc:AlternateContent>
            </w:r>
            <w:r w:rsidR="005D2C20" w:rsidRPr="00FD4C44">
              <w:rPr>
                <w:rFonts w:hint="eastAsia"/>
                <w:szCs w:val="21"/>
              </w:rPr>
              <w:t>土壤、地下水污染</w:t>
            </w:r>
            <w:r w:rsidR="006C0AC8" w:rsidRPr="00FD4C44">
              <w:rPr>
                <w:szCs w:val="21"/>
              </w:rPr>
              <w:t>：有毒有害物质发生泄漏或发生火灾时，污染物抛洒在地面，污染土壤，或由于防渗、防漏设施不完善，污染物渗入地下水，污染地下水。</w:t>
            </w:r>
          </w:p>
          <w:p w14:paraId="7D511F33" w14:textId="5374B1ED" w:rsidR="005D2C20" w:rsidRPr="00FD4C44" w:rsidRDefault="005D2C20" w:rsidP="007B1E55">
            <w:pPr>
              <w:pStyle w:val="21"/>
              <w:ind w:firstLine="420"/>
              <w:rPr>
                <w:szCs w:val="21"/>
              </w:rPr>
            </w:pPr>
            <w:r w:rsidRPr="00FD4C44">
              <w:rPr>
                <w:rFonts w:hint="eastAsia"/>
                <w:szCs w:val="21"/>
              </w:rPr>
              <w:t>（</w:t>
            </w:r>
            <w:r w:rsidRPr="00FD4C44">
              <w:rPr>
                <w:rFonts w:hint="eastAsia"/>
                <w:szCs w:val="21"/>
              </w:rPr>
              <w:t>3</w:t>
            </w:r>
            <w:r w:rsidRPr="00FD4C44">
              <w:rPr>
                <w:rFonts w:hint="eastAsia"/>
                <w:szCs w:val="21"/>
              </w:rPr>
              <w:t>）应急监测</w:t>
            </w:r>
          </w:p>
          <w:p w14:paraId="23845F6A" w14:textId="1D3E8509" w:rsidR="007B1E55" w:rsidRPr="00FD4C44" w:rsidRDefault="007B1E55" w:rsidP="007B1E55">
            <w:pPr>
              <w:pStyle w:val="21"/>
              <w:ind w:firstLine="420"/>
              <w:rPr>
                <w:szCs w:val="21"/>
              </w:rPr>
            </w:pPr>
            <w:r w:rsidRPr="00FD4C44">
              <w:rPr>
                <w:rFonts w:hint="eastAsia"/>
                <w:szCs w:val="21"/>
              </w:rPr>
              <w:t>针对可能产生的污染事故，制定完善各环境要素环境应急监测方案，对环境污染事故做出响应。企业自身监测能力不足，应依托外部有资质监测单位并签订环境应急监测协议。事故后期委托专业监测单位对可能受污染的区域进行环境影响评估和修复。</w:t>
            </w:r>
          </w:p>
          <w:p w14:paraId="3744CC96" w14:textId="0B7AF83C" w:rsidR="007F76A3" w:rsidRPr="00FD4C44" w:rsidRDefault="007F76A3" w:rsidP="0098622F">
            <w:pPr>
              <w:ind w:firstLineChars="200" w:firstLine="361"/>
              <w:jc w:val="center"/>
              <w:rPr>
                <w:b/>
                <w:sz w:val="18"/>
                <w:szCs w:val="21"/>
              </w:rPr>
            </w:pPr>
            <w:r w:rsidRPr="00FD4C44">
              <w:rPr>
                <w:b/>
                <w:sz w:val="18"/>
                <w:szCs w:val="21"/>
              </w:rPr>
              <w:t>表</w:t>
            </w:r>
            <w:r w:rsidRPr="00FD4C44">
              <w:rPr>
                <w:b/>
                <w:sz w:val="18"/>
                <w:szCs w:val="21"/>
              </w:rPr>
              <w:t xml:space="preserve">4-29 </w:t>
            </w:r>
            <w:r w:rsidRPr="00FD4C44">
              <w:rPr>
                <w:rFonts w:hint="eastAsia"/>
                <w:b/>
                <w:sz w:val="18"/>
                <w:szCs w:val="21"/>
              </w:rPr>
              <w:t>应急</w:t>
            </w:r>
            <w:r w:rsidRPr="00FD4C44">
              <w:rPr>
                <w:b/>
                <w:sz w:val="18"/>
                <w:szCs w:val="21"/>
              </w:rPr>
              <w:t>监测方案</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254"/>
              <w:gridCol w:w="2977"/>
              <w:gridCol w:w="2551"/>
              <w:gridCol w:w="1466"/>
            </w:tblGrid>
            <w:tr w:rsidR="00FD4C44" w:rsidRPr="00FD4C44" w14:paraId="21D5A470" w14:textId="77777777" w:rsidTr="00BE2C36">
              <w:trPr>
                <w:trHeight w:val="340"/>
                <w:jc w:val="center"/>
              </w:trPr>
              <w:tc>
                <w:tcPr>
                  <w:tcW w:w="1254" w:type="dxa"/>
                  <w:tcBorders>
                    <w:top w:val="single" w:sz="12" w:space="0" w:color="auto"/>
                    <w:bottom w:val="single" w:sz="12" w:space="0" w:color="000000"/>
                  </w:tcBorders>
                  <w:vAlign w:val="center"/>
                </w:tcPr>
                <w:p w14:paraId="290A10B7" w14:textId="266EEE2E" w:rsidR="007F76A3" w:rsidRPr="00FD4C44" w:rsidRDefault="007F76A3" w:rsidP="007F76A3">
                  <w:pPr>
                    <w:jc w:val="center"/>
                    <w:rPr>
                      <w:b/>
                      <w:bCs/>
                      <w:sz w:val="18"/>
                      <w:szCs w:val="18"/>
                    </w:rPr>
                  </w:pPr>
                  <w:r w:rsidRPr="00FD4C44">
                    <w:rPr>
                      <w:rFonts w:hint="eastAsia"/>
                      <w:b/>
                      <w:bCs/>
                      <w:sz w:val="18"/>
                      <w:szCs w:val="18"/>
                    </w:rPr>
                    <w:lastRenderedPageBreak/>
                    <w:t>环境要素</w:t>
                  </w:r>
                </w:p>
              </w:tc>
              <w:tc>
                <w:tcPr>
                  <w:tcW w:w="2977" w:type="dxa"/>
                  <w:tcBorders>
                    <w:top w:val="single" w:sz="12" w:space="0" w:color="auto"/>
                    <w:bottom w:val="single" w:sz="12" w:space="0" w:color="000000"/>
                  </w:tcBorders>
                  <w:vAlign w:val="center"/>
                </w:tcPr>
                <w:p w14:paraId="022FF894" w14:textId="77777777" w:rsidR="007F76A3" w:rsidRPr="00FD4C44" w:rsidRDefault="007F76A3" w:rsidP="007F76A3">
                  <w:pPr>
                    <w:jc w:val="center"/>
                    <w:rPr>
                      <w:b/>
                      <w:bCs/>
                      <w:sz w:val="18"/>
                      <w:szCs w:val="18"/>
                    </w:rPr>
                  </w:pPr>
                  <w:r w:rsidRPr="00FD4C44">
                    <w:rPr>
                      <w:b/>
                      <w:bCs/>
                      <w:sz w:val="18"/>
                      <w:szCs w:val="18"/>
                    </w:rPr>
                    <w:t>监测点位</w:t>
                  </w:r>
                </w:p>
              </w:tc>
              <w:tc>
                <w:tcPr>
                  <w:tcW w:w="2551" w:type="dxa"/>
                  <w:tcBorders>
                    <w:top w:val="single" w:sz="12" w:space="0" w:color="auto"/>
                    <w:bottom w:val="single" w:sz="12" w:space="0" w:color="000000"/>
                  </w:tcBorders>
                  <w:vAlign w:val="center"/>
                </w:tcPr>
                <w:p w14:paraId="055FECCF" w14:textId="77777777" w:rsidR="007F76A3" w:rsidRPr="00FD4C44" w:rsidRDefault="007F76A3" w:rsidP="007F76A3">
                  <w:pPr>
                    <w:jc w:val="center"/>
                    <w:rPr>
                      <w:b/>
                      <w:bCs/>
                      <w:sz w:val="18"/>
                      <w:szCs w:val="18"/>
                    </w:rPr>
                  </w:pPr>
                  <w:r w:rsidRPr="00FD4C44">
                    <w:rPr>
                      <w:b/>
                      <w:bCs/>
                      <w:sz w:val="18"/>
                      <w:szCs w:val="18"/>
                    </w:rPr>
                    <w:t>监测频次</w:t>
                  </w:r>
                </w:p>
              </w:tc>
              <w:tc>
                <w:tcPr>
                  <w:tcW w:w="1466" w:type="dxa"/>
                  <w:tcBorders>
                    <w:top w:val="single" w:sz="12" w:space="0" w:color="auto"/>
                    <w:bottom w:val="single" w:sz="12" w:space="0" w:color="000000"/>
                  </w:tcBorders>
                  <w:vAlign w:val="center"/>
                </w:tcPr>
                <w:p w14:paraId="4C0C66AA" w14:textId="77777777" w:rsidR="007F76A3" w:rsidRPr="00FD4C44" w:rsidRDefault="007F76A3" w:rsidP="007F76A3">
                  <w:pPr>
                    <w:jc w:val="center"/>
                    <w:rPr>
                      <w:b/>
                      <w:bCs/>
                      <w:sz w:val="18"/>
                      <w:szCs w:val="18"/>
                    </w:rPr>
                  </w:pPr>
                  <w:r w:rsidRPr="00FD4C44">
                    <w:rPr>
                      <w:b/>
                      <w:bCs/>
                      <w:sz w:val="18"/>
                      <w:szCs w:val="18"/>
                    </w:rPr>
                    <w:t>监测因子</w:t>
                  </w:r>
                </w:p>
              </w:tc>
            </w:tr>
            <w:tr w:rsidR="00FD4C44" w:rsidRPr="00FD4C44" w14:paraId="1995AEF7" w14:textId="77777777" w:rsidTr="00BE2C36">
              <w:trPr>
                <w:trHeight w:val="340"/>
                <w:jc w:val="center"/>
              </w:trPr>
              <w:tc>
                <w:tcPr>
                  <w:tcW w:w="1254" w:type="dxa"/>
                  <w:tcBorders>
                    <w:top w:val="single" w:sz="12" w:space="0" w:color="000000"/>
                    <w:bottom w:val="single" w:sz="4" w:space="0" w:color="auto"/>
                  </w:tcBorders>
                  <w:vAlign w:val="center"/>
                </w:tcPr>
                <w:p w14:paraId="1C12304F" w14:textId="31F95486" w:rsidR="007F76A3" w:rsidRPr="00FD4C44" w:rsidRDefault="007F76A3" w:rsidP="007F76A3">
                  <w:pPr>
                    <w:jc w:val="center"/>
                    <w:rPr>
                      <w:sz w:val="18"/>
                      <w:szCs w:val="18"/>
                    </w:rPr>
                  </w:pPr>
                  <w:r w:rsidRPr="00FD4C44">
                    <w:rPr>
                      <w:rFonts w:hint="eastAsia"/>
                      <w:sz w:val="18"/>
                      <w:szCs w:val="18"/>
                    </w:rPr>
                    <w:t>大气</w:t>
                  </w:r>
                </w:p>
              </w:tc>
              <w:tc>
                <w:tcPr>
                  <w:tcW w:w="2977" w:type="dxa"/>
                  <w:tcBorders>
                    <w:top w:val="single" w:sz="12" w:space="0" w:color="000000"/>
                    <w:bottom w:val="single" w:sz="4" w:space="0" w:color="auto"/>
                  </w:tcBorders>
                  <w:vAlign w:val="center"/>
                </w:tcPr>
                <w:p w14:paraId="00D41574" w14:textId="45FDB180" w:rsidR="007F76A3" w:rsidRPr="00FD4C44" w:rsidRDefault="007F76A3" w:rsidP="007F76A3">
                  <w:pPr>
                    <w:jc w:val="center"/>
                    <w:rPr>
                      <w:sz w:val="18"/>
                      <w:szCs w:val="18"/>
                    </w:rPr>
                  </w:pPr>
                  <w:r w:rsidRPr="00FD4C44">
                    <w:rPr>
                      <w:sz w:val="18"/>
                      <w:szCs w:val="18"/>
                    </w:rPr>
                    <w:t>废气排放口、事故发生地、污染物浓度最大处、可能受污染的居民区或其他敏感区（根据具体风向确定）、事故发生地下风向；根据事故级别确定监测范围</w:t>
                  </w:r>
                </w:p>
              </w:tc>
              <w:tc>
                <w:tcPr>
                  <w:tcW w:w="2551" w:type="dxa"/>
                  <w:tcBorders>
                    <w:top w:val="single" w:sz="12" w:space="0" w:color="000000"/>
                    <w:bottom w:val="single" w:sz="4" w:space="0" w:color="auto"/>
                  </w:tcBorders>
                  <w:vAlign w:val="center"/>
                </w:tcPr>
                <w:p w14:paraId="6347B2F1" w14:textId="4971D493" w:rsidR="007F76A3" w:rsidRPr="00FD4C44" w:rsidRDefault="007F76A3" w:rsidP="007F76A3">
                  <w:pPr>
                    <w:jc w:val="center"/>
                    <w:rPr>
                      <w:sz w:val="18"/>
                      <w:szCs w:val="18"/>
                    </w:rPr>
                  </w:pPr>
                  <w:r w:rsidRPr="00FD4C44">
                    <w:rPr>
                      <w:bCs/>
                      <w:sz w:val="18"/>
                      <w:szCs w:val="18"/>
                    </w:rPr>
                    <w:t>按照事故持续时间决定监测时间，根据事故严重性决定监测频次。一般情况下每小时监测</w:t>
                  </w:r>
                  <w:r w:rsidRPr="00FD4C44">
                    <w:rPr>
                      <w:bCs/>
                      <w:sz w:val="18"/>
                      <w:szCs w:val="18"/>
                    </w:rPr>
                    <w:t>1</w:t>
                  </w:r>
                  <w:r w:rsidRPr="00FD4C44">
                    <w:rPr>
                      <w:bCs/>
                      <w:sz w:val="18"/>
                      <w:szCs w:val="18"/>
                    </w:rPr>
                    <w:t>次，随事故控制减弱，适当减少监测频次</w:t>
                  </w:r>
                </w:p>
              </w:tc>
              <w:tc>
                <w:tcPr>
                  <w:tcW w:w="1466" w:type="dxa"/>
                  <w:tcBorders>
                    <w:top w:val="single" w:sz="12" w:space="0" w:color="000000"/>
                    <w:bottom w:val="single" w:sz="4" w:space="0" w:color="auto"/>
                  </w:tcBorders>
                  <w:vAlign w:val="center"/>
                </w:tcPr>
                <w:p w14:paraId="50A8C368" w14:textId="3E5C337B" w:rsidR="007F76A3" w:rsidRPr="00FD4C44" w:rsidRDefault="007F76A3" w:rsidP="007F76A3">
                  <w:pPr>
                    <w:jc w:val="center"/>
                    <w:rPr>
                      <w:sz w:val="18"/>
                      <w:szCs w:val="18"/>
                    </w:rPr>
                  </w:pPr>
                  <w:r w:rsidRPr="00FD4C44">
                    <w:rPr>
                      <w:rFonts w:hint="eastAsia"/>
                      <w:bCs/>
                      <w:sz w:val="18"/>
                      <w:szCs w:val="18"/>
                    </w:rPr>
                    <w:t>C</w:t>
                  </w:r>
                  <w:r w:rsidRPr="00FD4C44">
                    <w:rPr>
                      <w:bCs/>
                      <w:sz w:val="18"/>
                      <w:szCs w:val="18"/>
                    </w:rPr>
                    <w:t>O</w:t>
                  </w:r>
                  <w:r w:rsidRPr="00FD4C44">
                    <w:rPr>
                      <w:bCs/>
                      <w:sz w:val="18"/>
                      <w:szCs w:val="18"/>
                    </w:rPr>
                    <w:t>、</w:t>
                  </w:r>
                  <w:r w:rsidRPr="00FD4C44">
                    <w:rPr>
                      <w:bCs/>
                      <w:sz w:val="18"/>
                      <w:szCs w:val="18"/>
                    </w:rPr>
                    <w:t>VOCs</w:t>
                  </w:r>
                </w:p>
              </w:tc>
            </w:tr>
            <w:tr w:rsidR="00FD4C44" w:rsidRPr="00FD4C44" w14:paraId="2E015BB6" w14:textId="77777777" w:rsidTr="00BE2C36">
              <w:trPr>
                <w:trHeight w:val="340"/>
                <w:jc w:val="center"/>
              </w:trPr>
              <w:tc>
                <w:tcPr>
                  <w:tcW w:w="1254" w:type="dxa"/>
                  <w:tcBorders>
                    <w:top w:val="single" w:sz="4" w:space="0" w:color="auto"/>
                    <w:bottom w:val="single" w:sz="4" w:space="0" w:color="auto"/>
                  </w:tcBorders>
                  <w:vAlign w:val="center"/>
                </w:tcPr>
                <w:p w14:paraId="6C494251" w14:textId="6B961370" w:rsidR="007F76A3" w:rsidRPr="00FD4C44" w:rsidRDefault="007F76A3" w:rsidP="007F76A3">
                  <w:pPr>
                    <w:jc w:val="center"/>
                    <w:rPr>
                      <w:sz w:val="18"/>
                      <w:szCs w:val="18"/>
                    </w:rPr>
                  </w:pPr>
                  <w:r w:rsidRPr="00FD4C44">
                    <w:rPr>
                      <w:rFonts w:hint="eastAsia"/>
                      <w:sz w:val="18"/>
                      <w:szCs w:val="18"/>
                    </w:rPr>
                    <w:t>地表水</w:t>
                  </w:r>
                </w:p>
              </w:tc>
              <w:tc>
                <w:tcPr>
                  <w:tcW w:w="2977" w:type="dxa"/>
                  <w:tcBorders>
                    <w:top w:val="single" w:sz="4" w:space="0" w:color="auto"/>
                    <w:bottom w:val="single" w:sz="4" w:space="0" w:color="auto"/>
                  </w:tcBorders>
                  <w:vAlign w:val="center"/>
                </w:tcPr>
                <w:p w14:paraId="518210AA" w14:textId="3C96D789" w:rsidR="007F76A3" w:rsidRPr="00FD4C44" w:rsidRDefault="007F76A3" w:rsidP="007F76A3">
                  <w:pPr>
                    <w:jc w:val="center"/>
                    <w:rPr>
                      <w:sz w:val="18"/>
                      <w:szCs w:val="18"/>
                    </w:rPr>
                  </w:pPr>
                  <w:r w:rsidRPr="00FD4C44">
                    <w:rPr>
                      <w:rFonts w:hint="eastAsia"/>
                      <w:sz w:val="18"/>
                      <w:szCs w:val="18"/>
                    </w:rPr>
                    <w:t>雨污水排放口、事故应急池、</w:t>
                  </w:r>
                  <w:r w:rsidRPr="00FD4C44">
                    <w:rPr>
                      <w:sz w:val="18"/>
                      <w:szCs w:val="18"/>
                    </w:rPr>
                    <w:t>雨水排</w:t>
                  </w:r>
                  <w:r w:rsidRPr="00FD4C44">
                    <w:rPr>
                      <w:rFonts w:hint="eastAsia"/>
                      <w:sz w:val="18"/>
                      <w:szCs w:val="18"/>
                    </w:rPr>
                    <w:t>放</w:t>
                  </w:r>
                  <w:r w:rsidRPr="00FD4C44">
                    <w:rPr>
                      <w:sz w:val="18"/>
                      <w:szCs w:val="18"/>
                    </w:rPr>
                    <w:t>口排入河流上游的对照点、河流下游，下游的混合处</w:t>
                  </w:r>
                </w:p>
              </w:tc>
              <w:tc>
                <w:tcPr>
                  <w:tcW w:w="2551" w:type="dxa"/>
                  <w:tcBorders>
                    <w:top w:val="single" w:sz="4" w:space="0" w:color="auto"/>
                    <w:bottom w:val="single" w:sz="4" w:space="0" w:color="auto"/>
                  </w:tcBorders>
                  <w:vAlign w:val="center"/>
                </w:tcPr>
                <w:p w14:paraId="05C631B0" w14:textId="31D3C6DA" w:rsidR="007F76A3" w:rsidRPr="00FD4C44" w:rsidRDefault="007F76A3" w:rsidP="007F76A3">
                  <w:pPr>
                    <w:jc w:val="center"/>
                    <w:rPr>
                      <w:sz w:val="18"/>
                      <w:szCs w:val="18"/>
                    </w:rPr>
                  </w:pPr>
                  <w:r w:rsidRPr="00FD4C44">
                    <w:rPr>
                      <w:sz w:val="18"/>
                      <w:szCs w:val="18"/>
                    </w:rPr>
                    <w:t>连续监测</w:t>
                  </w:r>
                  <w:r w:rsidRPr="00FD4C44">
                    <w:rPr>
                      <w:sz w:val="18"/>
                      <w:szCs w:val="18"/>
                    </w:rPr>
                    <w:t>2</w:t>
                  </w:r>
                  <w:r w:rsidRPr="00FD4C44">
                    <w:rPr>
                      <w:sz w:val="18"/>
                      <w:szCs w:val="18"/>
                    </w:rPr>
                    <w:t>天、每天</w:t>
                  </w:r>
                  <w:r w:rsidRPr="00FD4C44">
                    <w:rPr>
                      <w:sz w:val="18"/>
                      <w:szCs w:val="18"/>
                    </w:rPr>
                    <w:t>2</w:t>
                  </w:r>
                  <w:r w:rsidRPr="00FD4C44">
                    <w:rPr>
                      <w:sz w:val="18"/>
                      <w:szCs w:val="18"/>
                    </w:rPr>
                    <w:t>小时采样一次</w:t>
                  </w:r>
                </w:p>
              </w:tc>
              <w:tc>
                <w:tcPr>
                  <w:tcW w:w="1466" w:type="dxa"/>
                  <w:tcBorders>
                    <w:top w:val="single" w:sz="4" w:space="0" w:color="auto"/>
                    <w:bottom w:val="single" w:sz="4" w:space="0" w:color="auto"/>
                  </w:tcBorders>
                  <w:vAlign w:val="center"/>
                </w:tcPr>
                <w:p w14:paraId="1F6CDDF1" w14:textId="41ACA8D8" w:rsidR="007F76A3" w:rsidRPr="00FD4C44" w:rsidRDefault="007F76A3" w:rsidP="00F50C1A">
                  <w:pPr>
                    <w:jc w:val="center"/>
                    <w:rPr>
                      <w:sz w:val="18"/>
                      <w:szCs w:val="18"/>
                    </w:rPr>
                  </w:pPr>
                  <w:r w:rsidRPr="00FD4C44">
                    <w:rPr>
                      <w:rFonts w:hint="eastAsia"/>
                      <w:sz w:val="18"/>
                      <w:szCs w:val="18"/>
                    </w:rPr>
                    <w:t>p</w:t>
                  </w:r>
                  <w:r w:rsidRPr="00FD4C44">
                    <w:rPr>
                      <w:sz w:val="18"/>
                      <w:szCs w:val="18"/>
                    </w:rPr>
                    <w:t>H</w:t>
                  </w:r>
                  <w:r w:rsidRPr="00FD4C44">
                    <w:rPr>
                      <w:rFonts w:hint="eastAsia"/>
                      <w:sz w:val="18"/>
                      <w:szCs w:val="18"/>
                    </w:rPr>
                    <w:t>、</w:t>
                  </w:r>
                  <w:r w:rsidRPr="00FD4C44">
                    <w:rPr>
                      <w:rFonts w:hint="eastAsia"/>
                      <w:sz w:val="18"/>
                      <w:szCs w:val="18"/>
                    </w:rPr>
                    <w:t>C</w:t>
                  </w:r>
                  <w:r w:rsidRPr="00FD4C44">
                    <w:rPr>
                      <w:sz w:val="18"/>
                      <w:szCs w:val="18"/>
                    </w:rPr>
                    <w:t>OD</w:t>
                  </w:r>
                  <w:r w:rsidRPr="00FD4C44">
                    <w:rPr>
                      <w:rFonts w:hint="eastAsia"/>
                      <w:sz w:val="18"/>
                      <w:szCs w:val="18"/>
                    </w:rPr>
                    <w:t>、</w:t>
                  </w:r>
                  <w:r w:rsidR="00F50C1A" w:rsidRPr="00FD4C44">
                    <w:rPr>
                      <w:sz w:val="18"/>
                      <w:szCs w:val="18"/>
                    </w:rPr>
                    <w:t>NH</w:t>
                  </w:r>
                  <w:r w:rsidR="00F50C1A" w:rsidRPr="00FD4C44">
                    <w:rPr>
                      <w:sz w:val="18"/>
                      <w:szCs w:val="18"/>
                      <w:vertAlign w:val="subscript"/>
                    </w:rPr>
                    <w:t>3</w:t>
                  </w:r>
                  <w:r w:rsidR="00F50C1A" w:rsidRPr="00FD4C44">
                    <w:rPr>
                      <w:sz w:val="18"/>
                      <w:szCs w:val="18"/>
                    </w:rPr>
                    <w:t>-N</w:t>
                  </w:r>
                  <w:r w:rsidR="00F50C1A" w:rsidRPr="00FD4C44">
                    <w:rPr>
                      <w:rFonts w:hint="eastAsia"/>
                      <w:sz w:val="18"/>
                      <w:szCs w:val="18"/>
                    </w:rPr>
                    <w:t>、</w:t>
                  </w:r>
                  <w:r w:rsidR="00F50C1A" w:rsidRPr="00FD4C44">
                    <w:rPr>
                      <w:sz w:val="18"/>
                      <w:szCs w:val="18"/>
                    </w:rPr>
                    <w:t>TP</w:t>
                  </w:r>
                  <w:r w:rsidRPr="00FD4C44">
                    <w:rPr>
                      <w:rFonts w:hint="eastAsia"/>
                      <w:sz w:val="18"/>
                      <w:szCs w:val="18"/>
                    </w:rPr>
                    <w:t>、油类</w:t>
                  </w:r>
                  <w:r w:rsidR="00F50C1A" w:rsidRPr="00FD4C44">
                    <w:rPr>
                      <w:rFonts w:hint="eastAsia"/>
                      <w:sz w:val="18"/>
                      <w:szCs w:val="18"/>
                    </w:rPr>
                    <w:t>等</w:t>
                  </w:r>
                </w:p>
              </w:tc>
            </w:tr>
            <w:tr w:rsidR="00FD4C44" w:rsidRPr="00FD4C44" w14:paraId="5FCA5698" w14:textId="77777777" w:rsidTr="00BE2C36">
              <w:trPr>
                <w:trHeight w:val="340"/>
                <w:jc w:val="center"/>
              </w:trPr>
              <w:tc>
                <w:tcPr>
                  <w:tcW w:w="1254" w:type="dxa"/>
                  <w:tcBorders>
                    <w:top w:val="single" w:sz="4" w:space="0" w:color="auto"/>
                    <w:bottom w:val="single" w:sz="4" w:space="0" w:color="auto"/>
                  </w:tcBorders>
                  <w:vAlign w:val="center"/>
                </w:tcPr>
                <w:p w14:paraId="0F74370B" w14:textId="3F8492D5" w:rsidR="007F76A3" w:rsidRPr="00FD4C44" w:rsidRDefault="007F76A3" w:rsidP="007F76A3">
                  <w:pPr>
                    <w:jc w:val="center"/>
                    <w:rPr>
                      <w:sz w:val="18"/>
                      <w:szCs w:val="18"/>
                    </w:rPr>
                  </w:pPr>
                  <w:r w:rsidRPr="00FD4C44">
                    <w:rPr>
                      <w:rFonts w:hint="eastAsia"/>
                      <w:sz w:val="18"/>
                      <w:szCs w:val="18"/>
                    </w:rPr>
                    <w:t>土壤</w:t>
                  </w:r>
                </w:p>
              </w:tc>
              <w:tc>
                <w:tcPr>
                  <w:tcW w:w="2977" w:type="dxa"/>
                  <w:tcBorders>
                    <w:top w:val="single" w:sz="4" w:space="0" w:color="auto"/>
                    <w:bottom w:val="single" w:sz="4" w:space="0" w:color="auto"/>
                  </w:tcBorders>
                  <w:vAlign w:val="center"/>
                </w:tcPr>
                <w:p w14:paraId="78705691" w14:textId="3AC1E96A" w:rsidR="007F76A3" w:rsidRPr="00FD4C44" w:rsidRDefault="007F76A3" w:rsidP="007F76A3">
                  <w:pPr>
                    <w:jc w:val="center"/>
                    <w:rPr>
                      <w:sz w:val="18"/>
                      <w:szCs w:val="18"/>
                    </w:rPr>
                  </w:pPr>
                  <w:r w:rsidRPr="00FD4C44">
                    <w:rPr>
                      <w:sz w:val="18"/>
                      <w:szCs w:val="18"/>
                    </w:rPr>
                    <w:t>事故发生地受污染的区域</w:t>
                  </w:r>
                </w:p>
              </w:tc>
              <w:tc>
                <w:tcPr>
                  <w:tcW w:w="2551" w:type="dxa"/>
                  <w:tcBorders>
                    <w:top w:val="single" w:sz="4" w:space="0" w:color="auto"/>
                    <w:bottom w:val="single" w:sz="4" w:space="0" w:color="auto"/>
                  </w:tcBorders>
                  <w:vAlign w:val="center"/>
                </w:tcPr>
                <w:p w14:paraId="08B5F403" w14:textId="0AEAD247" w:rsidR="007F76A3" w:rsidRPr="00FD4C44" w:rsidRDefault="007F76A3" w:rsidP="007F76A3">
                  <w:pPr>
                    <w:jc w:val="center"/>
                    <w:rPr>
                      <w:sz w:val="18"/>
                      <w:szCs w:val="18"/>
                    </w:rPr>
                  </w:pPr>
                  <w:r w:rsidRPr="00FD4C44">
                    <w:rPr>
                      <w:sz w:val="18"/>
                      <w:szCs w:val="18"/>
                    </w:rPr>
                    <w:t>1</w:t>
                  </w:r>
                  <w:r w:rsidRPr="00FD4C44">
                    <w:rPr>
                      <w:sz w:val="18"/>
                      <w:szCs w:val="18"/>
                    </w:rPr>
                    <w:t>次</w:t>
                  </w:r>
                  <w:r w:rsidRPr="00FD4C44">
                    <w:rPr>
                      <w:sz w:val="18"/>
                      <w:szCs w:val="18"/>
                    </w:rPr>
                    <w:t>/</w:t>
                  </w:r>
                  <w:r w:rsidRPr="00FD4C44">
                    <w:rPr>
                      <w:sz w:val="18"/>
                      <w:szCs w:val="18"/>
                    </w:rPr>
                    <w:t>应急期间采样点不少于</w:t>
                  </w:r>
                  <w:r w:rsidRPr="00FD4C44">
                    <w:rPr>
                      <w:sz w:val="18"/>
                      <w:szCs w:val="18"/>
                    </w:rPr>
                    <w:t>5</w:t>
                  </w:r>
                  <w:r w:rsidRPr="00FD4C44">
                    <w:rPr>
                      <w:sz w:val="18"/>
                      <w:szCs w:val="18"/>
                    </w:rPr>
                    <w:t>个</w:t>
                  </w:r>
                </w:p>
              </w:tc>
              <w:tc>
                <w:tcPr>
                  <w:tcW w:w="1466" w:type="dxa"/>
                  <w:tcBorders>
                    <w:top w:val="single" w:sz="4" w:space="0" w:color="auto"/>
                    <w:bottom w:val="single" w:sz="4" w:space="0" w:color="auto"/>
                  </w:tcBorders>
                  <w:vAlign w:val="center"/>
                </w:tcPr>
                <w:p w14:paraId="475EC9F7" w14:textId="403A7A16" w:rsidR="007F76A3" w:rsidRPr="00FD4C44" w:rsidRDefault="00F50C1A" w:rsidP="007F76A3">
                  <w:pPr>
                    <w:jc w:val="center"/>
                    <w:rPr>
                      <w:sz w:val="18"/>
                      <w:szCs w:val="18"/>
                    </w:rPr>
                  </w:pPr>
                  <w:r w:rsidRPr="00FD4C44">
                    <w:rPr>
                      <w:rFonts w:hint="eastAsia"/>
                      <w:sz w:val="18"/>
                      <w:szCs w:val="18"/>
                    </w:rPr>
                    <w:t>p</w:t>
                  </w:r>
                  <w:r w:rsidRPr="00FD4C44">
                    <w:rPr>
                      <w:sz w:val="18"/>
                      <w:szCs w:val="18"/>
                    </w:rPr>
                    <w:t>H</w:t>
                  </w:r>
                </w:p>
              </w:tc>
            </w:tr>
            <w:tr w:rsidR="00FD4C44" w:rsidRPr="00FD4C44" w14:paraId="6A2B0D11" w14:textId="77777777" w:rsidTr="00BE2C36">
              <w:trPr>
                <w:trHeight w:val="340"/>
                <w:jc w:val="center"/>
              </w:trPr>
              <w:tc>
                <w:tcPr>
                  <w:tcW w:w="1254" w:type="dxa"/>
                  <w:tcBorders>
                    <w:top w:val="single" w:sz="4" w:space="0" w:color="auto"/>
                  </w:tcBorders>
                  <w:vAlign w:val="center"/>
                </w:tcPr>
                <w:p w14:paraId="2F3B09C7" w14:textId="10B0015C" w:rsidR="007F76A3" w:rsidRPr="00FD4C44" w:rsidRDefault="007F76A3" w:rsidP="007F76A3">
                  <w:pPr>
                    <w:jc w:val="center"/>
                    <w:rPr>
                      <w:sz w:val="18"/>
                      <w:szCs w:val="18"/>
                    </w:rPr>
                  </w:pPr>
                  <w:r w:rsidRPr="00FD4C44">
                    <w:rPr>
                      <w:rFonts w:hint="eastAsia"/>
                      <w:sz w:val="18"/>
                      <w:szCs w:val="18"/>
                    </w:rPr>
                    <w:t>地下水</w:t>
                  </w:r>
                </w:p>
              </w:tc>
              <w:tc>
                <w:tcPr>
                  <w:tcW w:w="2977" w:type="dxa"/>
                  <w:tcBorders>
                    <w:top w:val="single" w:sz="4" w:space="0" w:color="auto"/>
                  </w:tcBorders>
                  <w:vAlign w:val="center"/>
                </w:tcPr>
                <w:p w14:paraId="06F2D9E8" w14:textId="5B07FDE4" w:rsidR="007F76A3" w:rsidRPr="00FD4C44" w:rsidRDefault="007F76A3" w:rsidP="007F76A3">
                  <w:pPr>
                    <w:jc w:val="center"/>
                    <w:rPr>
                      <w:sz w:val="18"/>
                      <w:szCs w:val="18"/>
                    </w:rPr>
                  </w:pPr>
                  <w:r w:rsidRPr="00FD4C44">
                    <w:rPr>
                      <w:sz w:val="18"/>
                      <w:szCs w:val="18"/>
                    </w:rPr>
                    <w:t>事故发生地及地下水下游地区</w:t>
                  </w:r>
                </w:p>
              </w:tc>
              <w:tc>
                <w:tcPr>
                  <w:tcW w:w="2551" w:type="dxa"/>
                  <w:tcBorders>
                    <w:top w:val="single" w:sz="4" w:space="0" w:color="auto"/>
                  </w:tcBorders>
                  <w:vAlign w:val="center"/>
                </w:tcPr>
                <w:p w14:paraId="2D9E5F1E" w14:textId="389A89B0" w:rsidR="007F76A3" w:rsidRPr="00FD4C44" w:rsidRDefault="007F76A3" w:rsidP="007F76A3">
                  <w:pPr>
                    <w:jc w:val="center"/>
                    <w:rPr>
                      <w:sz w:val="18"/>
                      <w:szCs w:val="18"/>
                    </w:rPr>
                  </w:pPr>
                  <w:r w:rsidRPr="00FD4C44">
                    <w:rPr>
                      <w:sz w:val="18"/>
                      <w:szCs w:val="18"/>
                    </w:rPr>
                    <w:t>1</w:t>
                  </w:r>
                  <w:r w:rsidRPr="00FD4C44">
                    <w:rPr>
                      <w:sz w:val="18"/>
                      <w:szCs w:val="18"/>
                    </w:rPr>
                    <w:t>次</w:t>
                  </w:r>
                  <w:r w:rsidRPr="00FD4C44">
                    <w:rPr>
                      <w:sz w:val="18"/>
                      <w:szCs w:val="18"/>
                    </w:rPr>
                    <w:t>/</w:t>
                  </w:r>
                  <w:r w:rsidRPr="00FD4C44">
                    <w:rPr>
                      <w:sz w:val="18"/>
                      <w:szCs w:val="18"/>
                    </w:rPr>
                    <w:t>应急期间采样点不少于</w:t>
                  </w:r>
                  <w:r w:rsidRPr="00FD4C44">
                    <w:rPr>
                      <w:sz w:val="18"/>
                      <w:szCs w:val="18"/>
                    </w:rPr>
                    <w:t>3</w:t>
                  </w:r>
                  <w:r w:rsidRPr="00FD4C44">
                    <w:rPr>
                      <w:sz w:val="18"/>
                      <w:szCs w:val="18"/>
                    </w:rPr>
                    <w:t>个</w:t>
                  </w:r>
                </w:p>
              </w:tc>
              <w:tc>
                <w:tcPr>
                  <w:tcW w:w="1466" w:type="dxa"/>
                  <w:tcBorders>
                    <w:top w:val="single" w:sz="4" w:space="0" w:color="auto"/>
                  </w:tcBorders>
                  <w:vAlign w:val="center"/>
                </w:tcPr>
                <w:p w14:paraId="2FB3C077" w14:textId="769556A0" w:rsidR="007F76A3" w:rsidRPr="00FD4C44" w:rsidRDefault="007F76A3" w:rsidP="00F50C1A">
                  <w:pPr>
                    <w:jc w:val="center"/>
                    <w:rPr>
                      <w:sz w:val="18"/>
                      <w:szCs w:val="18"/>
                    </w:rPr>
                  </w:pPr>
                  <w:r w:rsidRPr="00FD4C44">
                    <w:rPr>
                      <w:rFonts w:hint="eastAsia"/>
                      <w:sz w:val="18"/>
                      <w:szCs w:val="18"/>
                    </w:rPr>
                    <w:t>水位、</w:t>
                  </w:r>
                  <w:r w:rsidRPr="00FD4C44">
                    <w:rPr>
                      <w:sz w:val="18"/>
                      <w:szCs w:val="18"/>
                    </w:rPr>
                    <w:t>pH</w:t>
                  </w:r>
                  <w:r w:rsidRPr="00FD4C44">
                    <w:rPr>
                      <w:rFonts w:hint="eastAsia"/>
                      <w:sz w:val="18"/>
                      <w:szCs w:val="18"/>
                    </w:rPr>
                    <w:t>、</w:t>
                  </w:r>
                  <w:r w:rsidRPr="00FD4C44">
                    <w:rPr>
                      <w:sz w:val="18"/>
                      <w:szCs w:val="18"/>
                    </w:rPr>
                    <w:t>NH</w:t>
                  </w:r>
                  <w:r w:rsidRPr="00FD4C44">
                    <w:rPr>
                      <w:sz w:val="18"/>
                      <w:szCs w:val="18"/>
                      <w:vertAlign w:val="subscript"/>
                    </w:rPr>
                    <w:t>3</w:t>
                  </w:r>
                  <w:r w:rsidRPr="00FD4C44">
                    <w:rPr>
                      <w:sz w:val="18"/>
                      <w:szCs w:val="18"/>
                    </w:rPr>
                    <w:t>-N</w:t>
                  </w:r>
                  <w:r w:rsidRPr="00FD4C44">
                    <w:rPr>
                      <w:rFonts w:hint="eastAsia"/>
                      <w:sz w:val="18"/>
                      <w:szCs w:val="18"/>
                    </w:rPr>
                    <w:t>、</w:t>
                  </w:r>
                  <w:r w:rsidR="00F50C1A" w:rsidRPr="00FD4C44">
                    <w:rPr>
                      <w:rFonts w:hint="eastAsia"/>
                      <w:sz w:val="18"/>
                      <w:szCs w:val="18"/>
                    </w:rPr>
                    <w:t>油类等</w:t>
                  </w:r>
                </w:p>
              </w:tc>
            </w:tr>
          </w:tbl>
          <w:p w14:paraId="31D5F1F7" w14:textId="5A3BA2A1" w:rsidR="005378E8" w:rsidRPr="00FD4C44" w:rsidRDefault="007B1E55" w:rsidP="000A5AFB">
            <w:pPr>
              <w:pStyle w:val="af1"/>
              <w:numPr>
                <w:ilvl w:val="0"/>
                <w:numId w:val="6"/>
              </w:numPr>
              <w:adjustRightInd w:val="0"/>
              <w:snapToGrid w:val="0"/>
              <w:spacing w:beforeLines="50" w:before="120" w:line="360" w:lineRule="auto"/>
              <w:ind w:leftChars="0" w:left="0" w:right="0" w:firstLineChars="0" w:firstLine="420"/>
              <w:rPr>
                <w:rFonts w:ascii="Times New Roman" w:hAnsi="Times New Roman"/>
                <w:b/>
                <w:bCs/>
                <w:szCs w:val="21"/>
              </w:rPr>
            </w:pPr>
            <w:r w:rsidRPr="00FD4C44">
              <w:rPr>
                <w:rFonts w:ascii="Times New Roman" w:hAnsi="Times New Roman" w:hint="eastAsia"/>
                <w:b/>
                <w:bCs/>
                <w:szCs w:val="21"/>
              </w:rPr>
              <w:t>应急管理制度</w:t>
            </w:r>
            <w:r w:rsidR="006C0AC8" w:rsidRPr="00FD4C44">
              <w:rPr>
                <w:rFonts w:ascii="Times New Roman" w:hAnsi="Times New Roman"/>
                <w:b/>
                <w:bCs/>
                <w:szCs w:val="21"/>
              </w:rPr>
              <w:t>及应急处置要求</w:t>
            </w:r>
          </w:p>
          <w:p w14:paraId="77B0536A" w14:textId="483D4EAF" w:rsidR="005378E8" w:rsidRPr="00FD4C44" w:rsidRDefault="006C0AC8">
            <w:pPr>
              <w:spacing w:line="360" w:lineRule="auto"/>
              <w:ind w:firstLineChars="200" w:firstLine="422"/>
              <w:rPr>
                <w:b/>
                <w:szCs w:val="21"/>
              </w:rPr>
            </w:pPr>
            <w:r w:rsidRPr="00FD4C44">
              <w:rPr>
                <w:b/>
                <w:szCs w:val="21"/>
              </w:rPr>
              <w:t>（</w:t>
            </w:r>
            <w:r w:rsidRPr="00FD4C44">
              <w:rPr>
                <w:b/>
                <w:szCs w:val="21"/>
              </w:rPr>
              <w:t>1</w:t>
            </w:r>
            <w:r w:rsidRPr="00FD4C44">
              <w:rPr>
                <w:b/>
                <w:szCs w:val="21"/>
              </w:rPr>
              <w:t>）</w:t>
            </w:r>
            <w:r w:rsidR="007B1E55" w:rsidRPr="00FD4C44">
              <w:rPr>
                <w:rFonts w:hint="eastAsia"/>
                <w:b/>
                <w:szCs w:val="21"/>
              </w:rPr>
              <w:t>应急管理制度</w:t>
            </w:r>
          </w:p>
          <w:p w14:paraId="427CFCAC" w14:textId="45CAC980" w:rsidR="005378E8" w:rsidRPr="00FD4C44" w:rsidRDefault="006C0AC8">
            <w:pPr>
              <w:spacing w:line="360" w:lineRule="auto"/>
              <w:ind w:firstLineChars="200" w:firstLine="420"/>
              <w:rPr>
                <w:szCs w:val="21"/>
              </w:rPr>
            </w:pPr>
            <w:r w:rsidRPr="00FD4C44">
              <w:rPr>
                <w:szCs w:val="21"/>
              </w:rPr>
              <w:t>根据项目环境风险分析，要求做好以下</w:t>
            </w:r>
            <w:r w:rsidR="007B1E55" w:rsidRPr="00FD4C44">
              <w:rPr>
                <w:rFonts w:hint="eastAsia"/>
                <w:szCs w:val="21"/>
              </w:rPr>
              <w:t>环境应急管理</w:t>
            </w:r>
            <w:r w:rsidRPr="00FD4C44">
              <w:rPr>
                <w:szCs w:val="21"/>
              </w:rPr>
              <w:t>：</w:t>
            </w:r>
          </w:p>
          <w:p w14:paraId="273BB57D" w14:textId="5E674798" w:rsidR="007660A4" w:rsidRPr="00FD4C44" w:rsidRDefault="004422E4">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0"/>
                </mc:Choice>
                <mc:Fallback>
                  <w:t>①</w:t>
                </mc:Fallback>
              </mc:AlternateContent>
            </w:r>
            <w:r w:rsidR="00461437" w:rsidRPr="00FD4C44">
              <w:rPr>
                <w:szCs w:val="21"/>
              </w:rPr>
              <w:t>编制应急预案，</w:t>
            </w:r>
            <w:r w:rsidR="00461437" w:rsidRPr="00FD4C44">
              <w:rPr>
                <w:rFonts w:hint="eastAsia"/>
                <w:szCs w:val="21"/>
              </w:rPr>
              <w:t>当危险源、应急机构人员、应急装备等发生变化时，及时修订应急预案，</w:t>
            </w:r>
            <w:r w:rsidR="00461437" w:rsidRPr="00FD4C44">
              <w:rPr>
                <w:szCs w:val="21"/>
              </w:rPr>
              <w:t>预案修订应建立修改记录</w:t>
            </w:r>
            <w:r w:rsidR="00461437" w:rsidRPr="00FD4C44">
              <w:rPr>
                <w:rFonts w:hint="eastAsia"/>
                <w:szCs w:val="21"/>
              </w:rPr>
              <w:t>并及时向有关部门备案。</w:t>
            </w:r>
          </w:p>
          <w:p w14:paraId="27E9345E" w14:textId="570EB4FC" w:rsidR="007B1E55" w:rsidRPr="00FD4C44" w:rsidRDefault="007660A4" w:rsidP="007B1E55">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1"/>
                </mc:Choice>
                <mc:Fallback>
                  <w:t>②</w:t>
                </mc:Fallback>
              </mc:AlternateContent>
            </w:r>
            <w:r w:rsidRPr="00FD4C44">
              <w:rPr>
                <w:szCs w:val="21"/>
              </w:rPr>
              <w:t>准备</w:t>
            </w:r>
            <w:r w:rsidRPr="00FD4C44">
              <w:rPr>
                <w:rFonts w:hint="eastAsia"/>
                <w:szCs w:val="21"/>
              </w:rPr>
              <w:t>个人防护、堵漏、医疗救援、消防等</w:t>
            </w:r>
            <w:r w:rsidRPr="00FD4C44">
              <w:rPr>
                <w:szCs w:val="21"/>
              </w:rPr>
              <w:t>应急救援物资</w:t>
            </w:r>
            <w:r w:rsidRPr="00FD4C44">
              <w:rPr>
                <w:rFonts w:hint="eastAsia"/>
                <w:szCs w:val="21"/>
              </w:rPr>
              <w:t>，</w:t>
            </w:r>
            <w:r w:rsidRPr="00FD4C44">
              <w:rPr>
                <w:szCs w:val="21"/>
              </w:rPr>
              <w:t>做好总图布置和建筑物安全防范措施</w:t>
            </w:r>
            <w:r w:rsidR="007B1E55" w:rsidRPr="00FD4C44">
              <w:rPr>
                <w:rFonts w:hint="eastAsia"/>
                <w:szCs w:val="21"/>
              </w:rPr>
              <w:t>。</w:t>
            </w:r>
            <w:r w:rsidR="007B1E55" w:rsidRPr="00FD4C44">
              <w:rPr>
                <w:szCs w:val="21"/>
              </w:rPr>
              <w:t>危废暂存间四周设置导流沟和应急槽，存放废机油的密封桶底部设置托盘。</w:t>
            </w:r>
          </w:p>
          <w:p w14:paraId="5B9E5ADE" w14:textId="4AB88A3C" w:rsidR="005378E8" w:rsidRPr="00FD4C44" w:rsidRDefault="00461437" w:rsidP="00461437">
            <w:pPr>
              <w:pStyle w:val="21"/>
              <w:ind w:firstLine="420"/>
              <w:rPr>
                <w:szCs w:val="21"/>
              </w:rPr>
            </w:pPr>
            <w:r w:rsidRPr="00FD4C44">
              <w:rPr>
                <mc:AlternateContent>
                  <mc:Choice Requires="w16se">
                    <w:rFonts w:hint="eastAsia"/>
                  </mc:Choice>
                  <mc:Fallback>
                    <w:rFonts w:ascii="宋体" w:hAnsi="宋体" w:cs="宋体" w:hint="eastAsia"/>
                  </mc:Fallback>
                </mc:AlternateContent>
              </w:rPr>
              <mc:AlternateContent>
                <mc:Choice Requires="w16se">
                  <w16se:symEx w16se:font="宋体" w16se:char="2462"/>
                </mc:Choice>
                <mc:Fallback>
                  <w:t>③</w:t>
                </mc:Fallback>
              </mc:AlternateContent>
            </w:r>
            <w:r w:rsidR="006C0AC8" w:rsidRPr="00FD4C44">
              <w:rPr>
                <w:szCs w:val="21"/>
              </w:rPr>
              <w:t>加强对原辅材料、危废的管理，加强对物料储存、使用的安全管理和检查，避免物料泄漏。按照安全监督管理部门和消防部门要求，严格执行相关风险控制措施。仓库区禁止吸烟，远离火源、热源、电源，无产生火花的条件，禁止明火作业，设置醒目易燃品标志。</w:t>
            </w:r>
          </w:p>
          <w:p w14:paraId="7122DB2A" w14:textId="2CB07923" w:rsidR="007B1E55" w:rsidRPr="00FD4C44" w:rsidRDefault="007B1E55" w:rsidP="007B1E55">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3"/>
                </mc:Choice>
                <mc:Fallback>
                  <w:t>④</w:t>
                </mc:Fallback>
              </mc:AlternateContent>
            </w:r>
            <w:r w:rsidRPr="00FD4C44">
              <w:rPr>
                <w:rFonts w:hint="eastAsia"/>
                <w:szCs w:val="21"/>
              </w:rPr>
              <w:t>每年至少组织一次应急</w:t>
            </w:r>
            <w:r w:rsidRPr="00FD4C44">
              <w:rPr>
                <w:szCs w:val="21"/>
              </w:rPr>
              <w:t>演练</w:t>
            </w:r>
            <w:r w:rsidRPr="00FD4C44">
              <w:rPr>
                <w:rFonts w:hint="eastAsia"/>
                <w:szCs w:val="21"/>
              </w:rPr>
              <w:t>，</w:t>
            </w:r>
            <w:r w:rsidRPr="00FD4C44">
              <w:rPr>
                <w:szCs w:val="21"/>
              </w:rPr>
              <w:t>加强对各岗位员工风险意识、风险知识、安全技能、规章制度、应变能力等各方面的培训和教育。</w:t>
            </w:r>
          </w:p>
          <w:p w14:paraId="553CED7D" w14:textId="5B74E64A" w:rsidR="005378E8" w:rsidRPr="00FD4C44" w:rsidRDefault="007B1E55">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4"/>
                </mc:Choice>
                <mc:Fallback>
                  <w:t>⑤</w:t>
                </mc:Fallback>
              </mc:AlternateContent>
            </w:r>
            <w:r w:rsidR="006C0AC8" w:rsidRPr="00FD4C44">
              <w:rPr>
                <w:szCs w:val="21"/>
              </w:rPr>
              <w:t>加强对废气处理设施的日常巡检、保养、维修，及时发现有可能引起事故的异常运行苗头，消除事故隐患。</w:t>
            </w:r>
          </w:p>
          <w:p w14:paraId="1D6FBFC9" w14:textId="49D7F114" w:rsidR="005378E8" w:rsidRPr="00FD4C44" w:rsidRDefault="006C0AC8">
            <w:pPr>
              <w:spacing w:line="360" w:lineRule="auto"/>
              <w:ind w:firstLineChars="200" w:firstLine="422"/>
              <w:rPr>
                <w:b/>
                <w:szCs w:val="21"/>
              </w:rPr>
            </w:pPr>
            <w:r w:rsidRPr="00FD4C44">
              <w:rPr>
                <w:b/>
                <w:szCs w:val="21"/>
              </w:rPr>
              <w:t>（</w:t>
            </w:r>
            <w:r w:rsidRPr="00FD4C44">
              <w:rPr>
                <w:b/>
                <w:szCs w:val="21"/>
              </w:rPr>
              <w:t>2</w:t>
            </w:r>
            <w:r w:rsidR="007B1E55" w:rsidRPr="00FD4C44">
              <w:rPr>
                <w:b/>
                <w:szCs w:val="21"/>
              </w:rPr>
              <w:t>）</w:t>
            </w:r>
            <w:r w:rsidRPr="00FD4C44">
              <w:rPr>
                <w:b/>
                <w:szCs w:val="21"/>
              </w:rPr>
              <w:t>应急处置要求</w:t>
            </w:r>
          </w:p>
          <w:p w14:paraId="631D40A8" w14:textId="4CC27733" w:rsidR="005378E8" w:rsidRPr="00FD4C44" w:rsidRDefault="005208B0">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0"/>
                </mc:Choice>
                <mc:Fallback>
                  <w:t>①</w:t>
                </mc:Fallback>
              </mc:AlternateContent>
            </w:r>
            <w:r w:rsidR="006C0AC8" w:rsidRPr="00FD4C44">
              <w:rPr>
                <w:szCs w:val="21"/>
              </w:rPr>
              <w:t>泄漏事故应急处置要求</w:t>
            </w:r>
          </w:p>
          <w:p w14:paraId="74466789" w14:textId="77777777" w:rsidR="005378E8" w:rsidRPr="00FD4C44" w:rsidRDefault="006C0AC8">
            <w:pPr>
              <w:spacing w:line="360" w:lineRule="auto"/>
              <w:ind w:firstLineChars="200" w:firstLine="420"/>
              <w:rPr>
                <w:szCs w:val="21"/>
              </w:rPr>
            </w:pPr>
            <w:r w:rsidRPr="00FD4C44">
              <w:rPr>
                <w:szCs w:val="21"/>
              </w:rPr>
              <w:t>发生泄漏事故后，最早发现者应立即通知部门负责人，并召集应急救援小组，及时采取一切办法控制泄漏蔓延，采取措施尽快堵漏，然后对泄漏物进行收集和暂存，阻止泄漏物料进入外环境，将泄漏的废液收集至储桶内暂存，地面残留废液采用惰性材料吸附，收集的泄漏物料委托有资质单位处置。</w:t>
            </w:r>
          </w:p>
          <w:p w14:paraId="4BFEF24C" w14:textId="110EF8E9" w:rsidR="005378E8" w:rsidRPr="00FD4C44" w:rsidRDefault="005208B0">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1"/>
                </mc:Choice>
                <mc:Fallback>
                  <w:t>②</w:t>
                </mc:Fallback>
              </mc:AlternateContent>
            </w:r>
            <w:r w:rsidR="006C0AC8" w:rsidRPr="00FD4C44">
              <w:rPr>
                <w:szCs w:val="21"/>
              </w:rPr>
              <w:t>火灾事故应急处置要求</w:t>
            </w:r>
          </w:p>
          <w:p w14:paraId="0EA22D72" w14:textId="77777777" w:rsidR="005378E8" w:rsidRPr="00FD4C44" w:rsidRDefault="006C0AC8">
            <w:pPr>
              <w:spacing w:line="360" w:lineRule="auto"/>
              <w:ind w:firstLineChars="200" w:firstLine="420"/>
              <w:rPr>
                <w:szCs w:val="21"/>
              </w:rPr>
            </w:pPr>
            <w:r w:rsidRPr="00FD4C44">
              <w:rPr>
                <w:szCs w:val="21"/>
              </w:rPr>
              <w:t>操作工或负责人及时进行判断，向全体工作人员和上司通报发生火灾的详细情况。依《异常发生的处置操作规程》中止各工序的作业。将抢救伤员放在首位，发现负伤者，将其</w:t>
            </w:r>
            <w:r w:rsidRPr="00FD4C44">
              <w:rPr>
                <w:szCs w:val="21"/>
              </w:rPr>
              <w:lastRenderedPageBreak/>
              <w:t>向安全场所转移的同时，迅速向上司报告，寻求救护。</w:t>
            </w:r>
          </w:p>
          <w:p w14:paraId="7EB62E1A" w14:textId="77777777" w:rsidR="005378E8" w:rsidRPr="00FD4C44" w:rsidRDefault="006C0AC8">
            <w:pPr>
              <w:spacing w:line="360" w:lineRule="auto"/>
              <w:ind w:firstLineChars="200" w:firstLine="420"/>
              <w:rPr>
                <w:szCs w:val="21"/>
              </w:rPr>
            </w:pPr>
            <w:r w:rsidRPr="00FD4C44">
              <w:rPr>
                <w:szCs w:val="21"/>
              </w:rPr>
              <w:t>根据火灾情况，由当班负责人会同上司组成临时消防班，根据物料性质选择灭火方式；遇湿易燃物品禁用水。应急救援要以救出人命和灭火为优先，并立即与上司进行联系，如判断有可能造成人身伤害和爆炸时，应立即撤离到安全地区，同时由安全负责人根据火灾状况向邻近消防队发出求援信息，必要时向邻近企业发出临时避难请求，使用二氧化碳灭火器的必须开门，防止缺氧。</w:t>
            </w:r>
          </w:p>
          <w:p w14:paraId="2E13846C" w14:textId="77777777" w:rsidR="005378E8" w:rsidRPr="00FD4C44" w:rsidRDefault="006C0AC8">
            <w:pPr>
              <w:spacing w:line="360" w:lineRule="auto"/>
              <w:ind w:firstLineChars="200" w:firstLine="420"/>
              <w:rPr>
                <w:szCs w:val="21"/>
              </w:rPr>
            </w:pPr>
            <w:r w:rsidRPr="00FD4C44">
              <w:rPr>
                <w:szCs w:val="21"/>
              </w:rPr>
              <w:t>在消防部门到达后，企业应急救援总指挥和现场总指挥及时向消防部门汇报情况，并且配合消防部门进行灭火工作，此时指挥权由消防部门担任，所有人员应服从消防部门的指挥。</w:t>
            </w:r>
          </w:p>
          <w:p w14:paraId="3DCBE925" w14:textId="77777777" w:rsidR="005378E8" w:rsidRPr="00FD4C44" w:rsidRDefault="006C0AC8">
            <w:pPr>
              <w:spacing w:line="360" w:lineRule="auto"/>
              <w:ind w:firstLineChars="200" w:firstLine="420"/>
              <w:rPr>
                <w:szCs w:val="21"/>
              </w:rPr>
            </w:pPr>
            <w:r w:rsidRPr="00FD4C44">
              <w:rPr>
                <w:szCs w:val="21"/>
              </w:rPr>
              <w:t>在灭火过程中建议：</w:t>
            </w:r>
            <w:r w:rsidRPr="00FD4C44">
              <w:rPr>
                <w:szCs w:val="21"/>
              </w:rPr>
              <w:t>a.</w:t>
            </w:r>
            <w:r w:rsidRPr="00FD4C44">
              <w:rPr>
                <w:szCs w:val="21"/>
              </w:rPr>
              <w:t>如有可能，转移未着火的容器，防止包装破损引起环境污染。</w:t>
            </w:r>
            <w:r w:rsidRPr="00FD4C44">
              <w:rPr>
                <w:szCs w:val="21"/>
              </w:rPr>
              <w:t>b.</w:t>
            </w:r>
            <w:r w:rsidRPr="00FD4C44">
              <w:rPr>
                <w:szCs w:val="21"/>
              </w:rPr>
              <w:t>发生火灾时，关闭雨水阀门，利用雨水管网容积收容消防废水，并采用水泵将事故消防水打入槽车，经检测合格后委托第三方处置，防止进入河流。</w:t>
            </w:r>
          </w:p>
          <w:p w14:paraId="52BBF5F9" w14:textId="14FB78DA" w:rsidR="005378E8" w:rsidRPr="00FD4C44" w:rsidRDefault="005208B0">
            <w:pPr>
              <w:spacing w:line="360" w:lineRule="auto"/>
              <w:ind w:firstLineChars="200" w:firstLine="420"/>
              <w:rPr>
                <w:szCs w:val="21"/>
              </w:rPr>
            </w:pPr>
            <w:r w:rsidRPr="00FD4C44">
              <w:rPr>
                <mc:AlternateContent>
                  <mc:Choice Requires="w16se">
                    <w:rFonts w:hint="eastAsia"/>
                  </mc:Choice>
                  <mc:Fallback>
                    <w:rFonts w:ascii="宋体" w:hAnsi="宋体" w:cs="宋体" w:hint="eastAsia"/>
                  </mc:Fallback>
                </mc:AlternateContent>
                <w:szCs w:val="21"/>
              </w:rPr>
              <mc:AlternateContent>
                <mc:Choice Requires="w16se">
                  <w16se:symEx w16se:font="宋体" w16se:char="2462"/>
                </mc:Choice>
                <mc:Fallback>
                  <w:t>③</w:t>
                </mc:Fallback>
              </mc:AlternateContent>
            </w:r>
            <w:r w:rsidR="006C0AC8" w:rsidRPr="00FD4C44">
              <w:rPr>
                <w:szCs w:val="21"/>
              </w:rPr>
              <w:t>做好生态环境和应急管理部门联动工作</w:t>
            </w:r>
          </w:p>
          <w:p w14:paraId="0FD840E1" w14:textId="1202BED1" w:rsidR="005378E8" w:rsidRPr="00FD4C44" w:rsidRDefault="006C0AC8">
            <w:pPr>
              <w:spacing w:line="360" w:lineRule="auto"/>
              <w:ind w:firstLineChars="200" w:firstLine="420"/>
              <w:rPr>
                <w:szCs w:val="21"/>
              </w:rPr>
            </w:pPr>
            <w:r w:rsidRPr="00FD4C44">
              <w:rPr>
                <w:szCs w:val="21"/>
              </w:rPr>
              <w:t>对照苏环办〔</w:t>
            </w:r>
            <w:r w:rsidRPr="00FD4C44">
              <w:rPr>
                <w:szCs w:val="21"/>
              </w:rPr>
              <w:t>2020</w:t>
            </w:r>
            <w:r w:rsidRPr="00FD4C44">
              <w:rPr>
                <w:szCs w:val="21"/>
              </w:rPr>
              <w:t>〕</w:t>
            </w:r>
            <w:r w:rsidRPr="00FD4C44">
              <w:rPr>
                <w:szCs w:val="21"/>
              </w:rPr>
              <w:t>101</w:t>
            </w:r>
            <w:r w:rsidRPr="00FD4C44">
              <w:rPr>
                <w:szCs w:val="21"/>
              </w:rPr>
              <w:t>号文，企业应建立环境治理设施监管联动机制，健全内部污染防治设施稳定运行和管理责任制度，严格依据标准规范建设环境治理设施，确保环境治理设施安全、稳定、有效运行。定期开展安全风险辨识等培训，与生态环境部门和应急管理部门随时保持联系与沟通，充分利用信息化手段，实现信息及时有效共享，确保及时排查安全隐患并积极整改，推进企业安全生产标准化体系建设。</w:t>
            </w:r>
          </w:p>
          <w:p w14:paraId="763DAF08" w14:textId="77777777" w:rsidR="005378E8" w:rsidRPr="00FD4C44" w:rsidRDefault="006C0AC8">
            <w:pPr>
              <w:pStyle w:val="af1"/>
              <w:numPr>
                <w:ilvl w:val="0"/>
                <w:numId w:val="6"/>
              </w:numPr>
              <w:adjustRightInd w:val="0"/>
              <w:snapToGrid w:val="0"/>
              <w:spacing w:line="360" w:lineRule="auto"/>
              <w:ind w:leftChars="0" w:left="0" w:right="0" w:firstLineChars="0" w:firstLine="422"/>
              <w:rPr>
                <w:rFonts w:ascii="Times New Roman" w:hAnsi="Times New Roman"/>
                <w:b/>
                <w:bCs/>
                <w:szCs w:val="21"/>
              </w:rPr>
            </w:pPr>
            <w:r w:rsidRPr="00FD4C44">
              <w:rPr>
                <w:rFonts w:ascii="Times New Roman" w:hAnsi="Times New Roman"/>
                <w:b/>
                <w:bCs/>
                <w:szCs w:val="21"/>
              </w:rPr>
              <w:t>风险评价结论</w:t>
            </w:r>
          </w:p>
          <w:p w14:paraId="3770C80F" w14:textId="77777777" w:rsidR="005378E8" w:rsidRPr="00FD4C44" w:rsidRDefault="006C0AC8">
            <w:pPr>
              <w:spacing w:line="360" w:lineRule="auto"/>
              <w:ind w:firstLineChars="200" w:firstLine="420"/>
              <w:rPr>
                <w:szCs w:val="21"/>
              </w:rPr>
            </w:pPr>
            <w:r w:rsidRPr="00FD4C44">
              <w:rPr>
                <w:szCs w:val="21"/>
              </w:rPr>
              <w:t>综合以上分析，本项目的风险评价结论如下：</w:t>
            </w:r>
          </w:p>
          <w:p w14:paraId="7CB7AE8E" w14:textId="77777777" w:rsidR="005378E8" w:rsidRPr="00FD4C44" w:rsidRDefault="006C0AC8">
            <w:pPr>
              <w:spacing w:line="360" w:lineRule="auto"/>
              <w:ind w:firstLineChars="200" w:firstLine="420"/>
              <w:rPr>
                <w:szCs w:val="21"/>
              </w:rPr>
            </w:pPr>
            <w:r w:rsidRPr="00FD4C44">
              <w:rPr>
                <w:szCs w:val="21"/>
              </w:rPr>
              <w:t>根据对本项目生产、运输、贮存及污染治理等过程涉及的化学物质的分析，结合风评导则判定本项目环境风险评价等级为简单分析。</w:t>
            </w:r>
          </w:p>
          <w:p w14:paraId="2DB065E3" w14:textId="77777777" w:rsidR="005378E8" w:rsidRPr="00FD4C44" w:rsidRDefault="006C0AC8">
            <w:pPr>
              <w:spacing w:line="360" w:lineRule="auto"/>
              <w:ind w:firstLineChars="200" w:firstLine="420"/>
              <w:rPr>
                <w:szCs w:val="21"/>
              </w:rPr>
            </w:pPr>
            <w:r w:rsidRPr="00FD4C44">
              <w:rPr>
                <w:szCs w:val="21"/>
              </w:rPr>
              <w:t>本项目具有潜在的事故风险，尽管最大可信事故发生概率较小，但要从生产管理、工艺技术设计、电气与电讯设计、消防及火灾报警系统等各方面采取防护措施，确保项目安全运行。</w:t>
            </w:r>
          </w:p>
          <w:p w14:paraId="6341894F" w14:textId="5BF207E4" w:rsidR="005378E8" w:rsidRPr="00FD4C44" w:rsidRDefault="006C0AC8">
            <w:pPr>
              <w:spacing w:line="360" w:lineRule="auto"/>
              <w:ind w:firstLineChars="200" w:firstLine="420"/>
              <w:rPr>
                <w:bCs/>
                <w:szCs w:val="21"/>
              </w:rPr>
            </w:pPr>
            <w:r w:rsidRPr="00FD4C44">
              <w:rPr>
                <w:szCs w:val="21"/>
              </w:rPr>
              <w:t>综上所述，本项目采用成熟可靠的生产工艺和设备，各专业在设计中要求严格执行各专业有关规范中的安全卫生条款，对影响安全卫生的因素，均采取措施予以消除，正常情况下能够保证安全生产和达到工业企业设计卫生标准的要求。通过采取以上提及的环境风险防范措施，本项目在建成后将能有效地防止泄</w:t>
            </w:r>
            <w:r w:rsidR="003303B5" w:rsidRPr="00FD4C44">
              <w:rPr>
                <w:rFonts w:hint="eastAsia"/>
                <w:szCs w:val="21"/>
              </w:rPr>
              <w:t>漏</w:t>
            </w:r>
            <w:r w:rsidRPr="00FD4C44">
              <w:rPr>
                <w:szCs w:val="21"/>
              </w:rPr>
              <w:t>、火灾等事故的发生，一旦发生事故，依靠装置内的安全防护设施和事故应急措施也能及时控制事故，防止事故蔓延。只要严格遵守各项安全操作规程和制度，加强安全管理，本项目在其生产过程中基本上是安全可靠的，</w:t>
            </w:r>
            <w:r w:rsidRPr="00FD4C44">
              <w:rPr>
                <w:bCs/>
                <w:szCs w:val="21"/>
              </w:rPr>
              <w:lastRenderedPageBreak/>
              <w:t>项目对环境的风险影响可接受。</w:t>
            </w:r>
          </w:p>
          <w:p w14:paraId="643D7F5A" w14:textId="77777777" w:rsidR="005378E8" w:rsidRPr="00FD4C44" w:rsidRDefault="006C0AC8">
            <w:pPr>
              <w:pStyle w:val="af1"/>
              <w:adjustRightInd w:val="0"/>
              <w:snapToGrid w:val="0"/>
              <w:spacing w:line="360" w:lineRule="auto"/>
              <w:ind w:leftChars="0" w:left="0" w:right="0" w:firstLine="422"/>
              <w:rPr>
                <w:rFonts w:ascii="Times New Roman" w:hAnsi="Times New Roman"/>
                <w:b/>
                <w:bCs/>
                <w:szCs w:val="21"/>
              </w:rPr>
            </w:pPr>
            <w:r w:rsidRPr="00FD4C44">
              <w:rPr>
                <w:rFonts w:ascii="Times New Roman" w:hAnsi="Times New Roman"/>
                <w:b/>
                <w:bCs/>
                <w:szCs w:val="21"/>
              </w:rPr>
              <w:t>（八）电磁辐射</w:t>
            </w:r>
          </w:p>
          <w:p w14:paraId="264B8FDD" w14:textId="77777777" w:rsidR="005378E8" w:rsidRPr="00FD4C44" w:rsidRDefault="006C0AC8">
            <w:pPr>
              <w:pStyle w:val="af1"/>
              <w:adjustRightInd w:val="0"/>
              <w:snapToGrid w:val="0"/>
              <w:spacing w:line="360" w:lineRule="auto"/>
              <w:ind w:leftChars="0" w:left="0" w:right="0" w:firstLine="420"/>
              <w:rPr>
                <w:rFonts w:ascii="Times New Roman" w:hAnsi="Times New Roman"/>
                <w:szCs w:val="21"/>
              </w:rPr>
            </w:pPr>
            <w:r w:rsidRPr="00FD4C44">
              <w:rPr>
                <w:rFonts w:ascii="Times New Roman" w:hAnsi="Times New Roman"/>
                <w:szCs w:val="21"/>
              </w:rPr>
              <w:t>本项目不属于电磁辐射类项目，因此无需相应电磁辐射环保措施。</w:t>
            </w:r>
          </w:p>
          <w:p w14:paraId="3BDAE7E7" w14:textId="77777777" w:rsidR="005378E8" w:rsidRPr="00FD4C44" w:rsidRDefault="006C0AC8">
            <w:pPr>
              <w:pStyle w:val="af1"/>
              <w:adjustRightInd w:val="0"/>
              <w:snapToGrid w:val="0"/>
              <w:spacing w:line="360" w:lineRule="auto"/>
              <w:ind w:leftChars="0" w:left="0" w:right="0" w:firstLine="422"/>
              <w:rPr>
                <w:rFonts w:ascii="Times New Roman" w:hAnsi="Times New Roman"/>
                <w:b/>
                <w:bCs/>
                <w:szCs w:val="21"/>
              </w:rPr>
            </w:pPr>
            <w:r w:rsidRPr="00FD4C44">
              <w:rPr>
                <w:rFonts w:ascii="Times New Roman" w:hAnsi="Times New Roman"/>
                <w:b/>
                <w:bCs/>
                <w:szCs w:val="21"/>
              </w:rPr>
              <w:t>（九）环保三同时一览表</w:t>
            </w:r>
          </w:p>
          <w:p w14:paraId="57FF61DB" w14:textId="14EA89F0" w:rsidR="005378E8" w:rsidRPr="00FD4C44" w:rsidRDefault="006C0AC8">
            <w:pPr>
              <w:topLinePunct/>
              <w:adjustRightInd w:val="0"/>
              <w:snapToGrid w:val="0"/>
              <w:spacing w:line="360" w:lineRule="auto"/>
              <w:ind w:firstLineChars="200" w:firstLine="420"/>
              <w:rPr>
                <w:szCs w:val="21"/>
              </w:rPr>
            </w:pPr>
            <w:r w:rsidRPr="00FD4C44">
              <w:rPr>
                <w:szCs w:val="21"/>
              </w:rPr>
              <w:t>企业应严格执行建设项目</w:t>
            </w:r>
            <w:r w:rsidRPr="00FD4C44">
              <w:rPr>
                <w:szCs w:val="21"/>
              </w:rPr>
              <w:t>“</w:t>
            </w:r>
            <w:r w:rsidRPr="00FD4C44">
              <w:rPr>
                <w:szCs w:val="21"/>
              </w:rPr>
              <w:t>三同时</w:t>
            </w:r>
            <w:r w:rsidRPr="00FD4C44">
              <w:rPr>
                <w:szCs w:val="21"/>
              </w:rPr>
              <w:t>”</w:t>
            </w:r>
            <w:r w:rsidRPr="00FD4C44">
              <w:rPr>
                <w:szCs w:val="21"/>
              </w:rPr>
              <w:t>制度。根据我国有关建设项目环境保护管理制度的规定，建设项目的污染治理设施必须与主体工程</w:t>
            </w:r>
            <w:r w:rsidRPr="00FD4C44">
              <w:rPr>
                <w:szCs w:val="21"/>
              </w:rPr>
              <w:t>“</w:t>
            </w:r>
            <w:r w:rsidRPr="00FD4C44">
              <w:rPr>
                <w:szCs w:val="21"/>
              </w:rPr>
              <w:t>同时设计、同时施工、同时投入</w:t>
            </w:r>
            <w:r w:rsidR="00BE56FC" w:rsidRPr="00FD4C44">
              <w:rPr>
                <w:rFonts w:hint="eastAsia"/>
                <w:szCs w:val="21"/>
              </w:rPr>
              <w:t>生产和使用</w:t>
            </w:r>
            <w:r w:rsidRPr="00FD4C44">
              <w:rPr>
                <w:szCs w:val="21"/>
              </w:rPr>
              <w:t>”</w:t>
            </w:r>
            <w:r w:rsidRPr="00FD4C44">
              <w:rPr>
                <w:szCs w:val="21"/>
              </w:rPr>
              <w:t>。因此，项目的污染治理设施必须严格执行</w:t>
            </w:r>
            <w:r w:rsidRPr="00FD4C44">
              <w:rPr>
                <w:szCs w:val="21"/>
              </w:rPr>
              <w:t>“</w:t>
            </w:r>
            <w:r w:rsidRPr="00FD4C44">
              <w:rPr>
                <w:szCs w:val="21"/>
              </w:rPr>
              <w:t>三同时</w:t>
            </w:r>
            <w:r w:rsidRPr="00FD4C44">
              <w:rPr>
                <w:szCs w:val="21"/>
              </w:rPr>
              <w:t>”</w:t>
            </w:r>
            <w:r w:rsidRPr="00FD4C44">
              <w:rPr>
                <w:szCs w:val="21"/>
              </w:rPr>
              <w:t>制度，在各种污染治理设施未按要求完工之前，项目不得进行试生产，污染治理设施须由企业自主验收合格后方可投入正式运行，具体见表</w:t>
            </w:r>
            <w:r w:rsidRPr="00FD4C44">
              <w:rPr>
                <w:szCs w:val="21"/>
              </w:rPr>
              <w:t>4-</w:t>
            </w:r>
            <w:r w:rsidR="00E833E6" w:rsidRPr="00FD4C44">
              <w:rPr>
                <w:szCs w:val="21"/>
              </w:rPr>
              <w:t>30</w:t>
            </w:r>
            <w:r w:rsidRPr="00FD4C44">
              <w:rPr>
                <w:szCs w:val="21"/>
              </w:rPr>
              <w:t>。</w:t>
            </w:r>
          </w:p>
          <w:p w14:paraId="37FDD738" w14:textId="14861D0D" w:rsidR="00AA0D20" w:rsidRPr="00FD4C44" w:rsidRDefault="00AA0D20" w:rsidP="00AA0D20">
            <w:pPr>
              <w:jc w:val="center"/>
              <w:rPr>
                <w:b/>
                <w:bCs/>
                <w:sz w:val="18"/>
                <w:szCs w:val="21"/>
              </w:rPr>
            </w:pPr>
            <w:r w:rsidRPr="00FD4C44">
              <w:rPr>
                <w:b/>
                <w:bCs/>
                <w:sz w:val="18"/>
                <w:szCs w:val="21"/>
              </w:rPr>
              <w:t>表</w:t>
            </w:r>
            <w:r w:rsidRPr="00FD4C44">
              <w:rPr>
                <w:b/>
                <w:bCs/>
                <w:sz w:val="18"/>
                <w:szCs w:val="21"/>
              </w:rPr>
              <w:t>4-</w:t>
            </w:r>
            <w:r w:rsidR="00E833E6" w:rsidRPr="00FD4C44">
              <w:rPr>
                <w:b/>
                <w:bCs/>
                <w:sz w:val="18"/>
                <w:szCs w:val="21"/>
              </w:rPr>
              <w:t>30</w:t>
            </w:r>
            <w:r w:rsidRPr="00FD4C44">
              <w:rPr>
                <w:b/>
                <w:bCs/>
                <w:sz w:val="18"/>
                <w:szCs w:val="21"/>
              </w:rPr>
              <w:t xml:space="preserve"> “</w:t>
            </w:r>
            <w:r w:rsidRPr="00FD4C44">
              <w:rPr>
                <w:b/>
                <w:bCs/>
                <w:sz w:val="18"/>
                <w:szCs w:val="21"/>
              </w:rPr>
              <w:t>三同时</w:t>
            </w:r>
            <w:r w:rsidRPr="00FD4C44">
              <w:rPr>
                <w:b/>
                <w:bCs/>
                <w:sz w:val="18"/>
                <w:szCs w:val="21"/>
              </w:rPr>
              <w:t>”</w:t>
            </w:r>
            <w:r w:rsidRPr="00FD4C44">
              <w:rPr>
                <w:b/>
                <w:bCs/>
                <w:sz w:val="18"/>
                <w:szCs w:val="21"/>
              </w:rPr>
              <w:t>验收一览表</w:t>
            </w:r>
          </w:p>
          <w:p w14:paraId="782FC18B" w14:textId="77777777" w:rsidR="005378E8" w:rsidRPr="00FD4C44" w:rsidRDefault="005378E8" w:rsidP="00E833E6">
            <w:pPr>
              <w:pStyle w:val="22"/>
              <w:ind w:firstLine="420"/>
              <w:rPr>
                <w:szCs w:val="21"/>
              </w:rPr>
            </w:pPr>
          </w:p>
        </w:tc>
      </w:tr>
    </w:tbl>
    <w:p w14:paraId="1A246EEE" w14:textId="77777777" w:rsidR="005378E8" w:rsidRPr="00FD4C44" w:rsidRDefault="005378E8"/>
    <w:p w14:paraId="02C072E3" w14:textId="77777777" w:rsidR="005378E8" w:rsidRPr="00FD4C44" w:rsidRDefault="005378E8">
      <w:pPr>
        <w:pStyle w:val="21"/>
        <w:ind w:firstLine="420"/>
        <w:sectPr w:rsidR="005378E8" w:rsidRPr="00FD4C44">
          <w:pgSz w:w="11907" w:h="16840"/>
          <w:pgMar w:top="1701" w:right="1417" w:bottom="2127" w:left="1417" w:header="851" w:footer="851" w:gutter="0"/>
          <w:cols w:space="720"/>
          <w:docGrid w:linePitch="312"/>
        </w:sectPr>
      </w:pPr>
    </w:p>
    <w:p w14:paraId="2C041A73"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sz w:val="30"/>
          <w:szCs w:val="30"/>
        </w:rPr>
        <w:lastRenderedPageBreak/>
        <w:t>五、</w:t>
      </w:r>
      <w:bookmarkStart w:id="6" w:name="_Hlk54167917"/>
      <w:r w:rsidRPr="00FD4C44">
        <w:rPr>
          <w:rFonts w:ascii="Times New Roman" w:hAnsi="Times New Roman"/>
          <w:snapToGrid w:val="0"/>
          <w:sz w:val="30"/>
          <w:szCs w:val="30"/>
        </w:rPr>
        <w:t>环境保护措施监督检查清单</w:t>
      </w:r>
      <w:bookmarkEnd w:id="6"/>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4"/>
        <w:gridCol w:w="833"/>
        <w:gridCol w:w="833"/>
        <w:gridCol w:w="1356"/>
        <w:gridCol w:w="1937"/>
        <w:gridCol w:w="2419"/>
      </w:tblGrid>
      <w:tr w:rsidR="00FD4C44" w:rsidRPr="00FD4C44" w14:paraId="3141C108" w14:textId="77777777">
        <w:trPr>
          <w:trHeight w:val="674"/>
          <w:jc w:val="center"/>
        </w:trPr>
        <w:tc>
          <w:tcPr>
            <w:tcW w:w="1694" w:type="dxa"/>
            <w:tcBorders>
              <w:tl2br w:val="single" w:sz="4" w:space="0" w:color="auto"/>
            </w:tcBorders>
          </w:tcPr>
          <w:p w14:paraId="34777929" w14:textId="77777777" w:rsidR="005378E8" w:rsidRPr="00FD4C44" w:rsidRDefault="006C0AC8">
            <w:pPr>
              <w:adjustRightInd w:val="0"/>
              <w:snapToGrid w:val="0"/>
              <w:ind w:firstLine="840"/>
              <w:rPr>
                <w:sz w:val="18"/>
                <w:szCs w:val="18"/>
              </w:rPr>
            </w:pPr>
            <w:r w:rsidRPr="00FD4C44">
              <w:rPr>
                <w:sz w:val="18"/>
                <w:szCs w:val="18"/>
              </w:rPr>
              <w:t>内容</w:t>
            </w:r>
          </w:p>
          <w:p w14:paraId="666FDA08" w14:textId="77777777" w:rsidR="005378E8" w:rsidRPr="00FD4C44" w:rsidRDefault="006C0AC8">
            <w:pPr>
              <w:adjustRightInd w:val="0"/>
              <w:snapToGrid w:val="0"/>
              <w:rPr>
                <w:sz w:val="18"/>
                <w:szCs w:val="18"/>
              </w:rPr>
            </w:pPr>
            <w:r w:rsidRPr="00FD4C44">
              <w:rPr>
                <w:sz w:val="18"/>
                <w:szCs w:val="18"/>
              </w:rPr>
              <w:t>要素</w:t>
            </w:r>
          </w:p>
        </w:tc>
        <w:tc>
          <w:tcPr>
            <w:tcW w:w="1666" w:type="dxa"/>
            <w:gridSpan w:val="2"/>
            <w:vAlign w:val="center"/>
          </w:tcPr>
          <w:p w14:paraId="6C0C5153" w14:textId="77777777" w:rsidR="005378E8" w:rsidRPr="00FD4C44" w:rsidRDefault="006C0AC8">
            <w:pPr>
              <w:adjustRightInd w:val="0"/>
              <w:snapToGrid w:val="0"/>
              <w:jc w:val="center"/>
              <w:rPr>
                <w:sz w:val="18"/>
                <w:szCs w:val="18"/>
              </w:rPr>
            </w:pPr>
            <w:r w:rsidRPr="00FD4C44">
              <w:rPr>
                <w:sz w:val="18"/>
                <w:szCs w:val="18"/>
              </w:rPr>
              <w:t>排放口（编号、</w:t>
            </w:r>
          </w:p>
          <w:p w14:paraId="2F98D6FD" w14:textId="77777777" w:rsidR="005378E8" w:rsidRPr="00FD4C44" w:rsidRDefault="006C0AC8">
            <w:pPr>
              <w:adjustRightInd w:val="0"/>
              <w:snapToGrid w:val="0"/>
              <w:jc w:val="center"/>
              <w:rPr>
                <w:sz w:val="18"/>
                <w:szCs w:val="18"/>
              </w:rPr>
            </w:pPr>
            <w:r w:rsidRPr="00FD4C44">
              <w:rPr>
                <w:sz w:val="18"/>
                <w:szCs w:val="18"/>
              </w:rPr>
              <w:t>名称）</w:t>
            </w:r>
            <w:r w:rsidRPr="00FD4C44">
              <w:rPr>
                <w:sz w:val="18"/>
                <w:szCs w:val="18"/>
              </w:rPr>
              <w:t>/</w:t>
            </w:r>
            <w:r w:rsidRPr="00FD4C44">
              <w:rPr>
                <w:sz w:val="18"/>
                <w:szCs w:val="18"/>
              </w:rPr>
              <w:t>污染源</w:t>
            </w:r>
          </w:p>
        </w:tc>
        <w:tc>
          <w:tcPr>
            <w:tcW w:w="1356" w:type="dxa"/>
            <w:vAlign w:val="center"/>
          </w:tcPr>
          <w:p w14:paraId="157C68E0" w14:textId="77777777" w:rsidR="005378E8" w:rsidRPr="00FD4C44" w:rsidRDefault="006C0AC8">
            <w:pPr>
              <w:adjustRightInd w:val="0"/>
              <w:snapToGrid w:val="0"/>
              <w:jc w:val="center"/>
              <w:rPr>
                <w:sz w:val="18"/>
                <w:szCs w:val="18"/>
              </w:rPr>
            </w:pPr>
            <w:r w:rsidRPr="00FD4C44">
              <w:rPr>
                <w:sz w:val="18"/>
                <w:szCs w:val="18"/>
              </w:rPr>
              <w:t>污染物项目</w:t>
            </w:r>
          </w:p>
        </w:tc>
        <w:tc>
          <w:tcPr>
            <w:tcW w:w="1937" w:type="dxa"/>
            <w:vAlign w:val="center"/>
          </w:tcPr>
          <w:p w14:paraId="60D01F5B" w14:textId="77777777" w:rsidR="005378E8" w:rsidRPr="00FD4C44" w:rsidRDefault="006C0AC8">
            <w:pPr>
              <w:adjustRightInd w:val="0"/>
              <w:snapToGrid w:val="0"/>
              <w:jc w:val="center"/>
              <w:rPr>
                <w:sz w:val="18"/>
                <w:szCs w:val="18"/>
              </w:rPr>
            </w:pPr>
            <w:r w:rsidRPr="00FD4C44">
              <w:rPr>
                <w:sz w:val="18"/>
                <w:szCs w:val="18"/>
              </w:rPr>
              <w:t>环境保护措施</w:t>
            </w:r>
          </w:p>
        </w:tc>
        <w:tc>
          <w:tcPr>
            <w:tcW w:w="2419" w:type="dxa"/>
            <w:vAlign w:val="center"/>
          </w:tcPr>
          <w:p w14:paraId="2B4FD8ED" w14:textId="77777777" w:rsidR="005378E8" w:rsidRPr="00FD4C44" w:rsidRDefault="006C0AC8">
            <w:pPr>
              <w:adjustRightInd w:val="0"/>
              <w:snapToGrid w:val="0"/>
              <w:jc w:val="center"/>
              <w:rPr>
                <w:sz w:val="18"/>
                <w:szCs w:val="18"/>
              </w:rPr>
            </w:pPr>
            <w:r w:rsidRPr="00FD4C44">
              <w:rPr>
                <w:sz w:val="18"/>
                <w:szCs w:val="18"/>
              </w:rPr>
              <w:t>执行标准</w:t>
            </w:r>
          </w:p>
        </w:tc>
      </w:tr>
      <w:tr w:rsidR="00FD4C44" w:rsidRPr="00FD4C44" w14:paraId="4F46548C" w14:textId="77777777" w:rsidTr="005D455F">
        <w:trPr>
          <w:trHeight w:val="1559"/>
          <w:jc w:val="center"/>
        </w:trPr>
        <w:tc>
          <w:tcPr>
            <w:tcW w:w="1694" w:type="dxa"/>
            <w:vMerge w:val="restart"/>
            <w:vAlign w:val="center"/>
          </w:tcPr>
          <w:p w14:paraId="42972DF1" w14:textId="77777777" w:rsidR="00CE6980" w:rsidRPr="00FD4C44" w:rsidRDefault="00CE6980">
            <w:pPr>
              <w:adjustRightInd w:val="0"/>
              <w:snapToGrid w:val="0"/>
              <w:jc w:val="center"/>
              <w:rPr>
                <w:sz w:val="18"/>
                <w:szCs w:val="18"/>
              </w:rPr>
            </w:pPr>
            <w:r w:rsidRPr="00FD4C44">
              <w:rPr>
                <w:sz w:val="18"/>
                <w:szCs w:val="18"/>
              </w:rPr>
              <w:t>大气环境</w:t>
            </w:r>
          </w:p>
        </w:tc>
        <w:tc>
          <w:tcPr>
            <w:tcW w:w="833" w:type="dxa"/>
            <w:vAlign w:val="center"/>
          </w:tcPr>
          <w:p w14:paraId="3CCA4ED1" w14:textId="77777777" w:rsidR="00CE6980" w:rsidRPr="00FD4C44" w:rsidRDefault="00CE6980">
            <w:pPr>
              <w:adjustRightInd w:val="0"/>
              <w:snapToGrid w:val="0"/>
              <w:jc w:val="center"/>
              <w:rPr>
                <w:sz w:val="18"/>
                <w:szCs w:val="18"/>
              </w:rPr>
            </w:pPr>
            <w:r w:rsidRPr="00FD4C44">
              <w:rPr>
                <w:sz w:val="18"/>
                <w:szCs w:val="18"/>
              </w:rPr>
              <w:t>有组织</w:t>
            </w:r>
          </w:p>
        </w:tc>
        <w:tc>
          <w:tcPr>
            <w:tcW w:w="833" w:type="dxa"/>
            <w:vAlign w:val="center"/>
          </w:tcPr>
          <w:p w14:paraId="383E80B7" w14:textId="77777777" w:rsidR="00CE6980" w:rsidRPr="00FD4C44" w:rsidRDefault="00CE6980">
            <w:pPr>
              <w:adjustRightInd w:val="0"/>
              <w:snapToGrid w:val="0"/>
              <w:jc w:val="center"/>
              <w:rPr>
                <w:sz w:val="18"/>
                <w:szCs w:val="18"/>
              </w:rPr>
            </w:pPr>
            <w:r w:rsidRPr="00FD4C44">
              <w:rPr>
                <w:sz w:val="18"/>
                <w:szCs w:val="18"/>
              </w:rPr>
              <w:t>DA001</w:t>
            </w:r>
            <w:r w:rsidRPr="00FD4C44">
              <w:rPr>
                <w:sz w:val="18"/>
                <w:szCs w:val="18"/>
              </w:rPr>
              <w:t>排气筒</w:t>
            </w:r>
          </w:p>
        </w:tc>
        <w:tc>
          <w:tcPr>
            <w:tcW w:w="1356" w:type="dxa"/>
            <w:vAlign w:val="center"/>
          </w:tcPr>
          <w:p w14:paraId="50DCCFAF" w14:textId="77777777" w:rsidR="00CE6980" w:rsidRPr="00FD4C44" w:rsidRDefault="00CE6980">
            <w:pPr>
              <w:adjustRightInd w:val="0"/>
              <w:snapToGrid w:val="0"/>
              <w:jc w:val="center"/>
              <w:rPr>
                <w:sz w:val="18"/>
                <w:szCs w:val="18"/>
              </w:rPr>
            </w:pPr>
            <w:r w:rsidRPr="00FD4C44">
              <w:rPr>
                <w:sz w:val="18"/>
                <w:szCs w:val="18"/>
              </w:rPr>
              <w:t>NMHC</w:t>
            </w:r>
          </w:p>
        </w:tc>
        <w:tc>
          <w:tcPr>
            <w:tcW w:w="1937" w:type="dxa"/>
            <w:vAlign w:val="center"/>
          </w:tcPr>
          <w:p w14:paraId="4218594C" w14:textId="77777777" w:rsidR="00CE6980" w:rsidRPr="00FD4C44" w:rsidRDefault="00CE6980">
            <w:pPr>
              <w:adjustRightInd w:val="0"/>
              <w:snapToGrid w:val="0"/>
              <w:rPr>
                <w:sz w:val="18"/>
                <w:szCs w:val="18"/>
              </w:rPr>
            </w:pPr>
            <w:r w:rsidRPr="00FD4C44">
              <w:rPr>
                <w:sz w:val="18"/>
                <w:szCs w:val="18"/>
              </w:rPr>
              <w:t>经集气罩引入</w:t>
            </w:r>
            <w:r w:rsidRPr="00FD4C44">
              <w:rPr>
                <w:sz w:val="18"/>
                <w:szCs w:val="18"/>
              </w:rPr>
              <w:t>1</w:t>
            </w:r>
            <w:r w:rsidRPr="00FD4C44">
              <w:rPr>
                <w:sz w:val="18"/>
                <w:szCs w:val="18"/>
              </w:rPr>
              <w:t>套</w:t>
            </w:r>
            <w:r w:rsidRPr="00FD4C44">
              <w:rPr>
                <w:sz w:val="18"/>
                <w:szCs w:val="18"/>
              </w:rPr>
              <w:t>“</w:t>
            </w:r>
            <w:r w:rsidRPr="00FD4C44">
              <w:rPr>
                <w:sz w:val="18"/>
                <w:szCs w:val="18"/>
              </w:rPr>
              <w:t>二级活性炭吸附装置</w:t>
            </w:r>
            <w:r w:rsidRPr="00FD4C44">
              <w:rPr>
                <w:sz w:val="18"/>
                <w:szCs w:val="18"/>
              </w:rPr>
              <w:t>”</w:t>
            </w:r>
            <w:r w:rsidRPr="00FD4C44">
              <w:rPr>
                <w:sz w:val="18"/>
                <w:szCs w:val="18"/>
              </w:rPr>
              <w:t>，处理后尾气通过一根</w:t>
            </w:r>
            <w:r w:rsidRPr="00FD4C44">
              <w:rPr>
                <w:sz w:val="18"/>
                <w:szCs w:val="18"/>
              </w:rPr>
              <w:t>15</w:t>
            </w:r>
            <w:r w:rsidRPr="00FD4C44">
              <w:rPr>
                <w:sz w:val="18"/>
                <w:szCs w:val="18"/>
              </w:rPr>
              <w:t>米高的排气筒排放</w:t>
            </w:r>
          </w:p>
        </w:tc>
        <w:tc>
          <w:tcPr>
            <w:tcW w:w="2419" w:type="dxa"/>
            <w:vAlign w:val="center"/>
          </w:tcPr>
          <w:p w14:paraId="3B268197" w14:textId="77777777" w:rsidR="00CE6980" w:rsidRPr="00FD4C44" w:rsidRDefault="00CE6980">
            <w:pPr>
              <w:rPr>
                <w:sz w:val="18"/>
                <w:szCs w:val="18"/>
              </w:rPr>
            </w:pPr>
            <w:r w:rsidRPr="00FD4C44">
              <w:rPr>
                <w:sz w:val="18"/>
                <w:szCs w:val="18"/>
              </w:rPr>
              <w:t>有组织：《合成树脂工业污染物排放标准》（</w:t>
            </w:r>
            <w:r w:rsidRPr="00FD4C44">
              <w:rPr>
                <w:sz w:val="18"/>
                <w:szCs w:val="18"/>
              </w:rPr>
              <w:t>GB31572-2015</w:t>
            </w:r>
            <w:r w:rsidRPr="00FD4C44">
              <w:rPr>
                <w:sz w:val="18"/>
                <w:szCs w:val="18"/>
              </w:rPr>
              <w:t>）中表</w:t>
            </w:r>
            <w:r w:rsidRPr="00FD4C44">
              <w:rPr>
                <w:sz w:val="18"/>
                <w:szCs w:val="18"/>
              </w:rPr>
              <w:t>5</w:t>
            </w:r>
            <w:r w:rsidRPr="00FD4C44">
              <w:rPr>
                <w:sz w:val="18"/>
                <w:szCs w:val="18"/>
              </w:rPr>
              <w:t>标准</w:t>
            </w:r>
            <w:r w:rsidRPr="00FD4C44">
              <w:rPr>
                <w:szCs w:val="21"/>
              </w:rPr>
              <w:t>，</w:t>
            </w:r>
            <w:r w:rsidRPr="00FD4C44">
              <w:rPr>
                <w:sz w:val="18"/>
                <w:szCs w:val="18"/>
              </w:rPr>
              <w:t>非甲烷总烃浓度</w:t>
            </w:r>
            <w:r w:rsidRPr="00FD4C44">
              <w:rPr>
                <w:sz w:val="18"/>
                <w:szCs w:val="18"/>
              </w:rPr>
              <w:t>≤60mg/m</w:t>
            </w:r>
            <w:r w:rsidRPr="00FD4C44">
              <w:rPr>
                <w:sz w:val="18"/>
                <w:szCs w:val="18"/>
                <w:vertAlign w:val="superscript"/>
              </w:rPr>
              <w:t>3</w:t>
            </w:r>
          </w:p>
        </w:tc>
      </w:tr>
      <w:tr w:rsidR="00FD4C44" w:rsidRPr="00FD4C44" w14:paraId="3236B811" w14:textId="77777777">
        <w:trPr>
          <w:trHeight w:val="1128"/>
          <w:jc w:val="center"/>
        </w:trPr>
        <w:tc>
          <w:tcPr>
            <w:tcW w:w="1694" w:type="dxa"/>
            <w:vMerge/>
            <w:vAlign w:val="center"/>
          </w:tcPr>
          <w:p w14:paraId="58265EC4" w14:textId="77777777" w:rsidR="00CE6980" w:rsidRPr="00FD4C44" w:rsidRDefault="00CE6980">
            <w:pPr>
              <w:adjustRightInd w:val="0"/>
              <w:snapToGrid w:val="0"/>
              <w:jc w:val="center"/>
              <w:rPr>
                <w:sz w:val="18"/>
                <w:szCs w:val="18"/>
              </w:rPr>
            </w:pPr>
          </w:p>
        </w:tc>
        <w:tc>
          <w:tcPr>
            <w:tcW w:w="833" w:type="dxa"/>
            <w:vMerge w:val="restart"/>
            <w:vAlign w:val="center"/>
          </w:tcPr>
          <w:p w14:paraId="530E7239" w14:textId="77777777" w:rsidR="00CE6980" w:rsidRPr="00FD4C44" w:rsidRDefault="00CE6980">
            <w:pPr>
              <w:adjustRightInd w:val="0"/>
              <w:snapToGrid w:val="0"/>
              <w:jc w:val="center"/>
              <w:rPr>
                <w:sz w:val="18"/>
                <w:szCs w:val="18"/>
              </w:rPr>
            </w:pPr>
            <w:r w:rsidRPr="00FD4C44">
              <w:rPr>
                <w:sz w:val="18"/>
                <w:szCs w:val="18"/>
              </w:rPr>
              <w:t>无组织</w:t>
            </w:r>
          </w:p>
        </w:tc>
        <w:tc>
          <w:tcPr>
            <w:tcW w:w="833" w:type="dxa"/>
            <w:vAlign w:val="center"/>
          </w:tcPr>
          <w:p w14:paraId="6C40D98F" w14:textId="77777777" w:rsidR="00CE6980" w:rsidRPr="00FD4C44" w:rsidRDefault="00CE6980">
            <w:pPr>
              <w:adjustRightInd w:val="0"/>
              <w:snapToGrid w:val="0"/>
              <w:jc w:val="center"/>
              <w:rPr>
                <w:sz w:val="18"/>
                <w:szCs w:val="18"/>
              </w:rPr>
            </w:pPr>
            <w:r w:rsidRPr="00FD4C44">
              <w:rPr>
                <w:sz w:val="18"/>
                <w:szCs w:val="18"/>
              </w:rPr>
              <w:t>注塑成型工序</w:t>
            </w:r>
          </w:p>
        </w:tc>
        <w:tc>
          <w:tcPr>
            <w:tcW w:w="1356" w:type="dxa"/>
            <w:vAlign w:val="center"/>
          </w:tcPr>
          <w:p w14:paraId="0EE72F86" w14:textId="77777777" w:rsidR="00CE6980" w:rsidRPr="00FD4C44" w:rsidRDefault="00CE6980">
            <w:pPr>
              <w:adjustRightInd w:val="0"/>
              <w:snapToGrid w:val="0"/>
              <w:jc w:val="center"/>
              <w:rPr>
                <w:sz w:val="18"/>
                <w:szCs w:val="18"/>
              </w:rPr>
            </w:pPr>
            <w:r w:rsidRPr="00FD4C44">
              <w:rPr>
                <w:sz w:val="18"/>
                <w:szCs w:val="18"/>
              </w:rPr>
              <w:t>NMHC</w:t>
            </w:r>
          </w:p>
        </w:tc>
        <w:tc>
          <w:tcPr>
            <w:tcW w:w="1937" w:type="dxa"/>
            <w:vAlign w:val="center"/>
          </w:tcPr>
          <w:p w14:paraId="5616E2CC" w14:textId="77777777" w:rsidR="00CE6980" w:rsidRPr="00FD4C44" w:rsidRDefault="00CE6980">
            <w:pPr>
              <w:adjustRightInd w:val="0"/>
              <w:snapToGrid w:val="0"/>
              <w:jc w:val="center"/>
              <w:rPr>
                <w:sz w:val="18"/>
                <w:szCs w:val="18"/>
              </w:rPr>
            </w:pPr>
            <w:r w:rsidRPr="00FD4C44">
              <w:rPr>
                <w:sz w:val="18"/>
                <w:szCs w:val="18"/>
              </w:rPr>
              <w:t>加强车间通风</w:t>
            </w:r>
          </w:p>
        </w:tc>
        <w:tc>
          <w:tcPr>
            <w:tcW w:w="2419" w:type="dxa"/>
            <w:vAlign w:val="center"/>
          </w:tcPr>
          <w:p w14:paraId="47079203" w14:textId="77777777" w:rsidR="00CE6980" w:rsidRPr="00FD4C44" w:rsidRDefault="00CE6980">
            <w:pPr>
              <w:rPr>
                <w:sz w:val="18"/>
                <w:szCs w:val="18"/>
              </w:rPr>
            </w:pPr>
            <w:r w:rsidRPr="00FD4C44">
              <w:rPr>
                <w:sz w:val="18"/>
                <w:szCs w:val="18"/>
              </w:rPr>
              <w:t>厂界无组织：《合成树脂工业污染物排放标准》（</w:t>
            </w:r>
            <w:r w:rsidRPr="00FD4C44">
              <w:rPr>
                <w:sz w:val="18"/>
                <w:szCs w:val="18"/>
              </w:rPr>
              <w:t>GB31572-2015</w:t>
            </w:r>
            <w:r w:rsidRPr="00FD4C44">
              <w:rPr>
                <w:sz w:val="18"/>
                <w:szCs w:val="18"/>
              </w:rPr>
              <w:t>）中表</w:t>
            </w:r>
            <w:r w:rsidRPr="00FD4C44">
              <w:rPr>
                <w:sz w:val="18"/>
                <w:szCs w:val="18"/>
              </w:rPr>
              <w:t>9</w:t>
            </w:r>
            <w:r w:rsidRPr="00FD4C44">
              <w:rPr>
                <w:sz w:val="18"/>
                <w:szCs w:val="18"/>
              </w:rPr>
              <w:t>标准，非甲烷总烃浓度</w:t>
            </w:r>
            <w:r w:rsidRPr="00FD4C44">
              <w:rPr>
                <w:sz w:val="18"/>
                <w:szCs w:val="18"/>
              </w:rPr>
              <w:t>≤4.0mg/m</w:t>
            </w:r>
            <w:r w:rsidRPr="00FD4C44">
              <w:rPr>
                <w:sz w:val="18"/>
                <w:szCs w:val="18"/>
                <w:vertAlign w:val="superscript"/>
              </w:rPr>
              <w:t>3</w:t>
            </w:r>
            <w:r w:rsidRPr="00FD4C44">
              <w:rPr>
                <w:sz w:val="18"/>
                <w:szCs w:val="18"/>
              </w:rPr>
              <w:t>；</w:t>
            </w:r>
          </w:p>
          <w:p w14:paraId="08795822" w14:textId="77777777" w:rsidR="00CE6980" w:rsidRPr="00FD4C44" w:rsidRDefault="00CE6980">
            <w:pPr>
              <w:rPr>
                <w:sz w:val="18"/>
                <w:szCs w:val="18"/>
              </w:rPr>
            </w:pPr>
            <w:r w:rsidRPr="00FD4C44">
              <w:rPr>
                <w:sz w:val="18"/>
                <w:szCs w:val="18"/>
              </w:rPr>
              <w:t>厂内无组织：《大气污染物综合排放标准》（</w:t>
            </w:r>
            <w:r w:rsidRPr="00FD4C44">
              <w:rPr>
                <w:sz w:val="18"/>
                <w:szCs w:val="18"/>
              </w:rPr>
              <w:t>DB32/4041-2021</w:t>
            </w:r>
            <w:r w:rsidRPr="00FD4C44">
              <w:rPr>
                <w:sz w:val="18"/>
                <w:szCs w:val="18"/>
              </w:rPr>
              <w:t>）表</w:t>
            </w:r>
            <w:r w:rsidRPr="00FD4C44">
              <w:rPr>
                <w:sz w:val="18"/>
                <w:szCs w:val="18"/>
              </w:rPr>
              <w:t>2</w:t>
            </w:r>
            <w:r w:rsidRPr="00FD4C44">
              <w:rPr>
                <w:sz w:val="18"/>
                <w:szCs w:val="18"/>
              </w:rPr>
              <w:t>标准中非甲烷总烃无组织排放限值，监控点处非甲烷总烃</w:t>
            </w:r>
            <w:r w:rsidRPr="00FD4C44">
              <w:rPr>
                <w:sz w:val="18"/>
                <w:szCs w:val="18"/>
              </w:rPr>
              <w:t>1h</w:t>
            </w:r>
            <w:r w:rsidRPr="00FD4C44">
              <w:rPr>
                <w:sz w:val="18"/>
                <w:szCs w:val="18"/>
              </w:rPr>
              <w:t>平均浓度值</w:t>
            </w:r>
            <w:r w:rsidRPr="00FD4C44">
              <w:rPr>
                <w:sz w:val="18"/>
                <w:szCs w:val="18"/>
              </w:rPr>
              <w:t>≤6mg/m</w:t>
            </w:r>
            <w:r w:rsidRPr="00FD4C44">
              <w:rPr>
                <w:sz w:val="18"/>
                <w:szCs w:val="18"/>
                <w:vertAlign w:val="superscript"/>
              </w:rPr>
              <w:t>3</w:t>
            </w:r>
            <w:r w:rsidRPr="00FD4C44">
              <w:rPr>
                <w:sz w:val="18"/>
                <w:szCs w:val="18"/>
              </w:rPr>
              <w:t>，监控点处任意一次浓度值</w:t>
            </w:r>
            <w:r w:rsidRPr="00FD4C44">
              <w:rPr>
                <w:sz w:val="18"/>
                <w:szCs w:val="18"/>
              </w:rPr>
              <w:t>≤20mg/m</w:t>
            </w:r>
            <w:r w:rsidRPr="00FD4C44">
              <w:rPr>
                <w:sz w:val="18"/>
                <w:szCs w:val="18"/>
                <w:vertAlign w:val="superscript"/>
              </w:rPr>
              <w:t>3</w:t>
            </w:r>
          </w:p>
        </w:tc>
      </w:tr>
      <w:tr w:rsidR="00FD4C44" w:rsidRPr="00FD4C44" w14:paraId="7BE48525" w14:textId="77777777">
        <w:trPr>
          <w:trHeight w:val="1128"/>
          <w:jc w:val="center"/>
        </w:trPr>
        <w:tc>
          <w:tcPr>
            <w:tcW w:w="1694" w:type="dxa"/>
            <w:vMerge/>
            <w:vAlign w:val="center"/>
          </w:tcPr>
          <w:p w14:paraId="06234B11" w14:textId="77777777" w:rsidR="00CE6980" w:rsidRPr="00FD4C44" w:rsidRDefault="00CE6980">
            <w:pPr>
              <w:adjustRightInd w:val="0"/>
              <w:snapToGrid w:val="0"/>
              <w:jc w:val="center"/>
              <w:rPr>
                <w:sz w:val="18"/>
                <w:szCs w:val="18"/>
              </w:rPr>
            </w:pPr>
          </w:p>
        </w:tc>
        <w:tc>
          <w:tcPr>
            <w:tcW w:w="833" w:type="dxa"/>
            <w:vMerge/>
            <w:vAlign w:val="center"/>
          </w:tcPr>
          <w:p w14:paraId="1303816D" w14:textId="77777777" w:rsidR="00CE6980" w:rsidRPr="00FD4C44" w:rsidRDefault="00CE6980">
            <w:pPr>
              <w:adjustRightInd w:val="0"/>
              <w:snapToGrid w:val="0"/>
              <w:jc w:val="center"/>
              <w:rPr>
                <w:sz w:val="18"/>
                <w:szCs w:val="18"/>
              </w:rPr>
            </w:pPr>
          </w:p>
        </w:tc>
        <w:tc>
          <w:tcPr>
            <w:tcW w:w="833" w:type="dxa"/>
            <w:vAlign w:val="center"/>
          </w:tcPr>
          <w:p w14:paraId="0888F98F" w14:textId="3236B17D" w:rsidR="00CE6980" w:rsidRPr="00FD4C44" w:rsidRDefault="00CE6980">
            <w:pPr>
              <w:adjustRightInd w:val="0"/>
              <w:snapToGrid w:val="0"/>
              <w:jc w:val="center"/>
              <w:rPr>
                <w:sz w:val="18"/>
                <w:szCs w:val="18"/>
              </w:rPr>
            </w:pPr>
            <w:r w:rsidRPr="00FD4C44">
              <w:rPr>
                <w:rFonts w:hint="eastAsia"/>
                <w:sz w:val="18"/>
                <w:szCs w:val="18"/>
              </w:rPr>
              <w:t>铝板下料工序</w:t>
            </w:r>
          </w:p>
        </w:tc>
        <w:tc>
          <w:tcPr>
            <w:tcW w:w="1356" w:type="dxa"/>
            <w:vAlign w:val="center"/>
          </w:tcPr>
          <w:p w14:paraId="09DA96F4" w14:textId="582B3679" w:rsidR="00CE6980" w:rsidRPr="00FD4C44" w:rsidRDefault="00CE6980">
            <w:pPr>
              <w:adjustRightInd w:val="0"/>
              <w:snapToGrid w:val="0"/>
              <w:jc w:val="center"/>
              <w:rPr>
                <w:sz w:val="18"/>
                <w:szCs w:val="18"/>
              </w:rPr>
            </w:pPr>
            <w:r w:rsidRPr="00FD4C44">
              <w:rPr>
                <w:rFonts w:hint="eastAsia"/>
                <w:sz w:val="18"/>
                <w:szCs w:val="18"/>
              </w:rPr>
              <w:t>粉尘</w:t>
            </w:r>
          </w:p>
        </w:tc>
        <w:tc>
          <w:tcPr>
            <w:tcW w:w="1937" w:type="dxa"/>
            <w:vAlign w:val="center"/>
          </w:tcPr>
          <w:p w14:paraId="21DDC45E" w14:textId="4A650462" w:rsidR="00CE6980" w:rsidRPr="00FD4C44" w:rsidRDefault="00CE6980">
            <w:pPr>
              <w:adjustRightInd w:val="0"/>
              <w:snapToGrid w:val="0"/>
              <w:jc w:val="center"/>
              <w:rPr>
                <w:sz w:val="18"/>
                <w:szCs w:val="18"/>
              </w:rPr>
            </w:pPr>
            <w:r w:rsidRPr="00FD4C44">
              <w:rPr>
                <w:sz w:val="18"/>
                <w:szCs w:val="18"/>
              </w:rPr>
              <w:t>加强车间通风</w:t>
            </w:r>
          </w:p>
        </w:tc>
        <w:tc>
          <w:tcPr>
            <w:tcW w:w="2419" w:type="dxa"/>
            <w:vAlign w:val="center"/>
          </w:tcPr>
          <w:p w14:paraId="53C306B1" w14:textId="52A59F2E" w:rsidR="00CE6980" w:rsidRPr="00FD4C44" w:rsidRDefault="00CE6980" w:rsidP="00CE6980">
            <w:pPr>
              <w:rPr>
                <w:sz w:val="18"/>
                <w:szCs w:val="18"/>
              </w:rPr>
            </w:pPr>
            <w:r w:rsidRPr="00FD4C44">
              <w:rPr>
                <w:rFonts w:hint="eastAsia"/>
                <w:sz w:val="18"/>
                <w:szCs w:val="18"/>
              </w:rPr>
              <w:t>无组织：</w:t>
            </w:r>
            <w:r w:rsidRPr="00FD4C44">
              <w:rPr>
                <w:sz w:val="18"/>
                <w:szCs w:val="18"/>
              </w:rPr>
              <w:t>《大气污染物综合排放标准》（</w:t>
            </w:r>
            <w:r w:rsidRPr="00FD4C44">
              <w:rPr>
                <w:sz w:val="18"/>
                <w:szCs w:val="18"/>
              </w:rPr>
              <w:t>DB32/4041-2021</w:t>
            </w:r>
            <w:r w:rsidRPr="00FD4C44">
              <w:rPr>
                <w:sz w:val="18"/>
                <w:szCs w:val="18"/>
              </w:rPr>
              <w:t>）</w:t>
            </w:r>
            <w:r w:rsidRPr="00FD4C44">
              <w:rPr>
                <w:rFonts w:hint="eastAsia"/>
                <w:sz w:val="18"/>
                <w:szCs w:val="18"/>
              </w:rPr>
              <w:t>表</w:t>
            </w:r>
            <w:r w:rsidRPr="00FD4C44">
              <w:rPr>
                <w:sz w:val="18"/>
                <w:szCs w:val="18"/>
              </w:rPr>
              <w:t>3</w:t>
            </w:r>
            <w:r w:rsidRPr="00FD4C44">
              <w:rPr>
                <w:rFonts w:hint="eastAsia"/>
                <w:sz w:val="18"/>
                <w:szCs w:val="18"/>
              </w:rPr>
              <w:t>中粉尘的排放限值，生产装置不得有明显的无组织排放</w:t>
            </w:r>
          </w:p>
        </w:tc>
      </w:tr>
      <w:tr w:rsidR="00FD4C44" w:rsidRPr="00FD4C44" w14:paraId="10CC70A7" w14:textId="77777777">
        <w:trPr>
          <w:trHeight w:val="1414"/>
          <w:jc w:val="center"/>
        </w:trPr>
        <w:tc>
          <w:tcPr>
            <w:tcW w:w="1694" w:type="dxa"/>
            <w:vAlign w:val="center"/>
          </w:tcPr>
          <w:p w14:paraId="784021FD" w14:textId="77777777" w:rsidR="005378E8" w:rsidRPr="00FD4C44" w:rsidRDefault="006C0AC8">
            <w:pPr>
              <w:adjustRightInd w:val="0"/>
              <w:snapToGrid w:val="0"/>
              <w:jc w:val="center"/>
              <w:rPr>
                <w:sz w:val="18"/>
                <w:szCs w:val="18"/>
              </w:rPr>
            </w:pPr>
            <w:r w:rsidRPr="00FD4C44">
              <w:rPr>
                <w:sz w:val="18"/>
                <w:szCs w:val="18"/>
              </w:rPr>
              <w:t>地表水环境</w:t>
            </w:r>
          </w:p>
        </w:tc>
        <w:tc>
          <w:tcPr>
            <w:tcW w:w="1666" w:type="dxa"/>
            <w:gridSpan w:val="2"/>
            <w:vAlign w:val="center"/>
          </w:tcPr>
          <w:p w14:paraId="4F64E17E" w14:textId="77777777" w:rsidR="005378E8" w:rsidRPr="00FD4C44" w:rsidRDefault="006C0AC8">
            <w:pPr>
              <w:adjustRightInd w:val="0"/>
              <w:snapToGrid w:val="0"/>
              <w:jc w:val="center"/>
              <w:rPr>
                <w:sz w:val="18"/>
                <w:szCs w:val="18"/>
              </w:rPr>
            </w:pPr>
            <w:r w:rsidRPr="00FD4C44">
              <w:rPr>
                <w:sz w:val="18"/>
                <w:szCs w:val="18"/>
              </w:rPr>
              <w:t>DW001</w:t>
            </w:r>
            <w:r w:rsidRPr="00FD4C44">
              <w:rPr>
                <w:sz w:val="18"/>
                <w:szCs w:val="18"/>
              </w:rPr>
              <w:t>生活污水排放口</w:t>
            </w:r>
          </w:p>
        </w:tc>
        <w:tc>
          <w:tcPr>
            <w:tcW w:w="1356" w:type="dxa"/>
            <w:vAlign w:val="center"/>
          </w:tcPr>
          <w:p w14:paraId="6C2B7EE7" w14:textId="77777777" w:rsidR="005378E8" w:rsidRPr="00FD4C44" w:rsidRDefault="006C0AC8">
            <w:pPr>
              <w:adjustRightInd w:val="0"/>
              <w:snapToGrid w:val="0"/>
              <w:jc w:val="center"/>
              <w:rPr>
                <w:sz w:val="18"/>
                <w:szCs w:val="18"/>
              </w:rPr>
            </w:pPr>
            <w:r w:rsidRPr="00FD4C44">
              <w:rPr>
                <w:sz w:val="18"/>
                <w:szCs w:val="18"/>
              </w:rPr>
              <w:t>COD</w:t>
            </w:r>
            <w:r w:rsidRPr="00FD4C44">
              <w:rPr>
                <w:sz w:val="18"/>
                <w:szCs w:val="18"/>
              </w:rPr>
              <w:t>、</w:t>
            </w:r>
            <w:r w:rsidRPr="00FD4C44">
              <w:rPr>
                <w:sz w:val="18"/>
                <w:szCs w:val="18"/>
              </w:rPr>
              <w:t>SS</w:t>
            </w:r>
            <w:r w:rsidRPr="00FD4C44">
              <w:rPr>
                <w:sz w:val="18"/>
                <w:szCs w:val="18"/>
              </w:rPr>
              <w:t>、氨氮、</w:t>
            </w:r>
            <w:r w:rsidRPr="00FD4C44">
              <w:rPr>
                <w:sz w:val="18"/>
                <w:szCs w:val="18"/>
              </w:rPr>
              <w:t>TP</w:t>
            </w:r>
            <w:r w:rsidRPr="00FD4C44">
              <w:rPr>
                <w:sz w:val="18"/>
                <w:szCs w:val="18"/>
              </w:rPr>
              <w:t>、</w:t>
            </w:r>
            <w:r w:rsidRPr="00FD4C44">
              <w:rPr>
                <w:sz w:val="18"/>
                <w:szCs w:val="18"/>
              </w:rPr>
              <w:t>TN</w:t>
            </w:r>
          </w:p>
        </w:tc>
        <w:tc>
          <w:tcPr>
            <w:tcW w:w="1937" w:type="dxa"/>
            <w:vAlign w:val="center"/>
          </w:tcPr>
          <w:p w14:paraId="5BB065D8" w14:textId="77777777" w:rsidR="005378E8" w:rsidRPr="00FD4C44" w:rsidRDefault="006C0AC8">
            <w:pPr>
              <w:adjustRightInd w:val="0"/>
              <w:snapToGrid w:val="0"/>
              <w:rPr>
                <w:sz w:val="18"/>
                <w:szCs w:val="18"/>
              </w:rPr>
            </w:pPr>
            <w:r w:rsidRPr="00FD4C44">
              <w:rPr>
                <w:sz w:val="18"/>
                <w:szCs w:val="18"/>
              </w:rPr>
              <w:t>经化粪池预处理后接管至江阴市恒通璜塘污水处理有限公司处理</w:t>
            </w:r>
          </w:p>
        </w:tc>
        <w:tc>
          <w:tcPr>
            <w:tcW w:w="2419" w:type="dxa"/>
            <w:vAlign w:val="center"/>
          </w:tcPr>
          <w:p w14:paraId="193FE81D" w14:textId="77777777" w:rsidR="005378E8" w:rsidRPr="00FD4C44" w:rsidRDefault="006C0AC8">
            <w:pPr>
              <w:adjustRightInd w:val="0"/>
              <w:snapToGrid w:val="0"/>
              <w:rPr>
                <w:sz w:val="18"/>
                <w:szCs w:val="21"/>
              </w:rPr>
            </w:pPr>
            <w:r w:rsidRPr="00FD4C44">
              <w:rPr>
                <w:sz w:val="18"/>
                <w:szCs w:val="18"/>
              </w:rPr>
              <w:t>《污水综合排放标准》（</w:t>
            </w:r>
            <w:r w:rsidRPr="00FD4C44">
              <w:rPr>
                <w:sz w:val="18"/>
                <w:szCs w:val="18"/>
              </w:rPr>
              <w:t>GB8978-1996</w:t>
            </w:r>
            <w:r w:rsidRPr="00FD4C44">
              <w:rPr>
                <w:sz w:val="18"/>
                <w:szCs w:val="18"/>
              </w:rPr>
              <w:t>）表</w:t>
            </w:r>
            <w:r w:rsidRPr="00FD4C44">
              <w:rPr>
                <w:sz w:val="18"/>
                <w:szCs w:val="18"/>
              </w:rPr>
              <w:t>4</w:t>
            </w:r>
            <w:r w:rsidRPr="00FD4C44">
              <w:rPr>
                <w:sz w:val="18"/>
                <w:szCs w:val="18"/>
              </w:rPr>
              <w:t>中三级标准，</w:t>
            </w:r>
            <w:r w:rsidRPr="00FD4C44">
              <w:rPr>
                <w:sz w:val="18"/>
              </w:rPr>
              <w:t>pH 6~9</w:t>
            </w:r>
            <w:r w:rsidRPr="00FD4C44">
              <w:rPr>
                <w:sz w:val="18"/>
              </w:rPr>
              <w:t>，</w:t>
            </w:r>
            <w:r w:rsidRPr="00FD4C44">
              <w:rPr>
                <w:sz w:val="18"/>
                <w:szCs w:val="21"/>
              </w:rPr>
              <w:t>COD</w:t>
            </w:r>
            <w:r w:rsidRPr="00FD4C44">
              <w:rPr>
                <w:sz w:val="18"/>
                <w:szCs w:val="21"/>
              </w:rPr>
              <w:t>浓度</w:t>
            </w:r>
            <w:r w:rsidRPr="00FD4C44">
              <w:rPr>
                <w:sz w:val="18"/>
                <w:szCs w:val="21"/>
              </w:rPr>
              <w:t>≤</w:t>
            </w:r>
            <w:r w:rsidRPr="00FD4C44">
              <w:rPr>
                <w:sz w:val="18"/>
              </w:rPr>
              <w:t>500</w:t>
            </w:r>
            <w:r w:rsidRPr="00FD4C44">
              <w:rPr>
                <w:sz w:val="18"/>
                <w:szCs w:val="21"/>
              </w:rPr>
              <w:t>mg/L</w:t>
            </w:r>
            <w:r w:rsidRPr="00FD4C44">
              <w:rPr>
                <w:sz w:val="18"/>
              </w:rPr>
              <w:t>，</w:t>
            </w:r>
            <w:r w:rsidRPr="00FD4C44">
              <w:rPr>
                <w:sz w:val="18"/>
                <w:szCs w:val="21"/>
              </w:rPr>
              <w:t>SS</w:t>
            </w:r>
            <w:r w:rsidRPr="00FD4C44">
              <w:rPr>
                <w:sz w:val="18"/>
                <w:szCs w:val="21"/>
              </w:rPr>
              <w:t>浓度</w:t>
            </w:r>
            <w:r w:rsidRPr="00FD4C44">
              <w:rPr>
                <w:sz w:val="18"/>
                <w:szCs w:val="21"/>
              </w:rPr>
              <w:t>≤400mg/L</w:t>
            </w:r>
            <w:r w:rsidRPr="00FD4C44">
              <w:rPr>
                <w:sz w:val="18"/>
              </w:rPr>
              <w:t>，</w:t>
            </w:r>
            <w:r w:rsidRPr="00FD4C44">
              <w:rPr>
                <w:sz w:val="18"/>
                <w:szCs w:val="21"/>
              </w:rPr>
              <w:t>氨氮浓度</w:t>
            </w:r>
            <w:r w:rsidRPr="00FD4C44">
              <w:rPr>
                <w:sz w:val="18"/>
                <w:szCs w:val="21"/>
              </w:rPr>
              <w:t>≤</w:t>
            </w:r>
            <w:r w:rsidRPr="00FD4C44">
              <w:rPr>
                <w:sz w:val="18"/>
              </w:rPr>
              <w:t>45</w:t>
            </w:r>
            <w:r w:rsidRPr="00FD4C44">
              <w:rPr>
                <w:sz w:val="18"/>
                <w:szCs w:val="21"/>
              </w:rPr>
              <w:t>mg/L</w:t>
            </w:r>
            <w:r w:rsidRPr="00FD4C44">
              <w:rPr>
                <w:sz w:val="18"/>
              </w:rPr>
              <w:t>，</w:t>
            </w:r>
            <w:r w:rsidRPr="00FD4C44">
              <w:rPr>
                <w:sz w:val="18"/>
                <w:szCs w:val="21"/>
              </w:rPr>
              <w:t>总磷浓度</w:t>
            </w:r>
            <w:r w:rsidRPr="00FD4C44">
              <w:rPr>
                <w:sz w:val="18"/>
                <w:szCs w:val="21"/>
              </w:rPr>
              <w:t>≤</w:t>
            </w:r>
            <w:r w:rsidRPr="00FD4C44">
              <w:rPr>
                <w:sz w:val="18"/>
              </w:rPr>
              <w:t>8</w:t>
            </w:r>
            <w:r w:rsidRPr="00FD4C44">
              <w:rPr>
                <w:sz w:val="18"/>
                <w:szCs w:val="21"/>
              </w:rPr>
              <w:t>mg/L</w:t>
            </w:r>
            <w:r w:rsidRPr="00FD4C44">
              <w:rPr>
                <w:sz w:val="18"/>
              </w:rPr>
              <w:t>，</w:t>
            </w:r>
            <w:r w:rsidRPr="00FD4C44">
              <w:rPr>
                <w:sz w:val="18"/>
                <w:szCs w:val="21"/>
              </w:rPr>
              <w:t>总氮浓度</w:t>
            </w:r>
            <w:r w:rsidRPr="00FD4C44">
              <w:rPr>
                <w:sz w:val="18"/>
                <w:szCs w:val="21"/>
              </w:rPr>
              <w:t>≤</w:t>
            </w:r>
            <w:r w:rsidRPr="00FD4C44">
              <w:rPr>
                <w:sz w:val="18"/>
              </w:rPr>
              <w:t>70</w:t>
            </w:r>
            <w:r w:rsidRPr="00FD4C44">
              <w:rPr>
                <w:sz w:val="18"/>
                <w:szCs w:val="21"/>
              </w:rPr>
              <w:t>mg/L</w:t>
            </w:r>
            <w:r w:rsidRPr="00FD4C44">
              <w:rPr>
                <w:sz w:val="18"/>
                <w:szCs w:val="21"/>
              </w:rPr>
              <w:t>；</w:t>
            </w:r>
          </w:p>
          <w:p w14:paraId="43B84F71" w14:textId="77777777" w:rsidR="005378E8" w:rsidRPr="00FD4C44" w:rsidRDefault="006C0AC8">
            <w:pPr>
              <w:adjustRightInd w:val="0"/>
              <w:snapToGrid w:val="0"/>
              <w:rPr>
                <w:sz w:val="18"/>
                <w:szCs w:val="18"/>
              </w:rPr>
            </w:pPr>
            <w:r w:rsidRPr="00FD4C44">
              <w:rPr>
                <w:sz w:val="18"/>
                <w:szCs w:val="18"/>
              </w:rPr>
              <w:t>《污水排入城镇下水道水质标准》（</w:t>
            </w:r>
            <w:r w:rsidRPr="00FD4C44">
              <w:rPr>
                <w:sz w:val="18"/>
                <w:szCs w:val="18"/>
              </w:rPr>
              <w:t>GB/T31962-2015</w:t>
            </w:r>
            <w:r w:rsidRPr="00FD4C44">
              <w:rPr>
                <w:sz w:val="18"/>
                <w:szCs w:val="18"/>
              </w:rPr>
              <w:t>）表</w:t>
            </w:r>
            <w:r w:rsidRPr="00FD4C44">
              <w:rPr>
                <w:sz w:val="18"/>
                <w:szCs w:val="18"/>
              </w:rPr>
              <w:t>1</w:t>
            </w:r>
            <w:r w:rsidRPr="00FD4C44">
              <w:rPr>
                <w:sz w:val="18"/>
                <w:szCs w:val="18"/>
              </w:rPr>
              <w:t>中</w:t>
            </w:r>
            <w:r w:rsidRPr="00FD4C44">
              <w:rPr>
                <w:sz w:val="18"/>
                <w:szCs w:val="18"/>
              </w:rPr>
              <w:t>B</w:t>
            </w:r>
            <w:r w:rsidRPr="00FD4C44">
              <w:rPr>
                <w:sz w:val="18"/>
                <w:szCs w:val="18"/>
              </w:rPr>
              <w:t>级标准，</w:t>
            </w:r>
            <w:r w:rsidRPr="00FD4C44">
              <w:rPr>
                <w:sz w:val="18"/>
              </w:rPr>
              <w:t>pH 6~9</w:t>
            </w:r>
            <w:r w:rsidRPr="00FD4C44">
              <w:rPr>
                <w:sz w:val="18"/>
              </w:rPr>
              <w:t>，</w:t>
            </w:r>
            <w:r w:rsidRPr="00FD4C44">
              <w:rPr>
                <w:sz w:val="18"/>
                <w:szCs w:val="21"/>
              </w:rPr>
              <w:t>COD</w:t>
            </w:r>
            <w:r w:rsidRPr="00FD4C44">
              <w:rPr>
                <w:sz w:val="18"/>
                <w:szCs w:val="21"/>
              </w:rPr>
              <w:t>浓度</w:t>
            </w:r>
            <w:r w:rsidRPr="00FD4C44">
              <w:rPr>
                <w:sz w:val="18"/>
                <w:szCs w:val="21"/>
              </w:rPr>
              <w:t>≤</w:t>
            </w:r>
            <w:r w:rsidRPr="00FD4C44">
              <w:rPr>
                <w:sz w:val="18"/>
              </w:rPr>
              <w:t>50</w:t>
            </w:r>
            <w:r w:rsidRPr="00FD4C44">
              <w:rPr>
                <w:sz w:val="18"/>
                <w:szCs w:val="21"/>
              </w:rPr>
              <w:t>mg/L</w:t>
            </w:r>
            <w:r w:rsidRPr="00FD4C44">
              <w:rPr>
                <w:sz w:val="18"/>
              </w:rPr>
              <w:t>，</w:t>
            </w:r>
            <w:r w:rsidRPr="00FD4C44">
              <w:rPr>
                <w:sz w:val="18"/>
                <w:szCs w:val="21"/>
              </w:rPr>
              <w:t>SS</w:t>
            </w:r>
            <w:r w:rsidRPr="00FD4C44">
              <w:rPr>
                <w:sz w:val="18"/>
                <w:szCs w:val="21"/>
              </w:rPr>
              <w:t>浓度</w:t>
            </w:r>
            <w:r w:rsidRPr="00FD4C44">
              <w:rPr>
                <w:sz w:val="18"/>
                <w:szCs w:val="21"/>
              </w:rPr>
              <w:t>≤10mg/L</w:t>
            </w:r>
            <w:r w:rsidRPr="00FD4C44">
              <w:rPr>
                <w:sz w:val="18"/>
              </w:rPr>
              <w:t>，</w:t>
            </w:r>
            <w:r w:rsidRPr="00FD4C44">
              <w:rPr>
                <w:sz w:val="18"/>
                <w:szCs w:val="21"/>
              </w:rPr>
              <w:t>氨氮浓度</w:t>
            </w:r>
            <w:r w:rsidRPr="00FD4C44">
              <w:rPr>
                <w:sz w:val="18"/>
                <w:szCs w:val="21"/>
              </w:rPr>
              <w:t>≤</w:t>
            </w:r>
            <w:r w:rsidRPr="00FD4C44">
              <w:rPr>
                <w:sz w:val="18"/>
              </w:rPr>
              <w:t>4(6)</w:t>
            </w:r>
            <w:r w:rsidRPr="00FD4C44">
              <w:rPr>
                <w:sz w:val="18"/>
                <w:szCs w:val="21"/>
              </w:rPr>
              <w:t>mg/L</w:t>
            </w:r>
            <w:r w:rsidRPr="00FD4C44">
              <w:rPr>
                <w:sz w:val="18"/>
              </w:rPr>
              <w:t>，</w:t>
            </w:r>
            <w:r w:rsidRPr="00FD4C44">
              <w:rPr>
                <w:sz w:val="18"/>
                <w:szCs w:val="21"/>
              </w:rPr>
              <w:t>总磷浓度</w:t>
            </w:r>
            <w:r w:rsidRPr="00FD4C44">
              <w:rPr>
                <w:sz w:val="18"/>
                <w:szCs w:val="21"/>
              </w:rPr>
              <w:t>≤</w:t>
            </w:r>
            <w:r w:rsidRPr="00FD4C44">
              <w:rPr>
                <w:sz w:val="18"/>
              </w:rPr>
              <w:t>0.5</w:t>
            </w:r>
            <w:r w:rsidRPr="00FD4C44">
              <w:rPr>
                <w:sz w:val="18"/>
                <w:szCs w:val="21"/>
              </w:rPr>
              <w:t>mg/L</w:t>
            </w:r>
            <w:r w:rsidRPr="00FD4C44">
              <w:rPr>
                <w:sz w:val="18"/>
              </w:rPr>
              <w:t>，</w:t>
            </w:r>
            <w:r w:rsidRPr="00FD4C44">
              <w:rPr>
                <w:sz w:val="18"/>
                <w:szCs w:val="21"/>
              </w:rPr>
              <w:t>总氮浓度</w:t>
            </w:r>
            <w:r w:rsidRPr="00FD4C44">
              <w:rPr>
                <w:sz w:val="18"/>
                <w:szCs w:val="21"/>
              </w:rPr>
              <w:t>≤</w:t>
            </w:r>
            <w:r w:rsidRPr="00FD4C44">
              <w:rPr>
                <w:sz w:val="18"/>
              </w:rPr>
              <w:t>12(15)</w:t>
            </w:r>
            <w:r w:rsidRPr="00FD4C44">
              <w:rPr>
                <w:sz w:val="18"/>
                <w:szCs w:val="21"/>
              </w:rPr>
              <w:t>mg/L</w:t>
            </w:r>
          </w:p>
        </w:tc>
      </w:tr>
      <w:tr w:rsidR="00FD4C44" w:rsidRPr="00FD4C44" w14:paraId="63BFCA57" w14:textId="77777777">
        <w:trPr>
          <w:trHeight w:val="1122"/>
          <w:jc w:val="center"/>
        </w:trPr>
        <w:tc>
          <w:tcPr>
            <w:tcW w:w="1694" w:type="dxa"/>
            <w:vAlign w:val="center"/>
          </w:tcPr>
          <w:p w14:paraId="0E0A7EE7" w14:textId="77777777" w:rsidR="005378E8" w:rsidRPr="00FD4C44" w:rsidRDefault="006C0AC8">
            <w:pPr>
              <w:adjustRightInd w:val="0"/>
              <w:snapToGrid w:val="0"/>
              <w:jc w:val="center"/>
              <w:rPr>
                <w:sz w:val="18"/>
                <w:szCs w:val="18"/>
              </w:rPr>
            </w:pPr>
            <w:r w:rsidRPr="00FD4C44">
              <w:rPr>
                <w:sz w:val="18"/>
                <w:szCs w:val="18"/>
              </w:rPr>
              <w:t>声环境</w:t>
            </w:r>
          </w:p>
        </w:tc>
        <w:tc>
          <w:tcPr>
            <w:tcW w:w="1666" w:type="dxa"/>
            <w:gridSpan w:val="2"/>
            <w:vAlign w:val="center"/>
          </w:tcPr>
          <w:p w14:paraId="43B31B4A" w14:textId="66566423" w:rsidR="005378E8" w:rsidRPr="00FD4C44" w:rsidRDefault="006C0AC8">
            <w:pPr>
              <w:adjustRightInd w:val="0"/>
              <w:snapToGrid w:val="0"/>
              <w:jc w:val="center"/>
              <w:rPr>
                <w:sz w:val="18"/>
                <w:szCs w:val="18"/>
              </w:rPr>
            </w:pPr>
            <w:r w:rsidRPr="00FD4C44">
              <w:rPr>
                <w:bCs/>
                <w:snapToGrid w:val="0"/>
                <w:kern w:val="0"/>
                <w:sz w:val="18"/>
                <w:szCs w:val="18"/>
              </w:rPr>
              <w:t>注塑机、粉碎机、</w:t>
            </w:r>
            <w:r w:rsidR="001A579E" w:rsidRPr="00FD4C44">
              <w:rPr>
                <w:rFonts w:hint="eastAsia"/>
                <w:bCs/>
                <w:snapToGrid w:val="0"/>
                <w:kern w:val="0"/>
                <w:sz w:val="18"/>
                <w:szCs w:val="18"/>
              </w:rPr>
              <w:t>压力机</w:t>
            </w:r>
            <w:r w:rsidRPr="00FD4C44">
              <w:rPr>
                <w:bCs/>
                <w:snapToGrid w:val="0"/>
                <w:kern w:val="0"/>
                <w:sz w:val="18"/>
                <w:szCs w:val="18"/>
              </w:rPr>
              <w:t>、自动组装线、风机、水泵</w:t>
            </w:r>
          </w:p>
        </w:tc>
        <w:tc>
          <w:tcPr>
            <w:tcW w:w="1356" w:type="dxa"/>
            <w:vAlign w:val="center"/>
          </w:tcPr>
          <w:p w14:paraId="492AC8A3" w14:textId="77777777" w:rsidR="005378E8" w:rsidRPr="00FD4C44" w:rsidRDefault="006C0AC8">
            <w:pPr>
              <w:adjustRightInd w:val="0"/>
              <w:snapToGrid w:val="0"/>
              <w:jc w:val="center"/>
              <w:rPr>
                <w:sz w:val="18"/>
                <w:szCs w:val="18"/>
              </w:rPr>
            </w:pPr>
            <w:r w:rsidRPr="00FD4C44">
              <w:rPr>
                <w:sz w:val="18"/>
                <w:szCs w:val="18"/>
              </w:rPr>
              <w:t>噪声</w:t>
            </w:r>
          </w:p>
        </w:tc>
        <w:tc>
          <w:tcPr>
            <w:tcW w:w="1937" w:type="dxa"/>
            <w:vAlign w:val="center"/>
          </w:tcPr>
          <w:p w14:paraId="095FFE7E" w14:textId="77777777" w:rsidR="005378E8" w:rsidRPr="00FD4C44" w:rsidRDefault="006C0AC8">
            <w:pPr>
              <w:adjustRightInd w:val="0"/>
              <w:snapToGrid w:val="0"/>
              <w:rPr>
                <w:sz w:val="18"/>
                <w:szCs w:val="18"/>
              </w:rPr>
            </w:pPr>
            <w:r w:rsidRPr="00FD4C44">
              <w:rPr>
                <w:sz w:val="18"/>
                <w:szCs w:val="18"/>
              </w:rPr>
              <w:t>墙体隔声、距离衰减、设备减振</w:t>
            </w:r>
          </w:p>
        </w:tc>
        <w:tc>
          <w:tcPr>
            <w:tcW w:w="2419" w:type="dxa"/>
            <w:vAlign w:val="center"/>
          </w:tcPr>
          <w:p w14:paraId="42B2E31E" w14:textId="77777777" w:rsidR="005378E8" w:rsidRPr="00FD4C44" w:rsidRDefault="006C0AC8">
            <w:pPr>
              <w:adjustRightInd w:val="0"/>
              <w:snapToGrid w:val="0"/>
              <w:rPr>
                <w:sz w:val="18"/>
                <w:szCs w:val="18"/>
              </w:rPr>
            </w:pPr>
            <w:r w:rsidRPr="00FD4C44">
              <w:rPr>
                <w:sz w:val="18"/>
                <w:szCs w:val="18"/>
              </w:rPr>
              <w:t>《工业企业厂界环境噪声排放标准》（</w:t>
            </w:r>
            <w:r w:rsidRPr="00FD4C44">
              <w:rPr>
                <w:sz w:val="18"/>
                <w:szCs w:val="18"/>
              </w:rPr>
              <w:t>GB12348-2008</w:t>
            </w:r>
            <w:r w:rsidRPr="00FD4C44">
              <w:rPr>
                <w:sz w:val="18"/>
                <w:szCs w:val="18"/>
              </w:rPr>
              <w:t>）表</w:t>
            </w:r>
            <w:r w:rsidRPr="00FD4C44">
              <w:rPr>
                <w:sz w:val="18"/>
                <w:szCs w:val="18"/>
              </w:rPr>
              <w:t>1</w:t>
            </w:r>
            <w:r w:rsidRPr="00FD4C44">
              <w:rPr>
                <w:sz w:val="18"/>
                <w:szCs w:val="18"/>
              </w:rPr>
              <w:t>中</w:t>
            </w:r>
            <w:r w:rsidRPr="00FD4C44">
              <w:rPr>
                <w:sz w:val="18"/>
                <w:szCs w:val="18"/>
              </w:rPr>
              <w:t>3</w:t>
            </w:r>
            <w:r w:rsidRPr="00FD4C44">
              <w:rPr>
                <w:sz w:val="18"/>
                <w:szCs w:val="18"/>
              </w:rPr>
              <w:t>类标准</w:t>
            </w:r>
            <w:r w:rsidRPr="00FD4C44">
              <w:t>，</w:t>
            </w:r>
            <w:r w:rsidRPr="00FD4C44">
              <w:rPr>
                <w:sz w:val="18"/>
                <w:szCs w:val="18"/>
              </w:rPr>
              <w:t>即昼间</w:t>
            </w:r>
            <w:r w:rsidRPr="00FD4C44">
              <w:rPr>
                <w:sz w:val="18"/>
                <w:szCs w:val="18"/>
              </w:rPr>
              <w:t>≤65dB(A)</w:t>
            </w:r>
            <w:r w:rsidRPr="00FD4C44">
              <w:rPr>
                <w:sz w:val="18"/>
                <w:szCs w:val="18"/>
              </w:rPr>
              <w:t>，夜间</w:t>
            </w:r>
            <w:r w:rsidRPr="00FD4C44">
              <w:rPr>
                <w:sz w:val="18"/>
                <w:szCs w:val="18"/>
              </w:rPr>
              <w:t>≤55dB(A)</w:t>
            </w:r>
          </w:p>
        </w:tc>
      </w:tr>
      <w:tr w:rsidR="00FD4C44" w:rsidRPr="00FD4C44" w14:paraId="4A8863B1" w14:textId="77777777">
        <w:trPr>
          <w:trHeight w:val="340"/>
          <w:jc w:val="center"/>
        </w:trPr>
        <w:tc>
          <w:tcPr>
            <w:tcW w:w="1694" w:type="dxa"/>
            <w:vAlign w:val="center"/>
          </w:tcPr>
          <w:p w14:paraId="4FC260A5" w14:textId="77777777" w:rsidR="005378E8" w:rsidRPr="00FD4C44" w:rsidRDefault="006C0AC8">
            <w:pPr>
              <w:adjustRightInd w:val="0"/>
              <w:snapToGrid w:val="0"/>
              <w:jc w:val="center"/>
              <w:rPr>
                <w:sz w:val="18"/>
                <w:szCs w:val="18"/>
              </w:rPr>
            </w:pPr>
            <w:r w:rsidRPr="00FD4C44">
              <w:rPr>
                <w:sz w:val="18"/>
                <w:szCs w:val="18"/>
              </w:rPr>
              <w:t>电磁辐射</w:t>
            </w:r>
          </w:p>
        </w:tc>
        <w:tc>
          <w:tcPr>
            <w:tcW w:w="7378" w:type="dxa"/>
            <w:gridSpan w:val="5"/>
            <w:vAlign w:val="center"/>
          </w:tcPr>
          <w:p w14:paraId="6F026923" w14:textId="77777777" w:rsidR="005378E8" w:rsidRPr="00FD4C44" w:rsidRDefault="006C0AC8">
            <w:pPr>
              <w:adjustRightInd w:val="0"/>
              <w:snapToGrid w:val="0"/>
              <w:jc w:val="center"/>
              <w:rPr>
                <w:sz w:val="18"/>
                <w:szCs w:val="18"/>
              </w:rPr>
            </w:pPr>
            <w:r w:rsidRPr="00FD4C44">
              <w:rPr>
                <w:sz w:val="18"/>
                <w:szCs w:val="18"/>
              </w:rPr>
              <w:t>不涉及</w:t>
            </w:r>
          </w:p>
        </w:tc>
      </w:tr>
      <w:tr w:rsidR="00FD4C44" w:rsidRPr="00FD4C44" w14:paraId="06C51A24" w14:textId="77777777">
        <w:trPr>
          <w:trHeight w:val="454"/>
          <w:jc w:val="center"/>
        </w:trPr>
        <w:tc>
          <w:tcPr>
            <w:tcW w:w="1694" w:type="dxa"/>
            <w:vMerge w:val="restart"/>
            <w:vAlign w:val="center"/>
          </w:tcPr>
          <w:p w14:paraId="6D65606E" w14:textId="77777777" w:rsidR="005378E8" w:rsidRPr="00FD4C44" w:rsidRDefault="006C0AC8">
            <w:pPr>
              <w:adjustRightInd w:val="0"/>
              <w:snapToGrid w:val="0"/>
              <w:jc w:val="center"/>
              <w:rPr>
                <w:sz w:val="18"/>
                <w:szCs w:val="18"/>
              </w:rPr>
            </w:pPr>
            <w:r w:rsidRPr="00FD4C44">
              <w:rPr>
                <w:sz w:val="18"/>
                <w:szCs w:val="18"/>
              </w:rPr>
              <w:t>固体废物</w:t>
            </w:r>
          </w:p>
        </w:tc>
        <w:tc>
          <w:tcPr>
            <w:tcW w:w="1666" w:type="dxa"/>
            <w:gridSpan w:val="2"/>
            <w:vAlign w:val="center"/>
          </w:tcPr>
          <w:p w14:paraId="653141B6" w14:textId="77777777" w:rsidR="005378E8" w:rsidRPr="00FD4C44" w:rsidRDefault="006C0AC8">
            <w:pPr>
              <w:adjustRightInd w:val="0"/>
              <w:snapToGrid w:val="0"/>
              <w:jc w:val="center"/>
              <w:rPr>
                <w:sz w:val="18"/>
                <w:szCs w:val="18"/>
              </w:rPr>
            </w:pPr>
            <w:r w:rsidRPr="00FD4C44">
              <w:rPr>
                <w:sz w:val="18"/>
                <w:szCs w:val="18"/>
              </w:rPr>
              <w:t>注塑成型</w:t>
            </w:r>
          </w:p>
        </w:tc>
        <w:tc>
          <w:tcPr>
            <w:tcW w:w="1356" w:type="dxa"/>
            <w:vAlign w:val="center"/>
          </w:tcPr>
          <w:p w14:paraId="2DB2D6BC" w14:textId="77777777" w:rsidR="005378E8" w:rsidRPr="00FD4C44" w:rsidRDefault="006C0AC8">
            <w:pPr>
              <w:adjustRightInd w:val="0"/>
              <w:snapToGrid w:val="0"/>
              <w:jc w:val="center"/>
              <w:rPr>
                <w:sz w:val="18"/>
                <w:szCs w:val="18"/>
              </w:rPr>
            </w:pPr>
            <w:r w:rsidRPr="00FD4C44">
              <w:rPr>
                <w:sz w:val="18"/>
                <w:szCs w:val="18"/>
              </w:rPr>
              <w:t>废边角料</w:t>
            </w:r>
          </w:p>
        </w:tc>
        <w:tc>
          <w:tcPr>
            <w:tcW w:w="1937" w:type="dxa"/>
            <w:vMerge w:val="restart"/>
            <w:vAlign w:val="center"/>
          </w:tcPr>
          <w:p w14:paraId="40E4A830" w14:textId="77777777" w:rsidR="005378E8" w:rsidRPr="00FD4C44" w:rsidRDefault="006C0AC8">
            <w:pPr>
              <w:adjustRightInd w:val="0"/>
              <w:snapToGrid w:val="0"/>
              <w:jc w:val="center"/>
              <w:rPr>
                <w:sz w:val="18"/>
                <w:szCs w:val="18"/>
              </w:rPr>
            </w:pPr>
            <w:r w:rsidRPr="00FD4C44">
              <w:rPr>
                <w:sz w:val="18"/>
                <w:szCs w:val="18"/>
              </w:rPr>
              <w:t>回用于生产</w:t>
            </w:r>
          </w:p>
        </w:tc>
        <w:tc>
          <w:tcPr>
            <w:tcW w:w="2419" w:type="dxa"/>
            <w:vMerge w:val="restart"/>
            <w:vAlign w:val="center"/>
          </w:tcPr>
          <w:p w14:paraId="1F1514A1" w14:textId="77777777" w:rsidR="005378E8" w:rsidRPr="00FD4C44" w:rsidRDefault="006C0AC8">
            <w:pPr>
              <w:adjustRightInd w:val="0"/>
              <w:snapToGrid w:val="0"/>
              <w:jc w:val="center"/>
              <w:rPr>
                <w:sz w:val="18"/>
                <w:szCs w:val="18"/>
              </w:rPr>
            </w:pPr>
            <w:r w:rsidRPr="00FD4C44">
              <w:rPr>
                <w:sz w:val="18"/>
                <w:szCs w:val="18"/>
              </w:rPr>
              <w:t>/</w:t>
            </w:r>
          </w:p>
        </w:tc>
      </w:tr>
      <w:tr w:rsidR="00FD4C44" w:rsidRPr="00FD4C44" w14:paraId="3137D3D9" w14:textId="77777777">
        <w:trPr>
          <w:trHeight w:val="454"/>
          <w:jc w:val="center"/>
        </w:trPr>
        <w:tc>
          <w:tcPr>
            <w:tcW w:w="1694" w:type="dxa"/>
            <w:vMerge/>
            <w:vAlign w:val="center"/>
          </w:tcPr>
          <w:p w14:paraId="52888CA7" w14:textId="77777777" w:rsidR="005378E8" w:rsidRPr="00FD4C44" w:rsidRDefault="005378E8">
            <w:pPr>
              <w:adjustRightInd w:val="0"/>
              <w:snapToGrid w:val="0"/>
              <w:jc w:val="center"/>
              <w:rPr>
                <w:sz w:val="18"/>
                <w:szCs w:val="18"/>
              </w:rPr>
            </w:pPr>
          </w:p>
        </w:tc>
        <w:tc>
          <w:tcPr>
            <w:tcW w:w="1666" w:type="dxa"/>
            <w:gridSpan w:val="2"/>
            <w:vAlign w:val="center"/>
          </w:tcPr>
          <w:p w14:paraId="5B88B7A3" w14:textId="77777777" w:rsidR="005378E8" w:rsidRPr="00FD4C44" w:rsidRDefault="006C0AC8">
            <w:pPr>
              <w:adjustRightInd w:val="0"/>
              <w:snapToGrid w:val="0"/>
              <w:jc w:val="center"/>
              <w:rPr>
                <w:sz w:val="18"/>
                <w:szCs w:val="18"/>
              </w:rPr>
            </w:pPr>
            <w:r w:rsidRPr="00FD4C44">
              <w:rPr>
                <w:sz w:val="18"/>
                <w:szCs w:val="18"/>
              </w:rPr>
              <w:t>检验</w:t>
            </w:r>
          </w:p>
        </w:tc>
        <w:tc>
          <w:tcPr>
            <w:tcW w:w="1356" w:type="dxa"/>
            <w:vAlign w:val="center"/>
          </w:tcPr>
          <w:p w14:paraId="26F9C14E" w14:textId="77777777" w:rsidR="005378E8" w:rsidRPr="00FD4C44" w:rsidRDefault="006C0AC8">
            <w:pPr>
              <w:adjustRightInd w:val="0"/>
              <w:snapToGrid w:val="0"/>
              <w:jc w:val="center"/>
              <w:rPr>
                <w:sz w:val="18"/>
                <w:szCs w:val="18"/>
              </w:rPr>
            </w:pPr>
            <w:r w:rsidRPr="00FD4C44">
              <w:rPr>
                <w:sz w:val="18"/>
                <w:szCs w:val="18"/>
              </w:rPr>
              <w:t>不合格品</w:t>
            </w:r>
          </w:p>
        </w:tc>
        <w:tc>
          <w:tcPr>
            <w:tcW w:w="1937" w:type="dxa"/>
            <w:vMerge/>
            <w:vAlign w:val="center"/>
          </w:tcPr>
          <w:p w14:paraId="5679A60D" w14:textId="77777777" w:rsidR="005378E8" w:rsidRPr="00FD4C44" w:rsidRDefault="005378E8">
            <w:pPr>
              <w:adjustRightInd w:val="0"/>
              <w:snapToGrid w:val="0"/>
              <w:jc w:val="center"/>
              <w:rPr>
                <w:sz w:val="18"/>
                <w:szCs w:val="18"/>
              </w:rPr>
            </w:pPr>
          </w:p>
        </w:tc>
        <w:tc>
          <w:tcPr>
            <w:tcW w:w="2419" w:type="dxa"/>
            <w:vMerge/>
            <w:vAlign w:val="center"/>
          </w:tcPr>
          <w:p w14:paraId="13E41CF6" w14:textId="77777777" w:rsidR="005378E8" w:rsidRPr="00FD4C44" w:rsidRDefault="005378E8">
            <w:pPr>
              <w:adjustRightInd w:val="0"/>
              <w:snapToGrid w:val="0"/>
              <w:rPr>
                <w:sz w:val="18"/>
                <w:szCs w:val="18"/>
              </w:rPr>
            </w:pPr>
          </w:p>
        </w:tc>
      </w:tr>
      <w:tr w:rsidR="00FD4C44" w:rsidRPr="00FD4C44" w14:paraId="0814D2CD" w14:textId="77777777">
        <w:trPr>
          <w:trHeight w:val="454"/>
          <w:jc w:val="center"/>
        </w:trPr>
        <w:tc>
          <w:tcPr>
            <w:tcW w:w="1694" w:type="dxa"/>
            <w:vMerge/>
            <w:vAlign w:val="center"/>
          </w:tcPr>
          <w:p w14:paraId="45C6F470" w14:textId="77777777" w:rsidR="005378E8" w:rsidRPr="00FD4C44" w:rsidRDefault="005378E8">
            <w:pPr>
              <w:adjustRightInd w:val="0"/>
              <w:snapToGrid w:val="0"/>
              <w:jc w:val="center"/>
              <w:rPr>
                <w:sz w:val="18"/>
                <w:szCs w:val="18"/>
              </w:rPr>
            </w:pPr>
          </w:p>
        </w:tc>
        <w:tc>
          <w:tcPr>
            <w:tcW w:w="1666" w:type="dxa"/>
            <w:gridSpan w:val="2"/>
            <w:vAlign w:val="center"/>
          </w:tcPr>
          <w:p w14:paraId="7C9C46E6" w14:textId="77777777" w:rsidR="005378E8" w:rsidRPr="00FD4C44" w:rsidRDefault="006C0AC8">
            <w:pPr>
              <w:adjustRightInd w:val="0"/>
              <w:snapToGrid w:val="0"/>
              <w:jc w:val="center"/>
              <w:rPr>
                <w:sz w:val="18"/>
                <w:szCs w:val="18"/>
              </w:rPr>
            </w:pPr>
            <w:r w:rsidRPr="00FD4C44">
              <w:rPr>
                <w:sz w:val="18"/>
                <w:szCs w:val="18"/>
              </w:rPr>
              <w:t>下料</w:t>
            </w:r>
          </w:p>
        </w:tc>
        <w:tc>
          <w:tcPr>
            <w:tcW w:w="1356" w:type="dxa"/>
            <w:vAlign w:val="center"/>
          </w:tcPr>
          <w:p w14:paraId="1258DA12" w14:textId="77777777" w:rsidR="005378E8" w:rsidRPr="00FD4C44" w:rsidRDefault="006C0AC8">
            <w:pPr>
              <w:adjustRightInd w:val="0"/>
              <w:snapToGrid w:val="0"/>
              <w:jc w:val="center"/>
              <w:rPr>
                <w:sz w:val="18"/>
                <w:szCs w:val="18"/>
              </w:rPr>
            </w:pPr>
            <w:r w:rsidRPr="00FD4C44">
              <w:rPr>
                <w:kern w:val="0"/>
                <w:sz w:val="18"/>
                <w:szCs w:val="18"/>
              </w:rPr>
              <w:t>废金属</w:t>
            </w:r>
          </w:p>
        </w:tc>
        <w:tc>
          <w:tcPr>
            <w:tcW w:w="1937" w:type="dxa"/>
            <w:vMerge w:val="restart"/>
            <w:vAlign w:val="center"/>
          </w:tcPr>
          <w:p w14:paraId="75B2A965" w14:textId="77777777" w:rsidR="005378E8" w:rsidRPr="00FD4C44" w:rsidRDefault="006C0AC8">
            <w:pPr>
              <w:adjustRightInd w:val="0"/>
              <w:snapToGrid w:val="0"/>
              <w:jc w:val="center"/>
              <w:rPr>
                <w:sz w:val="18"/>
                <w:szCs w:val="18"/>
              </w:rPr>
            </w:pPr>
            <w:r w:rsidRPr="00FD4C44">
              <w:rPr>
                <w:sz w:val="18"/>
                <w:szCs w:val="18"/>
              </w:rPr>
              <w:t>收集后外售</w:t>
            </w:r>
          </w:p>
        </w:tc>
        <w:tc>
          <w:tcPr>
            <w:tcW w:w="2419" w:type="dxa"/>
            <w:vMerge/>
            <w:vAlign w:val="center"/>
          </w:tcPr>
          <w:p w14:paraId="6219851F" w14:textId="77777777" w:rsidR="005378E8" w:rsidRPr="00FD4C44" w:rsidRDefault="005378E8">
            <w:pPr>
              <w:adjustRightInd w:val="0"/>
              <w:snapToGrid w:val="0"/>
              <w:rPr>
                <w:sz w:val="18"/>
                <w:szCs w:val="18"/>
              </w:rPr>
            </w:pPr>
          </w:p>
        </w:tc>
      </w:tr>
      <w:tr w:rsidR="00FD4C44" w:rsidRPr="00FD4C44" w14:paraId="03606038" w14:textId="77777777">
        <w:trPr>
          <w:trHeight w:val="454"/>
          <w:jc w:val="center"/>
        </w:trPr>
        <w:tc>
          <w:tcPr>
            <w:tcW w:w="1694" w:type="dxa"/>
            <w:vMerge/>
            <w:vAlign w:val="center"/>
          </w:tcPr>
          <w:p w14:paraId="21E7C277" w14:textId="77777777" w:rsidR="005378E8" w:rsidRPr="00FD4C44" w:rsidRDefault="005378E8">
            <w:pPr>
              <w:adjustRightInd w:val="0"/>
              <w:snapToGrid w:val="0"/>
              <w:jc w:val="center"/>
              <w:rPr>
                <w:sz w:val="18"/>
                <w:szCs w:val="18"/>
              </w:rPr>
            </w:pPr>
          </w:p>
        </w:tc>
        <w:tc>
          <w:tcPr>
            <w:tcW w:w="1666" w:type="dxa"/>
            <w:gridSpan w:val="2"/>
            <w:vAlign w:val="center"/>
          </w:tcPr>
          <w:p w14:paraId="531C075A" w14:textId="77777777" w:rsidR="005378E8" w:rsidRPr="00FD4C44" w:rsidRDefault="006C0AC8">
            <w:pPr>
              <w:adjustRightInd w:val="0"/>
              <w:snapToGrid w:val="0"/>
              <w:jc w:val="center"/>
              <w:rPr>
                <w:sz w:val="18"/>
                <w:szCs w:val="18"/>
              </w:rPr>
            </w:pPr>
            <w:r w:rsidRPr="00FD4C44">
              <w:rPr>
                <w:sz w:val="18"/>
                <w:szCs w:val="18"/>
              </w:rPr>
              <w:t>拉伸</w:t>
            </w:r>
          </w:p>
        </w:tc>
        <w:tc>
          <w:tcPr>
            <w:tcW w:w="1356" w:type="dxa"/>
            <w:vAlign w:val="center"/>
          </w:tcPr>
          <w:p w14:paraId="7552E368" w14:textId="77777777" w:rsidR="005378E8" w:rsidRPr="00FD4C44" w:rsidRDefault="006C0AC8">
            <w:pPr>
              <w:adjustRightInd w:val="0"/>
              <w:snapToGrid w:val="0"/>
              <w:jc w:val="center"/>
              <w:rPr>
                <w:sz w:val="18"/>
                <w:szCs w:val="18"/>
              </w:rPr>
            </w:pPr>
            <w:r w:rsidRPr="00FD4C44">
              <w:rPr>
                <w:kern w:val="0"/>
                <w:sz w:val="18"/>
                <w:szCs w:val="18"/>
              </w:rPr>
              <w:t>废金属</w:t>
            </w:r>
          </w:p>
        </w:tc>
        <w:tc>
          <w:tcPr>
            <w:tcW w:w="1937" w:type="dxa"/>
            <w:vMerge/>
            <w:vAlign w:val="center"/>
          </w:tcPr>
          <w:p w14:paraId="07EAF336" w14:textId="77777777" w:rsidR="005378E8" w:rsidRPr="00FD4C44" w:rsidRDefault="005378E8">
            <w:pPr>
              <w:adjustRightInd w:val="0"/>
              <w:snapToGrid w:val="0"/>
              <w:jc w:val="center"/>
              <w:rPr>
                <w:sz w:val="18"/>
                <w:szCs w:val="18"/>
              </w:rPr>
            </w:pPr>
          </w:p>
        </w:tc>
        <w:tc>
          <w:tcPr>
            <w:tcW w:w="2419" w:type="dxa"/>
            <w:vMerge/>
            <w:vAlign w:val="center"/>
          </w:tcPr>
          <w:p w14:paraId="5B811DC8" w14:textId="77777777" w:rsidR="005378E8" w:rsidRPr="00FD4C44" w:rsidRDefault="005378E8">
            <w:pPr>
              <w:adjustRightInd w:val="0"/>
              <w:snapToGrid w:val="0"/>
              <w:rPr>
                <w:sz w:val="18"/>
                <w:szCs w:val="18"/>
              </w:rPr>
            </w:pPr>
          </w:p>
        </w:tc>
      </w:tr>
      <w:tr w:rsidR="00FD4C44" w:rsidRPr="00FD4C44" w14:paraId="551BE9AD" w14:textId="77777777">
        <w:trPr>
          <w:trHeight w:val="454"/>
          <w:jc w:val="center"/>
        </w:trPr>
        <w:tc>
          <w:tcPr>
            <w:tcW w:w="1694" w:type="dxa"/>
            <w:vMerge/>
            <w:vAlign w:val="center"/>
          </w:tcPr>
          <w:p w14:paraId="235800AA" w14:textId="77777777" w:rsidR="005378E8" w:rsidRPr="00FD4C44" w:rsidRDefault="005378E8">
            <w:pPr>
              <w:adjustRightInd w:val="0"/>
              <w:snapToGrid w:val="0"/>
              <w:jc w:val="center"/>
              <w:rPr>
                <w:sz w:val="18"/>
                <w:szCs w:val="18"/>
              </w:rPr>
            </w:pPr>
          </w:p>
        </w:tc>
        <w:tc>
          <w:tcPr>
            <w:tcW w:w="1666" w:type="dxa"/>
            <w:gridSpan w:val="2"/>
            <w:vAlign w:val="center"/>
          </w:tcPr>
          <w:p w14:paraId="021E35B4" w14:textId="77777777" w:rsidR="005378E8" w:rsidRPr="00FD4C44" w:rsidRDefault="006C0AC8">
            <w:pPr>
              <w:adjustRightInd w:val="0"/>
              <w:snapToGrid w:val="0"/>
              <w:jc w:val="center"/>
              <w:rPr>
                <w:sz w:val="18"/>
                <w:szCs w:val="18"/>
              </w:rPr>
            </w:pPr>
            <w:r w:rsidRPr="00FD4C44">
              <w:rPr>
                <w:sz w:val="18"/>
                <w:szCs w:val="18"/>
              </w:rPr>
              <w:t>冲孔</w:t>
            </w:r>
          </w:p>
        </w:tc>
        <w:tc>
          <w:tcPr>
            <w:tcW w:w="1356" w:type="dxa"/>
            <w:vAlign w:val="center"/>
          </w:tcPr>
          <w:p w14:paraId="5BFEF9DA" w14:textId="77777777" w:rsidR="005378E8" w:rsidRPr="00FD4C44" w:rsidRDefault="006C0AC8">
            <w:pPr>
              <w:adjustRightInd w:val="0"/>
              <w:snapToGrid w:val="0"/>
              <w:jc w:val="center"/>
              <w:rPr>
                <w:sz w:val="18"/>
                <w:szCs w:val="18"/>
              </w:rPr>
            </w:pPr>
            <w:r w:rsidRPr="00FD4C44">
              <w:rPr>
                <w:kern w:val="0"/>
                <w:sz w:val="18"/>
                <w:szCs w:val="18"/>
              </w:rPr>
              <w:t>废金属</w:t>
            </w:r>
          </w:p>
        </w:tc>
        <w:tc>
          <w:tcPr>
            <w:tcW w:w="1937" w:type="dxa"/>
            <w:vMerge/>
            <w:vAlign w:val="center"/>
          </w:tcPr>
          <w:p w14:paraId="5FC41AA1" w14:textId="77777777" w:rsidR="005378E8" w:rsidRPr="00FD4C44" w:rsidRDefault="005378E8">
            <w:pPr>
              <w:adjustRightInd w:val="0"/>
              <w:snapToGrid w:val="0"/>
              <w:jc w:val="center"/>
              <w:rPr>
                <w:sz w:val="18"/>
                <w:szCs w:val="18"/>
              </w:rPr>
            </w:pPr>
          </w:p>
        </w:tc>
        <w:tc>
          <w:tcPr>
            <w:tcW w:w="2419" w:type="dxa"/>
            <w:vMerge/>
            <w:vAlign w:val="center"/>
          </w:tcPr>
          <w:p w14:paraId="013E7BB1" w14:textId="77777777" w:rsidR="005378E8" w:rsidRPr="00FD4C44" w:rsidRDefault="005378E8">
            <w:pPr>
              <w:adjustRightInd w:val="0"/>
              <w:snapToGrid w:val="0"/>
              <w:rPr>
                <w:sz w:val="18"/>
                <w:szCs w:val="18"/>
              </w:rPr>
            </w:pPr>
          </w:p>
        </w:tc>
      </w:tr>
      <w:tr w:rsidR="00FD4C44" w:rsidRPr="00FD4C44" w14:paraId="557196E1" w14:textId="77777777">
        <w:trPr>
          <w:trHeight w:val="454"/>
          <w:jc w:val="center"/>
        </w:trPr>
        <w:tc>
          <w:tcPr>
            <w:tcW w:w="1694" w:type="dxa"/>
            <w:vMerge/>
            <w:vAlign w:val="center"/>
          </w:tcPr>
          <w:p w14:paraId="2AE06A6A" w14:textId="77777777" w:rsidR="005378E8" w:rsidRPr="00FD4C44" w:rsidRDefault="005378E8">
            <w:pPr>
              <w:adjustRightInd w:val="0"/>
              <w:snapToGrid w:val="0"/>
              <w:jc w:val="center"/>
              <w:rPr>
                <w:sz w:val="18"/>
                <w:szCs w:val="18"/>
              </w:rPr>
            </w:pPr>
          </w:p>
        </w:tc>
        <w:tc>
          <w:tcPr>
            <w:tcW w:w="1666" w:type="dxa"/>
            <w:gridSpan w:val="2"/>
            <w:vAlign w:val="center"/>
          </w:tcPr>
          <w:p w14:paraId="7E5F3E45" w14:textId="77777777" w:rsidR="005378E8" w:rsidRPr="00FD4C44" w:rsidRDefault="006C0AC8">
            <w:pPr>
              <w:adjustRightInd w:val="0"/>
              <w:snapToGrid w:val="0"/>
              <w:jc w:val="center"/>
              <w:rPr>
                <w:sz w:val="18"/>
                <w:szCs w:val="18"/>
              </w:rPr>
            </w:pPr>
            <w:r w:rsidRPr="00FD4C44">
              <w:rPr>
                <w:sz w:val="18"/>
                <w:szCs w:val="18"/>
              </w:rPr>
              <w:t>废气处理设施</w:t>
            </w:r>
          </w:p>
        </w:tc>
        <w:tc>
          <w:tcPr>
            <w:tcW w:w="1356" w:type="dxa"/>
            <w:vAlign w:val="center"/>
          </w:tcPr>
          <w:p w14:paraId="26E4CE23" w14:textId="77777777" w:rsidR="005378E8" w:rsidRPr="00FD4C44" w:rsidRDefault="006C0AC8">
            <w:pPr>
              <w:adjustRightInd w:val="0"/>
              <w:snapToGrid w:val="0"/>
              <w:jc w:val="center"/>
              <w:rPr>
                <w:sz w:val="18"/>
                <w:szCs w:val="18"/>
              </w:rPr>
            </w:pPr>
            <w:r w:rsidRPr="00FD4C44">
              <w:rPr>
                <w:sz w:val="18"/>
                <w:szCs w:val="18"/>
              </w:rPr>
              <w:t>废活性炭</w:t>
            </w:r>
          </w:p>
        </w:tc>
        <w:tc>
          <w:tcPr>
            <w:tcW w:w="1937" w:type="dxa"/>
            <w:vMerge w:val="restart"/>
            <w:vAlign w:val="center"/>
          </w:tcPr>
          <w:p w14:paraId="32C4CBF0" w14:textId="77777777" w:rsidR="005378E8" w:rsidRPr="00FD4C44" w:rsidRDefault="006C0AC8">
            <w:pPr>
              <w:adjustRightInd w:val="0"/>
              <w:snapToGrid w:val="0"/>
              <w:jc w:val="center"/>
              <w:rPr>
                <w:sz w:val="18"/>
                <w:szCs w:val="18"/>
              </w:rPr>
            </w:pPr>
            <w:r w:rsidRPr="00FD4C44">
              <w:rPr>
                <w:sz w:val="18"/>
                <w:szCs w:val="18"/>
              </w:rPr>
              <w:t>密封贮存，委托有资质单位处理</w:t>
            </w:r>
          </w:p>
        </w:tc>
        <w:tc>
          <w:tcPr>
            <w:tcW w:w="2419" w:type="dxa"/>
            <w:vMerge/>
            <w:vAlign w:val="center"/>
          </w:tcPr>
          <w:p w14:paraId="42D08B02" w14:textId="77777777" w:rsidR="005378E8" w:rsidRPr="00FD4C44" w:rsidRDefault="005378E8">
            <w:pPr>
              <w:adjustRightInd w:val="0"/>
              <w:snapToGrid w:val="0"/>
              <w:rPr>
                <w:sz w:val="18"/>
                <w:szCs w:val="18"/>
              </w:rPr>
            </w:pPr>
          </w:p>
        </w:tc>
      </w:tr>
      <w:tr w:rsidR="00FD4C44" w:rsidRPr="00FD4C44" w14:paraId="6D54E190" w14:textId="77777777">
        <w:trPr>
          <w:trHeight w:val="454"/>
          <w:jc w:val="center"/>
        </w:trPr>
        <w:tc>
          <w:tcPr>
            <w:tcW w:w="1694" w:type="dxa"/>
            <w:vMerge/>
            <w:vAlign w:val="center"/>
          </w:tcPr>
          <w:p w14:paraId="01B616B3" w14:textId="77777777" w:rsidR="005378E8" w:rsidRPr="00FD4C44" w:rsidRDefault="005378E8">
            <w:pPr>
              <w:adjustRightInd w:val="0"/>
              <w:snapToGrid w:val="0"/>
              <w:jc w:val="center"/>
              <w:rPr>
                <w:sz w:val="18"/>
                <w:szCs w:val="18"/>
              </w:rPr>
            </w:pPr>
          </w:p>
        </w:tc>
        <w:tc>
          <w:tcPr>
            <w:tcW w:w="1666" w:type="dxa"/>
            <w:gridSpan w:val="2"/>
            <w:vAlign w:val="center"/>
          </w:tcPr>
          <w:p w14:paraId="41918627" w14:textId="77777777" w:rsidR="005378E8" w:rsidRPr="00FD4C44" w:rsidRDefault="006C0AC8">
            <w:pPr>
              <w:adjustRightInd w:val="0"/>
              <w:snapToGrid w:val="0"/>
              <w:jc w:val="center"/>
              <w:rPr>
                <w:sz w:val="18"/>
                <w:szCs w:val="18"/>
              </w:rPr>
            </w:pPr>
            <w:r w:rsidRPr="00FD4C44">
              <w:rPr>
                <w:sz w:val="18"/>
                <w:szCs w:val="18"/>
              </w:rPr>
              <w:t>设备维护</w:t>
            </w:r>
          </w:p>
        </w:tc>
        <w:tc>
          <w:tcPr>
            <w:tcW w:w="1356" w:type="dxa"/>
            <w:vAlign w:val="center"/>
          </w:tcPr>
          <w:p w14:paraId="06D457B2" w14:textId="77777777" w:rsidR="005378E8" w:rsidRPr="00FD4C44" w:rsidRDefault="006C0AC8">
            <w:pPr>
              <w:adjustRightInd w:val="0"/>
              <w:snapToGrid w:val="0"/>
              <w:jc w:val="center"/>
              <w:rPr>
                <w:sz w:val="18"/>
                <w:szCs w:val="18"/>
              </w:rPr>
            </w:pPr>
            <w:r w:rsidRPr="00FD4C44">
              <w:rPr>
                <w:sz w:val="18"/>
                <w:szCs w:val="18"/>
              </w:rPr>
              <w:t>废机油</w:t>
            </w:r>
          </w:p>
        </w:tc>
        <w:tc>
          <w:tcPr>
            <w:tcW w:w="1937" w:type="dxa"/>
            <w:vMerge/>
            <w:vAlign w:val="center"/>
          </w:tcPr>
          <w:p w14:paraId="1B3503C2" w14:textId="77777777" w:rsidR="005378E8" w:rsidRPr="00FD4C44" w:rsidRDefault="005378E8">
            <w:pPr>
              <w:adjustRightInd w:val="0"/>
              <w:snapToGrid w:val="0"/>
              <w:jc w:val="center"/>
              <w:rPr>
                <w:sz w:val="18"/>
                <w:szCs w:val="18"/>
              </w:rPr>
            </w:pPr>
          </w:p>
        </w:tc>
        <w:tc>
          <w:tcPr>
            <w:tcW w:w="2419" w:type="dxa"/>
            <w:vMerge/>
            <w:vAlign w:val="center"/>
          </w:tcPr>
          <w:p w14:paraId="5BDDF6E0" w14:textId="77777777" w:rsidR="005378E8" w:rsidRPr="00FD4C44" w:rsidRDefault="005378E8">
            <w:pPr>
              <w:adjustRightInd w:val="0"/>
              <w:snapToGrid w:val="0"/>
              <w:rPr>
                <w:sz w:val="18"/>
                <w:szCs w:val="18"/>
              </w:rPr>
            </w:pPr>
          </w:p>
        </w:tc>
      </w:tr>
      <w:tr w:rsidR="00FD4C44" w:rsidRPr="00FD4C44" w14:paraId="53B5E247" w14:textId="77777777">
        <w:trPr>
          <w:trHeight w:val="454"/>
          <w:jc w:val="center"/>
        </w:trPr>
        <w:tc>
          <w:tcPr>
            <w:tcW w:w="1694" w:type="dxa"/>
            <w:vMerge/>
            <w:vAlign w:val="center"/>
          </w:tcPr>
          <w:p w14:paraId="6C5E4A9E" w14:textId="77777777" w:rsidR="005378E8" w:rsidRPr="00FD4C44" w:rsidRDefault="005378E8">
            <w:pPr>
              <w:adjustRightInd w:val="0"/>
              <w:snapToGrid w:val="0"/>
              <w:jc w:val="center"/>
              <w:rPr>
                <w:sz w:val="18"/>
                <w:szCs w:val="18"/>
              </w:rPr>
            </w:pPr>
          </w:p>
        </w:tc>
        <w:tc>
          <w:tcPr>
            <w:tcW w:w="1666" w:type="dxa"/>
            <w:gridSpan w:val="2"/>
            <w:vAlign w:val="center"/>
          </w:tcPr>
          <w:p w14:paraId="78619298" w14:textId="77777777" w:rsidR="005378E8" w:rsidRPr="00FD4C44" w:rsidRDefault="006C0AC8">
            <w:pPr>
              <w:adjustRightInd w:val="0"/>
              <w:snapToGrid w:val="0"/>
              <w:jc w:val="center"/>
              <w:rPr>
                <w:sz w:val="18"/>
                <w:szCs w:val="18"/>
              </w:rPr>
            </w:pPr>
            <w:r w:rsidRPr="00FD4C44">
              <w:rPr>
                <w:sz w:val="18"/>
                <w:szCs w:val="18"/>
              </w:rPr>
              <w:t>生活活动</w:t>
            </w:r>
          </w:p>
        </w:tc>
        <w:tc>
          <w:tcPr>
            <w:tcW w:w="1356" w:type="dxa"/>
            <w:vAlign w:val="center"/>
          </w:tcPr>
          <w:p w14:paraId="5241D385" w14:textId="77777777" w:rsidR="005378E8" w:rsidRPr="00FD4C44" w:rsidRDefault="006C0AC8">
            <w:pPr>
              <w:adjustRightInd w:val="0"/>
              <w:snapToGrid w:val="0"/>
              <w:jc w:val="center"/>
              <w:rPr>
                <w:sz w:val="18"/>
                <w:szCs w:val="18"/>
              </w:rPr>
            </w:pPr>
            <w:r w:rsidRPr="00FD4C44">
              <w:rPr>
                <w:sz w:val="18"/>
                <w:szCs w:val="18"/>
              </w:rPr>
              <w:t>生活垃圾</w:t>
            </w:r>
          </w:p>
        </w:tc>
        <w:tc>
          <w:tcPr>
            <w:tcW w:w="1937" w:type="dxa"/>
            <w:vAlign w:val="center"/>
          </w:tcPr>
          <w:p w14:paraId="425C6A5C" w14:textId="77777777" w:rsidR="005378E8" w:rsidRPr="00FD4C44" w:rsidRDefault="006C0AC8">
            <w:pPr>
              <w:adjustRightInd w:val="0"/>
              <w:snapToGrid w:val="0"/>
              <w:jc w:val="center"/>
              <w:rPr>
                <w:sz w:val="18"/>
                <w:szCs w:val="18"/>
              </w:rPr>
            </w:pPr>
            <w:r w:rsidRPr="00FD4C44">
              <w:rPr>
                <w:sz w:val="18"/>
                <w:szCs w:val="18"/>
              </w:rPr>
              <w:t>垃圾桶贮存，环卫部门清运</w:t>
            </w:r>
          </w:p>
        </w:tc>
        <w:tc>
          <w:tcPr>
            <w:tcW w:w="2419" w:type="dxa"/>
            <w:vMerge/>
            <w:vAlign w:val="center"/>
          </w:tcPr>
          <w:p w14:paraId="6E692B7A" w14:textId="77777777" w:rsidR="005378E8" w:rsidRPr="00FD4C44" w:rsidRDefault="005378E8">
            <w:pPr>
              <w:adjustRightInd w:val="0"/>
              <w:snapToGrid w:val="0"/>
              <w:rPr>
                <w:sz w:val="18"/>
                <w:szCs w:val="18"/>
              </w:rPr>
            </w:pPr>
          </w:p>
        </w:tc>
      </w:tr>
      <w:tr w:rsidR="00FD4C44" w:rsidRPr="00FD4C44" w14:paraId="3875ECEA" w14:textId="77777777">
        <w:trPr>
          <w:trHeight w:val="680"/>
          <w:jc w:val="center"/>
        </w:trPr>
        <w:tc>
          <w:tcPr>
            <w:tcW w:w="1694" w:type="dxa"/>
            <w:vAlign w:val="center"/>
          </w:tcPr>
          <w:p w14:paraId="03B69A7C" w14:textId="77777777" w:rsidR="005378E8" w:rsidRPr="00FD4C44" w:rsidRDefault="006C0AC8">
            <w:pPr>
              <w:adjustRightInd w:val="0"/>
              <w:snapToGrid w:val="0"/>
              <w:jc w:val="center"/>
              <w:rPr>
                <w:sz w:val="18"/>
                <w:szCs w:val="18"/>
              </w:rPr>
            </w:pPr>
            <w:r w:rsidRPr="00FD4C44">
              <w:rPr>
                <w:sz w:val="18"/>
                <w:szCs w:val="18"/>
              </w:rPr>
              <w:t>土壤及地下水污染防治措施</w:t>
            </w:r>
          </w:p>
        </w:tc>
        <w:tc>
          <w:tcPr>
            <w:tcW w:w="7378" w:type="dxa"/>
            <w:gridSpan w:val="5"/>
            <w:vAlign w:val="center"/>
          </w:tcPr>
          <w:p w14:paraId="0F512E9D" w14:textId="77777777" w:rsidR="005378E8" w:rsidRPr="00FD4C44" w:rsidRDefault="006C0AC8">
            <w:pPr>
              <w:adjustRightInd w:val="0"/>
              <w:snapToGrid w:val="0"/>
              <w:rPr>
                <w:sz w:val="18"/>
                <w:szCs w:val="18"/>
              </w:rPr>
            </w:pPr>
            <w:r w:rsidRPr="00FD4C44">
              <w:rPr>
                <w:sz w:val="18"/>
                <w:szCs w:val="18"/>
              </w:rPr>
              <w:t>严格按照土壤保护要求做好防渗措施，并加强设备维护。</w:t>
            </w:r>
          </w:p>
        </w:tc>
      </w:tr>
      <w:tr w:rsidR="00FD4C44" w:rsidRPr="00FD4C44" w14:paraId="560B3C6D" w14:textId="77777777">
        <w:trPr>
          <w:trHeight w:val="680"/>
          <w:jc w:val="center"/>
        </w:trPr>
        <w:tc>
          <w:tcPr>
            <w:tcW w:w="1694" w:type="dxa"/>
            <w:vAlign w:val="center"/>
          </w:tcPr>
          <w:p w14:paraId="1F0EA979" w14:textId="77777777" w:rsidR="005378E8" w:rsidRPr="00FD4C44" w:rsidRDefault="006C0AC8">
            <w:pPr>
              <w:adjustRightInd w:val="0"/>
              <w:snapToGrid w:val="0"/>
              <w:jc w:val="center"/>
              <w:rPr>
                <w:sz w:val="18"/>
                <w:szCs w:val="18"/>
              </w:rPr>
            </w:pPr>
            <w:r w:rsidRPr="00FD4C44">
              <w:rPr>
                <w:sz w:val="18"/>
                <w:szCs w:val="18"/>
              </w:rPr>
              <w:t>生态保护措施</w:t>
            </w:r>
          </w:p>
        </w:tc>
        <w:tc>
          <w:tcPr>
            <w:tcW w:w="7378" w:type="dxa"/>
            <w:gridSpan w:val="5"/>
            <w:vAlign w:val="center"/>
          </w:tcPr>
          <w:p w14:paraId="10883FFB" w14:textId="77777777" w:rsidR="005378E8" w:rsidRPr="00FD4C44" w:rsidRDefault="006C0AC8">
            <w:pPr>
              <w:adjustRightInd w:val="0"/>
              <w:snapToGrid w:val="0"/>
              <w:jc w:val="center"/>
              <w:rPr>
                <w:sz w:val="18"/>
                <w:szCs w:val="18"/>
              </w:rPr>
            </w:pPr>
            <w:r w:rsidRPr="00FD4C44">
              <w:rPr>
                <w:sz w:val="18"/>
                <w:szCs w:val="18"/>
              </w:rPr>
              <w:t>不涉及</w:t>
            </w:r>
          </w:p>
        </w:tc>
      </w:tr>
      <w:tr w:rsidR="00FD4C44" w:rsidRPr="00FD4C44" w14:paraId="0A64E8D9" w14:textId="77777777">
        <w:trPr>
          <w:trHeight w:val="1134"/>
          <w:jc w:val="center"/>
        </w:trPr>
        <w:tc>
          <w:tcPr>
            <w:tcW w:w="1694" w:type="dxa"/>
            <w:vAlign w:val="center"/>
          </w:tcPr>
          <w:p w14:paraId="0819FCF0" w14:textId="77777777" w:rsidR="005378E8" w:rsidRPr="00FD4C44" w:rsidRDefault="006C0AC8">
            <w:pPr>
              <w:adjustRightInd w:val="0"/>
              <w:snapToGrid w:val="0"/>
              <w:jc w:val="center"/>
              <w:rPr>
                <w:spacing w:val="-8"/>
                <w:sz w:val="18"/>
                <w:szCs w:val="18"/>
              </w:rPr>
            </w:pPr>
            <w:r w:rsidRPr="00FD4C44">
              <w:rPr>
                <w:spacing w:val="-8"/>
                <w:sz w:val="18"/>
                <w:szCs w:val="18"/>
              </w:rPr>
              <w:t>环境风险</w:t>
            </w:r>
          </w:p>
          <w:p w14:paraId="680946C5" w14:textId="77777777" w:rsidR="005378E8" w:rsidRPr="00FD4C44" w:rsidRDefault="006C0AC8">
            <w:pPr>
              <w:adjustRightInd w:val="0"/>
              <w:snapToGrid w:val="0"/>
              <w:jc w:val="center"/>
              <w:rPr>
                <w:spacing w:val="-8"/>
                <w:sz w:val="18"/>
                <w:szCs w:val="18"/>
              </w:rPr>
            </w:pPr>
            <w:r w:rsidRPr="00FD4C44">
              <w:rPr>
                <w:spacing w:val="-8"/>
                <w:sz w:val="18"/>
                <w:szCs w:val="18"/>
              </w:rPr>
              <w:t>防范措施</w:t>
            </w:r>
          </w:p>
        </w:tc>
        <w:tc>
          <w:tcPr>
            <w:tcW w:w="7378" w:type="dxa"/>
            <w:gridSpan w:val="5"/>
            <w:vAlign w:val="center"/>
          </w:tcPr>
          <w:p w14:paraId="46ECEDA0" w14:textId="77777777" w:rsidR="005378E8" w:rsidRPr="00FD4C44" w:rsidRDefault="006C0AC8">
            <w:pPr>
              <w:pStyle w:val="af1"/>
              <w:adjustRightInd w:val="0"/>
              <w:snapToGrid w:val="0"/>
              <w:spacing w:line="240" w:lineRule="auto"/>
              <w:ind w:leftChars="0" w:left="0" w:right="0" w:firstLineChars="0" w:firstLine="0"/>
              <w:rPr>
                <w:rFonts w:ascii="Times New Roman" w:hAnsi="Times New Roman"/>
                <w:sz w:val="18"/>
                <w:szCs w:val="18"/>
              </w:rPr>
            </w:pPr>
            <w:r w:rsidRPr="00FD4C44">
              <w:rPr>
                <w:rFonts w:ascii="Times New Roman" w:hAnsi="Times New Roman"/>
                <w:sz w:val="18"/>
                <w:szCs w:val="18"/>
              </w:rPr>
              <w:t>制定物料泄漏事故预防措施；对设备进行安全管理并强化火源管理；加强职工与周边居民的安全教育，定期组织事故抢救演习，配备必要的保护用具，一旦发生事故，立即启动环境影响应急预案。本项目建成后及时编制预案并在当地主管部门备案。</w:t>
            </w:r>
          </w:p>
        </w:tc>
      </w:tr>
      <w:tr w:rsidR="00FD4C44" w:rsidRPr="00FD4C44" w14:paraId="53BD39B0" w14:textId="77777777" w:rsidTr="00894B0C">
        <w:trPr>
          <w:trHeight w:val="1701"/>
          <w:jc w:val="center"/>
        </w:trPr>
        <w:tc>
          <w:tcPr>
            <w:tcW w:w="1694" w:type="dxa"/>
            <w:vAlign w:val="center"/>
          </w:tcPr>
          <w:p w14:paraId="5C457884" w14:textId="77777777" w:rsidR="005378E8" w:rsidRPr="00FD4C44" w:rsidRDefault="006C0AC8">
            <w:pPr>
              <w:adjustRightInd w:val="0"/>
              <w:snapToGrid w:val="0"/>
              <w:jc w:val="center"/>
              <w:rPr>
                <w:spacing w:val="-8"/>
                <w:sz w:val="18"/>
                <w:szCs w:val="18"/>
              </w:rPr>
            </w:pPr>
            <w:r w:rsidRPr="00FD4C44">
              <w:rPr>
                <w:spacing w:val="-8"/>
                <w:sz w:val="18"/>
                <w:szCs w:val="18"/>
              </w:rPr>
              <w:t>其他环境</w:t>
            </w:r>
          </w:p>
          <w:p w14:paraId="702D35D1" w14:textId="77777777" w:rsidR="005378E8" w:rsidRPr="00FD4C44" w:rsidRDefault="006C0AC8">
            <w:pPr>
              <w:adjustRightInd w:val="0"/>
              <w:snapToGrid w:val="0"/>
              <w:jc w:val="center"/>
              <w:rPr>
                <w:spacing w:val="-8"/>
                <w:sz w:val="18"/>
                <w:szCs w:val="18"/>
              </w:rPr>
            </w:pPr>
            <w:r w:rsidRPr="00FD4C44">
              <w:rPr>
                <w:spacing w:val="-8"/>
                <w:sz w:val="18"/>
                <w:szCs w:val="18"/>
              </w:rPr>
              <w:t>管理要求</w:t>
            </w:r>
          </w:p>
        </w:tc>
        <w:tc>
          <w:tcPr>
            <w:tcW w:w="7378" w:type="dxa"/>
            <w:gridSpan w:val="5"/>
            <w:vAlign w:val="center"/>
          </w:tcPr>
          <w:p w14:paraId="11769946" w14:textId="5F68186B" w:rsidR="005378E8" w:rsidRPr="00FD4C44" w:rsidRDefault="006C0AC8">
            <w:pPr>
              <w:adjustRightInd w:val="0"/>
              <w:snapToGrid w:val="0"/>
              <w:rPr>
                <w:kern w:val="0"/>
                <w:sz w:val="18"/>
                <w:szCs w:val="18"/>
              </w:rPr>
            </w:pPr>
            <w:r w:rsidRPr="00FD4C44">
              <w:rPr>
                <w:kern w:val="0"/>
                <w:sz w:val="18"/>
                <w:szCs w:val="18"/>
              </w:rPr>
              <w:t>1</w:t>
            </w:r>
            <w:r w:rsidRPr="00FD4C44">
              <w:rPr>
                <w:kern w:val="0"/>
                <w:sz w:val="18"/>
                <w:szCs w:val="18"/>
              </w:rPr>
              <w:t>、</w:t>
            </w:r>
            <w:r w:rsidRPr="00FD4C44">
              <w:rPr>
                <w:sz w:val="18"/>
                <w:szCs w:val="18"/>
              </w:rPr>
              <w:t>该公司属于《固定污染源排污许可分类管理名录（</w:t>
            </w:r>
            <w:r w:rsidRPr="00FD4C44">
              <w:rPr>
                <w:sz w:val="18"/>
                <w:szCs w:val="18"/>
              </w:rPr>
              <w:t>2019</w:t>
            </w:r>
            <w:r w:rsidRPr="00FD4C44">
              <w:rPr>
                <w:sz w:val="18"/>
                <w:szCs w:val="18"/>
              </w:rPr>
              <w:t>年版）》中</w:t>
            </w:r>
            <w:r w:rsidRPr="00FD4C44">
              <w:rPr>
                <w:sz w:val="18"/>
                <w:szCs w:val="18"/>
              </w:rPr>
              <w:t>“</w:t>
            </w:r>
            <w:r w:rsidRPr="00FD4C44">
              <w:rPr>
                <w:sz w:val="18"/>
                <w:szCs w:val="18"/>
              </w:rPr>
              <w:t>二十四、橡胶和塑料制品业</w:t>
            </w:r>
            <w:r w:rsidRPr="00FD4C44">
              <w:rPr>
                <w:sz w:val="18"/>
                <w:szCs w:val="18"/>
              </w:rPr>
              <w:t>29”</w:t>
            </w:r>
            <w:r w:rsidRPr="00FD4C44">
              <w:rPr>
                <w:sz w:val="18"/>
                <w:szCs w:val="18"/>
              </w:rPr>
              <w:t>中</w:t>
            </w:r>
            <w:r w:rsidRPr="00FD4C44">
              <w:rPr>
                <w:sz w:val="18"/>
                <w:szCs w:val="18"/>
              </w:rPr>
              <w:t>“62</w:t>
            </w:r>
            <w:r w:rsidRPr="00FD4C44">
              <w:rPr>
                <w:sz w:val="18"/>
                <w:szCs w:val="18"/>
              </w:rPr>
              <w:t>、塑料制品业</w:t>
            </w:r>
            <w:r w:rsidRPr="00FD4C44">
              <w:rPr>
                <w:sz w:val="18"/>
                <w:szCs w:val="18"/>
              </w:rPr>
              <w:t>292”</w:t>
            </w:r>
            <w:r w:rsidRPr="00FD4C44">
              <w:rPr>
                <w:sz w:val="18"/>
                <w:szCs w:val="18"/>
              </w:rPr>
              <w:t>中</w:t>
            </w:r>
            <w:r w:rsidRPr="00FD4C44">
              <w:rPr>
                <w:sz w:val="18"/>
                <w:szCs w:val="18"/>
              </w:rPr>
              <w:t>“</w:t>
            </w:r>
            <w:r w:rsidRPr="00FD4C44">
              <w:rPr>
                <w:sz w:val="18"/>
                <w:szCs w:val="18"/>
              </w:rPr>
              <w:t>塑料板、管、型材制造</w:t>
            </w:r>
            <w:r w:rsidRPr="00FD4C44">
              <w:rPr>
                <w:sz w:val="18"/>
                <w:szCs w:val="18"/>
              </w:rPr>
              <w:t>2922”</w:t>
            </w:r>
            <w:r w:rsidR="006D5813" w:rsidRPr="00FD4C44">
              <w:rPr>
                <w:rFonts w:hint="eastAsia"/>
                <w:sz w:val="18"/>
                <w:szCs w:val="18"/>
              </w:rPr>
              <w:t>和“二十八、金属制品业</w:t>
            </w:r>
            <w:r w:rsidR="006D5813" w:rsidRPr="00FD4C44">
              <w:rPr>
                <w:rFonts w:hint="eastAsia"/>
                <w:sz w:val="18"/>
                <w:szCs w:val="18"/>
              </w:rPr>
              <w:t>3</w:t>
            </w:r>
            <w:r w:rsidR="006D5813" w:rsidRPr="00FD4C44">
              <w:rPr>
                <w:sz w:val="18"/>
                <w:szCs w:val="18"/>
              </w:rPr>
              <w:t>3</w:t>
            </w:r>
            <w:r w:rsidR="006D5813" w:rsidRPr="00FD4C44">
              <w:rPr>
                <w:rFonts w:hint="eastAsia"/>
                <w:sz w:val="18"/>
                <w:szCs w:val="18"/>
              </w:rPr>
              <w:t>”中“</w:t>
            </w:r>
            <w:r w:rsidR="006D5813" w:rsidRPr="00FD4C44">
              <w:rPr>
                <w:rFonts w:hint="eastAsia"/>
                <w:sz w:val="18"/>
                <w:szCs w:val="18"/>
              </w:rPr>
              <w:t>8</w:t>
            </w:r>
            <w:r w:rsidR="006D5813" w:rsidRPr="00FD4C44">
              <w:rPr>
                <w:sz w:val="18"/>
                <w:szCs w:val="18"/>
              </w:rPr>
              <w:t>0</w:t>
            </w:r>
            <w:r w:rsidR="006D5813" w:rsidRPr="00FD4C44">
              <w:rPr>
                <w:rFonts w:hint="eastAsia"/>
                <w:sz w:val="18"/>
                <w:szCs w:val="18"/>
              </w:rPr>
              <w:t>、集装箱及金属包装容器制造</w:t>
            </w:r>
            <w:r w:rsidR="006D5813" w:rsidRPr="00FD4C44">
              <w:rPr>
                <w:rFonts w:hint="eastAsia"/>
                <w:sz w:val="18"/>
                <w:szCs w:val="18"/>
              </w:rPr>
              <w:t>3</w:t>
            </w:r>
            <w:r w:rsidR="006D5813" w:rsidRPr="00FD4C44">
              <w:rPr>
                <w:sz w:val="18"/>
                <w:szCs w:val="18"/>
              </w:rPr>
              <w:t>33</w:t>
            </w:r>
            <w:r w:rsidR="006D5813" w:rsidRPr="00FD4C44">
              <w:rPr>
                <w:rFonts w:hint="eastAsia"/>
                <w:sz w:val="18"/>
                <w:szCs w:val="18"/>
              </w:rPr>
              <w:t>”</w:t>
            </w:r>
            <w:r w:rsidRPr="00FD4C44">
              <w:rPr>
                <w:sz w:val="18"/>
                <w:szCs w:val="18"/>
              </w:rPr>
              <w:t>，属于简化管理，严格执行</w:t>
            </w:r>
            <w:r w:rsidRPr="00FD4C44">
              <w:rPr>
                <w:sz w:val="18"/>
                <w:szCs w:val="18"/>
              </w:rPr>
              <w:t>“</w:t>
            </w:r>
            <w:r w:rsidRPr="00FD4C44">
              <w:rPr>
                <w:sz w:val="18"/>
                <w:szCs w:val="18"/>
              </w:rPr>
              <w:t>三同时</w:t>
            </w:r>
            <w:r w:rsidRPr="00FD4C44">
              <w:rPr>
                <w:sz w:val="18"/>
                <w:szCs w:val="18"/>
              </w:rPr>
              <w:t>”</w:t>
            </w:r>
            <w:r w:rsidRPr="00FD4C44">
              <w:rPr>
                <w:sz w:val="18"/>
                <w:szCs w:val="18"/>
              </w:rPr>
              <w:t>制度；</w:t>
            </w:r>
          </w:p>
          <w:p w14:paraId="0DE2E022" w14:textId="77777777" w:rsidR="005378E8" w:rsidRPr="00FD4C44" w:rsidRDefault="006C0AC8">
            <w:pPr>
              <w:adjustRightInd w:val="0"/>
              <w:snapToGrid w:val="0"/>
              <w:rPr>
                <w:kern w:val="0"/>
                <w:sz w:val="18"/>
                <w:szCs w:val="18"/>
              </w:rPr>
            </w:pPr>
            <w:r w:rsidRPr="00FD4C44">
              <w:rPr>
                <w:kern w:val="0"/>
                <w:sz w:val="18"/>
                <w:szCs w:val="18"/>
              </w:rPr>
              <w:t>2</w:t>
            </w:r>
            <w:r w:rsidRPr="00FD4C44">
              <w:rPr>
                <w:kern w:val="0"/>
                <w:sz w:val="18"/>
                <w:szCs w:val="18"/>
              </w:rPr>
              <w:t>、</w:t>
            </w:r>
            <w:r w:rsidRPr="00FD4C44">
              <w:rPr>
                <w:sz w:val="18"/>
                <w:szCs w:val="18"/>
              </w:rPr>
              <w:t>企业应制定全面的企业环境管理计划和环境管理方案，建立环保管理制度，并规范排污口设置，严格执行环境监测计划，以保证企业的环境保护制度化和系统化，保证企业环保工作持久开展，保证企业能够持续发展生产</w:t>
            </w:r>
            <w:r w:rsidRPr="00FD4C44">
              <w:rPr>
                <w:kern w:val="0"/>
                <w:sz w:val="18"/>
                <w:szCs w:val="18"/>
              </w:rPr>
              <w:t>。</w:t>
            </w:r>
          </w:p>
        </w:tc>
      </w:tr>
    </w:tbl>
    <w:p w14:paraId="1D5AFDC4" w14:textId="77777777" w:rsidR="005378E8" w:rsidRPr="00FD4C44" w:rsidRDefault="006C0AC8">
      <w:pPr>
        <w:pStyle w:val="afa"/>
        <w:spacing w:before="0" w:beforeAutospacing="0" w:after="0" w:afterAutospacing="0" w:line="360" w:lineRule="auto"/>
        <w:jc w:val="center"/>
        <w:outlineLvl w:val="0"/>
        <w:rPr>
          <w:rFonts w:ascii="Times New Roman" w:hAnsi="Times New Roman"/>
          <w:snapToGrid w:val="0"/>
          <w:sz w:val="30"/>
          <w:szCs w:val="30"/>
        </w:rPr>
      </w:pPr>
      <w:r w:rsidRPr="00FD4C44">
        <w:rPr>
          <w:rFonts w:ascii="Times New Roman" w:hAnsi="Times New Roman"/>
          <w:snapToGrid w:val="0"/>
        </w:rPr>
        <w:br w:type="page"/>
      </w:r>
      <w:r w:rsidRPr="00FD4C44">
        <w:rPr>
          <w:rFonts w:ascii="Times New Roman" w:hAnsi="Times New Roman"/>
          <w:snapToGrid w:val="0"/>
          <w:sz w:val="30"/>
          <w:szCs w:val="30"/>
        </w:rPr>
        <w:lastRenderedPageBreak/>
        <w:t>六、结论</w:t>
      </w:r>
    </w:p>
    <w:tbl>
      <w:tblPr>
        <w:tblW w:w="90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1"/>
      </w:tblGrid>
      <w:tr w:rsidR="00FD4C44" w:rsidRPr="00FD4C44" w14:paraId="34FEAC41" w14:textId="77777777">
        <w:trPr>
          <w:trHeight w:val="11991"/>
          <w:jc w:val="center"/>
        </w:trPr>
        <w:tc>
          <w:tcPr>
            <w:tcW w:w="9071" w:type="dxa"/>
          </w:tcPr>
          <w:p w14:paraId="46C60019" w14:textId="77777777" w:rsidR="005378E8" w:rsidRPr="00FD4C44" w:rsidRDefault="006C0AC8">
            <w:pPr>
              <w:spacing w:beforeLines="50" w:before="120" w:line="360" w:lineRule="auto"/>
              <w:ind w:firstLineChars="200" w:firstLine="420"/>
              <w:rPr>
                <w:szCs w:val="21"/>
              </w:rPr>
            </w:pPr>
            <w:r w:rsidRPr="00FD4C44">
              <w:rPr>
                <w:szCs w:val="21"/>
              </w:rPr>
              <w:t>本项目的建设符合国家和地方产业政策，选址与当地规划相符，各项污染物能够实现达标排放，同时满足</w:t>
            </w:r>
            <w:r w:rsidRPr="00FD4C44">
              <w:rPr>
                <w:szCs w:val="21"/>
              </w:rPr>
              <w:t>“</w:t>
            </w:r>
            <w:r w:rsidRPr="00FD4C44">
              <w:rPr>
                <w:szCs w:val="21"/>
              </w:rPr>
              <w:t>三线一单</w:t>
            </w:r>
            <w:r w:rsidRPr="00FD4C44">
              <w:rPr>
                <w:szCs w:val="21"/>
              </w:rPr>
              <w:t>”</w:t>
            </w:r>
            <w:r w:rsidRPr="00FD4C44">
              <w:rPr>
                <w:szCs w:val="21"/>
              </w:rPr>
              <w:t>的要求，对环境的影响较小，不会造成区域环境功能的改变，因此从环境保护的角度来讲，本评价认为该项目在坚持</w:t>
            </w:r>
            <w:r w:rsidRPr="00FD4C44">
              <w:rPr>
                <w:szCs w:val="21"/>
              </w:rPr>
              <w:t>“</w:t>
            </w:r>
            <w:r w:rsidRPr="00FD4C44">
              <w:rPr>
                <w:szCs w:val="21"/>
              </w:rPr>
              <w:t>三同时</w:t>
            </w:r>
            <w:r w:rsidRPr="00FD4C44">
              <w:rPr>
                <w:szCs w:val="21"/>
              </w:rPr>
              <w:t>”</w:t>
            </w:r>
            <w:r w:rsidRPr="00FD4C44">
              <w:rPr>
                <w:szCs w:val="21"/>
              </w:rPr>
              <w:t>原则并采取一定的环保措施后，在拟建地建设是可行的。</w:t>
            </w:r>
          </w:p>
        </w:tc>
      </w:tr>
    </w:tbl>
    <w:p w14:paraId="2923060B" w14:textId="77777777" w:rsidR="005378E8" w:rsidRPr="00FD4C44" w:rsidRDefault="005378E8">
      <w:pPr>
        <w:spacing w:line="360" w:lineRule="auto"/>
        <w:sectPr w:rsidR="005378E8" w:rsidRPr="00FD4C44">
          <w:pgSz w:w="11906" w:h="16838"/>
          <w:pgMar w:top="1701" w:right="1531" w:bottom="1701" w:left="1531" w:header="851" w:footer="851" w:gutter="0"/>
          <w:cols w:space="720"/>
          <w:docGrid w:linePitch="312"/>
        </w:sectPr>
      </w:pPr>
    </w:p>
    <w:p w14:paraId="3FAB91F6" w14:textId="77777777" w:rsidR="005378E8" w:rsidRPr="00FD4C44" w:rsidRDefault="006C0AC8">
      <w:pPr>
        <w:pStyle w:val="afa"/>
        <w:adjustRightInd w:val="0"/>
        <w:snapToGrid w:val="0"/>
        <w:spacing w:before="0" w:beforeAutospacing="0" w:after="0" w:afterAutospacing="0" w:line="360" w:lineRule="auto"/>
        <w:outlineLvl w:val="0"/>
        <w:rPr>
          <w:rFonts w:ascii="Times New Roman" w:hAnsi="Times New Roman"/>
          <w:snapToGrid w:val="0"/>
          <w:sz w:val="28"/>
          <w:szCs w:val="28"/>
        </w:rPr>
      </w:pPr>
      <w:r w:rsidRPr="00FD4C44">
        <w:rPr>
          <w:rFonts w:ascii="Times New Roman" w:hAnsi="Times New Roman"/>
          <w:snapToGrid w:val="0"/>
          <w:sz w:val="28"/>
          <w:szCs w:val="28"/>
        </w:rPr>
        <w:lastRenderedPageBreak/>
        <w:t>附表</w:t>
      </w:r>
    </w:p>
    <w:p w14:paraId="340B6C86" w14:textId="77777777" w:rsidR="005378E8" w:rsidRPr="00FD4C44" w:rsidRDefault="006C0AC8">
      <w:pPr>
        <w:ind w:firstLineChars="200" w:firstLine="361"/>
        <w:jc w:val="center"/>
        <w:rPr>
          <w:b/>
          <w:sz w:val="18"/>
          <w:szCs w:val="16"/>
        </w:rPr>
      </w:pPr>
      <w:r w:rsidRPr="00FD4C44">
        <w:rPr>
          <w:b/>
          <w:sz w:val="18"/>
          <w:szCs w:val="16"/>
        </w:rPr>
        <w:t>建设项目污染物排放量汇总表</w:t>
      </w:r>
      <w:r w:rsidRPr="00FD4C44">
        <w:rPr>
          <w:b/>
          <w:sz w:val="18"/>
          <w:szCs w:val="16"/>
        </w:rPr>
        <w:t xml:space="preserve">  </w:t>
      </w:r>
      <w:r w:rsidRPr="00FD4C44">
        <w:rPr>
          <w:b/>
          <w:sz w:val="18"/>
          <w:szCs w:val="16"/>
        </w:rPr>
        <w:t>单位：</w:t>
      </w:r>
      <w:r w:rsidRPr="00FD4C44">
        <w:rPr>
          <w:b/>
          <w:sz w:val="18"/>
          <w:szCs w:val="16"/>
        </w:rPr>
        <w:t>t/a</w:t>
      </w:r>
    </w:p>
    <w:tbl>
      <w:tblPr>
        <w:tblW w:w="147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7"/>
        <w:gridCol w:w="960"/>
        <w:gridCol w:w="1230"/>
        <w:gridCol w:w="1746"/>
        <w:gridCol w:w="1350"/>
        <w:gridCol w:w="1582"/>
        <w:gridCol w:w="1650"/>
        <w:gridCol w:w="1568"/>
        <w:gridCol w:w="1895"/>
        <w:gridCol w:w="1587"/>
      </w:tblGrid>
      <w:tr w:rsidR="00FD4C44" w:rsidRPr="00FD4C44" w14:paraId="701E585B" w14:textId="77777777">
        <w:trPr>
          <w:trHeight w:val="340"/>
          <w:jc w:val="center"/>
        </w:trPr>
        <w:tc>
          <w:tcPr>
            <w:tcW w:w="1157" w:type="dxa"/>
            <w:tcBorders>
              <w:tl2br w:val="single" w:sz="4" w:space="0" w:color="auto"/>
            </w:tcBorders>
            <w:tcMar>
              <w:left w:w="28" w:type="dxa"/>
              <w:right w:w="28" w:type="dxa"/>
            </w:tcMar>
            <w:vAlign w:val="center"/>
          </w:tcPr>
          <w:p w14:paraId="354F2892" w14:textId="77777777" w:rsidR="005378E8" w:rsidRPr="00FD4C44" w:rsidRDefault="006C0AC8">
            <w:pPr>
              <w:pStyle w:val="aff5"/>
              <w:spacing w:beforeLines="0" w:afterLines="0" w:line="240" w:lineRule="auto"/>
              <w:ind w:right="198"/>
              <w:jc w:val="right"/>
              <w:rPr>
                <w:rFonts w:ascii="Times New Roman" w:eastAsia="宋体" w:hAnsi="Times New Roman"/>
                <w:snapToGrid w:val="0"/>
                <w:spacing w:val="-6"/>
                <w:kern w:val="21"/>
                <w:sz w:val="21"/>
                <w:szCs w:val="21"/>
              </w:rPr>
            </w:pPr>
            <w:r w:rsidRPr="00FD4C44">
              <w:rPr>
                <w:rFonts w:ascii="Times New Roman" w:eastAsia="宋体" w:hAnsi="Times New Roman"/>
                <w:snapToGrid w:val="0"/>
                <w:spacing w:val="-6"/>
                <w:kern w:val="21"/>
                <w:sz w:val="21"/>
                <w:szCs w:val="21"/>
              </w:rPr>
              <w:t>项目</w:t>
            </w:r>
          </w:p>
          <w:p w14:paraId="38D4455A" w14:textId="77777777" w:rsidR="005378E8" w:rsidRPr="00FD4C44" w:rsidRDefault="006C0AC8">
            <w:pPr>
              <w:pStyle w:val="aff5"/>
              <w:spacing w:beforeLines="0" w:afterLines="0" w:line="240" w:lineRule="auto"/>
              <w:jc w:val="both"/>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21"/>
                <w:szCs w:val="21"/>
              </w:rPr>
              <w:t>分类</w:t>
            </w:r>
          </w:p>
        </w:tc>
        <w:tc>
          <w:tcPr>
            <w:tcW w:w="2190" w:type="dxa"/>
            <w:gridSpan w:val="2"/>
            <w:tcMar>
              <w:left w:w="28" w:type="dxa"/>
              <w:right w:w="28" w:type="dxa"/>
            </w:tcMar>
            <w:vAlign w:val="center"/>
          </w:tcPr>
          <w:p w14:paraId="42755F24"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污染物名称</w:t>
            </w:r>
          </w:p>
        </w:tc>
        <w:tc>
          <w:tcPr>
            <w:tcW w:w="1746" w:type="dxa"/>
            <w:tcMar>
              <w:left w:w="28" w:type="dxa"/>
              <w:right w:w="28" w:type="dxa"/>
            </w:tcMar>
            <w:vAlign w:val="center"/>
          </w:tcPr>
          <w:p w14:paraId="2BCFD2ED"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现有工程</w:t>
            </w:r>
          </w:p>
          <w:p w14:paraId="5EDBA8AF"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排放量（固体废物产生量）</w:t>
            </w:r>
            <w:r w:rsidRPr="00FD4C44">
              <w:rPr>
                <w:rFonts w:ascii="Times New Roman" w:eastAsia="宋体" w:hAnsi="Times New Roman"/>
                <w:snapToGrid w:val="0"/>
                <w:spacing w:val="-6"/>
                <w:kern w:val="21"/>
                <w:sz w:val="18"/>
                <w:szCs w:val="18"/>
              </w:rPr>
              <w:t>t/a</w:t>
            </w:r>
          </w:p>
        </w:tc>
        <w:tc>
          <w:tcPr>
            <w:tcW w:w="1350" w:type="dxa"/>
            <w:tcMar>
              <w:left w:w="28" w:type="dxa"/>
              <w:right w:w="28" w:type="dxa"/>
            </w:tcMar>
            <w:vAlign w:val="center"/>
          </w:tcPr>
          <w:p w14:paraId="2BE33291"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现有工程</w:t>
            </w:r>
          </w:p>
          <w:p w14:paraId="17762551" w14:textId="3231BB17" w:rsidR="005378E8" w:rsidRPr="00FD4C44" w:rsidRDefault="006C0AC8" w:rsidP="004F5D07">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许可排放量</w:t>
            </w:r>
            <w:r w:rsidRPr="00FD4C44">
              <w:rPr>
                <w:rFonts w:ascii="Times New Roman" w:eastAsia="宋体" w:hAnsi="Times New Roman"/>
                <w:snapToGrid w:val="0"/>
                <w:spacing w:val="-6"/>
                <w:kern w:val="21"/>
                <w:sz w:val="18"/>
                <w:szCs w:val="18"/>
              </w:rPr>
              <w:t>t/a</w:t>
            </w:r>
          </w:p>
        </w:tc>
        <w:tc>
          <w:tcPr>
            <w:tcW w:w="1582" w:type="dxa"/>
            <w:tcMar>
              <w:left w:w="28" w:type="dxa"/>
              <w:right w:w="28" w:type="dxa"/>
            </w:tcMar>
            <w:vAlign w:val="center"/>
          </w:tcPr>
          <w:p w14:paraId="2A826354"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在建工程</w:t>
            </w:r>
          </w:p>
          <w:p w14:paraId="67294B41"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排放量（固体废物产生量）</w:t>
            </w:r>
            <w:r w:rsidRPr="00FD4C44">
              <w:rPr>
                <w:rFonts w:ascii="Times New Roman" w:eastAsia="宋体" w:hAnsi="Times New Roman"/>
                <w:snapToGrid w:val="0"/>
                <w:spacing w:val="-6"/>
                <w:kern w:val="21"/>
                <w:sz w:val="18"/>
                <w:szCs w:val="18"/>
              </w:rPr>
              <w:t>t/a</w:t>
            </w:r>
          </w:p>
        </w:tc>
        <w:tc>
          <w:tcPr>
            <w:tcW w:w="1650" w:type="dxa"/>
            <w:tcMar>
              <w:left w:w="28" w:type="dxa"/>
              <w:right w:w="28" w:type="dxa"/>
            </w:tcMar>
            <w:vAlign w:val="center"/>
          </w:tcPr>
          <w:p w14:paraId="3638F03B"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本项目</w:t>
            </w:r>
          </w:p>
          <w:p w14:paraId="4164C553"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排放量（固体废物产生量）</w:t>
            </w:r>
            <w:r w:rsidRPr="00FD4C44">
              <w:rPr>
                <w:rFonts w:ascii="Times New Roman" w:eastAsia="宋体" w:hAnsi="Times New Roman"/>
                <w:snapToGrid w:val="0"/>
                <w:spacing w:val="-6"/>
                <w:kern w:val="21"/>
                <w:sz w:val="18"/>
                <w:szCs w:val="18"/>
              </w:rPr>
              <w:t>t/a</w:t>
            </w:r>
          </w:p>
        </w:tc>
        <w:tc>
          <w:tcPr>
            <w:tcW w:w="1568" w:type="dxa"/>
            <w:tcMar>
              <w:left w:w="28" w:type="dxa"/>
              <w:right w:w="28" w:type="dxa"/>
            </w:tcMar>
            <w:vAlign w:val="center"/>
          </w:tcPr>
          <w:p w14:paraId="51F2DC57" w14:textId="77777777" w:rsidR="005378E8" w:rsidRPr="00FD4C44" w:rsidRDefault="006C0AC8">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以新带老削减量</w:t>
            </w:r>
          </w:p>
          <w:p w14:paraId="6CFBD19D" w14:textId="77777777" w:rsidR="005378E8" w:rsidRPr="00FD4C44" w:rsidRDefault="006C0AC8">
            <w:pPr>
              <w:pStyle w:val="aff5"/>
              <w:spacing w:beforeLines="0" w:afterLines="0" w:line="240" w:lineRule="auto"/>
              <w:rPr>
                <w:rFonts w:ascii="Times New Roman" w:eastAsia="宋体" w:hAnsi="Times New Roman"/>
                <w:snapToGrid w:val="0"/>
                <w:spacing w:val="-16"/>
                <w:kern w:val="21"/>
                <w:sz w:val="18"/>
                <w:szCs w:val="18"/>
              </w:rPr>
            </w:pPr>
            <w:r w:rsidRPr="00FD4C44">
              <w:rPr>
                <w:rFonts w:ascii="Times New Roman" w:eastAsia="宋体" w:hAnsi="Times New Roman"/>
                <w:snapToGrid w:val="0"/>
                <w:kern w:val="21"/>
                <w:sz w:val="18"/>
                <w:szCs w:val="18"/>
              </w:rPr>
              <w:t>（新建项目不填）</w:t>
            </w:r>
            <w:r w:rsidRPr="00FD4C44">
              <w:rPr>
                <w:rFonts w:ascii="Times New Roman" w:eastAsia="宋体" w:hAnsi="Times New Roman"/>
                <w:snapToGrid w:val="0"/>
                <w:spacing w:val="-6"/>
                <w:kern w:val="21"/>
                <w:sz w:val="18"/>
                <w:szCs w:val="18"/>
              </w:rPr>
              <w:t>t/a</w:t>
            </w:r>
          </w:p>
        </w:tc>
        <w:tc>
          <w:tcPr>
            <w:tcW w:w="1895" w:type="dxa"/>
            <w:tcMar>
              <w:left w:w="28" w:type="dxa"/>
              <w:right w:w="28" w:type="dxa"/>
            </w:tcMar>
            <w:vAlign w:val="center"/>
          </w:tcPr>
          <w:p w14:paraId="13A57657" w14:textId="77777777" w:rsidR="005378E8" w:rsidRPr="00FD4C44" w:rsidRDefault="006C0AC8">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本项目建成后</w:t>
            </w:r>
          </w:p>
          <w:p w14:paraId="4DB99649" w14:textId="77777777" w:rsidR="005378E8" w:rsidRPr="00FD4C44" w:rsidRDefault="006C0AC8">
            <w:pPr>
              <w:pStyle w:val="aff5"/>
              <w:spacing w:beforeLines="0" w:afterLines="0" w:line="240" w:lineRule="auto"/>
              <w:rPr>
                <w:rFonts w:ascii="Times New Roman" w:eastAsia="宋体" w:hAnsi="Times New Roman"/>
                <w:snapToGrid w:val="0"/>
                <w:spacing w:val="-16"/>
                <w:kern w:val="21"/>
                <w:sz w:val="18"/>
                <w:szCs w:val="18"/>
              </w:rPr>
            </w:pPr>
            <w:r w:rsidRPr="00FD4C44">
              <w:rPr>
                <w:rFonts w:ascii="Times New Roman" w:eastAsia="宋体" w:hAnsi="Times New Roman"/>
                <w:snapToGrid w:val="0"/>
                <w:kern w:val="21"/>
                <w:sz w:val="18"/>
                <w:szCs w:val="18"/>
              </w:rPr>
              <w:t>全厂排放量（固体废物产生量）</w:t>
            </w:r>
            <w:r w:rsidRPr="00FD4C44">
              <w:rPr>
                <w:rFonts w:ascii="Times New Roman" w:eastAsia="宋体" w:hAnsi="Times New Roman"/>
                <w:snapToGrid w:val="0"/>
                <w:spacing w:val="-6"/>
                <w:kern w:val="21"/>
                <w:sz w:val="18"/>
                <w:szCs w:val="18"/>
              </w:rPr>
              <w:t>t/a</w:t>
            </w:r>
          </w:p>
        </w:tc>
        <w:tc>
          <w:tcPr>
            <w:tcW w:w="1587" w:type="dxa"/>
            <w:tcMar>
              <w:left w:w="28" w:type="dxa"/>
              <w:right w:w="28" w:type="dxa"/>
            </w:tcMar>
            <w:vAlign w:val="center"/>
          </w:tcPr>
          <w:p w14:paraId="63C74E93" w14:textId="77777777" w:rsidR="005378E8" w:rsidRPr="00FD4C44" w:rsidRDefault="006C0AC8">
            <w:pPr>
              <w:pStyle w:val="aff5"/>
              <w:spacing w:beforeLines="0" w:afterLines="0" w:line="240" w:lineRule="auto"/>
              <w:rPr>
                <w:rFonts w:ascii="Times New Roman" w:eastAsia="宋体" w:hAnsi="Times New Roman"/>
                <w:snapToGrid w:val="0"/>
                <w:spacing w:val="-6"/>
                <w:kern w:val="21"/>
                <w:sz w:val="18"/>
                <w:szCs w:val="18"/>
              </w:rPr>
            </w:pPr>
            <w:r w:rsidRPr="00FD4C44">
              <w:rPr>
                <w:rFonts w:ascii="Times New Roman" w:eastAsia="宋体" w:hAnsi="Times New Roman"/>
                <w:snapToGrid w:val="0"/>
                <w:spacing w:val="-6"/>
                <w:kern w:val="21"/>
                <w:sz w:val="18"/>
                <w:szCs w:val="18"/>
              </w:rPr>
              <w:t>变化量</w:t>
            </w:r>
            <w:r w:rsidRPr="00FD4C44">
              <w:rPr>
                <w:rFonts w:ascii="Times New Roman" w:eastAsia="宋体" w:hAnsi="Times New Roman"/>
                <w:snapToGrid w:val="0"/>
                <w:spacing w:val="-6"/>
                <w:kern w:val="21"/>
                <w:sz w:val="18"/>
                <w:szCs w:val="18"/>
              </w:rPr>
              <w:t>t/a</w:t>
            </w:r>
          </w:p>
        </w:tc>
      </w:tr>
      <w:tr w:rsidR="004F5D07" w:rsidRPr="00FD4C44" w14:paraId="1846C978" w14:textId="77777777">
        <w:trPr>
          <w:trHeight w:val="340"/>
          <w:jc w:val="center"/>
        </w:trPr>
        <w:tc>
          <w:tcPr>
            <w:tcW w:w="1157" w:type="dxa"/>
            <w:vMerge w:val="restart"/>
            <w:vAlign w:val="center"/>
          </w:tcPr>
          <w:p w14:paraId="57309E08"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废气</w:t>
            </w:r>
          </w:p>
        </w:tc>
        <w:tc>
          <w:tcPr>
            <w:tcW w:w="960" w:type="dxa"/>
            <w:vAlign w:val="center"/>
          </w:tcPr>
          <w:p w14:paraId="7F2B8639" w14:textId="77777777" w:rsidR="004F5D07" w:rsidRPr="00FD4C44" w:rsidRDefault="004F5D07" w:rsidP="004F5D07">
            <w:pPr>
              <w:autoSpaceDE w:val="0"/>
              <w:autoSpaceDN w:val="0"/>
              <w:adjustRightInd w:val="0"/>
              <w:snapToGrid w:val="0"/>
              <w:jc w:val="center"/>
              <w:rPr>
                <w:sz w:val="18"/>
                <w:szCs w:val="18"/>
              </w:rPr>
            </w:pPr>
            <w:r w:rsidRPr="00FD4C44">
              <w:rPr>
                <w:sz w:val="18"/>
                <w:szCs w:val="18"/>
              </w:rPr>
              <w:t>有组织</w:t>
            </w:r>
          </w:p>
        </w:tc>
        <w:tc>
          <w:tcPr>
            <w:tcW w:w="1230" w:type="dxa"/>
            <w:vAlign w:val="center"/>
          </w:tcPr>
          <w:p w14:paraId="43C9396F" w14:textId="77777777" w:rsidR="004F5D07" w:rsidRPr="00FD4C44" w:rsidRDefault="004F5D07" w:rsidP="004F5D07">
            <w:pPr>
              <w:autoSpaceDE w:val="0"/>
              <w:autoSpaceDN w:val="0"/>
              <w:adjustRightInd w:val="0"/>
              <w:snapToGrid w:val="0"/>
              <w:jc w:val="center"/>
              <w:rPr>
                <w:sz w:val="18"/>
                <w:szCs w:val="18"/>
              </w:rPr>
            </w:pPr>
            <w:r w:rsidRPr="00FD4C44">
              <w:rPr>
                <w:sz w:val="18"/>
                <w:szCs w:val="18"/>
              </w:rPr>
              <w:t>非甲烷总烃</w:t>
            </w:r>
          </w:p>
        </w:tc>
        <w:tc>
          <w:tcPr>
            <w:tcW w:w="1746" w:type="dxa"/>
            <w:vAlign w:val="center"/>
          </w:tcPr>
          <w:p w14:paraId="19AD3390" w14:textId="262713B1" w:rsidR="004F5D07" w:rsidRPr="00FD4C44" w:rsidRDefault="004F5D07" w:rsidP="004F5D07">
            <w:pPr>
              <w:adjustRightInd w:val="0"/>
              <w:snapToGrid w:val="0"/>
              <w:jc w:val="center"/>
              <w:rPr>
                <w:sz w:val="18"/>
                <w:szCs w:val="18"/>
              </w:rPr>
            </w:pPr>
            <w:r w:rsidRPr="003901A2">
              <w:rPr>
                <w:rFonts w:hint="eastAsia"/>
                <w:sz w:val="18"/>
                <w:szCs w:val="18"/>
              </w:rPr>
              <w:t>*</w:t>
            </w:r>
          </w:p>
        </w:tc>
        <w:tc>
          <w:tcPr>
            <w:tcW w:w="1350" w:type="dxa"/>
            <w:vAlign w:val="center"/>
          </w:tcPr>
          <w:p w14:paraId="249FE5CB" w14:textId="6E64532D" w:rsidR="004F5D07" w:rsidRPr="00FD4C44" w:rsidRDefault="004F5D07" w:rsidP="004F5D07">
            <w:pPr>
              <w:adjustRightInd w:val="0"/>
              <w:snapToGrid w:val="0"/>
              <w:jc w:val="center"/>
              <w:rPr>
                <w:sz w:val="18"/>
                <w:szCs w:val="18"/>
              </w:rPr>
            </w:pPr>
            <w:r w:rsidRPr="003901A2">
              <w:rPr>
                <w:rFonts w:hint="eastAsia"/>
                <w:sz w:val="18"/>
                <w:szCs w:val="18"/>
              </w:rPr>
              <w:t>*</w:t>
            </w:r>
          </w:p>
        </w:tc>
        <w:tc>
          <w:tcPr>
            <w:tcW w:w="1582" w:type="dxa"/>
            <w:vAlign w:val="center"/>
          </w:tcPr>
          <w:p w14:paraId="253F655B" w14:textId="2125ECDF"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3901A2">
              <w:rPr>
                <w:rFonts w:hint="eastAsia"/>
                <w:sz w:val="18"/>
                <w:szCs w:val="18"/>
              </w:rPr>
              <w:t>*</w:t>
            </w:r>
          </w:p>
        </w:tc>
        <w:tc>
          <w:tcPr>
            <w:tcW w:w="1650" w:type="dxa"/>
            <w:vAlign w:val="center"/>
          </w:tcPr>
          <w:p w14:paraId="0C2007EA" w14:textId="4EE411BC" w:rsidR="004F5D07" w:rsidRPr="00FD4C44" w:rsidRDefault="004F5D07" w:rsidP="004F5D07">
            <w:pPr>
              <w:adjustRightInd w:val="0"/>
              <w:snapToGrid w:val="0"/>
              <w:jc w:val="center"/>
              <w:rPr>
                <w:sz w:val="18"/>
                <w:szCs w:val="18"/>
              </w:rPr>
            </w:pPr>
            <w:r w:rsidRPr="003901A2">
              <w:rPr>
                <w:rFonts w:hint="eastAsia"/>
                <w:sz w:val="18"/>
                <w:szCs w:val="18"/>
              </w:rPr>
              <w:t>*</w:t>
            </w:r>
          </w:p>
        </w:tc>
        <w:tc>
          <w:tcPr>
            <w:tcW w:w="1568" w:type="dxa"/>
            <w:vAlign w:val="center"/>
          </w:tcPr>
          <w:p w14:paraId="43DC43CB" w14:textId="473050BD" w:rsidR="004F5D07" w:rsidRPr="00FD4C44" w:rsidRDefault="004F5D07" w:rsidP="004F5D07">
            <w:pPr>
              <w:adjustRightInd w:val="0"/>
              <w:snapToGrid w:val="0"/>
              <w:jc w:val="center"/>
              <w:rPr>
                <w:sz w:val="18"/>
                <w:szCs w:val="18"/>
              </w:rPr>
            </w:pPr>
            <w:r w:rsidRPr="003901A2">
              <w:rPr>
                <w:rFonts w:hint="eastAsia"/>
                <w:sz w:val="18"/>
                <w:szCs w:val="18"/>
              </w:rPr>
              <w:t>*</w:t>
            </w:r>
          </w:p>
        </w:tc>
        <w:tc>
          <w:tcPr>
            <w:tcW w:w="1895" w:type="dxa"/>
            <w:vAlign w:val="center"/>
          </w:tcPr>
          <w:p w14:paraId="7421ADE4" w14:textId="6144D517" w:rsidR="004F5D07" w:rsidRPr="00FD4C44" w:rsidRDefault="004F5D07" w:rsidP="004F5D07">
            <w:pPr>
              <w:adjustRightInd w:val="0"/>
              <w:snapToGrid w:val="0"/>
              <w:jc w:val="center"/>
              <w:rPr>
                <w:sz w:val="18"/>
                <w:szCs w:val="18"/>
              </w:rPr>
            </w:pPr>
            <w:r w:rsidRPr="003901A2">
              <w:rPr>
                <w:rFonts w:hint="eastAsia"/>
                <w:sz w:val="18"/>
                <w:szCs w:val="18"/>
              </w:rPr>
              <w:t>*</w:t>
            </w:r>
          </w:p>
        </w:tc>
        <w:tc>
          <w:tcPr>
            <w:tcW w:w="1587" w:type="dxa"/>
            <w:vAlign w:val="center"/>
          </w:tcPr>
          <w:p w14:paraId="4B18FA4A" w14:textId="3CE6994F" w:rsidR="004F5D07" w:rsidRPr="00FD4C44" w:rsidRDefault="004F5D07" w:rsidP="004F5D07">
            <w:pPr>
              <w:adjustRightInd w:val="0"/>
              <w:snapToGrid w:val="0"/>
              <w:jc w:val="center"/>
              <w:rPr>
                <w:sz w:val="18"/>
                <w:szCs w:val="18"/>
              </w:rPr>
            </w:pPr>
            <w:r w:rsidRPr="003D21EE">
              <w:rPr>
                <w:rFonts w:hint="eastAsia"/>
                <w:sz w:val="18"/>
                <w:szCs w:val="18"/>
              </w:rPr>
              <w:t>*</w:t>
            </w:r>
          </w:p>
        </w:tc>
      </w:tr>
      <w:tr w:rsidR="004F5D07" w:rsidRPr="00FD4C44" w14:paraId="07D537E5" w14:textId="77777777">
        <w:trPr>
          <w:trHeight w:val="340"/>
          <w:jc w:val="center"/>
        </w:trPr>
        <w:tc>
          <w:tcPr>
            <w:tcW w:w="1157" w:type="dxa"/>
            <w:vMerge/>
            <w:vAlign w:val="center"/>
          </w:tcPr>
          <w:p w14:paraId="6EABB93D"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960" w:type="dxa"/>
            <w:vAlign w:val="center"/>
          </w:tcPr>
          <w:p w14:paraId="4CEE3F49" w14:textId="77777777" w:rsidR="004F5D07" w:rsidRPr="00FD4C44" w:rsidRDefault="004F5D07" w:rsidP="004F5D07">
            <w:pPr>
              <w:autoSpaceDE w:val="0"/>
              <w:autoSpaceDN w:val="0"/>
              <w:adjustRightInd w:val="0"/>
              <w:snapToGrid w:val="0"/>
              <w:jc w:val="center"/>
              <w:rPr>
                <w:sz w:val="18"/>
                <w:szCs w:val="18"/>
              </w:rPr>
            </w:pPr>
            <w:r w:rsidRPr="00FD4C44">
              <w:rPr>
                <w:sz w:val="18"/>
                <w:szCs w:val="18"/>
              </w:rPr>
              <w:t>无组织</w:t>
            </w:r>
          </w:p>
        </w:tc>
        <w:tc>
          <w:tcPr>
            <w:tcW w:w="1230" w:type="dxa"/>
            <w:vAlign w:val="center"/>
          </w:tcPr>
          <w:p w14:paraId="6AFEC389" w14:textId="77777777" w:rsidR="004F5D07" w:rsidRPr="00FD4C44" w:rsidRDefault="004F5D07" w:rsidP="004F5D07">
            <w:pPr>
              <w:autoSpaceDE w:val="0"/>
              <w:autoSpaceDN w:val="0"/>
              <w:adjustRightInd w:val="0"/>
              <w:snapToGrid w:val="0"/>
              <w:jc w:val="center"/>
              <w:rPr>
                <w:sz w:val="18"/>
                <w:szCs w:val="18"/>
              </w:rPr>
            </w:pPr>
            <w:r w:rsidRPr="00FD4C44">
              <w:rPr>
                <w:sz w:val="18"/>
                <w:szCs w:val="18"/>
              </w:rPr>
              <w:t>非甲烷总烃</w:t>
            </w:r>
          </w:p>
        </w:tc>
        <w:tc>
          <w:tcPr>
            <w:tcW w:w="1746" w:type="dxa"/>
            <w:vAlign w:val="center"/>
          </w:tcPr>
          <w:p w14:paraId="4AA04DD0" w14:textId="442B44D1" w:rsidR="004F5D07" w:rsidRPr="00FD4C44" w:rsidRDefault="004F5D07" w:rsidP="004F5D07">
            <w:pPr>
              <w:adjustRightInd w:val="0"/>
              <w:snapToGrid w:val="0"/>
              <w:jc w:val="center"/>
              <w:rPr>
                <w:sz w:val="18"/>
                <w:szCs w:val="18"/>
              </w:rPr>
            </w:pPr>
            <w:r w:rsidRPr="003901A2">
              <w:rPr>
                <w:rFonts w:hint="eastAsia"/>
                <w:sz w:val="18"/>
                <w:szCs w:val="18"/>
              </w:rPr>
              <w:t>*</w:t>
            </w:r>
          </w:p>
        </w:tc>
        <w:tc>
          <w:tcPr>
            <w:tcW w:w="1350" w:type="dxa"/>
            <w:vAlign w:val="center"/>
          </w:tcPr>
          <w:p w14:paraId="02D605E6" w14:textId="19D7E3E7" w:rsidR="004F5D07" w:rsidRPr="00FD4C44" w:rsidRDefault="004F5D07" w:rsidP="004F5D07">
            <w:pPr>
              <w:adjustRightInd w:val="0"/>
              <w:snapToGrid w:val="0"/>
              <w:jc w:val="center"/>
              <w:rPr>
                <w:sz w:val="18"/>
                <w:szCs w:val="18"/>
              </w:rPr>
            </w:pPr>
            <w:r w:rsidRPr="003901A2">
              <w:rPr>
                <w:rFonts w:hint="eastAsia"/>
                <w:sz w:val="18"/>
                <w:szCs w:val="18"/>
              </w:rPr>
              <w:t>*</w:t>
            </w:r>
          </w:p>
        </w:tc>
        <w:tc>
          <w:tcPr>
            <w:tcW w:w="1582" w:type="dxa"/>
            <w:vAlign w:val="center"/>
          </w:tcPr>
          <w:p w14:paraId="67ACFA28" w14:textId="46FCE08E" w:rsidR="004F5D07" w:rsidRPr="00FD4C44" w:rsidRDefault="004F5D07" w:rsidP="004F5D07">
            <w:pPr>
              <w:pStyle w:val="aff5"/>
              <w:spacing w:beforeLines="0" w:afterLines="0" w:line="240" w:lineRule="auto"/>
              <w:rPr>
                <w:rFonts w:ascii="Times New Roman" w:eastAsia="宋体" w:hAnsi="Times New Roman"/>
                <w:sz w:val="18"/>
                <w:szCs w:val="18"/>
              </w:rPr>
            </w:pPr>
            <w:r w:rsidRPr="003901A2">
              <w:rPr>
                <w:rFonts w:hint="eastAsia"/>
                <w:sz w:val="18"/>
                <w:szCs w:val="18"/>
              </w:rPr>
              <w:t>*</w:t>
            </w:r>
          </w:p>
        </w:tc>
        <w:tc>
          <w:tcPr>
            <w:tcW w:w="1650" w:type="dxa"/>
            <w:vAlign w:val="center"/>
          </w:tcPr>
          <w:p w14:paraId="7205B3D0" w14:textId="54A67999" w:rsidR="004F5D07" w:rsidRPr="00FD4C44" w:rsidRDefault="004F5D07" w:rsidP="004F5D07">
            <w:pPr>
              <w:adjustRightInd w:val="0"/>
              <w:snapToGrid w:val="0"/>
              <w:jc w:val="center"/>
              <w:rPr>
                <w:sz w:val="18"/>
                <w:szCs w:val="18"/>
              </w:rPr>
            </w:pPr>
            <w:r w:rsidRPr="003901A2">
              <w:rPr>
                <w:rFonts w:hint="eastAsia"/>
                <w:sz w:val="18"/>
                <w:szCs w:val="18"/>
              </w:rPr>
              <w:t>*</w:t>
            </w:r>
          </w:p>
        </w:tc>
        <w:tc>
          <w:tcPr>
            <w:tcW w:w="1568" w:type="dxa"/>
            <w:vAlign w:val="center"/>
          </w:tcPr>
          <w:p w14:paraId="5FD016E4" w14:textId="239647AA" w:rsidR="004F5D07" w:rsidRPr="00FD4C44" w:rsidRDefault="004F5D07" w:rsidP="004F5D07">
            <w:pPr>
              <w:adjustRightInd w:val="0"/>
              <w:snapToGrid w:val="0"/>
              <w:jc w:val="center"/>
              <w:rPr>
                <w:sz w:val="18"/>
                <w:szCs w:val="18"/>
              </w:rPr>
            </w:pPr>
            <w:r w:rsidRPr="003901A2">
              <w:rPr>
                <w:rFonts w:hint="eastAsia"/>
                <w:sz w:val="18"/>
                <w:szCs w:val="18"/>
              </w:rPr>
              <w:t>*</w:t>
            </w:r>
          </w:p>
        </w:tc>
        <w:tc>
          <w:tcPr>
            <w:tcW w:w="1895" w:type="dxa"/>
            <w:vAlign w:val="center"/>
          </w:tcPr>
          <w:p w14:paraId="4D0B0B0F" w14:textId="28AFC134" w:rsidR="004F5D07" w:rsidRPr="00FD4C44" w:rsidRDefault="004F5D07" w:rsidP="004F5D07">
            <w:pPr>
              <w:adjustRightInd w:val="0"/>
              <w:snapToGrid w:val="0"/>
              <w:jc w:val="center"/>
              <w:rPr>
                <w:sz w:val="18"/>
                <w:szCs w:val="18"/>
              </w:rPr>
            </w:pPr>
            <w:r w:rsidRPr="003901A2">
              <w:rPr>
                <w:rFonts w:hint="eastAsia"/>
                <w:sz w:val="18"/>
                <w:szCs w:val="18"/>
              </w:rPr>
              <w:t>*</w:t>
            </w:r>
          </w:p>
        </w:tc>
        <w:tc>
          <w:tcPr>
            <w:tcW w:w="1587" w:type="dxa"/>
            <w:vAlign w:val="center"/>
          </w:tcPr>
          <w:p w14:paraId="3BB41D4F" w14:textId="75944C6E" w:rsidR="004F5D07" w:rsidRPr="00FD4C44" w:rsidRDefault="004F5D07" w:rsidP="004F5D07">
            <w:pPr>
              <w:adjustRightInd w:val="0"/>
              <w:snapToGrid w:val="0"/>
              <w:jc w:val="center"/>
              <w:rPr>
                <w:sz w:val="18"/>
                <w:szCs w:val="18"/>
              </w:rPr>
            </w:pPr>
            <w:r w:rsidRPr="003D21EE">
              <w:rPr>
                <w:rFonts w:hint="eastAsia"/>
                <w:sz w:val="18"/>
                <w:szCs w:val="18"/>
              </w:rPr>
              <w:t>*</w:t>
            </w:r>
          </w:p>
        </w:tc>
      </w:tr>
      <w:tr w:rsidR="004F5D07" w:rsidRPr="00FD4C44" w14:paraId="46C91016" w14:textId="77777777">
        <w:trPr>
          <w:trHeight w:val="340"/>
          <w:jc w:val="center"/>
        </w:trPr>
        <w:tc>
          <w:tcPr>
            <w:tcW w:w="1157" w:type="dxa"/>
            <w:vMerge w:val="restart"/>
            <w:vAlign w:val="center"/>
          </w:tcPr>
          <w:p w14:paraId="19CDF7A7"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废水</w:t>
            </w:r>
          </w:p>
        </w:tc>
        <w:tc>
          <w:tcPr>
            <w:tcW w:w="2190" w:type="dxa"/>
            <w:gridSpan w:val="2"/>
            <w:vAlign w:val="center"/>
          </w:tcPr>
          <w:p w14:paraId="0DA282A2"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废水水量</w:t>
            </w:r>
          </w:p>
        </w:tc>
        <w:tc>
          <w:tcPr>
            <w:tcW w:w="1746" w:type="dxa"/>
            <w:vAlign w:val="center"/>
          </w:tcPr>
          <w:p w14:paraId="2E7A46D6" w14:textId="08A7A70F"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23FC4C3F" w14:textId="4AFBF143"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vAlign w:val="center"/>
          </w:tcPr>
          <w:p w14:paraId="2105D1D3" w14:textId="0A4EE6D1"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bottom w:val="single" w:sz="4" w:space="0" w:color="auto"/>
            </w:tcBorders>
            <w:vAlign w:val="center"/>
          </w:tcPr>
          <w:p w14:paraId="774F4352" w14:textId="6E3F949B" w:rsidR="004F5D07" w:rsidRPr="00FD4C44" w:rsidRDefault="004F5D07" w:rsidP="004F5D07">
            <w:pPr>
              <w:pStyle w:val="18"/>
              <w:rPr>
                <w:sz w:val="18"/>
                <w:szCs w:val="18"/>
              </w:rPr>
            </w:pPr>
            <w:r w:rsidRPr="003D21EE">
              <w:rPr>
                <w:rFonts w:hint="eastAsia"/>
                <w:sz w:val="18"/>
                <w:szCs w:val="18"/>
              </w:rPr>
              <w:t>*</w:t>
            </w:r>
          </w:p>
        </w:tc>
        <w:tc>
          <w:tcPr>
            <w:tcW w:w="1568" w:type="dxa"/>
            <w:tcBorders>
              <w:bottom w:val="single" w:sz="4" w:space="0" w:color="auto"/>
            </w:tcBorders>
            <w:vAlign w:val="center"/>
          </w:tcPr>
          <w:p w14:paraId="36D69F6B" w14:textId="13F3CF6E"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bottom w:val="single" w:sz="4" w:space="0" w:color="auto"/>
            </w:tcBorders>
            <w:vAlign w:val="center"/>
          </w:tcPr>
          <w:p w14:paraId="62AEA4CF" w14:textId="574818E7" w:rsidR="004F5D07" w:rsidRPr="00FD4C44" w:rsidRDefault="004F5D07" w:rsidP="004F5D07">
            <w:pPr>
              <w:pStyle w:val="18"/>
              <w:rPr>
                <w:sz w:val="18"/>
                <w:szCs w:val="18"/>
              </w:rPr>
            </w:pPr>
            <w:r w:rsidRPr="003D21EE">
              <w:rPr>
                <w:rFonts w:hint="eastAsia"/>
                <w:sz w:val="18"/>
                <w:szCs w:val="18"/>
              </w:rPr>
              <w:t>*</w:t>
            </w:r>
          </w:p>
        </w:tc>
        <w:tc>
          <w:tcPr>
            <w:tcW w:w="1587" w:type="dxa"/>
            <w:tcBorders>
              <w:bottom w:val="single" w:sz="4" w:space="0" w:color="auto"/>
            </w:tcBorders>
            <w:vAlign w:val="center"/>
          </w:tcPr>
          <w:p w14:paraId="60F58A57" w14:textId="7993A64D" w:rsidR="004F5D07" w:rsidRPr="00FD4C44" w:rsidRDefault="004F5D07" w:rsidP="004F5D07">
            <w:pPr>
              <w:pStyle w:val="18"/>
              <w:rPr>
                <w:sz w:val="18"/>
                <w:szCs w:val="18"/>
              </w:rPr>
            </w:pPr>
            <w:r w:rsidRPr="003D21EE">
              <w:rPr>
                <w:rFonts w:hint="eastAsia"/>
                <w:sz w:val="18"/>
                <w:szCs w:val="18"/>
              </w:rPr>
              <w:t>*</w:t>
            </w:r>
          </w:p>
        </w:tc>
      </w:tr>
      <w:tr w:rsidR="004F5D07" w:rsidRPr="00FD4C44" w14:paraId="75D35E5F" w14:textId="77777777">
        <w:trPr>
          <w:trHeight w:val="340"/>
          <w:jc w:val="center"/>
        </w:trPr>
        <w:tc>
          <w:tcPr>
            <w:tcW w:w="1157" w:type="dxa"/>
            <w:vMerge/>
            <w:vAlign w:val="center"/>
          </w:tcPr>
          <w:p w14:paraId="2A7AE5B9"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47CBB9DB"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COD</w:t>
            </w:r>
          </w:p>
        </w:tc>
        <w:tc>
          <w:tcPr>
            <w:tcW w:w="1746" w:type="dxa"/>
            <w:vAlign w:val="center"/>
          </w:tcPr>
          <w:p w14:paraId="6DA5E39E" w14:textId="22C0A8DE"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101A152B" w14:textId="3E6365B7"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tcBorders>
              <w:right w:val="single" w:sz="4" w:space="0" w:color="auto"/>
            </w:tcBorders>
            <w:vAlign w:val="center"/>
          </w:tcPr>
          <w:p w14:paraId="53AAD455" w14:textId="0FF9A7DC"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5BA0A62E" w14:textId="1834E32A" w:rsidR="004F5D07" w:rsidRPr="00FD4C44" w:rsidRDefault="004F5D07" w:rsidP="004F5D07">
            <w:pPr>
              <w:pStyle w:val="18"/>
              <w:rPr>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3D1422BB" w14:textId="0B695A93"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4885289D" w14:textId="03F02F16" w:rsidR="004F5D07" w:rsidRPr="00FD4C44" w:rsidRDefault="004F5D07" w:rsidP="004F5D07">
            <w:pPr>
              <w:pStyle w:val="18"/>
              <w:rPr>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3773F038" w14:textId="305FE3F1" w:rsidR="004F5D07" w:rsidRPr="00FD4C44" w:rsidRDefault="004F5D07" w:rsidP="004F5D07">
            <w:pPr>
              <w:pStyle w:val="18"/>
              <w:rPr>
                <w:sz w:val="18"/>
                <w:szCs w:val="18"/>
              </w:rPr>
            </w:pPr>
            <w:r w:rsidRPr="003D21EE">
              <w:rPr>
                <w:rFonts w:hint="eastAsia"/>
                <w:sz w:val="18"/>
                <w:szCs w:val="18"/>
              </w:rPr>
              <w:t>*</w:t>
            </w:r>
          </w:p>
        </w:tc>
      </w:tr>
      <w:tr w:rsidR="004F5D07" w:rsidRPr="00FD4C44" w14:paraId="2FE4A29E" w14:textId="77777777">
        <w:trPr>
          <w:trHeight w:val="340"/>
          <w:jc w:val="center"/>
        </w:trPr>
        <w:tc>
          <w:tcPr>
            <w:tcW w:w="1157" w:type="dxa"/>
            <w:vMerge/>
            <w:vAlign w:val="center"/>
          </w:tcPr>
          <w:p w14:paraId="48D84E09"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2D367BEC"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SS</w:t>
            </w:r>
          </w:p>
        </w:tc>
        <w:tc>
          <w:tcPr>
            <w:tcW w:w="1746" w:type="dxa"/>
            <w:vAlign w:val="center"/>
          </w:tcPr>
          <w:p w14:paraId="1E3CDF9C" w14:textId="541B0BE3"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205B131B" w14:textId="0641F72C"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tcBorders>
              <w:right w:val="single" w:sz="4" w:space="0" w:color="auto"/>
            </w:tcBorders>
            <w:vAlign w:val="center"/>
          </w:tcPr>
          <w:p w14:paraId="60F8A575" w14:textId="77A964C8"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3DF0719D" w14:textId="3FFB889E" w:rsidR="004F5D07" w:rsidRPr="00FD4C44" w:rsidRDefault="004F5D07" w:rsidP="004F5D07">
            <w:pPr>
              <w:pStyle w:val="18"/>
              <w:rPr>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4C437464" w14:textId="63C461F0"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52D510CB" w14:textId="304B1850" w:rsidR="004F5D07" w:rsidRPr="00FD4C44" w:rsidRDefault="004F5D07" w:rsidP="004F5D07">
            <w:pPr>
              <w:pStyle w:val="18"/>
              <w:rPr>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52F22E3C" w14:textId="69B853B7" w:rsidR="004F5D07" w:rsidRPr="00FD4C44" w:rsidRDefault="004F5D07" w:rsidP="004F5D07">
            <w:pPr>
              <w:pStyle w:val="18"/>
              <w:rPr>
                <w:sz w:val="18"/>
                <w:szCs w:val="18"/>
              </w:rPr>
            </w:pPr>
            <w:r w:rsidRPr="003D21EE">
              <w:rPr>
                <w:rFonts w:hint="eastAsia"/>
                <w:sz w:val="18"/>
                <w:szCs w:val="18"/>
              </w:rPr>
              <w:t>*</w:t>
            </w:r>
          </w:p>
        </w:tc>
      </w:tr>
      <w:tr w:rsidR="004F5D07" w:rsidRPr="00FD4C44" w14:paraId="3CD42256" w14:textId="77777777">
        <w:trPr>
          <w:trHeight w:val="340"/>
          <w:jc w:val="center"/>
        </w:trPr>
        <w:tc>
          <w:tcPr>
            <w:tcW w:w="1157" w:type="dxa"/>
            <w:vMerge/>
            <w:vAlign w:val="center"/>
          </w:tcPr>
          <w:p w14:paraId="713F53AC"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2579EA3E"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氨氮</w:t>
            </w:r>
          </w:p>
        </w:tc>
        <w:tc>
          <w:tcPr>
            <w:tcW w:w="1746" w:type="dxa"/>
            <w:vAlign w:val="center"/>
          </w:tcPr>
          <w:p w14:paraId="511C10A2" w14:textId="2CA3E8FF"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3CB6F4F6" w14:textId="2BB416B9"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tcBorders>
              <w:right w:val="single" w:sz="4" w:space="0" w:color="auto"/>
            </w:tcBorders>
            <w:vAlign w:val="center"/>
          </w:tcPr>
          <w:p w14:paraId="51E0609A" w14:textId="388C3FE6"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27E6C89E" w14:textId="2FB4DE61"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5BAB129D" w14:textId="7FEE184A"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4CF5FA3C" w14:textId="4BF08D2E"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138DAA8A" w14:textId="5F70720A"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r>
      <w:tr w:rsidR="004F5D07" w:rsidRPr="00FD4C44" w14:paraId="66A156F4" w14:textId="77777777">
        <w:trPr>
          <w:trHeight w:val="340"/>
          <w:jc w:val="center"/>
        </w:trPr>
        <w:tc>
          <w:tcPr>
            <w:tcW w:w="1157" w:type="dxa"/>
            <w:vMerge/>
            <w:vAlign w:val="center"/>
          </w:tcPr>
          <w:p w14:paraId="31360B8B"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0165A639"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TN</w:t>
            </w:r>
          </w:p>
        </w:tc>
        <w:tc>
          <w:tcPr>
            <w:tcW w:w="1746" w:type="dxa"/>
            <w:vAlign w:val="center"/>
          </w:tcPr>
          <w:p w14:paraId="33A67A33" w14:textId="272E36D6"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14AAD7CA" w14:textId="36D8727A"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tcBorders>
              <w:right w:val="single" w:sz="4" w:space="0" w:color="auto"/>
            </w:tcBorders>
            <w:vAlign w:val="center"/>
          </w:tcPr>
          <w:p w14:paraId="79251684" w14:textId="777C1C1D"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1EDDBC01" w14:textId="48C405EE"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3B823FC4" w14:textId="6C26C27F"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0ED50E09" w14:textId="6664E890"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1E881BDB" w14:textId="77D3CC4F"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r>
      <w:tr w:rsidR="004F5D07" w:rsidRPr="00FD4C44" w14:paraId="64C39C82" w14:textId="77777777">
        <w:trPr>
          <w:trHeight w:val="340"/>
          <w:jc w:val="center"/>
        </w:trPr>
        <w:tc>
          <w:tcPr>
            <w:tcW w:w="1157" w:type="dxa"/>
            <w:vMerge/>
            <w:vAlign w:val="center"/>
          </w:tcPr>
          <w:p w14:paraId="5691C9E6"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31FB4EAD"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TP</w:t>
            </w:r>
          </w:p>
        </w:tc>
        <w:tc>
          <w:tcPr>
            <w:tcW w:w="1746" w:type="dxa"/>
            <w:vAlign w:val="center"/>
          </w:tcPr>
          <w:p w14:paraId="11061FB0" w14:textId="32FA6C10"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350" w:type="dxa"/>
            <w:vAlign w:val="center"/>
          </w:tcPr>
          <w:p w14:paraId="32FA5870" w14:textId="28AC7FCC"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2" w:type="dxa"/>
            <w:tcBorders>
              <w:right w:val="single" w:sz="4" w:space="0" w:color="auto"/>
            </w:tcBorders>
            <w:vAlign w:val="center"/>
          </w:tcPr>
          <w:p w14:paraId="491F8EB0" w14:textId="6F4F8243"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5AB1D326" w14:textId="23245B5F"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72FE3124" w14:textId="26006678"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1CB03834" w14:textId="483AC7C2"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2F68DBC3" w14:textId="1351FB5F"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r>
      <w:tr w:rsidR="004F5D07" w:rsidRPr="00FD4C44" w14:paraId="221B118B" w14:textId="77777777">
        <w:trPr>
          <w:trHeight w:val="340"/>
          <w:jc w:val="center"/>
        </w:trPr>
        <w:tc>
          <w:tcPr>
            <w:tcW w:w="1157" w:type="dxa"/>
            <w:vMerge w:val="restart"/>
            <w:vAlign w:val="center"/>
          </w:tcPr>
          <w:p w14:paraId="3F580ACE"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一般固体废物</w:t>
            </w:r>
          </w:p>
        </w:tc>
        <w:tc>
          <w:tcPr>
            <w:tcW w:w="2190" w:type="dxa"/>
            <w:gridSpan w:val="2"/>
            <w:vAlign w:val="center"/>
          </w:tcPr>
          <w:p w14:paraId="2FA36A09"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废边角料</w:t>
            </w:r>
          </w:p>
        </w:tc>
        <w:tc>
          <w:tcPr>
            <w:tcW w:w="1746" w:type="dxa"/>
            <w:vAlign w:val="center"/>
          </w:tcPr>
          <w:p w14:paraId="2B27B602" w14:textId="4C105DC1"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350" w:type="dxa"/>
            <w:vAlign w:val="center"/>
          </w:tcPr>
          <w:p w14:paraId="2D7E434B" w14:textId="7CAF87E7"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2" w:type="dxa"/>
            <w:tcBorders>
              <w:right w:val="single" w:sz="4" w:space="0" w:color="auto"/>
            </w:tcBorders>
            <w:vAlign w:val="center"/>
          </w:tcPr>
          <w:p w14:paraId="5FE8628B" w14:textId="58453CC0"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71196794" w14:textId="44D2122B"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76A786FB" w14:textId="7867C575" w:rsidR="004F5D07" w:rsidRPr="00FD4C44" w:rsidRDefault="004F5D07" w:rsidP="004F5D07">
            <w:pPr>
              <w:jc w:val="center"/>
              <w:rPr>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13F252E2" w14:textId="120E4974"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526259C7" w14:textId="4B252AFA"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r>
      <w:tr w:rsidR="004F5D07" w:rsidRPr="00FD4C44" w14:paraId="7DFA1BD4" w14:textId="77777777">
        <w:trPr>
          <w:trHeight w:val="340"/>
          <w:jc w:val="center"/>
        </w:trPr>
        <w:tc>
          <w:tcPr>
            <w:tcW w:w="1157" w:type="dxa"/>
            <w:vMerge/>
            <w:vAlign w:val="center"/>
          </w:tcPr>
          <w:p w14:paraId="037CCAB4"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6579209F"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不合格品</w:t>
            </w:r>
          </w:p>
        </w:tc>
        <w:tc>
          <w:tcPr>
            <w:tcW w:w="1746" w:type="dxa"/>
            <w:vAlign w:val="center"/>
          </w:tcPr>
          <w:p w14:paraId="72E56DAB" w14:textId="2AE99AF1"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350" w:type="dxa"/>
            <w:vAlign w:val="center"/>
          </w:tcPr>
          <w:p w14:paraId="66AD2743" w14:textId="74FD9E1A"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2" w:type="dxa"/>
            <w:tcBorders>
              <w:right w:val="single" w:sz="4" w:space="0" w:color="auto"/>
            </w:tcBorders>
            <w:vAlign w:val="center"/>
          </w:tcPr>
          <w:p w14:paraId="1BC83625" w14:textId="733867B1"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6AD1E622" w14:textId="4A0FE079"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11768524" w14:textId="400F1EBA" w:rsidR="004F5D07" w:rsidRPr="00FD4C44" w:rsidRDefault="004F5D07" w:rsidP="004F5D07">
            <w:pPr>
              <w:jc w:val="center"/>
              <w:rPr>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0ADE6104" w14:textId="492490CD"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103C8D01" w14:textId="6BEE8CE3"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r>
      <w:tr w:rsidR="004F5D07" w:rsidRPr="00FD4C44" w14:paraId="2E8772D9" w14:textId="77777777">
        <w:trPr>
          <w:trHeight w:val="340"/>
          <w:jc w:val="center"/>
        </w:trPr>
        <w:tc>
          <w:tcPr>
            <w:tcW w:w="1157" w:type="dxa"/>
            <w:vMerge/>
            <w:vAlign w:val="center"/>
          </w:tcPr>
          <w:p w14:paraId="7F0A8441"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5180B5B6"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废金属</w:t>
            </w:r>
          </w:p>
        </w:tc>
        <w:tc>
          <w:tcPr>
            <w:tcW w:w="1746" w:type="dxa"/>
            <w:vAlign w:val="center"/>
          </w:tcPr>
          <w:p w14:paraId="51C7E9F2" w14:textId="5EE9E39E"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350" w:type="dxa"/>
            <w:vAlign w:val="center"/>
          </w:tcPr>
          <w:p w14:paraId="7D66D927" w14:textId="40A74EF2"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2" w:type="dxa"/>
            <w:tcBorders>
              <w:right w:val="single" w:sz="4" w:space="0" w:color="auto"/>
            </w:tcBorders>
            <w:vAlign w:val="center"/>
          </w:tcPr>
          <w:p w14:paraId="6DA5B11D" w14:textId="55EED840"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0888A0CC" w14:textId="5E236E87"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7C8D5DF0" w14:textId="1F1A9DEA" w:rsidR="004F5D07" w:rsidRPr="00FD4C44" w:rsidRDefault="004F5D07" w:rsidP="004F5D07">
            <w:pPr>
              <w:jc w:val="center"/>
              <w:rPr>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5659CA5B" w14:textId="1AD3E204"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4DB4DCCD" w14:textId="399FD906"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r>
      <w:tr w:rsidR="004F5D07" w:rsidRPr="00FD4C44" w14:paraId="61B85D85" w14:textId="77777777">
        <w:trPr>
          <w:trHeight w:val="340"/>
          <w:jc w:val="center"/>
        </w:trPr>
        <w:tc>
          <w:tcPr>
            <w:tcW w:w="1157" w:type="dxa"/>
            <w:vMerge/>
            <w:vAlign w:val="center"/>
          </w:tcPr>
          <w:p w14:paraId="1D4DC886"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4C12806A" w14:textId="77777777" w:rsidR="004F5D07" w:rsidRPr="00FD4C44" w:rsidRDefault="004F5D07" w:rsidP="004F5D07">
            <w:pPr>
              <w:pStyle w:val="23"/>
              <w:adjustRightInd w:val="0"/>
              <w:snapToGrid w:val="0"/>
              <w:spacing w:line="240" w:lineRule="auto"/>
              <w:ind w:firstLineChars="0" w:firstLine="0"/>
              <w:jc w:val="center"/>
              <w:rPr>
                <w:sz w:val="18"/>
                <w:szCs w:val="18"/>
              </w:rPr>
            </w:pPr>
            <w:r w:rsidRPr="00FD4C44">
              <w:rPr>
                <w:sz w:val="18"/>
                <w:szCs w:val="18"/>
              </w:rPr>
              <w:t>生活垃圾</w:t>
            </w:r>
          </w:p>
        </w:tc>
        <w:tc>
          <w:tcPr>
            <w:tcW w:w="1746" w:type="dxa"/>
            <w:vAlign w:val="center"/>
          </w:tcPr>
          <w:p w14:paraId="7CD54423" w14:textId="4DCE1CF5"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350" w:type="dxa"/>
            <w:vAlign w:val="center"/>
          </w:tcPr>
          <w:p w14:paraId="1CA3E68E" w14:textId="6D8C6B5C" w:rsidR="004F5D07" w:rsidRPr="00FD4C44" w:rsidRDefault="004F5D07" w:rsidP="004F5D07">
            <w:pPr>
              <w:widowControl/>
              <w:adjustRightInd w:val="0"/>
              <w:snapToGrid w:val="0"/>
              <w:jc w:val="center"/>
              <w:rPr>
                <w:sz w:val="18"/>
                <w:szCs w:val="18"/>
              </w:rPr>
            </w:pPr>
            <w:r w:rsidRPr="003D21EE">
              <w:rPr>
                <w:rFonts w:hint="eastAsia"/>
                <w:sz w:val="18"/>
                <w:szCs w:val="18"/>
              </w:rPr>
              <w:t>*</w:t>
            </w:r>
          </w:p>
        </w:tc>
        <w:tc>
          <w:tcPr>
            <w:tcW w:w="1582" w:type="dxa"/>
            <w:tcBorders>
              <w:right w:val="single" w:sz="4" w:space="0" w:color="auto"/>
            </w:tcBorders>
            <w:vAlign w:val="center"/>
          </w:tcPr>
          <w:p w14:paraId="56D0A888" w14:textId="46EAFF45" w:rsidR="004F5D07" w:rsidRPr="00FD4C44" w:rsidRDefault="004F5D07" w:rsidP="004F5D07">
            <w:pPr>
              <w:autoSpaceDE w:val="0"/>
              <w:autoSpaceDN w:val="0"/>
              <w:adjustRightInd w:val="0"/>
              <w:snapToGrid w:val="0"/>
              <w:jc w:val="center"/>
              <w:rPr>
                <w:sz w:val="18"/>
                <w:szCs w:val="18"/>
              </w:rPr>
            </w:pPr>
            <w:r w:rsidRPr="003D21EE">
              <w:rPr>
                <w:rFonts w:hint="eastAsia"/>
                <w:sz w:val="18"/>
                <w:szCs w:val="18"/>
              </w:rPr>
              <w:t>*</w:t>
            </w:r>
          </w:p>
        </w:tc>
        <w:tc>
          <w:tcPr>
            <w:tcW w:w="1650" w:type="dxa"/>
            <w:tcBorders>
              <w:top w:val="single" w:sz="4" w:space="0" w:color="auto"/>
              <w:left w:val="single" w:sz="4" w:space="0" w:color="auto"/>
              <w:bottom w:val="single" w:sz="4" w:space="0" w:color="auto"/>
              <w:right w:val="single" w:sz="4" w:space="0" w:color="auto"/>
            </w:tcBorders>
            <w:vAlign w:val="center"/>
          </w:tcPr>
          <w:p w14:paraId="1DDE462B" w14:textId="10541274"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tcPr>
          <w:p w14:paraId="7336B483" w14:textId="5B28D367" w:rsidR="004F5D07" w:rsidRPr="00FD4C44" w:rsidRDefault="004F5D07" w:rsidP="004F5D07">
            <w:pPr>
              <w:jc w:val="center"/>
              <w:rPr>
                <w:sz w:val="18"/>
                <w:szCs w:val="18"/>
              </w:rPr>
            </w:pPr>
            <w:r w:rsidRPr="003D21EE">
              <w:rPr>
                <w:rFonts w:hint="eastAsia"/>
                <w:sz w:val="18"/>
                <w:szCs w:val="18"/>
              </w:rPr>
              <w:t>*</w:t>
            </w:r>
          </w:p>
        </w:tc>
        <w:tc>
          <w:tcPr>
            <w:tcW w:w="1895" w:type="dxa"/>
            <w:tcBorders>
              <w:top w:val="single" w:sz="4" w:space="0" w:color="auto"/>
              <w:left w:val="single" w:sz="4" w:space="0" w:color="auto"/>
              <w:bottom w:val="single" w:sz="4" w:space="0" w:color="auto"/>
              <w:right w:val="single" w:sz="4" w:space="0" w:color="auto"/>
            </w:tcBorders>
            <w:vAlign w:val="center"/>
          </w:tcPr>
          <w:p w14:paraId="14B7FE14" w14:textId="4D926940" w:rsidR="004F5D07" w:rsidRPr="00FD4C44" w:rsidRDefault="004F5D07" w:rsidP="004F5D07">
            <w:pPr>
              <w:widowControl/>
              <w:adjustRightInd w:val="0"/>
              <w:snapToGrid w:val="0"/>
              <w:jc w:val="center"/>
              <w:rPr>
                <w:snapToGrid w:val="0"/>
                <w:kern w:val="21"/>
                <w:sz w:val="18"/>
                <w:szCs w:val="18"/>
              </w:rPr>
            </w:pPr>
            <w:r w:rsidRPr="003D21EE">
              <w:rPr>
                <w:rFonts w:hint="eastAsia"/>
                <w:sz w:val="18"/>
                <w:szCs w:val="18"/>
              </w:rPr>
              <w:t>*</w:t>
            </w:r>
          </w:p>
        </w:tc>
        <w:tc>
          <w:tcPr>
            <w:tcW w:w="1587" w:type="dxa"/>
            <w:tcBorders>
              <w:top w:val="single" w:sz="4" w:space="0" w:color="auto"/>
              <w:left w:val="single" w:sz="4" w:space="0" w:color="auto"/>
              <w:bottom w:val="single" w:sz="4" w:space="0" w:color="auto"/>
              <w:right w:val="single" w:sz="8" w:space="0" w:color="000000"/>
            </w:tcBorders>
            <w:vAlign w:val="center"/>
          </w:tcPr>
          <w:p w14:paraId="719AFBBC" w14:textId="44559F0F" w:rsidR="004F5D07" w:rsidRPr="00FD4C44" w:rsidRDefault="004F5D07" w:rsidP="004F5D07">
            <w:pPr>
              <w:autoSpaceDE w:val="0"/>
              <w:autoSpaceDN w:val="0"/>
              <w:adjustRightInd w:val="0"/>
              <w:snapToGrid w:val="0"/>
              <w:jc w:val="center"/>
              <w:rPr>
                <w:snapToGrid w:val="0"/>
                <w:kern w:val="21"/>
                <w:sz w:val="18"/>
                <w:szCs w:val="18"/>
              </w:rPr>
            </w:pPr>
            <w:r w:rsidRPr="003D21EE">
              <w:rPr>
                <w:rFonts w:hint="eastAsia"/>
                <w:sz w:val="18"/>
                <w:szCs w:val="18"/>
              </w:rPr>
              <w:t>*</w:t>
            </w:r>
          </w:p>
        </w:tc>
      </w:tr>
      <w:tr w:rsidR="004F5D07" w:rsidRPr="00FD4C44" w14:paraId="4E49CFDF" w14:textId="77777777">
        <w:trPr>
          <w:trHeight w:val="340"/>
          <w:jc w:val="center"/>
        </w:trPr>
        <w:tc>
          <w:tcPr>
            <w:tcW w:w="1157" w:type="dxa"/>
            <w:vMerge w:val="restart"/>
            <w:vAlign w:val="center"/>
          </w:tcPr>
          <w:p w14:paraId="78E8ABD4"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FD4C44">
              <w:rPr>
                <w:rFonts w:ascii="Times New Roman" w:eastAsia="宋体" w:hAnsi="Times New Roman"/>
                <w:snapToGrid w:val="0"/>
                <w:kern w:val="21"/>
                <w:sz w:val="18"/>
                <w:szCs w:val="18"/>
              </w:rPr>
              <w:t>危险废物</w:t>
            </w:r>
          </w:p>
        </w:tc>
        <w:tc>
          <w:tcPr>
            <w:tcW w:w="2190" w:type="dxa"/>
            <w:gridSpan w:val="2"/>
            <w:vAlign w:val="center"/>
          </w:tcPr>
          <w:p w14:paraId="1114CF2B" w14:textId="77777777" w:rsidR="004F5D07" w:rsidRPr="00FD4C44" w:rsidRDefault="004F5D07" w:rsidP="004F5D07">
            <w:pPr>
              <w:adjustRightInd w:val="0"/>
              <w:snapToGrid w:val="0"/>
              <w:jc w:val="center"/>
              <w:rPr>
                <w:sz w:val="18"/>
                <w:szCs w:val="18"/>
              </w:rPr>
            </w:pPr>
            <w:r w:rsidRPr="00FD4C44">
              <w:rPr>
                <w:sz w:val="18"/>
                <w:szCs w:val="18"/>
              </w:rPr>
              <w:t>废活性炭</w:t>
            </w:r>
          </w:p>
        </w:tc>
        <w:tc>
          <w:tcPr>
            <w:tcW w:w="1746" w:type="dxa"/>
            <w:vAlign w:val="center"/>
          </w:tcPr>
          <w:p w14:paraId="665C4E81" w14:textId="7739C6CE"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r w:rsidRPr="003D21EE">
              <w:rPr>
                <w:rFonts w:hint="eastAsia"/>
                <w:sz w:val="18"/>
                <w:szCs w:val="18"/>
              </w:rPr>
              <w:t>*</w:t>
            </w:r>
          </w:p>
        </w:tc>
        <w:tc>
          <w:tcPr>
            <w:tcW w:w="1350" w:type="dxa"/>
            <w:vAlign w:val="center"/>
          </w:tcPr>
          <w:p w14:paraId="7E3C994E" w14:textId="3EFF9345" w:rsidR="004F5D07" w:rsidRPr="00FD4C44" w:rsidRDefault="004F5D07" w:rsidP="004F5D07">
            <w:pPr>
              <w:jc w:val="center"/>
              <w:rPr>
                <w:snapToGrid w:val="0"/>
                <w:kern w:val="21"/>
                <w:sz w:val="18"/>
                <w:szCs w:val="18"/>
              </w:rPr>
            </w:pPr>
            <w:r w:rsidRPr="003D21EE">
              <w:rPr>
                <w:rFonts w:hint="eastAsia"/>
                <w:sz w:val="18"/>
                <w:szCs w:val="18"/>
              </w:rPr>
              <w:t>*</w:t>
            </w:r>
          </w:p>
        </w:tc>
        <w:tc>
          <w:tcPr>
            <w:tcW w:w="1582" w:type="dxa"/>
            <w:vAlign w:val="center"/>
          </w:tcPr>
          <w:p w14:paraId="75D23B7F" w14:textId="404FC2BF" w:rsidR="004F5D07" w:rsidRPr="00FD4C44" w:rsidRDefault="004F5D07" w:rsidP="004F5D07">
            <w:pPr>
              <w:jc w:val="center"/>
              <w:rPr>
                <w:kern w:val="0"/>
                <w:sz w:val="18"/>
                <w:szCs w:val="18"/>
                <w:lang w:bidi="ar"/>
              </w:rPr>
            </w:pPr>
            <w:r w:rsidRPr="003D21EE">
              <w:rPr>
                <w:rFonts w:hint="eastAsia"/>
                <w:sz w:val="18"/>
                <w:szCs w:val="18"/>
              </w:rPr>
              <w:t>*</w:t>
            </w:r>
          </w:p>
        </w:tc>
        <w:tc>
          <w:tcPr>
            <w:tcW w:w="1650" w:type="dxa"/>
            <w:tcBorders>
              <w:top w:val="single" w:sz="4" w:space="0" w:color="auto"/>
            </w:tcBorders>
            <w:vAlign w:val="center"/>
          </w:tcPr>
          <w:p w14:paraId="1D416236" w14:textId="0454A4B7" w:rsidR="004F5D07" w:rsidRPr="00FD4C44" w:rsidRDefault="004F5D07" w:rsidP="004F5D07">
            <w:pPr>
              <w:jc w:val="center"/>
              <w:rPr>
                <w:sz w:val="18"/>
                <w:szCs w:val="18"/>
              </w:rPr>
            </w:pPr>
            <w:r w:rsidRPr="003D21EE">
              <w:rPr>
                <w:rFonts w:hint="eastAsia"/>
                <w:sz w:val="18"/>
                <w:szCs w:val="18"/>
              </w:rPr>
              <w:t>*</w:t>
            </w:r>
          </w:p>
        </w:tc>
        <w:tc>
          <w:tcPr>
            <w:tcW w:w="1568" w:type="dxa"/>
            <w:tcBorders>
              <w:top w:val="single" w:sz="4" w:space="0" w:color="auto"/>
            </w:tcBorders>
            <w:vAlign w:val="center"/>
          </w:tcPr>
          <w:p w14:paraId="70617AD2" w14:textId="4842F580"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tcBorders>
              <w:top w:val="single" w:sz="4" w:space="0" w:color="auto"/>
            </w:tcBorders>
            <w:vAlign w:val="center"/>
          </w:tcPr>
          <w:p w14:paraId="66B1B5E2" w14:textId="04DCA621" w:rsidR="004F5D07" w:rsidRPr="00FD4C44" w:rsidRDefault="004F5D07" w:rsidP="004F5D07">
            <w:pPr>
              <w:pStyle w:val="18"/>
              <w:rPr>
                <w:snapToGrid w:val="0"/>
                <w:kern w:val="21"/>
                <w:sz w:val="18"/>
                <w:szCs w:val="18"/>
              </w:rPr>
            </w:pPr>
            <w:r w:rsidRPr="003D21EE">
              <w:rPr>
                <w:rFonts w:hint="eastAsia"/>
                <w:sz w:val="18"/>
                <w:szCs w:val="18"/>
              </w:rPr>
              <w:t>*</w:t>
            </w:r>
          </w:p>
        </w:tc>
        <w:tc>
          <w:tcPr>
            <w:tcW w:w="1587" w:type="dxa"/>
            <w:tcBorders>
              <w:top w:val="single" w:sz="4" w:space="0" w:color="auto"/>
            </w:tcBorders>
            <w:vAlign w:val="center"/>
          </w:tcPr>
          <w:p w14:paraId="4A9B9902" w14:textId="23C3E129" w:rsidR="004F5D07" w:rsidRPr="00FD4C44" w:rsidRDefault="004F5D07" w:rsidP="004F5D07">
            <w:pPr>
              <w:jc w:val="center"/>
              <w:rPr>
                <w:snapToGrid w:val="0"/>
                <w:kern w:val="21"/>
                <w:sz w:val="18"/>
                <w:szCs w:val="18"/>
              </w:rPr>
            </w:pPr>
            <w:r w:rsidRPr="003D21EE">
              <w:rPr>
                <w:rFonts w:hint="eastAsia"/>
                <w:sz w:val="18"/>
                <w:szCs w:val="18"/>
              </w:rPr>
              <w:t>*</w:t>
            </w:r>
          </w:p>
        </w:tc>
      </w:tr>
      <w:tr w:rsidR="004F5D07" w:rsidRPr="00FD4C44" w14:paraId="7B5B8691" w14:textId="77777777">
        <w:trPr>
          <w:trHeight w:val="340"/>
          <w:jc w:val="center"/>
        </w:trPr>
        <w:tc>
          <w:tcPr>
            <w:tcW w:w="1157" w:type="dxa"/>
            <w:vMerge/>
            <w:vAlign w:val="center"/>
          </w:tcPr>
          <w:p w14:paraId="00B8784E" w14:textId="77777777" w:rsidR="004F5D07" w:rsidRPr="00FD4C44" w:rsidRDefault="004F5D07" w:rsidP="004F5D07">
            <w:pPr>
              <w:pStyle w:val="aff5"/>
              <w:spacing w:beforeLines="0" w:afterLines="0" w:line="240" w:lineRule="auto"/>
              <w:rPr>
                <w:rFonts w:ascii="Times New Roman" w:eastAsia="宋体" w:hAnsi="Times New Roman"/>
                <w:snapToGrid w:val="0"/>
                <w:kern w:val="21"/>
                <w:sz w:val="18"/>
                <w:szCs w:val="18"/>
              </w:rPr>
            </w:pPr>
          </w:p>
        </w:tc>
        <w:tc>
          <w:tcPr>
            <w:tcW w:w="2190" w:type="dxa"/>
            <w:gridSpan w:val="2"/>
            <w:vAlign w:val="center"/>
          </w:tcPr>
          <w:p w14:paraId="3FEBF717" w14:textId="77777777" w:rsidR="004F5D07" w:rsidRPr="00FD4C44" w:rsidRDefault="004F5D07" w:rsidP="004F5D07">
            <w:pPr>
              <w:adjustRightInd w:val="0"/>
              <w:snapToGrid w:val="0"/>
              <w:jc w:val="center"/>
              <w:rPr>
                <w:sz w:val="18"/>
                <w:szCs w:val="18"/>
              </w:rPr>
            </w:pPr>
            <w:r w:rsidRPr="00FD4C44">
              <w:rPr>
                <w:sz w:val="18"/>
                <w:szCs w:val="18"/>
              </w:rPr>
              <w:t>废机油</w:t>
            </w:r>
          </w:p>
        </w:tc>
        <w:tc>
          <w:tcPr>
            <w:tcW w:w="1746" w:type="dxa"/>
            <w:vAlign w:val="center"/>
          </w:tcPr>
          <w:p w14:paraId="5A731462" w14:textId="1EE5538C" w:rsidR="004F5D07" w:rsidRPr="00FD4C44" w:rsidRDefault="004F5D07" w:rsidP="004F5D07">
            <w:pPr>
              <w:jc w:val="center"/>
              <w:rPr>
                <w:snapToGrid w:val="0"/>
                <w:kern w:val="21"/>
                <w:sz w:val="18"/>
                <w:szCs w:val="18"/>
              </w:rPr>
            </w:pPr>
            <w:r w:rsidRPr="003D21EE">
              <w:rPr>
                <w:rFonts w:hint="eastAsia"/>
                <w:sz w:val="18"/>
                <w:szCs w:val="18"/>
              </w:rPr>
              <w:t>*</w:t>
            </w:r>
          </w:p>
        </w:tc>
        <w:tc>
          <w:tcPr>
            <w:tcW w:w="1350" w:type="dxa"/>
            <w:vAlign w:val="center"/>
          </w:tcPr>
          <w:p w14:paraId="0BE1CF8B" w14:textId="52E6ABA9" w:rsidR="004F5D07" w:rsidRPr="00FD4C44" w:rsidRDefault="004F5D07" w:rsidP="004F5D07">
            <w:pPr>
              <w:jc w:val="center"/>
              <w:rPr>
                <w:snapToGrid w:val="0"/>
                <w:kern w:val="21"/>
                <w:sz w:val="18"/>
                <w:szCs w:val="18"/>
              </w:rPr>
            </w:pPr>
            <w:r w:rsidRPr="003901A2">
              <w:rPr>
                <w:rFonts w:hint="eastAsia"/>
                <w:sz w:val="18"/>
                <w:szCs w:val="18"/>
              </w:rPr>
              <w:t>*</w:t>
            </w:r>
            <w:bookmarkStart w:id="7" w:name="_GoBack"/>
            <w:bookmarkEnd w:id="7"/>
          </w:p>
        </w:tc>
        <w:tc>
          <w:tcPr>
            <w:tcW w:w="1582" w:type="dxa"/>
            <w:vAlign w:val="center"/>
          </w:tcPr>
          <w:p w14:paraId="70E3B619" w14:textId="4EEEFA91" w:rsidR="004F5D07" w:rsidRPr="00FD4C44" w:rsidRDefault="004F5D07" w:rsidP="004F5D07">
            <w:pPr>
              <w:jc w:val="center"/>
              <w:rPr>
                <w:snapToGrid w:val="0"/>
                <w:kern w:val="21"/>
                <w:sz w:val="18"/>
                <w:szCs w:val="18"/>
              </w:rPr>
            </w:pPr>
            <w:r w:rsidRPr="003D21EE">
              <w:rPr>
                <w:rFonts w:hint="eastAsia"/>
                <w:sz w:val="18"/>
                <w:szCs w:val="18"/>
              </w:rPr>
              <w:t>*</w:t>
            </w:r>
          </w:p>
        </w:tc>
        <w:tc>
          <w:tcPr>
            <w:tcW w:w="1650" w:type="dxa"/>
            <w:vAlign w:val="center"/>
          </w:tcPr>
          <w:p w14:paraId="6ACDDC88" w14:textId="3E3FB947" w:rsidR="004F5D07" w:rsidRPr="00FD4C44" w:rsidRDefault="004F5D07" w:rsidP="004F5D07">
            <w:pPr>
              <w:jc w:val="center"/>
              <w:rPr>
                <w:sz w:val="18"/>
                <w:szCs w:val="18"/>
              </w:rPr>
            </w:pPr>
            <w:r w:rsidRPr="003D21EE">
              <w:rPr>
                <w:rFonts w:hint="eastAsia"/>
                <w:sz w:val="18"/>
                <w:szCs w:val="18"/>
              </w:rPr>
              <w:t>*</w:t>
            </w:r>
          </w:p>
        </w:tc>
        <w:tc>
          <w:tcPr>
            <w:tcW w:w="1568" w:type="dxa"/>
            <w:vAlign w:val="center"/>
          </w:tcPr>
          <w:p w14:paraId="76924C8E" w14:textId="4BD11C98" w:rsidR="004F5D07" w:rsidRPr="00FD4C44" w:rsidRDefault="004F5D07" w:rsidP="004F5D07">
            <w:pPr>
              <w:jc w:val="center"/>
              <w:rPr>
                <w:snapToGrid w:val="0"/>
                <w:kern w:val="21"/>
                <w:sz w:val="18"/>
                <w:szCs w:val="18"/>
              </w:rPr>
            </w:pPr>
            <w:r w:rsidRPr="003D21EE">
              <w:rPr>
                <w:rFonts w:hint="eastAsia"/>
                <w:sz w:val="18"/>
                <w:szCs w:val="18"/>
              </w:rPr>
              <w:t>*</w:t>
            </w:r>
          </w:p>
        </w:tc>
        <w:tc>
          <w:tcPr>
            <w:tcW w:w="1895" w:type="dxa"/>
            <w:vAlign w:val="center"/>
          </w:tcPr>
          <w:p w14:paraId="658FED3A" w14:textId="1FDDE65B" w:rsidR="004F5D07" w:rsidRPr="00FD4C44" w:rsidRDefault="004F5D07" w:rsidP="004F5D07">
            <w:pPr>
              <w:jc w:val="center"/>
              <w:rPr>
                <w:snapToGrid w:val="0"/>
                <w:kern w:val="21"/>
                <w:sz w:val="18"/>
                <w:szCs w:val="18"/>
              </w:rPr>
            </w:pPr>
            <w:r w:rsidRPr="003D21EE">
              <w:rPr>
                <w:rFonts w:hint="eastAsia"/>
                <w:sz w:val="18"/>
                <w:szCs w:val="18"/>
              </w:rPr>
              <w:t>*</w:t>
            </w:r>
          </w:p>
        </w:tc>
        <w:tc>
          <w:tcPr>
            <w:tcW w:w="1587" w:type="dxa"/>
            <w:vAlign w:val="center"/>
          </w:tcPr>
          <w:p w14:paraId="5D8CBDD5" w14:textId="2CA1AC26" w:rsidR="004F5D07" w:rsidRPr="00FD4C44" w:rsidRDefault="004F5D07" w:rsidP="004F5D07">
            <w:pPr>
              <w:jc w:val="center"/>
              <w:rPr>
                <w:snapToGrid w:val="0"/>
                <w:kern w:val="21"/>
                <w:sz w:val="18"/>
                <w:szCs w:val="18"/>
              </w:rPr>
            </w:pPr>
            <w:r w:rsidRPr="003D21EE">
              <w:rPr>
                <w:rFonts w:hint="eastAsia"/>
                <w:sz w:val="18"/>
                <w:szCs w:val="18"/>
              </w:rPr>
              <w:t>*</w:t>
            </w:r>
          </w:p>
        </w:tc>
      </w:tr>
    </w:tbl>
    <w:p w14:paraId="014661FD" w14:textId="77777777" w:rsidR="005378E8" w:rsidRPr="00FD4C44" w:rsidRDefault="006C0AC8">
      <w:pPr>
        <w:pStyle w:val="aff5"/>
        <w:spacing w:beforeLines="0" w:afterLines="0" w:line="360" w:lineRule="auto"/>
        <w:jc w:val="left"/>
        <w:rPr>
          <w:rFonts w:ascii="Times New Roman" w:eastAsia="宋体" w:hAnsi="Times New Roman"/>
        </w:rPr>
      </w:pPr>
      <w:r w:rsidRPr="00FD4C44">
        <w:rPr>
          <w:rFonts w:ascii="Times New Roman" w:eastAsia="宋体" w:hAnsi="Times New Roman"/>
          <w:snapToGrid w:val="0"/>
          <w:kern w:val="21"/>
          <w:sz w:val="21"/>
          <w:szCs w:val="21"/>
        </w:rPr>
        <w:t>注：</w:t>
      </w:r>
      <w:r w:rsidRPr="00FD4C44">
        <w:rPr>
          <w:rFonts w:ascii="Times New Roman" w:eastAsia="宋体" w:hAnsi="Times New Roman"/>
          <w:snapToGrid w:val="0"/>
          <w:spacing w:val="-16"/>
          <w:kern w:val="21"/>
          <w:sz w:val="21"/>
          <w:szCs w:val="21"/>
        </w:rPr>
        <w:fldChar w:fldCharType="begin"/>
      </w:r>
      <w:r w:rsidRPr="00FD4C44">
        <w:rPr>
          <w:rFonts w:ascii="Times New Roman" w:eastAsia="宋体" w:hAnsi="Times New Roman"/>
          <w:snapToGrid w:val="0"/>
          <w:spacing w:val="-16"/>
          <w:kern w:val="21"/>
          <w:sz w:val="21"/>
          <w:szCs w:val="21"/>
        </w:rPr>
        <w:instrText xml:space="preserve"> = 6 \* GB3 \* MERGEFORMAT </w:instrText>
      </w:r>
      <w:r w:rsidRPr="00FD4C44">
        <w:rPr>
          <w:rFonts w:ascii="Times New Roman" w:eastAsia="宋体" w:hAnsi="Times New Roman"/>
          <w:snapToGrid w:val="0"/>
          <w:spacing w:val="-16"/>
          <w:kern w:val="21"/>
          <w:sz w:val="21"/>
          <w:szCs w:val="21"/>
        </w:rPr>
        <w:fldChar w:fldCharType="separate"/>
      </w:r>
      <w:r w:rsidRPr="00FD4C44">
        <w:rPr>
          <w:rFonts w:ascii="Times New Roman" w:eastAsia="宋体" w:hAnsi="Times New Roman"/>
          <w:sz w:val="21"/>
          <w:szCs w:val="21"/>
        </w:rPr>
        <w:t>⑥</w:t>
      </w:r>
      <w:r w:rsidRPr="00FD4C44">
        <w:rPr>
          <w:rFonts w:ascii="Times New Roman" w:eastAsia="宋体" w:hAnsi="Times New Roman"/>
          <w:snapToGrid w:val="0"/>
          <w:spacing w:val="-16"/>
          <w:kern w:val="21"/>
          <w:sz w:val="21"/>
          <w:szCs w:val="21"/>
        </w:rPr>
        <w:fldChar w:fldCharType="end"/>
      </w:r>
      <w:r w:rsidRPr="00FD4C44">
        <w:rPr>
          <w:rFonts w:ascii="Times New Roman" w:eastAsia="宋体" w:hAnsi="Times New Roman"/>
          <w:snapToGrid w:val="0"/>
          <w:spacing w:val="-16"/>
          <w:kern w:val="21"/>
          <w:sz w:val="21"/>
          <w:szCs w:val="21"/>
        </w:rPr>
        <w:t>=</w:t>
      </w:r>
      <w:r w:rsidRPr="00FD4C44">
        <w:rPr>
          <w:rFonts w:ascii="Times New Roman" w:eastAsia="宋体" w:hAnsi="Times New Roman"/>
          <w:snapToGrid w:val="0"/>
          <w:spacing w:val="-6"/>
          <w:kern w:val="21"/>
          <w:sz w:val="21"/>
          <w:szCs w:val="21"/>
        </w:rPr>
        <w:fldChar w:fldCharType="begin"/>
      </w:r>
      <w:r w:rsidRPr="00FD4C44">
        <w:rPr>
          <w:rFonts w:ascii="Times New Roman" w:eastAsia="宋体" w:hAnsi="Times New Roman"/>
          <w:snapToGrid w:val="0"/>
          <w:spacing w:val="-6"/>
          <w:kern w:val="21"/>
          <w:sz w:val="21"/>
          <w:szCs w:val="21"/>
        </w:rPr>
        <w:instrText xml:space="preserve"> = 1 \* GB3 \* MERGEFORMAT </w:instrText>
      </w:r>
      <w:r w:rsidRPr="00FD4C44">
        <w:rPr>
          <w:rFonts w:ascii="Times New Roman" w:eastAsia="宋体" w:hAnsi="Times New Roman"/>
          <w:snapToGrid w:val="0"/>
          <w:spacing w:val="-6"/>
          <w:kern w:val="21"/>
          <w:sz w:val="21"/>
          <w:szCs w:val="21"/>
        </w:rPr>
        <w:fldChar w:fldCharType="separate"/>
      </w:r>
      <w:r w:rsidRPr="00FD4C44">
        <w:rPr>
          <w:rFonts w:ascii="Times New Roman" w:eastAsia="宋体" w:hAnsi="Times New Roman"/>
          <w:sz w:val="21"/>
          <w:szCs w:val="21"/>
        </w:rPr>
        <w:t>①</w:t>
      </w:r>
      <w:r w:rsidRPr="00FD4C44">
        <w:rPr>
          <w:rFonts w:ascii="Times New Roman" w:eastAsia="宋体" w:hAnsi="Times New Roman"/>
          <w:snapToGrid w:val="0"/>
          <w:spacing w:val="-6"/>
          <w:kern w:val="21"/>
          <w:sz w:val="21"/>
          <w:szCs w:val="21"/>
        </w:rPr>
        <w:fldChar w:fldCharType="end"/>
      </w:r>
      <w:r w:rsidRPr="00FD4C44">
        <w:rPr>
          <w:rFonts w:ascii="Times New Roman" w:eastAsia="宋体" w:hAnsi="Times New Roman"/>
          <w:snapToGrid w:val="0"/>
          <w:spacing w:val="-6"/>
          <w:kern w:val="21"/>
          <w:sz w:val="21"/>
          <w:szCs w:val="21"/>
        </w:rPr>
        <w:t>+</w:t>
      </w:r>
      <w:r w:rsidRPr="00FD4C44">
        <w:rPr>
          <w:rFonts w:ascii="Times New Roman" w:eastAsia="宋体" w:hAnsi="Times New Roman"/>
          <w:snapToGrid w:val="0"/>
          <w:spacing w:val="-6"/>
          <w:kern w:val="21"/>
          <w:sz w:val="21"/>
          <w:szCs w:val="21"/>
        </w:rPr>
        <w:fldChar w:fldCharType="begin"/>
      </w:r>
      <w:r w:rsidRPr="00FD4C44">
        <w:rPr>
          <w:rFonts w:ascii="Times New Roman" w:eastAsia="宋体" w:hAnsi="Times New Roman"/>
          <w:snapToGrid w:val="0"/>
          <w:spacing w:val="-6"/>
          <w:kern w:val="21"/>
          <w:sz w:val="21"/>
          <w:szCs w:val="21"/>
        </w:rPr>
        <w:instrText xml:space="preserve"> = 3 \* GB3 \* MERGEFORMAT </w:instrText>
      </w:r>
      <w:r w:rsidRPr="00FD4C44">
        <w:rPr>
          <w:rFonts w:ascii="Times New Roman" w:eastAsia="宋体" w:hAnsi="Times New Roman"/>
          <w:snapToGrid w:val="0"/>
          <w:spacing w:val="-6"/>
          <w:kern w:val="21"/>
          <w:sz w:val="21"/>
          <w:szCs w:val="21"/>
        </w:rPr>
        <w:fldChar w:fldCharType="separate"/>
      </w:r>
      <w:r w:rsidRPr="00FD4C44">
        <w:rPr>
          <w:rFonts w:ascii="Times New Roman" w:eastAsia="宋体" w:hAnsi="Times New Roman"/>
          <w:sz w:val="21"/>
          <w:szCs w:val="21"/>
        </w:rPr>
        <w:t>③</w:t>
      </w:r>
      <w:r w:rsidRPr="00FD4C44">
        <w:rPr>
          <w:rFonts w:ascii="Times New Roman" w:eastAsia="宋体" w:hAnsi="Times New Roman"/>
          <w:snapToGrid w:val="0"/>
          <w:spacing w:val="-6"/>
          <w:kern w:val="21"/>
          <w:sz w:val="21"/>
          <w:szCs w:val="21"/>
        </w:rPr>
        <w:fldChar w:fldCharType="end"/>
      </w:r>
      <w:r w:rsidRPr="00FD4C44">
        <w:rPr>
          <w:rFonts w:ascii="Times New Roman" w:eastAsia="宋体" w:hAnsi="Times New Roman"/>
          <w:snapToGrid w:val="0"/>
          <w:spacing w:val="-6"/>
          <w:kern w:val="21"/>
          <w:sz w:val="21"/>
          <w:szCs w:val="21"/>
        </w:rPr>
        <w:t>+</w:t>
      </w:r>
      <w:r w:rsidRPr="00FD4C44">
        <w:rPr>
          <w:rFonts w:ascii="Times New Roman" w:eastAsia="宋体" w:hAnsi="Times New Roman"/>
          <w:snapToGrid w:val="0"/>
          <w:spacing w:val="-6"/>
          <w:kern w:val="21"/>
          <w:sz w:val="21"/>
          <w:szCs w:val="21"/>
        </w:rPr>
        <w:fldChar w:fldCharType="begin"/>
      </w:r>
      <w:r w:rsidRPr="00FD4C44">
        <w:rPr>
          <w:rFonts w:ascii="Times New Roman" w:eastAsia="宋体" w:hAnsi="Times New Roman"/>
          <w:snapToGrid w:val="0"/>
          <w:spacing w:val="-6"/>
          <w:kern w:val="21"/>
          <w:sz w:val="21"/>
          <w:szCs w:val="21"/>
        </w:rPr>
        <w:instrText xml:space="preserve"> = 4 \* GB3 \* MERGEFORMAT </w:instrText>
      </w:r>
      <w:r w:rsidRPr="00FD4C44">
        <w:rPr>
          <w:rFonts w:ascii="Times New Roman" w:eastAsia="宋体" w:hAnsi="Times New Roman"/>
          <w:snapToGrid w:val="0"/>
          <w:spacing w:val="-6"/>
          <w:kern w:val="21"/>
          <w:sz w:val="21"/>
          <w:szCs w:val="21"/>
        </w:rPr>
        <w:fldChar w:fldCharType="separate"/>
      </w:r>
      <w:r w:rsidRPr="00FD4C44">
        <w:rPr>
          <w:rFonts w:ascii="Times New Roman" w:eastAsia="宋体" w:hAnsi="Times New Roman"/>
          <w:sz w:val="21"/>
          <w:szCs w:val="21"/>
        </w:rPr>
        <w:t>④</w:t>
      </w:r>
      <w:r w:rsidRPr="00FD4C44">
        <w:rPr>
          <w:rFonts w:ascii="Times New Roman" w:eastAsia="宋体" w:hAnsi="Times New Roman"/>
          <w:snapToGrid w:val="0"/>
          <w:spacing w:val="-6"/>
          <w:kern w:val="21"/>
          <w:sz w:val="21"/>
          <w:szCs w:val="21"/>
        </w:rPr>
        <w:fldChar w:fldCharType="end"/>
      </w:r>
      <w:r w:rsidRPr="00FD4C44">
        <w:rPr>
          <w:rFonts w:ascii="Times New Roman" w:eastAsia="宋体" w:hAnsi="Times New Roman"/>
          <w:snapToGrid w:val="0"/>
          <w:spacing w:val="-6"/>
          <w:kern w:val="21"/>
          <w:sz w:val="21"/>
          <w:szCs w:val="21"/>
        </w:rPr>
        <w:t>-</w:t>
      </w:r>
      <w:r w:rsidRPr="00FD4C44">
        <w:rPr>
          <w:rFonts w:ascii="Times New Roman" w:eastAsia="宋体" w:hAnsi="Times New Roman"/>
          <w:snapToGrid w:val="0"/>
          <w:spacing w:val="-16"/>
          <w:kern w:val="21"/>
          <w:sz w:val="21"/>
          <w:szCs w:val="21"/>
        </w:rPr>
        <w:fldChar w:fldCharType="begin"/>
      </w:r>
      <w:r w:rsidRPr="00FD4C44">
        <w:rPr>
          <w:rFonts w:ascii="Times New Roman" w:eastAsia="宋体" w:hAnsi="Times New Roman"/>
          <w:snapToGrid w:val="0"/>
          <w:spacing w:val="-16"/>
          <w:kern w:val="21"/>
          <w:sz w:val="21"/>
          <w:szCs w:val="21"/>
        </w:rPr>
        <w:instrText xml:space="preserve"> = 5 \* GB3 \* MERGEFORMAT </w:instrText>
      </w:r>
      <w:r w:rsidRPr="00FD4C44">
        <w:rPr>
          <w:rFonts w:ascii="Times New Roman" w:eastAsia="宋体" w:hAnsi="Times New Roman"/>
          <w:snapToGrid w:val="0"/>
          <w:spacing w:val="-16"/>
          <w:kern w:val="21"/>
          <w:sz w:val="21"/>
          <w:szCs w:val="21"/>
        </w:rPr>
        <w:fldChar w:fldCharType="separate"/>
      </w:r>
      <w:r w:rsidRPr="00FD4C44">
        <w:rPr>
          <w:rFonts w:ascii="Times New Roman" w:eastAsia="宋体" w:hAnsi="Times New Roman"/>
          <w:sz w:val="21"/>
          <w:szCs w:val="21"/>
        </w:rPr>
        <w:t>⑤</w:t>
      </w:r>
      <w:r w:rsidRPr="00FD4C44">
        <w:rPr>
          <w:rFonts w:ascii="Times New Roman" w:eastAsia="宋体" w:hAnsi="Times New Roman"/>
          <w:snapToGrid w:val="0"/>
          <w:spacing w:val="-16"/>
          <w:kern w:val="21"/>
          <w:sz w:val="21"/>
          <w:szCs w:val="21"/>
        </w:rPr>
        <w:fldChar w:fldCharType="end"/>
      </w:r>
      <w:r w:rsidRPr="00FD4C44">
        <w:rPr>
          <w:rFonts w:ascii="Times New Roman" w:eastAsia="宋体" w:hAnsi="Times New Roman"/>
          <w:snapToGrid w:val="0"/>
          <w:spacing w:val="-16"/>
          <w:kern w:val="21"/>
          <w:sz w:val="21"/>
          <w:szCs w:val="21"/>
        </w:rPr>
        <w:t>；</w:t>
      </w:r>
      <w:r w:rsidRPr="00FD4C44">
        <w:rPr>
          <w:rFonts w:ascii="Times New Roman" w:eastAsia="宋体" w:hAnsi="Times New Roman"/>
          <w:snapToGrid w:val="0"/>
          <w:spacing w:val="-6"/>
          <w:kern w:val="21"/>
          <w:sz w:val="21"/>
          <w:szCs w:val="21"/>
        </w:rPr>
        <w:fldChar w:fldCharType="begin"/>
      </w:r>
      <w:r w:rsidRPr="00FD4C44">
        <w:rPr>
          <w:rFonts w:ascii="Times New Roman" w:eastAsia="宋体" w:hAnsi="Times New Roman"/>
          <w:snapToGrid w:val="0"/>
          <w:spacing w:val="-6"/>
          <w:kern w:val="21"/>
          <w:sz w:val="21"/>
          <w:szCs w:val="21"/>
        </w:rPr>
        <w:instrText xml:space="preserve"> = 7 \* GB3 \* MERGEFORMAT </w:instrText>
      </w:r>
      <w:r w:rsidRPr="00FD4C44">
        <w:rPr>
          <w:rFonts w:ascii="Times New Roman" w:eastAsia="宋体" w:hAnsi="Times New Roman"/>
          <w:snapToGrid w:val="0"/>
          <w:spacing w:val="-6"/>
          <w:kern w:val="21"/>
          <w:sz w:val="21"/>
          <w:szCs w:val="21"/>
        </w:rPr>
        <w:fldChar w:fldCharType="separate"/>
      </w:r>
      <w:r w:rsidRPr="00FD4C44">
        <w:rPr>
          <w:rFonts w:ascii="Times New Roman" w:eastAsia="宋体" w:hAnsi="Times New Roman"/>
          <w:sz w:val="21"/>
          <w:szCs w:val="21"/>
        </w:rPr>
        <w:t>⑦</w:t>
      </w:r>
      <w:r w:rsidRPr="00FD4C44">
        <w:rPr>
          <w:rFonts w:ascii="Times New Roman" w:eastAsia="宋体" w:hAnsi="Times New Roman"/>
          <w:snapToGrid w:val="0"/>
          <w:spacing w:val="-6"/>
          <w:kern w:val="21"/>
          <w:sz w:val="21"/>
          <w:szCs w:val="21"/>
        </w:rPr>
        <w:fldChar w:fldCharType="end"/>
      </w:r>
      <w:r w:rsidRPr="00FD4C44">
        <w:rPr>
          <w:rFonts w:ascii="Times New Roman" w:eastAsia="宋体" w:hAnsi="Times New Roman"/>
          <w:snapToGrid w:val="0"/>
          <w:spacing w:val="-6"/>
          <w:kern w:val="21"/>
          <w:sz w:val="21"/>
          <w:szCs w:val="21"/>
        </w:rPr>
        <w:t>=</w:t>
      </w:r>
      <w:r w:rsidRPr="00FD4C44">
        <w:rPr>
          <w:rFonts w:ascii="Times New Roman" w:eastAsia="宋体" w:hAnsi="Times New Roman"/>
          <w:snapToGrid w:val="0"/>
          <w:spacing w:val="-16"/>
          <w:kern w:val="21"/>
          <w:sz w:val="21"/>
          <w:szCs w:val="21"/>
        </w:rPr>
        <w:fldChar w:fldCharType="begin"/>
      </w:r>
      <w:r w:rsidRPr="00FD4C44">
        <w:rPr>
          <w:rFonts w:ascii="Times New Roman" w:eastAsia="宋体" w:hAnsi="Times New Roman"/>
          <w:snapToGrid w:val="0"/>
          <w:spacing w:val="-16"/>
          <w:kern w:val="21"/>
          <w:sz w:val="21"/>
          <w:szCs w:val="21"/>
        </w:rPr>
        <w:instrText xml:space="preserve"> = 6 \* GB3 \* MERGEFORMAT </w:instrText>
      </w:r>
      <w:r w:rsidRPr="00FD4C44">
        <w:rPr>
          <w:rFonts w:ascii="Times New Roman" w:eastAsia="宋体" w:hAnsi="Times New Roman"/>
          <w:snapToGrid w:val="0"/>
          <w:spacing w:val="-16"/>
          <w:kern w:val="21"/>
          <w:sz w:val="21"/>
          <w:szCs w:val="21"/>
        </w:rPr>
        <w:fldChar w:fldCharType="separate"/>
      </w:r>
      <w:r w:rsidRPr="00FD4C44">
        <w:rPr>
          <w:rFonts w:ascii="Times New Roman" w:eastAsia="宋体" w:hAnsi="Times New Roman"/>
          <w:sz w:val="21"/>
          <w:szCs w:val="21"/>
        </w:rPr>
        <w:t>⑥</w:t>
      </w:r>
      <w:r w:rsidRPr="00FD4C44">
        <w:rPr>
          <w:rFonts w:ascii="Times New Roman" w:eastAsia="宋体" w:hAnsi="Times New Roman"/>
          <w:snapToGrid w:val="0"/>
          <w:spacing w:val="-16"/>
          <w:kern w:val="21"/>
          <w:sz w:val="21"/>
          <w:szCs w:val="21"/>
        </w:rPr>
        <w:fldChar w:fldCharType="end"/>
      </w:r>
      <w:r w:rsidRPr="00FD4C44">
        <w:rPr>
          <w:rFonts w:ascii="Times New Roman" w:eastAsia="宋体" w:hAnsi="Times New Roman"/>
          <w:snapToGrid w:val="0"/>
          <w:spacing w:val="-16"/>
          <w:kern w:val="21"/>
          <w:sz w:val="21"/>
          <w:szCs w:val="21"/>
        </w:rPr>
        <w:t>-</w:t>
      </w:r>
      <w:r w:rsidRPr="00FD4C44">
        <w:rPr>
          <w:rFonts w:ascii="Times New Roman" w:eastAsia="宋体" w:hAnsi="Times New Roman"/>
          <w:snapToGrid w:val="0"/>
          <w:spacing w:val="-6"/>
          <w:kern w:val="21"/>
          <w:sz w:val="21"/>
          <w:szCs w:val="21"/>
        </w:rPr>
        <w:fldChar w:fldCharType="begin"/>
      </w:r>
      <w:r w:rsidRPr="00FD4C44">
        <w:rPr>
          <w:rFonts w:ascii="Times New Roman" w:eastAsia="宋体" w:hAnsi="Times New Roman"/>
          <w:snapToGrid w:val="0"/>
          <w:spacing w:val="-6"/>
          <w:kern w:val="21"/>
          <w:sz w:val="21"/>
          <w:szCs w:val="21"/>
        </w:rPr>
        <w:instrText xml:space="preserve"> = 1 \* GB3 \* MERGEFORMAT </w:instrText>
      </w:r>
      <w:r w:rsidRPr="00FD4C44">
        <w:rPr>
          <w:rFonts w:ascii="Times New Roman" w:eastAsia="宋体" w:hAnsi="Times New Roman"/>
          <w:snapToGrid w:val="0"/>
          <w:spacing w:val="-6"/>
          <w:kern w:val="21"/>
          <w:sz w:val="21"/>
          <w:szCs w:val="21"/>
        </w:rPr>
        <w:fldChar w:fldCharType="separate"/>
      </w:r>
      <w:r w:rsidRPr="00FD4C44">
        <w:rPr>
          <w:rFonts w:ascii="Times New Roman" w:eastAsia="宋体" w:hAnsi="Times New Roman"/>
          <w:sz w:val="21"/>
          <w:szCs w:val="21"/>
        </w:rPr>
        <w:t>①</w:t>
      </w:r>
      <w:r w:rsidRPr="00FD4C44">
        <w:rPr>
          <w:rFonts w:ascii="Times New Roman" w:eastAsia="宋体" w:hAnsi="Times New Roman"/>
          <w:snapToGrid w:val="0"/>
          <w:spacing w:val="-6"/>
          <w:kern w:val="21"/>
          <w:sz w:val="21"/>
          <w:szCs w:val="21"/>
        </w:rPr>
        <w:fldChar w:fldCharType="end"/>
      </w:r>
    </w:p>
    <w:p w14:paraId="013E6EF2" w14:textId="77777777" w:rsidR="00FD4C44" w:rsidRPr="00FD4C44" w:rsidRDefault="00FD4C44">
      <w:pPr>
        <w:pStyle w:val="aff5"/>
        <w:spacing w:beforeLines="0" w:afterLines="0" w:line="360" w:lineRule="auto"/>
        <w:jc w:val="left"/>
        <w:rPr>
          <w:rFonts w:ascii="Times New Roman" w:eastAsia="宋体" w:hAnsi="Times New Roman"/>
        </w:rPr>
      </w:pPr>
    </w:p>
    <w:sectPr w:rsidR="00FD4C44" w:rsidRPr="00FD4C44">
      <w:footerReference w:type="default" r:id="rId14"/>
      <w:pgSz w:w="16838" w:h="11906" w:orient="landscape"/>
      <w:pgMar w:top="1531" w:right="1701" w:bottom="1531" w:left="170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42" w16cex:dateUtc="2022-12-28T05:25:00Z"/>
  <w16cex:commentExtensible w16cex:durableId="2756C1DD" w16cex:dateUtc="2022-12-28T05:23:00Z"/>
  <w16cex:commentExtensible w16cex:durableId="2756C25A" w16cex:dateUtc="2022-12-28T05:25:00Z"/>
  <w16cex:commentExtensible w16cex:durableId="2756C449" w16cex:dateUtc="2022-12-28T05:34:00Z"/>
  <w16cex:commentExtensible w16cex:durableId="2756C410" w16cex:dateUtc="2022-12-28T05:33:00Z"/>
  <w16cex:commentExtensible w16cex:durableId="2756C7E9" w16cex:dateUtc="2022-12-28T05:49:00Z"/>
  <w16cex:commentExtensible w16cex:durableId="2756C752" w16cex:dateUtc="2022-12-28T05:46:00Z"/>
  <w16cex:commentExtensible w16cex:durableId="2756C5EC" w16cex:dateUtc="2022-12-28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A4C3" w16cid:durableId="2756C242"/>
  <w16cid:commentId w16cid:paraId="48263940" w16cid:durableId="2756C1DD"/>
  <w16cid:commentId w16cid:paraId="2BEBB944" w16cid:durableId="2756C25A"/>
  <w16cid:commentId w16cid:paraId="16FE6F26" w16cid:durableId="2756C449"/>
  <w16cid:commentId w16cid:paraId="73FFCEE9" w16cid:durableId="2756C410"/>
  <w16cid:commentId w16cid:paraId="77F57AC6" w16cid:durableId="2756C7E9"/>
  <w16cid:commentId w16cid:paraId="01E70B56" w16cid:durableId="2756C752"/>
  <w16cid:commentId w16cid:paraId="2709F63C" w16cid:durableId="2756C5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CF875" w14:textId="77777777" w:rsidR="007C7E62" w:rsidRDefault="007C7E62">
      <w:r>
        <w:separator/>
      </w:r>
    </w:p>
  </w:endnote>
  <w:endnote w:type="continuationSeparator" w:id="0">
    <w:p w14:paraId="01C30E1A" w14:textId="77777777" w:rsidR="007C7E62" w:rsidRDefault="007C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Li Super">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体">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565D" w14:textId="77777777" w:rsidR="001354C3" w:rsidRDefault="001354C3">
    <w:pPr>
      <w:pStyle w:val="af7"/>
      <w:framePr w:wrap="around" w:vAnchor="text" w:hAnchor="margin" w:xAlign="center" w:y="1"/>
      <w:rPr>
        <w:rStyle w:val="aff0"/>
      </w:rPr>
    </w:pPr>
    <w:r>
      <w:fldChar w:fldCharType="begin"/>
    </w:r>
    <w:r>
      <w:rPr>
        <w:rStyle w:val="aff0"/>
      </w:rPr>
      <w:instrText xml:space="preserve">PAGE  </w:instrText>
    </w:r>
    <w:r>
      <w:fldChar w:fldCharType="end"/>
    </w:r>
  </w:p>
  <w:p w14:paraId="2F18FEC9" w14:textId="77777777" w:rsidR="001354C3" w:rsidRDefault="001354C3">
    <w:pPr>
      <w:pStyle w:val="af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DA67" w14:textId="77777777" w:rsidR="001354C3" w:rsidRDefault="001354C3">
    <w:pPr>
      <w:pStyle w:val="af7"/>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21659"/>
    </w:sdtPr>
    <w:sdtContent>
      <w:p w14:paraId="5BB482A7" w14:textId="53E51B00" w:rsidR="001354C3" w:rsidRDefault="001354C3">
        <w:pPr>
          <w:pStyle w:val="af7"/>
          <w:jc w:val="center"/>
        </w:pPr>
        <w:r>
          <w:fldChar w:fldCharType="begin"/>
        </w:r>
        <w:r>
          <w:instrText>PAGE   \* MERGEFORMAT</w:instrText>
        </w:r>
        <w:r>
          <w:fldChar w:fldCharType="separate"/>
        </w:r>
        <w:r w:rsidR="004F5D07" w:rsidRPr="004F5D07">
          <w:rPr>
            <w:noProof/>
            <w:lang w:val="zh-CN"/>
          </w:rPr>
          <w:t>45</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84D9" w14:textId="77777777" w:rsidR="001354C3" w:rsidRDefault="001354C3">
    <w:pPr>
      <w:pStyle w:val="af7"/>
      <w:ind w:right="360" w:firstLine="360"/>
    </w:pPr>
    <w:r>
      <w:rPr>
        <w:noProof/>
      </w:rPr>
      <mc:AlternateContent>
        <mc:Choice Requires="wps">
          <w:drawing>
            <wp:anchor distT="0" distB="0" distL="114300" distR="114300" simplePos="0" relativeHeight="251680768" behindDoc="0" locked="0" layoutInCell="1" allowOverlap="1" wp14:anchorId="29828DDC" wp14:editId="1088F1AA">
              <wp:simplePos x="0" y="0"/>
              <wp:positionH relativeFrom="margin">
                <wp:align>center</wp:align>
              </wp:positionH>
              <wp:positionV relativeFrom="paragraph">
                <wp:posOffset>0</wp:posOffset>
              </wp:positionV>
              <wp:extent cx="1828800" cy="1828800"/>
              <wp:effectExtent l="0" t="0" r="0" b="0"/>
              <wp:wrapNone/>
              <wp:docPr id="892" name="文本框 8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DAFA9" w14:textId="44562646" w:rsidR="001354C3" w:rsidRDefault="001354C3">
                          <w:pPr>
                            <w:pStyle w:val="af7"/>
                          </w:pPr>
                          <w:r>
                            <w:fldChar w:fldCharType="begin"/>
                          </w:r>
                          <w:r>
                            <w:instrText xml:space="preserve"> PAGE  \* MERGEFORMAT </w:instrText>
                          </w:r>
                          <w:r>
                            <w:fldChar w:fldCharType="separate"/>
                          </w:r>
                          <w:r w:rsidR="004F5D07">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828DDC" id="_x0000_t202" coordsize="21600,21600" o:spt="202" path="m,l,21600r21600,l21600,xe">
              <v:stroke joinstyle="miter"/>
              <v:path gradientshapeok="t" o:connecttype="rect"/>
            </v:shapetype>
            <v:shape id="文本框 892" o:spid="_x0000_s1026"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phYwIAAA4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VpbqYWMCAAAOBQAADgAAAAAAAAAAAAAAAAAuAgAAZHJzL2Uyb0RvYy54&#10;bWxQSwECLQAUAAYACAAAACEAcarRudcAAAAFAQAADwAAAAAAAAAAAAAAAAC9BAAAZHJzL2Rvd25y&#10;ZXYueG1sUEsFBgAAAAAEAAQA8wAAAMEFAAAAAA==&#10;" filled="f" stroked="f" strokeweight=".5pt">
              <v:textbox style="mso-fit-shape-to-text:t" inset="0,0,0,0">
                <w:txbxContent>
                  <w:p w14:paraId="550DAFA9" w14:textId="44562646" w:rsidR="001354C3" w:rsidRDefault="001354C3">
                    <w:pPr>
                      <w:pStyle w:val="af7"/>
                    </w:pPr>
                    <w:r>
                      <w:fldChar w:fldCharType="begin"/>
                    </w:r>
                    <w:r>
                      <w:instrText xml:space="preserve"> PAGE  \* MERGEFORMAT </w:instrText>
                    </w:r>
                    <w:r>
                      <w:fldChar w:fldCharType="separate"/>
                    </w:r>
                    <w:r w:rsidR="004F5D07">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A54B" w14:textId="77777777" w:rsidR="007C7E62" w:rsidRDefault="007C7E62">
      <w:r>
        <w:separator/>
      </w:r>
    </w:p>
  </w:footnote>
  <w:footnote w:type="continuationSeparator" w:id="0">
    <w:p w14:paraId="105B1741" w14:textId="77777777" w:rsidR="007C7E62" w:rsidRDefault="007C7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BB9A08"/>
    <w:multiLevelType w:val="singleLevel"/>
    <w:tmpl w:val="98BB9A08"/>
    <w:lvl w:ilvl="0">
      <w:start w:val="1"/>
      <w:numFmt w:val="bullet"/>
      <w:pStyle w:val="5"/>
      <w:lvlText w:val=""/>
      <w:lvlJc w:val="left"/>
      <w:pPr>
        <w:tabs>
          <w:tab w:val="left" w:pos="2040"/>
        </w:tabs>
        <w:ind w:left="2040" w:hanging="360"/>
      </w:pPr>
      <w:rPr>
        <w:rFonts w:ascii="Wingdings" w:hAnsi="Wingdings" w:hint="default"/>
      </w:rPr>
    </w:lvl>
  </w:abstractNum>
  <w:abstractNum w:abstractNumId="1" w15:restartNumberingAfterBreak="0">
    <w:nsid w:val="D89AAD29"/>
    <w:multiLevelType w:val="singleLevel"/>
    <w:tmpl w:val="D89AAD29"/>
    <w:lvl w:ilvl="0">
      <w:start w:val="2"/>
      <w:numFmt w:val="decimal"/>
      <w:suff w:val="nothing"/>
      <w:lvlText w:val="%1、"/>
      <w:lvlJc w:val="left"/>
    </w:lvl>
  </w:abstractNum>
  <w:abstractNum w:abstractNumId="2" w15:restartNumberingAfterBreak="0">
    <w:nsid w:val="06B7EFA5"/>
    <w:multiLevelType w:val="multilevel"/>
    <w:tmpl w:val="06B7EFA5"/>
    <w:lvl w:ilvl="0">
      <w:start w:val="1"/>
      <w:numFmt w:val="decimal"/>
      <w:lvlText w:val="表%1"/>
      <w:lvlJc w:val="left"/>
      <w:pPr>
        <w:tabs>
          <w:tab w:val="left" w:pos="420"/>
        </w:tabs>
        <w:ind w:left="432" w:hanging="432"/>
      </w:pPr>
      <w:rPr>
        <w:rFonts w:ascii="Times New Roman" w:eastAsia="宋体" w:hAnsi="Times New Roman" w:cs="宋体" w:hint="default"/>
        <w:b/>
        <w:sz w:val="28"/>
        <w:szCs w:val="28"/>
      </w:rPr>
    </w:lvl>
    <w:lvl w:ilvl="1">
      <w:start w:val="1"/>
      <w:numFmt w:val="decimal"/>
      <w:pStyle w:val="2"/>
      <w:suff w:val="nothing"/>
      <w:lvlText w:val="表%1-%2"/>
      <w:lvlJc w:val="left"/>
      <w:pPr>
        <w:tabs>
          <w:tab w:val="left" w:pos="420"/>
        </w:tabs>
        <w:ind w:left="0" w:firstLine="0"/>
      </w:pPr>
      <w:rPr>
        <w:rFonts w:ascii="Times New Roman" w:eastAsia="宋体" w:hAnsi="Times New Roman" w:cs="宋体" w:hint="default"/>
        <w:sz w:val="24"/>
        <w:szCs w:val="24"/>
      </w:rPr>
    </w:lvl>
    <w:lvl w:ilvl="2">
      <w:start w:val="1"/>
      <w:numFmt w:val="decimal"/>
      <w:isLgl/>
      <w:lvlText w:val="%1.%2.%3."/>
      <w:lvlJc w:val="left"/>
      <w:pPr>
        <w:tabs>
          <w:tab w:val="left" w:pos="420"/>
        </w:tabs>
        <w:ind w:left="720" w:hanging="720"/>
      </w:pPr>
      <w:rPr>
        <w:rFonts w:ascii="Times New Roman" w:eastAsia="宋体" w:hAnsi="Times New Roman" w:cs="宋体" w:hint="default"/>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3" w15:restartNumberingAfterBreak="0">
    <w:nsid w:val="1575FAD0"/>
    <w:multiLevelType w:val="singleLevel"/>
    <w:tmpl w:val="1575FAD0"/>
    <w:lvl w:ilvl="0">
      <w:start w:val="1"/>
      <w:numFmt w:val="bullet"/>
      <w:pStyle w:val="20"/>
      <w:lvlText w:val=""/>
      <w:lvlJc w:val="left"/>
      <w:pPr>
        <w:tabs>
          <w:tab w:val="left" w:pos="780"/>
        </w:tabs>
        <w:ind w:left="780" w:hanging="360"/>
      </w:pPr>
      <w:rPr>
        <w:rFonts w:ascii="Wingdings" w:hAnsi="Wingdings" w:hint="default"/>
      </w:rPr>
    </w:lvl>
  </w:abstractNum>
  <w:abstractNum w:abstractNumId="4" w15:restartNumberingAfterBreak="0">
    <w:nsid w:val="762E176F"/>
    <w:multiLevelType w:val="multilevel"/>
    <w:tmpl w:val="762E176F"/>
    <w:lvl w:ilvl="0">
      <w:start w:val="1"/>
      <w:numFmt w:val="decimal"/>
      <w:lvlText w:val="%1"/>
      <w:lvlJc w:val="left"/>
      <w:pPr>
        <w:tabs>
          <w:tab w:val="left" w:pos="432"/>
        </w:tabs>
        <w:ind w:left="432" w:hanging="432"/>
      </w:pPr>
      <w:rPr>
        <w:rFonts w:hint="eastAsia"/>
      </w:rPr>
    </w:lvl>
    <w:lvl w:ilvl="1">
      <w:start w:val="1"/>
      <w:numFmt w:val="decimal"/>
      <w:pStyle w:val="1"/>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15:restartNumberingAfterBreak="0">
    <w:nsid w:val="7A043930"/>
    <w:multiLevelType w:val="multilevel"/>
    <w:tmpl w:val="7A04393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2MmQyYWE2ZjlkZTQwNjVmNmJhN2YwOGZhOTNiYzkifQ=="/>
  </w:docVars>
  <w:rsids>
    <w:rsidRoot w:val="00172A27"/>
    <w:rsid w:val="000008AD"/>
    <w:rsid w:val="00000F21"/>
    <w:rsid w:val="00001522"/>
    <w:rsid w:val="00001692"/>
    <w:rsid w:val="00002216"/>
    <w:rsid w:val="000024C5"/>
    <w:rsid w:val="00002C10"/>
    <w:rsid w:val="00002C3E"/>
    <w:rsid w:val="00002D87"/>
    <w:rsid w:val="0000301A"/>
    <w:rsid w:val="0000317B"/>
    <w:rsid w:val="00003CE0"/>
    <w:rsid w:val="00003F6A"/>
    <w:rsid w:val="00003FE1"/>
    <w:rsid w:val="00004982"/>
    <w:rsid w:val="00005715"/>
    <w:rsid w:val="0000599E"/>
    <w:rsid w:val="000060B3"/>
    <w:rsid w:val="00010DF6"/>
    <w:rsid w:val="000120F3"/>
    <w:rsid w:val="0001223D"/>
    <w:rsid w:val="000135B5"/>
    <w:rsid w:val="00013F89"/>
    <w:rsid w:val="00016201"/>
    <w:rsid w:val="0001641B"/>
    <w:rsid w:val="00016D33"/>
    <w:rsid w:val="00017572"/>
    <w:rsid w:val="00017EC5"/>
    <w:rsid w:val="00020828"/>
    <w:rsid w:val="00020C1C"/>
    <w:rsid w:val="000214ED"/>
    <w:rsid w:val="00022295"/>
    <w:rsid w:val="0002264E"/>
    <w:rsid w:val="00022FF6"/>
    <w:rsid w:val="000231E8"/>
    <w:rsid w:val="000237C7"/>
    <w:rsid w:val="0002483D"/>
    <w:rsid w:val="000249C8"/>
    <w:rsid w:val="00024F6F"/>
    <w:rsid w:val="000256E8"/>
    <w:rsid w:val="00027CBB"/>
    <w:rsid w:val="00027F01"/>
    <w:rsid w:val="00027F96"/>
    <w:rsid w:val="00030F0E"/>
    <w:rsid w:val="00031016"/>
    <w:rsid w:val="00032926"/>
    <w:rsid w:val="00032AE8"/>
    <w:rsid w:val="00032E76"/>
    <w:rsid w:val="00033BB0"/>
    <w:rsid w:val="00033CBE"/>
    <w:rsid w:val="0003485D"/>
    <w:rsid w:val="000348B5"/>
    <w:rsid w:val="00034CEE"/>
    <w:rsid w:val="00035646"/>
    <w:rsid w:val="00035CFD"/>
    <w:rsid w:val="00036390"/>
    <w:rsid w:val="000403EA"/>
    <w:rsid w:val="00040B13"/>
    <w:rsid w:val="00041798"/>
    <w:rsid w:val="000425E7"/>
    <w:rsid w:val="00042643"/>
    <w:rsid w:val="00042E77"/>
    <w:rsid w:val="000430B2"/>
    <w:rsid w:val="0004364B"/>
    <w:rsid w:val="00043A07"/>
    <w:rsid w:val="0004400A"/>
    <w:rsid w:val="00044413"/>
    <w:rsid w:val="00044631"/>
    <w:rsid w:val="000450F5"/>
    <w:rsid w:val="0004517A"/>
    <w:rsid w:val="0004649D"/>
    <w:rsid w:val="0004657B"/>
    <w:rsid w:val="00046B90"/>
    <w:rsid w:val="00047124"/>
    <w:rsid w:val="000472ED"/>
    <w:rsid w:val="00047FDF"/>
    <w:rsid w:val="000501B8"/>
    <w:rsid w:val="00050A24"/>
    <w:rsid w:val="000520A0"/>
    <w:rsid w:val="00052CC4"/>
    <w:rsid w:val="00052E93"/>
    <w:rsid w:val="00053AB8"/>
    <w:rsid w:val="00053FAC"/>
    <w:rsid w:val="00054716"/>
    <w:rsid w:val="000548E7"/>
    <w:rsid w:val="00054B31"/>
    <w:rsid w:val="00055127"/>
    <w:rsid w:val="00055444"/>
    <w:rsid w:val="000556AB"/>
    <w:rsid w:val="00056512"/>
    <w:rsid w:val="00056C11"/>
    <w:rsid w:val="00056C4F"/>
    <w:rsid w:val="00057E05"/>
    <w:rsid w:val="00057E73"/>
    <w:rsid w:val="00060678"/>
    <w:rsid w:val="00060F18"/>
    <w:rsid w:val="000610E7"/>
    <w:rsid w:val="00061B1F"/>
    <w:rsid w:val="00063073"/>
    <w:rsid w:val="00063143"/>
    <w:rsid w:val="00063A10"/>
    <w:rsid w:val="000656B8"/>
    <w:rsid w:val="00066949"/>
    <w:rsid w:val="00066E1D"/>
    <w:rsid w:val="000670D2"/>
    <w:rsid w:val="00067CDB"/>
    <w:rsid w:val="00067DEF"/>
    <w:rsid w:val="0007054B"/>
    <w:rsid w:val="000713D2"/>
    <w:rsid w:val="00072037"/>
    <w:rsid w:val="00072BA1"/>
    <w:rsid w:val="00072F4A"/>
    <w:rsid w:val="000733AD"/>
    <w:rsid w:val="000733C4"/>
    <w:rsid w:val="00073B10"/>
    <w:rsid w:val="00074783"/>
    <w:rsid w:val="000754E7"/>
    <w:rsid w:val="000757CB"/>
    <w:rsid w:val="00075ED6"/>
    <w:rsid w:val="00075F3C"/>
    <w:rsid w:val="0007648B"/>
    <w:rsid w:val="00076EA5"/>
    <w:rsid w:val="00076FC7"/>
    <w:rsid w:val="00077D2F"/>
    <w:rsid w:val="00077E9A"/>
    <w:rsid w:val="00080294"/>
    <w:rsid w:val="0008070B"/>
    <w:rsid w:val="000810AC"/>
    <w:rsid w:val="000811AD"/>
    <w:rsid w:val="000812B4"/>
    <w:rsid w:val="0008135A"/>
    <w:rsid w:val="0008145D"/>
    <w:rsid w:val="0008197E"/>
    <w:rsid w:val="00081A02"/>
    <w:rsid w:val="00082231"/>
    <w:rsid w:val="00083056"/>
    <w:rsid w:val="000834AC"/>
    <w:rsid w:val="0008458C"/>
    <w:rsid w:val="00084C0E"/>
    <w:rsid w:val="00085269"/>
    <w:rsid w:val="00086581"/>
    <w:rsid w:val="00087091"/>
    <w:rsid w:val="000871C9"/>
    <w:rsid w:val="00090DC1"/>
    <w:rsid w:val="00091002"/>
    <w:rsid w:val="000928A9"/>
    <w:rsid w:val="00092C71"/>
    <w:rsid w:val="00092D38"/>
    <w:rsid w:val="000935C9"/>
    <w:rsid w:val="0009377B"/>
    <w:rsid w:val="00093F19"/>
    <w:rsid w:val="00095884"/>
    <w:rsid w:val="00095C1E"/>
    <w:rsid w:val="00095C71"/>
    <w:rsid w:val="00095EE8"/>
    <w:rsid w:val="00096FD8"/>
    <w:rsid w:val="000970BE"/>
    <w:rsid w:val="00097721"/>
    <w:rsid w:val="00097E86"/>
    <w:rsid w:val="00097F99"/>
    <w:rsid w:val="000A00EE"/>
    <w:rsid w:val="000A117C"/>
    <w:rsid w:val="000A141F"/>
    <w:rsid w:val="000A197F"/>
    <w:rsid w:val="000A1E66"/>
    <w:rsid w:val="000A2037"/>
    <w:rsid w:val="000A20C9"/>
    <w:rsid w:val="000A23F4"/>
    <w:rsid w:val="000A2787"/>
    <w:rsid w:val="000A39E3"/>
    <w:rsid w:val="000A3B5B"/>
    <w:rsid w:val="000A410A"/>
    <w:rsid w:val="000A4334"/>
    <w:rsid w:val="000A4982"/>
    <w:rsid w:val="000A5739"/>
    <w:rsid w:val="000A5AFB"/>
    <w:rsid w:val="000A757E"/>
    <w:rsid w:val="000A767F"/>
    <w:rsid w:val="000A7970"/>
    <w:rsid w:val="000B0111"/>
    <w:rsid w:val="000B058F"/>
    <w:rsid w:val="000B08B9"/>
    <w:rsid w:val="000B156B"/>
    <w:rsid w:val="000B1E0A"/>
    <w:rsid w:val="000B21AB"/>
    <w:rsid w:val="000B21DB"/>
    <w:rsid w:val="000B26BE"/>
    <w:rsid w:val="000B2990"/>
    <w:rsid w:val="000B3611"/>
    <w:rsid w:val="000B428A"/>
    <w:rsid w:val="000B43C3"/>
    <w:rsid w:val="000B4467"/>
    <w:rsid w:val="000B4703"/>
    <w:rsid w:val="000B4DB9"/>
    <w:rsid w:val="000B57A7"/>
    <w:rsid w:val="000B5C45"/>
    <w:rsid w:val="000B6690"/>
    <w:rsid w:val="000B676D"/>
    <w:rsid w:val="000B6A46"/>
    <w:rsid w:val="000B7203"/>
    <w:rsid w:val="000B7707"/>
    <w:rsid w:val="000B774B"/>
    <w:rsid w:val="000B7931"/>
    <w:rsid w:val="000B7BD3"/>
    <w:rsid w:val="000C09AC"/>
    <w:rsid w:val="000C0D24"/>
    <w:rsid w:val="000C101E"/>
    <w:rsid w:val="000C1526"/>
    <w:rsid w:val="000C17E9"/>
    <w:rsid w:val="000C189F"/>
    <w:rsid w:val="000C2510"/>
    <w:rsid w:val="000C2AE2"/>
    <w:rsid w:val="000C365A"/>
    <w:rsid w:val="000C3FC3"/>
    <w:rsid w:val="000C45FC"/>
    <w:rsid w:val="000C4DC0"/>
    <w:rsid w:val="000C5568"/>
    <w:rsid w:val="000C6834"/>
    <w:rsid w:val="000C6AA6"/>
    <w:rsid w:val="000C7369"/>
    <w:rsid w:val="000C767F"/>
    <w:rsid w:val="000C7E43"/>
    <w:rsid w:val="000D0363"/>
    <w:rsid w:val="000D1194"/>
    <w:rsid w:val="000D1F05"/>
    <w:rsid w:val="000D23BB"/>
    <w:rsid w:val="000D269A"/>
    <w:rsid w:val="000D3D7F"/>
    <w:rsid w:val="000D45C6"/>
    <w:rsid w:val="000D4833"/>
    <w:rsid w:val="000D4983"/>
    <w:rsid w:val="000D52A9"/>
    <w:rsid w:val="000D597F"/>
    <w:rsid w:val="000D5A44"/>
    <w:rsid w:val="000D71F3"/>
    <w:rsid w:val="000D7736"/>
    <w:rsid w:val="000E01FB"/>
    <w:rsid w:val="000E065E"/>
    <w:rsid w:val="000E09E8"/>
    <w:rsid w:val="000E0A98"/>
    <w:rsid w:val="000E1B12"/>
    <w:rsid w:val="000E2D68"/>
    <w:rsid w:val="000E2E2D"/>
    <w:rsid w:val="000E3AE7"/>
    <w:rsid w:val="000E3ED2"/>
    <w:rsid w:val="000E4357"/>
    <w:rsid w:val="000E4563"/>
    <w:rsid w:val="000E525E"/>
    <w:rsid w:val="000E6B1D"/>
    <w:rsid w:val="000E6F11"/>
    <w:rsid w:val="000F0445"/>
    <w:rsid w:val="000F06E1"/>
    <w:rsid w:val="000F09EF"/>
    <w:rsid w:val="000F1490"/>
    <w:rsid w:val="000F1A04"/>
    <w:rsid w:val="000F2C1A"/>
    <w:rsid w:val="000F2E33"/>
    <w:rsid w:val="000F33D9"/>
    <w:rsid w:val="000F3408"/>
    <w:rsid w:val="000F3A0A"/>
    <w:rsid w:val="000F4927"/>
    <w:rsid w:val="000F5AAE"/>
    <w:rsid w:val="000F5E43"/>
    <w:rsid w:val="000F5E75"/>
    <w:rsid w:val="000F7A4F"/>
    <w:rsid w:val="000F7F33"/>
    <w:rsid w:val="00100854"/>
    <w:rsid w:val="00101381"/>
    <w:rsid w:val="0010142A"/>
    <w:rsid w:val="001018EF"/>
    <w:rsid w:val="00101B90"/>
    <w:rsid w:val="00102ED1"/>
    <w:rsid w:val="001030DA"/>
    <w:rsid w:val="00103782"/>
    <w:rsid w:val="00103E59"/>
    <w:rsid w:val="001045D4"/>
    <w:rsid w:val="00105E34"/>
    <w:rsid w:val="00106D00"/>
    <w:rsid w:val="001075C9"/>
    <w:rsid w:val="00107DB6"/>
    <w:rsid w:val="00107EDB"/>
    <w:rsid w:val="00110615"/>
    <w:rsid w:val="001109E6"/>
    <w:rsid w:val="001113C2"/>
    <w:rsid w:val="001119BD"/>
    <w:rsid w:val="001119D0"/>
    <w:rsid w:val="00114B74"/>
    <w:rsid w:val="00115AB8"/>
    <w:rsid w:val="00115BCA"/>
    <w:rsid w:val="00115E2B"/>
    <w:rsid w:val="001168B7"/>
    <w:rsid w:val="00116A54"/>
    <w:rsid w:val="00116D81"/>
    <w:rsid w:val="00117092"/>
    <w:rsid w:val="0011713D"/>
    <w:rsid w:val="00117228"/>
    <w:rsid w:val="0011750C"/>
    <w:rsid w:val="0012108E"/>
    <w:rsid w:val="0012189C"/>
    <w:rsid w:val="0012203D"/>
    <w:rsid w:val="001221F9"/>
    <w:rsid w:val="00122999"/>
    <w:rsid w:val="00122C32"/>
    <w:rsid w:val="00123840"/>
    <w:rsid w:val="00123A3F"/>
    <w:rsid w:val="00123A5F"/>
    <w:rsid w:val="0012420A"/>
    <w:rsid w:val="00124CA6"/>
    <w:rsid w:val="00124D12"/>
    <w:rsid w:val="00125DB6"/>
    <w:rsid w:val="00126A70"/>
    <w:rsid w:val="0012702B"/>
    <w:rsid w:val="00127408"/>
    <w:rsid w:val="0012755C"/>
    <w:rsid w:val="00127586"/>
    <w:rsid w:val="00127BCE"/>
    <w:rsid w:val="0013073F"/>
    <w:rsid w:val="00130DF6"/>
    <w:rsid w:val="00130F4D"/>
    <w:rsid w:val="00131769"/>
    <w:rsid w:val="0013190E"/>
    <w:rsid w:val="00131DA5"/>
    <w:rsid w:val="00131F42"/>
    <w:rsid w:val="00133945"/>
    <w:rsid w:val="00134C0C"/>
    <w:rsid w:val="001352A0"/>
    <w:rsid w:val="001354C3"/>
    <w:rsid w:val="001355DD"/>
    <w:rsid w:val="001357F1"/>
    <w:rsid w:val="00136B2E"/>
    <w:rsid w:val="001377FF"/>
    <w:rsid w:val="0014054D"/>
    <w:rsid w:val="00140B0B"/>
    <w:rsid w:val="00140FA8"/>
    <w:rsid w:val="00140FBE"/>
    <w:rsid w:val="00141CBD"/>
    <w:rsid w:val="001423F3"/>
    <w:rsid w:val="00142401"/>
    <w:rsid w:val="00142926"/>
    <w:rsid w:val="0014293A"/>
    <w:rsid w:val="00142FEB"/>
    <w:rsid w:val="00143A2D"/>
    <w:rsid w:val="00145041"/>
    <w:rsid w:val="00145130"/>
    <w:rsid w:val="00145A41"/>
    <w:rsid w:val="001461B0"/>
    <w:rsid w:val="001463BB"/>
    <w:rsid w:val="0014656D"/>
    <w:rsid w:val="00146D9C"/>
    <w:rsid w:val="001470FB"/>
    <w:rsid w:val="001472C4"/>
    <w:rsid w:val="0014743B"/>
    <w:rsid w:val="00147C18"/>
    <w:rsid w:val="00147C6A"/>
    <w:rsid w:val="00150A27"/>
    <w:rsid w:val="00150A96"/>
    <w:rsid w:val="0015103E"/>
    <w:rsid w:val="00151144"/>
    <w:rsid w:val="00151529"/>
    <w:rsid w:val="00151675"/>
    <w:rsid w:val="001517A5"/>
    <w:rsid w:val="001522F8"/>
    <w:rsid w:val="00152395"/>
    <w:rsid w:val="00153A02"/>
    <w:rsid w:val="00153F2B"/>
    <w:rsid w:val="0015427E"/>
    <w:rsid w:val="00154771"/>
    <w:rsid w:val="001554C7"/>
    <w:rsid w:val="0015599C"/>
    <w:rsid w:val="001562EC"/>
    <w:rsid w:val="001563F1"/>
    <w:rsid w:val="00156681"/>
    <w:rsid w:val="001568F4"/>
    <w:rsid w:val="00156AF2"/>
    <w:rsid w:val="00157254"/>
    <w:rsid w:val="00157435"/>
    <w:rsid w:val="00157728"/>
    <w:rsid w:val="00157961"/>
    <w:rsid w:val="00157FD4"/>
    <w:rsid w:val="001604FE"/>
    <w:rsid w:val="00160D2E"/>
    <w:rsid w:val="0016109C"/>
    <w:rsid w:val="00162186"/>
    <w:rsid w:val="0016276E"/>
    <w:rsid w:val="0016378E"/>
    <w:rsid w:val="00163AB4"/>
    <w:rsid w:val="00164151"/>
    <w:rsid w:val="001649D0"/>
    <w:rsid w:val="00165358"/>
    <w:rsid w:val="00165BC4"/>
    <w:rsid w:val="00166C48"/>
    <w:rsid w:val="001672A0"/>
    <w:rsid w:val="001679B8"/>
    <w:rsid w:val="00167D09"/>
    <w:rsid w:val="00167E99"/>
    <w:rsid w:val="0017019E"/>
    <w:rsid w:val="0017058D"/>
    <w:rsid w:val="0017062A"/>
    <w:rsid w:val="00171857"/>
    <w:rsid w:val="00171993"/>
    <w:rsid w:val="00171FBD"/>
    <w:rsid w:val="0017237F"/>
    <w:rsid w:val="0017267B"/>
    <w:rsid w:val="00172711"/>
    <w:rsid w:val="00172A27"/>
    <w:rsid w:val="00172ED4"/>
    <w:rsid w:val="00173166"/>
    <w:rsid w:val="00173A3D"/>
    <w:rsid w:val="00173FF1"/>
    <w:rsid w:val="0017413B"/>
    <w:rsid w:val="001744F9"/>
    <w:rsid w:val="0017504D"/>
    <w:rsid w:val="00175A67"/>
    <w:rsid w:val="00175FA3"/>
    <w:rsid w:val="00176203"/>
    <w:rsid w:val="0017671A"/>
    <w:rsid w:val="00176A24"/>
    <w:rsid w:val="00176AB5"/>
    <w:rsid w:val="00176E30"/>
    <w:rsid w:val="0017722D"/>
    <w:rsid w:val="00177422"/>
    <w:rsid w:val="00177858"/>
    <w:rsid w:val="001821CC"/>
    <w:rsid w:val="00182582"/>
    <w:rsid w:val="00182F4E"/>
    <w:rsid w:val="00184383"/>
    <w:rsid w:val="00184590"/>
    <w:rsid w:val="001848F1"/>
    <w:rsid w:val="00184A62"/>
    <w:rsid w:val="00184E6D"/>
    <w:rsid w:val="0018507A"/>
    <w:rsid w:val="0018533E"/>
    <w:rsid w:val="001860C7"/>
    <w:rsid w:val="00186142"/>
    <w:rsid w:val="0018618A"/>
    <w:rsid w:val="001867F8"/>
    <w:rsid w:val="001870D1"/>
    <w:rsid w:val="0018781E"/>
    <w:rsid w:val="00187A39"/>
    <w:rsid w:val="00187C8A"/>
    <w:rsid w:val="00187F86"/>
    <w:rsid w:val="00190356"/>
    <w:rsid w:val="0019064D"/>
    <w:rsid w:val="00190FF6"/>
    <w:rsid w:val="00191309"/>
    <w:rsid w:val="0019239B"/>
    <w:rsid w:val="0019262D"/>
    <w:rsid w:val="00192A58"/>
    <w:rsid w:val="00192F65"/>
    <w:rsid w:val="00193987"/>
    <w:rsid w:val="0019408D"/>
    <w:rsid w:val="0019495F"/>
    <w:rsid w:val="00194E81"/>
    <w:rsid w:val="00195E50"/>
    <w:rsid w:val="001970CB"/>
    <w:rsid w:val="0019721B"/>
    <w:rsid w:val="00197C33"/>
    <w:rsid w:val="001A07BA"/>
    <w:rsid w:val="001A0CA6"/>
    <w:rsid w:val="001A0EAF"/>
    <w:rsid w:val="001A1B35"/>
    <w:rsid w:val="001A2C6C"/>
    <w:rsid w:val="001A3BD2"/>
    <w:rsid w:val="001A45F0"/>
    <w:rsid w:val="001A48A2"/>
    <w:rsid w:val="001A5722"/>
    <w:rsid w:val="001A579E"/>
    <w:rsid w:val="001A5D74"/>
    <w:rsid w:val="001A66DA"/>
    <w:rsid w:val="001A6F61"/>
    <w:rsid w:val="001A719A"/>
    <w:rsid w:val="001A74C8"/>
    <w:rsid w:val="001A7F56"/>
    <w:rsid w:val="001B0D2D"/>
    <w:rsid w:val="001B1B72"/>
    <w:rsid w:val="001B1C23"/>
    <w:rsid w:val="001B1CE3"/>
    <w:rsid w:val="001B2BF6"/>
    <w:rsid w:val="001B2E53"/>
    <w:rsid w:val="001B394F"/>
    <w:rsid w:val="001B3A8D"/>
    <w:rsid w:val="001B470D"/>
    <w:rsid w:val="001B4A2E"/>
    <w:rsid w:val="001B4BA1"/>
    <w:rsid w:val="001B4C77"/>
    <w:rsid w:val="001B5B1D"/>
    <w:rsid w:val="001B5E23"/>
    <w:rsid w:val="001B65FB"/>
    <w:rsid w:val="001B6624"/>
    <w:rsid w:val="001B6CAA"/>
    <w:rsid w:val="001B6E52"/>
    <w:rsid w:val="001B72B8"/>
    <w:rsid w:val="001C0B84"/>
    <w:rsid w:val="001C15DA"/>
    <w:rsid w:val="001C17ED"/>
    <w:rsid w:val="001C1934"/>
    <w:rsid w:val="001C1E79"/>
    <w:rsid w:val="001C2C48"/>
    <w:rsid w:val="001C2CCD"/>
    <w:rsid w:val="001C3368"/>
    <w:rsid w:val="001C36FC"/>
    <w:rsid w:val="001C3B2B"/>
    <w:rsid w:val="001C3E9F"/>
    <w:rsid w:val="001C48A0"/>
    <w:rsid w:val="001C4E3B"/>
    <w:rsid w:val="001C51B9"/>
    <w:rsid w:val="001C572B"/>
    <w:rsid w:val="001C5992"/>
    <w:rsid w:val="001C59B1"/>
    <w:rsid w:val="001C5B0C"/>
    <w:rsid w:val="001C69B3"/>
    <w:rsid w:val="001C707D"/>
    <w:rsid w:val="001D0A28"/>
    <w:rsid w:val="001D0C9D"/>
    <w:rsid w:val="001D1A9C"/>
    <w:rsid w:val="001D2BB2"/>
    <w:rsid w:val="001D3F5D"/>
    <w:rsid w:val="001D4EA8"/>
    <w:rsid w:val="001D51DE"/>
    <w:rsid w:val="001D5308"/>
    <w:rsid w:val="001D5595"/>
    <w:rsid w:val="001D5A63"/>
    <w:rsid w:val="001D5EF3"/>
    <w:rsid w:val="001D6AA6"/>
    <w:rsid w:val="001D6D3D"/>
    <w:rsid w:val="001D7120"/>
    <w:rsid w:val="001D7874"/>
    <w:rsid w:val="001D7F22"/>
    <w:rsid w:val="001E05C6"/>
    <w:rsid w:val="001E0BAC"/>
    <w:rsid w:val="001E0EB2"/>
    <w:rsid w:val="001E1516"/>
    <w:rsid w:val="001E1A6A"/>
    <w:rsid w:val="001E231E"/>
    <w:rsid w:val="001E25A4"/>
    <w:rsid w:val="001E2C10"/>
    <w:rsid w:val="001E351E"/>
    <w:rsid w:val="001E3579"/>
    <w:rsid w:val="001E357C"/>
    <w:rsid w:val="001E52B2"/>
    <w:rsid w:val="001E58D2"/>
    <w:rsid w:val="001E59C8"/>
    <w:rsid w:val="001E6A47"/>
    <w:rsid w:val="001E6C01"/>
    <w:rsid w:val="001E6F55"/>
    <w:rsid w:val="001E6F65"/>
    <w:rsid w:val="001E745C"/>
    <w:rsid w:val="001E7CFF"/>
    <w:rsid w:val="001F0F17"/>
    <w:rsid w:val="001F15E8"/>
    <w:rsid w:val="001F22E6"/>
    <w:rsid w:val="001F2805"/>
    <w:rsid w:val="001F29B1"/>
    <w:rsid w:val="001F2A57"/>
    <w:rsid w:val="001F3347"/>
    <w:rsid w:val="001F353D"/>
    <w:rsid w:val="001F3A7F"/>
    <w:rsid w:val="001F3EC3"/>
    <w:rsid w:val="001F49A2"/>
    <w:rsid w:val="001F4A66"/>
    <w:rsid w:val="001F5BE5"/>
    <w:rsid w:val="001F6671"/>
    <w:rsid w:val="001F67BD"/>
    <w:rsid w:val="001F69E4"/>
    <w:rsid w:val="001F7C4A"/>
    <w:rsid w:val="001F7DF8"/>
    <w:rsid w:val="0020047B"/>
    <w:rsid w:val="00200572"/>
    <w:rsid w:val="00200608"/>
    <w:rsid w:val="00201496"/>
    <w:rsid w:val="00202506"/>
    <w:rsid w:val="00202F05"/>
    <w:rsid w:val="00203199"/>
    <w:rsid w:val="00203412"/>
    <w:rsid w:val="002038B7"/>
    <w:rsid w:val="0020392D"/>
    <w:rsid w:val="00203A30"/>
    <w:rsid w:val="00204427"/>
    <w:rsid w:val="00205064"/>
    <w:rsid w:val="0020538C"/>
    <w:rsid w:val="00205A45"/>
    <w:rsid w:val="00205F9E"/>
    <w:rsid w:val="00206BFE"/>
    <w:rsid w:val="00207B8F"/>
    <w:rsid w:val="0021010C"/>
    <w:rsid w:val="00210A01"/>
    <w:rsid w:val="002118B6"/>
    <w:rsid w:val="00212205"/>
    <w:rsid w:val="002125B4"/>
    <w:rsid w:val="00212961"/>
    <w:rsid w:val="002135CB"/>
    <w:rsid w:val="0021371C"/>
    <w:rsid w:val="0021376F"/>
    <w:rsid w:val="00213BBB"/>
    <w:rsid w:val="00213D55"/>
    <w:rsid w:val="00213FB0"/>
    <w:rsid w:val="002153BE"/>
    <w:rsid w:val="002155B8"/>
    <w:rsid w:val="002158CF"/>
    <w:rsid w:val="00215E17"/>
    <w:rsid w:val="002164C5"/>
    <w:rsid w:val="00216611"/>
    <w:rsid w:val="002167AA"/>
    <w:rsid w:val="00216BE5"/>
    <w:rsid w:val="00216D9D"/>
    <w:rsid w:val="00217871"/>
    <w:rsid w:val="00217D75"/>
    <w:rsid w:val="0022028A"/>
    <w:rsid w:val="002203E6"/>
    <w:rsid w:val="0022049F"/>
    <w:rsid w:val="00220863"/>
    <w:rsid w:val="00220E45"/>
    <w:rsid w:val="00221085"/>
    <w:rsid w:val="0022112C"/>
    <w:rsid w:val="00221C2A"/>
    <w:rsid w:val="00221E1E"/>
    <w:rsid w:val="002223A1"/>
    <w:rsid w:val="00222525"/>
    <w:rsid w:val="002229C9"/>
    <w:rsid w:val="00222B18"/>
    <w:rsid w:val="00222C17"/>
    <w:rsid w:val="002232E5"/>
    <w:rsid w:val="00223598"/>
    <w:rsid w:val="0022371F"/>
    <w:rsid w:val="00223948"/>
    <w:rsid w:val="002239D7"/>
    <w:rsid w:val="00223C64"/>
    <w:rsid w:val="00224081"/>
    <w:rsid w:val="00224292"/>
    <w:rsid w:val="002242E7"/>
    <w:rsid w:val="002245E1"/>
    <w:rsid w:val="00224839"/>
    <w:rsid w:val="002249B2"/>
    <w:rsid w:val="002249E4"/>
    <w:rsid w:val="00224E84"/>
    <w:rsid w:val="0022524D"/>
    <w:rsid w:val="00226574"/>
    <w:rsid w:val="00226AA9"/>
    <w:rsid w:val="0022751D"/>
    <w:rsid w:val="002277EF"/>
    <w:rsid w:val="002278EC"/>
    <w:rsid w:val="00230209"/>
    <w:rsid w:val="002312D7"/>
    <w:rsid w:val="0023170F"/>
    <w:rsid w:val="0023205A"/>
    <w:rsid w:val="0023258D"/>
    <w:rsid w:val="00232795"/>
    <w:rsid w:val="0023280E"/>
    <w:rsid w:val="00232C70"/>
    <w:rsid w:val="00233150"/>
    <w:rsid w:val="002332BC"/>
    <w:rsid w:val="002334C2"/>
    <w:rsid w:val="0023398D"/>
    <w:rsid w:val="00233CE0"/>
    <w:rsid w:val="002346F7"/>
    <w:rsid w:val="00234FCB"/>
    <w:rsid w:val="002357EA"/>
    <w:rsid w:val="002358D2"/>
    <w:rsid w:val="0023610D"/>
    <w:rsid w:val="00236735"/>
    <w:rsid w:val="00236C20"/>
    <w:rsid w:val="002377D1"/>
    <w:rsid w:val="00240972"/>
    <w:rsid w:val="00240B0B"/>
    <w:rsid w:val="00241C69"/>
    <w:rsid w:val="00242BAD"/>
    <w:rsid w:val="00242F5E"/>
    <w:rsid w:val="0024342B"/>
    <w:rsid w:val="0024357F"/>
    <w:rsid w:val="002443B9"/>
    <w:rsid w:val="0024466A"/>
    <w:rsid w:val="00244BD7"/>
    <w:rsid w:val="0024577E"/>
    <w:rsid w:val="002469C7"/>
    <w:rsid w:val="002473D6"/>
    <w:rsid w:val="00247A93"/>
    <w:rsid w:val="00247E4B"/>
    <w:rsid w:val="00250385"/>
    <w:rsid w:val="0025044A"/>
    <w:rsid w:val="002504F6"/>
    <w:rsid w:val="002506BC"/>
    <w:rsid w:val="00250DBF"/>
    <w:rsid w:val="00251462"/>
    <w:rsid w:val="00251913"/>
    <w:rsid w:val="002521D5"/>
    <w:rsid w:val="002533CF"/>
    <w:rsid w:val="002538D1"/>
    <w:rsid w:val="0025433B"/>
    <w:rsid w:val="00254345"/>
    <w:rsid w:val="0025453B"/>
    <w:rsid w:val="00254636"/>
    <w:rsid w:val="0025622C"/>
    <w:rsid w:val="002564EF"/>
    <w:rsid w:val="002573A3"/>
    <w:rsid w:val="00257872"/>
    <w:rsid w:val="002578F7"/>
    <w:rsid w:val="00257E48"/>
    <w:rsid w:val="00257F4C"/>
    <w:rsid w:val="00260417"/>
    <w:rsid w:val="00260D5B"/>
    <w:rsid w:val="002612F4"/>
    <w:rsid w:val="00261338"/>
    <w:rsid w:val="0026156B"/>
    <w:rsid w:val="00261AA4"/>
    <w:rsid w:val="00261C2F"/>
    <w:rsid w:val="0026361D"/>
    <w:rsid w:val="00263A4E"/>
    <w:rsid w:val="00263C82"/>
    <w:rsid w:val="00263FE5"/>
    <w:rsid w:val="00264557"/>
    <w:rsid w:val="0026578F"/>
    <w:rsid w:val="00265DF6"/>
    <w:rsid w:val="00266414"/>
    <w:rsid w:val="00266DA8"/>
    <w:rsid w:val="00267209"/>
    <w:rsid w:val="00267A9C"/>
    <w:rsid w:val="002707F1"/>
    <w:rsid w:val="00270801"/>
    <w:rsid w:val="00270B5F"/>
    <w:rsid w:val="00271530"/>
    <w:rsid w:val="002717ED"/>
    <w:rsid w:val="002718E8"/>
    <w:rsid w:val="002726F2"/>
    <w:rsid w:val="00273332"/>
    <w:rsid w:val="00273BB8"/>
    <w:rsid w:val="002743E1"/>
    <w:rsid w:val="00275C29"/>
    <w:rsid w:val="00275D47"/>
    <w:rsid w:val="00276372"/>
    <w:rsid w:val="00277795"/>
    <w:rsid w:val="00277C19"/>
    <w:rsid w:val="002801BC"/>
    <w:rsid w:val="00280413"/>
    <w:rsid w:val="002805AB"/>
    <w:rsid w:val="00280CAB"/>
    <w:rsid w:val="00280D6F"/>
    <w:rsid w:val="00280F91"/>
    <w:rsid w:val="00280FCB"/>
    <w:rsid w:val="00281701"/>
    <w:rsid w:val="00281749"/>
    <w:rsid w:val="0028238E"/>
    <w:rsid w:val="00282488"/>
    <w:rsid w:val="002824F2"/>
    <w:rsid w:val="00284204"/>
    <w:rsid w:val="00284A18"/>
    <w:rsid w:val="00284B83"/>
    <w:rsid w:val="00284D5F"/>
    <w:rsid w:val="00284ED0"/>
    <w:rsid w:val="00284FB9"/>
    <w:rsid w:val="002850A1"/>
    <w:rsid w:val="00285504"/>
    <w:rsid w:val="0028600D"/>
    <w:rsid w:val="0028632D"/>
    <w:rsid w:val="002864E3"/>
    <w:rsid w:val="00286912"/>
    <w:rsid w:val="00286D29"/>
    <w:rsid w:val="002870DB"/>
    <w:rsid w:val="00290885"/>
    <w:rsid w:val="00290D3C"/>
    <w:rsid w:val="0029174A"/>
    <w:rsid w:val="00291773"/>
    <w:rsid w:val="00291FEC"/>
    <w:rsid w:val="002928FB"/>
    <w:rsid w:val="00292AD5"/>
    <w:rsid w:val="00292BD6"/>
    <w:rsid w:val="00292E93"/>
    <w:rsid w:val="00292F25"/>
    <w:rsid w:val="002930E7"/>
    <w:rsid w:val="002943A6"/>
    <w:rsid w:val="00295427"/>
    <w:rsid w:val="00295899"/>
    <w:rsid w:val="002964FB"/>
    <w:rsid w:val="002969FD"/>
    <w:rsid w:val="00296A90"/>
    <w:rsid w:val="00296FD5"/>
    <w:rsid w:val="002976FC"/>
    <w:rsid w:val="002A0787"/>
    <w:rsid w:val="002A094B"/>
    <w:rsid w:val="002A0CDA"/>
    <w:rsid w:val="002A1596"/>
    <w:rsid w:val="002A168C"/>
    <w:rsid w:val="002A1C94"/>
    <w:rsid w:val="002A2F97"/>
    <w:rsid w:val="002A3DC7"/>
    <w:rsid w:val="002A4021"/>
    <w:rsid w:val="002A4B54"/>
    <w:rsid w:val="002A4ED7"/>
    <w:rsid w:val="002A52CA"/>
    <w:rsid w:val="002A5AC1"/>
    <w:rsid w:val="002A5C3E"/>
    <w:rsid w:val="002A5C97"/>
    <w:rsid w:val="002A604C"/>
    <w:rsid w:val="002A6484"/>
    <w:rsid w:val="002A6722"/>
    <w:rsid w:val="002A6C7F"/>
    <w:rsid w:val="002A786C"/>
    <w:rsid w:val="002A7D3D"/>
    <w:rsid w:val="002B02D3"/>
    <w:rsid w:val="002B17B7"/>
    <w:rsid w:val="002B18E4"/>
    <w:rsid w:val="002B1E33"/>
    <w:rsid w:val="002B2032"/>
    <w:rsid w:val="002B21CF"/>
    <w:rsid w:val="002B23AE"/>
    <w:rsid w:val="002B2677"/>
    <w:rsid w:val="002B2D25"/>
    <w:rsid w:val="002B3155"/>
    <w:rsid w:val="002B379E"/>
    <w:rsid w:val="002B3DFE"/>
    <w:rsid w:val="002B4053"/>
    <w:rsid w:val="002B41D8"/>
    <w:rsid w:val="002B428E"/>
    <w:rsid w:val="002B46A0"/>
    <w:rsid w:val="002B49E2"/>
    <w:rsid w:val="002B5D7A"/>
    <w:rsid w:val="002B68F8"/>
    <w:rsid w:val="002B6CBD"/>
    <w:rsid w:val="002B7047"/>
    <w:rsid w:val="002B7454"/>
    <w:rsid w:val="002B7B00"/>
    <w:rsid w:val="002B7BE1"/>
    <w:rsid w:val="002B7C44"/>
    <w:rsid w:val="002C12EB"/>
    <w:rsid w:val="002C1882"/>
    <w:rsid w:val="002C1BF3"/>
    <w:rsid w:val="002C2B17"/>
    <w:rsid w:val="002C3CAD"/>
    <w:rsid w:val="002C3EDC"/>
    <w:rsid w:val="002C404A"/>
    <w:rsid w:val="002C444F"/>
    <w:rsid w:val="002C4A19"/>
    <w:rsid w:val="002C54BC"/>
    <w:rsid w:val="002C5A9B"/>
    <w:rsid w:val="002C5B7D"/>
    <w:rsid w:val="002C6AC2"/>
    <w:rsid w:val="002C6B8B"/>
    <w:rsid w:val="002D0289"/>
    <w:rsid w:val="002D0601"/>
    <w:rsid w:val="002D0A5E"/>
    <w:rsid w:val="002D0C9A"/>
    <w:rsid w:val="002D0DC3"/>
    <w:rsid w:val="002D1750"/>
    <w:rsid w:val="002D1A15"/>
    <w:rsid w:val="002D1A21"/>
    <w:rsid w:val="002D1A2C"/>
    <w:rsid w:val="002D1E8A"/>
    <w:rsid w:val="002D26EE"/>
    <w:rsid w:val="002D2A95"/>
    <w:rsid w:val="002D325B"/>
    <w:rsid w:val="002D362E"/>
    <w:rsid w:val="002D3933"/>
    <w:rsid w:val="002D3CEC"/>
    <w:rsid w:val="002D3DD0"/>
    <w:rsid w:val="002D3E41"/>
    <w:rsid w:val="002D41FA"/>
    <w:rsid w:val="002D48D5"/>
    <w:rsid w:val="002D59D0"/>
    <w:rsid w:val="002D6590"/>
    <w:rsid w:val="002D7168"/>
    <w:rsid w:val="002D7177"/>
    <w:rsid w:val="002D7189"/>
    <w:rsid w:val="002D7C2E"/>
    <w:rsid w:val="002D7D50"/>
    <w:rsid w:val="002D7E17"/>
    <w:rsid w:val="002E0063"/>
    <w:rsid w:val="002E0118"/>
    <w:rsid w:val="002E0854"/>
    <w:rsid w:val="002E128B"/>
    <w:rsid w:val="002E159D"/>
    <w:rsid w:val="002E171D"/>
    <w:rsid w:val="002E1CE1"/>
    <w:rsid w:val="002E1F3A"/>
    <w:rsid w:val="002E25E8"/>
    <w:rsid w:val="002E298A"/>
    <w:rsid w:val="002E3016"/>
    <w:rsid w:val="002E4941"/>
    <w:rsid w:val="002E528E"/>
    <w:rsid w:val="002E641C"/>
    <w:rsid w:val="002E69F7"/>
    <w:rsid w:val="002E6A25"/>
    <w:rsid w:val="002E7391"/>
    <w:rsid w:val="002E79A0"/>
    <w:rsid w:val="002E7B4F"/>
    <w:rsid w:val="002E7D07"/>
    <w:rsid w:val="002F0206"/>
    <w:rsid w:val="002F067F"/>
    <w:rsid w:val="002F0B3B"/>
    <w:rsid w:val="002F0D9B"/>
    <w:rsid w:val="002F1232"/>
    <w:rsid w:val="002F2A28"/>
    <w:rsid w:val="002F3035"/>
    <w:rsid w:val="002F3839"/>
    <w:rsid w:val="002F3AC2"/>
    <w:rsid w:val="002F3D90"/>
    <w:rsid w:val="002F47F6"/>
    <w:rsid w:val="002F4BCE"/>
    <w:rsid w:val="002F58FF"/>
    <w:rsid w:val="002F5D3A"/>
    <w:rsid w:val="002F5F93"/>
    <w:rsid w:val="002F60A4"/>
    <w:rsid w:val="002F6796"/>
    <w:rsid w:val="002F6E75"/>
    <w:rsid w:val="002F6E8F"/>
    <w:rsid w:val="00300095"/>
    <w:rsid w:val="0030026E"/>
    <w:rsid w:val="003017EF"/>
    <w:rsid w:val="00301978"/>
    <w:rsid w:val="00301A89"/>
    <w:rsid w:val="00302983"/>
    <w:rsid w:val="00302BB8"/>
    <w:rsid w:val="0030332C"/>
    <w:rsid w:val="00303410"/>
    <w:rsid w:val="003035AD"/>
    <w:rsid w:val="0030374D"/>
    <w:rsid w:val="00303E27"/>
    <w:rsid w:val="003041C3"/>
    <w:rsid w:val="003045F3"/>
    <w:rsid w:val="003051C2"/>
    <w:rsid w:val="0030578F"/>
    <w:rsid w:val="00306198"/>
    <w:rsid w:val="0030624E"/>
    <w:rsid w:val="003070AC"/>
    <w:rsid w:val="003071ED"/>
    <w:rsid w:val="003075E0"/>
    <w:rsid w:val="00310A5B"/>
    <w:rsid w:val="00311179"/>
    <w:rsid w:val="00311237"/>
    <w:rsid w:val="0031144D"/>
    <w:rsid w:val="00311819"/>
    <w:rsid w:val="00312296"/>
    <w:rsid w:val="00312447"/>
    <w:rsid w:val="00312A03"/>
    <w:rsid w:val="003132F8"/>
    <w:rsid w:val="0031451C"/>
    <w:rsid w:val="003149DC"/>
    <w:rsid w:val="00314F0E"/>
    <w:rsid w:val="003159E0"/>
    <w:rsid w:val="00316338"/>
    <w:rsid w:val="003176A5"/>
    <w:rsid w:val="003177B9"/>
    <w:rsid w:val="003203E2"/>
    <w:rsid w:val="0032070E"/>
    <w:rsid w:val="00320D90"/>
    <w:rsid w:val="00320E56"/>
    <w:rsid w:val="00320FE1"/>
    <w:rsid w:val="00321D8E"/>
    <w:rsid w:val="00321DD4"/>
    <w:rsid w:val="00322315"/>
    <w:rsid w:val="0032286A"/>
    <w:rsid w:val="003235D2"/>
    <w:rsid w:val="00323939"/>
    <w:rsid w:val="00323957"/>
    <w:rsid w:val="00323D4D"/>
    <w:rsid w:val="00324147"/>
    <w:rsid w:val="00324169"/>
    <w:rsid w:val="0032495C"/>
    <w:rsid w:val="00325082"/>
    <w:rsid w:val="003252B3"/>
    <w:rsid w:val="003253EB"/>
    <w:rsid w:val="003254D7"/>
    <w:rsid w:val="00325928"/>
    <w:rsid w:val="003261CD"/>
    <w:rsid w:val="0032635E"/>
    <w:rsid w:val="003263D9"/>
    <w:rsid w:val="00326FC5"/>
    <w:rsid w:val="00327641"/>
    <w:rsid w:val="003278DE"/>
    <w:rsid w:val="00327972"/>
    <w:rsid w:val="00327BB4"/>
    <w:rsid w:val="00327C77"/>
    <w:rsid w:val="00327EAF"/>
    <w:rsid w:val="00327FDD"/>
    <w:rsid w:val="003300BD"/>
    <w:rsid w:val="003303B5"/>
    <w:rsid w:val="00330B32"/>
    <w:rsid w:val="00331282"/>
    <w:rsid w:val="0033168A"/>
    <w:rsid w:val="00331F05"/>
    <w:rsid w:val="00332759"/>
    <w:rsid w:val="00332863"/>
    <w:rsid w:val="00332B9F"/>
    <w:rsid w:val="00332BDC"/>
    <w:rsid w:val="00332E7F"/>
    <w:rsid w:val="00332F13"/>
    <w:rsid w:val="003360AD"/>
    <w:rsid w:val="0033684D"/>
    <w:rsid w:val="003371B7"/>
    <w:rsid w:val="003376D6"/>
    <w:rsid w:val="003378EB"/>
    <w:rsid w:val="00337B42"/>
    <w:rsid w:val="00337C6D"/>
    <w:rsid w:val="00340969"/>
    <w:rsid w:val="00341B42"/>
    <w:rsid w:val="00341B8D"/>
    <w:rsid w:val="00341D51"/>
    <w:rsid w:val="00341D73"/>
    <w:rsid w:val="00341FED"/>
    <w:rsid w:val="00342023"/>
    <w:rsid w:val="0034291D"/>
    <w:rsid w:val="003429F4"/>
    <w:rsid w:val="00342FE5"/>
    <w:rsid w:val="0034348F"/>
    <w:rsid w:val="00343931"/>
    <w:rsid w:val="0034446C"/>
    <w:rsid w:val="00345903"/>
    <w:rsid w:val="00345A64"/>
    <w:rsid w:val="00345ED0"/>
    <w:rsid w:val="00345F9B"/>
    <w:rsid w:val="00346858"/>
    <w:rsid w:val="00346A8A"/>
    <w:rsid w:val="00346EAF"/>
    <w:rsid w:val="0034704F"/>
    <w:rsid w:val="003476BC"/>
    <w:rsid w:val="003509B7"/>
    <w:rsid w:val="00350CD0"/>
    <w:rsid w:val="0035104D"/>
    <w:rsid w:val="003513C2"/>
    <w:rsid w:val="00351489"/>
    <w:rsid w:val="00352BE8"/>
    <w:rsid w:val="00352D14"/>
    <w:rsid w:val="0035303E"/>
    <w:rsid w:val="003532DB"/>
    <w:rsid w:val="00353809"/>
    <w:rsid w:val="00353F69"/>
    <w:rsid w:val="00354C41"/>
    <w:rsid w:val="00354C52"/>
    <w:rsid w:val="00354C95"/>
    <w:rsid w:val="00355653"/>
    <w:rsid w:val="00355A96"/>
    <w:rsid w:val="00355AB5"/>
    <w:rsid w:val="00355DD0"/>
    <w:rsid w:val="00355F25"/>
    <w:rsid w:val="0035621D"/>
    <w:rsid w:val="0035630F"/>
    <w:rsid w:val="003563D0"/>
    <w:rsid w:val="00356653"/>
    <w:rsid w:val="0035743F"/>
    <w:rsid w:val="00357BE2"/>
    <w:rsid w:val="003606EA"/>
    <w:rsid w:val="003609E0"/>
    <w:rsid w:val="00360EC0"/>
    <w:rsid w:val="00360F1A"/>
    <w:rsid w:val="00361179"/>
    <w:rsid w:val="003615B8"/>
    <w:rsid w:val="0036170C"/>
    <w:rsid w:val="003623F2"/>
    <w:rsid w:val="00362676"/>
    <w:rsid w:val="00362C9F"/>
    <w:rsid w:val="00362CDF"/>
    <w:rsid w:val="00363C3D"/>
    <w:rsid w:val="00364A32"/>
    <w:rsid w:val="0036518F"/>
    <w:rsid w:val="003656D8"/>
    <w:rsid w:val="00365BFF"/>
    <w:rsid w:val="003662E1"/>
    <w:rsid w:val="00366E0F"/>
    <w:rsid w:val="0037058C"/>
    <w:rsid w:val="003707F9"/>
    <w:rsid w:val="00370CEA"/>
    <w:rsid w:val="00371D32"/>
    <w:rsid w:val="00372095"/>
    <w:rsid w:val="003722AA"/>
    <w:rsid w:val="003726D3"/>
    <w:rsid w:val="00372C13"/>
    <w:rsid w:val="003734F8"/>
    <w:rsid w:val="00373536"/>
    <w:rsid w:val="00373C44"/>
    <w:rsid w:val="00373E99"/>
    <w:rsid w:val="00374BFC"/>
    <w:rsid w:val="00374D30"/>
    <w:rsid w:val="00374E2E"/>
    <w:rsid w:val="00374F62"/>
    <w:rsid w:val="00375153"/>
    <w:rsid w:val="00376D59"/>
    <w:rsid w:val="00376EE8"/>
    <w:rsid w:val="00377C39"/>
    <w:rsid w:val="00377CD9"/>
    <w:rsid w:val="003801A0"/>
    <w:rsid w:val="00380663"/>
    <w:rsid w:val="00380718"/>
    <w:rsid w:val="00380746"/>
    <w:rsid w:val="003807F4"/>
    <w:rsid w:val="003811A7"/>
    <w:rsid w:val="003819A8"/>
    <w:rsid w:val="00381A72"/>
    <w:rsid w:val="00383185"/>
    <w:rsid w:val="003831E4"/>
    <w:rsid w:val="00384374"/>
    <w:rsid w:val="00384417"/>
    <w:rsid w:val="00384676"/>
    <w:rsid w:val="003848F2"/>
    <w:rsid w:val="00384EE9"/>
    <w:rsid w:val="00385133"/>
    <w:rsid w:val="003851F6"/>
    <w:rsid w:val="0038550F"/>
    <w:rsid w:val="0038560A"/>
    <w:rsid w:val="00385F24"/>
    <w:rsid w:val="00386050"/>
    <w:rsid w:val="00386FAE"/>
    <w:rsid w:val="003873B2"/>
    <w:rsid w:val="00387B9D"/>
    <w:rsid w:val="00387BBE"/>
    <w:rsid w:val="00387DFD"/>
    <w:rsid w:val="00390857"/>
    <w:rsid w:val="00390972"/>
    <w:rsid w:val="00390B30"/>
    <w:rsid w:val="00391380"/>
    <w:rsid w:val="00392E02"/>
    <w:rsid w:val="00392F36"/>
    <w:rsid w:val="00393589"/>
    <w:rsid w:val="00393EC6"/>
    <w:rsid w:val="0039417D"/>
    <w:rsid w:val="00395B42"/>
    <w:rsid w:val="00395C37"/>
    <w:rsid w:val="00395DB3"/>
    <w:rsid w:val="00396F21"/>
    <w:rsid w:val="00397892"/>
    <w:rsid w:val="00397FD9"/>
    <w:rsid w:val="003A25EC"/>
    <w:rsid w:val="003A33D3"/>
    <w:rsid w:val="003A3FF0"/>
    <w:rsid w:val="003A40DA"/>
    <w:rsid w:val="003A4204"/>
    <w:rsid w:val="003A43BA"/>
    <w:rsid w:val="003A4BF3"/>
    <w:rsid w:val="003A5F98"/>
    <w:rsid w:val="003A60DE"/>
    <w:rsid w:val="003A616A"/>
    <w:rsid w:val="003A6B6A"/>
    <w:rsid w:val="003A7322"/>
    <w:rsid w:val="003B09FE"/>
    <w:rsid w:val="003B0F83"/>
    <w:rsid w:val="003B18B2"/>
    <w:rsid w:val="003B2509"/>
    <w:rsid w:val="003B2672"/>
    <w:rsid w:val="003B3A31"/>
    <w:rsid w:val="003B420D"/>
    <w:rsid w:val="003B47CC"/>
    <w:rsid w:val="003B543E"/>
    <w:rsid w:val="003B5C33"/>
    <w:rsid w:val="003B63A7"/>
    <w:rsid w:val="003B645C"/>
    <w:rsid w:val="003B6B64"/>
    <w:rsid w:val="003B735E"/>
    <w:rsid w:val="003B7894"/>
    <w:rsid w:val="003C0DD3"/>
    <w:rsid w:val="003C1131"/>
    <w:rsid w:val="003C2745"/>
    <w:rsid w:val="003C322B"/>
    <w:rsid w:val="003C4037"/>
    <w:rsid w:val="003C5407"/>
    <w:rsid w:val="003C6C16"/>
    <w:rsid w:val="003C7BB7"/>
    <w:rsid w:val="003D0F3F"/>
    <w:rsid w:val="003D12B2"/>
    <w:rsid w:val="003D1A72"/>
    <w:rsid w:val="003D24AE"/>
    <w:rsid w:val="003D3882"/>
    <w:rsid w:val="003D3AAE"/>
    <w:rsid w:val="003D3BE4"/>
    <w:rsid w:val="003D4184"/>
    <w:rsid w:val="003D4C27"/>
    <w:rsid w:val="003D592D"/>
    <w:rsid w:val="003D5CAF"/>
    <w:rsid w:val="003D71B3"/>
    <w:rsid w:val="003D736A"/>
    <w:rsid w:val="003D7928"/>
    <w:rsid w:val="003D794D"/>
    <w:rsid w:val="003E0295"/>
    <w:rsid w:val="003E11CA"/>
    <w:rsid w:val="003E226C"/>
    <w:rsid w:val="003E27DC"/>
    <w:rsid w:val="003E3058"/>
    <w:rsid w:val="003E38CE"/>
    <w:rsid w:val="003E3FB3"/>
    <w:rsid w:val="003E5422"/>
    <w:rsid w:val="003E61D5"/>
    <w:rsid w:val="003E6666"/>
    <w:rsid w:val="003E6E28"/>
    <w:rsid w:val="003E6E6F"/>
    <w:rsid w:val="003E76A9"/>
    <w:rsid w:val="003E7E38"/>
    <w:rsid w:val="003F0809"/>
    <w:rsid w:val="003F0D0D"/>
    <w:rsid w:val="003F0D11"/>
    <w:rsid w:val="003F0E66"/>
    <w:rsid w:val="003F0E6A"/>
    <w:rsid w:val="003F0F72"/>
    <w:rsid w:val="003F29C3"/>
    <w:rsid w:val="003F302C"/>
    <w:rsid w:val="003F35FE"/>
    <w:rsid w:val="003F37F3"/>
    <w:rsid w:val="003F4766"/>
    <w:rsid w:val="003F4EA8"/>
    <w:rsid w:val="003F4FFE"/>
    <w:rsid w:val="003F54B5"/>
    <w:rsid w:val="003F6034"/>
    <w:rsid w:val="003F670D"/>
    <w:rsid w:val="003F6A8C"/>
    <w:rsid w:val="003F74DD"/>
    <w:rsid w:val="003F755C"/>
    <w:rsid w:val="003F7765"/>
    <w:rsid w:val="003F7B7D"/>
    <w:rsid w:val="004003F1"/>
    <w:rsid w:val="00400FA5"/>
    <w:rsid w:val="004015A8"/>
    <w:rsid w:val="00402539"/>
    <w:rsid w:val="00402D0D"/>
    <w:rsid w:val="00403503"/>
    <w:rsid w:val="00403C80"/>
    <w:rsid w:val="0040438F"/>
    <w:rsid w:val="004043F3"/>
    <w:rsid w:val="004047B6"/>
    <w:rsid w:val="004053AD"/>
    <w:rsid w:val="004060CE"/>
    <w:rsid w:val="0040615B"/>
    <w:rsid w:val="00406F01"/>
    <w:rsid w:val="004070D4"/>
    <w:rsid w:val="004074A7"/>
    <w:rsid w:val="0040756E"/>
    <w:rsid w:val="00407C9E"/>
    <w:rsid w:val="00407FA7"/>
    <w:rsid w:val="00410483"/>
    <w:rsid w:val="0041053C"/>
    <w:rsid w:val="00410699"/>
    <w:rsid w:val="00410F74"/>
    <w:rsid w:val="00411392"/>
    <w:rsid w:val="00411D77"/>
    <w:rsid w:val="00412AF2"/>
    <w:rsid w:val="00412B76"/>
    <w:rsid w:val="00413C17"/>
    <w:rsid w:val="00413CE0"/>
    <w:rsid w:val="00413E3C"/>
    <w:rsid w:val="00415296"/>
    <w:rsid w:val="00415D49"/>
    <w:rsid w:val="00415D89"/>
    <w:rsid w:val="0041605A"/>
    <w:rsid w:val="0041674D"/>
    <w:rsid w:val="00416972"/>
    <w:rsid w:val="00416D50"/>
    <w:rsid w:val="00416FD5"/>
    <w:rsid w:val="00417332"/>
    <w:rsid w:val="00417772"/>
    <w:rsid w:val="004178D1"/>
    <w:rsid w:val="00417EA7"/>
    <w:rsid w:val="004201F1"/>
    <w:rsid w:val="00420E6A"/>
    <w:rsid w:val="00422284"/>
    <w:rsid w:val="00422469"/>
    <w:rsid w:val="004224F8"/>
    <w:rsid w:val="00422B9D"/>
    <w:rsid w:val="00423543"/>
    <w:rsid w:val="004240EC"/>
    <w:rsid w:val="00424118"/>
    <w:rsid w:val="0042454F"/>
    <w:rsid w:val="00424558"/>
    <w:rsid w:val="00424794"/>
    <w:rsid w:val="00424D9A"/>
    <w:rsid w:val="0042501F"/>
    <w:rsid w:val="00425590"/>
    <w:rsid w:val="00425A9E"/>
    <w:rsid w:val="0042614C"/>
    <w:rsid w:val="00426469"/>
    <w:rsid w:val="004266DE"/>
    <w:rsid w:val="00426D6B"/>
    <w:rsid w:val="00427546"/>
    <w:rsid w:val="0042754E"/>
    <w:rsid w:val="00427E17"/>
    <w:rsid w:val="00427FA3"/>
    <w:rsid w:val="00430464"/>
    <w:rsid w:val="004314C0"/>
    <w:rsid w:val="00431E6C"/>
    <w:rsid w:val="004328AD"/>
    <w:rsid w:val="00432D2E"/>
    <w:rsid w:val="004331DE"/>
    <w:rsid w:val="00433696"/>
    <w:rsid w:val="004336AB"/>
    <w:rsid w:val="00433CE7"/>
    <w:rsid w:val="00433E61"/>
    <w:rsid w:val="00434A8C"/>
    <w:rsid w:val="00435CDA"/>
    <w:rsid w:val="00435D0F"/>
    <w:rsid w:val="0043700C"/>
    <w:rsid w:val="00437348"/>
    <w:rsid w:val="0043769D"/>
    <w:rsid w:val="00440091"/>
    <w:rsid w:val="004403EE"/>
    <w:rsid w:val="00440651"/>
    <w:rsid w:val="00440766"/>
    <w:rsid w:val="00440788"/>
    <w:rsid w:val="00440DA8"/>
    <w:rsid w:val="004411A3"/>
    <w:rsid w:val="0044181E"/>
    <w:rsid w:val="004418E5"/>
    <w:rsid w:val="00441998"/>
    <w:rsid w:val="00441E39"/>
    <w:rsid w:val="00442054"/>
    <w:rsid w:val="004422C9"/>
    <w:rsid w:val="004422E4"/>
    <w:rsid w:val="0044265C"/>
    <w:rsid w:val="00443EB3"/>
    <w:rsid w:val="0044486B"/>
    <w:rsid w:val="0044728A"/>
    <w:rsid w:val="004472CF"/>
    <w:rsid w:val="00447379"/>
    <w:rsid w:val="0044790B"/>
    <w:rsid w:val="00447DBA"/>
    <w:rsid w:val="00450E08"/>
    <w:rsid w:val="00451163"/>
    <w:rsid w:val="00451856"/>
    <w:rsid w:val="00451A6E"/>
    <w:rsid w:val="00452738"/>
    <w:rsid w:val="00452DF0"/>
    <w:rsid w:val="004533C2"/>
    <w:rsid w:val="0045381C"/>
    <w:rsid w:val="00453F30"/>
    <w:rsid w:val="00454C29"/>
    <w:rsid w:val="004550BB"/>
    <w:rsid w:val="00455394"/>
    <w:rsid w:val="004555DF"/>
    <w:rsid w:val="00456091"/>
    <w:rsid w:val="0045613F"/>
    <w:rsid w:val="00456ED2"/>
    <w:rsid w:val="004571A1"/>
    <w:rsid w:val="00457BD5"/>
    <w:rsid w:val="004602CC"/>
    <w:rsid w:val="00460518"/>
    <w:rsid w:val="0046089B"/>
    <w:rsid w:val="0046092F"/>
    <w:rsid w:val="00460BB3"/>
    <w:rsid w:val="00461437"/>
    <w:rsid w:val="004618BB"/>
    <w:rsid w:val="00461A05"/>
    <w:rsid w:val="004621AC"/>
    <w:rsid w:val="0046260C"/>
    <w:rsid w:val="00464A45"/>
    <w:rsid w:val="00465732"/>
    <w:rsid w:val="004658F6"/>
    <w:rsid w:val="00465920"/>
    <w:rsid w:val="00465AD3"/>
    <w:rsid w:val="00465CA0"/>
    <w:rsid w:val="00465DAE"/>
    <w:rsid w:val="00466321"/>
    <w:rsid w:val="0046695B"/>
    <w:rsid w:val="00466B92"/>
    <w:rsid w:val="00466FD1"/>
    <w:rsid w:val="004671F6"/>
    <w:rsid w:val="004700F3"/>
    <w:rsid w:val="0047027C"/>
    <w:rsid w:val="00470A27"/>
    <w:rsid w:val="00471AA4"/>
    <w:rsid w:val="00471BE6"/>
    <w:rsid w:val="00471C61"/>
    <w:rsid w:val="00472490"/>
    <w:rsid w:val="00472CE2"/>
    <w:rsid w:val="004732A5"/>
    <w:rsid w:val="004741A3"/>
    <w:rsid w:val="00475847"/>
    <w:rsid w:val="00475B02"/>
    <w:rsid w:val="0047689B"/>
    <w:rsid w:val="004773D7"/>
    <w:rsid w:val="0047750D"/>
    <w:rsid w:val="004777BC"/>
    <w:rsid w:val="00477E32"/>
    <w:rsid w:val="00480B55"/>
    <w:rsid w:val="00480EFD"/>
    <w:rsid w:val="00481544"/>
    <w:rsid w:val="004819A1"/>
    <w:rsid w:val="00481DF0"/>
    <w:rsid w:val="004836BE"/>
    <w:rsid w:val="00484860"/>
    <w:rsid w:val="00484B9B"/>
    <w:rsid w:val="00484FE1"/>
    <w:rsid w:val="00485145"/>
    <w:rsid w:val="0048551A"/>
    <w:rsid w:val="004855F6"/>
    <w:rsid w:val="00485616"/>
    <w:rsid w:val="004865BC"/>
    <w:rsid w:val="004865FC"/>
    <w:rsid w:val="0048661E"/>
    <w:rsid w:val="00486E0C"/>
    <w:rsid w:val="00490251"/>
    <w:rsid w:val="00490623"/>
    <w:rsid w:val="004911BB"/>
    <w:rsid w:val="004911DE"/>
    <w:rsid w:val="00491AE7"/>
    <w:rsid w:val="00492C0D"/>
    <w:rsid w:val="00492F5D"/>
    <w:rsid w:val="00493170"/>
    <w:rsid w:val="00493A34"/>
    <w:rsid w:val="00494670"/>
    <w:rsid w:val="00494DF0"/>
    <w:rsid w:val="00495799"/>
    <w:rsid w:val="0049599F"/>
    <w:rsid w:val="00495E8B"/>
    <w:rsid w:val="00496B0D"/>
    <w:rsid w:val="0049772D"/>
    <w:rsid w:val="00497ABD"/>
    <w:rsid w:val="00497BB1"/>
    <w:rsid w:val="00497FC3"/>
    <w:rsid w:val="004A0759"/>
    <w:rsid w:val="004A085D"/>
    <w:rsid w:val="004A0B67"/>
    <w:rsid w:val="004A1D2F"/>
    <w:rsid w:val="004A204B"/>
    <w:rsid w:val="004A2155"/>
    <w:rsid w:val="004A2509"/>
    <w:rsid w:val="004A2AE5"/>
    <w:rsid w:val="004A2C81"/>
    <w:rsid w:val="004A2D70"/>
    <w:rsid w:val="004A3170"/>
    <w:rsid w:val="004A34F8"/>
    <w:rsid w:val="004A3823"/>
    <w:rsid w:val="004A4177"/>
    <w:rsid w:val="004A5E10"/>
    <w:rsid w:val="004A65E4"/>
    <w:rsid w:val="004A6A7A"/>
    <w:rsid w:val="004A711D"/>
    <w:rsid w:val="004A726B"/>
    <w:rsid w:val="004A7329"/>
    <w:rsid w:val="004A75C8"/>
    <w:rsid w:val="004A769D"/>
    <w:rsid w:val="004A7EFD"/>
    <w:rsid w:val="004B076A"/>
    <w:rsid w:val="004B09D8"/>
    <w:rsid w:val="004B0B2F"/>
    <w:rsid w:val="004B0F27"/>
    <w:rsid w:val="004B3725"/>
    <w:rsid w:val="004B3842"/>
    <w:rsid w:val="004B3C5E"/>
    <w:rsid w:val="004B3EDC"/>
    <w:rsid w:val="004B4EE3"/>
    <w:rsid w:val="004B5CCD"/>
    <w:rsid w:val="004B6887"/>
    <w:rsid w:val="004B6B01"/>
    <w:rsid w:val="004B6BEA"/>
    <w:rsid w:val="004B7842"/>
    <w:rsid w:val="004C0197"/>
    <w:rsid w:val="004C0227"/>
    <w:rsid w:val="004C03A0"/>
    <w:rsid w:val="004C04A2"/>
    <w:rsid w:val="004C0629"/>
    <w:rsid w:val="004C0C32"/>
    <w:rsid w:val="004C10E3"/>
    <w:rsid w:val="004C1353"/>
    <w:rsid w:val="004C145C"/>
    <w:rsid w:val="004C18F4"/>
    <w:rsid w:val="004C1C3B"/>
    <w:rsid w:val="004C366B"/>
    <w:rsid w:val="004C3AC1"/>
    <w:rsid w:val="004C4000"/>
    <w:rsid w:val="004C4EEC"/>
    <w:rsid w:val="004C549B"/>
    <w:rsid w:val="004C5FFA"/>
    <w:rsid w:val="004D0DA9"/>
    <w:rsid w:val="004D1CB7"/>
    <w:rsid w:val="004D1FFF"/>
    <w:rsid w:val="004D27D7"/>
    <w:rsid w:val="004D4580"/>
    <w:rsid w:val="004D49F8"/>
    <w:rsid w:val="004D4D3A"/>
    <w:rsid w:val="004D4EA8"/>
    <w:rsid w:val="004D616B"/>
    <w:rsid w:val="004D67DD"/>
    <w:rsid w:val="004D682C"/>
    <w:rsid w:val="004D6AF9"/>
    <w:rsid w:val="004E05C8"/>
    <w:rsid w:val="004E0EC3"/>
    <w:rsid w:val="004E10BA"/>
    <w:rsid w:val="004E1406"/>
    <w:rsid w:val="004E1914"/>
    <w:rsid w:val="004E1BF0"/>
    <w:rsid w:val="004E1D4A"/>
    <w:rsid w:val="004E207C"/>
    <w:rsid w:val="004E2D98"/>
    <w:rsid w:val="004E2E2D"/>
    <w:rsid w:val="004E30AD"/>
    <w:rsid w:val="004E421A"/>
    <w:rsid w:val="004E4960"/>
    <w:rsid w:val="004E4E23"/>
    <w:rsid w:val="004E4FAD"/>
    <w:rsid w:val="004E56D6"/>
    <w:rsid w:val="004E68B5"/>
    <w:rsid w:val="004E6946"/>
    <w:rsid w:val="004E7356"/>
    <w:rsid w:val="004E7CD7"/>
    <w:rsid w:val="004F05A1"/>
    <w:rsid w:val="004F17AA"/>
    <w:rsid w:val="004F1AD8"/>
    <w:rsid w:val="004F2336"/>
    <w:rsid w:val="004F29D7"/>
    <w:rsid w:val="004F30D1"/>
    <w:rsid w:val="004F3210"/>
    <w:rsid w:val="004F3CF6"/>
    <w:rsid w:val="004F3E2B"/>
    <w:rsid w:val="004F43B7"/>
    <w:rsid w:val="004F4759"/>
    <w:rsid w:val="004F4EFA"/>
    <w:rsid w:val="004F5903"/>
    <w:rsid w:val="004F5D07"/>
    <w:rsid w:val="004F5FEA"/>
    <w:rsid w:val="004F6060"/>
    <w:rsid w:val="004F606E"/>
    <w:rsid w:val="004F7489"/>
    <w:rsid w:val="004F766C"/>
    <w:rsid w:val="004F7B24"/>
    <w:rsid w:val="005003B8"/>
    <w:rsid w:val="0050067A"/>
    <w:rsid w:val="00500787"/>
    <w:rsid w:val="005012FB"/>
    <w:rsid w:val="00501EE6"/>
    <w:rsid w:val="00503190"/>
    <w:rsid w:val="005039CB"/>
    <w:rsid w:val="00503D9C"/>
    <w:rsid w:val="00503F7D"/>
    <w:rsid w:val="00504425"/>
    <w:rsid w:val="005044E4"/>
    <w:rsid w:val="00505117"/>
    <w:rsid w:val="0050558F"/>
    <w:rsid w:val="00505792"/>
    <w:rsid w:val="00506286"/>
    <w:rsid w:val="005067C4"/>
    <w:rsid w:val="00510813"/>
    <w:rsid w:val="00510BAF"/>
    <w:rsid w:val="00510DB1"/>
    <w:rsid w:val="005118EC"/>
    <w:rsid w:val="00511990"/>
    <w:rsid w:val="00511B56"/>
    <w:rsid w:val="00511DE0"/>
    <w:rsid w:val="0051361A"/>
    <w:rsid w:val="0051392E"/>
    <w:rsid w:val="0051462B"/>
    <w:rsid w:val="00514773"/>
    <w:rsid w:val="00514870"/>
    <w:rsid w:val="00514A29"/>
    <w:rsid w:val="00514B9B"/>
    <w:rsid w:val="00514BE1"/>
    <w:rsid w:val="005151A2"/>
    <w:rsid w:val="00515273"/>
    <w:rsid w:val="00515633"/>
    <w:rsid w:val="00516131"/>
    <w:rsid w:val="00516456"/>
    <w:rsid w:val="00516730"/>
    <w:rsid w:val="00517ECC"/>
    <w:rsid w:val="00517F02"/>
    <w:rsid w:val="005208B0"/>
    <w:rsid w:val="00520E10"/>
    <w:rsid w:val="00520F3A"/>
    <w:rsid w:val="00520F76"/>
    <w:rsid w:val="005215C0"/>
    <w:rsid w:val="005217C0"/>
    <w:rsid w:val="00521929"/>
    <w:rsid w:val="00521938"/>
    <w:rsid w:val="00521BF9"/>
    <w:rsid w:val="00521E59"/>
    <w:rsid w:val="0052218D"/>
    <w:rsid w:val="00522B98"/>
    <w:rsid w:val="00522DC3"/>
    <w:rsid w:val="00522ED8"/>
    <w:rsid w:val="00522F73"/>
    <w:rsid w:val="005231D2"/>
    <w:rsid w:val="00523766"/>
    <w:rsid w:val="00523D83"/>
    <w:rsid w:val="00524303"/>
    <w:rsid w:val="0052452A"/>
    <w:rsid w:val="005245C8"/>
    <w:rsid w:val="0052512E"/>
    <w:rsid w:val="005258A2"/>
    <w:rsid w:val="0052604C"/>
    <w:rsid w:val="005262B4"/>
    <w:rsid w:val="00527258"/>
    <w:rsid w:val="0053075D"/>
    <w:rsid w:val="00530A02"/>
    <w:rsid w:val="0053110E"/>
    <w:rsid w:val="005313F8"/>
    <w:rsid w:val="005314A5"/>
    <w:rsid w:val="00533269"/>
    <w:rsid w:val="00533964"/>
    <w:rsid w:val="005343BA"/>
    <w:rsid w:val="00534566"/>
    <w:rsid w:val="00534DFC"/>
    <w:rsid w:val="00534E03"/>
    <w:rsid w:val="00535810"/>
    <w:rsid w:val="0053603B"/>
    <w:rsid w:val="00536A01"/>
    <w:rsid w:val="005370DA"/>
    <w:rsid w:val="005378E8"/>
    <w:rsid w:val="00537A63"/>
    <w:rsid w:val="005401AE"/>
    <w:rsid w:val="00540272"/>
    <w:rsid w:val="0054035F"/>
    <w:rsid w:val="00540CE1"/>
    <w:rsid w:val="00541038"/>
    <w:rsid w:val="005418DD"/>
    <w:rsid w:val="00542856"/>
    <w:rsid w:val="00542E07"/>
    <w:rsid w:val="00543B62"/>
    <w:rsid w:val="00543C80"/>
    <w:rsid w:val="00543F1F"/>
    <w:rsid w:val="00545424"/>
    <w:rsid w:val="00546112"/>
    <w:rsid w:val="005474D4"/>
    <w:rsid w:val="00547599"/>
    <w:rsid w:val="00547BF6"/>
    <w:rsid w:val="00550140"/>
    <w:rsid w:val="005507D0"/>
    <w:rsid w:val="0055089B"/>
    <w:rsid w:val="005511E2"/>
    <w:rsid w:val="00551877"/>
    <w:rsid w:val="00551A5A"/>
    <w:rsid w:val="00551EB2"/>
    <w:rsid w:val="0055219F"/>
    <w:rsid w:val="00552375"/>
    <w:rsid w:val="0055285B"/>
    <w:rsid w:val="00552B35"/>
    <w:rsid w:val="0055339F"/>
    <w:rsid w:val="005536AA"/>
    <w:rsid w:val="0055446A"/>
    <w:rsid w:val="005545BE"/>
    <w:rsid w:val="00554686"/>
    <w:rsid w:val="00554A7B"/>
    <w:rsid w:val="0055523F"/>
    <w:rsid w:val="00555651"/>
    <w:rsid w:val="005556A8"/>
    <w:rsid w:val="0055572C"/>
    <w:rsid w:val="00556693"/>
    <w:rsid w:val="0055785A"/>
    <w:rsid w:val="00557E3F"/>
    <w:rsid w:val="00560417"/>
    <w:rsid w:val="00560B40"/>
    <w:rsid w:val="0056106A"/>
    <w:rsid w:val="00561D88"/>
    <w:rsid w:val="00561EB1"/>
    <w:rsid w:val="00562494"/>
    <w:rsid w:val="00562AC9"/>
    <w:rsid w:val="00562CA2"/>
    <w:rsid w:val="005636C9"/>
    <w:rsid w:val="00563F09"/>
    <w:rsid w:val="005650D7"/>
    <w:rsid w:val="005657DD"/>
    <w:rsid w:val="005661CB"/>
    <w:rsid w:val="00566AAF"/>
    <w:rsid w:val="00567896"/>
    <w:rsid w:val="00567B7E"/>
    <w:rsid w:val="0057003E"/>
    <w:rsid w:val="00570263"/>
    <w:rsid w:val="00570BB3"/>
    <w:rsid w:val="00571CEB"/>
    <w:rsid w:val="00571F6C"/>
    <w:rsid w:val="005720AE"/>
    <w:rsid w:val="00572E32"/>
    <w:rsid w:val="005734DD"/>
    <w:rsid w:val="00573800"/>
    <w:rsid w:val="00575C42"/>
    <w:rsid w:val="00575E59"/>
    <w:rsid w:val="00576D00"/>
    <w:rsid w:val="005771F1"/>
    <w:rsid w:val="00577569"/>
    <w:rsid w:val="00577B61"/>
    <w:rsid w:val="005801A5"/>
    <w:rsid w:val="00580581"/>
    <w:rsid w:val="00580709"/>
    <w:rsid w:val="00581F17"/>
    <w:rsid w:val="00584467"/>
    <w:rsid w:val="00584E30"/>
    <w:rsid w:val="005850B7"/>
    <w:rsid w:val="00585CB1"/>
    <w:rsid w:val="0058666F"/>
    <w:rsid w:val="005866D9"/>
    <w:rsid w:val="00586A73"/>
    <w:rsid w:val="00587347"/>
    <w:rsid w:val="00587556"/>
    <w:rsid w:val="00587FEA"/>
    <w:rsid w:val="005908D9"/>
    <w:rsid w:val="00590E7B"/>
    <w:rsid w:val="005918A4"/>
    <w:rsid w:val="005918A5"/>
    <w:rsid w:val="005924F6"/>
    <w:rsid w:val="00592FCF"/>
    <w:rsid w:val="005930D5"/>
    <w:rsid w:val="00593432"/>
    <w:rsid w:val="00593895"/>
    <w:rsid w:val="00594D36"/>
    <w:rsid w:val="00594D77"/>
    <w:rsid w:val="005953DC"/>
    <w:rsid w:val="00595E5E"/>
    <w:rsid w:val="005964DD"/>
    <w:rsid w:val="005969E4"/>
    <w:rsid w:val="00596DF6"/>
    <w:rsid w:val="005975E2"/>
    <w:rsid w:val="005A0215"/>
    <w:rsid w:val="005A06B7"/>
    <w:rsid w:val="005A0BA0"/>
    <w:rsid w:val="005A1671"/>
    <w:rsid w:val="005A1759"/>
    <w:rsid w:val="005A17ED"/>
    <w:rsid w:val="005A1857"/>
    <w:rsid w:val="005A1E1D"/>
    <w:rsid w:val="005A1F78"/>
    <w:rsid w:val="005A26AB"/>
    <w:rsid w:val="005A3C86"/>
    <w:rsid w:val="005A4324"/>
    <w:rsid w:val="005A4FE4"/>
    <w:rsid w:val="005A5056"/>
    <w:rsid w:val="005A53B3"/>
    <w:rsid w:val="005A585A"/>
    <w:rsid w:val="005A5883"/>
    <w:rsid w:val="005A5A3E"/>
    <w:rsid w:val="005A5ED9"/>
    <w:rsid w:val="005A61CE"/>
    <w:rsid w:val="005A65FB"/>
    <w:rsid w:val="005A68A7"/>
    <w:rsid w:val="005A69CD"/>
    <w:rsid w:val="005A720A"/>
    <w:rsid w:val="005A7540"/>
    <w:rsid w:val="005A7795"/>
    <w:rsid w:val="005A79AA"/>
    <w:rsid w:val="005B0EF6"/>
    <w:rsid w:val="005B1F0F"/>
    <w:rsid w:val="005B1FB5"/>
    <w:rsid w:val="005B1FC1"/>
    <w:rsid w:val="005B26EF"/>
    <w:rsid w:val="005B2A41"/>
    <w:rsid w:val="005B2B6A"/>
    <w:rsid w:val="005B2C9C"/>
    <w:rsid w:val="005B32B8"/>
    <w:rsid w:val="005B3C5A"/>
    <w:rsid w:val="005B453D"/>
    <w:rsid w:val="005B4E02"/>
    <w:rsid w:val="005B5064"/>
    <w:rsid w:val="005B5F5C"/>
    <w:rsid w:val="005B63E7"/>
    <w:rsid w:val="005B6E3C"/>
    <w:rsid w:val="005B7130"/>
    <w:rsid w:val="005B73E0"/>
    <w:rsid w:val="005B79C9"/>
    <w:rsid w:val="005B7B9E"/>
    <w:rsid w:val="005C0A94"/>
    <w:rsid w:val="005C1277"/>
    <w:rsid w:val="005C157C"/>
    <w:rsid w:val="005C1853"/>
    <w:rsid w:val="005C22B8"/>
    <w:rsid w:val="005C2EC4"/>
    <w:rsid w:val="005C396D"/>
    <w:rsid w:val="005C3C06"/>
    <w:rsid w:val="005C4600"/>
    <w:rsid w:val="005C4FA7"/>
    <w:rsid w:val="005C523A"/>
    <w:rsid w:val="005C55A9"/>
    <w:rsid w:val="005C5761"/>
    <w:rsid w:val="005C6051"/>
    <w:rsid w:val="005C6C22"/>
    <w:rsid w:val="005C70C5"/>
    <w:rsid w:val="005C7532"/>
    <w:rsid w:val="005C75D7"/>
    <w:rsid w:val="005D046F"/>
    <w:rsid w:val="005D0BE7"/>
    <w:rsid w:val="005D12FC"/>
    <w:rsid w:val="005D2113"/>
    <w:rsid w:val="005D26B0"/>
    <w:rsid w:val="005D278F"/>
    <w:rsid w:val="005D2C20"/>
    <w:rsid w:val="005D36AB"/>
    <w:rsid w:val="005D3824"/>
    <w:rsid w:val="005D3EFE"/>
    <w:rsid w:val="005D455F"/>
    <w:rsid w:val="005D5CEB"/>
    <w:rsid w:val="005D621D"/>
    <w:rsid w:val="005D62D5"/>
    <w:rsid w:val="005D6E15"/>
    <w:rsid w:val="005D6E9D"/>
    <w:rsid w:val="005D7045"/>
    <w:rsid w:val="005D78BF"/>
    <w:rsid w:val="005D7A47"/>
    <w:rsid w:val="005D7DB7"/>
    <w:rsid w:val="005D7F10"/>
    <w:rsid w:val="005E02DB"/>
    <w:rsid w:val="005E0818"/>
    <w:rsid w:val="005E0962"/>
    <w:rsid w:val="005E0E58"/>
    <w:rsid w:val="005E1BD2"/>
    <w:rsid w:val="005E252B"/>
    <w:rsid w:val="005E2D08"/>
    <w:rsid w:val="005E2EDA"/>
    <w:rsid w:val="005E36E3"/>
    <w:rsid w:val="005E3F78"/>
    <w:rsid w:val="005E421E"/>
    <w:rsid w:val="005E48A4"/>
    <w:rsid w:val="005E5F7E"/>
    <w:rsid w:val="005E6764"/>
    <w:rsid w:val="005E6DAD"/>
    <w:rsid w:val="005E7637"/>
    <w:rsid w:val="005E7CBB"/>
    <w:rsid w:val="005F0D40"/>
    <w:rsid w:val="005F13A4"/>
    <w:rsid w:val="005F187E"/>
    <w:rsid w:val="005F23FE"/>
    <w:rsid w:val="005F325F"/>
    <w:rsid w:val="005F377B"/>
    <w:rsid w:val="005F38D8"/>
    <w:rsid w:val="005F3E11"/>
    <w:rsid w:val="005F43BF"/>
    <w:rsid w:val="005F482D"/>
    <w:rsid w:val="005F57C6"/>
    <w:rsid w:val="005F6052"/>
    <w:rsid w:val="0060097A"/>
    <w:rsid w:val="00600ADB"/>
    <w:rsid w:val="006010A0"/>
    <w:rsid w:val="00601CDB"/>
    <w:rsid w:val="00601D69"/>
    <w:rsid w:val="00602053"/>
    <w:rsid w:val="00602A40"/>
    <w:rsid w:val="006032A1"/>
    <w:rsid w:val="006035A6"/>
    <w:rsid w:val="00603A07"/>
    <w:rsid w:val="00604095"/>
    <w:rsid w:val="00604AF1"/>
    <w:rsid w:val="00605196"/>
    <w:rsid w:val="00607889"/>
    <w:rsid w:val="00607C4D"/>
    <w:rsid w:val="006104FB"/>
    <w:rsid w:val="006108E7"/>
    <w:rsid w:val="006115CE"/>
    <w:rsid w:val="0061198E"/>
    <w:rsid w:val="00611DF7"/>
    <w:rsid w:val="00612933"/>
    <w:rsid w:val="00612B3B"/>
    <w:rsid w:val="00612C18"/>
    <w:rsid w:val="00612D9E"/>
    <w:rsid w:val="0061383D"/>
    <w:rsid w:val="006141B0"/>
    <w:rsid w:val="00614DBB"/>
    <w:rsid w:val="0061579D"/>
    <w:rsid w:val="00615B06"/>
    <w:rsid w:val="00615B9C"/>
    <w:rsid w:val="00616BEB"/>
    <w:rsid w:val="0061749A"/>
    <w:rsid w:val="00617CC3"/>
    <w:rsid w:val="00620013"/>
    <w:rsid w:val="006204C8"/>
    <w:rsid w:val="006208CF"/>
    <w:rsid w:val="00621D39"/>
    <w:rsid w:val="00621F2F"/>
    <w:rsid w:val="00622E58"/>
    <w:rsid w:val="00623BC9"/>
    <w:rsid w:val="006240DB"/>
    <w:rsid w:val="00624BCB"/>
    <w:rsid w:val="00624D3E"/>
    <w:rsid w:val="006253A9"/>
    <w:rsid w:val="00625C64"/>
    <w:rsid w:val="00625CA7"/>
    <w:rsid w:val="00626771"/>
    <w:rsid w:val="00627F4D"/>
    <w:rsid w:val="006307E5"/>
    <w:rsid w:val="0063111B"/>
    <w:rsid w:val="0063143B"/>
    <w:rsid w:val="00631517"/>
    <w:rsid w:val="00631750"/>
    <w:rsid w:val="00631F34"/>
    <w:rsid w:val="00632578"/>
    <w:rsid w:val="00633262"/>
    <w:rsid w:val="006344F1"/>
    <w:rsid w:val="0063466F"/>
    <w:rsid w:val="00634C25"/>
    <w:rsid w:val="00634CD2"/>
    <w:rsid w:val="00634DF6"/>
    <w:rsid w:val="00635A6C"/>
    <w:rsid w:val="006362A3"/>
    <w:rsid w:val="0063749F"/>
    <w:rsid w:val="006377A6"/>
    <w:rsid w:val="00637836"/>
    <w:rsid w:val="00637A3D"/>
    <w:rsid w:val="00640B25"/>
    <w:rsid w:val="006411EF"/>
    <w:rsid w:val="006417A3"/>
    <w:rsid w:val="006435E8"/>
    <w:rsid w:val="00643622"/>
    <w:rsid w:val="00643630"/>
    <w:rsid w:val="00643B21"/>
    <w:rsid w:val="00643D0D"/>
    <w:rsid w:val="006442A2"/>
    <w:rsid w:val="0064462E"/>
    <w:rsid w:val="00644A72"/>
    <w:rsid w:val="00645301"/>
    <w:rsid w:val="0064569E"/>
    <w:rsid w:val="006464F6"/>
    <w:rsid w:val="00646979"/>
    <w:rsid w:val="00646D3B"/>
    <w:rsid w:val="006473F1"/>
    <w:rsid w:val="00647AE5"/>
    <w:rsid w:val="006503E0"/>
    <w:rsid w:val="00652062"/>
    <w:rsid w:val="00652180"/>
    <w:rsid w:val="006521D8"/>
    <w:rsid w:val="006521E9"/>
    <w:rsid w:val="006528D8"/>
    <w:rsid w:val="00653214"/>
    <w:rsid w:val="0065322A"/>
    <w:rsid w:val="006536BB"/>
    <w:rsid w:val="00653EEC"/>
    <w:rsid w:val="006542BE"/>
    <w:rsid w:val="006543CC"/>
    <w:rsid w:val="00654E67"/>
    <w:rsid w:val="0065557B"/>
    <w:rsid w:val="00655D76"/>
    <w:rsid w:val="00656696"/>
    <w:rsid w:val="00656DCA"/>
    <w:rsid w:val="006576B8"/>
    <w:rsid w:val="00660ABE"/>
    <w:rsid w:val="00662042"/>
    <w:rsid w:val="006620AC"/>
    <w:rsid w:val="0066217C"/>
    <w:rsid w:val="006624F6"/>
    <w:rsid w:val="00662AE8"/>
    <w:rsid w:val="00662B08"/>
    <w:rsid w:val="006631B0"/>
    <w:rsid w:val="006631D1"/>
    <w:rsid w:val="00663747"/>
    <w:rsid w:val="00663ABB"/>
    <w:rsid w:val="00663E62"/>
    <w:rsid w:val="00665386"/>
    <w:rsid w:val="0066596B"/>
    <w:rsid w:val="00665985"/>
    <w:rsid w:val="00665B76"/>
    <w:rsid w:val="0066623E"/>
    <w:rsid w:val="00666543"/>
    <w:rsid w:val="00666D78"/>
    <w:rsid w:val="00667476"/>
    <w:rsid w:val="00667AAD"/>
    <w:rsid w:val="0067016C"/>
    <w:rsid w:val="0067030F"/>
    <w:rsid w:val="00670B6D"/>
    <w:rsid w:val="00670C25"/>
    <w:rsid w:val="00670E1B"/>
    <w:rsid w:val="00671FD2"/>
    <w:rsid w:val="0067238C"/>
    <w:rsid w:val="00672E96"/>
    <w:rsid w:val="00672F9C"/>
    <w:rsid w:val="00674749"/>
    <w:rsid w:val="006748B8"/>
    <w:rsid w:val="00675408"/>
    <w:rsid w:val="00675E7E"/>
    <w:rsid w:val="006775C3"/>
    <w:rsid w:val="006775DD"/>
    <w:rsid w:val="0068023A"/>
    <w:rsid w:val="00680282"/>
    <w:rsid w:val="00680BDA"/>
    <w:rsid w:val="00680F15"/>
    <w:rsid w:val="006814BB"/>
    <w:rsid w:val="00681C5F"/>
    <w:rsid w:val="0068204C"/>
    <w:rsid w:val="006822EA"/>
    <w:rsid w:val="00683485"/>
    <w:rsid w:val="00683532"/>
    <w:rsid w:val="00683C1F"/>
    <w:rsid w:val="00683FBC"/>
    <w:rsid w:val="0068458B"/>
    <w:rsid w:val="00684727"/>
    <w:rsid w:val="00684EA8"/>
    <w:rsid w:val="00685985"/>
    <w:rsid w:val="006860A4"/>
    <w:rsid w:val="0068757F"/>
    <w:rsid w:val="006878F1"/>
    <w:rsid w:val="00687BBD"/>
    <w:rsid w:val="006913A9"/>
    <w:rsid w:val="00691728"/>
    <w:rsid w:val="00692034"/>
    <w:rsid w:val="0069210E"/>
    <w:rsid w:val="00692225"/>
    <w:rsid w:val="006928EB"/>
    <w:rsid w:val="0069290A"/>
    <w:rsid w:val="00692A59"/>
    <w:rsid w:val="00693CE0"/>
    <w:rsid w:val="006941AD"/>
    <w:rsid w:val="0069581B"/>
    <w:rsid w:val="0069595C"/>
    <w:rsid w:val="00695966"/>
    <w:rsid w:val="00695C8A"/>
    <w:rsid w:val="0069613B"/>
    <w:rsid w:val="006963E7"/>
    <w:rsid w:val="00696C2A"/>
    <w:rsid w:val="00697547"/>
    <w:rsid w:val="00697645"/>
    <w:rsid w:val="0069775A"/>
    <w:rsid w:val="00697813"/>
    <w:rsid w:val="0069794D"/>
    <w:rsid w:val="006A02E5"/>
    <w:rsid w:val="006A081E"/>
    <w:rsid w:val="006A0CD8"/>
    <w:rsid w:val="006A19BC"/>
    <w:rsid w:val="006A25E3"/>
    <w:rsid w:val="006A28AC"/>
    <w:rsid w:val="006A2A59"/>
    <w:rsid w:val="006A2E39"/>
    <w:rsid w:val="006A2F28"/>
    <w:rsid w:val="006A2F83"/>
    <w:rsid w:val="006A34B7"/>
    <w:rsid w:val="006A3899"/>
    <w:rsid w:val="006A3ED2"/>
    <w:rsid w:val="006A3EE7"/>
    <w:rsid w:val="006A3EE8"/>
    <w:rsid w:val="006A4575"/>
    <w:rsid w:val="006A52EF"/>
    <w:rsid w:val="006A63B8"/>
    <w:rsid w:val="006A6911"/>
    <w:rsid w:val="006A69B4"/>
    <w:rsid w:val="006A6B6D"/>
    <w:rsid w:val="006A72BF"/>
    <w:rsid w:val="006B03F2"/>
    <w:rsid w:val="006B0600"/>
    <w:rsid w:val="006B177F"/>
    <w:rsid w:val="006B1DAB"/>
    <w:rsid w:val="006B2E96"/>
    <w:rsid w:val="006B3148"/>
    <w:rsid w:val="006B353F"/>
    <w:rsid w:val="006B37DC"/>
    <w:rsid w:val="006B4F68"/>
    <w:rsid w:val="006B532E"/>
    <w:rsid w:val="006B62D3"/>
    <w:rsid w:val="006B68BA"/>
    <w:rsid w:val="006B6DE9"/>
    <w:rsid w:val="006B736C"/>
    <w:rsid w:val="006B7D49"/>
    <w:rsid w:val="006C0592"/>
    <w:rsid w:val="006C0772"/>
    <w:rsid w:val="006C0AC8"/>
    <w:rsid w:val="006C0EED"/>
    <w:rsid w:val="006C16AF"/>
    <w:rsid w:val="006C1E5A"/>
    <w:rsid w:val="006C272E"/>
    <w:rsid w:val="006C440E"/>
    <w:rsid w:val="006C4F97"/>
    <w:rsid w:val="006C5412"/>
    <w:rsid w:val="006C5479"/>
    <w:rsid w:val="006C640B"/>
    <w:rsid w:val="006C64A1"/>
    <w:rsid w:val="006C67C1"/>
    <w:rsid w:val="006C7649"/>
    <w:rsid w:val="006C7910"/>
    <w:rsid w:val="006C7A2C"/>
    <w:rsid w:val="006C7CDA"/>
    <w:rsid w:val="006D0020"/>
    <w:rsid w:val="006D11BE"/>
    <w:rsid w:val="006D13B5"/>
    <w:rsid w:val="006D2481"/>
    <w:rsid w:val="006D25E7"/>
    <w:rsid w:val="006D2677"/>
    <w:rsid w:val="006D38B4"/>
    <w:rsid w:val="006D38DA"/>
    <w:rsid w:val="006D39CB"/>
    <w:rsid w:val="006D3C6C"/>
    <w:rsid w:val="006D431E"/>
    <w:rsid w:val="006D45D8"/>
    <w:rsid w:val="006D4CDC"/>
    <w:rsid w:val="006D4E5D"/>
    <w:rsid w:val="006D55EA"/>
    <w:rsid w:val="006D5678"/>
    <w:rsid w:val="006D5720"/>
    <w:rsid w:val="006D5813"/>
    <w:rsid w:val="006D5B62"/>
    <w:rsid w:val="006D70A9"/>
    <w:rsid w:val="006E030B"/>
    <w:rsid w:val="006E0850"/>
    <w:rsid w:val="006E10E7"/>
    <w:rsid w:val="006E12FF"/>
    <w:rsid w:val="006E3299"/>
    <w:rsid w:val="006E35CC"/>
    <w:rsid w:val="006E37DB"/>
    <w:rsid w:val="006E39E0"/>
    <w:rsid w:val="006E42C1"/>
    <w:rsid w:val="006E4521"/>
    <w:rsid w:val="006E48D0"/>
    <w:rsid w:val="006E5437"/>
    <w:rsid w:val="006E5AFB"/>
    <w:rsid w:val="006E5DE7"/>
    <w:rsid w:val="006E607E"/>
    <w:rsid w:val="006E730E"/>
    <w:rsid w:val="006E7443"/>
    <w:rsid w:val="006F0EDB"/>
    <w:rsid w:val="006F0F21"/>
    <w:rsid w:val="006F11CE"/>
    <w:rsid w:val="006F123B"/>
    <w:rsid w:val="006F165E"/>
    <w:rsid w:val="006F1BCD"/>
    <w:rsid w:val="006F20B8"/>
    <w:rsid w:val="006F326B"/>
    <w:rsid w:val="006F3981"/>
    <w:rsid w:val="006F3D63"/>
    <w:rsid w:val="006F415E"/>
    <w:rsid w:val="006F4F5F"/>
    <w:rsid w:val="006F53AC"/>
    <w:rsid w:val="006F5850"/>
    <w:rsid w:val="006F5C30"/>
    <w:rsid w:val="006F6DCA"/>
    <w:rsid w:val="006F72D6"/>
    <w:rsid w:val="006F7729"/>
    <w:rsid w:val="006F7E27"/>
    <w:rsid w:val="00700E14"/>
    <w:rsid w:val="00702004"/>
    <w:rsid w:val="00702282"/>
    <w:rsid w:val="0070228C"/>
    <w:rsid w:val="007023AE"/>
    <w:rsid w:val="007029B5"/>
    <w:rsid w:val="0070408D"/>
    <w:rsid w:val="00704AB3"/>
    <w:rsid w:val="00705231"/>
    <w:rsid w:val="007057A0"/>
    <w:rsid w:val="00705C04"/>
    <w:rsid w:val="00706B9F"/>
    <w:rsid w:val="00706C5D"/>
    <w:rsid w:val="00706DF4"/>
    <w:rsid w:val="007073E3"/>
    <w:rsid w:val="007079B7"/>
    <w:rsid w:val="0071065E"/>
    <w:rsid w:val="00710ABC"/>
    <w:rsid w:val="00711753"/>
    <w:rsid w:val="007120AB"/>
    <w:rsid w:val="0071234E"/>
    <w:rsid w:val="00712474"/>
    <w:rsid w:val="007130AA"/>
    <w:rsid w:val="007131C7"/>
    <w:rsid w:val="007132BC"/>
    <w:rsid w:val="007135EA"/>
    <w:rsid w:val="00713AE4"/>
    <w:rsid w:val="0071433D"/>
    <w:rsid w:val="0071522B"/>
    <w:rsid w:val="00715393"/>
    <w:rsid w:val="00715882"/>
    <w:rsid w:val="00716317"/>
    <w:rsid w:val="0071641A"/>
    <w:rsid w:val="00716B6D"/>
    <w:rsid w:val="00720383"/>
    <w:rsid w:val="00721EF8"/>
    <w:rsid w:val="00722260"/>
    <w:rsid w:val="00722431"/>
    <w:rsid w:val="007226B4"/>
    <w:rsid w:val="00722FBE"/>
    <w:rsid w:val="007237BD"/>
    <w:rsid w:val="00723D1D"/>
    <w:rsid w:val="00723ECC"/>
    <w:rsid w:val="00724E31"/>
    <w:rsid w:val="0072559D"/>
    <w:rsid w:val="007258C5"/>
    <w:rsid w:val="00727202"/>
    <w:rsid w:val="00727752"/>
    <w:rsid w:val="007279DA"/>
    <w:rsid w:val="00727CCB"/>
    <w:rsid w:val="007303F8"/>
    <w:rsid w:val="0073075F"/>
    <w:rsid w:val="00730BD3"/>
    <w:rsid w:val="00730E34"/>
    <w:rsid w:val="00731701"/>
    <w:rsid w:val="00731A78"/>
    <w:rsid w:val="00731E19"/>
    <w:rsid w:val="0073208D"/>
    <w:rsid w:val="00732922"/>
    <w:rsid w:val="0073400E"/>
    <w:rsid w:val="0073423F"/>
    <w:rsid w:val="007347C4"/>
    <w:rsid w:val="00734992"/>
    <w:rsid w:val="00735659"/>
    <w:rsid w:val="007369B1"/>
    <w:rsid w:val="00736D8E"/>
    <w:rsid w:val="00737623"/>
    <w:rsid w:val="007376BA"/>
    <w:rsid w:val="00737915"/>
    <w:rsid w:val="00737BD4"/>
    <w:rsid w:val="007409B1"/>
    <w:rsid w:val="00740F80"/>
    <w:rsid w:val="0074114D"/>
    <w:rsid w:val="0074131F"/>
    <w:rsid w:val="0074157B"/>
    <w:rsid w:val="00741592"/>
    <w:rsid w:val="00741DC7"/>
    <w:rsid w:val="00741ECD"/>
    <w:rsid w:val="007426F3"/>
    <w:rsid w:val="00742AE1"/>
    <w:rsid w:val="00742C91"/>
    <w:rsid w:val="00743116"/>
    <w:rsid w:val="007443CD"/>
    <w:rsid w:val="00744CBF"/>
    <w:rsid w:val="0074544E"/>
    <w:rsid w:val="00745A60"/>
    <w:rsid w:val="00746129"/>
    <w:rsid w:val="00747B8A"/>
    <w:rsid w:val="007504BF"/>
    <w:rsid w:val="00750B81"/>
    <w:rsid w:val="00750BC4"/>
    <w:rsid w:val="0075162E"/>
    <w:rsid w:val="00751F5A"/>
    <w:rsid w:val="00754034"/>
    <w:rsid w:val="007549E3"/>
    <w:rsid w:val="00754C8E"/>
    <w:rsid w:val="00755003"/>
    <w:rsid w:val="0075520C"/>
    <w:rsid w:val="00755630"/>
    <w:rsid w:val="007556B5"/>
    <w:rsid w:val="0075572C"/>
    <w:rsid w:val="00755D42"/>
    <w:rsid w:val="00755F2D"/>
    <w:rsid w:val="00756556"/>
    <w:rsid w:val="00756E41"/>
    <w:rsid w:val="00757E7D"/>
    <w:rsid w:val="007610F6"/>
    <w:rsid w:val="007616CF"/>
    <w:rsid w:val="007618C4"/>
    <w:rsid w:val="0076199E"/>
    <w:rsid w:val="00761B40"/>
    <w:rsid w:val="00762C61"/>
    <w:rsid w:val="00763611"/>
    <w:rsid w:val="00764AE4"/>
    <w:rsid w:val="007660A4"/>
    <w:rsid w:val="00766420"/>
    <w:rsid w:val="0076679B"/>
    <w:rsid w:val="00766D3C"/>
    <w:rsid w:val="0076706F"/>
    <w:rsid w:val="007672C7"/>
    <w:rsid w:val="00767980"/>
    <w:rsid w:val="00770033"/>
    <w:rsid w:val="00770B19"/>
    <w:rsid w:val="007716E2"/>
    <w:rsid w:val="007718B7"/>
    <w:rsid w:val="00772AA9"/>
    <w:rsid w:val="00772BB2"/>
    <w:rsid w:val="00773FDB"/>
    <w:rsid w:val="0077463F"/>
    <w:rsid w:val="00775CCA"/>
    <w:rsid w:val="00776151"/>
    <w:rsid w:val="00776519"/>
    <w:rsid w:val="007765D0"/>
    <w:rsid w:val="00776822"/>
    <w:rsid w:val="0077756A"/>
    <w:rsid w:val="0077761D"/>
    <w:rsid w:val="0078115D"/>
    <w:rsid w:val="007812BB"/>
    <w:rsid w:val="00781667"/>
    <w:rsid w:val="0078299C"/>
    <w:rsid w:val="00782B5F"/>
    <w:rsid w:val="007831C6"/>
    <w:rsid w:val="007836EA"/>
    <w:rsid w:val="0078397C"/>
    <w:rsid w:val="00783FA1"/>
    <w:rsid w:val="00784A11"/>
    <w:rsid w:val="00784CDA"/>
    <w:rsid w:val="007854D6"/>
    <w:rsid w:val="00785666"/>
    <w:rsid w:val="007867CE"/>
    <w:rsid w:val="00786AE1"/>
    <w:rsid w:val="00786B9E"/>
    <w:rsid w:val="007872AF"/>
    <w:rsid w:val="007901D1"/>
    <w:rsid w:val="007906C4"/>
    <w:rsid w:val="007908BA"/>
    <w:rsid w:val="007909FD"/>
    <w:rsid w:val="00790FA9"/>
    <w:rsid w:val="00791392"/>
    <w:rsid w:val="007917C3"/>
    <w:rsid w:val="00793664"/>
    <w:rsid w:val="007939CE"/>
    <w:rsid w:val="00793D8B"/>
    <w:rsid w:val="007940EA"/>
    <w:rsid w:val="00794346"/>
    <w:rsid w:val="0079435E"/>
    <w:rsid w:val="007945B8"/>
    <w:rsid w:val="00794A5F"/>
    <w:rsid w:val="00795230"/>
    <w:rsid w:val="007954A4"/>
    <w:rsid w:val="007954F2"/>
    <w:rsid w:val="00796542"/>
    <w:rsid w:val="0079657B"/>
    <w:rsid w:val="007967E8"/>
    <w:rsid w:val="00797159"/>
    <w:rsid w:val="007A0573"/>
    <w:rsid w:val="007A195C"/>
    <w:rsid w:val="007A1AE8"/>
    <w:rsid w:val="007A2170"/>
    <w:rsid w:val="007A22BF"/>
    <w:rsid w:val="007A23D4"/>
    <w:rsid w:val="007A2559"/>
    <w:rsid w:val="007A2CF0"/>
    <w:rsid w:val="007A3323"/>
    <w:rsid w:val="007A3A05"/>
    <w:rsid w:val="007A3C9F"/>
    <w:rsid w:val="007A40F5"/>
    <w:rsid w:val="007A4EE2"/>
    <w:rsid w:val="007A6533"/>
    <w:rsid w:val="007B01D7"/>
    <w:rsid w:val="007B09AC"/>
    <w:rsid w:val="007B0B38"/>
    <w:rsid w:val="007B1E55"/>
    <w:rsid w:val="007B271F"/>
    <w:rsid w:val="007B2A4F"/>
    <w:rsid w:val="007B30E2"/>
    <w:rsid w:val="007B37A9"/>
    <w:rsid w:val="007B4055"/>
    <w:rsid w:val="007B4C69"/>
    <w:rsid w:val="007B500F"/>
    <w:rsid w:val="007B59D6"/>
    <w:rsid w:val="007B5FE9"/>
    <w:rsid w:val="007B5FF8"/>
    <w:rsid w:val="007B6FD7"/>
    <w:rsid w:val="007B72B8"/>
    <w:rsid w:val="007B74CB"/>
    <w:rsid w:val="007B7A58"/>
    <w:rsid w:val="007B7D5C"/>
    <w:rsid w:val="007C07A2"/>
    <w:rsid w:val="007C1520"/>
    <w:rsid w:val="007C1A9D"/>
    <w:rsid w:val="007C1EF0"/>
    <w:rsid w:val="007C21B5"/>
    <w:rsid w:val="007C2360"/>
    <w:rsid w:val="007C2554"/>
    <w:rsid w:val="007C25AE"/>
    <w:rsid w:val="007C3155"/>
    <w:rsid w:val="007C3D34"/>
    <w:rsid w:val="007C40C2"/>
    <w:rsid w:val="007C45B8"/>
    <w:rsid w:val="007C4999"/>
    <w:rsid w:val="007C4B63"/>
    <w:rsid w:val="007C4C6A"/>
    <w:rsid w:val="007C5A2D"/>
    <w:rsid w:val="007C67D4"/>
    <w:rsid w:val="007C6954"/>
    <w:rsid w:val="007C6FB1"/>
    <w:rsid w:val="007C7E62"/>
    <w:rsid w:val="007D0C5F"/>
    <w:rsid w:val="007D0F1F"/>
    <w:rsid w:val="007D1E14"/>
    <w:rsid w:val="007D206B"/>
    <w:rsid w:val="007D288E"/>
    <w:rsid w:val="007D3497"/>
    <w:rsid w:val="007D42B2"/>
    <w:rsid w:val="007D54BB"/>
    <w:rsid w:val="007D6971"/>
    <w:rsid w:val="007D6E35"/>
    <w:rsid w:val="007D7E3C"/>
    <w:rsid w:val="007D7FAA"/>
    <w:rsid w:val="007E00D0"/>
    <w:rsid w:val="007E09CF"/>
    <w:rsid w:val="007E1042"/>
    <w:rsid w:val="007E11D1"/>
    <w:rsid w:val="007E136B"/>
    <w:rsid w:val="007E1DD8"/>
    <w:rsid w:val="007E1E35"/>
    <w:rsid w:val="007E28E0"/>
    <w:rsid w:val="007E2E76"/>
    <w:rsid w:val="007E356F"/>
    <w:rsid w:val="007E35B7"/>
    <w:rsid w:val="007E38DE"/>
    <w:rsid w:val="007E3D25"/>
    <w:rsid w:val="007E40AD"/>
    <w:rsid w:val="007E4BD2"/>
    <w:rsid w:val="007E4D74"/>
    <w:rsid w:val="007E5927"/>
    <w:rsid w:val="007E5B93"/>
    <w:rsid w:val="007E5C7F"/>
    <w:rsid w:val="007E6C56"/>
    <w:rsid w:val="007E7B5E"/>
    <w:rsid w:val="007F1623"/>
    <w:rsid w:val="007F1873"/>
    <w:rsid w:val="007F229E"/>
    <w:rsid w:val="007F2CC7"/>
    <w:rsid w:val="007F2FA9"/>
    <w:rsid w:val="007F2FBE"/>
    <w:rsid w:val="007F2FF6"/>
    <w:rsid w:val="007F359E"/>
    <w:rsid w:val="007F3736"/>
    <w:rsid w:val="007F39E7"/>
    <w:rsid w:val="007F3C70"/>
    <w:rsid w:val="007F4158"/>
    <w:rsid w:val="007F450F"/>
    <w:rsid w:val="007F4D22"/>
    <w:rsid w:val="007F4EE0"/>
    <w:rsid w:val="007F5223"/>
    <w:rsid w:val="007F5984"/>
    <w:rsid w:val="007F5D91"/>
    <w:rsid w:val="007F6AEE"/>
    <w:rsid w:val="007F76A3"/>
    <w:rsid w:val="007F7CDB"/>
    <w:rsid w:val="008009D5"/>
    <w:rsid w:val="00800D1C"/>
    <w:rsid w:val="008012FE"/>
    <w:rsid w:val="00801393"/>
    <w:rsid w:val="0080192B"/>
    <w:rsid w:val="00801DD8"/>
    <w:rsid w:val="00802DA2"/>
    <w:rsid w:val="00802F88"/>
    <w:rsid w:val="0080337D"/>
    <w:rsid w:val="00803738"/>
    <w:rsid w:val="00803A2D"/>
    <w:rsid w:val="00803C18"/>
    <w:rsid w:val="00804360"/>
    <w:rsid w:val="00804624"/>
    <w:rsid w:val="00804D77"/>
    <w:rsid w:val="00804EA1"/>
    <w:rsid w:val="00805B44"/>
    <w:rsid w:val="00806AED"/>
    <w:rsid w:val="00807493"/>
    <w:rsid w:val="00810977"/>
    <w:rsid w:val="00810F25"/>
    <w:rsid w:val="00811A0C"/>
    <w:rsid w:val="00812068"/>
    <w:rsid w:val="0081293E"/>
    <w:rsid w:val="008137F9"/>
    <w:rsid w:val="0081386A"/>
    <w:rsid w:val="00813B28"/>
    <w:rsid w:val="00814076"/>
    <w:rsid w:val="008147E7"/>
    <w:rsid w:val="008148C2"/>
    <w:rsid w:val="008149FC"/>
    <w:rsid w:val="0081532D"/>
    <w:rsid w:val="00815465"/>
    <w:rsid w:val="00815D80"/>
    <w:rsid w:val="008161AD"/>
    <w:rsid w:val="008164C1"/>
    <w:rsid w:val="00816909"/>
    <w:rsid w:val="00817902"/>
    <w:rsid w:val="00817E83"/>
    <w:rsid w:val="00817E9A"/>
    <w:rsid w:val="00820293"/>
    <w:rsid w:val="008213DF"/>
    <w:rsid w:val="008217B7"/>
    <w:rsid w:val="00821898"/>
    <w:rsid w:val="008220BB"/>
    <w:rsid w:val="0082318F"/>
    <w:rsid w:val="00824BFB"/>
    <w:rsid w:val="0082561F"/>
    <w:rsid w:val="008268F0"/>
    <w:rsid w:val="00826A9C"/>
    <w:rsid w:val="00826C52"/>
    <w:rsid w:val="00827113"/>
    <w:rsid w:val="008275D5"/>
    <w:rsid w:val="008306BD"/>
    <w:rsid w:val="00830920"/>
    <w:rsid w:val="008317FF"/>
    <w:rsid w:val="008319E3"/>
    <w:rsid w:val="00831A80"/>
    <w:rsid w:val="00831CC9"/>
    <w:rsid w:val="008324CE"/>
    <w:rsid w:val="00833406"/>
    <w:rsid w:val="00833616"/>
    <w:rsid w:val="00833743"/>
    <w:rsid w:val="00833F5A"/>
    <w:rsid w:val="00834085"/>
    <w:rsid w:val="008340A4"/>
    <w:rsid w:val="008340FC"/>
    <w:rsid w:val="008352F7"/>
    <w:rsid w:val="008354E7"/>
    <w:rsid w:val="00835730"/>
    <w:rsid w:val="00835C12"/>
    <w:rsid w:val="00835F47"/>
    <w:rsid w:val="0083667F"/>
    <w:rsid w:val="00836A26"/>
    <w:rsid w:val="00836F6B"/>
    <w:rsid w:val="008377CD"/>
    <w:rsid w:val="0084021E"/>
    <w:rsid w:val="008405A1"/>
    <w:rsid w:val="00840668"/>
    <w:rsid w:val="00840746"/>
    <w:rsid w:val="00840D6E"/>
    <w:rsid w:val="00840FE2"/>
    <w:rsid w:val="008415D7"/>
    <w:rsid w:val="0084188D"/>
    <w:rsid w:val="00841891"/>
    <w:rsid w:val="008420B8"/>
    <w:rsid w:val="00842774"/>
    <w:rsid w:val="00842AD2"/>
    <w:rsid w:val="00842BF4"/>
    <w:rsid w:val="00842D5B"/>
    <w:rsid w:val="00842DBF"/>
    <w:rsid w:val="0084344D"/>
    <w:rsid w:val="00843C5B"/>
    <w:rsid w:val="00843F4C"/>
    <w:rsid w:val="00844A6B"/>
    <w:rsid w:val="008451CC"/>
    <w:rsid w:val="008451F8"/>
    <w:rsid w:val="00845381"/>
    <w:rsid w:val="00845616"/>
    <w:rsid w:val="00845BCA"/>
    <w:rsid w:val="00846BE9"/>
    <w:rsid w:val="00846C44"/>
    <w:rsid w:val="008472E9"/>
    <w:rsid w:val="008478E0"/>
    <w:rsid w:val="0085024C"/>
    <w:rsid w:val="008506A4"/>
    <w:rsid w:val="0085104B"/>
    <w:rsid w:val="0085159C"/>
    <w:rsid w:val="0085191C"/>
    <w:rsid w:val="00852845"/>
    <w:rsid w:val="00853163"/>
    <w:rsid w:val="00853612"/>
    <w:rsid w:val="00854168"/>
    <w:rsid w:val="00854473"/>
    <w:rsid w:val="00854572"/>
    <w:rsid w:val="0085493C"/>
    <w:rsid w:val="00854D4E"/>
    <w:rsid w:val="00854E37"/>
    <w:rsid w:val="008553DB"/>
    <w:rsid w:val="008559E2"/>
    <w:rsid w:val="00856594"/>
    <w:rsid w:val="00856B85"/>
    <w:rsid w:val="00856D74"/>
    <w:rsid w:val="0085729D"/>
    <w:rsid w:val="00857465"/>
    <w:rsid w:val="00857E73"/>
    <w:rsid w:val="00857EB6"/>
    <w:rsid w:val="0086063D"/>
    <w:rsid w:val="00860E3D"/>
    <w:rsid w:val="0086100D"/>
    <w:rsid w:val="00861182"/>
    <w:rsid w:val="008617BB"/>
    <w:rsid w:val="00861EC6"/>
    <w:rsid w:val="00862A0F"/>
    <w:rsid w:val="00862CB6"/>
    <w:rsid w:val="00862D76"/>
    <w:rsid w:val="0086367B"/>
    <w:rsid w:val="00863E83"/>
    <w:rsid w:val="00864672"/>
    <w:rsid w:val="00864788"/>
    <w:rsid w:val="00864DE7"/>
    <w:rsid w:val="00864E6F"/>
    <w:rsid w:val="00864EA7"/>
    <w:rsid w:val="008652DA"/>
    <w:rsid w:val="00865941"/>
    <w:rsid w:val="00866157"/>
    <w:rsid w:val="00866394"/>
    <w:rsid w:val="0086649D"/>
    <w:rsid w:val="00867C59"/>
    <w:rsid w:val="0087033E"/>
    <w:rsid w:val="0087135F"/>
    <w:rsid w:val="00871D30"/>
    <w:rsid w:val="008720C0"/>
    <w:rsid w:val="008722EC"/>
    <w:rsid w:val="00872B7D"/>
    <w:rsid w:val="00872D94"/>
    <w:rsid w:val="008731B5"/>
    <w:rsid w:val="00873D40"/>
    <w:rsid w:val="008748D4"/>
    <w:rsid w:val="00874D9F"/>
    <w:rsid w:val="00875082"/>
    <w:rsid w:val="00875575"/>
    <w:rsid w:val="00875ADC"/>
    <w:rsid w:val="00875DC1"/>
    <w:rsid w:val="00875F03"/>
    <w:rsid w:val="0087624F"/>
    <w:rsid w:val="0087692D"/>
    <w:rsid w:val="00876D7C"/>
    <w:rsid w:val="00876F7C"/>
    <w:rsid w:val="00880364"/>
    <w:rsid w:val="0088097C"/>
    <w:rsid w:val="00881358"/>
    <w:rsid w:val="00882B6F"/>
    <w:rsid w:val="00883087"/>
    <w:rsid w:val="008834CB"/>
    <w:rsid w:val="008837EA"/>
    <w:rsid w:val="00883E0A"/>
    <w:rsid w:val="00883F02"/>
    <w:rsid w:val="008846A9"/>
    <w:rsid w:val="008852B2"/>
    <w:rsid w:val="00886519"/>
    <w:rsid w:val="008866C9"/>
    <w:rsid w:val="00887437"/>
    <w:rsid w:val="00887446"/>
    <w:rsid w:val="00887A11"/>
    <w:rsid w:val="00887AD9"/>
    <w:rsid w:val="00887F32"/>
    <w:rsid w:val="008904D1"/>
    <w:rsid w:val="00890866"/>
    <w:rsid w:val="00890CDA"/>
    <w:rsid w:val="008914C3"/>
    <w:rsid w:val="00891592"/>
    <w:rsid w:val="00891E9E"/>
    <w:rsid w:val="008924A9"/>
    <w:rsid w:val="008927E3"/>
    <w:rsid w:val="008928E7"/>
    <w:rsid w:val="00893148"/>
    <w:rsid w:val="00893756"/>
    <w:rsid w:val="0089410D"/>
    <w:rsid w:val="00894B0C"/>
    <w:rsid w:val="00897CCD"/>
    <w:rsid w:val="00897FC9"/>
    <w:rsid w:val="008A02DB"/>
    <w:rsid w:val="008A124F"/>
    <w:rsid w:val="008A1837"/>
    <w:rsid w:val="008A19AB"/>
    <w:rsid w:val="008A1B30"/>
    <w:rsid w:val="008A255A"/>
    <w:rsid w:val="008A2583"/>
    <w:rsid w:val="008A25DD"/>
    <w:rsid w:val="008A27DF"/>
    <w:rsid w:val="008A2F68"/>
    <w:rsid w:val="008A3149"/>
    <w:rsid w:val="008A3442"/>
    <w:rsid w:val="008A3F78"/>
    <w:rsid w:val="008A4530"/>
    <w:rsid w:val="008A4955"/>
    <w:rsid w:val="008A4F4B"/>
    <w:rsid w:val="008A5C8A"/>
    <w:rsid w:val="008B068D"/>
    <w:rsid w:val="008B1356"/>
    <w:rsid w:val="008B1DB6"/>
    <w:rsid w:val="008B2B26"/>
    <w:rsid w:val="008B3A34"/>
    <w:rsid w:val="008B3A5E"/>
    <w:rsid w:val="008B3CD3"/>
    <w:rsid w:val="008B4BBF"/>
    <w:rsid w:val="008B4FA6"/>
    <w:rsid w:val="008B5282"/>
    <w:rsid w:val="008B52DE"/>
    <w:rsid w:val="008B5645"/>
    <w:rsid w:val="008B56F9"/>
    <w:rsid w:val="008B5D41"/>
    <w:rsid w:val="008B6026"/>
    <w:rsid w:val="008B63F2"/>
    <w:rsid w:val="008B79FA"/>
    <w:rsid w:val="008B7C17"/>
    <w:rsid w:val="008C13B2"/>
    <w:rsid w:val="008C198B"/>
    <w:rsid w:val="008C1F71"/>
    <w:rsid w:val="008C2D01"/>
    <w:rsid w:val="008C3ABD"/>
    <w:rsid w:val="008C40E6"/>
    <w:rsid w:val="008C4D04"/>
    <w:rsid w:val="008C55DF"/>
    <w:rsid w:val="008C584F"/>
    <w:rsid w:val="008C6573"/>
    <w:rsid w:val="008C66F9"/>
    <w:rsid w:val="008C7DDF"/>
    <w:rsid w:val="008C7E78"/>
    <w:rsid w:val="008D0366"/>
    <w:rsid w:val="008D0890"/>
    <w:rsid w:val="008D08B4"/>
    <w:rsid w:val="008D0F7A"/>
    <w:rsid w:val="008D2934"/>
    <w:rsid w:val="008D483D"/>
    <w:rsid w:val="008D5B37"/>
    <w:rsid w:val="008D68E4"/>
    <w:rsid w:val="008D6B62"/>
    <w:rsid w:val="008D787A"/>
    <w:rsid w:val="008D7FC5"/>
    <w:rsid w:val="008E0506"/>
    <w:rsid w:val="008E0CFF"/>
    <w:rsid w:val="008E1C05"/>
    <w:rsid w:val="008E223B"/>
    <w:rsid w:val="008E2AB2"/>
    <w:rsid w:val="008E2E5B"/>
    <w:rsid w:val="008E2EAF"/>
    <w:rsid w:val="008E2F70"/>
    <w:rsid w:val="008E3711"/>
    <w:rsid w:val="008E3AE1"/>
    <w:rsid w:val="008E3B5C"/>
    <w:rsid w:val="008E5D6B"/>
    <w:rsid w:val="008E5DF0"/>
    <w:rsid w:val="008E64EB"/>
    <w:rsid w:val="008E660C"/>
    <w:rsid w:val="008E683E"/>
    <w:rsid w:val="008E6C92"/>
    <w:rsid w:val="008E6CEB"/>
    <w:rsid w:val="008E6D79"/>
    <w:rsid w:val="008E6FCB"/>
    <w:rsid w:val="008E76F0"/>
    <w:rsid w:val="008F0718"/>
    <w:rsid w:val="008F0B09"/>
    <w:rsid w:val="008F15FE"/>
    <w:rsid w:val="008F18E4"/>
    <w:rsid w:val="008F1A0E"/>
    <w:rsid w:val="008F266E"/>
    <w:rsid w:val="008F26B2"/>
    <w:rsid w:val="008F29A1"/>
    <w:rsid w:val="008F2D1A"/>
    <w:rsid w:val="008F2D29"/>
    <w:rsid w:val="008F3A8E"/>
    <w:rsid w:val="008F3C3D"/>
    <w:rsid w:val="008F4389"/>
    <w:rsid w:val="008F446D"/>
    <w:rsid w:val="008F45C8"/>
    <w:rsid w:val="008F5187"/>
    <w:rsid w:val="008F5A58"/>
    <w:rsid w:val="008F5B8F"/>
    <w:rsid w:val="008F60D8"/>
    <w:rsid w:val="008F6974"/>
    <w:rsid w:val="008F770B"/>
    <w:rsid w:val="008F7EF5"/>
    <w:rsid w:val="009003D2"/>
    <w:rsid w:val="00900728"/>
    <w:rsid w:val="00901A1D"/>
    <w:rsid w:val="00901F02"/>
    <w:rsid w:val="00902727"/>
    <w:rsid w:val="0090312B"/>
    <w:rsid w:val="00903192"/>
    <w:rsid w:val="009051A4"/>
    <w:rsid w:val="00905477"/>
    <w:rsid w:val="009055DD"/>
    <w:rsid w:val="00905A2B"/>
    <w:rsid w:val="0090696B"/>
    <w:rsid w:val="009070E7"/>
    <w:rsid w:val="00907404"/>
    <w:rsid w:val="0090776F"/>
    <w:rsid w:val="0090791F"/>
    <w:rsid w:val="00907B1C"/>
    <w:rsid w:val="00907E5C"/>
    <w:rsid w:val="00910213"/>
    <w:rsid w:val="00910DEF"/>
    <w:rsid w:val="00910FD0"/>
    <w:rsid w:val="009119B6"/>
    <w:rsid w:val="00911AB9"/>
    <w:rsid w:val="00911AE2"/>
    <w:rsid w:val="00912414"/>
    <w:rsid w:val="0091278A"/>
    <w:rsid w:val="009127E8"/>
    <w:rsid w:val="00913E2A"/>
    <w:rsid w:val="00913EA1"/>
    <w:rsid w:val="0091539C"/>
    <w:rsid w:val="009167E8"/>
    <w:rsid w:val="0091691E"/>
    <w:rsid w:val="0091698D"/>
    <w:rsid w:val="00916C15"/>
    <w:rsid w:val="0091736D"/>
    <w:rsid w:val="0091775F"/>
    <w:rsid w:val="00920608"/>
    <w:rsid w:val="0092137D"/>
    <w:rsid w:val="00921526"/>
    <w:rsid w:val="00921880"/>
    <w:rsid w:val="0092284E"/>
    <w:rsid w:val="00922B3D"/>
    <w:rsid w:val="00922CE4"/>
    <w:rsid w:val="00923210"/>
    <w:rsid w:val="00923E7D"/>
    <w:rsid w:val="009241CC"/>
    <w:rsid w:val="00924E91"/>
    <w:rsid w:val="00925083"/>
    <w:rsid w:val="00925175"/>
    <w:rsid w:val="00925B0C"/>
    <w:rsid w:val="00930187"/>
    <w:rsid w:val="00930271"/>
    <w:rsid w:val="00930375"/>
    <w:rsid w:val="0093037A"/>
    <w:rsid w:val="009303F7"/>
    <w:rsid w:val="0093077B"/>
    <w:rsid w:val="00930B97"/>
    <w:rsid w:val="009314DB"/>
    <w:rsid w:val="00931B45"/>
    <w:rsid w:val="009324B9"/>
    <w:rsid w:val="0093298C"/>
    <w:rsid w:val="00932990"/>
    <w:rsid w:val="009339CC"/>
    <w:rsid w:val="00933FCA"/>
    <w:rsid w:val="009341CE"/>
    <w:rsid w:val="009351F2"/>
    <w:rsid w:val="00935B10"/>
    <w:rsid w:val="00935F08"/>
    <w:rsid w:val="0093604E"/>
    <w:rsid w:val="00936502"/>
    <w:rsid w:val="0093691F"/>
    <w:rsid w:val="00936E58"/>
    <w:rsid w:val="00937A9B"/>
    <w:rsid w:val="00937EAD"/>
    <w:rsid w:val="0094154D"/>
    <w:rsid w:val="00941F07"/>
    <w:rsid w:val="009426C1"/>
    <w:rsid w:val="00942F44"/>
    <w:rsid w:val="00943469"/>
    <w:rsid w:val="00943C47"/>
    <w:rsid w:val="0094417A"/>
    <w:rsid w:val="00944FF2"/>
    <w:rsid w:val="009450D6"/>
    <w:rsid w:val="009457DA"/>
    <w:rsid w:val="00945CC5"/>
    <w:rsid w:val="00946D12"/>
    <w:rsid w:val="00946EB5"/>
    <w:rsid w:val="00947618"/>
    <w:rsid w:val="00947947"/>
    <w:rsid w:val="00950AB2"/>
    <w:rsid w:val="00950ABA"/>
    <w:rsid w:val="009511F8"/>
    <w:rsid w:val="0095155F"/>
    <w:rsid w:val="00952511"/>
    <w:rsid w:val="009530ED"/>
    <w:rsid w:val="009538C5"/>
    <w:rsid w:val="00954429"/>
    <w:rsid w:val="00954F86"/>
    <w:rsid w:val="00955BDB"/>
    <w:rsid w:val="00955BFA"/>
    <w:rsid w:val="009563CE"/>
    <w:rsid w:val="00956750"/>
    <w:rsid w:val="0095720A"/>
    <w:rsid w:val="00960124"/>
    <w:rsid w:val="00960271"/>
    <w:rsid w:val="0096062D"/>
    <w:rsid w:val="00961AF0"/>
    <w:rsid w:val="00961FF8"/>
    <w:rsid w:val="00962691"/>
    <w:rsid w:val="00962A69"/>
    <w:rsid w:val="009631D3"/>
    <w:rsid w:val="00963227"/>
    <w:rsid w:val="009632B9"/>
    <w:rsid w:val="0096393A"/>
    <w:rsid w:val="00963C1F"/>
    <w:rsid w:val="00963CDA"/>
    <w:rsid w:val="00964A61"/>
    <w:rsid w:val="00965862"/>
    <w:rsid w:val="00965B36"/>
    <w:rsid w:val="009674F6"/>
    <w:rsid w:val="00967DE0"/>
    <w:rsid w:val="00970164"/>
    <w:rsid w:val="009716E9"/>
    <w:rsid w:val="00971724"/>
    <w:rsid w:val="0097291E"/>
    <w:rsid w:val="009734F9"/>
    <w:rsid w:val="009735A3"/>
    <w:rsid w:val="00974A04"/>
    <w:rsid w:val="00974ABE"/>
    <w:rsid w:val="00974BBA"/>
    <w:rsid w:val="00974C58"/>
    <w:rsid w:val="00974E0F"/>
    <w:rsid w:val="009752C0"/>
    <w:rsid w:val="00975546"/>
    <w:rsid w:val="00975CD8"/>
    <w:rsid w:val="00976328"/>
    <w:rsid w:val="0097680D"/>
    <w:rsid w:val="00977B07"/>
    <w:rsid w:val="00980394"/>
    <w:rsid w:val="00981212"/>
    <w:rsid w:val="0098176C"/>
    <w:rsid w:val="00981C29"/>
    <w:rsid w:val="00981DD7"/>
    <w:rsid w:val="00981DF9"/>
    <w:rsid w:val="00982121"/>
    <w:rsid w:val="00982167"/>
    <w:rsid w:val="00982172"/>
    <w:rsid w:val="00982438"/>
    <w:rsid w:val="00983181"/>
    <w:rsid w:val="0098352C"/>
    <w:rsid w:val="00983F88"/>
    <w:rsid w:val="0098404C"/>
    <w:rsid w:val="0098439B"/>
    <w:rsid w:val="009844BF"/>
    <w:rsid w:val="00984D26"/>
    <w:rsid w:val="00985283"/>
    <w:rsid w:val="00985B86"/>
    <w:rsid w:val="0098622F"/>
    <w:rsid w:val="00987C11"/>
    <w:rsid w:val="00991AFB"/>
    <w:rsid w:val="00991BEE"/>
    <w:rsid w:val="009926A5"/>
    <w:rsid w:val="00992DAD"/>
    <w:rsid w:val="00993178"/>
    <w:rsid w:val="00993617"/>
    <w:rsid w:val="00993C02"/>
    <w:rsid w:val="0099487C"/>
    <w:rsid w:val="00994EE9"/>
    <w:rsid w:val="009950FB"/>
    <w:rsid w:val="00995992"/>
    <w:rsid w:val="00995C6E"/>
    <w:rsid w:val="00996248"/>
    <w:rsid w:val="0099677D"/>
    <w:rsid w:val="00996C12"/>
    <w:rsid w:val="00997E97"/>
    <w:rsid w:val="009A03E5"/>
    <w:rsid w:val="009A089F"/>
    <w:rsid w:val="009A093D"/>
    <w:rsid w:val="009A0D36"/>
    <w:rsid w:val="009A0F3B"/>
    <w:rsid w:val="009A1BB4"/>
    <w:rsid w:val="009A2628"/>
    <w:rsid w:val="009A295F"/>
    <w:rsid w:val="009A2B28"/>
    <w:rsid w:val="009A3200"/>
    <w:rsid w:val="009A3576"/>
    <w:rsid w:val="009A38C5"/>
    <w:rsid w:val="009A3F69"/>
    <w:rsid w:val="009A4E1B"/>
    <w:rsid w:val="009A5354"/>
    <w:rsid w:val="009A5409"/>
    <w:rsid w:val="009A5ABB"/>
    <w:rsid w:val="009A5C32"/>
    <w:rsid w:val="009A6300"/>
    <w:rsid w:val="009A6AA9"/>
    <w:rsid w:val="009A6D94"/>
    <w:rsid w:val="009B02C2"/>
    <w:rsid w:val="009B0897"/>
    <w:rsid w:val="009B1198"/>
    <w:rsid w:val="009B2167"/>
    <w:rsid w:val="009B253D"/>
    <w:rsid w:val="009B2A8F"/>
    <w:rsid w:val="009B2E84"/>
    <w:rsid w:val="009B328E"/>
    <w:rsid w:val="009B3BB5"/>
    <w:rsid w:val="009B4721"/>
    <w:rsid w:val="009B49A9"/>
    <w:rsid w:val="009B4A0A"/>
    <w:rsid w:val="009B4D0B"/>
    <w:rsid w:val="009B5224"/>
    <w:rsid w:val="009B5BE6"/>
    <w:rsid w:val="009B6069"/>
    <w:rsid w:val="009B60F7"/>
    <w:rsid w:val="009B61D6"/>
    <w:rsid w:val="009B64D6"/>
    <w:rsid w:val="009B6FB2"/>
    <w:rsid w:val="009B73AC"/>
    <w:rsid w:val="009B77D7"/>
    <w:rsid w:val="009B78D4"/>
    <w:rsid w:val="009B7AE9"/>
    <w:rsid w:val="009B7BD9"/>
    <w:rsid w:val="009C02BC"/>
    <w:rsid w:val="009C083C"/>
    <w:rsid w:val="009C1624"/>
    <w:rsid w:val="009C1BBC"/>
    <w:rsid w:val="009C1BCA"/>
    <w:rsid w:val="009C2083"/>
    <w:rsid w:val="009C2105"/>
    <w:rsid w:val="009C2292"/>
    <w:rsid w:val="009C26F5"/>
    <w:rsid w:val="009C2F17"/>
    <w:rsid w:val="009C332D"/>
    <w:rsid w:val="009C35C9"/>
    <w:rsid w:val="009C37A8"/>
    <w:rsid w:val="009C3A01"/>
    <w:rsid w:val="009C3A0F"/>
    <w:rsid w:val="009C4059"/>
    <w:rsid w:val="009C6333"/>
    <w:rsid w:val="009C7DD5"/>
    <w:rsid w:val="009D0809"/>
    <w:rsid w:val="009D0B95"/>
    <w:rsid w:val="009D1A1F"/>
    <w:rsid w:val="009D1BB9"/>
    <w:rsid w:val="009D1F82"/>
    <w:rsid w:val="009D2030"/>
    <w:rsid w:val="009D22A3"/>
    <w:rsid w:val="009D246B"/>
    <w:rsid w:val="009D2670"/>
    <w:rsid w:val="009D2774"/>
    <w:rsid w:val="009D31A6"/>
    <w:rsid w:val="009D3C03"/>
    <w:rsid w:val="009D40B9"/>
    <w:rsid w:val="009D4E5B"/>
    <w:rsid w:val="009D51B3"/>
    <w:rsid w:val="009D5410"/>
    <w:rsid w:val="009D5738"/>
    <w:rsid w:val="009D5BFE"/>
    <w:rsid w:val="009D6CA0"/>
    <w:rsid w:val="009D7587"/>
    <w:rsid w:val="009D770C"/>
    <w:rsid w:val="009D7816"/>
    <w:rsid w:val="009D7A54"/>
    <w:rsid w:val="009D7F95"/>
    <w:rsid w:val="009E008C"/>
    <w:rsid w:val="009E0180"/>
    <w:rsid w:val="009E04E0"/>
    <w:rsid w:val="009E1507"/>
    <w:rsid w:val="009E227D"/>
    <w:rsid w:val="009E25DA"/>
    <w:rsid w:val="009E2668"/>
    <w:rsid w:val="009E2B20"/>
    <w:rsid w:val="009E2D05"/>
    <w:rsid w:val="009E41FE"/>
    <w:rsid w:val="009E441B"/>
    <w:rsid w:val="009E4C80"/>
    <w:rsid w:val="009E5019"/>
    <w:rsid w:val="009E51E3"/>
    <w:rsid w:val="009E549F"/>
    <w:rsid w:val="009E56DF"/>
    <w:rsid w:val="009E6149"/>
    <w:rsid w:val="009E6686"/>
    <w:rsid w:val="009E6B1F"/>
    <w:rsid w:val="009E6D3C"/>
    <w:rsid w:val="009E7080"/>
    <w:rsid w:val="009E712A"/>
    <w:rsid w:val="009E724C"/>
    <w:rsid w:val="009E764A"/>
    <w:rsid w:val="009E7871"/>
    <w:rsid w:val="009E7B50"/>
    <w:rsid w:val="009E7B60"/>
    <w:rsid w:val="009E7F9F"/>
    <w:rsid w:val="009F03E9"/>
    <w:rsid w:val="009F17C8"/>
    <w:rsid w:val="009F1B9A"/>
    <w:rsid w:val="009F2B1E"/>
    <w:rsid w:val="009F2F8F"/>
    <w:rsid w:val="009F3831"/>
    <w:rsid w:val="009F3E15"/>
    <w:rsid w:val="009F419F"/>
    <w:rsid w:val="009F4303"/>
    <w:rsid w:val="009F4868"/>
    <w:rsid w:val="009F4AFA"/>
    <w:rsid w:val="009F5EEA"/>
    <w:rsid w:val="009F714D"/>
    <w:rsid w:val="009F7265"/>
    <w:rsid w:val="00A002E2"/>
    <w:rsid w:val="00A00C3E"/>
    <w:rsid w:val="00A01AAE"/>
    <w:rsid w:val="00A01E10"/>
    <w:rsid w:val="00A028B7"/>
    <w:rsid w:val="00A02DFF"/>
    <w:rsid w:val="00A030B0"/>
    <w:rsid w:val="00A0372D"/>
    <w:rsid w:val="00A03982"/>
    <w:rsid w:val="00A04D10"/>
    <w:rsid w:val="00A04F1B"/>
    <w:rsid w:val="00A0501B"/>
    <w:rsid w:val="00A058A1"/>
    <w:rsid w:val="00A05F43"/>
    <w:rsid w:val="00A05F7F"/>
    <w:rsid w:val="00A064AC"/>
    <w:rsid w:val="00A064D3"/>
    <w:rsid w:val="00A068E4"/>
    <w:rsid w:val="00A06D35"/>
    <w:rsid w:val="00A06E98"/>
    <w:rsid w:val="00A07B8F"/>
    <w:rsid w:val="00A07FDE"/>
    <w:rsid w:val="00A10490"/>
    <w:rsid w:val="00A105E2"/>
    <w:rsid w:val="00A10815"/>
    <w:rsid w:val="00A10A12"/>
    <w:rsid w:val="00A11416"/>
    <w:rsid w:val="00A11C22"/>
    <w:rsid w:val="00A1212B"/>
    <w:rsid w:val="00A1247A"/>
    <w:rsid w:val="00A13ED2"/>
    <w:rsid w:val="00A1433C"/>
    <w:rsid w:val="00A1434A"/>
    <w:rsid w:val="00A14523"/>
    <w:rsid w:val="00A14947"/>
    <w:rsid w:val="00A14D8C"/>
    <w:rsid w:val="00A15243"/>
    <w:rsid w:val="00A16323"/>
    <w:rsid w:val="00A1725A"/>
    <w:rsid w:val="00A17D54"/>
    <w:rsid w:val="00A20F41"/>
    <w:rsid w:val="00A20F43"/>
    <w:rsid w:val="00A210C9"/>
    <w:rsid w:val="00A2135B"/>
    <w:rsid w:val="00A21800"/>
    <w:rsid w:val="00A219A3"/>
    <w:rsid w:val="00A21B12"/>
    <w:rsid w:val="00A22028"/>
    <w:rsid w:val="00A22E81"/>
    <w:rsid w:val="00A2372A"/>
    <w:rsid w:val="00A23A69"/>
    <w:rsid w:val="00A23BB4"/>
    <w:rsid w:val="00A2400F"/>
    <w:rsid w:val="00A251BB"/>
    <w:rsid w:val="00A25A54"/>
    <w:rsid w:val="00A2691C"/>
    <w:rsid w:val="00A26E11"/>
    <w:rsid w:val="00A272CF"/>
    <w:rsid w:val="00A30956"/>
    <w:rsid w:val="00A31632"/>
    <w:rsid w:val="00A31FC9"/>
    <w:rsid w:val="00A32987"/>
    <w:rsid w:val="00A32A83"/>
    <w:rsid w:val="00A3320E"/>
    <w:rsid w:val="00A35506"/>
    <w:rsid w:val="00A35A72"/>
    <w:rsid w:val="00A35E21"/>
    <w:rsid w:val="00A368DB"/>
    <w:rsid w:val="00A3708B"/>
    <w:rsid w:val="00A40565"/>
    <w:rsid w:val="00A406B1"/>
    <w:rsid w:val="00A408CD"/>
    <w:rsid w:val="00A41A44"/>
    <w:rsid w:val="00A41C57"/>
    <w:rsid w:val="00A41E7D"/>
    <w:rsid w:val="00A42194"/>
    <w:rsid w:val="00A42254"/>
    <w:rsid w:val="00A423AA"/>
    <w:rsid w:val="00A42982"/>
    <w:rsid w:val="00A43411"/>
    <w:rsid w:val="00A43932"/>
    <w:rsid w:val="00A43DB4"/>
    <w:rsid w:val="00A44250"/>
    <w:rsid w:val="00A44410"/>
    <w:rsid w:val="00A44AB4"/>
    <w:rsid w:val="00A44CF2"/>
    <w:rsid w:val="00A44D8F"/>
    <w:rsid w:val="00A45843"/>
    <w:rsid w:val="00A45D57"/>
    <w:rsid w:val="00A45EF0"/>
    <w:rsid w:val="00A465BB"/>
    <w:rsid w:val="00A46DA7"/>
    <w:rsid w:val="00A5086D"/>
    <w:rsid w:val="00A5112B"/>
    <w:rsid w:val="00A519B1"/>
    <w:rsid w:val="00A52872"/>
    <w:rsid w:val="00A52B30"/>
    <w:rsid w:val="00A52CC2"/>
    <w:rsid w:val="00A52DA2"/>
    <w:rsid w:val="00A53EC6"/>
    <w:rsid w:val="00A54005"/>
    <w:rsid w:val="00A54AFE"/>
    <w:rsid w:val="00A5517C"/>
    <w:rsid w:val="00A557BE"/>
    <w:rsid w:val="00A55C0F"/>
    <w:rsid w:val="00A564BD"/>
    <w:rsid w:val="00A56FDD"/>
    <w:rsid w:val="00A57B02"/>
    <w:rsid w:val="00A57FAC"/>
    <w:rsid w:val="00A602E5"/>
    <w:rsid w:val="00A61112"/>
    <w:rsid w:val="00A61130"/>
    <w:rsid w:val="00A611FF"/>
    <w:rsid w:val="00A61928"/>
    <w:rsid w:val="00A61F88"/>
    <w:rsid w:val="00A6249B"/>
    <w:rsid w:val="00A62A62"/>
    <w:rsid w:val="00A62DBE"/>
    <w:rsid w:val="00A62FBE"/>
    <w:rsid w:val="00A6386A"/>
    <w:rsid w:val="00A6404F"/>
    <w:rsid w:val="00A642A2"/>
    <w:rsid w:val="00A6494A"/>
    <w:rsid w:val="00A64961"/>
    <w:rsid w:val="00A64A48"/>
    <w:rsid w:val="00A6505B"/>
    <w:rsid w:val="00A651E7"/>
    <w:rsid w:val="00A65A24"/>
    <w:rsid w:val="00A6622E"/>
    <w:rsid w:val="00A675AE"/>
    <w:rsid w:val="00A702B1"/>
    <w:rsid w:val="00A70B78"/>
    <w:rsid w:val="00A70F4B"/>
    <w:rsid w:val="00A719C4"/>
    <w:rsid w:val="00A72AB2"/>
    <w:rsid w:val="00A74457"/>
    <w:rsid w:val="00A74CD1"/>
    <w:rsid w:val="00A74EE1"/>
    <w:rsid w:val="00A74FE5"/>
    <w:rsid w:val="00A75186"/>
    <w:rsid w:val="00A75A90"/>
    <w:rsid w:val="00A76B06"/>
    <w:rsid w:val="00A77FAE"/>
    <w:rsid w:val="00A805F6"/>
    <w:rsid w:val="00A80735"/>
    <w:rsid w:val="00A81017"/>
    <w:rsid w:val="00A819D9"/>
    <w:rsid w:val="00A822A3"/>
    <w:rsid w:val="00A822E1"/>
    <w:rsid w:val="00A842D4"/>
    <w:rsid w:val="00A84319"/>
    <w:rsid w:val="00A8496E"/>
    <w:rsid w:val="00A84A13"/>
    <w:rsid w:val="00A84A70"/>
    <w:rsid w:val="00A85BAA"/>
    <w:rsid w:val="00A85FBC"/>
    <w:rsid w:val="00A86530"/>
    <w:rsid w:val="00A86604"/>
    <w:rsid w:val="00A8713F"/>
    <w:rsid w:val="00A8714A"/>
    <w:rsid w:val="00A90BA1"/>
    <w:rsid w:val="00A92898"/>
    <w:rsid w:val="00A93664"/>
    <w:rsid w:val="00A93B6D"/>
    <w:rsid w:val="00A943F3"/>
    <w:rsid w:val="00A94479"/>
    <w:rsid w:val="00A94AA1"/>
    <w:rsid w:val="00A94BD5"/>
    <w:rsid w:val="00A96BCA"/>
    <w:rsid w:val="00A96CCB"/>
    <w:rsid w:val="00A96E9B"/>
    <w:rsid w:val="00A96F5D"/>
    <w:rsid w:val="00A97A9A"/>
    <w:rsid w:val="00A97EB0"/>
    <w:rsid w:val="00AA05A3"/>
    <w:rsid w:val="00AA0671"/>
    <w:rsid w:val="00AA0A52"/>
    <w:rsid w:val="00AA0D20"/>
    <w:rsid w:val="00AA0D83"/>
    <w:rsid w:val="00AA121C"/>
    <w:rsid w:val="00AA1A2D"/>
    <w:rsid w:val="00AA1E01"/>
    <w:rsid w:val="00AA2531"/>
    <w:rsid w:val="00AA2C4E"/>
    <w:rsid w:val="00AA3C72"/>
    <w:rsid w:val="00AA557B"/>
    <w:rsid w:val="00AA5E64"/>
    <w:rsid w:val="00AB007A"/>
    <w:rsid w:val="00AB095B"/>
    <w:rsid w:val="00AB09BA"/>
    <w:rsid w:val="00AB0A16"/>
    <w:rsid w:val="00AB0B74"/>
    <w:rsid w:val="00AB12A6"/>
    <w:rsid w:val="00AB12F9"/>
    <w:rsid w:val="00AB13A3"/>
    <w:rsid w:val="00AB14D0"/>
    <w:rsid w:val="00AB1E09"/>
    <w:rsid w:val="00AB2848"/>
    <w:rsid w:val="00AB2B00"/>
    <w:rsid w:val="00AB2DC3"/>
    <w:rsid w:val="00AB351A"/>
    <w:rsid w:val="00AB5330"/>
    <w:rsid w:val="00AB63D0"/>
    <w:rsid w:val="00AB69A0"/>
    <w:rsid w:val="00AB7747"/>
    <w:rsid w:val="00AB78F2"/>
    <w:rsid w:val="00AB7C44"/>
    <w:rsid w:val="00AB7FAF"/>
    <w:rsid w:val="00AC1426"/>
    <w:rsid w:val="00AC14CE"/>
    <w:rsid w:val="00AC1A1C"/>
    <w:rsid w:val="00AC2255"/>
    <w:rsid w:val="00AC2649"/>
    <w:rsid w:val="00AC2A56"/>
    <w:rsid w:val="00AC2CAE"/>
    <w:rsid w:val="00AC2ED3"/>
    <w:rsid w:val="00AC2F62"/>
    <w:rsid w:val="00AC3C3D"/>
    <w:rsid w:val="00AC3CD7"/>
    <w:rsid w:val="00AC3E8C"/>
    <w:rsid w:val="00AC3F11"/>
    <w:rsid w:val="00AC4322"/>
    <w:rsid w:val="00AC5285"/>
    <w:rsid w:val="00AC56A5"/>
    <w:rsid w:val="00AC6189"/>
    <w:rsid w:val="00AC6355"/>
    <w:rsid w:val="00AC7406"/>
    <w:rsid w:val="00AC7490"/>
    <w:rsid w:val="00AD005B"/>
    <w:rsid w:val="00AD055E"/>
    <w:rsid w:val="00AD0B59"/>
    <w:rsid w:val="00AD118C"/>
    <w:rsid w:val="00AD2298"/>
    <w:rsid w:val="00AD29F5"/>
    <w:rsid w:val="00AD2EEC"/>
    <w:rsid w:val="00AD3B4B"/>
    <w:rsid w:val="00AD409B"/>
    <w:rsid w:val="00AD415B"/>
    <w:rsid w:val="00AD47A7"/>
    <w:rsid w:val="00AD4A84"/>
    <w:rsid w:val="00AD5616"/>
    <w:rsid w:val="00AD5A0C"/>
    <w:rsid w:val="00AD5A66"/>
    <w:rsid w:val="00AD5CFA"/>
    <w:rsid w:val="00AD5F45"/>
    <w:rsid w:val="00AD6281"/>
    <w:rsid w:val="00AD67FE"/>
    <w:rsid w:val="00AD71C8"/>
    <w:rsid w:val="00AE1001"/>
    <w:rsid w:val="00AE15CB"/>
    <w:rsid w:val="00AE168B"/>
    <w:rsid w:val="00AE23A9"/>
    <w:rsid w:val="00AE2953"/>
    <w:rsid w:val="00AE29AD"/>
    <w:rsid w:val="00AE29F8"/>
    <w:rsid w:val="00AE2E8B"/>
    <w:rsid w:val="00AE2EB4"/>
    <w:rsid w:val="00AE3219"/>
    <w:rsid w:val="00AE545D"/>
    <w:rsid w:val="00AE5635"/>
    <w:rsid w:val="00AE5707"/>
    <w:rsid w:val="00AE5BA3"/>
    <w:rsid w:val="00AE6893"/>
    <w:rsid w:val="00AE7388"/>
    <w:rsid w:val="00AE7CD8"/>
    <w:rsid w:val="00AE7DCA"/>
    <w:rsid w:val="00AF07B2"/>
    <w:rsid w:val="00AF0C94"/>
    <w:rsid w:val="00AF0CBF"/>
    <w:rsid w:val="00AF12FB"/>
    <w:rsid w:val="00AF257F"/>
    <w:rsid w:val="00AF25A4"/>
    <w:rsid w:val="00AF31D3"/>
    <w:rsid w:val="00AF3388"/>
    <w:rsid w:val="00AF33CF"/>
    <w:rsid w:val="00AF3C32"/>
    <w:rsid w:val="00AF3D0A"/>
    <w:rsid w:val="00AF3D27"/>
    <w:rsid w:val="00AF43B9"/>
    <w:rsid w:val="00AF4D50"/>
    <w:rsid w:val="00AF4E6D"/>
    <w:rsid w:val="00AF5579"/>
    <w:rsid w:val="00AF5EF6"/>
    <w:rsid w:val="00AF6179"/>
    <w:rsid w:val="00AF68FC"/>
    <w:rsid w:val="00AF6C5F"/>
    <w:rsid w:val="00B00135"/>
    <w:rsid w:val="00B005DC"/>
    <w:rsid w:val="00B0088A"/>
    <w:rsid w:val="00B017D9"/>
    <w:rsid w:val="00B01E6E"/>
    <w:rsid w:val="00B021C8"/>
    <w:rsid w:val="00B02265"/>
    <w:rsid w:val="00B0326D"/>
    <w:rsid w:val="00B036A6"/>
    <w:rsid w:val="00B03780"/>
    <w:rsid w:val="00B03C3C"/>
    <w:rsid w:val="00B04079"/>
    <w:rsid w:val="00B0422B"/>
    <w:rsid w:val="00B04A04"/>
    <w:rsid w:val="00B05377"/>
    <w:rsid w:val="00B06002"/>
    <w:rsid w:val="00B069E4"/>
    <w:rsid w:val="00B072BE"/>
    <w:rsid w:val="00B1004F"/>
    <w:rsid w:val="00B1075B"/>
    <w:rsid w:val="00B10FBF"/>
    <w:rsid w:val="00B12283"/>
    <w:rsid w:val="00B1285A"/>
    <w:rsid w:val="00B1295A"/>
    <w:rsid w:val="00B12E93"/>
    <w:rsid w:val="00B1342D"/>
    <w:rsid w:val="00B13509"/>
    <w:rsid w:val="00B13BD6"/>
    <w:rsid w:val="00B13E32"/>
    <w:rsid w:val="00B141C1"/>
    <w:rsid w:val="00B1426E"/>
    <w:rsid w:val="00B1456B"/>
    <w:rsid w:val="00B148DB"/>
    <w:rsid w:val="00B14F3A"/>
    <w:rsid w:val="00B14F6A"/>
    <w:rsid w:val="00B153CC"/>
    <w:rsid w:val="00B163B5"/>
    <w:rsid w:val="00B16FCB"/>
    <w:rsid w:val="00B17E36"/>
    <w:rsid w:val="00B20504"/>
    <w:rsid w:val="00B20A45"/>
    <w:rsid w:val="00B20CFC"/>
    <w:rsid w:val="00B20FEC"/>
    <w:rsid w:val="00B21A0D"/>
    <w:rsid w:val="00B2201D"/>
    <w:rsid w:val="00B22C5C"/>
    <w:rsid w:val="00B2314F"/>
    <w:rsid w:val="00B232A5"/>
    <w:rsid w:val="00B23C94"/>
    <w:rsid w:val="00B23FC2"/>
    <w:rsid w:val="00B2454D"/>
    <w:rsid w:val="00B24CA6"/>
    <w:rsid w:val="00B24D65"/>
    <w:rsid w:val="00B24F30"/>
    <w:rsid w:val="00B259F9"/>
    <w:rsid w:val="00B267A3"/>
    <w:rsid w:val="00B27073"/>
    <w:rsid w:val="00B27221"/>
    <w:rsid w:val="00B274F2"/>
    <w:rsid w:val="00B27D11"/>
    <w:rsid w:val="00B3009C"/>
    <w:rsid w:val="00B319F8"/>
    <w:rsid w:val="00B31ABF"/>
    <w:rsid w:val="00B31FD6"/>
    <w:rsid w:val="00B32833"/>
    <w:rsid w:val="00B33548"/>
    <w:rsid w:val="00B33A57"/>
    <w:rsid w:val="00B33BE3"/>
    <w:rsid w:val="00B33CD8"/>
    <w:rsid w:val="00B33DF6"/>
    <w:rsid w:val="00B34766"/>
    <w:rsid w:val="00B34F13"/>
    <w:rsid w:val="00B36AC0"/>
    <w:rsid w:val="00B36C18"/>
    <w:rsid w:val="00B37390"/>
    <w:rsid w:val="00B37D45"/>
    <w:rsid w:val="00B37EF2"/>
    <w:rsid w:val="00B4026A"/>
    <w:rsid w:val="00B418B0"/>
    <w:rsid w:val="00B41AD0"/>
    <w:rsid w:val="00B41B88"/>
    <w:rsid w:val="00B42D71"/>
    <w:rsid w:val="00B43873"/>
    <w:rsid w:val="00B43ACA"/>
    <w:rsid w:val="00B44141"/>
    <w:rsid w:val="00B441DA"/>
    <w:rsid w:val="00B46CD0"/>
    <w:rsid w:val="00B47433"/>
    <w:rsid w:val="00B4753E"/>
    <w:rsid w:val="00B47ADE"/>
    <w:rsid w:val="00B51600"/>
    <w:rsid w:val="00B52137"/>
    <w:rsid w:val="00B53B5D"/>
    <w:rsid w:val="00B53FF1"/>
    <w:rsid w:val="00B545ED"/>
    <w:rsid w:val="00B557E3"/>
    <w:rsid w:val="00B56214"/>
    <w:rsid w:val="00B576A1"/>
    <w:rsid w:val="00B57E1B"/>
    <w:rsid w:val="00B6055E"/>
    <w:rsid w:val="00B622B3"/>
    <w:rsid w:val="00B62F4B"/>
    <w:rsid w:val="00B6317D"/>
    <w:rsid w:val="00B6390F"/>
    <w:rsid w:val="00B640AB"/>
    <w:rsid w:val="00B64BD6"/>
    <w:rsid w:val="00B64EB3"/>
    <w:rsid w:val="00B64EFC"/>
    <w:rsid w:val="00B6571A"/>
    <w:rsid w:val="00B65E31"/>
    <w:rsid w:val="00B663A1"/>
    <w:rsid w:val="00B663E9"/>
    <w:rsid w:val="00B66E22"/>
    <w:rsid w:val="00B66F61"/>
    <w:rsid w:val="00B67081"/>
    <w:rsid w:val="00B670AA"/>
    <w:rsid w:val="00B67B2F"/>
    <w:rsid w:val="00B67D03"/>
    <w:rsid w:val="00B67F3C"/>
    <w:rsid w:val="00B70A6C"/>
    <w:rsid w:val="00B70E43"/>
    <w:rsid w:val="00B711CF"/>
    <w:rsid w:val="00B71EDA"/>
    <w:rsid w:val="00B724BF"/>
    <w:rsid w:val="00B731A5"/>
    <w:rsid w:val="00B7322C"/>
    <w:rsid w:val="00B73335"/>
    <w:rsid w:val="00B74A2B"/>
    <w:rsid w:val="00B74CBE"/>
    <w:rsid w:val="00B75B3B"/>
    <w:rsid w:val="00B763CF"/>
    <w:rsid w:val="00B7723F"/>
    <w:rsid w:val="00B77F7A"/>
    <w:rsid w:val="00B80334"/>
    <w:rsid w:val="00B80534"/>
    <w:rsid w:val="00B810C0"/>
    <w:rsid w:val="00B8224E"/>
    <w:rsid w:val="00B82F8A"/>
    <w:rsid w:val="00B8433C"/>
    <w:rsid w:val="00B84E24"/>
    <w:rsid w:val="00B85711"/>
    <w:rsid w:val="00B862FC"/>
    <w:rsid w:val="00B863A2"/>
    <w:rsid w:val="00B866B2"/>
    <w:rsid w:val="00B866D3"/>
    <w:rsid w:val="00B868EC"/>
    <w:rsid w:val="00B87377"/>
    <w:rsid w:val="00B87491"/>
    <w:rsid w:val="00B90785"/>
    <w:rsid w:val="00B9078E"/>
    <w:rsid w:val="00B91BBD"/>
    <w:rsid w:val="00B92988"/>
    <w:rsid w:val="00B92D47"/>
    <w:rsid w:val="00B93359"/>
    <w:rsid w:val="00B93527"/>
    <w:rsid w:val="00B93B5E"/>
    <w:rsid w:val="00B93F08"/>
    <w:rsid w:val="00B9403D"/>
    <w:rsid w:val="00B94419"/>
    <w:rsid w:val="00B94DC3"/>
    <w:rsid w:val="00B94FDF"/>
    <w:rsid w:val="00B959B8"/>
    <w:rsid w:val="00B9675D"/>
    <w:rsid w:val="00B973BF"/>
    <w:rsid w:val="00B9789D"/>
    <w:rsid w:val="00BA0E38"/>
    <w:rsid w:val="00BA147A"/>
    <w:rsid w:val="00BA17E7"/>
    <w:rsid w:val="00BA1F74"/>
    <w:rsid w:val="00BA29E9"/>
    <w:rsid w:val="00BA368C"/>
    <w:rsid w:val="00BA37AD"/>
    <w:rsid w:val="00BA3F43"/>
    <w:rsid w:val="00BA45FF"/>
    <w:rsid w:val="00BA4A39"/>
    <w:rsid w:val="00BA4B68"/>
    <w:rsid w:val="00BA4C52"/>
    <w:rsid w:val="00BA4E37"/>
    <w:rsid w:val="00BA64A4"/>
    <w:rsid w:val="00BA7142"/>
    <w:rsid w:val="00BA74D5"/>
    <w:rsid w:val="00BB001D"/>
    <w:rsid w:val="00BB006F"/>
    <w:rsid w:val="00BB1EF5"/>
    <w:rsid w:val="00BB237C"/>
    <w:rsid w:val="00BB249E"/>
    <w:rsid w:val="00BB283B"/>
    <w:rsid w:val="00BB2C59"/>
    <w:rsid w:val="00BB2CC6"/>
    <w:rsid w:val="00BB370D"/>
    <w:rsid w:val="00BB3788"/>
    <w:rsid w:val="00BB38F9"/>
    <w:rsid w:val="00BB3A01"/>
    <w:rsid w:val="00BB40D6"/>
    <w:rsid w:val="00BB41A3"/>
    <w:rsid w:val="00BB459F"/>
    <w:rsid w:val="00BB559F"/>
    <w:rsid w:val="00BB5C4B"/>
    <w:rsid w:val="00BB5EAB"/>
    <w:rsid w:val="00BB6291"/>
    <w:rsid w:val="00BB67E3"/>
    <w:rsid w:val="00BB7421"/>
    <w:rsid w:val="00BB752F"/>
    <w:rsid w:val="00BB7B73"/>
    <w:rsid w:val="00BC0581"/>
    <w:rsid w:val="00BC0A00"/>
    <w:rsid w:val="00BC116B"/>
    <w:rsid w:val="00BC18DC"/>
    <w:rsid w:val="00BC1C3B"/>
    <w:rsid w:val="00BC32DC"/>
    <w:rsid w:val="00BC35B6"/>
    <w:rsid w:val="00BC371B"/>
    <w:rsid w:val="00BC47E4"/>
    <w:rsid w:val="00BC4FDA"/>
    <w:rsid w:val="00BC538C"/>
    <w:rsid w:val="00BC561D"/>
    <w:rsid w:val="00BC5F48"/>
    <w:rsid w:val="00BC64FF"/>
    <w:rsid w:val="00BC6B1D"/>
    <w:rsid w:val="00BC7407"/>
    <w:rsid w:val="00BC773A"/>
    <w:rsid w:val="00BD0029"/>
    <w:rsid w:val="00BD0CA0"/>
    <w:rsid w:val="00BD0CD6"/>
    <w:rsid w:val="00BD0CF2"/>
    <w:rsid w:val="00BD0F66"/>
    <w:rsid w:val="00BD134C"/>
    <w:rsid w:val="00BD1B51"/>
    <w:rsid w:val="00BD1D17"/>
    <w:rsid w:val="00BD24F5"/>
    <w:rsid w:val="00BD2841"/>
    <w:rsid w:val="00BD30D8"/>
    <w:rsid w:val="00BD42F5"/>
    <w:rsid w:val="00BD4336"/>
    <w:rsid w:val="00BD4362"/>
    <w:rsid w:val="00BD4440"/>
    <w:rsid w:val="00BD4543"/>
    <w:rsid w:val="00BD4565"/>
    <w:rsid w:val="00BD4596"/>
    <w:rsid w:val="00BD469E"/>
    <w:rsid w:val="00BD4D2E"/>
    <w:rsid w:val="00BD50E3"/>
    <w:rsid w:val="00BD59E0"/>
    <w:rsid w:val="00BD64A6"/>
    <w:rsid w:val="00BD6555"/>
    <w:rsid w:val="00BD6560"/>
    <w:rsid w:val="00BD6F26"/>
    <w:rsid w:val="00BD74D3"/>
    <w:rsid w:val="00BD75AE"/>
    <w:rsid w:val="00BD7EF5"/>
    <w:rsid w:val="00BE09A7"/>
    <w:rsid w:val="00BE1405"/>
    <w:rsid w:val="00BE147A"/>
    <w:rsid w:val="00BE24C3"/>
    <w:rsid w:val="00BE28D6"/>
    <w:rsid w:val="00BE2C36"/>
    <w:rsid w:val="00BE312D"/>
    <w:rsid w:val="00BE31EE"/>
    <w:rsid w:val="00BE3D18"/>
    <w:rsid w:val="00BE5524"/>
    <w:rsid w:val="00BE56FC"/>
    <w:rsid w:val="00BE5733"/>
    <w:rsid w:val="00BE5BD5"/>
    <w:rsid w:val="00BE5DC5"/>
    <w:rsid w:val="00BE602F"/>
    <w:rsid w:val="00BE658E"/>
    <w:rsid w:val="00BE6FB3"/>
    <w:rsid w:val="00BE76E5"/>
    <w:rsid w:val="00BE7A76"/>
    <w:rsid w:val="00BE7D30"/>
    <w:rsid w:val="00BF036C"/>
    <w:rsid w:val="00BF0628"/>
    <w:rsid w:val="00BF0C75"/>
    <w:rsid w:val="00BF0D9F"/>
    <w:rsid w:val="00BF128A"/>
    <w:rsid w:val="00BF1C20"/>
    <w:rsid w:val="00BF1DBA"/>
    <w:rsid w:val="00BF20F5"/>
    <w:rsid w:val="00BF2149"/>
    <w:rsid w:val="00BF270F"/>
    <w:rsid w:val="00BF28B4"/>
    <w:rsid w:val="00BF28B6"/>
    <w:rsid w:val="00BF2BEE"/>
    <w:rsid w:val="00BF2C24"/>
    <w:rsid w:val="00BF3347"/>
    <w:rsid w:val="00BF3C0A"/>
    <w:rsid w:val="00BF511F"/>
    <w:rsid w:val="00BF53B9"/>
    <w:rsid w:val="00BF5D62"/>
    <w:rsid w:val="00BF6590"/>
    <w:rsid w:val="00BF7A63"/>
    <w:rsid w:val="00C001EC"/>
    <w:rsid w:val="00C006EF"/>
    <w:rsid w:val="00C00EBC"/>
    <w:rsid w:val="00C016FF"/>
    <w:rsid w:val="00C01A99"/>
    <w:rsid w:val="00C02706"/>
    <w:rsid w:val="00C02B4E"/>
    <w:rsid w:val="00C02FC5"/>
    <w:rsid w:val="00C0350B"/>
    <w:rsid w:val="00C03B6F"/>
    <w:rsid w:val="00C03F1E"/>
    <w:rsid w:val="00C040E4"/>
    <w:rsid w:val="00C04252"/>
    <w:rsid w:val="00C0434B"/>
    <w:rsid w:val="00C0524A"/>
    <w:rsid w:val="00C059D4"/>
    <w:rsid w:val="00C060B3"/>
    <w:rsid w:val="00C06903"/>
    <w:rsid w:val="00C07155"/>
    <w:rsid w:val="00C07C07"/>
    <w:rsid w:val="00C10311"/>
    <w:rsid w:val="00C10578"/>
    <w:rsid w:val="00C11A25"/>
    <w:rsid w:val="00C11BA6"/>
    <w:rsid w:val="00C11F81"/>
    <w:rsid w:val="00C1202F"/>
    <w:rsid w:val="00C12D2A"/>
    <w:rsid w:val="00C135BC"/>
    <w:rsid w:val="00C13F0E"/>
    <w:rsid w:val="00C15629"/>
    <w:rsid w:val="00C15C95"/>
    <w:rsid w:val="00C16363"/>
    <w:rsid w:val="00C1663F"/>
    <w:rsid w:val="00C168EB"/>
    <w:rsid w:val="00C16C06"/>
    <w:rsid w:val="00C17004"/>
    <w:rsid w:val="00C206FE"/>
    <w:rsid w:val="00C2081A"/>
    <w:rsid w:val="00C20CF2"/>
    <w:rsid w:val="00C20F83"/>
    <w:rsid w:val="00C218E3"/>
    <w:rsid w:val="00C21CCD"/>
    <w:rsid w:val="00C22028"/>
    <w:rsid w:val="00C2274C"/>
    <w:rsid w:val="00C22C26"/>
    <w:rsid w:val="00C238C4"/>
    <w:rsid w:val="00C243BB"/>
    <w:rsid w:val="00C24977"/>
    <w:rsid w:val="00C2596A"/>
    <w:rsid w:val="00C25FDD"/>
    <w:rsid w:val="00C2732E"/>
    <w:rsid w:val="00C27537"/>
    <w:rsid w:val="00C27FDF"/>
    <w:rsid w:val="00C30A88"/>
    <w:rsid w:val="00C30B5A"/>
    <w:rsid w:val="00C311C7"/>
    <w:rsid w:val="00C31616"/>
    <w:rsid w:val="00C31C44"/>
    <w:rsid w:val="00C328FE"/>
    <w:rsid w:val="00C32B1E"/>
    <w:rsid w:val="00C3340A"/>
    <w:rsid w:val="00C33507"/>
    <w:rsid w:val="00C337E8"/>
    <w:rsid w:val="00C34AC9"/>
    <w:rsid w:val="00C34F0C"/>
    <w:rsid w:val="00C361C6"/>
    <w:rsid w:val="00C372D3"/>
    <w:rsid w:val="00C378E9"/>
    <w:rsid w:val="00C37AC2"/>
    <w:rsid w:val="00C403F6"/>
    <w:rsid w:val="00C40696"/>
    <w:rsid w:val="00C40784"/>
    <w:rsid w:val="00C4162A"/>
    <w:rsid w:val="00C41769"/>
    <w:rsid w:val="00C4179C"/>
    <w:rsid w:val="00C417D3"/>
    <w:rsid w:val="00C41860"/>
    <w:rsid w:val="00C41C9C"/>
    <w:rsid w:val="00C42876"/>
    <w:rsid w:val="00C43328"/>
    <w:rsid w:val="00C435F9"/>
    <w:rsid w:val="00C43EF1"/>
    <w:rsid w:val="00C44040"/>
    <w:rsid w:val="00C4409D"/>
    <w:rsid w:val="00C44E30"/>
    <w:rsid w:val="00C44E72"/>
    <w:rsid w:val="00C45A06"/>
    <w:rsid w:val="00C45AA8"/>
    <w:rsid w:val="00C460FE"/>
    <w:rsid w:val="00C4623D"/>
    <w:rsid w:val="00C46998"/>
    <w:rsid w:val="00C47A3F"/>
    <w:rsid w:val="00C47E5B"/>
    <w:rsid w:val="00C504B6"/>
    <w:rsid w:val="00C504F7"/>
    <w:rsid w:val="00C50896"/>
    <w:rsid w:val="00C50B8B"/>
    <w:rsid w:val="00C51DE6"/>
    <w:rsid w:val="00C5253B"/>
    <w:rsid w:val="00C530CD"/>
    <w:rsid w:val="00C53405"/>
    <w:rsid w:val="00C53955"/>
    <w:rsid w:val="00C54319"/>
    <w:rsid w:val="00C54E13"/>
    <w:rsid w:val="00C54F39"/>
    <w:rsid w:val="00C5531E"/>
    <w:rsid w:val="00C559BB"/>
    <w:rsid w:val="00C56EC8"/>
    <w:rsid w:val="00C57DA9"/>
    <w:rsid w:val="00C57DBD"/>
    <w:rsid w:val="00C6012E"/>
    <w:rsid w:val="00C601AE"/>
    <w:rsid w:val="00C60C9D"/>
    <w:rsid w:val="00C60F71"/>
    <w:rsid w:val="00C60FB4"/>
    <w:rsid w:val="00C6102A"/>
    <w:rsid w:val="00C61504"/>
    <w:rsid w:val="00C61887"/>
    <w:rsid w:val="00C61A6A"/>
    <w:rsid w:val="00C61E4B"/>
    <w:rsid w:val="00C6222B"/>
    <w:rsid w:val="00C6239F"/>
    <w:rsid w:val="00C62F89"/>
    <w:rsid w:val="00C6329B"/>
    <w:rsid w:val="00C63CEF"/>
    <w:rsid w:val="00C63F0C"/>
    <w:rsid w:val="00C64ABC"/>
    <w:rsid w:val="00C64BFF"/>
    <w:rsid w:val="00C64D53"/>
    <w:rsid w:val="00C65042"/>
    <w:rsid w:val="00C65210"/>
    <w:rsid w:val="00C6667C"/>
    <w:rsid w:val="00C66968"/>
    <w:rsid w:val="00C70188"/>
    <w:rsid w:val="00C7034F"/>
    <w:rsid w:val="00C704E9"/>
    <w:rsid w:val="00C7085A"/>
    <w:rsid w:val="00C712B1"/>
    <w:rsid w:val="00C71C67"/>
    <w:rsid w:val="00C726A2"/>
    <w:rsid w:val="00C732E1"/>
    <w:rsid w:val="00C73E82"/>
    <w:rsid w:val="00C74748"/>
    <w:rsid w:val="00C748F4"/>
    <w:rsid w:val="00C7558D"/>
    <w:rsid w:val="00C75AE7"/>
    <w:rsid w:val="00C75E01"/>
    <w:rsid w:val="00C75E05"/>
    <w:rsid w:val="00C763C9"/>
    <w:rsid w:val="00C764C0"/>
    <w:rsid w:val="00C7668C"/>
    <w:rsid w:val="00C77149"/>
    <w:rsid w:val="00C773DE"/>
    <w:rsid w:val="00C77457"/>
    <w:rsid w:val="00C774BD"/>
    <w:rsid w:val="00C775E6"/>
    <w:rsid w:val="00C77814"/>
    <w:rsid w:val="00C80019"/>
    <w:rsid w:val="00C80057"/>
    <w:rsid w:val="00C81028"/>
    <w:rsid w:val="00C81DC5"/>
    <w:rsid w:val="00C82232"/>
    <w:rsid w:val="00C82581"/>
    <w:rsid w:val="00C82913"/>
    <w:rsid w:val="00C82CA2"/>
    <w:rsid w:val="00C82EE9"/>
    <w:rsid w:val="00C8301C"/>
    <w:rsid w:val="00C836C9"/>
    <w:rsid w:val="00C84AD2"/>
    <w:rsid w:val="00C84B6C"/>
    <w:rsid w:val="00C84E2F"/>
    <w:rsid w:val="00C8530D"/>
    <w:rsid w:val="00C8639C"/>
    <w:rsid w:val="00C86658"/>
    <w:rsid w:val="00C86E50"/>
    <w:rsid w:val="00C86E5C"/>
    <w:rsid w:val="00C90428"/>
    <w:rsid w:val="00C913D1"/>
    <w:rsid w:val="00C91EA3"/>
    <w:rsid w:val="00C928DF"/>
    <w:rsid w:val="00C93054"/>
    <w:rsid w:val="00C93363"/>
    <w:rsid w:val="00C93438"/>
    <w:rsid w:val="00C936D7"/>
    <w:rsid w:val="00C93E8B"/>
    <w:rsid w:val="00C940E1"/>
    <w:rsid w:val="00C9412B"/>
    <w:rsid w:val="00C947CF"/>
    <w:rsid w:val="00C94F27"/>
    <w:rsid w:val="00C95071"/>
    <w:rsid w:val="00C9518B"/>
    <w:rsid w:val="00C95507"/>
    <w:rsid w:val="00C956A3"/>
    <w:rsid w:val="00C96560"/>
    <w:rsid w:val="00C96BD7"/>
    <w:rsid w:val="00C972B1"/>
    <w:rsid w:val="00C97630"/>
    <w:rsid w:val="00C97AC5"/>
    <w:rsid w:val="00C97D5B"/>
    <w:rsid w:val="00CA0A39"/>
    <w:rsid w:val="00CA15F3"/>
    <w:rsid w:val="00CA160B"/>
    <w:rsid w:val="00CA1D22"/>
    <w:rsid w:val="00CA22CA"/>
    <w:rsid w:val="00CA2324"/>
    <w:rsid w:val="00CA2BD9"/>
    <w:rsid w:val="00CA2CCE"/>
    <w:rsid w:val="00CA3966"/>
    <w:rsid w:val="00CA3E4C"/>
    <w:rsid w:val="00CA43FD"/>
    <w:rsid w:val="00CA44B7"/>
    <w:rsid w:val="00CA4926"/>
    <w:rsid w:val="00CA4D9F"/>
    <w:rsid w:val="00CA5485"/>
    <w:rsid w:val="00CA596B"/>
    <w:rsid w:val="00CA6C2B"/>
    <w:rsid w:val="00CA6C88"/>
    <w:rsid w:val="00CA74F6"/>
    <w:rsid w:val="00CA7A8C"/>
    <w:rsid w:val="00CA7CE1"/>
    <w:rsid w:val="00CA7EF8"/>
    <w:rsid w:val="00CA7FD9"/>
    <w:rsid w:val="00CB0678"/>
    <w:rsid w:val="00CB0A57"/>
    <w:rsid w:val="00CB0CD8"/>
    <w:rsid w:val="00CB129F"/>
    <w:rsid w:val="00CB1E39"/>
    <w:rsid w:val="00CB2716"/>
    <w:rsid w:val="00CB2E1A"/>
    <w:rsid w:val="00CB2F87"/>
    <w:rsid w:val="00CB2FC1"/>
    <w:rsid w:val="00CB33CF"/>
    <w:rsid w:val="00CB3EE6"/>
    <w:rsid w:val="00CB4263"/>
    <w:rsid w:val="00CB4968"/>
    <w:rsid w:val="00CB5239"/>
    <w:rsid w:val="00CB5842"/>
    <w:rsid w:val="00CB58D3"/>
    <w:rsid w:val="00CB59A4"/>
    <w:rsid w:val="00CB5E6C"/>
    <w:rsid w:val="00CC17D4"/>
    <w:rsid w:val="00CC1F55"/>
    <w:rsid w:val="00CC23F5"/>
    <w:rsid w:val="00CC2705"/>
    <w:rsid w:val="00CC382A"/>
    <w:rsid w:val="00CC4038"/>
    <w:rsid w:val="00CC431E"/>
    <w:rsid w:val="00CC43E5"/>
    <w:rsid w:val="00CC489B"/>
    <w:rsid w:val="00CC5240"/>
    <w:rsid w:val="00CC57E4"/>
    <w:rsid w:val="00CC5833"/>
    <w:rsid w:val="00CC7039"/>
    <w:rsid w:val="00CC731B"/>
    <w:rsid w:val="00CC7BDB"/>
    <w:rsid w:val="00CD029F"/>
    <w:rsid w:val="00CD0504"/>
    <w:rsid w:val="00CD0709"/>
    <w:rsid w:val="00CD0BF9"/>
    <w:rsid w:val="00CD15C7"/>
    <w:rsid w:val="00CD16D3"/>
    <w:rsid w:val="00CD2AC9"/>
    <w:rsid w:val="00CD2BCD"/>
    <w:rsid w:val="00CD302F"/>
    <w:rsid w:val="00CD37A6"/>
    <w:rsid w:val="00CD3A4C"/>
    <w:rsid w:val="00CD3A57"/>
    <w:rsid w:val="00CD3D29"/>
    <w:rsid w:val="00CD3E4E"/>
    <w:rsid w:val="00CD4013"/>
    <w:rsid w:val="00CD4153"/>
    <w:rsid w:val="00CD4257"/>
    <w:rsid w:val="00CD42F0"/>
    <w:rsid w:val="00CD44A2"/>
    <w:rsid w:val="00CD450B"/>
    <w:rsid w:val="00CD51D4"/>
    <w:rsid w:val="00CD5DE5"/>
    <w:rsid w:val="00CD6191"/>
    <w:rsid w:val="00CD65E6"/>
    <w:rsid w:val="00CD7001"/>
    <w:rsid w:val="00CD70E3"/>
    <w:rsid w:val="00CD7CB8"/>
    <w:rsid w:val="00CE08AF"/>
    <w:rsid w:val="00CE0C64"/>
    <w:rsid w:val="00CE10E9"/>
    <w:rsid w:val="00CE1C67"/>
    <w:rsid w:val="00CE2910"/>
    <w:rsid w:val="00CE30D6"/>
    <w:rsid w:val="00CE31DA"/>
    <w:rsid w:val="00CE3AFE"/>
    <w:rsid w:val="00CE482C"/>
    <w:rsid w:val="00CE4C48"/>
    <w:rsid w:val="00CE4FDD"/>
    <w:rsid w:val="00CE5393"/>
    <w:rsid w:val="00CE5495"/>
    <w:rsid w:val="00CE5809"/>
    <w:rsid w:val="00CE5BA3"/>
    <w:rsid w:val="00CE6980"/>
    <w:rsid w:val="00CE6E66"/>
    <w:rsid w:val="00CE6FEC"/>
    <w:rsid w:val="00CE71CF"/>
    <w:rsid w:val="00CE79B2"/>
    <w:rsid w:val="00CE7DBE"/>
    <w:rsid w:val="00CF066E"/>
    <w:rsid w:val="00CF077B"/>
    <w:rsid w:val="00CF0A7A"/>
    <w:rsid w:val="00CF1244"/>
    <w:rsid w:val="00CF1362"/>
    <w:rsid w:val="00CF16CC"/>
    <w:rsid w:val="00CF1972"/>
    <w:rsid w:val="00CF1C4E"/>
    <w:rsid w:val="00CF1FDB"/>
    <w:rsid w:val="00CF36BE"/>
    <w:rsid w:val="00CF36EC"/>
    <w:rsid w:val="00CF4059"/>
    <w:rsid w:val="00CF41A5"/>
    <w:rsid w:val="00CF48C8"/>
    <w:rsid w:val="00CF4D27"/>
    <w:rsid w:val="00CF520E"/>
    <w:rsid w:val="00CF5256"/>
    <w:rsid w:val="00CF543E"/>
    <w:rsid w:val="00CF552E"/>
    <w:rsid w:val="00CF6000"/>
    <w:rsid w:val="00CF6153"/>
    <w:rsid w:val="00CF7B8A"/>
    <w:rsid w:val="00D003F3"/>
    <w:rsid w:val="00D005FF"/>
    <w:rsid w:val="00D00F0C"/>
    <w:rsid w:val="00D0112A"/>
    <w:rsid w:val="00D012A3"/>
    <w:rsid w:val="00D021C8"/>
    <w:rsid w:val="00D02C24"/>
    <w:rsid w:val="00D0347C"/>
    <w:rsid w:val="00D03580"/>
    <w:rsid w:val="00D0364F"/>
    <w:rsid w:val="00D03B93"/>
    <w:rsid w:val="00D03CB5"/>
    <w:rsid w:val="00D03CE1"/>
    <w:rsid w:val="00D045DE"/>
    <w:rsid w:val="00D04880"/>
    <w:rsid w:val="00D04E44"/>
    <w:rsid w:val="00D05467"/>
    <w:rsid w:val="00D05AC0"/>
    <w:rsid w:val="00D05C07"/>
    <w:rsid w:val="00D063EF"/>
    <w:rsid w:val="00D06834"/>
    <w:rsid w:val="00D069C1"/>
    <w:rsid w:val="00D0712A"/>
    <w:rsid w:val="00D072D9"/>
    <w:rsid w:val="00D073CE"/>
    <w:rsid w:val="00D0766C"/>
    <w:rsid w:val="00D07E62"/>
    <w:rsid w:val="00D10126"/>
    <w:rsid w:val="00D1176E"/>
    <w:rsid w:val="00D13020"/>
    <w:rsid w:val="00D13922"/>
    <w:rsid w:val="00D13DB8"/>
    <w:rsid w:val="00D13FEE"/>
    <w:rsid w:val="00D14184"/>
    <w:rsid w:val="00D14A74"/>
    <w:rsid w:val="00D14ED3"/>
    <w:rsid w:val="00D15326"/>
    <w:rsid w:val="00D1569E"/>
    <w:rsid w:val="00D164D7"/>
    <w:rsid w:val="00D167F4"/>
    <w:rsid w:val="00D16F88"/>
    <w:rsid w:val="00D17292"/>
    <w:rsid w:val="00D174E5"/>
    <w:rsid w:val="00D204FB"/>
    <w:rsid w:val="00D20B3C"/>
    <w:rsid w:val="00D215B5"/>
    <w:rsid w:val="00D21A9B"/>
    <w:rsid w:val="00D234ED"/>
    <w:rsid w:val="00D250E3"/>
    <w:rsid w:val="00D254F5"/>
    <w:rsid w:val="00D25796"/>
    <w:rsid w:val="00D25EF4"/>
    <w:rsid w:val="00D27A63"/>
    <w:rsid w:val="00D27F70"/>
    <w:rsid w:val="00D301E0"/>
    <w:rsid w:val="00D308ED"/>
    <w:rsid w:val="00D30A60"/>
    <w:rsid w:val="00D312D2"/>
    <w:rsid w:val="00D31796"/>
    <w:rsid w:val="00D31A29"/>
    <w:rsid w:val="00D31A70"/>
    <w:rsid w:val="00D31B2D"/>
    <w:rsid w:val="00D31D87"/>
    <w:rsid w:val="00D31DA2"/>
    <w:rsid w:val="00D323F4"/>
    <w:rsid w:val="00D32D71"/>
    <w:rsid w:val="00D34AB9"/>
    <w:rsid w:val="00D35BCE"/>
    <w:rsid w:val="00D35D8E"/>
    <w:rsid w:val="00D36080"/>
    <w:rsid w:val="00D36186"/>
    <w:rsid w:val="00D36D86"/>
    <w:rsid w:val="00D377AD"/>
    <w:rsid w:val="00D37A7F"/>
    <w:rsid w:val="00D40BE4"/>
    <w:rsid w:val="00D40FE2"/>
    <w:rsid w:val="00D41103"/>
    <w:rsid w:val="00D41E04"/>
    <w:rsid w:val="00D41EEC"/>
    <w:rsid w:val="00D41F83"/>
    <w:rsid w:val="00D42232"/>
    <w:rsid w:val="00D426A2"/>
    <w:rsid w:val="00D428AA"/>
    <w:rsid w:val="00D42CDA"/>
    <w:rsid w:val="00D43324"/>
    <w:rsid w:val="00D43B65"/>
    <w:rsid w:val="00D43B67"/>
    <w:rsid w:val="00D44020"/>
    <w:rsid w:val="00D45792"/>
    <w:rsid w:val="00D45C56"/>
    <w:rsid w:val="00D46406"/>
    <w:rsid w:val="00D467F7"/>
    <w:rsid w:val="00D46B02"/>
    <w:rsid w:val="00D46FAD"/>
    <w:rsid w:val="00D475CC"/>
    <w:rsid w:val="00D47AEB"/>
    <w:rsid w:val="00D50A34"/>
    <w:rsid w:val="00D51737"/>
    <w:rsid w:val="00D51AF3"/>
    <w:rsid w:val="00D525A3"/>
    <w:rsid w:val="00D52DB8"/>
    <w:rsid w:val="00D53EFA"/>
    <w:rsid w:val="00D54234"/>
    <w:rsid w:val="00D54257"/>
    <w:rsid w:val="00D54836"/>
    <w:rsid w:val="00D5497E"/>
    <w:rsid w:val="00D555FB"/>
    <w:rsid w:val="00D566DA"/>
    <w:rsid w:val="00D567CE"/>
    <w:rsid w:val="00D57741"/>
    <w:rsid w:val="00D57FAB"/>
    <w:rsid w:val="00D60068"/>
    <w:rsid w:val="00D6043C"/>
    <w:rsid w:val="00D604EC"/>
    <w:rsid w:val="00D6080A"/>
    <w:rsid w:val="00D6159F"/>
    <w:rsid w:val="00D61924"/>
    <w:rsid w:val="00D61A16"/>
    <w:rsid w:val="00D61E21"/>
    <w:rsid w:val="00D624BE"/>
    <w:rsid w:val="00D6257B"/>
    <w:rsid w:val="00D62B98"/>
    <w:rsid w:val="00D63347"/>
    <w:rsid w:val="00D6371A"/>
    <w:rsid w:val="00D63A06"/>
    <w:rsid w:val="00D63E8A"/>
    <w:rsid w:val="00D64925"/>
    <w:rsid w:val="00D64A85"/>
    <w:rsid w:val="00D64D58"/>
    <w:rsid w:val="00D64FB7"/>
    <w:rsid w:val="00D6579A"/>
    <w:rsid w:val="00D65D5E"/>
    <w:rsid w:val="00D66987"/>
    <w:rsid w:val="00D67362"/>
    <w:rsid w:val="00D67BB8"/>
    <w:rsid w:val="00D7009B"/>
    <w:rsid w:val="00D70129"/>
    <w:rsid w:val="00D70204"/>
    <w:rsid w:val="00D70832"/>
    <w:rsid w:val="00D709BC"/>
    <w:rsid w:val="00D71CEF"/>
    <w:rsid w:val="00D7229B"/>
    <w:rsid w:val="00D72C62"/>
    <w:rsid w:val="00D72F5F"/>
    <w:rsid w:val="00D7333C"/>
    <w:rsid w:val="00D745D6"/>
    <w:rsid w:val="00D756B0"/>
    <w:rsid w:val="00D757A1"/>
    <w:rsid w:val="00D75DC9"/>
    <w:rsid w:val="00D76249"/>
    <w:rsid w:val="00D76BEB"/>
    <w:rsid w:val="00D776A6"/>
    <w:rsid w:val="00D776DF"/>
    <w:rsid w:val="00D80DF5"/>
    <w:rsid w:val="00D81130"/>
    <w:rsid w:val="00D812A0"/>
    <w:rsid w:val="00D81C6C"/>
    <w:rsid w:val="00D83744"/>
    <w:rsid w:val="00D84543"/>
    <w:rsid w:val="00D84B21"/>
    <w:rsid w:val="00D84BE3"/>
    <w:rsid w:val="00D85D30"/>
    <w:rsid w:val="00D86147"/>
    <w:rsid w:val="00D8639C"/>
    <w:rsid w:val="00D86525"/>
    <w:rsid w:val="00D8707B"/>
    <w:rsid w:val="00D87735"/>
    <w:rsid w:val="00D90EEE"/>
    <w:rsid w:val="00D917F8"/>
    <w:rsid w:val="00D921BF"/>
    <w:rsid w:val="00D922FD"/>
    <w:rsid w:val="00D92D03"/>
    <w:rsid w:val="00D9343C"/>
    <w:rsid w:val="00D93861"/>
    <w:rsid w:val="00D93E39"/>
    <w:rsid w:val="00D93F43"/>
    <w:rsid w:val="00D94515"/>
    <w:rsid w:val="00D945AE"/>
    <w:rsid w:val="00D947A9"/>
    <w:rsid w:val="00D94A7C"/>
    <w:rsid w:val="00D95896"/>
    <w:rsid w:val="00D95F25"/>
    <w:rsid w:val="00D96775"/>
    <w:rsid w:val="00D972C7"/>
    <w:rsid w:val="00D975CA"/>
    <w:rsid w:val="00D97931"/>
    <w:rsid w:val="00D97EF4"/>
    <w:rsid w:val="00DA1150"/>
    <w:rsid w:val="00DA1398"/>
    <w:rsid w:val="00DA150A"/>
    <w:rsid w:val="00DA1848"/>
    <w:rsid w:val="00DA1A2A"/>
    <w:rsid w:val="00DA1D51"/>
    <w:rsid w:val="00DA2841"/>
    <w:rsid w:val="00DA44CE"/>
    <w:rsid w:val="00DA450A"/>
    <w:rsid w:val="00DA4FC1"/>
    <w:rsid w:val="00DA5CC2"/>
    <w:rsid w:val="00DA622F"/>
    <w:rsid w:val="00DA625E"/>
    <w:rsid w:val="00DA6500"/>
    <w:rsid w:val="00DA6821"/>
    <w:rsid w:val="00DA693E"/>
    <w:rsid w:val="00DA6EE1"/>
    <w:rsid w:val="00DA7328"/>
    <w:rsid w:val="00DB08AE"/>
    <w:rsid w:val="00DB08D9"/>
    <w:rsid w:val="00DB0AE5"/>
    <w:rsid w:val="00DB0FA9"/>
    <w:rsid w:val="00DB1023"/>
    <w:rsid w:val="00DB1176"/>
    <w:rsid w:val="00DB158E"/>
    <w:rsid w:val="00DB2290"/>
    <w:rsid w:val="00DB2983"/>
    <w:rsid w:val="00DB38A2"/>
    <w:rsid w:val="00DB38D3"/>
    <w:rsid w:val="00DB5194"/>
    <w:rsid w:val="00DB5F4E"/>
    <w:rsid w:val="00DB60A1"/>
    <w:rsid w:val="00DB61F1"/>
    <w:rsid w:val="00DB7870"/>
    <w:rsid w:val="00DB796F"/>
    <w:rsid w:val="00DC0721"/>
    <w:rsid w:val="00DC1257"/>
    <w:rsid w:val="00DC213A"/>
    <w:rsid w:val="00DC23F8"/>
    <w:rsid w:val="00DC3DC0"/>
    <w:rsid w:val="00DC4505"/>
    <w:rsid w:val="00DC4A09"/>
    <w:rsid w:val="00DC5055"/>
    <w:rsid w:val="00DC5B2B"/>
    <w:rsid w:val="00DC6D5B"/>
    <w:rsid w:val="00DC70F4"/>
    <w:rsid w:val="00DC7436"/>
    <w:rsid w:val="00DC79C0"/>
    <w:rsid w:val="00DC79D0"/>
    <w:rsid w:val="00DC7A25"/>
    <w:rsid w:val="00DC7DBF"/>
    <w:rsid w:val="00DD22AB"/>
    <w:rsid w:val="00DD2362"/>
    <w:rsid w:val="00DD26A8"/>
    <w:rsid w:val="00DD272E"/>
    <w:rsid w:val="00DD28A7"/>
    <w:rsid w:val="00DD29C9"/>
    <w:rsid w:val="00DD2D00"/>
    <w:rsid w:val="00DD2D5F"/>
    <w:rsid w:val="00DD318D"/>
    <w:rsid w:val="00DD3787"/>
    <w:rsid w:val="00DD3A8A"/>
    <w:rsid w:val="00DD3AF7"/>
    <w:rsid w:val="00DD3F5A"/>
    <w:rsid w:val="00DD559D"/>
    <w:rsid w:val="00DD63D8"/>
    <w:rsid w:val="00DD675B"/>
    <w:rsid w:val="00DD724F"/>
    <w:rsid w:val="00DE071E"/>
    <w:rsid w:val="00DE16EE"/>
    <w:rsid w:val="00DE2A93"/>
    <w:rsid w:val="00DE2CF0"/>
    <w:rsid w:val="00DE2FC3"/>
    <w:rsid w:val="00DE5D22"/>
    <w:rsid w:val="00DE6028"/>
    <w:rsid w:val="00DE6345"/>
    <w:rsid w:val="00DE64C5"/>
    <w:rsid w:val="00DE6DC4"/>
    <w:rsid w:val="00DF0105"/>
    <w:rsid w:val="00DF04D3"/>
    <w:rsid w:val="00DF0E9F"/>
    <w:rsid w:val="00DF20EA"/>
    <w:rsid w:val="00DF25D2"/>
    <w:rsid w:val="00DF2698"/>
    <w:rsid w:val="00DF2E12"/>
    <w:rsid w:val="00DF32D7"/>
    <w:rsid w:val="00DF3B8C"/>
    <w:rsid w:val="00DF3BA0"/>
    <w:rsid w:val="00DF43DB"/>
    <w:rsid w:val="00DF45D4"/>
    <w:rsid w:val="00DF47D4"/>
    <w:rsid w:val="00DF4F8F"/>
    <w:rsid w:val="00DF514A"/>
    <w:rsid w:val="00DF594B"/>
    <w:rsid w:val="00DF5D59"/>
    <w:rsid w:val="00DF6690"/>
    <w:rsid w:val="00DF66D0"/>
    <w:rsid w:val="00DF6804"/>
    <w:rsid w:val="00DF7825"/>
    <w:rsid w:val="00E0150E"/>
    <w:rsid w:val="00E017CC"/>
    <w:rsid w:val="00E01C69"/>
    <w:rsid w:val="00E024B2"/>
    <w:rsid w:val="00E026EA"/>
    <w:rsid w:val="00E0277E"/>
    <w:rsid w:val="00E02AE5"/>
    <w:rsid w:val="00E02CD4"/>
    <w:rsid w:val="00E03320"/>
    <w:rsid w:val="00E0358D"/>
    <w:rsid w:val="00E0371B"/>
    <w:rsid w:val="00E03B61"/>
    <w:rsid w:val="00E03E33"/>
    <w:rsid w:val="00E04323"/>
    <w:rsid w:val="00E045CC"/>
    <w:rsid w:val="00E04AF5"/>
    <w:rsid w:val="00E0514E"/>
    <w:rsid w:val="00E05321"/>
    <w:rsid w:val="00E05BFC"/>
    <w:rsid w:val="00E066B5"/>
    <w:rsid w:val="00E068AE"/>
    <w:rsid w:val="00E06EB5"/>
    <w:rsid w:val="00E06F86"/>
    <w:rsid w:val="00E070A2"/>
    <w:rsid w:val="00E104F2"/>
    <w:rsid w:val="00E10F6D"/>
    <w:rsid w:val="00E11060"/>
    <w:rsid w:val="00E11D25"/>
    <w:rsid w:val="00E11EAB"/>
    <w:rsid w:val="00E12B54"/>
    <w:rsid w:val="00E12D72"/>
    <w:rsid w:val="00E130C0"/>
    <w:rsid w:val="00E14B64"/>
    <w:rsid w:val="00E14E80"/>
    <w:rsid w:val="00E14ED4"/>
    <w:rsid w:val="00E15375"/>
    <w:rsid w:val="00E1662C"/>
    <w:rsid w:val="00E16C10"/>
    <w:rsid w:val="00E1708F"/>
    <w:rsid w:val="00E17A38"/>
    <w:rsid w:val="00E17E8C"/>
    <w:rsid w:val="00E17F2D"/>
    <w:rsid w:val="00E2098D"/>
    <w:rsid w:val="00E21528"/>
    <w:rsid w:val="00E2171C"/>
    <w:rsid w:val="00E21819"/>
    <w:rsid w:val="00E21F68"/>
    <w:rsid w:val="00E23323"/>
    <w:rsid w:val="00E236E1"/>
    <w:rsid w:val="00E23835"/>
    <w:rsid w:val="00E249A5"/>
    <w:rsid w:val="00E253CA"/>
    <w:rsid w:val="00E258D7"/>
    <w:rsid w:val="00E2629D"/>
    <w:rsid w:val="00E2656A"/>
    <w:rsid w:val="00E305B6"/>
    <w:rsid w:val="00E308F1"/>
    <w:rsid w:val="00E310E9"/>
    <w:rsid w:val="00E313FF"/>
    <w:rsid w:val="00E31630"/>
    <w:rsid w:val="00E320EE"/>
    <w:rsid w:val="00E328E5"/>
    <w:rsid w:val="00E32A32"/>
    <w:rsid w:val="00E32C88"/>
    <w:rsid w:val="00E32D7C"/>
    <w:rsid w:val="00E34789"/>
    <w:rsid w:val="00E34B5A"/>
    <w:rsid w:val="00E34CBF"/>
    <w:rsid w:val="00E35093"/>
    <w:rsid w:val="00E35457"/>
    <w:rsid w:val="00E35536"/>
    <w:rsid w:val="00E35D78"/>
    <w:rsid w:val="00E36AB0"/>
    <w:rsid w:val="00E36D37"/>
    <w:rsid w:val="00E37381"/>
    <w:rsid w:val="00E37BCA"/>
    <w:rsid w:val="00E37DBE"/>
    <w:rsid w:val="00E40092"/>
    <w:rsid w:val="00E409B2"/>
    <w:rsid w:val="00E40BD6"/>
    <w:rsid w:val="00E412D0"/>
    <w:rsid w:val="00E41424"/>
    <w:rsid w:val="00E41A2F"/>
    <w:rsid w:val="00E41BF6"/>
    <w:rsid w:val="00E4285A"/>
    <w:rsid w:val="00E437C8"/>
    <w:rsid w:val="00E442CA"/>
    <w:rsid w:val="00E44482"/>
    <w:rsid w:val="00E4452C"/>
    <w:rsid w:val="00E4455E"/>
    <w:rsid w:val="00E45887"/>
    <w:rsid w:val="00E4601B"/>
    <w:rsid w:val="00E4668B"/>
    <w:rsid w:val="00E46D40"/>
    <w:rsid w:val="00E47A6A"/>
    <w:rsid w:val="00E47ABF"/>
    <w:rsid w:val="00E50352"/>
    <w:rsid w:val="00E504C7"/>
    <w:rsid w:val="00E506D8"/>
    <w:rsid w:val="00E51436"/>
    <w:rsid w:val="00E51882"/>
    <w:rsid w:val="00E51886"/>
    <w:rsid w:val="00E51B81"/>
    <w:rsid w:val="00E530A9"/>
    <w:rsid w:val="00E53360"/>
    <w:rsid w:val="00E53ACC"/>
    <w:rsid w:val="00E55853"/>
    <w:rsid w:val="00E56322"/>
    <w:rsid w:val="00E564DF"/>
    <w:rsid w:val="00E6034D"/>
    <w:rsid w:val="00E6077F"/>
    <w:rsid w:val="00E60982"/>
    <w:rsid w:val="00E60F0B"/>
    <w:rsid w:val="00E612F9"/>
    <w:rsid w:val="00E615CE"/>
    <w:rsid w:val="00E62C62"/>
    <w:rsid w:val="00E63287"/>
    <w:rsid w:val="00E63724"/>
    <w:rsid w:val="00E63AA2"/>
    <w:rsid w:val="00E64A74"/>
    <w:rsid w:val="00E65005"/>
    <w:rsid w:val="00E65099"/>
    <w:rsid w:val="00E651C9"/>
    <w:rsid w:val="00E654C1"/>
    <w:rsid w:val="00E65AD7"/>
    <w:rsid w:val="00E65D97"/>
    <w:rsid w:val="00E66150"/>
    <w:rsid w:val="00E666DA"/>
    <w:rsid w:val="00E66D8E"/>
    <w:rsid w:val="00E6763E"/>
    <w:rsid w:val="00E67770"/>
    <w:rsid w:val="00E67F7A"/>
    <w:rsid w:val="00E70F2B"/>
    <w:rsid w:val="00E71647"/>
    <w:rsid w:val="00E71AC0"/>
    <w:rsid w:val="00E7269C"/>
    <w:rsid w:val="00E72822"/>
    <w:rsid w:val="00E72A5A"/>
    <w:rsid w:val="00E72B56"/>
    <w:rsid w:val="00E72E00"/>
    <w:rsid w:val="00E7310C"/>
    <w:rsid w:val="00E731A4"/>
    <w:rsid w:val="00E73354"/>
    <w:rsid w:val="00E74225"/>
    <w:rsid w:val="00E74418"/>
    <w:rsid w:val="00E74917"/>
    <w:rsid w:val="00E74D81"/>
    <w:rsid w:val="00E75257"/>
    <w:rsid w:val="00E75284"/>
    <w:rsid w:val="00E7539E"/>
    <w:rsid w:val="00E75818"/>
    <w:rsid w:val="00E758E9"/>
    <w:rsid w:val="00E75D02"/>
    <w:rsid w:val="00E75F40"/>
    <w:rsid w:val="00E76924"/>
    <w:rsid w:val="00E771A4"/>
    <w:rsid w:val="00E7731A"/>
    <w:rsid w:val="00E775C0"/>
    <w:rsid w:val="00E8034A"/>
    <w:rsid w:val="00E8160F"/>
    <w:rsid w:val="00E817BF"/>
    <w:rsid w:val="00E81E59"/>
    <w:rsid w:val="00E829B9"/>
    <w:rsid w:val="00E82C85"/>
    <w:rsid w:val="00E832E9"/>
    <w:rsid w:val="00E833E6"/>
    <w:rsid w:val="00E83DAB"/>
    <w:rsid w:val="00E84043"/>
    <w:rsid w:val="00E84AEE"/>
    <w:rsid w:val="00E84FA6"/>
    <w:rsid w:val="00E8514F"/>
    <w:rsid w:val="00E8554D"/>
    <w:rsid w:val="00E855FE"/>
    <w:rsid w:val="00E856AB"/>
    <w:rsid w:val="00E86864"/>
    <w:rsid w:val="00E8694D"/>
    <w:rsid w:val="00E86B6D"/>
    <w:rsid w:val="00E877FA"/>
    <w:rsid w:val="00E87BC9"/>
    <w:rsid w:val="00E90E62"/>
    <w:rsid w:val="00E91166"/>
    <w:rsid w:val="00E91441"/>
    <w:rsid w:val="00E9164F"/>
    <w:rsid w:val="00E917C2"/>
    <w:rsid w:val="00E9242D"/>
    <w:rsid w:val="00E92E13"/>
    <w:rsid w:val="00E92E28"/>
    <w:rsid w:val="00E92F56"/>
    <w:rsid w:val="00E930DA"/>
    <w:rsid w:val="00E9387F"/>
    <w:rsid w:val="00E93D91"/>
    <w:rsid w:val="00E95456"/>
    <w:rsid w:val="00E95E2E"/>
    <w:rsid w:val="00E95FFE"/>
    <w:rsid w:val="00E96319"/>
    <w:rsid w:val="00E96663"/>
    <w:rsid w:val="00E9779D"/>
    <w:rsid w:val="00E9793F"/>
    <w:rsid w:val="00E97A1D"/>
    <w:rsid w:val="00EA0181"/>
    <w:rsid w:val="00EA0642"/>
    <w:rsid w:val="00EA06A0"/>
    <w:rsid w:val="00EA08AD"/>
    <w:rsid w:val="00EA0FB2"/>
    <w:rsid w:val="00EA1F42"/>
    <w:rsid w:val="00EA2903"/>
    <w:rsid w:val="00EA2D01"/>
    <w:rsid w:val="00EA40A0"/>
    <w:rsid w:val="00EA4184"/>
    <w:rsid w:val="00EA43C5"/>
    <w:rsid w:val="00EA4786"/>
    <w:rsid w:val="00EA5F06"/>
    <w:rsid w:val="00EA6F40"/>
    <w:rsid w:val="00EA7029"/>
    <w:rsid w:val="00EA74F2"/>
    <w:rsid w:val="00EA7589"/>
    <w:rsid w:val="00EA75F3"/>
    <w:rsid w:val="00EB145D"/>
    <w:rsid w:val="00EB15DA"/>
    <w:rsid w:val="00EB1E8A"/>
    <w:rsid w:val="00EB2295"/>
    <w:rsid w:val="00EB2672"/>
    <w:rsid w:val="00EB28F6"/>
    <w:rsid w:val="00EB3E49"/>
    <w:rsid w:val="00EB5255"/>
    <w:rsid w:val="00EB5279"/>
    <w:rsid w:val="00EB547E"/>
    <w:rsid w:val="00EB58DA"/>
    <w:rsid w:val="00EB5C47"/>
    <w:rsid w:val="00EB5C5C"/>
    <w:rsid w:val="00EB5CD6"/>
    <w:rsid w:val="00EB5DB4"/>
    <w:rsid w:val="00EB6CFF"/>
    <w:rsid w:val="00EB71F0"/>
    <w:rsid w:val="00EB7663"/>
    <w:rsid w:val="00EC0270"/>
    <w:rsid w:val="00EC0351"/>
    <w:rsid w:val="00EC0A22"/>
    <w:rsid w:val="00EC0B78"/>
    <w:rsid w:val="00EC0D5A"/>
    <w:rsid w:val="00EC0ECC"/>
    <w:rsid w:val="00EC23B4"/>
    <w:rsid w:val="00EC26AB"/>
    <w:rsid w:val="00EC4715"/>
    <w:rsid w:val="00EC5F3D"/>
    <w:rsid w:val="00EC652E"/>
    <w:rsid w:val="00EC7148"/>
    <w:rsid w:val="00EC7734"/>
    <w:rsid w:val="00EC7B55"/>
    <w:rsid w:val="00EC7BF2"/>
    <w:rsid w:val="00EC7CD3"/>
    <w:rsid w:val="00EC7D6C"/>
    <w:rsid w:val="00ED0351"/>
    <w:rsid w:val="00ED0639"/>
    <w:rsid w:val="00ED0A68"/>
    <w:rsid w:val="00ED1835"/>
    <w:rsid w:val="00ED1A4C"/>
    <w:rsid w:val="00ED2DE5"/>
    <w:rsid w:val="00ED2E5F"/>
    <w:rsid w:val="00ED322B"/>
    <w:rsid w:val="00ED33A3"/>
    <w:rsid w:val="00ED36AF"/>
    <w:rsid w:val="00ED376E"/>
    <w:rsid w:val="00ED38B0"/>
    <w:rsid w:val="00ED556C"/>
    <w:rsid w:val="00ED55C4"/>
    <w:rsid w:val="00ED5AA5"/>
    <w:rsid w:val="00ED5DC0"/>
    <w:rsid w:val="00ED61D8"/>
    <w:rsid w:val="00EE0AE3"/>
    <w:rsid w:val="00EE0B35"/>
    <w:rsid w:val="00EE0E8D"/>
    <w:rsid w:val="00EE17BE"/>
    <w:rsid w:val="00EE187E"/>
    <w:rsid w:val="00EE2D74"/>
    <w:rsid w:val="00EE3306"/>
    <w:rsid w:val="00EE35E3"/>
    <w:rsid w:val="00EE39D1"/>
    <w:rsid w:val="00EE51FC"/>
    <w:rsid w:val="00EE6EC6"/>
    <w:rsid w:val="00EE75C2"/>
    <w:rsid w:val="00EE7DCC"/>
    <w:rsid w:val="00EF0072"/>
    <w:rsid w:val="00EF0389"/>
    <w:rsid w:val="00EF0A8C"/>
    <w:rsid w:val="00EF0F30"/>
    <w:rsid w:val="00EF1167"/>
    <w:rsid w:val="00EF13C1"/>
    <w:rsid w:val="00EF18A8"/>
    <w:rsid w:val="00EF19A1"/>
    <w:rsid w:val="00EF2619"/>
    <w:rsid w:val="00EF2CB3"/>
    <w:rsid w:val="00EF2F45"/>
    <w:rsid w:val="00EF30F8"/>
    <w:rsid w:val="00EF3F8F"/>
    <w:rsid w:val="00EF40A3"/>
    <w:rsid w:val="00EF447F"/>
    <w:rsid w:val="00EF45BC"/>
    <w:rsid w:val="00EF4618"/>
    <w:rsid w:val="00EF4755"/>
    <w:rsid w:val="00EF4D2B"/>
    <w:rsid w:val="00EF5010"/>
    <w:rsid w:val="00EF5599"/>
    <w:rsid w:val="00EF58AC"/>
    <w:rsid w:val="00EF59BE"/>
    <w:rsid w:val="00EF5B17"/>
    <w:rsid w:val="00EF5D56"/>
    <w:rsid w:val="00EF6F43"/>
    <w:rsid w:val="00EF7135"/>
    <w:rsid w:val="00EF777A"/>
    <w:rsid w:val="00F00553"/>
    <w:rsid w:val="00F01DDE"/>
    <w:rsid w:val="00F02525"/>
    <w:rsid w:val="00F027DB"/>
    <w:rsid w:val="00F02A08"/>
    <w:rsid w:val="00F02A67"/>
    <w:rsid w:val="00F02D9A"/>
    <w:rsid w:val="00F02E6D"/>
    <w:rsid w:val="00F0339C"/>
    <w:rsid w:val="00F03DDB"/>
    <w:rsid w:val="00F045C3"/>
    <w:rsid w:val="00F05574"/>
    <w:rsid w:val="00F05930"/>
    <w:rsid w:val="00F0604D"/>
    <w:rsid w:val="00F064F5"/>
    <w:rsid w:val="00F0656B"/>
    <w:rsid w:val="00F06D50"/>
    <w:rsid w:val="00F07AE5"/>
    <w:rsid w:val="00F07F81"/>
    <w:rsid w:val="00F1076B"/>
    <w:rsid w:val="00F114FD"/>
    <w:rsid w:val="00F11697"/>
    <w:rsid w:val="00F11DB7"/>
    <w:rsid w:val="00F1223A"/>
    <w:rsid w:val="00F14A61"/>
    <w:rsid w:val="00F14A7A"/>
    <w:rsid w:val="00F152C2"/>
    <w:rsid w:val="00F1599E"/>
    <w:rsid w:val="00F15AB1"/>
    <w:rsid w:val="00F15AD6"/>
    <w:rsid w:val="00F16E19"/>
    <w:rsid w:val="00F175BF"/>
    <w:rsid w:val="00F17F22"/>
    <w:rsid w:val="00F205C1"/>
    <w:rsid w:val="00F22297"/>
    <w:rsid w:val="00F22863"/>
    <w:rsid w:val="00F22985"/>
    <w:rsid w:val="00F23001"/>
    <w:rsid w:val="00F25B03"/>
    <w:rsid w:val="00F272D9"/>
    <w:rsid w:val="00F275F6"/>
    <w:rsid w:val="00F300D1"/>
    <w:rsid w:val="00F30516"/>
    <w:rsid w:val="00F3058F"/>
    <w:rsid w:val="00F31720"/>
    <w:rsid w:val="00F31E9C"/>
    <w:rsid w:val="00F31F44"/>
    <w:rsid w:val="00F3273A"/>
    <w:rsid w:val="00F33484"/>
    <w:rsid w:val="00F33637"/>
    <w:rsid w:val="00F336FA"/>
    <w:rsid w:val="00F337CB"/>
    <w:rsid w:val="00F3383E"/>
    <w:rsid w:val="00F33EFB"/>
    <w:rsid w:val="00F34905"/>
    <w:rsid w:val="00F3496E"/>
    <w:rsid w:val="00F34FDC"/>
    <w:rsid w:val="00F352BC"/>
    <w:rsid w:val="00F35ED1"/>
    <w:rsid w:val="00F36041"/>
    <w:rsid w:val="00F36C56"/>
    <w:rsid w:val="00F37028"/>
    <w:rsid w:val="00F37038"/>
    <w:rsid w:val="00F3703F"/>
    <w:rsid w:val="00F37D36"/>
    <w:rsid w:val="00F41DAD"/>
    <w:rsid w:val="00F4203E"/>
    <w:rsid w:val="00F42508"/>
    <w:rsid w:val="00F43ABC"/>
    <w:rsid w:val="00F43AF8"/>
    <w:rsid w:val="00F45205"/>
    <w:rsid w:val="00F45749"/>
    <w:rsid w:val="00F45834"/>
    <w:rsid w:val="00F45A7D"/>
    <w:rsid w:val="00F465A7"/>
    <w:rsid w:val="00F46671"/>
    <w:rsid w:val="00F472B0"/>
    <w:rsid w:val="00F500F3"/>
    <w:rsid w:val="00F504D2"/>
    <w:rsid w:val="00F506E2"/>
    <w:rsid w:val="00F509AE"/>
    <w:rsid w:val="00F50B7C"/>
    <w:rsid w:val="00F50C1A"/>
    <w:rsid w:val="00F50F00"/>
    <w:rsid w:val="00F51A35"/>
    <w:rsid w:val="00F528E7"/>
    <w:rsid w:val="00F52B4D"/>
    <w:rsid w:val="00F52EB6"/>
    <w:rsid w:val="00F531C6"/>
    <w:rsid w:val="00F53409"/>
    <w:rsid w:val="00F536B3"/>
    <w:rsid w:val="00F538B9"/>
    <w:rsid w:val="00F53DD8"/>
    <w:rsid w:val="00F5409B"/>
    <w:rsid w:val="00F54426"/>
    <w:rsid w:val="00F5461E"/>
    <w:rsid w:val="00F548BD"/>
    <w:rsid w:val="00F54E20"/>
    <w:rsid w:val="00F54EA2"/>
    <w:rsid w:val="00F550E6"/>
    <w:rsid w:val="00F5655C"/>
    <w:rsid w:val="00F5724A"/>
    <w:rsid w:val="00F57A2E"/>
    <w:rsid w:val="00F57BAF"/>
    <w:rsid w:val="00F57D47"/>
    <w:rsid w:val="00F60B9E"/>
    <w:rsid w:val="00F61563"/>
    <w:rsid w:val="00F616F6"/>
    <w:rsid w:val="00F61A5C"/>
    <w:rsid w:val="00F61D74"/>
    <w:rsid w:val="00F63716"/>
    <w:rsid w:val="00F63B13"/>
    <w:rsid w:val="00F659B5"/>
    <w:rsid w:val="00F66782"/>
    <w:rsid w:val="00F66975"/>
    <w:rsid w:val="00F66DB2"/>
    <w:rsid w:val="00F67ECB"/>
    <w:rsid w:val="00F7103B"/>
    <w:rsid w:val="00F717AE"/>
    <w:rsid w:val="00F71CFA"/>
    <w:rsid w:val="00F71F09"/>
    <w:rsid w:val="00F73B1B"/>
    <w:rsid w:val="00F73BDE"/>
    <w:rsid w:val="00F73D3B"/>
    <w:rsid w:val="00F74345"/>
    <w:rsid w:val="00F7612D"/>
    <w:rsid w:val="00F7696C"/>
    <w:rsid w:val="00F76EB8"/>
    <w:rsid w:val="00F76F94"/>
    <w:rsid w:val="00F7778D"/>
    <w:rsid w:val="00F77C5F"/>
    <w:rsid w:val="00F80019"/>
    <w:rsid w:val="00F80A0A"/>
    <w:rsid w:val="00F80BB4"/>
    <w:rsid w:val="00F80E80"/>
    <w:rsid w:val="00F81119"/>
    <w:rsid w:val="00F8162A"/>
    <w:rsid w:val="00F81682"/>
    <w:rsid w:val="00F81A12"/>
    <w:rsid w:val="00F81AC5"/>
    <w:rsid w:val="00F8231E"/>
    <w:rsid w:val="00F827B5"/>
    <w:rsid w:val="00F82B19"/>
    <w:rsid w:val="00F833A6"/>
    <w:rsid w:val="00F834CB"/>
    <w:rsid w:val="00F8385C"/>
    <w:rsid w:val="00F84AEE"/>
    <w:rsid w:val="00F8537B"/>
    <w:rsid w:val="00F86712"/>
    <w:rsid w:val="00F86F34"/>
    <w:rsid w:val="00F873DA"/>
    <w:rsid w:val="00F877C0"/>
    <w:rsid w:val="00F87E50"/>
    <w:rsid w:val="00F9008E"/>
    <w:rsid w:val="00F9077A"/>
    <w:rsid w:val="00F90A0C"/>
    <w:rsid w:val="00F90A52"/>
    <w:rsid w:val="00F90AE5"/>
    <w:rsid w:val="00F912FD"/>
    <w:rsid w:val="00F91B48"/>
    <w:rsid w:val="00F91E96"/>
    <w:rsid w:val="00F9212D"/>
    <w:rsid w:val="00F92A9B"/>
    <w:rsid w:val="00F93AC9"/>
    <w:rsid w:val="00F9419E"/>
    <w:rsid w:val="00F948EE"/>
    <w:rsid w:val="00F951F6"/>
    <w:rsid w:val="00F953E6"/>
    <w:rsid w:val="00F957FF"/>
    <w:rsid w:val="00F9588C"/>
    <w:rsid w:val="00F95A2C"/>
    <w:rsid w:val="00F960FD"/>
    <w:rsid w:val="00F965DA"/>
    <w:rsid w:val="00F96CA4"/>
    <w:rsid w:val="00F96E2B"/>
    <w:rsid w:val="00F97437"/>
    <w:rsid w:val="00F9754A"/>
    <w:rsid w:val="00FA05BD"/>
    <w:rsid w:val="00FA08C2"/>
    <w:rsid w:val="00FA2C81"/>
    <w:rsid w:val="00FA39CF"/>
    <w:rsid w:val="00FA3A59"/>
    <w:rsid w:val="00FA406A"/>
    <w:rsid w:val="00FA48D8"/>
    <w:rsid w:val="00FA52E4"/>
    <w:rsid w:val="00FA5E33"/>
    <w:rsid w:val="00FA6174"/>
    <w:rsid w:val="00FA6AA4"/>
    <w:rsid w:val="00FA6C2F"/>
    <w:rsid w:val="00FA6FBF"/>
    <w:rsid w:val="00FA7D0B"/>
    <w:rsid w:val="00FA7F36"/>
    <w:rsid w:val="00FB0747"/>
    <w:rsid w:val="00FB1163"/>
    <w:rsid w:val="00FB1284"/>
    <w:rsid w:val="00FB2568"/>
    <w:rsid w:val="00FB2BF1"/>
    <w:rsid w:val="00FB2BF7"/>
    <w:rsid w:val="00FB34F4"/>
    <w:rsid w:val="00FB4511"/>
    <w:rsid w:val="00FB4D11"/>
    <w:rsid w:val="00FB503A"/>
    <w:rsid w:val="00FB516C"/>
    <w:rsid w:val="00FB63C5"/>
    <w:rsid w:val="00FB6F51"/>
    <w:rsid w:val="00FB7873"/>
    <w:rsid w:val="00FB7A41"/>
    <w:rsid w:val="00FB7EDB"/>
    <w:rsid w:val="00FC0BF5"/>
    <w:rsid w:val="00FC1119"/>
    <w:rsid w:val="00FC112D"/>
    <w:rsid w:val="00FC13F1"/>
    <w:rsid w:val="00FC1ABE"/>
    <w:rsid w:val="00FC1AD4"/>
    <w:rsid w:val="00FC270D"/>
    <w:rsid w:val="00FC3503"/>
    <w:rsid w:val="00FC37F8"/>
    <w:rsid w:val="00FC3E79"/>
    <w:rsid w:val="00FC4E5C"/>
    <w:rsid w:val="00FC54B7"/>
    <w:rsid w:val="00FC5966"/>
    <w:rsid w:val="00FC6CA7"/>
    <w:rsid w:val="00FC728F"/>
    <w:rsid w:val="00FC7E54"/>
    <w:rsid w:val="00FC7EB0"/>
    <w:rsid w:val="00FD0034"/>
    <w:rsid w:val="00FD0236"/>
    <w:rsid w:val="00FD02B1"/>
    <w:rsid w:val="00FD0349"/>
    <w:rsid w:val="00FD0548"/>
    <w:rsid w:val="00FD07B6"/>
    <w:rsid w:val="00FD115D"/>
    <w:rsid w:val="00FD18F4"/>
    <w:rsid w:val="00FD1B00"/>
    <w:rsid w:val="00FD1DF4"/>
    <w:rsid w:val="00FD2629"/>
    <w:rsid w:val="00FD27E2"/>
    <w:rsid w:val="00FD2D4E"/>
    <w:rsid w:val="00FD4905"/>
    <w:rsid w:val="00FD4C44"/>
    <w:rsid w:val="00FD4CC3"/>
    <w:rsid w:val="00FD4E1C"/>
    <w:rsid w:val="00FD5213"/>
    <w:rsid w:val="00FD54DB"/>
    <w:rsid w:val="00FD580B"/>
    <w:rsid w:val="00FD5F0E"/>
    <w:rsid w:val="00FD5F76"/>
    <w:rsid w:val="00FD619F"/>
    <w:rsid w:val="00FD69A4"/>
    <w:rsid w:val="00FD6DE4"/>
    <w:rsid w:val="00FD6E33"/>
    <w:rsid w:val="00FD70BF"/>
    <w:rsid w:val="00FD7117"/>
    <w:rsid w:val="00FD75D5"/>
    <w:rsid w:val="00FD7703"/>
    <w:rsid w:val="00FD7792"/>
    <w:rsid w:val="00FD7A32"/>
    <w:rsid w:val="00FE00D5"/>
    <w:rsid w:val="00FE0579"/>
    <w:rsid w:val="00FE083B"/>
    <w:rsid w:val="00FE1726"/>
    <w:rsid w:val="00FE1946"/>
    <w:rsid w:val="00FE1C2C"/>
    <w:rsid w:val="00FE1C95"/>
    <w:rsid w:val="00FE1F28"/>
    <w:rsid w:val="00FE22F4"/>
    <w:rsid w:val="00FE285D"/>
    <w:rsid w:val="00FE3509"/>
    <w:rsid w:val="00FE3FD5"/>
    <w:rsid w:val="00FE4520"/>
    <w:rsid w:val="00FE4902"/>
    <w:rsid w:val="00FE4CF2"/>
    <w:rsid w:val="00FE524A"/>
    <w:rsid w:val="00FE5656"/>
    <w:rsid w:val="00FE5887"/>
    <w:rsid w:val="00FE5DE8"/>
    <w:rsid w:val="00FE5E52"/>
    <w:rsid w:val="00FE764D"/>
    <w:rsid w:val="00FF159A"/>
    <w:rsid w:val="00FF22D8"/>
    <w:rsid w:val="00FF358C"/>
    <w:rsid w:val="00FF47AC"/>
    <w:rsid w:val="00FF498C"/>
    <w:rsid w:val="00FF692E"/>
    <w:rsid w:val="00FF69F8"/>
    <w:rsid w:val="00FF70D4"/>
    <w:rsid w:val="01077121"/>
    <w:rsid w:val="01281CC2"/>
    <w:rsid w:val="01290F7E"/>
    <w:rsid w:val="013501C0"/>
    <w:rsid w:val="01364F8E"/>
    <w:rsid w:val="013F1C5B"/>
    <w:rsid w:val="01496778"/>
    <w:rsid w:val="014D0BD4"/>
    <w:rsid w:val="0156034A"/>
    <w:rsid w:val="015B6B26"/>
    <w:rsid w:val="015D1E09"/>
    <w:rsid w:val="016E5C6E"/>
    <w:rsid w:val="01733D59"/>
    <w:rsid w:val="018910EB"/>
    <w:rsid w:val="019351AC"/>
    <w:rsid w:val="019F0313"/>
    <w:rsid w:val="019F5233"/>
    <w:rsid w:val="01A01357"/>
    <w:rsid w:val="01B34F60"/>
    <w:rsid w:val="01C34DA3"/>
    <w:rsid w:val="01CA1316"/>
    <w:rsid w:val="01D80B1F"/>
    <w:rsid w:val="01DE72A8"/>
    <w:rsid w:val="01E40450"/>
    <w:rsid w:val="01E97862"/>
    <w:rsid w:val="01FA028B"/>
    <w:rsid w:val="01FD33D3"/>
    <w:rsid w:val="021D10B7"/>
    <w:rsid w:val="02252D69"/>
    <w:rsid w:val="022A0FCC"/>
    <w:rsid w:val="02360B18"/>
    <w:rsid w:val="023640EA"/>
    <w:rsid w:val="023E2AD2"/>
    <w:rsid w:val="024A4FA0"/>
    <w:rsid w:val="02550231"/>
    <w:rsid w:val="02592AEF"/>
    <w:rsid w:val="02626BB0"/>
    <w:rsid w:val="0263314C"/>
    <w:rsid w:val="02633F49"/>
    <w:rsid w:val="02692B09"/>
    <w:rsid w:val="02697903"/>
    <w:rsid w:val="027411AA"/>
    <w:rsid w:val="027A040B"/>
    <w:rsid w:val="027B1872"/>
    <w:rsid w:val="028B777A"/>
    <w:rsid w:val="028C4224"/>
    <w:rsid w:val="02987221"/>
    <w:rsid w:val="029C0C89"/>
    <w:rsid w:val="02A11DA2"/>
    <w:rsid w:val="02AA41C8"/>
    <w:rsid w:val="02B67750"/>
    <w:rsid w:val="02C54080"/>
    <w:rsid w:val="02D8302E"/>
    <w:rsid w:val="02DC547E"/>
    <w:rsid w:val="02DF6ADC"/>
    <w:rsid w:val="02E2668A"/>
    <w:rsid w:val="02EC113D"/>
    <w:rsid w:val="02F16A1B"/>
    <w:rsid w:val="02F96569"/>
    <w:rsid w:val="03030382"/>
    <w:rsid w:val="03076048"/>
    <w:rsid w:val="031957FF"/>
    <w:rsid w:val="031D09FF"/>
    <w:rsid w:val="031D1A35"/>
    <w:rsid w:val="032A2EC2"/>
    <w:rsid w:val="032C14E5"/>
    <w:rsid w:val="032E448D"/>
    <w:rsid w:val="032F1F5E"/>
    <w:rsid w:val="033140C6"/>
    <w:rsid w:val="033C5BBA"/>
    <w:rsid w:val="034652E4"/>
    <w:rsid w:val="03484948"/>
    <w:rsid w:val="034A75CC"/>
    <w:rsid w:val="03660810"/>
    <w:rsid w:val="036849DC"/>
    <w:rsid w:val="037B4CD8"/>
    <w:rsid w:val="038674AB"/>
    <w:rsid w:val="03945CD7"/>
    <w:rsid w:val="03A846A8"/>
    <w:rsid w:val="03B903D8"/>
    <w:rsid w:val="03BD55AC"/>
    <w:rsid w:val="03D1684A"/>
    <w:rsid w:val="03D329F2"/>
    <w:rsid w:val="03D93025"/>
    <w:rsid w:val="03D95941"/>
    <w:rsid w:val="03DB36E3"/>
    <w:rsid w:val="03EA7B21"/>
    <w:rsid w:val="03FA469A"/>
    <w:rsid w:val="03FF5625"/>
    <w:rsid w:val="040039E1"/>
    <w:rsid w:val="04032BEE"/>
    <w:rsid w:val="04034700"/>
    <w:rsid w:val="040C322D"/>
    <w:rsid w:val="040F6CC0"/>
    <w:rsid w:val="04156DFF"/>
    <w:rsid w:val="041E7F88"/>
    <w:rsid w:val="043C6E3B"/>
    <w:rsid w:val="043F6C21"/>
    <w:rsid w:val="0440251B"/>
    <w:rsid w:val="04403591"/>
    <w:rsid w:val="04591D4B"/>
    <w:rsid w:val="045F4762"/>
    <w:rsid w:val="04632F31"/>
    <w:rsid w:val="0463705B"/>
    <w:rsid w:val="0468233A"/>
    <w:rsid w:val="046B0D3E"/>
    <w:rsid w:val="048411FF"/>
    <w:rsid w:val="0498637B"/>
    <w:rsid w:val="04990F4B"/>
    <w:rsid w:val="04996FC4"/>
    <w:rsid w:val="04B9212F"/>
    <w:rsid w:val="04C36B63"/>
    <w:rsid w:val="04C5575E"/>
    <w:rsid w:val="04C64C71"/>
    <w:rsid w:val="04CE2F7B"/>
    <w:rsid w:val="04D536DC"/>
    <w:rsid w:val="04D70549"/>
    <w:rsid w:val="04DC7A54"/>
    <w:rsid w:val="04DF313E"/>
    <w:rsid w:val="04E66526"/>
    <w:rsid w:val="04EA3FC9"/>
    <w:rsid w:val="04F138EE"/>
    <w:rsid w:val="04F52AB0"/>
    <w:rsid w:val="04F939AE"/>
    <w:rsid w:val="050538B5"/>
    <w:rsid w:val="050E0D2E"/>
    <w:rsid w:val="05290E89"/>
    <w:rsid w:val="052B6F4B"/>
    <w:rsid w:val="052C2A17"/>
    <w:rsid w:val="0532410A"/>
    <w:rsid w:val="0537044A"/>
    <w:rsid w:val="05393AA4"/>
    <w:rsid w:val="054812C8"/>
    <w:rsid w:val="056464D5"/>
    <w:rsid w:val="056E55A8"/>
    <w:rsid w:val="05705C13"/>
    <w:rsid w:val="057274F0"/>
    <w:rsid w:val="05835A60"/>
    <w:rsid w:val="05934A2E"/>
    <w:rsid w:val="05935086"/>
    <w:rsid w:val="05A16FC6"/>
    <w:rsid w:val="05A402F1"/>
    <w:rsid w:val="05B264CD"/>
    <w:rsid w:val="05B64599"/>
    <w:rsid w:val="05BB5E46"/>
    <w:rsid w:val="05C44A6F"/>
    <w:rsid w:val="05C67912"/>
    <w:rsid w:val="05CF0D50"/>
    <w:rsid w:val="05D25127"/>
    <w:rsid w:val="05D64E2C"/>
    <w:rsid w:val="05D9472B"/>
    <w:rsid w:val="05DF7579"/>
    <w:rsid w:val="05E726E1"/>
    <w:rsid w:val="05EE6F52"/>
    <w:rsid w:val="05F310B9"/>
    <w:rsid w:val="05F83EAE"/>
    <w:rsid w:val="06045098"/>
    <w:rsid w:val="06111687"/>
    <w:rsid w:val="061607C8"/>
    <w:rsid w:val="06182C19"/>
    <w:rsid w:val="061D0D72"/>
    <w:rsid w:val="06225E7D"/>
    <w:rsid w:val="062B38D0"/>
    <w:rsid w:val="062F6608"/>
    <w:rsid w:val="063268EA"/>
    <w:rsid w:val="06354C94"/>
    <w:rsid w:val="06391FAE"/>
    <w:rsid w:val="063E7D85"/>
    <w:rsid w:val="064A27C3"/>
    <w:rsid w:val="064F713C"/>
    <w:rsid w:val="06532730"/>
    <w:rsid w:val="06533EB0"/>
    <w:rsid w:val="06690465"/>
    <w:rsid w:val="06755BE3"/>
    <w:rsid w:val="0676041F"/>
    <w:rsid w:val="06761626"/>
    <w:rsid w:val="067F40A2"/>
    <w:rsid w:val="069340B5"/>
    <w:rsid w:val="069F7519"/>
    <w:rsid w:val="06A07208"/>
    <w:rsid w:val="06A137B3"/>
    <w:rsid w:val="06A15007"/>
    <w:rsid w:val="06BD2A6A"/>
    <w:rsid w:val="06BF5688"/>
    <w:rsid w:val="06C8294C"/>
    <w:rsid w:val="06C834BF"/>
    <w:rsid w:val="06DD327E"/>
    <w:rsid w:val="06E2263E"/>
    <w:rsid w:val="06EA1801"/>
    <w:rsid w:val="06FA0503"/>
    <w:rsid w:val="07005FD1"/>
    <w:rsid w:val="071342F3"/>
    <w:rsid w:val="071E4232"/>
    <w:rsid w:val="07204A7B"/>
    <w:rsid w:val="07293586"/>
    <w:rsid w:val="07295285"/>
    <w:rsid w:val="072D130F"/>
    <w:rsid w:val="07363C97"/>
    <w:rsid w:val="07386BC6"/>
    <w:rsid w:val="0745335C"/>
    <w:rsid w:val="07636392"/>
    <w:rsid w:val="07660816"/>
    <w:rsid w:val="07683EA3"/>
    <w:rsid w:val="076C2120"/>
    <w:rsid w:val="077031FA"/>
    <w:rsid w:val="07770C56"/>
    <w:rsid w:val="077761A3"/>
    <w:rsid w:val="0786393B"/>
    <w:rsid w:val="07913BD0"/>
    <w:rsid w:val="079623D3"/>
    <w:rsid w:val="079E4FE3"/>
    <w:rsid w:val="07A53E4B"/>
    <w:rsid w:val="07AA3FB9"/>
    <w:rsid w:val="07AE1855"/>
    <w:rsid w:val="07BC64D4"/>
    <w:rsid w:val="07C77B2D"/>
    <w:rsid w:val="07CD1471"/>
    <w:rsid w:val="07D66EE5"/>
    <w:rsid w:val="07DF72B4"/>
    <w:rsid w:val="07F0512A"/>
    <w:rsid w:val="080438A4"/>
    <w:rsid w:val="08065F7C"/>
    <w:rsid w:val="080F3355"/>
    <w:rsid w:val="08173339"/>
    <w:rsid w:val="081C211A"/>
    <w:rsid w:val="081E3C28"/>
    <w:rsid w:val="083448B7"/>
    <w:rsid w:val="08392A02"/>
    <w:rsid w:val="08397CF0"/>
    <w:rsid w:val="083C402E"/>
    <w:rsid w:val="084314CB"/>
    <w:rsid w:val="084E0799"/>
    <w:rsid w:val="085544BF"/>
    <w:rsid w:val="08570A06"/>
    <w:rsid w:val="086305A9"/>
    <w:rsid w:val="086521ED"/>
    <w:rsid w:val="08700F1C"/>
    <w:rsid w:val="087722C7"/>
    <w:rsid w:val="08863726"/>
    <w:rsid w:val="08892DA8"/>
    <w:rsid w:val="0893656F"/>
    <w:rsid w:val="089C388D"/>
    <w:rsid w:val="08A66DF6"/>
    <w:rsid w:val="08D23874"/>
    <w:rsid w:val="08D76C8B"/>
    <w:rsid w:val="08DA4B9C"/>
    <w:rsid w:val="08E1782A"/>
    <w:rsid w:val="08E72EFB"/>
    <w:rsid w:val="08FB12F2"/>
    <w:rsid w:val="09102531"/>
    <w:rsid w:val="091343F8"/>
    <w:rsid w:val="091757BF"/>
    <w:rsid w:val="091958E7"/>
    <w:rsid w:val="092217DD"/>
    <w:rsid w:val="0926776B"/>
    <w:rsid w:val="09346BC9"/>
    <w:rsid w:val="093A7294"/>
    <w:rsid w:val="09407D80"/>
    <w:rsid w:val="09415CA4"/>
    <w:rsid w:val="09451387"/>
    <w:rsid w:val="0945491D"/>
    <w:rsid w:val="0945702A"/>
    <w:rsid w:val="094710D6"/>
    <w:rsid w:val="09490CF9"/>
    <w:rsid w:val="09555DC8"/>
    <w:rsid w:val="095744DA"/>
    <w:rsid w:val="095F7B55"/>
    <w:rsid w:val="09623AEF"/>
    <w:rsid w:val="0979095E"/>
    <w:rsid w:val="09933638"/>
    <w:rsid w:val="099B3A8D"/>
    <w:rsid w:val="09A372B4"/>
    <w:rsid w:val="09AA7AE6"/>
    <w:rsid w:val="09BA06C3"/>
    <w:rsid w:val="09BF5818"/>
    <w:rsid w:val="09C00A31"/>
    <w:rsid w:val="09CF3C44"/>
    <w:rsid w:val="09F00295"/>
    <w:rsid w:val="09F574CC"/>
    <w:rsid w:val="09FB599B"/>
    <w:rsid w:val="0A076BF6"/>
    <w:rsid w:val="0A1D5BDF"/>
    <w:rsid w:val="0A22331E"/>
    <w:rsid w:val="0A263993"/>
    <w:rsid w:val="0A2D3AC2"/>
    <w:rsid w:val="0A2D6EB7"/>
    <w:rsid w:val="0A2E1618"/>
    <w:rsid w:val="0A316514"/>
    <w:rsid w:val="0A3C04E0"/>
    <w:rsid w:val="0A4835D7"/>
    <w:rsid w:val="0A551A22"/>
    <w:rsid w:val="0A5700CD"/>
    <w:rsid w:val="0A5A5DFA"/>
    <w:rsid w:val="0A682CEF"/>
    <w:rsid w:val="0A6B41CA"/>
    <w:rsid w:val="0A6F3110"/>
    <w:rsid w:val="0A853D8D"/>
    <w:rsid w:val="0A8B55F7"/>
    <w:rsid w:val="0A8C1F38"/>
    <w:rsid w:val="0A903432"/>
    <w:rsid w:val="0AA15E0B"/>
    <w:rsid w:val="0AA755DF"/>
    <w:rsid w:val="0AC04FBB"/>
    <w:rsid w:val="0AC62929"/>
    <w:rsid w:val="0AF36293"/>
    <w:rsid w:val="0AFB68E8"/>
    <w:rsid w:val="0AFE2B46"/>
    <w:rsid w:val="0B025DF1"/>
    <w:rsid w:val="0B120D44"/>
    <w:rsid w:val="0B150301"/>
    <w:rsid w:val="0B19216C"/>
    <w:rsid w:val="0B35164E"/>
    <w:rsid w:val="0B370DD3"/>
    <w:rsid w:val="0B575197"/>
    <w:rsid w:val="0B637E0D"/>
    <w:rsid w:val="0B666C9E"/>
    <w:rsid w:val="0B753607"/>
    <w:rsid w:val="0B812303"/>
    <w:rsid w:val="0B85078E"/>
    <w:rsid w:val="0B8F2EDF"/>
    <w:rsid w:val="0B9D4323"/>
    <w:rsid w:val="0BAD700A"/>
    <w:rsid w:val="0BB15467"/>
    <w:rsid w:val="0BB55FC8"/>
    <w:rsid w:val="0BB86193"/>
    <w:rsid w:val="0BBB592B"/>
    <w:rsid w:val="0BCC77C4"/>
    <w:rsid w:val="0BD27BF6"/>
    <w:rsid w:val="0BD859E0"/>
    <w:rsid w:val="0BE9037D"/>
    <w:rsid w:val="0BFE27A0"/>
    <w:rsid w:val="0C006C71"/>
    <w:rsid w:val="0C170074"/>
    <w:rsid w:val="0C173D80"/>
    <w:rsid w:val="0C1B0A75"/>
    <w:rsid w:val="0C267DF9"/>
    <w:rsid w:val="0C2E17F1"/>
    <w:rsid w:val="0C304566"/>
    <w:rsid w:val="0C3B3C7D"/>
    <w:rsid w:val="0C4D4E3C"/>
    <w:rsid w:val="0C52513A"/>
    <w:rsid w:val="0C5F6216"/>
    <w:rsid w:val="0C6000A8"/>
    <w:rsid w:val="0C61203A"/>
    <w:rsid w:val="0C6A2581"/>
    <w:rsid w:val="0C85710E"/>
    <w:rsid w:val="0C875C82"/>
    <w:rsid w:val="0C972C0C"/>
    <w:rsid w:val="0C9B3367"/>
    <w:rsid w:val="0C9D1351"/>
    <w:rsid w:val="0CAB2EAE"/>
    <w:rsid w:val="0CAD1A66"/>
    <w:rsid w:val="0CB40916"/>
    <w:rsid w:val="0CC24812"/>
    <w:rsid w:val="0CD111E5"/>
    <w:rsid w:val="0CE3351C"/>
    <w:rsid w:val="0CF1249D"/>
    <w:rsid w:val="0CF12C96"/>
    <w:rsid w:val="0CFC7EC6"/>
    <w:rsid w:val="0CFE2228"/>
    <w:rsid w:val="0D002AE2"/>
    <w:rsid w:val="0D107B77"/>
    <w:rsid w:val="0D1D57EE"/>
    <w:rsid w:val="0D2A4183"/>
    <w:rsid w:val="0D356AE6"/>
    <w:rsid w:val="0D3950E8"/>
    <w:rsid w:val="0D414CFC"/>
    <w:rsid w:val="0D473804"/>
    <w:rsid w:val="0D51647B"/>
    <w:rsid w:val="0D5B0A86"/>
    <w:rsid w:val="0D5B2C8A"/>
    <w:rsid w:val="0D6027AF"/>
    <w:rsid w:val="0D613E9B"/>
    <w:rsid w:val="0D621C7D"/>
    <w:rsid w:val="0D66112B"/>
    <w:rsid w:val="0D6C0E07"/>
    <w:rsid w:val="0D7069FE"/>
    <w:rsid w:val="0D7B4080"/>
    <w:rsid w:val="0D880A2A"/>
    <w:rsid w:val="0D897741"/>
    <w:rsid w:val="0D8E35E7"/>
    <w:rsid w:val="0D9C4D3E"/>
    <w:rsid w:val="0DA109C0"/>
    <w:rsid w:val="0DB03A0C"/>
    <w:rsid w:val="0DB23B2A"/>
    <w:rsid w:val="0DB80C6D"/>
    <w:rsid w:val="0DC54D22"/>
    <w:rsid w:val="0DC65D40"/>
    <w:rsid w:val="0DD114AC"/>
    <w:rsid w:val="0DF2282E"/>
    <w:rsid w:val="0E11562F"/>
    <w:rsid w:val="0E117576"/>
    <w:rsid w:val="0E1206EA"/>
    <w:rsid w:val="0E1330D3"/>
    <w:rsid w:val="0E251CDD"/>
    <w:rsid w:val="0E3621A9"/>
    <w:rsid w:val="0E435DFB"/>
    <w:rsid w:val="0E575279"/>
    <w:rsid w:val="0E694E5C"/>
    <w:rsid w:val="0E6960B0"/>
    <w:rsid w:val="0E73034D"/>
    <w:rsid w:val="0E7303BE"/>
    <w:rsid w:val="0E7E4EA9"/>
    <w:rsid w:val="0E8E3BE1"/>
    <w:rsid w:val="0E9175CF"/>
    <w:rsid w:val="0E9C59ED"/>
    <w:rsid w:val="0EAA4FA1"/>
    <w:rsid w:val="0EAB6B9E"/>
    <w:rsid w:val="0EB43750"/>
    <w:rsid w:val="0EB84EDE"/>
    <w:rsid w:val="0EBA6001"/>
    <w:rsid w:val="0EBE1C5C"/>
    <w:rsid w:val="0EBF7D61"/>
    <w:rsid w:val="0EC75F8A"/>
    <w:rsid w:val="0EC863F6"/>
    <w:rsid w:val="0EC90D46"/>
    <w:rsid w:val="0EC97AB0"/>
    <w:rsid w:val="0EDE40C3"/>
    <w:rsid w:val="0EE35382"/>
    <w:rsid w:val="0F0321F7"/>
    <w:rsid w:val="0F13775A"/>
    <w:rsid w:val="0F1378AD"/>
    <w:rsid w:val="0F206789"/>
    <w:rsid w:val="0F293C4E"/>
    <w:rsid w:val="0F3570E7"/>
    <w:rsid w:val="0F3A4CD2"/>
    <w:rsid w:val="0F4032B2"/>
    <w:rsid w:val="0F5108C8"/>
    <w:rsid w:val="0F5C02D6"/>
    <w:rsid w:val="0F5F45FE"/>
    <w:rsid w:val="0F5F6042"/>
    <w:rsid w:val="0F601F0C"/>
    <w:rsid w:val="0F680A29"/>
    <w:rsid w:val="0F7764C8"/>
    <w:rsid w:val="0F7A365E"/>
    <w:rsid w:val="0F7A60D7"/>
    <w:rsid w:val="0F7C3A75"/>
    <w:rsid w:val="0F7D11E2"/>
    <w:rsid w:val="0F7E67D9"/>
    <w:rsid w:val="0F8A290D"/>
    <w:rsid w:val="0F917FA2"/>
    <w:rsid w:val="0F9A112B"/>
    <w:rsid w:val="0FA103A9"/>
    <w:rsid w:val="0FAF2EE0"/>
    <w:rsid w:val="0FCC775C"/>
    <w:rsid w:val="0FD12205"/>
    <w:rsid w:val="0FDD2270"/>
    <w:rsid w:val="0FF06671"/>
    <w:rsid w:val="0FF705D0"/>
    <w:rsid w:val="0FFA5367"/>
    <w:rsid w:val="0FFC42F5"/>
    <w:rsid w:val="1002083E"/>
    <w:rsid w:val="1009681D"/>
    <w:rsid w:val="101025E3"/>
    <w:rsid w:val="101F0B44"/>
    <w:rsid w:val="10201B24"/>
    <w:rsid w:val="102C633C"/>
    <w:rsid w:val="102E5A64"/>
    <w:rsid w:val="1032207D"/>
    <w:rsid w:val="1036307F"/>
    <w:rsid w:val="103711D0"/>
    <w:rsid w:val="10483859"/>
    <w:rsid w:val="10484987"/>
    <w:rsid w:val="10487D2E"/>
    <w:rsid w:val="105133C0"/>
    <w:rsid w:val="10595A84"/>
    <w:rsid w:val="1060244B"/>
    <w:rsid w:val="1066305F"/>
    <w:rsid w:val="106D2F64"/>
    <w:rsid w:val="106E03EB"/>
    <w:rsid w:val="106E41C6"/>
    <w:rsid w:val="106E4BFE"/>
    <w:rsid w:val="107B0CF1"/>
    <w:rsid w:val="10812755"/>
    <w:rsid w:val="1082406F"/>
    <w:rsid w:val="10900418"/>
    <w:rsid w:val="109E2E32"/>
    <w:rsid w:val="10B63710"/>
    <w:rsid w:val="10BF0CF9"/>
    <w:rsid w:val="10C012F1"/>
    <w:rsid w:val="10D32B25"/>
    <w:rsid w:val="10D91045"/>
    <w:rsid w:val="10E40A30"/>
    <w:rsid w:val="10EA104F"/>
    <w:rsid w:val="10ED0947"/>
    <w:rsid w:val="10EE0CAF"/>
    <w:rsid w:val="10F10820"/>
    <w:rsid w:val="10F13408"/>
    <w:rsid w:val="10F90841"/>
    <w:rsid w:val="11011608"/>
    <w:rsid w:val="110547CA"/>
    <w:rsid w:val="11071279"/>
    <w:rsid w:val="110A5EBA"/>
    <w:rsid w:val="11141356"/>
    <w:rsid w:val="111812DF"/>
    <w:rsid w:val="111B2202"/>
    <w:rsid w:val="111C2F7A"/>
    <w:rsid w:val="1120205A"/>
    <w:rsid w:val="11297C61"/>
    <w:rsid w:val="112F23EB"/>
    <w:rsid w:val="11376873"/>
    <w:rsid w:val="11403150"/>
    <w:rsid w:val="114217DD"/>
    <w:rsid w:val="114E26D5"/>
    <w:rsid w:val="11632FBD"/>
    <w:rsid w:val="11665CA1"/>
    <w:rsid w:val="11673EEE"/>
    <w:rsid w:val="116C06AB"/>
    <w:rsid w:val="11750D1A"/>
    <w:rsid w:val="117B1C36"/>
    <w:rsid w:val="117E6E68"/>
    <w:rsid w:val="118C3DB9"/>
    <w:rsid w:val="118C542B"/>
    <w:rsid w:val="119706C4"/>
    <w:rsid w:val="11A049AA"/>
    <w:rsid w:val="11B807D4"/>
    <w:rsid w:val="11C05215"/>
    <w:rsid w:val="11CA3206"/>
    <w:rsid w:val="11DA11FE"/>
    <w:rsid w:val="11DB1A0C"/>
    <w:rsid w:val="11DE7B8E"/>
    <w:rsid w:val="11EA4613"/>
    <w:rsid w:val="11F27436"/>
    <w:rsid w:val="120A2BA0"/>
    <w:rsid w:val="120C39F7"/>
    <w:rsid w:val="120E0301"/>
    <w:rsid w:val="1217430F"/>
    <w:rsid w:val="121D5B38"/>
    <w:rsid w:val="121F6D9D"/>
    <w:rsid w:val="12253722"/>
    <w:rsid w:val="12415B32"/>
    <w:rsid w:val="12507938"/>
    <w:rsid w:val="125858A0"/>
    <w:rsid w:val="1266561B"/>
    <w:rsid w:val="126D2A4D"/>
    <w:rsid w:val="127567EE"/>
    <w:rsid w:val="12797ED9"/>
    <w:rsid w:val="127C2CE3"/>
    <w:rsid w:val="12843403"/>
    <w:rsid w:val="128C0D28"/>
    <w:rsid w:val="12A423A1"/>
    <w:rsid w:val="12AE3AF1"/>
    <w:rsid w:val="12B344FB"/>
    <w:rsid w:val="12BD2558"/>
    <w:rsid w:val="12C13AC0"/>
    <w:rsid w:val="12C14C54"/>
    <w:rsid w:val="12C3188C"/>
    <w:rsid w:val="12D0108D"/>
    <w:rsid w:val="12E006FE"/>
    <w:rsid w:val="12E641B9"/>
    <w:rsid w:val="12EA74ED"/>
    <w:rsid w:val="12F6028F"/>
    <w:rsid w:val="130628D8"/>
    <w:rsid w:val="13301A88"/>
    <w:rsid w:val="133D10B2"/>
    <w:rsid w:val="13425D4A"/>
    <w:rsid w:val="134E3017"/>
    <w:rsid w:val="135C46A1"/>
    <w:rsid w:val="136A106C"/>
    <w:rsid w:val="136A6256"/>
    <w:rsid w:val="136B0CAC"/>
    <w:rsid w:val="1378512E"/>
    <w:rsid w:val="13804444"/>
    <w:rsid w:val="138D0519"/>
    <w:rsid w:val="1393619F"/>
    <w:rsid w:val="13951726"/>
    <w:rsid w:val="13AA0719"/>
    <w:rsid w:val="13AD09C9"/>
    <w:rsid w:val="13B07E27"/>
    <w:rsid w:val="13B822BE"/>
    <w:rsid w:val="13CE59D8"/>
    <w:rsid w:val="13D61ADF"/>
    <w:rsid w:val="13DD1DE6"/>
    <w:rsid w:val="13E6664A"/>
    <w:rsid w:val="13F02BB7"/>
    <w:rsid w:val="13F925C3"/>
    <w:rsid w:val="13F95AC9"/>
    <w:rsid w:val="14014C38"/>
    <w:rsid w:val="140745BD"/>
    <w:rsid w:val="140E4D26"/>
    <w:rsid w:val="140F2025"/>
    <w:rsid w:val="141841FA"/>
    <w:rsid w:val="141D2485"/>
    <w:rsid w:val="142134FB"/>
    <w:rsid w:val="14396509"/>
    <w:rsid w:val="143E5B4D"/>
    <w:rsid w:val="146017B4"/>
    <w:rsid w:val="146C015D"/>
    <w:rsid w:val="147026FF"/>
    <w:rsid w:val="148F5F0F"/>
    <w:rsid w:val="14940876"/>
    <w:rsid w:val="14953234"/>
    <w:rsid w:val="14AC4A92"/>
    <w:rsid w:val="14B414E6"/>
    <w:rsid w:val="14B97438"/>
    <w:rsid w:val="14CC6A54"/>
    <w:rsid w:val="14D668F4"/>
    <w:rsid w:val="14D70A31"/>
    <w:rsid w:val="14D91B90"/>
    <w:rsid w:val="14DD2C3C"/>
    <w:rsid w:val="14F878DE"/>
    <w:rsid w:val="14F9030B"/>
    <w:rsid w:val="150A02A9"/>
    <w:rsid w:val="150E73A8"/>
    <w:rsid w:val="151A48D1"/>
    <w:rsid w:val="151F1E9E"/>
    <w:rsid w:val="15225B97"/>
    <w:rsid w:val="152D22F1"/>
    <w:rsid w:val="153806C0"/>
    <w:rsid w:val="153A688D"/>
    <w:rsid w:val="15415E49"/>
    <w:rsid w:val="154E1F02"/>
    <w:rsid w:val="155B2173"/>
    <w:rsid w:val="155E2CCC"/>
    <w:rsid w:val="1564420E"/>
    <w:rsid w:val="15661542"/>
    <w:rsid w:val="156706D8"/>
    <w:rsid w:val="156E0A52"/>
    <w:rsid w:val="15794515"/>
    <w:rsid w:val="15822D3D"/>
    <w:rsid w:val="158D2303"/>
    <w:rsid w:val="159B55C5"/>
    <w:rsid w:val="15AB6383"/>
    <w:rsid w:val="15B73877"/>
    <w:rsid w:val="15B81EA2"/>
    <w:rsid w:val="15C22B5B"/>
    <w:rsid w:val="15D41014"/>
    <w:rsid w:val="15E01B2C"/>
    <w:rsid w:val="15ED331E"/>
    <w:rsid w:val="1605797F"/>
    <w:rsid w:val="16087E1D"/>
    <w:rsid w:val="161E18E0"/>
    <w:rsid w:val="163B6FFF"/>
    <w:rsid w:val="164125A5"/>
    <w:rsid w:val="16427364"/>
    <w:rsid w:val="164F3038"/>
    <w:rsid w:val="165B6855"/>
    <w:rsid w:val="165E611D"/>
    <w:rsid w:val="166431FD"/>
    <w:rsid w:val="16651CDE"/>
    <w:rsid w:val="166B50A9"/>
    <w:rsid w:val="166E083C"/>
    <w:rsid w:val="166E6597"/>
    <w:rsid w:val="167358F6"/>
    <w:rsid w:val="167713D1"/>
    <w:rsid w:val="16776122"/>
    <w:rsid w:val="16794EB4"/>
    <w:rsid w:val="16826719"/>
    <w:rsid w:val="1691120F"/>
    <w:rsid w:val="169E1CAA"/>
    <w:rsid w:val="16A70C33"/>
    <w:rsid w:val="16B5271D"/>
    <w:rsid w:val="16BB400C"/>
    <w:rsid w:val="16CD0134"/>
    <w:rsid w:val="16D15EBE"/>
    <w:rsid w:val="16D16889"/>
    <w:rsid w:val="16D306E2"/>
    <w:rsid w:val="16D73D42"/>
    <w:rsid w:val="16EF2B08"/>
    <w:rsid w:val="16F0569F"/>
    <w:rsid w:val="16F0696B"/>
    <w:rsid w:val="16FE0A5D"/>
    <w:rsid w:val="1706120B"/>
    <w:rsid w:val="17065B47"/>
    <w:rsid w:val="171D1BCA"/>
    <w:rsid w:val="1731779D"/>
    <w:rsid w:val="17324AE6"/>
    <w:rsid w:val="173619DD"/>
    <w:rsid w:val="1737212B"/>
    <w:rsid w:val="17390837"/>
    <w:rsid w:val="173F0579"/>
    <w:rsid w:val="17450425"/>
    <w:rsid w:val="17566AF3"/>
    <w:rsid w:val="175A5F98"/>
    <w:rsid w:val="175C308F"/>
    <w:rsid w:val="17635A0C"/>
    <w:rsid w:val="17701D14"/>
    <w:rsid w:val="17735226"/>
    <w:rsid w:val="178F36E0"/>
    <w:rsid w:val="17A51474"/>
    <w:rsid w:val="17A822AF"/>
    <w:rsid w:val="17B15B24"/>
    <w:rsid w:val="17BA5413"/>
    <w:rsid w:val="17BB3FD0"/>
    <w:rsid w:val="17C27C3A"/>
    <w:rsid w:val="17C57F02"/>
    <w:rsid w:val="17D401B2"/>
    <w:rsid w:val="17F11CE9"/>
    <w:rsid w:val="17F965AE"/>
    <w:rsid w:val="18055854"/>
    <w:rsid w:val="18071A71"/>
    <w:rsid w:val="180E207F"/>
    <w:rsid w:val="18146EE1"/>
    <w:rsid w:val="18187C45"/>
    <w:rsid w:val="181D7058"/>
    <w:rsid w:val="18291542"/>
    <w:rsid w:val="183317AA"/>
    <w:rsid w:val="18413BC7"/>
    <w:rsid w:val="184E2D64"/>
    <w:rsid w:val="18660767"/>
    <w:rsid w:val="187E1BAF"/>
    <w:rsid w:val="188735D6"/>
    <w:rsid w:val="188E506E"/>
    <w:rsid w:val="1891178E"/>
    <w:rsid w:val="189148FD"/>
    <w:rsid w:val="189F624C"/>
    <w:rsid w:val="18AA24CD"/>
    <w:rsid w:val="18AE5BA3"/>
    <w:rsid w:val="18B71B0F"/>
    <w:rsid w:val="18BD5DEA"/>
    <w:rsid w:val="18C156DA"/>
    <w:rsid w:val="18C332E6"/>
    <w:rsid w:val="18CF6662"/>
    <w:rsid w:val="18D0033B"/>
    <w:rsid w:val="18E32A70"/>
    <w:rsid w:val="18E51A36"/>
    <w:rsid w:val="18F553D8"/>
    <w:rsid w:val="18F748AE"/>
    <w:rsid w:val="18F95B36"/>
    <w:rsid w:val="190B318B"/>
    <w:rsid w:val="191C4BAF"/>
    <w:rsid w:val="19230FE5"/>
    <w:rsid w:val="192B3979"/>
    <w:rsid w:val="19307EE6"/>
    <w:rsid w:val="193A5429"/>
    <w:rsid w:val="193C09A8"/>
    <w:rsid w:val="19570B44"/>
    <w:rsid w:val="19605661"/>
    <w:rsid w:val="196C10E9"/>
    <w:rsid w:val="197008F0"/>
    <w:rsid w:val="197419B9"/>
    <w:rsid w:val="19776BCD"/>
    <w:rsid w:val="197B3DA8"/>
    <w:rsid w:val="197B523B"/>
    <w:rsid w:val="198C39DF"/>
    <w:rsid w:val="198D068E"/>
    <w:rsid w:val="19A4645B"/>
    <w:rsid w:val="19A95CE0"/>
    <w:rsid w:val="19AA5103"/>
    <w:rsid w:val="19B35636"/>
    <w:rsid w:val="19BC22FB"/>
    <w:rsid w:val="19C136CC"/>
    <w:rsid w:val="19C5481C"/>
    <w:rsid w:val="19C74B41"/>
    <w:rsid w:val="19D872BC"/>
    <w:rsid w:val="19DB3C3A"/>
    <w:rsid w:val="19E70800"/>
    <w:rsid w:val="19E749DA"/>
    <w:rsid w:val="1A0005E2"/>
    <w:rsid w:val="1A096E37"/>
    <w:rsid w:val="1A197B2F"/>
    <w:rsid w:val="1A1C66C0"/>
    <w:rsid w:val="1A1F6C65"/>
    <w:rsid w:val="1A254D66"/>
    <w:rsid w:val="1A314739"/>
    <w:rsid w:val="1A355C21"/>
    <w:rsid w:val="1A42393B"/>
    <w:rsid w:val="1A643638"/>
    <w:rsid w:val="1A6C0353"/>
    <w:rsid w:val="1A7974E0"/>
    <w:rsid w:val="1A8F00FE"/>
    <w:rsid w:val="1AAD45DE"/>
    <w:rsid w:val="1AB45C8B"/>
    <w:rsid w:val="1AB54E96"/>
    <w:rsid w:val="1AB55A7B"/>
    <w:rsid w:val="1AC11283"/>
    <w:rsid w:val="1AC435BB"/>
    <w:rsid w:val="1AC46297"/>
    <w:rsid w:val="1ACA5BB1"/>
    <w:rsid w:val="1AD81198"/>
    <w:rsid w:val="1ADA2A39"/>
    <w:rsid w:val="1AE0247D"/>
    <w:rsid w:val="1AE80BA9"/>
    <w:rsid w:val="1B046F80"/>
    <w:rsid w:val="1B135D68"/>
    <w:rsid w:val="1B197C3B"/>
    <w:rsid w:val="1B223AE2"/>
    <w:rsid w:val="1B295B6A"/>
    <w:rsid w:val="1B3267B5"/>
    <w:rsid w:val="1B3D5FF9"/>
    <w:rsid w:val="1B3E0BC1"/>
    <w:rsid w:val="1B40161D"/>
    <w:rsid w:val="1B441859"/>
    <w:rsid w:val="1B483F1B"/>
    <w:rsid w:val="1B52097A"/>
    <w:rsid w:val="1B5502A2"/>
    <w:rsid w:val="1B5E5ED6"/>
    <w:rsid w:val="1B604CB0"/>
    <w:rsid w:val="1B6606B1"/>
    <w:rsid w:val="1B733919"/>
    <w:rsid w:val="1B76623E"/>
    <w:rsid w:val="1B823CB1"/>
    <w:rsid w:val="1B894C9C"/>
    <w:rsid w:val="1B8A27DE"/>
    <w:rsid w:val="1B8E703F"/>
    <w:rsid w:val="1BA06211"/>
    <w:rsid w:val="1BA8589E"/>
    <w:rsid w:val="1BB039AA"/>
    <w:rsid w:val="1BB45B09"/>
    <w:rsid w:val="1BC05B18"/>
    <w:rsid w:val="1BC6272A"/>
    <w:rsid w:val="1BE17DD2"/>
    <w:rsid w:val="1BF0063C"/>
    <w:rsid w:val="1BF070BE"/>
    <w:rsid w:val="1BF22238"/>
    <w:rsid w:val="1BF471D6"/>
    <w:rsid w:val="1BFC62B3"/>
    <w:rsid w:val="1C104227"/>
    <w:rsid w:val="1C112C8A"/>
    <w:rsid w:val="1C1B123B"/>
    <w:rsid w:val="1C2A52A1"/>
    <w:rsid w:val="1C4130D1"/>
    <w:rsid w:val="1C436A64"/>
    <w:rsid w:val="1C5E7925"/>
    <w:rsid w:val="1C616306"/>
    <w:rsid w:val="1C6464DF"/>
    <w:rsid w:val="1C655239"/>
    <w:rsid w:val="1C6C4083"/>
    <w:rsid w:val="1C865690"/>
    <w:rsid w:val="1C952FDE"/>
    <w:rsid w:val="1CCE2AE3"/>
    <w:rsid w:val="1CDB26AB"/>
    <w:rsid w:val="1CDD06A3"/>
    <w:rsid w:val="1CDE49FC"/>
    <w:rsid w:val="1CE54400"/>
    <w:rsid w:val="1CF25408"/>
    <w:rsid w:val="1CF454F6"/>
    <w:rsid w:val="1CFD070F"/>
    <w:rsid w:val="1CFE666B"/>
    <w:rsid w:val="1CFE6FC5"/>
    <w:rsid w:val="1D1B3F70"/>
    <w:rsid w:val="1D2807EE"/>
    <w:rsid w:val="1D2F3A97"/>
    <w:rsid w:val="1D402CE6"/>
    <w:rsid w:val="1D41373F"/>
    <w:rsid w:val="1D497C53"/>
    <w:rsid w:val="1D582A43"/>
    <w:rsid w:val="1D5D6823"/>
    <w:rsid w:val="1D5F6196"/>
    <w:rsid w:val="1D6132A5"/>
    <w:rsid w:val="1D616904"/>
    <w:rsid w:val="1D70376F"/>
    <w:rsid w:val="1D855413"/>
    <w:rsid w:val="1D8E56D5"/>
    <w:rsid w:val="1D9C5BA3"/>
    <w:rsid w:val="1DA85345"/>
    <w:rsid w:val="1DC07129"/>
    <w:rsid w:val="1DC11645"/>
    <w:rsid w:val="1DCD6B8A"/>
    <w:rsid w:val="1DD7032B"/>
    <w:rsid w:val="1DDB2717"/>
    <w:rsid w:val="1DE342E5"/>
    <w:rsid w:val="1DE666DF"/>
    <w:rsid w:val="1DFD1492"/>
    <w:rsid w:val="1DFD2062"/>
    <w:rsid w:val="1E006ED8"/>
    <w:rsid w:val="1E020E10"/>
    <w:rsid w:val="1E1857B9"/>
    <w:rsid w:val="1E19156D"/>
    <w:rsid w:val="1E2761BE"/>
    <w:rsid w:val="1E3011A6"/>
    <w:rsid w:val="1E4C3E04"/>
    <w:rsid w:val="1E5163D5"/>
    <w:rsid w:val="1E572713"/>
    <w:rsid w:val="1E61054F"/>
    <w:rsid w:val="1E634E80"/>
    <w:rsid w:val="1E6522FB"/>
    <w:rsid w:val="1E6B638B"/>
    <w:rsid w:val="1E6C0BE0"/>
    <w:rsid w:val="1E7A43DA"/>
    <w:rsid w:val="1E7D58E3"/>
    <w:rsid w:val="1E7E7ED1"/>
    <w:rsid w:val="1E852B58"/>
    <w:rsid w:val="1E8B2021"/>
    <w:rsid w:val="1E9815CE"/>
    <w:rsid w:val="1EA07E14"/>
    <w:rsid w:val="1EA100ED"/>
    <w:rsid w:val="1EA82980"/>
    <w:rsid w:val="1EA92018"/>
    <w:rsid w:val="1EB1743E"/>
    <w:rsid w:val="1EB64B9E"/>
    <w:rsid w:val="1EB81436"/>
    <w:rsid w:val="1EBA0415"/>
    <w:rsid w:val="1EBF76BA"/>
    <w:rsid w:val="1EC920BA"/>
    <w:rsid w:val="1EC94665"/>
    <w:rsid w:val="1ECC36C1"/>
    <w:rsid w:val="1ED51327"/>
    <w:rsid w:val="1EDF3450"/>
    <w:rsid w:val="1EE16A97"/>
    <w:rsid w:val="1EF46F08"/>
    <w:rsid w:val="1EF566D9"/>
    <w:rsid w:val="1EFB49CB"/>
    <w:rsid w:val="1EFC303A"/>
    <w:rsid w:val="1EFE2015"/>
    <w:rsid w:val="1F0F5AE9"/>
    <w:rsid w:val="1F103AFF"/>
    <w:rsid w:val="1F132338"/>
    <w:rsid w:val="1F21595C"/>
    <w:rsid w:val="1F3071B0"/>
    <w:rsid w:val="1F3570F0"/>
    <w:rsid w:val="1F394761"/>
    <w:rsid w:val="1F4E537A"/>
    <w:rsid w:val="1F5B2C7B"/>
    <w:rsid w:val="1F6E20AD"/>
    <w:rsid w:val="1F783CA5"/>
    <w:rsid w:val="1F793BD2"/>
    <w:rsid w:val="1F7C340F"/>
    <w:rsid w:val="1F820689"/>
    <w:rsid w:val="1F8848AB"/>
    <w:rsid w:val="1FB1048A"/>
    <w:rsid w:val="1FCA4D47"/>
    <w:rsid w:val="1FCE629D"/>
    <w:rsid w:val="1FE06709"/>
    <w:rsid w:val="1FE17C5A"/>
    <w:rsid w:val="1FE7539E"/>
    <w:rsid w:val="1FF70137"/>
    <w:rsid w:val="200D6943"/>
    <w:rsid w:val="20187E79"/>
    <w:rsid w:val="201D6641"/>
    <w:rsid w:val="203F21BD"/>
    <w:rsid w:val="20545CD4"/>
    <w:rsid w:val="205B719F"/>
    <w:rsid w:val="20611299"/>
    <w:rsid w:val="20671BE0"/>
    <w:rsid w:val="206A14F7"/>
    <w:rsid w:val="20706B4D"/>
    <w:rsid w:val="20774099"/>
    <w:rsid w:val="208140A8"/>
    <w:rsid w:val="20840F1D"/>
    <w:rsid w:val="208B0CF5"/>
    <w:rsid w:val="20913C92"/>
    <w:rsid w:val="2093737D"/>
    <w:rsid w:val="20963CB8"/>
    <w:rsid w:val="20A27312"/>
    <w:rsid w:val="20A40D18"/>
    <w:rsid w:val="20A81A1B"/>
    <w:rsid w:val="20B07FB6"/>
    <w:rsid w:val="20B646FB"/>
    <w:rsid w:val="20BD128E"/>
    <w:rsid w:val="20C05D4A"/>
    <w:rsid w:val="20C60D7D"/>
    <w:rsid w:val="20C812AE"/>
    <w:rsid w:val="20CB0CE2"/>
    <w:rsid w:val="20D247BC"/>
    <w:rsid w:val="20D7736C"/>
    <w:rsid w:val="20F525B8"/>
    <w:rsid w:val="21002522"/>
    <w:rsid w:val="210F6323"/>
    <w:rsid w:val="213B74B1"/>
    <w:rsid w:val="214006AB"/>
    <w:rsid w:val="214F7BB0"/>
    <w:rsid w:val="215A2310"/>
    <w:rsid w:val="215D225D"/>
    <w:rsid w:val="21663E99"/>
    <w:rsid w:val="216B33ED"/>
    <w:rsid w:val="2171604F"/>
    <w:rsid w:val="21833BA9"/>
    <w:rsid w:val="218564E2"/>
    <w:rsid w:val="218667D2"/>
    <w:rsid w:val="218F32B4"/>
    <w:rsid w:val="21972CC7"/>
    <w:rsid w:val="21A85A62"/>
    <w:rsid w:val="21B1520B"/>
    <w:rsid w:val="21B30EB4"/>
    <w:rsid w:val="21B622BA"/>
    <w:rsid w:val="21C90C3F"/>
    <w:rsid w:val="21CB5448"/>
    <w:rsid w:val="21D83BAB"/>
    <w:rsid w:val="21DE318A"/>
    <w:rsid w:val="21E9597E"/>
    <w:rsid w:val="21EF5B80"/>
    <w:rsid w:val="21F74A09"/>
    <w:rsid w:val="21FE4CEF"/>
    <w:rsid w:val="21FE746A"/>
    <w:rsid w:val="2200039C"/>
    <w:rsid w:val="22054CDB"/>
    <w:rsid w:val="220B3029"/>
    <w:rsid w:val="22171A5C"/>
    <w:rsid w:val="22186C11"/>
    <w:rsid w:val="221B35BC"/>
    <w:rsid w:val="22202568"/>
    <w:rsid w:val="222713D6"/>
    <w:rsid w:val="22384CAC"/>
    <w:rsid w:val="223F486D"/>
    <w:rsid w:val="224608FE"/>
    <w:rsid w:val="22476A85"/>
    <w:rsid w:val="224C73C8"/>
    <w:rsid w:val="225673D8"/>
    <w:rsid w:val="22576990"/>
    <w:rsid w:val="225D76DF"/>
    <w:rsid w:val="22603DB2"/>
    <w:rsid w:val="226128EC"/>
    <w:rsid w:val="226A7325"/>
    <w:rsid w:val="22785EDA"/>
    <w:rsid w:val="22857EB9"/>
    <w:rsid w:val="22902F40"/>
    <w:rsid w:val="229C55DA"/>
    <w:rsid w:val="229D1CBF"/>
    <w:rsid w:val="22A50880"/>
    <w:rsid w:val="22B40450"/>
    <w:rsid w:val="22BE61C6"/>
    <w:rsid w:val="22CA5C67"/>
    <w:rsid w:val="22D130EE"/>
    <w:rsid w:val="22D1321B"/>
    <w:rsid w:val="22DE1AC0"/>
    <w:rsid w:val="22E405B3"/>
    <w:rsid w:val="22E976B0"/>
    <w:rsid w:val="22F05581"/>
    <w:rsid w:val="22F10EAE"/>
    <w:rsid w:val="22F47480"/>
    <w:rsid w:val="22F904D9"/>
    <w:rsid w:val="22FC6CA9"/>
    <w:rsid w:val="22FD1B7C"/>
    <w:rsid w:val="22FF6C83"/>
    <w:rsid w:val="2305599B"/>
    <w:rsid w:val="230778FD"/>
    <w:rsid w:val="23094A83"/>
    <w:rsid w:val="231065B0"/>
    <w:rsid w:val="2316493B"/>
    <w:rsid w:val="23186D64"/>
    <w:rsid w:val="23234036"/>
    <w:rsid w:val="232452B0"/>
    <w:rsid w:val="23320A2C"/>
    <w:rsid w:val="233A4100"/>
    <w:rsid w:val="233C599D"/>
    <w:rsid w:val="234660EA"/>
    <w:rsid w:val="234C1D67"/>
    <w:rsid w:val="234D1004"/>
    <w:rsid w:val="235C495F"/>
    <w:rsid w:val="239E24C1"/>
    <w:rsid w:val="23A45082"/>
    <w:rsid w:val="23A653F9"/>
    <w:rsid w:val="23A93D28"/>
    <w:rsid w:val="23AB5E42"/>
    <w:rsid w:val="23C361BE"/>
    <w:rsid w:val="23C808C8"/>
    <w:rsid w:val="23CD1EC8"/>
    <w:rsid w:val="23DB3CCD"/>
    <w:rsid w:val="23DE1C48"/>
    <w:rsid w:val="23E82F1E"/>
    <w:rsid w:val="23FA5757"/>
    <w:rsid w:val="23FC3BFC"/>
    <w:rsid w:val="240210CD"/>
    <w:rsid w:val="24162E23"/>
    <w:rsid w:val="241D765F"/>
    <w:rsid w:val="24270E44"/>
    <w:rsid w:val="242A6617"/>
    <w:rsid w:val="244473ED"/>
    <w:rsid w:val="24633C05"/>
    <w:rsid w:val="24652640"/>
    <w:rsid w:val="24676227"/>
    <w:rsid w:val="246A75AF"/>
    <w:rsid w:val="246C1647"/>
    <w:rsid w:val="246E4E0E"/>
    <w:rsid w:val="24860E0E"/>
    <w:rsid w:val="24A327D5"/>
    <w:rsid w:val="24B37E73"/>
    <w:rsid w:val="24BF09F7"/>
    <w:rsid w:val="24C33550"/>
    <w:rsid w:val="24C525CF"/>
    <w:rsid w:val="24D3664C"/>
    <w:rsid w:val="24D612E7"/>
    <w:rsid w:val="24F54C70"/>
    <w:rsid w:val="251C1501"/>
    <w:rsid w:val="252D53FE"/>
    <w:rsid w:val="253018E7"/>
    <w:rsid w:val="25403D1D"/>
    <w:rsid w:val="254B54C0"/>
    <w:rsid w:val="25542607"/>
    <w:rsid w:val="25624589"/>
    <w:rsid w:val="25626F5F"/>
    <w:rsid w:val="257735E0"/>
    <w:rsid w:val="257B48AE"/>
    <w:rsid w:val="259C62AB"/>
    <w:rsid w:val="259C70D0"/>
    <w:rsid w:val="25A64B20"/>
    <w:rsid w:val="25AA0589"/>
    <w:rsid w:val="25BE18FA"/>
    <w:rsid w:val="25DA65C5"/>
    <w:rsid w:val="25DB769E"/>
    <w:rsid w:val="25DF1492"/>
    <w:rsid w:val="25E44EDD"/>
    <w:rsid w:val="25EC2D81"/>
    <w:rsid w:val="25F45FE0"/>
    <w:rsid w:val="2607701B"/>
    <w:rsid w:val="26092A5E"/>
    <w:rsid w:val="260E6C5C"/>
    <w:rsid w:val="2611283D"/>
    <w:rsid w:val="261F07EA"/>
    <w:rsid w:val="26285E83"/>
    <w:rsid w:val="2639680C"/>
    <w:rsid w:val="266127F9"/>
    <w:rsid w:val="266303B0"/>
    <w:rsid w:val="2669036B"/>
    <w:rsid w:val="2672088A"/>
    <w:rsid w:val="26772A99"/>
    <w:rsid w:val="26783D7D"/>
    <w:rsid w:val="267A3A50"/>
    <w:rsid w:val="26884BA3"/>
    <w:rsid w:val="26981163"/>
    <w:rsid w:val="26A87A31"/>
    <w:rsid w:val="26AC1912"/>
    <w:rsid w:val="26B33B40"/>
    <w:rsid w:val="26B51AAD"/>
    <w:rsid w:val="26C039A3"/>
    <w:rsid w:val="26C508C3"/>
    <w:rsid w:val="26CE210A"/>
    <w:rsid w:val="26D41E1E"/>
    <w:rsid w:val="26D50579"/>
    <w:rsid w:val="26DC3B41"/>
    <w:rsid w:val="26DD1E94"/>
    <w:rsid w:val="26DD2BA1"/>
    <w:rsid w:val="26E97DF4"/>
    <w:rsid w:val="26F1220E"/>
    <w:rsid w:val="270C3E54"/>
    <w:rsid w:val="270E72F9"/>
    <w:rsid w:val="27130D5C"/>
    <w:rsid w:val="271512AB"/>
    <w:rsid w:val="271A3150"/>
    <w:rsid w:val="272B523E"/>
    <w:rsid w:val="272D2FC1"/>
    <w:rsid w:val="27347C5B"/>
    <w:rsid w:val="273E1961"/>
    <w:rsid w:val="2747139A"/>
    <w:rsid w:val="274D3117"/>
    <w:rsid w:val="275B2B7C"/>
    <w:rsid w:val="275C029A"/>
    <w:rsid w:val="275E2FA6"/>
    <w:rsid w:val="277057A2"/>
    <w:rsid w:val="277C22DE"/>
    <w:rsid w:val="278C61F9"/>
    <w:rsid w:val="279D16D0"/>
    <w:rsid w:val="27B15429"/>
    <w:rsid w:val="27B375B0"/>
    <w:rsid w:val="27D1781A"/>
    <w:rsid w:val="27D21BAA"/>
    <w:rsid w:val="27D56FF1"/>
    <w:rsid w:val="27D73D0C"/>
    <w:rsid w:val="27D76C9F"/>
    <w:rsid w:val="27EF1D0B"/>
    <w:rsid w:val="27F74777"/>
    <w:rsid w:val="280D04D9"/>
    <w:rsid w:val="2828298A"/>
    <w:rsid w:val="282F59F6"/>
    <w:rsid w:val="284734F3"/>
    <w:rsid w:val="28483113"/>
    <w:rsid w:val="284858ED"/>
    <w:rsid w:val="2852739E"/>
    <w:rsid w:val="28567792"/>
    <w:rsid w:val="286115D8"/>
    <w:rsid w:val="28625668"/>
    <w:rsid w:val="28721095"/>
    <w:rsid w:val="28735895"/>
    <w:rsid w:val="287A2C02"/>
    <w:rsid w:val="287F3422"/>
    <w:rsid w:val="288A1799"/>
    <w:rsid w:val="288F08D5"/>
    <w:rsid w:val="28975938"/>
    <w:rsid w:val="289D2196"/>
    <w:rsid w:val="28A2175D"/>
    <w:rsid w:val="28A43C6F"/>
    <w:rsid w:val="28A7470B"/>
    <w:rsid w:val="28B22D51"/>
    <w:rsid w:val="28B81DAE"/>
    <w:rsid w:val="28BA2269"/>
    <w:rsid w:val="28BA33B7"/>
    <w:rsid w:val="28D53C5E"/>
    <w:rsid w:val="28D54ED6"/>
    <w:rsid w:val="28D661A4"/>
    <w:rsid w:val="28E158C2"/>
    <w:rsid w:val="28E27838"/>
    <w:rsid w:val="28E75B44"/>
    <w:rsid w:val="28EB1B47"/>
    <w:rsid w:val="28F93665"/>
    <w:rsid w:val="28F95906"/>
    <w:rsid w:val="28FA7925"/>
    <w:rsid w:val="28FF028D"/>
    <w:rsid w:val="290835DD"/>
    <w:rsid w:val="291552E6"/>
    <w:rsid w:val="29206EB8"/>
    <w:rsid w:val="292139CD"/>
    <w:rsid w:val="292A6CBB"/>
    <w:rsid w:val="292C0AE9"/>
    <w:rsid w:val="29362A24"/>
    <w:rsid w:val="29366823"/>
    <w:rsid w:val="29370CD3"/>
    <w:rsid w:val="29474337"/>
    <w:rsid w:val="294A27FA"/>
    <w:rsid w:val="29595666"/>
    <w:rsid w:val="295B7310"/>
    <w:rsid w:val="296A2864"/>
    <w:rsid w:val="296E38C3"/>
    <w:rsid w:val="29862470"/>
    <w:rsid w:val="29874881"/>
    <w:rsid w:val="298B2CFD"/>
    <w:rsid w:val="29951D5D"/>
    <w:rsid w:val="29AC6246"/>
    <w:rsid w:val="29AF561F"/>
    <w:rsid w:val="29B82BE7"/>
    <w:rsid w:val="29CE2957"/>
    <w:rsid w:val="29DA6008"/>
    <w:rsid w:val="29E325E0"/>
    <w:rsid w:val="29E96D52"/>
    <w:rsid w:val="29F27C87"/>
    <w:rsid w:val="29F54E62"/>
    <w:rsid w:val="29F84A76"/>
    <w:rsid w:val="29FC6EAE"/>
    <w:rsid w:val="2A033CF6"/>
    <w:rsid w:val="2A041BB7"/>
    <w:rsid w:val="2A0A1497"/>
    <w:rsid w:val="2A0E2257"/>
    <w:rsid w:val="2A123A88"/>
    <w:rsid w:val="2A3156F4"/>
    <w:rsid w:val="2A325477"/>
    <w:rsid w:val="2A446807"/>
    <w:rsid w:val="2A452503"/>
    <w:rsid w:val="2A4755B3"/>
    <w:rsid w:val="2A52271D"/>
    <w:rsid w:val="2A5C176E"/>
    <w:rsid w:val="2A700623"/>
    <w:rsid w:val="2A787698"/>
    <w:rsid w:val="2A7A7F5B"/>
    <w:rsid w:val="2A8E5F60"/>
    <w:rsid w:val="2A9C685E"/>
    <w:rsid w:val="2AAB32D2"/>
    <w:rsid w:val="2AB5405C"/>
    <w:rsid w:val="2ABD7AE4"/>
    <w:rsid w:val="2AC74B27"/>
    <w:rsid w:val="2AC845C5"/>
    <w:rsid w:val="2ACB2575"/>
    <w:rsid w:val="2AD332BF"/>
    <w:rsid w:val="2AD83618"/>
    <w:rsid w:val="2AE60CC3"/>
    <w:rsid w:val="2AF10D4C"/>
    <w:rsid w:val="2AF1257E"/>
    <w:rsid w:val="2AF37F4B"/>
    <w:rsid w:val="2AFE3095"/>
    <w:rsid w:val="2AFF792D"/>
    <w:rsid w:val="2B081B93"/>
    <w:rsid w:val="2B0D6388"/>
    <w:rsid w:val="2B15174A"/>
    <w:rsid w:val="2B1D0C3E"/>
    <w:rsid w:val="2B483357"/>
    <w:rsid w:val="2B494815"/>
    <w:rsid w:val="2B4A5C33"/>
    <w:rsid w:val="2B5C104B"/>
    <w:rsid w:val="2B5E3063"/>
    <w:rsid w:val="2B647221"/>
    <w:rsid w:val="2B6575A1"/>
    <w:rsid w:val="2B6C4F62"/>
    <w:rsid w:val="2B790CC5"/>
    <w:rsid w:val="2B7974F3"/>
    <w:rsid w:val="2B7A6CD5"/>
    <w:rsid w:val="2B854850"/>
    <w:rsid w:val="2B8C230B"/>
    <w:rsid w:val="2B967FBA"/>
    <w:rsid w:val="2BA17E4D"/>
    <w:rsid w:val="2BA41C2B"/>
    <w:rsid w:val="2BA65D2B"/>
    <w:rsid w:val="2BA936A8"/>
    <w:rsid w:val="2BAC57D0"/>
    <w:rsid w:val="2BB940AD"/>
    <w:rsid w:val="2BBD51AA"/>
    <w:rsid w:val="2BC71556"/>
    <w:rsid w:val="2BCF37D3"/>
    <w:rsid w:val="2BD156DE"/>
    <w:rsid w:val="2BD43575"/>
    <w:rsid w:val="2BD5545B"/>
    <w:rsid w:val="2BDD025D"/>
    <w:rsid w:val="2BF81E47"/>
    <w:rsid w:val="2C152E46"/>
    <w:rsid w:val="2C1657F0"/>
    <w:rsid w:val="2C1752EB"/>
    <w:rsid w:val="2C1A62FB"/>
    <w:rsid w:val="2C315A5A"/>
    <w:rsid w:val="2C3B22A2"/>
    <w:rsid w:val="2C4604F2"/>
    <w:rsid w:val="2C4B1C25"/>
    <w:rsid w:val="2C4F10EA"/>
    <w:rsid w:val="2C516CE1"/>
    <w:rsid w:val="2C5407FD"/>
    <w:rsid w:val="2C605C80"/>
    <w:rsid w:val="2C653C1F"/>
    <w:rsid w:val="2C6C6CD5"/>
    <w:rsid w:val="2C772E6A"/>
    <w:rsid w:val="2C8E6C1E"/>
    <w:rsid w:val="2C9042F4"/>
    <w:rsid w:val="2C9679E6"/>
    <w:rsid w:val="2C9C423E"/>
    <w:rsid w:val="2CA179CB"/>
    <w:rsid w:val="2CAB6C43"/>
    <w:rsid w:val="2CAC7BFC"/>
    <w:rsid w:val="2CAE0F8F"/>
    <w:rsid w:val="2CAE7334"/>
    <w:rsid w:val="2CBF56FE"/>
    <w:rsid w:val="2CC114B9"/>
    <w:rsid w:val="2CD14CF3"/>
    <w:rsid w:val="2CD17A67"/>
    <w:rsid w:val="2CDC74B4"/>
    <w:rsid w:val="2CEB3BB8"/>
    <w:rsid w:val="2D0261B0"/>
    <w:rsid w:val="2D0A41CD"/>
    <w:rsid w:val="2D0C43A3"/>
    <w:rsid w:val="2D0F339C"/>
    <w:rsid w:val="2D111E46"/>
    <w:rsid w:val="2D1E4299"/>
    <w:rsid w:val="2D2A66CB"/>
    <w:rsid w:val="2D2E4DBB"/>
    <w:rsid w:val="2D3623A9"/>
    <w:rsid w:val="2D367ED2"/>
    <w:rsid w:val="2D3D2558"/>
    <w:rsid w:val="2D4706B1"/>
    <w:rsid w:val="2D497364"/>
    <w:rsid w:val="2D645123"/>
    <w:rsid w:val="2D675443"/>
    <w:rsid w:val="2D730CA9"/>
    <w:rsid w:val="2D832F14"/>
    <w:rsid w:val="2D876F41"/>
    <w:rsid w:val="2D8B1349"/>
    <w:rsid w:val="2D8C568D"/>
    <w:rsid w:val="2D8D5F28"/>
    <w:rsid w:val="2D93127B"/>
    <w:rsid w:val="2D9620B8"/>
    <w:rsid w:val="2D965450"/>
    <w:rsid w:val="2D9D09C3"/>
    <w:rsid w:val="2D9E56F5"/>
    <w:rsid w:val="2DA9701A"/>
    <w:rsid w:val="2DB91C93"/>
    <w:rsid w:val="2DC04979"/>
    <w:rsid w:val="2DC55C2F"/>
    <w:rsid w:val="2DC81DF8"/>
    <w:rsid w:val="2DD53756"/>
    <w:rsid w:val="2DD65C32"/>
    <w:rsid w:val="2DDD0C17"/>
    <w:rsid w:val="2DE1259A"/>
    <w:rsid w:val="2DE138E9"/>
    <w:rsid w:val="2DEA217B"/>
    <w:rsid w:val="2DF05AC0"/>
    <w:rsid w:val="2DFA7FB2"/>
    <w:rsid w:val="2E057201"/>
    <w:rsid w:val="2E0B1D3E"/>
    <w:rsid w:val="2E1818CD"/>
    <w:rsid w:val="2E1F4545"/>
    <w:rsid w:val="2E2A2DA3"/>
    <w:rsid w:val="2E380A8B"/>
    <w:rsid w:val="2E3821A4"/>
    <w:rsid w:val="2E3E3352"/>
    <w:rsid w:val="2E427CEC"/>
    <w:rsid w:val="2E465EEF"/>
    <w:rsid w:val="2E477F61"/>
    <w:rsid w:val="2E5526BE"/>
    <w:rsid w:val="2E5C1C0D"/>
    <w:rsid w:val="2E667F96"/>
    <w:rsid w:val="2E8226AB"/>
    <w:rsid w:val="2E887C3B"/>
    <w:rsid w:val="2E915A8B"/>
    <w:rsid w:val="2E946622"/>
    <w:rsid w:val="2E9B0F36"/>
    <w:rsid w:val="2EA21D3E"/>
    <w:rsid w:val="2EA22F1F"/>
    <w:rsid w:val="2EA4467D"/>
    <w:rsid w:val="2EA83E2A"/>
    <w:rsid w:val="2EAA1D5D"/>
    <w:rsid w:val="2EB50C28"/>
    <w:rsid w:val="2EB90593"/>
    <w:rsid w:val="2ED23588"/>
    <w:rsid w:val="2ED81958"/>
    <w:rsid w:val="2EDB5FD2"/>
    <w:rsid w:val="2EE8426A"/>
    <w:rsid w:val="2EF5740C"/>
    <w:rsid w:val="2EFF6E56"/>
    <w:rsid w:val="2F1A426B"/>
    <w:rsid w:val="2F2A35EE"/>
    <w:rsid w:val="2F3919EA"/>
    <w:rsid w:val="2F3A405D"/>
    <w:rsid w:val="2F49533B"/>
    <w:rsid w:val="2F4B29A3"/>
    <w:rsid w:val="2F4B3815"/>
    <w:rsid w:val="2F617A6F"/>
    <w:rsid w:val="2F6F074E"/>
    <w:rsid w:val="2F6F4027"/>
    <w:rsid w:val="2F784215"/>
    <w:rsid w:val="2F792A5D"/>
    <w:rsid w:val="2F81145F"/>
    <w:rsid w:val="2F8E7971"/>
    <w:rsid w:val="2F914381"/>
    <w:rsid w:val="2F953943"/>
    <w:rsid w:val="2F997EA0"/>
    <w:rsid w:val="2F9C078D"/>
    <w:rsid w:val="2F9F1D26"/>
    <w:rsid w:val="2FA17E43"/>
    <w:rsid w:val="2FA344E9"/>
    <w:rsid w:val="2FAA7AB0"/>
    <w:rsid w:val="2FB12B43"/>
    <w:rsid w:val="2FCD0071"/>
    <w:rsid w:val="2FD065E6"/>
    <w:rsid w:val="2FD4599B"/>
    <w:rsid w:val="2FD80A39"/>
    <w:rsid w:val="2FD929FC"/>
    <w:rsid w:val="2FD96870"/>
    <w:rsid w:val="2FE25364"/>
    <w:rsid w:val="2FE76DFD"/>
    <w:rsid w:val="2FF34747"/>
    <w:rsid w:val="2FF90565"/>
    <w:rsid w:val="301C2B99"/>
    <w:rsid w:val="302750D7"/>
    <w:rsid w:val="30331BF4"/>
    <w:rsid w:val="30354B05"/>
    <w:rsid w:val="30357167"/>
    <w:rsid w:val="30381A65"/>
    <w:rsid w:val="3038728F"/>
    <w:rsid w:val="30406EA6"/>
    <w:rsid w:val="304C54C3"/>
    <w:rsid w:val="30511FAE"/>
    <w:rsid w:val="305626EF"/>
    <w:rsid w:val="30580BC9"/>
    <w:rsid w:val="30591507"/>
    <w:rsid w:val="30711FCF"/>
    <w:rsid w:val="30826D8B"/>
    <w:rsid w:val="3086532C"/>
    <w:rsid w:val="308B4780"/>
    <w:rsid w:val="308D20EE"/>
    <w:rsid w:val="309814AD"/>
    <w:rsid w:val="30BB6752"/>
    <w:rsid w:val="30C32744"/>
    <w:rsid w:val="30CB4890"/>
    <w:rsid w:val="30CD1528"/>
    <w:rsid w:val="30D15735"/>
    <w:rsid w:val="30D46622"/>
    <w:rsid w:val="30D627F3"/>
    <w:rsid w:val="30E23C7C"/>
    <w:rsid w:val="30F072BA"/>
    <w:rsid w:val="3114780A"/>
    <w:rsid w:val="311B00AB"/>
    <w:rsid w:val="311E2ED7"/>
    <w:rsid w:val="31234DA4"/>
    <w:rsid w:val="312474DA"/>
    <w:rsid w:val="31325975"/>
    <w:rsid w:val="31346968"/>
    <w:rsid w:val="3154345E"/>
    <w:rsid w:val="315619EE"/>
    <w:rsid w:val="31571DEA"/>
    <w:rsid w:val="315C449C"/>
    <w:rsid w:val="315E7774"/>
    <w:rsid w:val="3168795A"/>
    <w:rsid w:val="317375E5"/>
    <w:rsid w:val="317C53CB"/>
    <w:rsid w:val="31826B85"/>
    <w:rsid w:val="31865457"/>
    <w:rsid w:val="318E5CE0"/>
    <w:rsid w:val="31A177DB"/>
    <w:rsid w:val="31A570A7"/>
    <w:rsid w:val="31A670BA"/>
    <w:rsid w:val="31AB2B70"/>
    <w:rsid w:val="31AB4B76"/>
    <w:rsid w:val="31B82709"/>
    <w:rsid w:val="31BB1ACB"/>
    <w:rsid w:val="31BD409A"/>
    <w:rsid w:val="31C4467A"/>
    <w:rsid w:val="31C4648C"/>
    <w:rsid w:val="31C718D3"/>
    <w:rsid w:val="31CE7544"/>
    <w:rsid w:val="31D05482"/>
    <w:rsid w:val="31E51A96"/>
    <w:rsid w:val="31E83D8C"/>
    <w:rsid w:val="31E972A1"/>
    <w:rsid w:val="31F045A6"/>
    <w:rsid w:val="31F62578"/>
    <w:rsid w:val="31F87C97"/>
    <w:rsid w:val="31FC33CC"/>
    <w:rsid w:val="3200359E"/>
    <w:rsid w:val="32007DCD"/>
    <w:rsid w:val="32136FC1"/>
    <w:rsid w:val="32400B34"/>
    <w:rsid w:val="324013A1"/>
    <w:rsid w:val="32496D59"/>
    <w:rsid w:val="32513A5B"/>
    <w:rsid w:val="325A5966"/>
    <w:rsid w:val="325F6008"/>
    <w:rsid w:val="3265295F"/>
    <w:rsid w:val="32875FE1"/>
    <w:rsid w:val="328B4AD3"/>
    <w:rsid w:val="328C5152"/>
    <w:rsid w:val="3290204F"/>
    <w:rsid w:val="32964CA4"/>
    <w:rsid w:val="32987C28"/>
    <w:rsid w:val="329E6876"/>
    <w:rsid w:val="32B265E9"/>
    <w:rsid w:val="32B7146D"/>
    <w:rsid w:val="32B75467"/>
    <w:rsid w:val="32BD7755"/>
    <w:rsid w:val="32C11C1A"/>
    <w:rsid w:val="32CC67ED"/>
    <w:rsid w:val="32D21D18"/>
    <w:rsid w:val="32D97498"/>
    <w:rsid w:val="32DD3CD5"/>
    <w:rsid w:val="32DF63B0"/>
    <w:rsid w:val="32E35D9F"/>
    <w:rsid w:val="32F033DC"/>
    <w:rsid w:val="32F725D2"/>
    <w:rsid w:val="33063D7E"/>
    <w:rsid w:val="33106951"/>
    <w:rsid w:val="33124607"/>
    <w:rsid w:val="331C7EA5"/>
    <w:rsid w:val="331E598E"/>
    <w:rsid w:val="3328417F"/>
    <w:rsid w:val="332F21D4"/>
    <w:rsid w:val="333015F2"/>
    <w:rsid w:val="33314056"/>
    <w:rsid w:val="33355A4C"/>
    <w:rsid w:val="33443907"/>
    <w:rsid w:val="334B6320"/>
    <w:rsid w:val="334C404A"/>
    <w:rsid w:val="334F228E"/>
    <w:rsid w:val="336D61D4"/>
    <w:rsid w:val="336E3D6E"/>
    <w:rsid w:val="338221A8"/>
    <w:rsid w:val="33857ADF"/>
    <w:rsid w:val="33946EFB"/>
    <w:rsid w:val="33A54571"/>
    <w:rsid w:val="33A867F6"/>
    <w:rsid w:val="33AA781D"/>
    <w:rsid w:val="33B51C20"/>
    <w:rsid w:val="33B845DF"/>
    <w:rsid w:val="33B96DE9"/>
    <w:rsid w:val="33BD2622"/>
    <w:rsid w:val="33BD640F"/>
    <w:rsid w:val="33BF5781"/>
    <w:rsid w:val="33C87AC6"/>
    <w:rsid w:val="33D934D4"/>
    <w:rsid w:val="33E741F2"/>
    <w:rsid w:val="33E83260"/>
    <w:rsid w:val="33F25F75"/>
    <w:rsid w:val="33FE2F6A"/>
    <w:rsid w:val="340E07E5"/>
    <w:rsid w:val="34104192"/>
    <w:rsid w:val="34130E76"/>
    <w:rsid w:val="3418057E"/>
    <w:rsid w:val="34235BF7"/>
    <w:rsid w:val="34254D01"/>
    <w:rsid w:val="342C76EF"/>
    <w:rsid w:val="342E463B"/>
    <w:rsid w:val="34364309"/>
    <w:rsid w:val="343C097B"/>
    <w:rsid w:val="343C2DEE"/>
    <w:rsid w:val="343D3055"/>
    <w:rsid w:val="345906D5"/>
    <w:rsid w:val="346C5651"/>
    <w:rsid w:val="34733480"/>
    <w:rsid w:val="34791C9D"/>
    <w:rsid w:val="34836D8D"/>
    <w:rsid w:val="349102B6"/>
    <w:rsid w:val="349C1E5F"/>
    <w:rsid w:val="349D2719"/>
    <w:rsid w:val="34B86E98"/>
    <w:rsid w:val="34B93133"/>
    <w:rsid w:val="34BC0895"/>
    <w:rsid w:val="34D228C2"/>
    <w:rsid w:val="34E732B1"/>
    <w:rsid w:val="35026DC9"/>
    <w:rsid w:val="35052511"/>
    <w:rsid w:val="35152964"/>
    <w:rsid w:val="351B005E"/>
    <w:rsid w:val="351B7523"/>
    <w:rsid w:val="35267199"/>
    <w:rsid w:val="352672A5"/>
    <w:rsid w:val="352D4E0E"/>
    <w:rsid w:val="35374D06"/>
    <w:rsid w:val="35397202"/>
    <w:rsid w:val="354352B6"/>
    <w:rsid w:val="35550F3B"/>
    <w:rsid w:val="3559228F"/>
    <w:rsid w:val="35661358"/>
    <w:rsid w:val="35672F85"/>
    <w:rsid w:val="356F3928"/>
    <w:rsid w:val="356F5B89"/>
    <w:rsid w:val="358C5FA8"/>
    <w:rsid w:val="35946047"/>
    <w:rsid w:val="35C15DF1"/>
    <w:rsid w:val="35C83DE6"/>
    <w:rsid w:val="35C84756"/>
    <w:rsid w:val="35CA01BE"/>
    <w:rsid w:val="35CD26E5"/>
    <w:rsid w:val="35CD39A1"/>
    <w:rsid w:val="35E31090"/>
    <w:rsid w:val="35EA418A"/>
    <w:rsid w:val="35EE4899"/>
    <w:rsid w:val="360237E2"/>
    <w:rsid w:val="36074A7F"/>
    <w:rsid w:val="360F27E3"/>
    <w:rsid w:val="36154CC7"/>
    <w:rsid w:val="36193A57"/>
    <w:rsid w:val="361D724A"/>
    <w:rsid w:val="362606F2"/>
    <w:rsid w:val="364148D2"/>
    <w:rsid w:val="364F5BE8"/>
    <w:rsid w:val="36553343"/>
    <w:rsid w:val="365B36D1"/>
    <w:rsid w:val="366540E7"/>
    <w:rsid w:val="36717C31"/>
    <w:rsid w:val="36737023"/>
    <w:rsid w:val="367A7476"/>
    <w:rsid w:val="367C5EC6"/>
    <w:rsid w:val="367E4CC5"/>
    <w:rsid w:val="36890B7D"/>
    <w:rsid w:val="368B78F1"/>
    <w:rsid w:val="368C547E"/>
    <w:rsid w:val="368E69E1"/>
    <w:rsid w:val="36923549"/>
    <w:rsid w:val="369E010F"/>
    <w:rsid w:val="369F3505"/>
    <w:rsid w:val="36A75FFC"/>
    <w:rsid w:val="36B75FBF"/>
    <w:rsid w:val="36BB07AC"/>
    <w:rsid w:val="36BD0C45"/>
    <w:rsid w:val="36C54D4C"/>
    <w:rsid w:val="36D60A72"/>
    <w:rsid w:val="36D7690A"/>
    <w:rsid w:val="36E435B4"/>
    <w:rsid w:val="36E9337C"/>
    <w:rsid w:val="36EC4FF7"/>
    <w:rsid w:val="36F9381C"/>
    <w:rsid w:val="36FE4DFB"/>
    <w:rsid w:val="37007E65"/>
    <w:rsid w:val="370D61E1"/>
    <w:rsid w:val="371A64CB"/>
    <w:rsid w:val="37352487"/>
    <w:rsid w:val="37395FE0"/>
    <w:rsid w:val="37433CBE"/>
    <w:rsid w:val="374922FA"/>
    <w:rsid w:val="374D36D0"/>
    <w:rsid w:val="37552460"/>
    <w:rsid w:val="375E3904"/>
    <w:rsid w:val="37663433"/>
    <w:rsid w:val="37683B72"/>
    <w:rsid w:val="37703D3F"/>
    <w:rsid w:val="377A718D"/>
    <w:rsid w:val="3786561A"/>
    <w:rsid w:val="378C551E"/>
    <w:rsid w:val="378C5789"/>
    <w:rsid w:val="37974E3A"/>
    <w:rsid w:val="379F57BE"/>
    <w:rsid w:val="37A63910"/>
    <w:rsid w:val="37BC4B93"/>
    <w:rsid w:val="37BE0242"/>
    <w:rsid w:val="37C40601"/>
    <w:rsid w:val="37C56091"/>
    <w:rsid w:val="37C7296B"/>
    <w:rsid w:val="37CD7689"/>
    <w:rsid w:val="37D42224"/>
    <w:rsid w:val="37DE58ED"/>
    <w:rsid w:val="37E00298"/>
    <w:rsid w:val="37E95115"/>
    <w:rsid w:val="37EB1C4F"/>
    <w:rsid w:val="380B280A"/>
    <w:rsid w:val="3811283F"/>
    <w:rsid w:val="381B2C05"/>
    <w:rsid w:val="384638A9"/>
    <w:rsid w:val="384C6E5B"/>
    <w:rsid w:val="384D1F4A"/>
    <w:rsid w:val="384D293F"/>
    <w:rsid w:val="384D5CD5"/>
    <w:rsid w:val="384F08DA"/>
    <w:rsid w:val="385604A6"/>
    <w:rsid w:val="385C1D2A"/>
    <w:rsid w:val="386A3FD4"/>
    <w:rsid w:val="386D173B"/>
    <w:rsid w:val="387B040C"/>
    <w:rsid w:val="388167E1"/>
    <w:rsid w:val="389448EE"/>
    <w:rsid w:val="389F6B79"/>
    <w:rsid w:val="38AA340A"/>
    <w:rsid w:val="38AC2EE7"/>
    <w:rsid w:val="38B302F9"/>
    <w:rsid w:val="38BC3B44"/>
    <w:rsid w:val="38BE0957"/>
    <w:rsid w:val="38C254BF"/>
    <w:rsid w:val="38CB17E7"/>
    <w:rsid w:val="38CB6478"/>
    <w:rsid w:val="38E26F56"/>
    <w:rsid w:val="38EC7AE0"/>
    <w:rsid w:val="38EE074A"/>
    <w:rsid w:val="38F12CD3"/>
    <w:rsid w:val="38F94775"/>
    <w:rsid w:val="38FA7302"/>
    <w:rsid w:val="39046932"/>
    <w:rsid w:val="3909727E"/>
    <w:rsid w:val="391605FA"/>
    <w:rsid w:val="391A3A60"/>
    <w:rsid w:val="39255312"/>
    <w:rsid w:val="3929412B"/>
    <w:rsid w:val="392971ED"/>
    <w:rsid w:val="39325651"/>
    <w:rsid w:val="394C7086"/>
    <w:rsid w:val="39511E0F"/>
    <w:rsid w:val="39541D85"/>
    <w:rsid w:val="395E2534"/>
    <w:rsid w:val="39660FF5"/>
    <w:rsid w:val="39A259E7"/>
    <w:rsid w:val="39A502F7"/>
    <w:rsid w:val="39AD5177"/>
    <w:rsid w:val="39B41801"/>
    <w:rsid w:val="39BC543D"/>
    <w:rsid w:val="39BF51BB"/>
    <w:rsid w:val="39CD5F14"/>
    <w:rsid w:val="39E21BE2"/>
    <w:rsid w:val="39EB1704"/>
    <w:rsid w:val="39EE7019"/>
    <w:rsid w:val="39FF121C"/>
    <w:rsid w:val="3A0617A0"/>
    <w:rsid w:val="3A1007B1"/>
    <w:rsid w:val="3A1D7227"/>
    <w:rsid w:val="3A1E2BAB"/>
    <w:rsid w:val="3A1E3DB1"/>
    <w:rsid w:val="3A44396C"/>
    <w:rsid w:val="3A4764AB"/>
    <w:rsid w:val="3A5D6F7C"/>
    <w:rsid w:val="3A6F3640"/>
    <w:rsid w:val="3A70255A"/>
    <w:rsid w:val="3A77686F"/>
    <w:rsid w:val="3A872856"/>
    <w:rsid w:val="3A921A07"/>
    <w:rsid w:val="3A953A9D"/>
    <w:rsid w:val="3A960408"/>
    <w:rsid w:val="3A9E49FF"/>
    <w:rsid w:val="3AA53D0F"/>
    <w:rsid w:val="3AAE3E49"/>
    <w:rsid w:val="3AB764C7"/>
    <w:rsid w:val="3ABC0389"/>
    <w:rsid w:val="3ACC7FA8"/>
    <w:rsid w:val="3AD3583B"/>
    <w:rsid w:val="3AD46077"/>
    <w:rsid w:val="3AD81550"/>
    <w:rsid w:val="3AE973E5"/>
    <w:rsid w:val="3AFB25F0"/>
    <w:rsid w:val="3B0D3131"/>
    <w:rsid w:val="3B105ECE"/>
    <w:rsid w:val="3B122C96"/>
    <w:rsid w:val="3B301ED9"/>
    <w:rsid w:val="3B31692E"/>
    <w:rsid w:val="3B3763D1"/>
    <w:rsid w:val="3B423D71"/>
    <w:rsid w:val="3B8217E4"/>
    <w:rsid w:val="3B886069"/>
    <w:rsid w:val="3B8F6F07"/>
    <w:rsid w:val="3B9477F6"/>
    <w:rsid w:val="3BA42C58"/>
    <w:rsid w:val="3BAC7AF0"/>
    <w:rsid w:val="3BAD4B31"/>
    <w:rsid w:val="3BBF6A27"/>
    <w:rsid w:val="3BCE504D"/>
    <w:rsid w:val="3BD1656B"/>
    <w:rsid w:val="3BD246D7"/>
    <w:rsid w:val="3BE02631"/>
    <w:rsid w:val="3BE80AE8"/>
    <w:rsid w:val="3BF04367"/>
    <w:rsid w:val="3BF47E14"/>
    <w:rsid w:val="3C0F023F"/>
    <w:rsid w:val="3C1236BC"/>
    <w:rsid w:val="3C1B4C16"/>
    <w:rsid w:val="3C2A5926"/>
    <w:rsid w:val="3C2F6E1E"/>
    <w:rsid w:val="3C371651"/>
    <w:rsid w:val="3C3E6410"/>
    <w:rsid w:val="3C4A73F4"/>
    <w:rsid w:val="3C4F64BA"/>
    <w:rsid w:val="3C5009F2"/>
    <w:rsid w:val="3C7A3A71"/>
    <w:rsid w:val="3C7B75B9"/>
    <w:rsid w:val="3C7D6461"/>
    <w:rsid w:val="3C801496"/>
    <w:rsid w:val="3C816587"/>
    <w:rsid w:val="3C84396A"/>
    <w:rsid w:val="3C863C15"/>
    <w:rsid w:val="3C8A438A"/>
    <w:rsid w:val="3C8A720B"/>
    <w:rsid w:val="3C9160D0"/>
    <w:rsid w:val="3C927CFA"/>
    <w:rsid w:val="3C987C2C"/>
    <w:rsid w:val="3CA84B06"/>
    <w:rsid w:val="3CA96146"/>
    <w:rsid w:val="3CAE371B"/>
    <w:rsid w:val="3CAF64CE"/>
    <w:rsid w:val="3CBB71B1"/>
    <w:rsid w:val="3CBD64CA"/>
    <w:rsid w:val="3CC73902"/>
    <w:rsid w:val="3CD32E04"/>
    <w:rsid w:val="3CD87659"/>
    <w:rsid w:val="3CDA245A"/>
    <w:rsid w:val="3CDF67F9"/>
    <w:rsid w:val="3CE223DC"/>
    <w:rsid w:val="3CEB23A3"/>
    <w:rsid w:val="3D0022B1"/>
    <w:rsid w:val="3D010884"/>
    <w:rsid w:val="3D176B3F"/>
    <w:rsid w:val="3D1E06B7"/>
    <w:rsid w:val="3D2211F7"/>
    <w:rsid w:val="3D3E72B5"/>
    <w:rsid w:val="3D4418F4"/>
    <w:rsid w:val="3D47390D"/>
    <w:rsid w:val="3D710A81"/>
    <w:rsid w:val="3D7212A0"/>
    <w:rsid w:val="3D730020"/>
    <w:rsid w:val="3D765B97"/>
    <w:rsid w:val="3D85696B"/>
    <w:rsid w:val="3D8900AA"/>
    <w:rsid w:val="3D916B21"/>
    <w:rsid w:val="3D925760"/>
    <w:rsid w:val="3DA526AF"/>
    <w:rsid w:val="3DA85779"/>
    <w:rsid w:val="3DB5514B"/>
    <w:rsid w:val="3DB8598C"/>
    <w:rsid w:val="3DC44951"/>
    <w:rsid w:val="3DC66C44"/>
    <w:rsid w:val="3DD100FA"/>
    <w:rsid w:val="3DD65D47"/>
    <w:rsid w:val="3DDA16C0"/>
    <w:rsid w:val="3DE66B42"/>
    <w:rsid w:val="3DEE5779"/>
    <w:rsid w:val="3DF47029"/>
    <w:rsid w:val="3DF613B7"/>
    <w:rsid w:val="3E074DCE"/>
    <w:rsid w:val="3E1A6C1D"/>
    <w:rsid w:val="3E2F1816"/>
    <w:rsid w:val="3E4B75F6"/>
    <w:rsid w:val="3E5A696F"/>
    <w:rsid w:val="3E6D3AAF"/>
    <w:rsid w:val="3E710F38"/>
    <w:rsid w:val="3E75796A"/>
    <w:rsid w:val="3E7A0351"/>
    <w:rsid w:val="3E7D2B99"/>
    <w:rsid w:val="3E8309B1"/>
    <w:rsid w:val="3E867197"/>
    <w:rsid w:val="3E9263C6"/>
    <w:rsid w:val="3E9325C8"/>
    <w:rsid w:val="3E9E6487"/>
    <w:rsid w:val="3EAC7399"/>
    <w:rsid w:val="3EC20730"/>
    <w:rsid w:val="3ECB3FA1"/>
    <w:rsid w:val="3ECB51A3"/>
    <w:rsid w:val="3ED03F86"/>
    <w:rsid w:val="3ED61DD2"/>
    <w:rsid w:val="3ED93BCF"/>
    <w:rsid w:val="3EDA0523"/>
    <w:rsid w:val="3EE9651C"/>
    <w:rsid w:val="3EEE0093"/>
    <w:rsid w:val="3EF004E2"/>
    <w:rsid w:val="3F0D5406"/>
    <w:rsid w:val="3F1B439B"/>
    <w:rsid w:val="3F1F2966"/>
    <w:rsid w:val="3F4A4BE8"/>
    <w:rsid w:val="3F4E5442"/>
    <w:rsid w:val="3F5F3902"/>
    <w:rsid w:val="3F5F4F0C"/>
    <w:rsid w:val="3F784EAC"/>
    <w:rsid w:val="3F7A0DEE"/>
    <w:rsid w:val="3F7A712F"/>
    <w:rsid w:val="3F9E4FB7"/>
    <w:rsid w:val="3FA40988"/>
    <w:rsid w:val="3FA603E7"/>
    <w:rsid w:val="3FAE3C4F"/>
    <w:rsid w:val="3FB300BF"/>
    <w:rsid w:val="3FB41E14"/>
    <w:rsid w:val="3FC51261"/>
    <w:rsid w:val="3FC62713"/>
    <w:rsid w:val="3FDB6B5F"/>
    <w:rsid w:val="3FDE148C"/>
    <w:rsid w:val="3FE5296D"/>
    <w:rsid w:val="3FE67107"/>
    <w:rsid w:val="3FE815FC"/>
    <w:rsid w:val="3FF81885"/>
    <w:rsid w:val="401321E6"/>
    <w:rsid w:val="40152570"/>
    <w:rsid w:val="40173FBA"/>
    <w:rsid w:val="401A631D"/>
    <w:rsid w:val="40261DFE"/>
    <w:rsid w:val="40297C63"/>
    <w:rsid w:val="40302F79"/>
    <w:rsid w:val="403F1C93"/>
    <w:rsid w:val="404B3D3D"/>
    <w:rsid w:val="40513397"/>
    <w:rsid w:val="40572458"/>
    <w:rsid w:val="405E0DB4"/>
    <w:rsid w:val="40622EB0"/>
    <w:rsid w:val="40660879"/>
    <w:rsid w:val="40691E1D"/>
    <w:rsid w:val="407A6407"/>
    <w:rsid w:val="408B4C49"/>
    <w:rsid w:val="409958F2"/>
    <w:rsid w:val="40A5615B"/>
    <w:rsid w:val="40AC395A"/>
    <w:rsid w:val="40AD3441"/>
    <w:rsid w:val="40B248BA"/>
    <w:rsid w:val="40B6682B"/>
    <w:rsid w:val="40C2297A"/>
    <w:rsid w:val="40C26691"/>
    <w:rsid w:val="40D53EFC"/>
    <w:rsid w:val="410A220C"/>
    <w:rsid w:val="410E49FF"/>
    <w:rsid w:val="41102745"/>
    <w:rsid w:val="41136EA0"/>
    <w:rsid w:val="4115245A"/>
    <w:rsid w:val="412076A0"/>
    <w:rsid w:val="41257B55"/>
    <w:rsid w:val="414050C2"/>
    <w:rsid w:val="41894C7C"/>
    <w:rsid w:val="418F60E2"/>
    <w:rsid w:val="419349D7"/>
    <w:rsid w:val="41982727"/>
    <w:rsid w:val="419F25FF"/>
    <w:rsid w:val="41A969F5"/>
    <w:rsid w:val="41C92BEB"/>
    <w:rsid w:val="41DB68A3"/>
    <w:rsid w:val="41E51B4A"/>
    <w:rsid w:val="41F36657"/>
    <w:rsid w:val="41F777C5"/>
    <w:rsid w:val="41FC6552"/>
    <w:rsid w:val="4200449D"/>
    <w:rsid w:val="420A67EB"/>
    <w:rsid w:val="42126BF0"/>
    <w:rsid w:val="42143BCD"/>
    <w:rsid w:val="42233AA5"/>
    <w:rsid w:val="422C555C"/>
    <w:rsid w:val="423A3BCC"/>
    <w:rsid w:val="423F3D5A"/>
    <w:rsid w:val="42473939"/>
    <w:rsid w:val="42482397"/>
    <w:rsid w:val="424E57D2"/>
    <w:rsid w:val="425044C2"/>
    <w:rsid w:val="42617F4B"/>
    <w:rsid w:val="426F64B6"/>
    <w:rsid w:val="426F6D13"/>
    <w:rsid w:val="428575A9"/>
    <w:rsid w:val="428B2BBB"/>
    <w:rsid w:val="42925D5D"/>
    <w:rsid w:val="42942FD7"/>
    <w:rsid w:val="429C70ED"/>
    <w:rsid w:val="42AA7642"/>
    <w:rsid w:val="42AB0C22"/>
    <w:rsid w:val="42B26C49"/>
    <w:rsid w:val="42BB3009"/>
    <w:rsid w:val="42D31F27"/>
    <w:rsid w:val="42D32F7E"/>
    <w:rsid w:val="42D60B66"/>
    <w:rsid w:val="42E20ACF"/>
    <w:rsid w:val="42E66DC9"/>
    <w:rsid w:val="42ED009E"/>
    <w:rsid w:val="42F02C6A"/>
    <w:rsid w:val="4300397A"/>
    <w:rsid w:val="43044762"/>
    <w:rsid w:val="430B0BF2"/>
    <w:rsid w:val="431E3352"/>
    <w:rsid w:val="43321E48"/>
    <w:rsid w:val="43387FFE"/>
    <w:rsid w:val="433A210B"/>
    <w:rsid w:val="433A6FE6"/>
    <w:rsid w:val="433B7C8D"/>
    <w:rsid w:val="43480868"/>
    <w:rsid w:val="4350713C"/>
    <w:rsid w:val="43535559"/>
    <w:rsid w:val="43656A2A"/>
    <w:rsid w:val="436653E0"/>
    <w:rsid w:val="43667AEF"/>
    <w:rsid w:val="43694A91"/>
    <w:rsid w:val="436B791F"/>
    <w:rsid w:val="436D5F0C"/>
    <w:rsid w:val="43790FAE"/>
    <w:rsid w:val="437B771A"/>
    <w:rsid w:val="43933FE5"/>
    <w:rsid w:val="4394538F"/>
    <w:rsid w:val="439C0EA2"/>
    <w:rsid w:val="439F1A96"/>
    <w:rsid w:val="43A76F74"/>
    <w:rsid w:val="43B55AA0"/>
    <w:rsid w:val="43C4431A"/>
    <w:rsid w:val="43C80EC4"/>
    <w:rsid w:val="43C86B01"/>
    <w:rsid w:val="43CE675A"/>
    <w:rsid w:val="43CF6B92"/>
    <w:rsid w:val="43D02A6F"/>
    <w:rsid w:val="43D31DE9"/>
    <w:rsid w:val="43D70A10"/>
    <w:rsid w:val="43DB56C6"/>
    <w:rsid w:val="43F8276A"/>
    <w:rsid w:val="440B56BC"/>
    <w:rsid w:val="440E5430"/>
    <w:rsid w:val="440F4039"/>
    <w:rsid w:val="441137F9"/>
    <w:rsid w:val="44187E7A"/>
    <w:rsid w:val="441B74F9"/>
    <w:rsid w:val="442118FE"/>
    <w:rsid w:val="442B3A89"/>
    <w:rsid w:val="44333A7A"/>
    <w:rsid w:val="4434603C"/>
    <w:rsid w:val="443619C6"/>
    <w:rsid w:val="443B3AE5"/>
    <w:rsid w:val="44433083"/>
    <w:rsid w:val="44455C7A"/>
    <w:rsid w:val="444D7366"/>
    <w:rsid w:val="444F11EE"/>
    <w:rsid w:val="446122F2"/>
    <w:rsid w:val="446756B9"/>
    <w:rsid w:val="44702C15"/>
    <w:rsid w:val="44705BFE"/>
    <w:rsid w:val="447A7B0F"/>
    <w:rsid w:val="44920DF8"/>
    <w:rsid w:val="44927B3E"/>
    <w:rsid w:val="44994511"/>
    <w:rsid w:val="44A35EEE"/>
    <w:rsid w:val="44A90D41"/>
    <w:rsid w:val="44AA54E6"/>
    <w:rsid w:val="44B646AE"/>
    <w:rsid w:val="44B951CC"/>
    <w:rsid w:val="44CD14E0"/>
    <w:rsid w:val="44D0778B"/>
    <w:rsid w:val="44D96AF1"/>
    <w:rsid w:val="44DB10E0"/>
    <w:rsid w:val="44E01E76"/>
    <w:rsid w:val="44EE6301"/>
    <w:rsid w:val="44F20B0B"/>
    <w:rsid w:val="44F437A4"/>
    <w:rsid w:val="45020EEC"/>
    <w:rsid w:val="45021E3E"/>
    <w:rsid w:val="45040B6B"/>
    <w:rsid w:val="45171933"/>
    <w:rsid w:val="451756C4"/>
    <w:rsid w:val="45206479"/>
    <w:rsid w:val="452273E0"/>
    <w:rsid w:val="452E5F4C"/>
    <w:rsid w:val="454D3BC2"/>
    <w:rsid w:val="455E77BC"/>
    <w:rsid w:val="45612018"/>
    <w:rsid w:val="45694B00"/>
    <w:rsid w:val="457270CA"/>
    <w:rsid w:val="458946E9"/>
    <w:rsid w:val="45897DF8"/>
    <w:rsid w:val="458C4686"/>
    <w:rsid w:val="459A04A3"/>
    <w:rsid w:val="45A47C0E"/>
    <w:rsid w:val="45C56511"/>
    <w:rsid w:val="45E5280C"/>
    <w:rsid w:val="45F07B1F"/>
    <w:rsid w:val="46075E15"/>
    <w:rsid w:val="46116B32"/>
    <w:rsid w:val="46256551"/>
    <w:rsid w:val="462D550C"/>
    <w:rsid w:val="463C20DE"/>
    <w:rsid w:val="464F6959"/>
    <w:rsid w:val="46577FD6"/>
    <w:rsid w:val="46710602"/>
    <w:rsid w:val="46811CAB"/>
    <w:rsid w:val="46835801"/>
    <w:rsid w:val="46861DBC"/>
    <w:rsid w:val="469E41CF"/>
    <w:rsid w:val="46B1527E"/>
    <w:rsid w:val="46BC5F97"/>
    <w:rsid w:val="46CC4628"/>
    <w:rsid w:val="46D647CF"/>
    <w:rsid w:val="46D955A7"/>
    <w:rsid w:val="46DF5314"/>
    <w:rsid w:val="46E76E5F"/>
    <w:rsid w:val="46EB45FC"/>
    <w:rsid w:val="46F125CB"/>
    <w:rsid w:val="46F830D3"/>
    <w:rsid w:val="46FF441A"/>
    <w:rsid w:val="46FF4FA8"/>
    <w:rsid w:val="47036C14"/>
    <w:rsid w:val="47133957"/>
    <w:rsid w:val="471B2215"/>
    <w:rsid w:val="47261604"/>
    <w:rsid w:val="47355E52"/>
    <w:rsid w:val="473D6F24"/>
    <w:rsid w:val="474D65CE"/>
    <w:rsid w:val="47580B47"/>
    <w:rsid w:val="47582126"/>
    <w:rsid w:val="475D2D3A"/>
    <w:rsid w:val="475F0F00"/>
    <w:rsid w:val="47697923"/>
    <w:rsid w:val="476A2B6A"/>
    <w:rsid w:val="476B02C0"/>
    <w:rsid w:val="47703E57"/>
    <w:rsid w:val="477E4C06"/>
    <w:rsid w:val="478E763A"/>
    <w:rsid w:val="47924213"/>
    <w:rsid w:val="47955BFA"/>
    <w:rsid w:val="4798578C"/>
    <w:rsid w:val="479C5E98"/>
    <w:rsid w:val="47A07E0C"/>
    <w:rsid w:val="47A9709B"/>
    <w:rsid w:val="47AE4713"/>
    <w:rsid w:val="47B97CA0"/>
    <w:rsid w:val="47BE37D0"/>
    <w:rsid w:val="47D5536D"/>
    <w:rsid w:val="47E45174"/>
    <w:rsid w:val="480D0C05"/>
    <w:rsid w:val="48174513"/>
    <w:rsid w:val="48214C8F"/>
    <w:rsid w:val="48327BAF"/>
    <w:rsid w:val="48421F5A"/>
    <w:rsid w:val="484635CB"/>
    <w:rsid w:val="484D3D47"/>
    <w:rsid w:val="48550650"/>
    <w:rsid w:val="48614B51"/>
    <w:rsid w:val="486212BB"/>
    <w:rsid w:val="486F76C6"/>
    <w:rsid w:val="4870272E"/>
    <w:rsid w:val="487138D0"/>
    <w:rsid w:val="487F16B8"/>
    <w:rsid w:val="489F777D"/>
    <w:rsid w:val="48A63AB1"/>
    <w:rsid w:val="48AF6A47"/>
    <w:rsid w:val="48B00D17"/>
    <w:rsid w:val="48B64790"/>
    <w:rsid w:val="48B9696D"/>
    <w:rsid w:val="48B96EEF"/>
    <w:rsid w:val="48BB20A4"/>
    <w:rsid w:val="48C23732"/>
    <w:rsid w:val="48C50A1B"/>
    <w:rsid w:val="48C802C6"/>
    <w:rsid w:val="48CA0717"/>
    <w:rsid w:val="48D050D2"/>
    <w:rsid w:val="49107A92"/>
    <w:rsid w:val="491C6E11"/>
    <w:rsid w:val="491D68A1"/>
    <w:rsid w:val="49247DFD"/>
    <w:rsid w:val="4927032E"/>
    <w:rsid w:val="49357425"/>
    <w:rsid w:val="493B0F5D"/>
    <w:rsid w:val="493F4706"/>
    <w:rsid w:val="49405CA7"/>
    <w:rsid w:val="494758CC"/>
    <w:rsid w:val="49575999"/>
    <w:rsid w:val="495C584B"/>
    <w:rsid w:val="49685E4D"/>
    <w:rsid w:val="498131DB"/>
    <w:rsid w:val="49842783"/>
    <w:rsid w:val="49852248"/>
    <w:rsid w:val="498E5F8F"/>
    <w:rsid w:val="49925038"/>
    <w:rsid w:val="49941746"/>
    <w:rsid w:val="4999380A"/>
    <w:rsid w:val="499C12C5"/>
    <w:rsid w:val="49A2447C"/>
    <w:rsid w:val="49A244E3"/>
    <w:rsid w:val="49AF0EF4"/>
    <w:rsid w:val="49BD3AE8"/>
    <w:rsid w:val="49D35D96"/>
    <w:rsid w:val="49D81645"/>
    <w:rsid w:val="49DC7715"/>
    <w:rsid w:val="49E20429"/>
    <w:rsid w:val="49FC0DE2"/>
    <w:rsid w:val="49FC3FCA"/>
    <w:rsid w:val="4A023139"/>
    <w:rsid w:val="4A031006"/>
    <w:rsid w:val="4A046267"/>
    <w:rsid w:val="4A0A7787"/>
    <w:rsid w:val="4A0B204F"/>
    <w:rsid w:val="4A11680F"/>
    <w:rsid w:val="4A135F1D"/>
    <w:rsid w:val="4A407A74"/>
    <w:rsid w:val="4A421E6C"/>
    <w:rsid w:val="4A5E705D"/>
    <w:rsid w:val="4A636EA3"/>
    <w:rsid w:val="4A647906"/>
    <w:rsid w:val="4A6E2F88"/>
    <w:rsid w:val="4A76430B"/>
    <w:rsid w:val="4A7B576F"/>
    <w:rsid w:val="4A855763"/>
    <w:rsid w:val="4A8840FA"/>
    <w:rsid w:val="4A912CDB"/>
    <w:rsid w:val="4AA016A5"/>
    <w:rsid w:val="4AA16BD7"/>
    <w:rsid w:val="4AA47251"/>
    <w:rsid w:val="4AAF0999"/>
    <w:rsid w:val="4AAF7436"/>
    <w:rsid w:val="4AB25BE7"/>
    <w:rsid w:val="4AB31640"/>
    <w:rsid w:val="4ABA1F84"/>
    <w:rsid w:val="4AC32002"/>
    <w:rsid w:val="4AD84CAD"/>
    <w:rsid w:val="4ADA336D"/>
    <w:rsid w:val="4ADC0926"/>
    <w:rsid w:val="4AE102C3"/>
    <w:rsid w:val="4AE376DF"/>
    <w:rsid w:val="4AF506EB"/>
    <w:rsid w:val="4AF561A9"/>
    <w:rsid w:val="4AF94F99"/>
    <w:rsid w:val="4B0116CB"/>
    <w:rsid w:val="4B1261AA"/>
    <w:rsid w:val="4B1A4DEB"/>
    <w:rsid w:val="4B1D3652"/>
    <w:rsid w:val="4B244DDE"/>
    <w:rsid w:val="4B2F022B"/>
    <w:rsid w:val="4B3130F9"/>
    <w:rsid w:val="4B432FB7"/>
    <w:rsid w:val="4B47221E"/>
    <w:rsid w:val="4B5D7AD6"/>
    <w:rsid w:val="4B6046DF"/>
    <w:rsid w:val="4B614B50"/>
    <w:rsid w:val="4B6B5288"/>
    <w:rsid w:val="4B6B6775"/>
    <w:rsid w:val="4B7510C7"/>
    <w:rsid w:val="4B7833CC"/>
    <w:rsid w:val="4B887943"/>
    <w:rsid w:val="4B8B1C6D"/>
    <w:rsid w:val="4B8E1121"/>
    <w:rsid w:val="4BAA307F"/>
    <w:rsid w:val="4BAD745D"/>
    <w:rsid w:val="4BB87DF4"/>
    <w:rsid w:val="4BC058B4"/>
    <w:rsid w:val="4BC3002C"/>
    <w:rsid w:val="4BC9147E"/>
    <w:rsid w:val="4BCA5BEF"/>
    <w:rsid w:val="4BD13BB7"/>
    <w:rsid w:val="4BE043DC"/>
    <w:rsid w:val="4BF37462"/>
    <w:rsid w:val="4BF57C21"/>
    <w:rsid w:val="4BFC7053"/>
    <w:rsid w:val="4C1007D3"/>
    <w:rsid w:val="4C194658"/>
    <w:rsid w:val="4C1D7E2C"/>
    <w:rsid w:val="4C2A1FB8"/>
    <w:rsid w:val="4C305826"/>
    <w:rsid w:val="4C32544F"/>
    <w:rsid w:val="4C344971"/>
    <w:rsid w:val="4C434AEC"/>
    <w:rsid w:val="4C4A0649"/>
    <w:rsid w:val="4C4D1705"/>
    <w:rsid w:val="4C4D197F"/>
    <w:rsid w:val="4C525F29"/>
    <w:rsid w:val="4C796B0F"/>
    <w:rsid w:val="4C7E5ECA"/>
    <w:rsid w:val="4C8028DB"/>
    <w:rsid w:val="4C876AA5"/>
    <w:rsid w:val="4C890C76"/>
    <w:rsid w:val="4C8A311E"/>
    <w:rsid w:val="4C9252D6"/>
    <w:rsid w:val="4C93688F"/>
    <w:rsid w:val="4C971647"/>
    <w:rsid w:val="4CB841A7"/>
    <w:rsid w:val="4CB848D3"/>
    <w:rsid w:val="4CB97528"/>
    <w:rsid w:val="4CBC7D74"/>
    <w:rsid w:val="4CC95F2E"/>
    <w:rsid w:val="4CF57180"/>
    <w:rsid w:val="4CFC1F9A"/>
    <w:rsid w:val="4D030489"/>
    <w:rsid w:val="4D0E00FB"/>
    <w:rsid w:val="4D176606"/>
    <w:rsid w:val="4D252A58"/>
    <w:rsid w:val="4D512908"/>
    <w:rsid w:val="4D573E80"/>
    <w:rsid w:val="4D667F98"/>
    <w:rsid w:val="4D687DA7"/>
    <w:rsid w:val="4D6D2403"/>
    <w:rsid w:val="4D764F5E"/>
    <w:rsid w:val="4D7A19C5"/>
    <w:rsid w:val="4D8056CC"/>
    <w:rsid w:val="4D854DC8"/>
    <w:rsid w:val="4DA91A93"/>
    <w:rsid w:val="4DC81545"/>
    <w:rsid w:val="4DC96FA8"/>
    <w:rsid w:val="4DD40E34"/>
    <w:rsid w:val="4DD561F3"/>
    <w:rsid w:val="4DD60953"/>
    <w:rsid w:val="4DEA51EB"/>
    <w:rsid w:val="4DEC4FB0"/>
    <w:rsid w:val="4DF44D67"/>
    <w:rsid w:val="4DF97323"/>
    <w:rsid w:val="4DFC540F"/>
    <w:rsid w:val="4DFF17FF"/>
    <w:rsid w:val="4DFF3B75"/>
    <w:rsid w:val="4E00796F"/>
    <w:rsid w:val="4E075D8A"/>
    <w:rsid w:val="4E0807D9"/>
    <w:rsid w:val="4E3E0E89"/>
    <w:rsid w:val="4E426F9C"/>
    <w:rsid w:val="4E437F5C"/>
    <w:rsid w:val="4E490EFA"/>
    <w:rsid w:val="4E59164A"/>
    <w:rsid w:val="4E6A759A"/>
    <w:rsid w:val="4E70264A"/>
    <w:rsid w:val="4E734140"/>
    <w:rsid w:val="4E7F5C9A"/>
    <w:rsid w:val="4E8E218A"/>
    <w:rsid w:val="4E92384C"/>
    <w:rsid w:val="4E9955B1"/>
    <w:rsid w:val="4EA40296"/>
    <w:rsid w:val="4EAB2590"/>
    <w:rsid w:val="4EAC7FD9"/>
    <w:rsid w:val="4EAE6B49"/>
    <w:rsid w:val="4EC00FAD"/>
    <w:rsid w:val="4EDD1CD3"/>
    <w:rsid w:val="4EE953A7"/>
    <w:rsid w:val="4EF41E9A"/>
    <w:rsid w:val="4EFA7ACE"/>
    <w:rsid w:val="4F0048FD"/>
    <w:rsid w:val="4F08190D"/>
    <w:rsid w:val="4F132EEA"/>
    <w:rsid w:val="4F275E3F"/>
    <w:rsid w:val="4F2B209A"/>
    <w:rsid w:val="4F2C3067"/>
    <w:rsid w:val="4F2E5668"/>
    <w:rsid w:val="4F340F15"/>
    <w:rsid w:val="4F353E1C"/>
    <w:rsid w:val="4F3E38B1"/>
    <w:rsid w:val="4F4641AC"/>
    <w:rsid w:val="4F4D6F03"/>
    <w:rsid w:val="4F4E3E42"/>
    <w:rsid w:val="4F5B49F2"/>
    <w:rsid w:val="4F6455EC"/>
    <w:rsid w:val="4F693F0C"/>
    <w:rsid w:val="4F780832"/>
    <w:rsid w:val="4F7938D3"/>
    <w:rsid w:val="4F854309"/>
    <w:rsid w:val="4F915CBC"/>
    <w:rsid w:val="4F9743BE"/>
    <w:rsid w:val="4F9843DC"/>
    <w:rsid w:val="4FA30EC8"/>
    <w:rsid w:val="4FC62A8C"/>
    <w:rsid w:val="4FC87C6E"/>
    <w:rsid w:val="4FC937BC"/>
    <w:rsid w:val="4FCF22C9"/>
    <w:rsid w:val="4FD50E95"/>
    <w:rsid w:val="4FDA0C9F"/>
    <w:rsid w:val="4FDB2F32"/>
    <w:rsid w:val="4FE20F0D"/>
    <w:rsid w:val="4FE51552"/>
    <w:rsid w:val="4FEA55B7"/>
    <w:rsid w:val="50024A4A"/>
    <w:rsid w:val="500F0FEE"/>
    <w:rsid w:val="502D176D"/>
    <w:rsid w:val="5034518C"/>
    <w:rsid w:val="503E47F4"/>
    <w:rsid w:val="50502E09"/>
    <w:rsid w:val="50504C4B"/>
    <w:rsid w:val="505301A1"/>
    <w:rsid w:val="5068359C"/>
    <w:rsid w:val="50727CDC"/>
    <w:rsid w:val="507302C1"/>
    <w:rsid w:val="50752C6E"/>
    <w:rsid w:val="50783E6F"/>
    <w:rsid w:val="508A03D8"/>
    <w:rsid w:val="50936FA9"/>
    <w:rsid w:val="50977B06"/>
    <w:rsid w:val="509B0934"/>
    <w:rsid w:val="509C6E7C"/>
    <w:rsid w:val="50AC6CA8"/>
    <w:rsid w:val="50B25C33"/>
    <w:rsid w:val="50C76632"/>
    <w:rsid w:val="50DD03CC"/>
    <w:rsid w:val="50E00346"/>
    <w:rsid w:val="51021476"/>
    <w:rsid w:val="51105BBA"/>
    <w:rsid w:val="51107A81"/>
    <w:rsid w:val="51254CE2"/>
    <w:rsid w:val="512978E2"/>
    <w:rsid w:val="513B3379"/>
    <w:rsid w:val="514C7449"/>
    <w:rsid w:val="514E67CF"/>
    <w:rsid w:val="515A3C8C"/>
    <w:rsid w:val="5162104E"/>
    <w:rsid w:val="51760F07"/>
    <w:rsid w:val="51764C15"/>
    <w:rsid w:val="517D1488"/>
    <w:rsid w:val="517D602F"/>
    <w:rsid w:val="51B070AC"/>
    <w:rsid w:val="51B55FA7"/>
    <w:rsid w:val="51E130B4"/>
    <w:rsid w:val="51E1537A"/>
    <w:rsid w:val="51F6353C"/>
    <w:rsid w:val="51F75596"/>
    <w:rsid w:val="5210688B"/>
    <w:rsid w:val="521651C4"/>
    <w:rsid w:val="521B023F"/>
    <w:rsid w:val="52236176"/>
    <w:rsid w:val="522E51B2"/>
    <w:rsid w:val="523764E1"/>
    <w:rsid w:val="523E30D4"/>
    <w:rsid w:val="525D6F27"/>
    <w:rsid w:val="525E4B5E"/>
    <w:rsid w:val="528145E7"/>
    <w:rsid w:val="52821EAB"/>
    <w:rsid w:val="528537B3"/>
    <w:rsid w:val="528E0EF8"/>
    <w:rsid w:val="528F4AC3"/>
    <w:rsid w:val="529130B9"/>
    <w:rsid w:val="52986E5C"/>
    <w:rsid w:val="52991B6D"/>
    <w:rsid w:val="52994D27"/>
    <w:rsid w:val="52A574D3"/>
    <w:rsid w:val="52AB0A14"/>
    <w:rsid w:val="52AC051B"/>
    <w:rsid w:val="52AC1724"/>
    <w:rsid w:val="52B91973"/>
    <w:rsid w:val="52C15183"/>
    <w:rsid w:val="52DC3EF3"/>
    <w:rsid w:val="52E84B2C"/>
    <w:rsid w:val="52ED4005"/>
    <w:rsid w:val="52F70F43"/>
    <w:rsid w:val="52FF63CE"/>
    <w:rsid w:val="53022C49"/>
    <w:rsid w:val="53030127"/>
    <w:rsid w:val="53032EA1"/>
    <w:rsid w:val="53096D24"/>
    <w:rsid w:val="53102D16"/>
    <w:rsid w:val="53173B14"/>
    <w:rsid w:val="53195BA8"/>
    <w:rsid w:val="531B7084"/>
    <w:rsid w:val="53390539"/>
    <w:rsid w:val="53471F34"/>
    <w:rsid w:val="5359750D"/>
    <w:rsid w:val="535B593B"/>
    <w:rsid w:val="535D56FF"/>
    <w:rsid w:val="53687837"/>
    <w:rsid w:val="536B6DD9"/>
    <w:rsid w:val="536B7F20"/>
    <w:rsid w:val="53707448"/>
    <w:rsid w:val="537C1F6E"/>
    <w:rsid w:val="53847F57"/>
    <w:rsid w:val="539B1BE4"/>
    <w:rsid w:val="53A039CC"/>
    <w:rsid w:val="53A1505A"/>
    <w:rsid w:val="53B034CB"/>
    <w:rsid w:val="53B10F62"/>
    <w:rsid w:val="53B31B51"/>
    <w:rsid w:val="53B96672"/>
    <w:rsid w:val="53C831D6"/>
    <w:rsid w:val="53C90067"/>
    <w:rsid w:val="53CE413A"/>
    <w:rsid w:val="53D019F0"/>
    <w:rsid w:val="53E86A8B"/>
    <w:rsid w:val="53F864D5"/>
    <w:rsid w:val="53FD62D2"/>
    <w:rsid w:val="54061BD9"/>
    <w:rsid w:val="54063E08"/>
    <w:rsid w:val="540C470A"/>
    <w:rsid w:val="541028DE"/>
    <w:rsid w:val="542F62F3"/>
    <w:rsid w:val="543437E8"/>
    <w:rsid w:val="54545A64"/>
    <w:rsid w:val="547040FF"/>
    <w:rsid w:val="547D1503"/>
    <w:rsid w:val="548B3D67"/>
    <w:rsid w:val="548D7F8D"/>
    <w:rsid w:val="548F6227"/>
    <w:rsid w:val="54A20FA1"/>
    <w:rsid w:val="54A45E9A"/>
    <w:rsid w:val="54AC0239"/>
    <w:rsid w:val="54B17C6B"/>
    <w:rsid w:val="54B624E0"/>
    <w:rsid w:val="54BD4B53"/>
    <w:rsid w:val="54C570F3"/>
    <w:rsid w:val="54CF07A0"/>
    <w:rsid w:val="54D0343A"/>
    <w:rsid w:val="54D215CC"/>
    <w:rsid w:val="54D67FF4"/>
    <w:rsid w:val="54E4650F"/>
    <w:rsid w:val="54E87AB4"/>
    <w:rsid w:val="54F73313"/>
    <w:rsid w:val="54F80955"/>
    <w:rsid w:val="54F9088E"/>
    <w:rsid w:val="54FD5B58"/>
    <w:rsid w:val="551A59C8"/>
    <w:rsid w:val="552017CF"/>
    <w:rsid w:val="553E7CE1"/>
    <w:rsid w:val="554451C2"/>
    <w:rsid w:val="554725F9"/>
    <w:rsid w:val="554840E3"/>
    <w:rsid w:val="554D5B3B"/>
    <w:rsid w:val="555170A7"/>
    <w:rsid w:val="55556825"/>
    <w:rsid w:val="555F5ADD"/>
    <w:rsid w:val="556B0477"/>
    <w:rsid w:val="55752C22"/>
    <w:rsid w:val="557A20D1"/>
    <w:rsid w:val="557E2D21"/>
    <w:rsid w:val="55854834"/>
    <w:rsid w:val="5587536D"/>
    <w:rsid w:val="558B32AC"/>
    <w:rsid w:val="5593443F"/>
    <w:rsid w:val="559956F7"/>
    <w:rsid w:val="559B174B"/>
    <w:rsid w:val="559B585F"/>
    <w:rsid w:val="559C25B7"/>
    <w:rsid w:val="55A10ADC"/>
    <w:rsid w:val="55AC0764"/>
    <w:rsid w:val="55B51DC7"/>
    <w:rsid w:val="55CE0CF4"/>
    <w:rsid w:val="55D44A61"/>
    <w:rsid w:val="55D95BB1"/>
    <w:rsid w:val="55DC10DF"/>
    <w:rsid w:val="55E355E0"/>
    <w:rsid w:val="55E55E9E"/>
    <w:rsid w:val="55E83536"/>
    <w:rsid w:val="55F1245B"/>
    <w:rsid w:val="55F5370F"/>
    <w:rsid w:val="55F96AC5"/>
    <w:rsid w:val="56064DB4"/>
    <w:rsid w:val="5609786F"/>
    <w:rsid w:val="561079C3"/>
    <w:rsid w:val="56186177"/>
    <w:rsid w:val="56206037"/>
    <w:rsid w:val="5628771B"/>
    <w:rsid w:val="562B77C7"/>
    <w:rsid w:val="563B2CB0"/>
    <w:rsid w:val="563F6923"/>
    <w:rsid w:val="56424FA2"/>
    <w:rsid w:val="56627A01"/>
    <w:rsid w:val="56764FA5"/>
    <w:rsid w:val="56812D00"/>
    <w:rsid w:val="56854FD4"/>
    <w:rsid w:val="568E4E4C"/>
    <w:rsid w:val="569739A5"/>
    <w:rsid w:val="569E4B32"/>
    <w:rsid w:val="569F7D3E"/>
    <w:rsid w:val="56B12605"/>
    <w:rsid w:val="56B22A9C"/>
    <w:rsid w:val="56BA1F58"/>
    <w:rsid w:val="56BD7001"/>
    <w:rsid w:val="56C0394F"/>
    <w:rsid w:val="56CD24DE"/>
    <w:rsid w:val="56E17427"/>
    <w:rsid w:val="56E211A5"/>
    <w:rsid w:val="57051D3F"/>
    <w:rsid w:val="57062668"/>
    <w:rsid w:val="5710456C"/>
    <w:rsid w:val="57201211"/>
    <w:rsid w:val="573C216E"/>
    <w:rsid w:val="574B23F6"/>
    <w:rsid w:val="574E7603"/>
    <w:rsid w:val="57514013"/>
    <w:rsid w:val="576D70BD"/>
    <w:rsid w:val="576F763E"/>
    <w:rsid w:val="57925408"/>
    <w:rsid w:val="57936527"/>
    <w:rsid w:val="579954F3"/>
    <w:rsid w:val="57A65C63"/>
    <w:rsid w:val="57A763F5"/>
    <w:rsid w:val="57AF78EC"/>
    <w:rsid w:val="57B72A76"/>
    <w:rsid w:val="57BD0040"/>
    <w:rsid w:val="57BF3940"/>
    <w:rsid w:val="57C3426C"/>
    <w:rsid w:val="57CE1F93"/>
    <w:rsid w:val="57D73004"/>
    <w:rsid w:val="57F37C56"/>
    <w:rsid w:val="58065164"/>
    <w:rsid w:val="580F31E1"/>
    <w:rsid w:val="581565D7"/>
    <w:rsid w:val="581B642F"/>
    <w:rsid w:val="581F0F3F"/>
    <w:rsid w:val="58201840"/>
    <w:rsid w:val="585056D4"/>
    <w:rsid w:val="585F75EF"/>
    <w:rsid w:val="586A2241"/>
    <w:rsid w:val="587070D3"/>
    <w:rsid w:val="5871179C"/>
    <w:rsid w:val="58794BC4"/>
    <w:rsid w:val="587C4DED"/>
    <w:rsid w:val="588743D1"/>
    <w:rsid w:val="5887701A"/>
    <w:rsid w:val="589D333E"/>
    <w:rsid w:val="58AA69EB"/>
    <w:rsid w:val="58B12162"/>
    <w:rsid w:val="58B440E6"/>
    <w:rsid w:val="58C01392"/>
    <w:rsid w:val="58DE2114"/>
    <w:rsid w:val="58DF0082"/>
    <w:rsid w:val="58DF6634"/>
    <w:rsid w:val="58E9711D"/>
    <w:rsid w:val="58ED6433"/>
    <w:rsid w:val="58F845C2"/>
    <w:rsid w:val="5909217A"/>
    <w:rsid w:val="59196381"/>
    <w:rsid w:val="5926162D"/>
    <w:rsid w:val="593E78ED"/>
    <w:rsid w:val="59426323"/>
    <w:rsid w:val="5958016E"/>
    <w:rsid w:val="59866E05"/>
    <w:rsid w:val="598D7624"/>
    <w:rsid w:val="599248E0"/>
    <w:rsid w:val="599837AD"/>
    <w:rsid w:val="59A72E00"/>
    <w:rsid w:val="59C0439F"/>
    <w:rsid w:val="59C764BF"/>
    <w:rsid w:val="59DB2C41"/>
    <w:rsid w:val="59E14137"/>
    <w:rsid w:val="59F87C33"/>
    <w:rsid w:val="5A03679A"/>
    <w:rsid w:val="5A0532B1"/>
    <w:rsid w:val="5A0A7521"/>
    <w:rsid w:val="5A115BD2"/>
    <w:rsid w:val="5A1B4E34"/>
    <w:rsid w:val="5A1C6905"/>
    <w:rsid w:val="5A3D3CE7"/>
    <w:rsid w:val="5A3E76D0"/>
    <w:rsid w:val="5A5B2871"/>
    <w:rsid w:val="5A5F0448"/>
    <w:rsid w:val="5A600807"/>
    <w:rsid w:val="5A7D761E"/>
    <w:rsid w:val="5A9432BA"/>
    <w:rsid w:val="5AB631E7"/>
    <w:rsid w:val="5ABB3B98"/>
    <w:rsid w:val="5ABD5DD6"/>
    <w:rsid w:val="5ABE2233"/>
    <w:rsid w:val="5AC21BA1"/>
    <w:rsid w:val="5AE1247F"/>
    <w:rsid w:val="5AE41544"/>
    <w:rsid w:val="5AE8299B"/>
    <w:rsid w:val="5AE91D2E"/>
    <w:rsid w:val="5AF24D3E"/>
    <w:rsid w:val="5AFA3749"/>
    <w:rsid w:val="5AFE0400"/>
    <w:rsid w:val="5AFE3C36"/>
    <w:rsid w:val="5B027CFC"/>
    <w:rsid w:val="5B0D104F"/>
    <w:rsid w:val="5B1B1223"/>
    <w:rsid w:val="5B1D6DF5"/>
    <w:rsid w:val="5B1F36FC"/>
    <w:rsid w:val="5B243FE2"/>
    <w:rsid w:val="5B2B6822"/>
    <w:rsid w:val="5B370770"/>
    <w:rsid w:val="5B3C4904"/>
    <w:rsid w:val="5B3E7DAE"/>
    <w:rsid w:val="5B4D3C87"/>
    <w:rsid w:val="5B4E532C"/>
    <w:rsid w:val="5B5E07C6"/>
    <w:rsid w:val="5B737570"/>
    <w:rsid w:val="5B774DBA"/>
    <w:rsid w:val="5B80212C"/>
    <w:rsid w:val="5B8B0822"/>
    <w:rsid w:val="5B8C058D"/>
    <w:rsid w:val="5B8C2EE7"/>
    <w:rsid w:val="5B8D4FBF"/>
    <w:rsid w:val="5B911C06"/>
    <w:rsid w:val="5B922D31"/>
    <w:rsid w:val="5B9606EB"/>
    <w:rsid w:val="5B966202"/>
    <w:rsid w:val="5B9D59BD"/>
    <w:rsid w:val="5BA12215"/>
    <w:rsid w:val="5BB00863"/>
    <w:rsid w:val="5BB709C9"/>
    <w:rsid w:val="5BB8335C"/>
    <w:rsid w:val="5BBC3E2E"/>
    <w:rsid w:val="5BD14848"/>
    <w:rsid w:val="5BD23B80"/>
    <w:rsid w:val="5BDF102A"/>
    <w:rsid w:val="5BDF5D95"/>
    <w:rsid w:val="5BE00E65"/>
    <w:rsid w:val="5BE23749"/>
    <w:rsid w:val="5BE679EF"/>
    <w:rsid w:val="5BF02F1A"/>
    <w:rsid w:val="5BFB6A80"/>
    <w:rsid w:val="5BFB70FF"/>
    <w:rsid w:val="5BFE7528"/>
    <w:rsid w:val="5C0465D7"/>
    <w:rsid w:val="5C193864"/>
    <w:rsid w:val="5C1968BF"/>
    <w:rsid w:val="5C1A5314"/>
    <w:rsid w:val="5C1E2403"/>
    <w:rsid w:val="5C3D6DFC"/>
    <w:rsid w:val="5C506F90"/>
    <w:rsid w:val="5C69493E"/>
    <w:rsid w:val="5C7772F4"/>
    <w:rsid w:val="5C7D176E"/>
    <w:rsid w:val="5C830447"/>
    <w:rsid w:val="5C8A5CED"/>
    <w:rsid w:val="5C984852"/>
    <w:rsid w:val="5CAC7E7C"/>
    <w:rsid w:val="5CB34F12"/>
    <w:rsid w:val="5CB5471F"/>
    <w:rsid w:val="5CB620A6"/>
    <w:rsid w:val="5CBE05D0"/>
    <w:rsid w:val="5CBE5A37"/>
    <w:rsid w:val="5CBF2C80"/>
    <w:rsid w:val="5CD368C3"/>
    <w:rsid w:val="5CD41374"/>
    <w:rsid w:val="5CE36D13"/>
    <w:rsid w:val="5CF853F0"/>
    <w:rsid w:val="5CFE662D"/>
    <w:rsid w:val="5D0F686A"/>
    <w:rsid w:val="5D1E6E91"/>
    <w:rsid w:val="5D2471A7"/>
    <w:rsid w:val="5D281DD1"/>
    <w:rsid w:val="5D2D1CE9"/>
    <w:rsid w:val="5D2F3820"/>
    <w:rsid w:val="5D31478D"/>
    <w:rsid w:val="5D333F32"/>
    <w:rsid w:val="5D354A63"/>
    <w:rsid w:val="5D4D504E"/>
    <w:rsid w:val="5D50468F"/>
    <w:rsid w:val="5D5140A9"/>
    <w:rsid w:val="5D741DC1"/>
    <w:rsid w:val="5D784031"/>
    <w:rsid w:val="5D7F6E20"/>
    <w:rsid w:val="5D852528"/>
    <w:rsid w:val="5D930E8F"/>
    <w:rsid w:val="5D9B2040"/>
    <w:rsid w:val="5D9F45F6"/>
    <w:rsid w:val="5DA4594E"/>
    <w:rsid w:val="5DAE4E84"/>
    <w:rsid w:val="5DAF72F7"/>
    <w:rsid w:val="5DB22212"/>
    <w:rsid w:val="5DB27B15"/>
    <w:rsid w:val="5DB43749"/>
    <w:rsid w:val="5DCE36F2"/>
    <w:rsid w:val="5E0D6B52"/>
    <w:rsid w:val="5E1A5D9A"/>
    <w:rsid w:val="5E2467F1"/>
    <w:rsid w:val="5E2A04AD"/>
    <w:rsid w:val="5E4025CD"/>
    <w:rsid w:val="5E545704"/>
    <w:rsid w:val="5E5A7449"/>
    <w:rsid w:val="5E62350A"/>
    <w:rsid w:val="5E6E181D"/>
    <w:rsid w:val="5E703E1D"/>
    <w:rsid w:val="5E786229"/>
    <w:rsid w:val="5E8A4BB2"/>
    <w:rsid w:val="5E8B03CF"/>
    <w:rsid w:val="5E8B7364"/>
    <w:rsid w:val="5E9503DA"/>
    <w:rsid w:val="5EA23021"/>
    <w:rsid w:val="5EB07226"/>
    <w:rsid w:val="5EBA5900"/>
    <w:rsid w:val="5EBD2436"/>
    <w:rsid w:val="5EBD6584"/>
    <w:rsid w:val="5ED662DF"/>
    <w:rsid w:val="5EE10299"/>
    <w:rsid w:val="5EEC073B"/>
    <w:rsid w:val="5EFB7590"/>
    <w:rsid w:val="5F0271AA"/>
    <w:rsid w:val="5F0C4FAB"/>
    <w:rsid w:val="5F1A2B43"/>
    <w:rsid w:val="5F1B1198"/>
    <w:rsid w:val="5F217A97"/>
    <w:rsid w:val="5F325958"/>
    <w:rsid w:val="5F452950"/>
    <w:rsid w:val="5F737608"/>
    <w:rsid w:val="5F795C42"/>
    <w:rsid w:val="5F7C45AE"/>
    <w:rsid w:val="5F86310A"/>
    <w:rsid w:val="5F88230B"/>
    <w:rsid w:val="5F9A31C7"/>
    <w:rsid w:val="5F9B6700"/>
    <w:rsid w:val="5F9E2E0C"/>
    <w:rsid w:val="5FB50400"/>
    <w:rsid w:val="5FB837BB"/>
    <w:rsid w:val="5FB8396A"/>
    <w:rsid w:val="5FD30E88"/>
    <w:rsid w:val="5FDA4460"/>
    <w:rsid w:val="5FDD3BC9"/>
    <w:rsid w:val="5FE033CD"/>
    <w:rsid w:val="5FF85D70"/>
    <w:rsid w:val="600108E6"/>
    <w:rsid w:val="600443C8"/>
    <w:rsid w:val="60080ABF"/>
    <w:rsid w:val="60217CCC"/>
    <w:rsid w:val="60227FA7"/>
    <w:rsid w:val="60246DFB"/>
    <w:rsid w:val="6043331C"/>
    <w:rsid w:val="60662FF9"/>
    <w:rsid w:val="606A142D"/>
    <w:rsid w:val="60705A5F"/>
    <w:rsid w:val="609458BD"/>
    <w:rsid w:val="609663E9"/>
    <w:rsid w:val="609C3410"/>
    <w:rsid w:val="609E521E"/>
    <w:rsid w:val="60B1028D"/>
    <w:rsid w:val="60B233FC"/>
    <w:rsid w:val="60B60F7D"/>
    <w:rsid w:val="60BA7BE0"/>
    <w:rsid w:val="60BD1EF1"/>
    <w:rsid w:val="60CC405A"/>
    <w:rsid w:val="60CF3723"/>
    <w:rsid w:val="60EC3C63"/>
    <w:rsid w:val="60FD748C"/>
    <w:rsid w:val="60FF5BD2"/>
    <w:rsid w:val="610D2ED4"/>
    <w:rsid w:val="61173D98"/>
    <w:rsid w:val="612110A5"/>
    <w:rsid w:val="61273E67"/>
    <w:rsid w:val="612A2DF1"/>
    <w:rsid w:val="612C4A91"/>
    <w:rsid w:val="61327914"/>
    <w:rsid w:val="614D54D8"/>
    <w:rsid w:val="61510834"/>
    <w:rsid w:val="615407F8"/>
    <w:rsid w:val="61594B43"/>
    <w:rsid w:val="61595971"/>
    <w:rsid w:val="615A5A31"/>
    <w:rsid w:val="61604B44"/>
    <w:rsid w:val="61633170"/>
    <w:rsid w:val="61652007"/>
    <w:rsid w:val="616E63A4"/>
    <w:rsid w:val="6170579D"/>
    <w:rsid w:val="6179431F"/>
    <w:rsid w:val="617F2386"/>
    <w:rsid w:val="6185010B"/>
    <w:rsid w:val="618C0ABF"/>
    <w:rsid w:val="618E3791"/>
    <w:rsid w:val="61B27304"/>
    <w:rsid w:val="61B82A6E"/>
    <w:rsid w:val="61B94704"/>
    <w:rsid w:val="61BC3931"/>
    <w:rsid w:val="61CE458E"/>
    <w:rsid w:val="61D20DC2"/>
    <w:rsid w:val="61D92196"/>
    <w:rsid w:val="61DC780D"/>
    <w:rsid w:val="61E215D8"/>
    <w:rsid w:val="61EE67C1"/>
    <w:rsid w:val="61F73C1B"/>
    <w:rsid w:val="61FA0BBF"/>
    <w:rsid w:val="62004AC2"/>
    <w:rsid w:val="621B3775"/>
    <w:rsid w:val="621F4479"/>
    <w:rsid w:val="622B04F0"/>
    <w:rsid w:val="622C2518"/>
    <w:rsid w:val="622F33C2"/>
    <w:rsid w:val="62364782"/>
    <w:rsid w:val="624A32B0"/>
    <w:rsid w:val="62517A00"/>
    <w:rsid w:val="626302CE"/>
    <w:rsid w:val="62645F4E"/>
    <w:rsid w:val="62672B02"/>
    <w:rsid w:val="6269258E"/>
    <w:rsid w:val="626D784A"/>
    <w:rsid w:val="627A53C2"/>
    <w:rsid w:val="62993C5D"/>
    <w:rsid w:val="62A36471"/>
    <w:rsid w:val="62B263E3"/>
    <w:rsid w:val="62BC232D"/>
    <w:rsid w:val="62C0720A"/>
    <w:rsid w:val="62C23487"/>
    <w:rsid w:val="62C7713A"/>
    <w:rsid w:val="62DF6F02"/>
    <w:rsid w:val="62E23512"/>
    <w:rsid w:val="62FB1559"/>
    <w:rsid w:val="62FC57F5"/>
    <w:rsid w:val="63033D92"/>
    <w:rsid w:val="630375AD"/>
    <w:rsid w:val="631744E6"/>
    <w:rsid w:val="631C4C2A"/>
    <w:rsid w:val="631D08F0"/>
    <w:rsid w:val="632F20CD"/>
    <w:rsid w:val="63354234"/>
    <w:rsid w:val="633633FD"/>
    <w:rsid w:val="634173EA"/>
    <w:rsid w:val="63463C2D"/>
    <w:rsid w:val="63574278"/>
    <w:rsid w:val="635755C3"/>
    <w:rsid w:val="63633846"/>
    <w:rsid w:val="636B3951"/>
    <w:rsid w:val="63700295"/>
    <w:rsid w:val="63800A12"/>
    <w:rsid w:val="63847F05"/>
    <w:rsid w:val="63863468"/>
    <w:rsid w:val="6394356A"/>
    <w:rsid w:val="63980549"/>
    <w:rsid w:val="639A58F0"/>
    <w:rsid w:val="639D4579"/>
    <w:rsid w:val="63A30E56"/>
    <w:rsid w:val="63BD2A7D"/>
    <w:rsid w:val="63C5085E"/>
    <w:rsid w:val="63C61B2C"/>
    <w:rsid w:val="63C94482"/>
    <w:rsid w:val="63CC1EBA"/>
    <w:rsid w:val="63D40BE9"/>
    <w:rsid w:val="63D511FE"/>
    <w:rsid w:val="63E44934"/>
    <w:rsid w:val="63F965AD"/>
    <w:rsid w:val="63FC2CF4"/>
    <w:rsid w:val="63FE5DA5"/>
    <w:rsid w:val="63FE6932"/>
    <w:rsid w:val="64102431"/>
    <w:rsid w:val="64246B2F"/>
    <w:rsid w:val="64261A4F"/>
    <w:rsid w:val="6431525B"/>
    <w:rsid w:val="64366AB3"/>
    <w:rsid w:val="645A483E"/>
    <w:rsid w:val="64654B2E"/>
    <w:rsid w:val="64700A7C"/>
    <w:rsid w:val="64751377"/>
    <w:rsid w:val="64765F83"/>
    <w:rsid w:val="64856C0B"/>
    <w:rsid w:val="648B0AA9"/>
    <w:rsid w:val="64953D11"/>
    <w:rsid w:val="64983FF1"/>
    <w:rsid w:val="64997A47"/>
    <w:rsid w:val="649A5F6D"/>
    <w:rsid w:val="64A156AE"/>
    <w:rsid w:val="64A16750"/>
    <w:rsid w:val="64A346BA"/>
    <w:rsid w:val="64A5243A"/>
    <w:rsid w:val="64AE0A80"/>
    <w:rsid w:val="64AF3687"/>
    <w:rsid w:val="64B51510"/>
    <w:rsid w:val="64BC59D1"/>
    <w:rsid w:val="64C1186A"/>
    <w:rsid w:val="64C61DD1"/>
    <w:rsid w:val="64D06A07"/>
    <w:rsid w:val="64E92DC9"/>
    <w:rsid w:val="64EB46F0"/>
    <w:rsid w:val="64F531DE"/>
    <w:rsid w:val="64F65123"/>
    <w:rsid w:val="65023777"/>
    <w:rsid w:val="6505381C"/>
    <w:rsid w:val="65221BA0"/>
    <w:rsid w:val="65224E7F"/>
    <w:rsid w:val="65231D9C"/>
    <w:rsid w:val="65285B81"/>
    <w:rsid w:val="652F28DF"/>
    <w:rsid w:val="6531260B"/>
    <w:rsid w:val="65365E1A"/>
    <w:rsid w:val="65373578"/>
    <w:rsid w:val="654E63D3"/>
    <w:rsid w:val="654E7CBA"/>
    <w:rsid w:val="655F2728"/>
    <w:rsid w:val="65611AF4"/>
    <w:rsid w:val="6566101A"/>
    <w:rsid w:val="65663FE0"/>
    <w:rsid w:val="6593692F"/>
    <w:rsid w:val="659A253A"/>
    <w:rsid w:val="659A7836"/>
    <w:rsid w:val="65A60974"/>
    <w:rsid w:val="65B4525B"/>
    <w:rsid w:val="65B5110F"/>
    <w:rsid w:val="65B96245"/>
    <w:rsid w:val="65C0577B"/>
    <w:rsid w:val="65C74FAB"/>
    <w:rsid w:val="65D53AAE"/>
    <w:rsid w:val="65E72908"/>
    <w:rsid w:val="65ED4999"/>
    <w:rsid w:val="65F823B8"/>
    <w:rsid w:val="65FB2C18"/>
    <w:rsid w:val="66074C9B"/>
    <w:rsid w:val="661D70AD"/>
    <w:rsid w:val="662E2B95"/>
    <w:rsid w:val="66376051"/>
    <w:rsid w:val="663A674F"/>
    <w:rsid w:val="667418B1"/>
    <w:rsid w:val="667A15B1"/>
    <w:rsid w:val="66842A03"/>
    <w:rsid w:val="66992F9D"/>
    <w:rsid w:val="669C170D"/>
    <w:rsid w:val="66D53D13"/>
    <w:rsid w:val="66E440CA"/>
    <w:rsid w:val="66EA09E1"/>
    <w:rsid w:val="66FB0E14"/>
    <w:rsid w:val="66FE3C50"/>
    <w:rsid w:val="67066B59"/>
    <w:rsid w:val="671F124A"/>
    <w:rsid w:val="672947E4"/>
    <w:rsid w:val="67296507"/>
    <w:rsid w:val="673316A7"/>
    <w:rsid w:val="673528DB"/>
    <w:rsid w:val="67364D88"/>
    <w:rsid w:val="6737002A"/>
    <w:rsid w:val="67494137"/>
    <w:rsid w:val="675E2EFE"/>
    <w:rsid w:val="6762706C"/>
    <w:rsid w:val="67683CCF"/>
    <w:rsid w:val="67697544"/>
    <w:rsid w:val="676D4058"/>
    <w:rsid w:val="676D6945"/>
    <w:rsid w:val="677A22A4"/>
    <w:rsid w:val="677A33C6"/>
    <w:rsid w:val="677B0199"/>
    <w:rsid w:val="677D4A32"/>
    <w:rsid w:val="677E5C2B"/>
    <w:rsid w:val="678405B4"/>
    <w:rsid w:val="678A23A0"/>
    <w:rsid w:val="6790627D"/>
    <w:rsid w:val="67947066"/>
    <w:rsid w:val="679F20C8"/>
    <w:rsid w:val="67A31CD5"/>
    <w:rsid w:val="67AB0763"/>
    <w:rsid w:val="67AC0240"/>
    <w:rsid w:val="67B15729"/>
    <w:rsid w:val="67B35889"/>
    <w:rsid w:val="67B41CEE"/>
    <w:rsid w:val="67B85169"/>
    <w:rsid w:val="67BB5452"/>
    <w:rsid w:val="67BD58D9"/>
    <w:rsid w:val="67C610B0"/>
    <w:rsid w:val="67C846B7"/>
    <w:rsid w:val="67D67680"/>
    <w:rsid w:val="67DB0815"/>
    <w:rsid w:val="67DE0BA7"/>
    <w:rsid w:val="67E043EE"/>
    <w:rsid w:val="67E461D6"/>
    <w:rsid w:val="67EE0F35"/>
    <w:rsid w:val="6801385A"/>
    <w:rsid w:val="68041BE2"/>
    <w:rsid w:val="68072A21"/>
    <w:rsid w:val="68111799"/>
    <w:rsid w:val="681C40DC"/>
    <w:rsid w:val="681F6961"/>
    <w:rsid w:val="682C5785"/>
    <w:rsid w:val="68357D5A"/>
    <w:rsid w:val="68362173"/>
    <w:rsid w:val="683A3F91"/>
    <w:rsid w:val="68443743"/>
    <w:rsid w:val="684E0B0C"/>
    <w:rsid w:val="685264F0"/>
    <w:rsid w:val="6860642B"/>
    <w:rsid w:val="68610A2F"/>
    <w:rsid w:val="68663308"/>
    <w:rsid w:val="686A41C3"/>
    <w:rsid w:val="68742B36"/>
    <w:rsid w:val="687B7EC1"/>
    <w:rsid w:val="68805514"/>
    <w:rsid w:val="68847775"/>
    <w:rsid w:val="68852CBD"/>
    <w:rsid w:val="688578ED"/>
    <w:rsid w:val="688F3F58"/>
    <w:rsid w:val="68924607"/>
    <w:rsid w:val="68A55268"/>
    <w:rsid w:val="68AF379C"/>
    <w:rsid w:val="68B01D7F"/>
    <w:rsid w:val="68B876B6"/>
    <w:rsid w:val="68C70897"/>
    <w:rsid w:val="68D12A5E"/>
    <w:rsid w:val="68D20D87"/>
    <w:rsid w:val="68DE2423"/>
    <w:rsid w:val="68E45D34"/>
    <w:rsid w:val="68EF2B74"/>
    <w:rsid w:val="68F6025D"/>
    <w:rsid w:val="6907739B"/>
    <w:rsid w:val="691B08D8"/>
    <w:rsid w:val="692B2852"/>
    <w:rsid w:val="69314FB4"/>
    <w:rsid w:val="69316E2F"/>
    <w:rsid w:val="6934631F"/>
    <w:rsid w:val="69490D8D"/>
    <w:rsid w:val="694E2071"/>
    <w:rsid w:val="694F6ADE"/>
    <w:rsid w:val="6954289D"/>
    <w:rsid w:val="695E78CD"/>
    <w:rsid w:val="69655406"/>
    <w:rsid w:val="696F08AA"/>
    <w:rsid w:val="697373C6"/>
    <w:rsid w:val="69766163"/>
    <w:rsid w:val="697A3B33"/>
    <w:rsid w:val="697A46C9"/>
    <w:rsid w:val="698C5F75"/>
    <w:rsid w:val="69A466E8"/>
    <w:rsid w:val="69AF271C"/>
    <w:rsid w:val="69BD51E2"/>
    <w:rsid w:val="69C253FB"/>
    <w:rsid w:val="69CA7330"/>
    <w:rsid w:val="69CB5582"/>
    <w:rsid w:val="69D44760"/>
    <w:rsid w:val="69D61F19"/>
    <w:rsid w:val="69E171E0"/>
    <w:rsid w:val="69F277BD"/>
    <w:rsid w:val="6A0F1CD0"/>
    <w:rsid w:val="6A0F4C77"/>
    <w:rsid w:val="6A1247E5"/>
    <w:rsid w:val="6A21561E"/>
    <w:rsid w:val="6A264F03"/>
    <w:rsid w:val="6A360309"/>
    <w:rsid w:val="6A3C0849"/>
    <w:rsid w:val="6A4474B7"/>
    <w:rsid w:val="6A520EC7"/>
    <w:rsid w:val="6A7268F3"/>
    <w:rsid w:val="6A726B69"/>
    <w:rsid w:val="6A7276C1"/>
    <w:rsid w:val="6A8129CA"/>
    <w:rsid w:val="6A827961"/>
    <w:rsid w:val="6A852755"/>
    <w:rsid w:val="6A867CEF"/>
    <w:rsid w:val="6A96261D"/>
    <w:rsid w:val="6A9A6B93"/>
    <w:rsid w:val="6AB03465"/>
    <w:rsid w:val="6ABD3475"/>
    <w:rsid w:val="6AC06B6B"/>
    <w:rsid w:val="6AC25FA0"/>
    <w:rsid w:val="6AC83F16"/>
    <w:rsid w:val="6AC940FF"/>
    <w:rsid w:val="6AD87A0E"/>
    <w:rsid w:val="6ADA008E"/>
    <w:rsid w:val="6AE0200B"/>
    <w:rsid w:val="6AEC62F8"/>
    <w:rsid w:val="6AF25537"/>
    <w:rsid w:val="6AF87E20"/>
    <w:rsid w:val="6B036196"/>
    <w:rsid w:val="6B082520"/>
    <w:rsid w:val="6B102DA1"/>
    <w:rsid w:val="6B203076"/>
    <w:rsid w:val="6B254C44"/>
    <w:rsid w:val="6B2E62AD"/>
    <w:rsid w:val="6B2F75D6"/>
    <w:rsid w:val="6B322639"/>
    <w:rsid w:val="6B373DD1"/>
    <w:rsid w:val="6B521E10"/>
    <w:rsid w:val="6B53701F"/>
    <w:rsid w:val="6B5A55AC"/>
    <w:rsid w:val="6B5C4BD3"/>
    <w:rsid w:val="6B605AC1"/>
    <w:rsid w:val="6B615CCD"/>
    <w:rsid w:val="6B6A5A2A"/>
    <w:rsid w:val="6B744D4E"/>
    <w:rsid w:val="6B7B6B82"/>
    <w:rsid w:val="6B7E0D9E"/>
    <w:rsid w:val="6B860B88"/>
    <w:rsid w:val="6B894EFE"/>
    <w:rsid w:val="6B942A84"/>
    <w:rsid w:val="6B997650"/>
    <w:rsid w:val="6BA229EB"/>
    <w:rsid w:val="6BA31475"/>
    <w:rsid w:val="6BAB719C"/>
    <w:rsid w:val="6BAC59F3"/>
    <w:rsid w:val="6BAC7673"/>
    <w:rsid w:val="6BAE3336"/>
    <w:rsid w:val="6BC06B31"/>
    <w:rsid w:val="6BC304F8"/>
    <w:rsid w:val="6BC51ED6"/>
    <w:rsid w:val="6BD359C9"/>
    <w:rsid w:val="6BDF3E00"/>
    <w:rsid w:val="6C092030"/>
    <w:rsid w:val="6C0A0743"/>
    <w:rsid w:val="6C0A10E7"/>
    <w:rsid w:val="6C0D14F5"/>
    <w:rsid w:val="6C1B2079"/>
    <w:rsid w:val="6C2A13BA"/>
    <w:rsid w:val="6C4E4335"/>
    <w:rsid w:val="6C527745"/>
    <w:rsid w:val="6C5B0F1F"/>
    <w:rsid w:val="6C612A11"/>
    <w:rsid w:val="6C636C38"/>
    <w:rsid w:val="6C6B619D"/>
    <w:rsid w:val="6C70723D"/>
    <w:rsid w:val="6C75103D"/>
    <w:rsid w:val="6C797988"/>
    <w:rsid w:val="6C8F7693"/>
    <w:rsid w:val="6CA54E3D"/>
    <w:rsid w:val="6CB6262C"/>
    <w:rsid w:val="6CBC7404"/>
    <w:rsid w:val="6CBF0A88"/>
    <w:rsid w:val="6CC70BCA"/>
    <w:rsid w:val="6CE23DEC"/>
    <w:rsid w:val="6CEA2A9B"/>
    <w:rsid w:val="6CFE7381"/>
    <w:rsid w:val="6D051AD3"/>
    <w:rsid w:val="6D112472"/>
    <w:rsid w:val="6D166FEA"/>
    <w:rsid w:val="6D212BC4"/>
    <w:rsid w:val="6D217B89"/>
    <w:rsid w:val="6D2977AC"/>
    <w:rsid w:val="6D30040D"/>
    <w:rsid w:val="6D330C58"/>
    <w:rsid w:val="6D3C0A8F"/>
    <w:rsid w:val="6D4624A9"/>
    <w:rsid w:val="6D4651C6"/>
    <w:rsid w:val="6D493E5F"/>
    <w:rsid w:val="6D5D6B4C"/>
    <w:rsid w:val="6D6232CE"/>
    <w:rsid w:val="6D8E1497"/>
    <w:rsid w:val="6DA53FD5"/>
    <w:rsid w:val="6DA70FD4"/>
    <w:rsid w:val="6DA82358"/>
    <w:rsid w:val="6DB34098"/>
    <w:rsid w:val="6DB545B6"/>
    <w:rsid w:val="6DB9023D"/>
    <w:rsid w:val="6DB9654D"/>
    <w:rsid w:val="6DCA263C"/>
    <w:rsid w:val="6DCE409C"/>
    <w:rsid w:val="6DDB07B2"/>
    <w:rsid w:val="6DE02FB4"/>
    <w:rsid w:val="6DE20597"/>
    <w:rsid w:val="6DE65406"/>
    <w:rsid w:val="6DE735C9"/>
    <w:rsid w:val="6DF400A8"/>
    <w:rsid w:val="6DFA7582"/>
    <w:rsid w:val="6DFF72E3"/>
    <w:rsid w:val="6E064AD7"/>
    <w:rsid w:val="6E08553F"/>
    <w:rsid w:val="6E16383B"/>
    <w:rsid w:val="6E1F53CA"/>
    <w:rsid w:val="6E21202D"/>
    <w:rsid w:val="6E296968"/>
    <w:rsid w:val="6E2E2103"/>
    <w:rsid w:val="6E342F51"/>
    <w:rsid w:val="6E3B2BED"/>
    <w:rsid w:val="6E3B6345"/>
    <w:rsid w:val="6E45731B"/>
    <w:rsid w:val="6E464372"/>
    <w:rsid w:val="6E4808F1"/>
    <w:rsid w:val="6E514CED"/>
    <w:rsid w:val="6E551428"/>
    <w:rsid w:val="6E57607B"/>
    <w:rsid w:val="6E64051E"/>
    <w:rsid w:val="6E8C44FA"/>
    <w:rsid w:val="6E8D0860"/>
    <w:rsid w:val="6E94596B"/>
    <w:rsid w:val="6EA42EB6"/>
    <w:rsid w:val="6EA66A35"/>
    <w:rsid w:val="6EB00B3B"/>
    <w:rsid w:val="6EB104B2"/>
    <w:rsid w:val="6EB563D5"/>
    <w:rsid w:val="6EB74327"/>
    <w:rsid w:val="6EC91383"/>
    <w:rsid w:val="6ECD6CB0"/>
    <w:rsid w:val="6ED92677"/>
    <w:rsid w:val="6EDE3C49"/>
    <w:rsid w:val="6EE37C4C"/>
    <w:rsid w:val="6EE474A2"/>
    <w:rsid w:val="6EEC16E2"/>
    <w:rsid w:val="6EEF0516"/>
    <w:rsid w:val="6EF208B3"/>
    <w:rsid w:val="6EF26A72"/>
    <w:rsid w:val="6EF336EA"/>
    <w:rsid w:val="6EF40D1D"/>
    <w:rsid w:val="6F0902F6"/>
    <w:rsid w:val="6F17138A"/>
    <w:rsid w:val="6F180978"/>
    <w:rsid w:val="6F225983"/>
    <w:rsid w:val="6F4077F4"/>
    <w:rsid w:val="6F437004"/>
    <w:rsid w:val="6F4D702B"/>
    <w:rsid w:val="6F547324"/>
    <w:rsid w:val="6F5D4682"/>
    <w:rsid w:val="6F63513B"/>
    <w:rsid w:val="6F6358A9"/>
    <w:rsid w:val="6F6749EF"/>
    <w:rsid w:val="6F6D7C2C"/>
    <w:rsid w:val="6F75581B"/>
    <w:rsid w:val="6F7C61CA"/>
    <w:rsid w:val="6F825D55"/>
    <w:rsid w:val="6F840AA5"/>
    <w:rsid w:val="6F8B532F"/>
    <w:rsid w:val="6F92114F"/>
    <w:rsid w:val="6F97347B"/>
    <w:rsid w:val="6FA32AFD"/>
    <w:rsid w:val="6FA932D4"/>
    <w:rsid w:val="6FB33D00"/>
    <w:rsid w:val="6FB9132D"/>
    <w:rsid w:val="6FBE5BFB"/>
    <w:rsid w:val="6FC0101B"/>
    <w:rsid w:val="6FC60C6C"/>
    <w:rsid w:val="6FCF00FB"/>
    <w:rsid w:val="6FD740DB"/>
    <w:rsid w:val="6FD85BA5"/>
    <w:rsid w:val="6FE06A0A"/>
    <w:rsid w:val="6FE375BB"/>
    <w:rsid w:val="6FE4256F"/>
    <w:rsid w:val="6FEF19A0"/>
    <w:rsid w:val="6FF9783B"/>
    <w:rsid w:val="6FFC5590"/>
    <w:rsid w:val="6FFE3C0F"/>
    <w:rsid w:val="70026429"/>
    <w:rsid w:val="70097ECA"/>
    <w:rsid w:val="700A0487"/>
    <w:rsid w:val="700F73D5"/>
    <w:rsid w:val="701753DB"/>
    <w:rsid w:val="701D7CF4"/>
    <w:rsid w:val="705314DF"/>
    <w:rsid w:val="705B0636"/>
    <w:rsid w:val="705B36CF"/>
    <w:rsid w:val="705E18C2"/>
    <w:rsid w:val="70607300"/>
    <w:rsid w:val="70620884"/>
    <w:rsid w:val="70667F60"/>
    <w:rsid w:val="706934D8"/>
    <w:rsid w:val="706976E5"/>
    <w:rsid w:val="706D1DD0"/>
    <w:rsid w:val="706D61CC"/>
    <w:rsid w:val="70797F06"/>
    <w:rsid w:val="70856B87"/>
    <w:rsid w:val="70944D8A"/>
    <w:rsid w:val="709D0F99"/>
    <w:rsid w:val="709F1E72"/>
    <w:rsid w:val="70A71443"/>
    <w:rsid w:val="70B053F6"/>
    <w:rsid w:val="70C53585"/>
    <w:rsid w:val="70CD490C"/>
    <w:rsid w:val="70CE2454"/>
    <w:rsid w:val="70D4413A"/>
    <w:rsid w:val="70D451D9"/>
    <w:rsid w:val="70D527EE"/>
    <w:rsid w:val="70D82750"/>
    <w:rsid w:val="70D95DAC"/>
    <w:rsid w:val="70DB2D78"/>
    <w:rsid w:val="70DF0339"/>
    <w:rsid w:val="70E53A45"/>
    <w:rsid w:val="70E602C7"/>
    <w:rsid w:val="70E73922"/>
    <w:rsid w:val="70EA655C"/>
    <w:rsid w:val="70EB0E3C"/>
    <w:rsid w:val="70EC7F39"/>
    <w:rsid w:val="710A18BF"/>
    <w:rsid w:val="71180D54"/>
    <w:rsid w:val="7128349B"/>
    <w:rsid w:val="712C5961"/>
    <w:rsid w:val="714870BE"/>
    <w:rsid w:val="714C2B8B"/>
    <w:rsid w:val="7158502B"/>
    <w:rsid w:val="71586535"/>
    <w:rsid w:val="715B5300"/>
    <w:rsid w:val="7169537D"/>
    <w:rsid w:val="71756A7C"/>
    <w:rsid w:val="71781DD5"/>
    <w:rsid w:val="7193719B"/>
    <w:rsid w:val="719A4E90"/>
    <w:rsid w:val="71B72898"/>
    <w:rsid w:val="71C20601"/>
    <w:rsid w:val="71C553FE"/>
    <w:rsid w:val="71C86FDA"/>
    <w:rsid w:val="71CC2155"/>
    <w:rsid w:val="71D27F8A"/>
    <w:rsid w:val="71D6517C"/>
    <w:rsid w:val="71EF4CB7"/>
    <w:rsid w:val="71FC161D"/>
    <w:rsid w:val="720B030E"/>
    <w:rsid w:val="722A1BB1"/>
    <w:rsid w:val="72440B23"/>
    <w:rsid w:val="724D5C40"/>
    <w:rsid w:val="72553024"/>
    <w:rsid w:val="726E7F83"/>
    <w:rsid w:val="727C78B4"/>
    <w:rsid w:val="72801019"/>
    <w:rsid w:val="72823133"/>
    <w:rsid w:val="72834D70"/>
    <w:rsid w:val="728560BE"/>
    <w:rsid w:val="728D3A02"/>
    <w:rsid w:val="7292013A"/>
    <w:rsid w:val="72D216C8"/>
    <w:rsid w:val="72E71667"/>
    <w:rsid w:val="72F32848"/>
    <w:rsid w:val="72FA7069"/>
    <w:rsid w:val="7306094D"/>
    <w:rsid w:val="730F629B"/>
    <w:rsid w:val="73122968"/>
    <w:rsid w:val="73157BD1"/>
    <w:rsid w:val="731C492E"/>
    <w:rsid w:val="731F5D5E"/>
    <w:rsid w:val="73222B78"/>
    <w:rsid w:val="73273AAD"/>
    <w:rsid w:val="732E2ABA"/>
    <w:rsid w:val="73320683"/>
    <w:rsid w:val="733B7068"/>
    <w:rsid w:val="733D496D"/>
    <w:rsid w:val="733F03B4"/>
    <w:rsid w:val="734C24E1"/>
    <w:rsid w:val="73661E1C"/>
    <w:rsid w:val="736F3F2B"/>
    <w:rsid w:val="73745C01"/>
    <w:rsid w:val="737A13F2"/>
    <w:rsid w:val="737F0030"/>
    <w:rsid w:val="73815716"/>
    <w:rsid w:val="73915C1A"/>
    <w:rsid w:val="7398338B"/>
    <w:rsid w:val="73991386"/>
    <w:rsid w:val="739A3707"/>
    <w:rsid w:val="739B69DC"/>
    <w:rsid w:val="73A63C44"/>
    <w:rsid w:val="73B61D94"/>
    <w:rsid w:val="73BA3497"/>
    <w:rsid w:val="73C10F4D"/>
    <w:rsid w:val="73C13911"/>
    <w:rsid w:val="73C51AD5"/>
    <w:rsid w:val="73C73CF7"/>
    <w:rsid w:val="73D77536"/>
    <w:rsid w:val="73D837F6"/>
    <w:rsid w:val="73E1292C"/>
    <w:rsid w:val="73EB4F67"/>
    <w:rsid w:val="7402001A"/>
    <w:rsid w:val="740865D3"/>
    <w:rsid w:val="741C332B"/>
    <w:rsid w:val="741E793C"/>
    <w:rsid w:val="7422403F"/>
    <w:rsid w:val="7422571E"/>
    <w:rsid w:val="742A6B52"/>
    <w:rsid w:val="742B3AAB"/>
    <w:rsid w:val="743E37EC"/>
    <w:rsid w:val="74416888"/>
    <w:rsid w:val="74461C15"/>
    <w:rsid w:val="744D7CC5"/>
    <w:rsid w:val="745E3944"/>
    <w:rsid w:val="74692297"/>
    <w:rsid w:val="746D6528"/>
    <w:rsid w:val="747756C7"/>
    <w:rsid w:val="749948EA"/>
    <w:rsid w:val="749A3A2D"/>
    <w:rsid w:val="74AA4047"/>
    <w:rsid w:val="74B05C71"/>
    <w:rsid w:val="74B16C42"/>
    <w:rsid w:val="74B3035D"/>
    <w:rsid w:val="74C33ED1"/>
    <w:rsid w:val="74D84DC7"/>
    <w:rsid w:val="74E10ACA"/>
    <w:rsid w:val="7505155C"/>
    <w:rsid w:val="750A2907"/>
    <w:rsid w:val="750B1302"/>
    <w:rsid w:val="751B2366"/>
    <w:rsid w:val="751B3E2C"/>
    <w:rsid w:val="7525122A"/>
    <w:rsid w:val="75372E7B"/>
    <w:rsid w:val="753D75C9"/>
    <w:rsid w:val="754210FD"/>
    <w:rsid w:val="754B09D3"/>
    <w:rsid w:val="75531DDC"/>
    <w:rsid w:val="75542ED0"/>
    <w:rsid w:val="75661C90"/>
    <w:rsid w:val="756D33B3"/>
    <w:rsid w:val="75704E3C"/>
    <w:rsid w:val="75746DDF"/>
    <w:rsid w:val="757E45D7"/>
    <w:rsid w:val="75833631"/>
    <w:rsid w:val="758D41F8"/>
    <w:rsid w:val="759B6FB5"/>
    <w:rsid w:val="75B36B6A"/>
    <w:rsid w:val="75B46D43"/>
    <w:rsid w:val="75BA0C95"/>
    <w:rsid w:val="75C04A30"/>
    <w:rsid w:val="75C9397D"/>
    <w:rsid w:val="75D7503B"/>
    <w:rsid w:val="75DC102D"/>
    <w:rsid w:val="75E06A59"/>
    <w:rsid w:val="75E22264"/>
    <w:rsid w:val="75E51D75"/>
    <w:rsid w:val="75F656C8"/>
    <w:rsid w:val="75FD2812"/>
    <w:rsid w:val="75FE6AA4"/>
    <w:rsid w:val="76043828"/>
    <w:rsid w:val="760E5EAD"/>
    <w:rsid w:val="76112D41"/>
    <w:rsid w:val="76137D65"/>
    <w:rsid w:val="76305867"/>
    <w:rsid w:val="7635099D"/>
    <w:rsid w:val="76353B95"/>
    <w:rsid w:val="763D2337"/>
    <w:rsid w:val="763E70DC"/>
    <w:rsid w:val="76551BF2"/>
    <w:rsid w:val="765C4AB5"/>
    <w:rsid w:val="765F5B79"/>
    <w:rsid w:val="766F499A"/>
    <w:rsid w:val="767271B9"/>
    <w:rsid w:val="76A10100"/>
    <w:rsid w:val="76AC4D06"/>
    <w:rsid w:val="76B16016"/>
    <w:rsid w:val="76E63D26"/>
    <w:rsid w:val="76F115AA"/>
    <w:rsid w:val="77120FDD"/>
    <w:rsid w:val="77244A61"/>
    <w:rsid w:val="7733099D"/>
    <w:rsid w:val="773B61EA"/>
    <w:rsid w:val="77427D23"/>
    <w:rsid w:val="775B07EC"/>
    <w:rsid w:val="775D76BB"/>
    <w:rsid w:val="7760630E"/>
    <w:rsid w:val="776570BC"/>
    <w:rsid w:val="77666A9D"/>
    <w:rsid w:val="776F2347"/>
    <w:rsid w:val="77762421"/>
    <w:rsid w:val="77876B74"/>
    <w:rsid w:val="77971C48"/>
    <w:rsid w:val="77A10918"/>
    <w:rsid w:val="77AD2252"/>
    <w:rsid w:val="77B318CA"/>
    <w:rsid w:val="77B56B1F"/>
    <w:rsid w:val="77B66275"/>
    <w:rsid w:val="77C71506"/>
    <w:rsid w:val="77C73A08"/>
    <w:rsid w:val="77C94A93"/>
    <w:rsid w:val="77CF56E5"/>
    <w:rsid w:val="77D3008D"/>
    <w:rsid w:val="77D50216"/>
    <w:rsid w:val="77DE572A"/>
    <w:rsid w:val="77ED648B"/>
    <w:rsid w:val="78006055"/>
    <w:rsid w:val="780E08E1"/>
    <w:rsid w:val="780F09F4"/>
    <w:rsid w:val="78116432"/>
    <w:rsid w:val="78270AC9"/>
    <w:rsid w:val="782A0C89"/>
    <w:rsid w:val="782D16D7"/>
    <w:rsid w:val="78305C8A"/>
    <w:rsid w:val="78325328"/>
    <w:rsid w:val="7836324B"/>
    <w:rsid w:val="783634C2"/>
    <w:rsid w:val="783A6061"/>
    <w:rsid w:val="785613FB"/>
    <w:rsid w:val="78574A53"/>
    <w:rsid w:val="785D0F88"/>
    <w:rsid w:val="785E00D6"/>
    <w:rsid w:val="786A19C0"/>
    <w:rsid w:val="78984449"/>
    <w:rsid w:val="789D0806"/>
    <w:rsid w:val="78A072C1"/>
    <w:rsid w:val="78A90480"/>
    <w:rsid w:val="78B667CD"/>
    <w:rsid w:val="78BE2A52"/>
    <w:rsid w:val="78C706B0"/>
    <w:rsid w:val="78D2106C"/>
    <w:rsid w:val="78D60C00"/>
    <w:rsid w:val="78E02118"/>
    <w:rsid w:val="78E8787F"/>
    <w:rsid w:val="78F10CD0"/>
    <w:rsid w:val="78FF4070"/>
    <w:rsid w:val="79000DC8"/>
    <w:rsid w:val="79012907"/>
    <w:rsid w:val="790E1BED"/>
    <w:rsid w:val="791A334A"/>
    <w:rsid w:val="791E3129"/>
    <w:rsid w:val="79285F8F"/>
    <w:rsid w:val="792A1099"/>
    <w:rsid w:val="793935EA"/>
    <w:rsid w:val="79521CCB"/>
    <w:rsid w:val="795B59A3"/>
    <w:rsid w:val="795C52D2"/>
    <w:rsid w:val="79616C6A"/>
    <w:rsid w:val="796571B7"/>
    <w:rsid w:val="796D4AD9"/>
    <w:rsid w:val="79780AD2"/>
    <w:rsid w:val="798B2A10"/>
    <w:rsid w:val="798D035D"/>
    <w:rsid w:val="799B6861"/>
    <w:rsid w:val="799C27AD"/>
    <w:rsid w:val="79A61064"/>
    <w:rsid w:val="79A80CA2"/>
    <w:rsid w:val="79AD37D1"/>
    <w:rsid w:val="79B1416B"/>
    <w:rsid w:val="79BF7087"/>
    <w:rsid w:val="79C32128"/>
    <w:rsid w:val="79C63670"/>
    <w:rsid w:val="79CF10AE"/>
    <w:rsid w:val="79D11ACC"/>
    <w:rsid w:val="79D71562"/>
    <w:rsid w:val="79DF0D7F"/>
    <w:rsid w:val="79E23117"/>
    <w:rsid w:val="79E7546F"/>
    <w:rsid w:val="79F71100"/>
    <w:rsid w:val="79FA4F06"/>
    <w:rsid w:val="7A031A0C"/>
    <w:rsid w:val="7A1556F9"/>
    <w:rsid w:val="7A1575ED"/>
    <w:rsid w:val="7A1F6DF3"/>
    <w:rsid w:val="7A25046D"/>
    <w:rsid w:val="7A3126E7"/>
    <w:rsid w:val="7A322B75"/>
    <w:rsid w:val="7A364017"/>
    <w:rsid w:val="7A45147A"/>
    <w:rsid w:val="7A49707F"/>
    <w:rsid w:val="7A57489C"/>
    <w:rsid w:val="7A617251"/>
    <w:rsid w:val="7A650E94"/>
    <w:rsid w:val="7A653CA3"/>
    <w:rsid w:val="7A6749C6"/>
    <w:rsid w:val="7A68234D"/>
    <w:rsid w:val="7A727F9E"/>
    <w:rsid w:val="7A780FBE"/>
    <w:rsid w:val="7A7A2411"/>
    <w:rsid w:val="7A811F70"/>
    <w:rsid w:val="7A8265E1"/>
    <w:rsid w:val="7AA60F63"/>
    <w:rsid w:val="7AA90307"/>
    <w:rsid w:val="7AAD0307"/>
    <w:rsid w:val="7AB26896"/>
    <w:rsid w:val="7AB7745D"/>
    <w:rsid w:val="7ABF2DCB"/>
    <w:rsid w:val="7ACF16A4"/>
    <w:rsid w:val="7AD35F02"/>
    <w:rsid w:val="7AD6517F"/>
    <w:rsid w:val="7AE21C07"/>
    <w:rsid w:val="7AE2690C"/>
    <w:rsid w:val="7AF23146"/>
    <w:rsid w:val="7B0A70F8"/>
    <w:rsid w:val="7B255719"/>
    <w:rsid w:val="7B496F3E"/>
    <w:rsid w:val="7B4B0551"/>
    <w:rsid w:val="7B606123"/>
    <w:rsid w:val="7B624FC4"/>
    <w:rsid w:val="7B65494F"/>
    <w:rsid w:val="7B663942"/>
    <w:rsid w:val="7B686D42"/>
    <w:rsid w:val="7B694853"/>
    <w:rsid w:val="7B6C57C3"/>
    <w:rsid w:val="7B80709F"/>
    <w:rsid w:val="7B841746"/>
    <w:rsid w:val="7B9025F3"/>
    <w:rsid w:val="7B9257D8"/>
    <w:rsid w:val="7B98585E"/>
    <w:rsid w:val="7BAB75A7"/>
    <w:rsid w:val="7BB8724D"/>
    <w:rsid w:val="7BBD4258"/>
    <w:rsid w:val="7BCE063D"/>
    <w:rsid w:val="7BF7060E"/>
    <w:rsid w:val="7BFC7241"/>
    <w:rsid w:val="7C023E46"/>
    <w:rsid w:val="7C033BAD"/>
    <w:rsid w:val="7C155CA2"/>
    <w:rsid w:val="7C31586C"/>
    <w:rsid w:val="7C330800"/>
    <w:rsid w:val="7C3B3174"/>
    <w:rsid w:val="7C3C67CD"/>
    <w:rsid w:val="7C3F458F"/>
    <w:rsid w:val="7C42529F"/>
    <w:rsid w:val="7C6A08B4"/>
    <w:rsid w:val="7C6C5AC7"/>
    <w:rsid w:val="7C717EB3"/>
    <w:rsid w:val="7C742092"/>
    <w:rsid w:val="7C8D398D"/>
    <w:rsid w:val="7C953AFC"/>
    <w:rsid w:val="7CBA4252"/>
    <w:rsid w:val="7CBD3DB5"/>
    <w:rsid w:val="7CC17B23"/>
    <w:rsid w:val="7CC26517"/>
    <w:rsid w:val="7CC51D09"/>
    <w:rsid w:val="7CC6544B"/>
    <w:rsid w:val="7CDA05EA"/>
    <w:rsid w:val="7CDA126F"/>
    <w:rsid w:val="7CE73754"/>
    <w:rsid w:val="7CE73BCC"/>
    <w:rsid w:val="7CE777D1"/>
    <w:rsid w:val="7CFC0AAF"/>
    <w:rsid w:val="7D0239FF"/>
    <w:rsid w:val="7D0A07F7"/>
    <w:rsid w:val="7D0D6796"/>
    <w:rsid w:val="7D0F403C"/>
    <w:rsid w:val="7D122ED5"/>
    <w:rsid w:val="7D172AFF"/>
    <w:rsid w:val="7D1B0B9D"/>
    <w:rsid w:val="7D24190C"/>
    <w:rsid w:val="7D410423"/>
    <w:rsid w:val="7D472152"/>
    <w:rsid w:val="7D4C4822"/>
    <w:rsid w:val="7D5506E9"/>
    <w:rsid w:val="7D5C46FC"/>
    <w:rsid w:val="7D5E40CD"/>
    <w:rsid w:val="7D714150"/>
    <w:rsid w:val="7D8720AA"/>
    <w:rsid w:val="7D8A096E"/>
    <w:rsid w:val="7DA1106E"/>
    <w:rsid w:val="7DB04D1E"/>
    <w:rsid w:val="7DCC3D04"/>
    <w:rsid w:val="7DCD56F2"/>
    <w:rsid w:val="7DCD7773"/>
    <w:rsid w:val="7DDD0E54"/>
    <w:rsid w:val="7DE804A0"/>
    <w:rsid w:val="7DF24680"/>
    <w:rsid w:val="7DF371DB"/>
    <w:rsid w:val="7DF37907"/>
    <w:rsid w:val="7DF44639"/>
    <w:rsid w:val="7E075D4F"/>
    <w:rsid w:val="7E0E0AF8"/>
    <w:rsid w:val="7E0F5DBC"/>
    <w:rsid w:val="7E1045CD"/>
    <w:rsid w:val="7E14780E"/>
    <w:rsid w:val="7E1C71BF"/>
    <w:rsid w:val="7E1E235C"/>
    <w:rsid w:val="7E20314F"/>
    <w:rsid w:val="7E2A2B84"/>
    <w:rsid w:val="7E314CD9"/>
    <w:rsid w:val="7E3221E5"/>
    <w:rsid w:val="7E4A2515"/>
    <w:rsid w:val="7E4A2B75"/>
    <w:rsid w:val="7E6550C6"/>
    <w:rsid w:val="7E683FEB"/>
    <w:rsid w:val="7E6C6284"/>
    <w:rsid w:val="7E707585"/>
    <w:rsid w:val="7E710F1C"/>
    <w:rsid w:val="7E8C16D7"/>
    <w:rsid w:val="7EB37612"/>
    <w:rsid w:val="7EBE3314"/>
    <w:rsid w:val="7EC45B2F"/>
    <w:rsid w:val="7EDE74FC"/>
    <w:rsid w:val="7EE8414F"/>
    <w:rsid w:val="7EEA3592"/>
    <w:rsid w:val="7EEB3507"/>
    <w:rsid w:val="7EEC7143"/>
    <w:rsid w:val="7EEE0296"/>
    <w:rsid w:val="7EFC2BEF"/>
    <w:rsid w:val="7EFD3EFF"/>
    <w:rsid w:val="7F001CE7"/>
    <w:rsid w:val="7F0C1F41"/>
    <w:rsid w:val="7F1F35C2"/>
    <w:rsid w:val="7F2778EE"/>
    <w:rsid w:val="7F2B272F"/>
    <w:rsid w:val="7F3363C1"/>
    <w:rsid w:val="7F3801F5"/>
    <w:rsid w:val="7F43151C"/>
    <w:rsid w:val="7F4918F0"/>
    <w:rsid w:val="7F4D213E"/>
    <w:rsid w:val="7F520EC7"/>
    <w:rsid w:val="7F5674C9"/>
    <w:rsid w:val="7F5D32E9"/>
    <w:rsid w:val="7F69259A"/>
    <w:rsid w:val="7F7351AE"/>
    <w:rsid w:val="7F801F85"/>
    <w:rsid w:val="7F8A5CDD"/>
    <w:rsid w:val="7F9B3A1F"/>
    <w:rsid w:val="7FA16E8B"/>
    <w:rsid w:val="7FA3471E"/>
    <w:rsid w:val="7FBC5259"/>
    <w:rsid w:val="7FC67551"/>
    <w:rsid w:val="7FC713CE"/>
    <w:rsid w:val="7FD353F2"/>
    <w:rsid w:val="7FD429A5"/>
    <w:rsid w:val="7FD96365"/>
    <w:rsid w:val="7FDC3742"/>
    <w:rsid w:val="7FDC4B40"/>
    <w:rsid w:val="7FDD3CA2"/>
    <w:rsid w:val="7FE47E50"/>
    <w:rsid w:val="7FF760EE"/>
    <w:rsid w:val="7FFA6995"/>
    <w:rsid w:val="7FF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2F53B8A"/>
  <w15:docId w15:val="{51C0F3AF-8063-41F2-85C5-28006C94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qFormat="1"/>
    <w:lsdException w:name="heading 3" w:lock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qFormat="1"/>
    <w:lsdException w:name="List Bullet" w:locked="1"/>
    <w:lsdException w:name="List Number" w:locked="1"/>
    <w:lsdException w:name="List 2" w:locked="1"/>
    <w:lsdException w:name="List 3" w:locked="1"/>
    <w:lsdException w:name="List 4" w:locked="1"/>
    <w:lsdException w:name="List 5" w:locked="1"/>
    <w:lsdException w:name="List Bullet 2" w:locked="1" w:qFormat="1"/>
    <w:lsdException w:name="List Bullet 3" w:locked="1"/>
    <w:lsdException w:name="List Bullet 4" w:locked="1"/>
    <w:lsdException w:name="List Bullet 5" w:locked="1" w:qFormat="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uiPriority="99" w:unhideWhenUsed="1" w:qFormat="1"/>
    <w:lsdException w:name="Note Heading" w:locked="1"/>
    <w:lsdException w:name="Body Text 2" w:locked="1" w:qFormat="1"/>
    <w:lsdException w:name="Body Text 3" w:locked="1"/>
    <w:lsdException w:name="Body Text Indent 2" w:locked="1" w:qFormat="1"/>
    <w:lsdException w:name="Body Text Indent 3" w:locked="1" w:qFormat="1"/>
    <w:lsdException w:name="Block Text" w:locked="1" w:qFormat="1"/>
    <w:lsdException w:name="Hyperlink" w:locked="1" w:uiPriority="99" w:unhideWhenUsed="1" w:qFormat="1"/>
    <w:lsdException w:name="FollowedHyperlink" w:locked="1"/>
    <w:lsdException w:name="Strong" w:locked="1" w:qFormat="1"/>
    <w:lsdException w:name="Emphasis" w:locked="1" w:qFormat="1"/>
    <w:lsdException w:name="Document Map" w:locked="1"/>
    <w:lsdException w:name="Plain Text" w:locked="1" w:qFormat="1"/>
    <w:lsdException w:name="E-mail Signature" w:locked="1" w:qFormat="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kern w:val="2"/>
      <w:sz w:val="21"/>
      <w:szCs w:val="24"/>
    </w:rPr>
  </w:style>
  <w:style w:type="paragraph" w:styleId="10">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pPr>
      <w:keepNext/>
      <w:keepLines/>
      <w:numPr>
        <w:ilvl w:val="1"/>
        <w:numId w:val="1"/>
      </w:numPr>
      <w:adjustRightInd w:val="0"/>
      <w:snapToGrid w:val="0"/>
      <w:jc w:val="center"/>
      <w:outlineLvl w:val="1"/>
    </w:pPr>
    <w:rPr>
      <w:rFonts w:eastAsia="Times New Roman"/>
      <w:sz w:val="24"/>
      <w:szCs w:val="20"/>
    </w:rPr>
  </w:style>
  <w:style w:type="paragraph" w:styleId="3">
    <w:name w:val="heading 3"/>
    <w:basedOn w:val="a0"/>
    <w:next w:val="a0"/>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First Indent 2"/>
    <w:basedOn w:val="a4"/>
    <w:next w:val="22"/>
    <w:uiPriority w:val="99"/>
    <w:unhideWhenUsed/>
    <w:qFormat/>
    <w:locked/>
    <w:pPr>
      <w:spacing w:after="0" w:line="360" w:lineRule="auto"/>
      <w:ind w:leftChars="0" w:left="0" w:firstLineChars="200" w:firstLine="200"/>
    </w:pPr>
    <w:rPr>
      <w:kern w:val="2"/>
      <w:sz w:val="21"/>
    </w:rPr>
  </w:style>
  <w:style w:type="paragraph" w:styleId="a4">
    <w:name w:val="Body Text Indent"/>
    <w:basedOn w:val="a"/>
    <w:next w:val="a0"/>
    <w:link w:val="a5"/>
    <w:qFormat/>
    <w:pPr>
      <w:spacing w:after="120"/>
      <w:ind w:leftChars="200" w:left="420"/>
    </w:pPr>
    <w:rPr>
      <w:kern w:val="0"/>
      <w:sz w:val="24"/>
      <w:szCs w:val="20"/>
    </w:rPr>
  </w:style>
  <w:style w:type="paragraph" w:styleId="a0">
    <w:name w:val="Normal Indent"/>
    <w:basedOn w:val="a"/>
    <w:next w:val="a"/>
    <w:link w:val="a6"/>
    <w:qFormat/>
    <w:locked/>
    <w:pPr>
      <w:spacing w:line="500" w:lineRule="exact"/>
      <w:ind w:firstLineChars="200" w:firstLine="200"/>
    </w:pPr>
  </w:style>
  <w:style w:type="paragraph" w:customStyle="1" w:styleId="22">
    <w:name w:val="正文 首行缩进:  2 字符"/>
    <w:basedOn w:val="a"/>
    <w:qFormat/>
    <w:pPr>
      <w:spacing w:line="360" w:lineRule="auto"/>
      <w:ind w:firstLineChars="200" w:firstLine="200"/>
    </w:pPr>
    <w:rPr>
      <w:rFonts w:cs="宋体"/>
      <w:szCs w:val="20"/>
    </w:rPr>
  </w:style>
  <w:style w:type="paragraph" w:styleId="a7">
    <w:name w:val="E-mail Signature"/>
    <w:basedOn w:val="a"/>
    <w:next w:val="a8"/>
    <w:qFormat/>
    <w:locked/>
    <w:pPr>
      <w:widowControl/>
      <w:jc w:val="left"/>
    </w:pPr>
  </w:style>
  <w:style w:type="paragraph" w:customStyle="1" w:styleId="a8">
    <w:name w:val="文章"/>
    <w:basedOn w:val="a4"/>
    <w:next w:val="a9"/>
    <w:qFormat/>
    <w:locked/>
    <w:pPr>
      <w:tabs>
        <w:tab w:val="left" w:pos="2896"/>
      </w:tabs>
      <w:spacing w:before="100" w:beforeAutospacing="1" w:after="100" w:afterAutospacing="1"/>
      <w:ind w:firstLineChars="200" w:firstLine="200"/>
    </w:pPr>
    <w:rPr>
      <w:rFonts w:ascii="Li Super" w:eastAsia="Tahoma" w:hAnsi="Li Super" w:cs="TimesNewRoman"/>
    </w:rPr>
  </w:style>
  <w:style w:type="paragraph" w:styleId="a9">
    <w:name w:val="List"/>
    <w:basedOn w:val="a"/>
    <w:next w:val="20"/>
    <w:link w:val="aa"/>
    <w:qFormat/>
    <w:locked/>
    <w:pPr>
      <w:spacing w:line="360" w:lineRule="exact"/>
      <w:jc w:val="center"/>
    </w:pPr>
    <w:rPr>
      <w:rFonts w:ascii="仿宋_GB2312" w:eastAsia="仿宋_GB2312"/>
      <w:szCs w:val="20"/>
    </w:rPr>
  </w:style>
  <w:style w:type="paragraph" w:styleId="20">
    <w:name w:val="List Bullet 2"/>
    <w:basedOn w:val="a"/>
    <w:next w:val="xl70"/>
    <w:qFormat/>
    <w:locked/>
    <w:pPr>
      <w:numPr>
        <w:numId w:val="2"/>
      </w:numPr>
    </w:pPr>
  </w:style>
  <w:style w:type="paragraph" w:customStyle="1" w:styleId="xl70">
    <w:name w:val="xl70"/>
    <w:basedOn w:val="a"/>
    <w:next w:val="1"/>
    <w:qFormat/>
    <w:pPr>
      <w:widowControl/>
      <w:pBdr>
        <w:bottom w:val="single" w:sz="12" w:space="0" w:color="auto"/>
      </w:pBdr>
      <w:spacing w:before="100" w:beforeAutospacing="1" w:after="100" w:afterAutospacing="1"/>
      <w:jc w:val="center"/>
    </w:pPr>
    <w:rPr>
      <w:rFonts w:ascii="仿宋_GB2312" w:cs="宋体"/>
      <w:kern w:val="0"/>
      <w:szCs w:val="21"/>
    </w:rPr>
  </w:style>
  <w:style w:type="paragraph" w:customStyle="1" w:styleId="1">
    <w:name w:val="正文缩进1"/>
    <w:basedOn w:val="a"/>
    <w:qFormat/>
    <w:pPr>
      <w:numPr>
        <w:ilvl w:val="1"/>
        <w:numId w:val="3"/>
      </w:numPr>
      <w:tabs>
        <w:tab w:val="clear" w:pos="576"/>
      </w:tabs>
      <w:spacing w:line="480" w:lineRule="exact"/>
      <w:ind w:left="0" w:firstLineChars="200" w:firstLine="560"/>
    </w:pPr>
    <w:rPr>
      <w:rFonts w:ascii="仿宋_GB2312" w:eastAsia="仿宋_GB2312" w:hAnsi="宋体"/>
    </w:rPr>
  </w:style>
  <w:style w:type="paragraph" w:styleId="ab">
    <w:name w:val="caption"/>
    <w:basedOn w:val="a"/>
    <w:next w:val="a"/>
    <w:link w:val="ac"/>
    <w:qFormat/>
    <w:locked/>
    <w:rPr>
      <w:rFonts w:eastAsia="仿宋_GB2312"/>
      <w:szCs w:val="20"/>
    </w:rPr>
  </w:style>
  <w:style w:type="paragraph" w:styleId="ad">
    <w:name w:val="annotation text"/>
    <w:basedOn w:val="a"/>
    <w:link w:val="ae"/>
    <w:semiHidden/>
    <w:qFormat/>
    <w:pPr>
      <w:jc w:val="left"/>
    </w:pPr>
    <w:rPr>
      <w:kern w:val="0"/>
      <w:sz w:val="24"/>
      <w:szCs w:val="20"/>
    </w:rPr>
  </w:style>
  <w:style w:type="paragraph" w:styleId="af">
    <w:name w:val="Body Text"/>
    <w:basedOn w:val="a"/>
    <w:next w:val="a"/>
    <w:link w:val="af0"/>
    <w:qFormat/>
    <w:pPr>
      <w:widowControl/>
      <w:snapToGrid w:val="0"/>
      <w:spacing w:before="60" w:after="160" w:line="259" w:lineRule="auto"/>
      <w:ind w:right="113"/>
    </w:pPr>
    <w:rPr>
      <w:kern w:val="0"/>
      <w:sz w:val="18"/>
      <w:szCs w:val="20"/>
    </w:rPr>
  </w:style>
  <w:style w:type="paragraph" w:styleId="af1">
    <w:name w:val="Block Text"/>
    <w:basedOn w:val="a"/>
    <w:qFormat/>
    <w:locked/>
    <w:pPr>
      <w:spacing w:line="300" w:lineRule="exact"/>
      <w:ind w:leftChars="-40" w:left="-96" w:right="-16" w:firstLineChars="200" w:firstLine="482"/>
    </w:pPr>
    <w:rPr>
      <w:rFonts w:ascii="宋体" w:hAnsi="宋体"/>
    </w:rPr>
  </w:style>
  <w:style w:type="paragraph" w:styleId="af2">
    <w:name w:val="Plain Text"/>
    <w:basedOn w:val="a"/>
    <w:link w:val="af3"/>
    <w:qFormat/>
    <w:locked/>
    <w:rPr>
      <w:rFonts w:ascii="宋体" w:hAnsi="Courier New" w:cs="Courier New"/>
      <w:szCs w:val="21"/>
    </w:rPr>
  </w:style>
  <w:style w:type="paragraph" w:styleId="5">
    <w:name w:val="List Bullet 5"/>
    <w:basedOn w:val="a"/>
    <w:qFormat/>
    <w:locked/>
    <w:pPr>
      <w:numPr>
        <w:numId w:val="4"/>
      </w:numPr>
    </w:pPr>
  </w:style>
  <w:style w:type="paragraph" w:styleId="af4">
    <w:name w:val="Date"/>
    <w:basedOn w:val="a"/>
    <w:next w:val="a"/>
    <w:link w:val="11"/>
    <w:qFormat/>
    <w:pPr>
      <w:ind w:leftChars="2500" w:left="100"/>
    </w:pPr>
    <w:rPr>
      <w:kern w:val="0"/>
      <w:sz w:val="24"/>
      <w:szCs w:val="20"/>
    </w:rPr>
  </w:style>
  <w:style w:type="paragraph" w:styleId="23">
    <w:name w:val="Body Text Indent 2"/>
    <w:basedOn w:val="a"/>
    <w:link w:val="24"/>
    <w:qFormat/>
    <w:locked/>
    <w:pPr>
      <w:spacing w:line="360" w:lineRule="auto"/>
      <w:ind w:left="-88" w:firstLineChars="230" w:firstLine="552"/>
    </w:pPr>
    <w:rPr>
      <w:sz w:val="24"/>
      <w:szCs w:val="20"/>
    </w:rPr>
  </w:style>
  <w:style w:type="paragraph" w:styleId="af5">
    <w:name w:val="Balloon Text"/>
    <w:basedOn w:val="a"/>
    <w:link w:val="af6"/>
    <w:semiHidden/>
    <w:qFormat/>
    <w:rPr>
      <w:kern w:val="0"/>
      <w:sz w:val="18"/>
      <w:szCs w:val="20"/>
    </w:rPr>
  </w:style>
  <w:style w:type="paragraph" w:styleId="af7">
    <w:name w:val="footer"/>
    <w:basedOn w:val="a"/>
    <w:link w:val="12"/>
    <w:uiPriority w:val="99"/>
    <w:qFormat/>
    <w:pPr>
      <w:tabs>
        <w:tab w:val="center" w:pos="4153"/>
        <w:tab w:val="right" w:pos="8306"/>
      </w:tabs>
      <w:snapToGrid w:val="0"/>
      <w:jc w:val="left"/>
    </w:pPr>
    <w:rPr>
      <w:kern w:val="0"/>
      <w:sz w:val="18"/>
      <w:szCs w:val="20"/>
    </w:rPr>
  </w:style>
  <w:style w:type="paragraph" w:styleId="af8">
    <w:name w:val="header"/>
    <w:basedOn w:val="a"/>
    <w:link w:val="af9"/>
    <w:qFormat/>
    <w:pPr>
      <w:pBdr>
        <w:bottom w:val="single" w:sz="6" w:space="1" w:color="auto"/>
      </w:pBdr>
      <w:tabs>
        <w:tab w:val="center" w:pos="4153"/>
        <w:tab w:val="right" w:pos="8306"/>
      </w:tabs>
      <w:snapToGrid w:val="0"/>
      <w:jc w:val="center"/>
    </w:pPr>
    <w:rPr>
      <w:kern w:val="0"/>
      <w:sz w:val="18"/>
      <w:szCs w:val="20"/>
    </w:rPr>
  </w:style>
  <w:style w:type="paragraph" w:styleId="13">
    <w:name w:val="toc 1"/>
    <w:basedOn w:val="a"/>
    <w:next w:val="a"/>
    <w:qFormat/>
    <w:locked/>
    <w:pPr>
      <w:tabs>
        <w:tab w:val="right" w:leader="dot" w:pos="8778"/>
      </w:tabs>
      <w:spacing w:line="360" w:lineRule="auto"/>
    </w:pPr>
    <w:rPr>
      <w:rFonts w:ascii="宋体" w:hAnsi="宋体"/>
      <w:b/>
      <w:sz w:val="24"/>
    </w:rPr>
  </w:style>
  <w:style w:type="paragraph" w:styleId="30">
    <w:name w:val="Body Text Indent 3"/>
    <w:basedOn w:val="a"/>
    <w:qFormat/>
    <w:locked/>
    <w:pPr>
      <w:spacing w:line="400" w:lineRule="exact"/>
      <w:ind w:firstLineChars="200" w:firstLine="480"/>
    </w:pPr>
    <w:rPr>
      <w:rFonts w:ascii="宋体" w:hAnsi="宋体"/>
      <w:sz w:val="24"/>
    </w:rPr>
  </w:style>
  <w:style w:type="paragraph" w:styleId="25">
    <w:name w:val="toc 2"/>
    <w:basedOn w:val="a"/>
    <w:next w:val="a7"/>
    <w:uiPriority w:val="39"/>
    <w:qFormat/>
    <w:locked/>
    <w:pPr>
      <w:tabs>
        <w:tab w:val="left" w:pos="870"/>
        <w:tab w:val="right" w:leader="dot" w:pos="8647"/>
      </w:tabs>
      <w:adjustRightInd w:val="0"/>
      <w:snapToGrid w:val="0"/>
      <w:spacing w:line="460" w:lineRule="exact"/>
      <w:ind w:firstLineChars="200" w:firstLine="398"/>
      <w:jc w:val="center"/>
    </w:pPr>
    <w:rPr>
      <w:smallCaps/>
      <w:sz w:val="24"/>
    </w:rPr>
  </w:style>
  <w:style w:type="paragraph" w:styleId="26">
    <w:name w:val="Body Text 2"/>
    <w:basedOn w:val="a"/>
    <w:link w:val="27"/>
    <w:qFormat/>
    <w:locked/>
    <w:pPr>
      <w:jc w:val="center"/>
    </w:pPr>
    <w:rPr>
      <w:sz w:val="24"/>
    </w:rPr>
  </w:style>
  <w:style w:type="paragraph" w:styleId="afa">
    <w:name w:val="Normal (Web)"/>
    <w:basedOn w:val="a"/>
    <w:link w:val="afb"/>
    <w:qFormat/>
    <w:pPr>
      <w:widowControl/>
      <w:spacing w:before="100" w:beforeAutospacing="1" w:after="100" w:afterAutospacing="1"/>
      <w:jc w:val="left"/>
    </w:pPr>
    <w:rPr>
      <w:rFonts w:ascii="宋体" w:hAnsi="宋体"/>
      <w:kern w:val="0"/>
      <w:sz w:val="24"/>
      <w:szCs w:val="20"/>
    </w:rPr>
  </w:style>
  <w:style w:type="paragraph" w:styleId="afc">
    <w:name w:val="annotation subject"/>
    <w:basedOn w:val="ad"/>
    <w:next w:val="ad"/>
    <w:link w:val="afd"/>
    <w:semiHidden/>
    <w:qFormat/>
    <w:rPr>
      <w:b/>
    </w:rPr>
  </w:style>
  <w:style w:type="paragraph" w:styleId="afe">
    <w:name w:val="Body Text First Indent"/>
    <w:basedOn w:val="af"/>
    <w:next w:val="a"/>
    <w:qFormat/>
    <w:locked/>
    <w:pPr>
      <w:spacing w:after="120"/>
      <w:ind w:firstLineChars="100" w:firstLine="420"/>
    </w:pPr>
    <w:rPr>
      <w:sz w:val="28"/>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qFormat/>
    <w:locked/>
  </w:style>
  <w:style w:type="character" w:styleId="aff1">
    <w:name w:val="Emphasis"/>
    <w:qFormat/>
    <w:locked/>
    <w:rPr>
      <w:i/>
    </w:rPr>
  </w:style>
  <w:style w:type="character" w:styleId="aff2">
    <w:name w:val="Hyperlink"/>
    <w:basedOn w:val="a1"/>
    <w:uiPriority w:val="99"/>
    <w:unhideWhenUsed/>
    <w:qFormat/>
    <w:locked/>
    <w:rPr>
      <w:color w:val="0000FF"/>
      <w:u w:val="single"/>
    </w:rPr>
  </w:style>
  <w:style w:type="character" w:styleId="aff3">
    <w:name w:val="annotation reference"/>
    <w:qFormat/>
    <w:rPr>
      <w:sz w:val="21"/>
    </w:rPr>
  </w:style>
  <w:style w:type="character" w:customStyle="1" w:styleId="ae">
    <w:name w:val="批注文字 字符"/>
    <w:link w:val="ad"/>
    <w:qFormat/>
    <w:locked/>
    <w:rPr>
      <w:rFonts w:ascii="Times New Roman" w:eastAsia="宋体" w:hAnsi="Times New Roman"/>
      <w:sz w:val="24"/>
    </w:rPr>
  </w:style>
  <w:style w:type="character" w:customStyle="1" w:styleId="af0">
    <w:name w:val="正文文本 字符"/>
    <w:link w:val="af"/>
    <w:qFormat/>
    <w:locked/>
    <w:rPr>
      <w:sz w:val="18"/>
    </w:rPr>
  </w:style>
  <w:style w:type="character" w:customStyle="1" w:styleId="a5">
    <w:name w:val="正文文本缩进 字符"/>
    <w:link w:val="a4"/>
    <w:semiHidden/>
    <w:qFormat/>
    <w:locked/>
    <w:rPr>
      <w:rFonts w:ascii="Times New Roman" w:eastAsia="宋体" w:hAnsi="Times New Roman"/>
      <w:sz w:val="24"/>
    </w:rPr>
  </w:style>
  <w:style w:type="character" w:customStyle="1" w:styleId="11">
    <w:name w:val="日期 字符1"/>
    <w:link w:val="af4"/>
    <w:qFormat/>
    <w:locked/>
    <w:rPr>
      <w:rFonts w:ascii="Times New Roman" w:eastAsia="宋体" w:hAnsi="Times New Roman"/>
      <w:sz w:val="24"/>
    </w:rPr>
  </w:style>
  <w:style w:type="character" w:customStyle="1" w:styleId="af6">
    <w:name w:val="批注框文本 字符"/>
    <w:link w:val="af5"/>
    <w:semiHidden/>
    <w:qFormat/>
    <w:locked/>
    <w:rPr>
      <w:rFonts w:ascii="Times New Roman" w:eastAsia="宋体" w:hAnsi="Times New Roman"/>
      <w:sz w:val="18"/>
    </w:rPr>
  </w:style>
  <w:style w:type="character" w:customStyle="1" w:styleId="12">
    <w:name w:val="页脚 字符1"/>
    <w:link w:val="af7"/>
    <w:uiPriority w:val="99"/>
    <w:qFormat/>
    <w:locked/>
    <w:rPr>
      <w:sz w:val="18"/>
    </w:rPr>
  </w:style>
  <w:style w:type="character" w:customStyle="1" w:styleId="af9">
    <w:name w:val="页眉 字符"/>
    <w:link w:val="af8"/>
    <w:qFormat/>
    <w:locked/>
    <w:rPr>
      <w:sz w:val="18"/>
    </w:rPr>
  </w:style>
  <w:style w:type="character" w:customStyle="1" w:styleId="afb">
    <w:name w:val="普通(网站) 字符"/>
    <w:link w:val="afa"/>
    <w:qFormat/>
    <w:locked/>
    <w:rPr>
      <w:rFonts w:ascii="宋体" w:eastAsia="宋体" w:hAnsi="宋体"/>
      <w:sz w:val="24"/>
    </w:rPr>
  </w:style>
  <w:style w:type="character" w:customStyle="1" w:styleId="afd">
    <w:name w:val="批注主题 字符"/>
    <w:link w:val="afc"/>
    <w:semiHidden/>
    <w:qFormat/>
    <w:locked/>
    <w:rPr>
      <w:rFonts w:ascii="Times New Roman" w:eastAsia="宋体" w:hAnsi="Times New Roman"/>
      <w:b/>
      <w:kern w:val="2"/>
      <w:sz w:val="24"/>
    </w:rPr>
  </w:style>
  <w:style w:type="character" w:customStyle="1" w:styleId="aff4">
    <w:name w:val="页脚 字符"/>
    <w:uiPriority w:val="99"/>
    <w:qFormat/>
  </w:style>
  <w:style w:type="character" w:customStyle="1" w:styleId="14">
    <w:name w:val="正文文本 字符1"/>
    <w:semiHidden/>
    <w:qFormat/>
    <w:rPr>
      <w:rFonts w:ascii="Times New Roman" w:eastAsia="宋体" w:hAnsi="Times New Roman"/>
      <w:sz w:val="24"/>
    </w:rPr>
  </w:style>
  <w:style w:type="character" w:customStyle="1" w:styleId="Char">
    <w:name w:val="表格 Char"/>
    <w:link w:val="aff5"/>
    <w:qFormat/>
    <w:locked/>
    <w:rPr>
      <w:rFonts w:ascii="宋体"/>
      <w:sz w:val="21"/>
    </w:rPr>
  </w:style>
  <w:style w:type="paragraph" w:customStyle="1" w:styleId="aff5">
    <w:name w:val="表格"/>
    <w:basedOn w:val="aff6"/>
    <w:next w:val="a"/>
    <w:link w:val="Char"/>
    <w:qFormat/>
    <w:pPr>
      <w:adjustRightInd w:val="0"/>
      <w:snapToGrid w:val="0"/>
      <w:spacing w:beforeLines="10" w:afterLines="10" w:line="259" w:lineRule="auto"/>
    </w:pPr>
    <w:rPr>
      <w:rFonts w:ascii="宋体"/>
      <w:kern w:val="0"/>
    </w:rPr>
  </w:style>
  <w:style w:type="paragraph" w:customStyle="1" w:styleId="aff6">
    <w:name w:val="表格文字"/>
    <w:basedOn w:val="a"/>
    <w:qFormat/>
    <w:pPr>
      <w:jc w:val="center"/>
    </w:pPr>
    <w:rPr>
      <w:rFonts w:ascii="仿宋_GB2312" w:eastAsia="仿宋_GB2312" w:hAnsi="Arial Black"/>
      <w:kern w:val="44"/>
      <w:sz w:val="24"/>
      <w:szCs w:val="20"/>
    </w:rPr>
  </w:style>
  <w:style w:type="character" w:customStyle="1" w:styleId="aff7">
    <w:name w:val="日期 字符"/>
    <w:semiHidden/>
    <w:qFormat/>
    <w:rPr>
      <w:rFonts w:ascii="Times New Roman" w:eastAsia="宋体" w:hAnsi="Times New Roman"/>
      <w:sz w:val="24"/>
    </w:rPr>
  </w:style>
  <w:style w:type="character" w:customStyle="1" w:styleId="15">
    <w:name w:val="批注文字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8">
    <w:name w:val="普通(网站)2"/>
    <w:basedOn w:val="a"/>
    <w:qFormat/>
    <w:pPr>
      <w:widowControl/>
      <w:spacing w:before="100" w:beforeAutospacing="1" w:after="100" w:afterAutospacing="1"/>
      <w:jc w:val="left"/>
    </w:pPr>
    <w:rPr>
      <w:rFonts w:ascii="宋体" w:hAnsi="宋体"/>
      <w:sz w:val="24"/>
      <w:szCs w:val="20"/>
    </w:rPr>
  </w:style>
  <w:style w:type="paragraph" w:customStyle="1" w:styleId="NoSpacing1">
    <w:name w:val="No Spacing1"/>
    <w:basedOn w:val="a"/>
    <w:qFormat/>
    <w:pPr>
      <w:jc w:val="center"/>
    </w:pPr>
    <w:rPr>
      <w:rFonts w:ascii="宋体" w:eastAsia="仿宋_GB2312" w:hAnsi="Courier New" w:hint="eastAsia"/>
      <w:sz w:val="24"/>
      <w:szCs w:val="22"/>
    </w:rPr>
  </w:style>
  <w:style w:type="paragraph" w:customStyle="1" w:styleId="aff8">
    <w:name w:val="表格 居中"/>
    <w:basedOn w:val="a"/>
    <w:link w:val="CharChar"/>
    <w:qFormat/>
    <w:pPr>
      <w:snapToGrid w:val="0"/>
      <w:jc w:val="center"/>
    </w:pPr>
    <w:rPr>
      <w:kern w:val="0"/>
      <w:szCs w:val="21"/>
    </w:rPr>
  </w:style>
  <w:style w:type="character" w:customStyle="1" w:styleId="CharChar">
    <w:name w:val="表格 居中 Char Char"/>
    <w:link w:val="aff8"/>
    <w:qFormat/>
    <w:rPr>
      <w:kern w:val="0"/>
      <w:sz w:val="21"/>
      <w:szCs w:val="21"/>
    </w:rPr>
  </w:style>
  <w:style w:type="paragraph" w:customStyle="1" w:styleId="29">
    <w:name w:val="无间隔2"/>
    <w:basedOn w:val="a"/>
    <w:qFormat/>
    <w:pPr>
      <w:jc w:val="center"/>
    </w:pPr>
    <w:rPr>
      <w:rFonts w:ascii="宋体" w:eastAsia="仿宋_GB2312" w:hAnsi="Courier New" w:hint="eastAsia"/>
      <w:sz w:val="24"/>
      <w:szCs w:val="20"/>
    </w:rPr>
  </w:style>
  <w:style w:type="paragraph" w:customStyle="1" w:styleId="16">
    <w:name w:val="列表段落1"/>
    <w:basedOn w:val="a"/>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BodyText21">
    <w:name w:val="Body Text 21"/>
    <w:basedOn w:val="a"/>
    <w:link w:val="BodyText21CharChar"/>
    <w:qFormat/>
    <w:pPr>
      <w:adjustRightInd w:val="0"/>
      <w:textAlignment w:val="baseline"/>
    </w:pPr>
    <w:rPr>
      <w:rFonts w:ascii="仿宋_GB2312" w:eastAsia="仿宋体"/>
      <w:sz w:val="24"/>
      <w:szCs w:val="20"/>
    </w:rPr>
  </w:style>
  <w:style w:type="paragraph" w:customStyle="1" w:styleId="17">
    <w:name w:val="1图表标题"/>
    <w:basedOn w:val="a"/>
    <w:next w:val="1--"/>
    <w:qFormat/>
    <w:pPr>
      <w:snapToGrid w:val="0"/>
      <w:jc w:val="center"/>
    </w:pPr>
    <w:rPr>
      <w:bCs/>
      <w:szCs w:val="20"/>
    </w:rPr>
  </w:style>
  <w:style w:type="paragraph" w:customStyle="1" w:styleId="1--">
    <w:name w:val="1正文--使用此"/>
    <w:basedOn w:val="a"/>
    <w:link w:val="1--Char"/>
    <w:qFormat/>
    <w:pPr>
      <w:spacing w:line="360" w:lineRule="auto"/>
      <w:ind w:firstLineChars="200" w:firstLine="720"/>
    </w:pPr>
  </w:style>
  <w:style w:type="paragraph" w:customStyle="1" w:styleId="18">
    <w:name w:val="1表格内字体"/>
    <w:basedOn w:val="a"/>
    <w:qFormat/>
    <w:pPr>
      <w:snapToGrid w:val="0"/>
      <w:jc w:val="center"/>
    </w:pPr>
    <w:rPr>
      <w:szCs w:val="21"/>
    </w:rPr>
  </w:style>
  <w:style w:type="table" w:customStyle="1" w:styleId="19">
    <w:name w:val="网格型1"/>
    <w:basedOn w:val="a2"/>
    <w:uiPriority w:val="99"/>
    <w:qFormat/>
    <w:pPr>
      <w:adjustRightInd w:val="0"/>
      <w:snapToGrid w:val="0"/>
      <w:jc w:val="center"/>
    </w:p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ascii="Symbol" w:eastAsia="Arial" w:hAnsi="Symbol"/>
        <w:b/>
        <w:sz w:val="21"/>
      </w:rPr>
      <w:tblPr/>
      <w:tcPr>
        <w:tcBorders>
          <w:top w:val="single" w:sz="4" w:space="0" w:color="auto"/>
          <w:left w:val="single" w:sz="4" w:space="0" w:color="auto"/>
          <w:bottom w:val="nil"/>
          <w:right w:val="nil"/>
          <w:insideH w:val="nil"/>
          <w:insideV w:val="nil"/>
          <w:tl2br w:val="nil"/>
          <w:tr2bl w:val="nil"/>
        </w:tcBorders>
      </w:tcPr>
    </w:tblStylePr>
  </w:style>
  <w:style w:type="paragraph" w:customStyle="1" w:styleId="160">
    <w:name w:val="样式16"/>
    <w:basedOn w:val="a"/>
    <w:link w:val="16Char"/>
    <w:qFormat/>
    <w:pPr>
      <w:adjustRightInd w:val="0"/>
      <w:snapToGrid w:val="0"/>
      <w:spacing w:line="360" w:lineRule="auto"/>
      <w:ind w:firstLineChars="200" w:firstLine="200"/>
    </w:pPr>
    <w:rPr>
      <w:szCs w:val="28"/>
    </w:rPr>
  </w:style>
  <w:style w:type="paragraph" w:customStyle="1" w:styleId="aff9">
    <w:name w:val="表头"/>
    <w:basedOn w:val="a"/>
    <w:link w:val="Char0"/>
    <w:qFormat/>
    <w:pPr>
      <w:adjustRightInd w:val="0"/>
      <w:spacing w:line="320" w:lineRule="atLeast"/>
      <w:jc w:val="center"/>
      <w:textAlignment w:val="baseline"/>
    </w:pPr>
    <w:rPr>
      <w:rFonts w:eastAsia="黑体"/>
      <w:spacing w:val="-10"/>
      <w:kern w:val="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table" w:customStyle="1" w:styleId="1a">
    <w:name w:val="表格样式1"/>
    <w:basedOn w:val="a2"/>
    <w:qFormat/>
    <w:pPr>
      <w:jc w:val="center"/>
    </w:pPr>
    <w:rPr>
      <w:rFonts w:eastAsia="仿宋_GB2312"/>
    </w:rPr>
    <w:tblPr>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30" w:type="dxa"/>
        <w:right w:w="30" w:type="dxa"/>
      </w:tblCellMar>
    </w:tblPr>
    <w:trPr>
      <w:jc w:val="center"/>
    </w:trPr>
    <w:tcPr>
      <w:vAlign w:val="center"/>
    </w:tcPr>
    <w:tblStylePr w:type="firstRow">
      <w:rPr>
        <w:rFonts w:ascii="Symbol" w:eastAsia="Tms Rmn" w:hAnsi="Symbol"/>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paragraph" w:customStyle="1" w:styleId="affa">
    <w:name w:val="图表文字"/>
    <w:basedOn w:val="a"/>
    <w:qFormat/>
    <w:pPr>
      <w:spacing w:line="300" w:lineRule="exact"/>
      <w:jc w:val="center"/>
    </w:pPr>
    <w:rPr>
      <w:bCs/>
      <w:szCs w:val="20"/>
    </w:rPr>
  </w:style>
  <w:style w:type="paragraph" w:customStyle="1" w:styleId="affb">
    <w:name w:val="表文字"/>
    <w:basedOn w:val="afa"/>
    <w:qFormat/>
    <w:pPr>
      <w:jc w:val="center"/>
    </w:pPr>
    <w:rPr>
      <w:szCs w:val="21"/>
    </w:rPr>
  </w:style>
  <w:style w:type="paragraph" w:customStyle="1" w:styleId="TableParagraph">
    <w:name w:val="Table Paragraph"/>
    <w:basedOn w:val="a"/>
    <w:uiPriority w:val="1"/>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b/>
      <w:bCs/>
      <w:color w:val="000000"/>
      <w:sz w:val="21"/>
      <w:szCs w:val="21"/>
      <w:u w:val="none"/>
    </w:rPr>
  </w:style>
  <w:style w:type="character" w:customStyle="1" w:styleId="font41">
    <w:name w:val="font41"/>
    <w:qFormat/>
    <w:rPr>
      <w:rFonts w:ascii="Times New Roman" w:hAnsi="Times New Roman" w:cs="Times New Roman" w:hint="default"/>
      <w:b/>
      <w:bCs/>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vertAlign w:val="superscript"/>
    </w:rPr>
  </w:style>
  <w:style w:type="character" w:customStyle="1" w:styleId="1--Char">
    <w:name w:val="1正文--使用此 Char"/>
    <w:link w:val="1--"/>
    <w:qFormat/>
    <w:rPr>
      <w:kern w:val="2"/>
      <w:sz w:val="21"/>
      <w:szCs w:val="24"/>
    </w:rPr>
  </w:style>
  <w:style w:type="paragraph" w:styleId="affc">
    <w:name w:val="List Paragraph"/>
    <w:basedOn w:val="a"/>
    <w:uiPriority w:val="34"/>
    <w:qFormat/>
    <w:pPr>
      <w:ind w:firstLineChars="200" w:firstLine="420"/>
    </w:pPr>
  </w:style>
  <w:style w:type="paragraph" w:customStyle="1" w:styleId="p0">
    <w:name w:val="p0"/>
    <w:next w:val="a"/>
    <w:qFormat/>
    <w:rPr>
      <w:rFonts w:ascii="宋体" w:cs="宋体"/>
      <w:sz w:val="24"/>
      <w:szCs w:val="24"/>
    </w:rPr>
  </w:style>
  <w:style w:type="paragraph" w:customStyle="1" w:styleId="affd">
    <w:name w:val="表格内容"/>
    <w:basedOn w:val="a"/>
    <w:link w:val="Char1"/>
    <w:qFormat/>
    <w:pPr>
      <w:overflowPunct w:val="0"/>
      <w:adjustRightInd w:val="0"/>
      <w:snapToGrid w:val="0"/>
      <w:spacing w:line="240" w:lineRule="atLeast"/>
      <w:jc w:val="center"/>
      <w:textAlignment w:val="baseline"/>
    </w:pPr>
    <w:rPr>
      <w:rFonts w:eastAsia="仿宋_GB2312" w:cs="宋体"/>
      <w:color w:val="000000"/>
      <w:kern w:val="0"/>
      <w:szCs w:val="21"/>
      <w:lang w:val="zh-CN"/>
    </w:rPr>
  </w:style>
  <w:style w:type="character" w:customStyle="1" w:styleId="Char1">
    <w:name w:val="表格内容 Char"/>
    <w:link w:val="affd"/>
    <w:qFormat/>
    <w:locked/>
    <w:rPr>
      <w:rFonts w:eastAsia="仿宋_GB2312" w:cs="宋体"/>
      <w:color w:val="000000"/>
      <w:sz w:val="21"/>
      <w:szCs w:val="21"/>
      <w:lang w:val="zh-CN"/>
    </w:rPr>
  </w:style>
  <w:style w:type="character" w:customStyle="1" w:styleId="16Char">
    <w:name w:val="样式16 Char"/>
    <w:link w:val="160"/>
    <w:qFormat/>
    <w:rPr>
      <w:kern w:val="2"/>
      <w:sz w:val="21"/>
      <w:szCs w:val="28"/>
    </w:rPr>
  </w:style>
  <w:style w:type="character" w:customStyle="1" w:styleId="ac">
    <w:name w:val="题注 字符"/>
    <w:link w:val="ab"/>
    <w:qFormat/>
    <w:rPr>
      <w:rFonts w:eastAsia="仿宋_GB2312"/>
      <w:kern w:val="2"/>
      <w:sz w:val="21"/>
    </w:rPr>
  </w:style>
  <w:style w:type="character" w:customStyle="1" w:styleId="Char0">
    <w:name w:val="表头 Char"/>
    <w:link w:val="aff9"/>
    <w:qFormat/>
    <w:rPr>
      <w:rFonts w:eastAsia="黑体"/>
      <w:spacing w:val="-10"/>
      <w:sz w:val="21"/>
    </w:rPr>
  </w:style>
  <w:style w:type="paragraph" w:customStyle="1" w:styleId="101">
    <w:name w:val="小四宋居中1.0"/>
    <w:basedOn w:val="a"/>
    <w:next w:val="a"/>
    <w:qFormat/>
    <w:pPr>
      <w:spacing w:line="400" w:lineRule="exact"/>
      <w:jc w:val="center"/>
    </w:pPr>
    <w:rPr>
      <w:rFonts w:ascii="宋体" w:hAnsi="宋体"/>
      <w:sz w:val="24"/>
    </w:rPr>
  </w:style>
  <w:style w:type="paragraph" w:customStyle="1" w:styleId="1b">
    <w:name w:val="表格内容1"/>
    <w:basedOn w:val="aff8"/>
    <w:uiPriority w:val="99"/>
    <w:qFormat/>
    <w:rPr>
      <w:rFonts w:eastAsia="仿宋"/>
      <w:kern w:val="2"/>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pPr>
    <w:rPr>
      <w:rFonts w:ascii="宋体" w:eastAsia="Arial Unicode MS" w:hAnsi="宋体" w:cs="宋体"/>
      <w:color w:val="000000"/>
      <w:kern w:val="0"/>
      <w:sz w:val="24"/>
      <w:szCs w:val="21"/>
    </w:rPr>
  </w:style>
  <w:style w:type="paragraph" w:customStyle="1" w:styleId="affe">
    <w:name w:val="首行缩进"/>
    <w:basedOn w:val="a"/>
    <w:qFormat/>
    <w:pPr>
      <w:spacing w:line="360" w:lineRule="auto"/>
      <w:ind w:firstLineChars="200" w:firstLine="480"/>
    </w:pPr>
    <w:rPr>
      <w:sz w:val="24"/>
    </w:rPr>
  </w:style>
  <w:style w:type="paragraph" w:customStyle="1" w:styleId="Default">
    <w:name w:val="Default"/>
    <w:basedOn w:val="41"/>
    <w:next w:val="21"/>
    <w:qFormat/>
    <w:pPr>
      <w:autoSpaceDE w:val="0"/>
      <w:autoSpaceDN w:val="0"/>
      <w:adjustRightInd w:val="0"/>
      <w:spacing w:line="360" w:lineRule="auto"/>
    </w:pPr>
    <w:rPr>
      <w:rFonts w:ascii="宋体" w:cs="宋体"/>
      <w:color w:val="000000"/>
      <w:sz w:val="24"/>
    </w:rPr>
  </w:style>
  <w:style w:type="paragraph" w:customStyle="1" w:styleId="41">
    <w:name w:val="标题 段落4级"/>
    <w:qFormat/>
    <w:pPr>
      <w:spacing w:line="500" w:lineRule="exact"/>
      <w:outlineLvl w:val="3"/>
    </w:pPr>
    <w:rPr>
      <w:rFonts w:ascii="Calibri" w:eastAsia="仿宋_GB2312" w:hAnsi="Calibri" w:cs="Calibri"/>
      <w:b/>
      <w:kern w:val="2"/>
      <w:sz w:val="28"/>
      <w:szCs w:val="24"/>
    </w:rPr>
  </w:style>
  <w:style w:type="paragraph" w:customStyle="1" w:styleId="35">
    <w:name w:val="样式35"/>
    <w:basedOn w:val="260"/>
    <w:next w:val="font6"/>
    <w:qFormat/>
    <w:pPr>
      <w:spacing w:before="0" w:after="0" w:line="312" w:lineRule="auto"/>
      <w:ind w:firstLine="567"/>
    </w:pPr>
  </w:style>
  <w:style w:type="paragraph" w:customStyle="1" w:styleId="260">
    <w:name w:val="样式26"/>
    <w:basedOn w:val="210"/>
    <w:qFormat/>
    <w:pPr>
      <w:tabs>
        <w:tab w:val="left" w:pos="0"/>
        <w:tab w:val="left" w:pos="540"/>
      </w:tabs>
    </w:pPr>
  </w:style>
  <w:style w:type="paragraph" w:customStyle="1" w:styleId="210">
    <w:name w:val="样式21"/>
    <w:basedOn w:val="50"/>
    <w:qFormat/>
    <w:pPr>
      <w:tabs>
        <w:tab w:val="left" w:pos="360"/>
        <w:tab w:val="left" w:pos="420"/>
        <w:tab w:val="left" w:pos="567"/>
        <w:tab w:val="left" w:pos="1260"/>
      </w:tabs>
      <w:spacing w:before="120" w:after="120"/>
      <w:ind w:hanging="992"/>
    </w:pPr>
  </w:style>
  <w:style w:type="paragraph" w:customStyle="1" w:styleId="50">
    <w:name w:val="样式5"/>
    <w:basedOn w:val="120"/>
    <w:next w:val="afff"/>
    <w:qFormat/>
    <w:pPr>
      <w:snapToGrid w:val="0"/>
      <w:spacing w:line="360" w:lineRule="auto"/>
      <w:ind w:firstLine="510"/>
      <w:jc w:val="both"/>
    </w:pPr>
    <w:rPr>
      <w:rFonts w:ascii="宋体" w:hAnsi="宋体"/>
      <w:sz w:val="24"/>
      <w:szCs w:val="24"/>
    </w:rPr>
  </w:style>
  <w:style w:type="paragraph" w:customStyle="1" w:styleId="120">
    <w:name w:val="样式12"/>
    <w:basedOn w:val="afff"/>
    <w:qFormat/>
    <w:pPr>
      <w:adjustRightInd w:val="0"/>
    </w:pPr>
    <w:rPr>
      <w:rFonts w:ascii="仿宋_GB2312"/>
      <w:b/>
      <w:color w:val="FF0000"/>
      <w:szCs w:val="30"/>
    </w:rPr>
  </w:style>
  <w:style w:type="paragraph" w:customStyle="1" w:styleId="afff">
    <w:name w:val="图框文字"/>
    <w:basedOn w:val="a"/>
    <w:qFormat/>
    <w:pPr>
      <w:jc w:val="center"/>
      <w:textAlignment w:val="center"/>
    </w:pPr>
  </w:style>
  <w:style w:type="paragraph" w:customStyle="1" w:styleId="font6">
    <w:name w:val="font6"/>
    <w:basedOn w:val="a"/>
    <w:next w:val="25"/>
    <w:qFormat/>
    <w:pPr>
      <w:widowControl/>
      <w:spacing w:before="100" w:beforeAutospacing="1" w:after="100" w:afterAutospacing="1"/>
      <w:jc w:val="left"/>
    </w:pPr>
    <w:rPr>
      <w:rFonts w:ascii="宋体"/>
      <w:kern w:val="0"/>
      <w:sz w:val="20"/>
      <w:szCs w:val="20"/>
    </w:rPr>
  </w:style>
  <w:style w:type="character" w:customStyle="1" w:styleId="BodyText21CharChar">
    <w:name w:val="Body Text 21 Char Char"/>
    <w:link w:val="BodyText21"/>
    <w:qFormat/>
    <w:rPr>
      <w:rFonts w:ascii="仿宋_GB2312" w:eastAsia="仿宋体"/>
      <w:kern w:val="2"/>
      <w:sz w:val="24"/>
    </w:rPr>
  </w:style>
  <w:style w:type="paragraph" w:customStyle="1" w:styleId="1c">
    <w:name w:val="修订1"/>
    <w:hidden/>
    <w:uiPriority w:val="99"/>
    <w:semiHidden/>
    <w:qFormat/>
    <w:rPr>
      <w:kern w:val="2"/>
      <w:sz w:val="21"/>
      <w:szCs w:val="24"/>
    </w:rPr>
  </w:style>
  <w:style w:type="paragraph" w:customStyle="1" w:styleId="2a">
    <w:name w:val="修订2"/>
    <w:hidden/>
    <w:uiPriority w:val="99"/>
    <w:semiHidden/>
    <w:qFormat/>
    <w:rPr>
      <w:kern w:val="2"/>
      <w:sz w:val="21"/>
      <w:szCs w:val="24"/>
    </w:rPr>
  </w:style>
  <w:style w:type="character" w:customStyle="1" w:styleId="ref">
    <w:name w:val="ref"/>
    <w:basedOn w:val="a1"/>
    <w:qFormat/>
  </w:style>
  <w:style w:type="character" w:customStyle="1" w:styleId="aa">
    <w:name w:val="列表 字符"/>
    <w:link w:val="a9"/>
    <w:qFormat/>
    <w:rPr>
      <w:rFonts w:ascii="仿宋_GB2312" w:eastAsia="仿宋_GB2312"/>
      <w:kern w:val="2"/>
      <w:sz w:val="21"/>
    </w:rPr>
  </w:style>
  <w:style w:type="paragraph" w:customStyle="1" w:styleId="afff0">
    <w:name w:val="*正文"/>
    <w:next w:val="1d"/>
    <w:qFormat/>
    <w:pPr>
      <w:spacing w:line="360" w:lineRule="auto"/>
      <w:ind w:firstLineChars="200" w:firstLine="200"/>
      <w:jc w:val="both"/>
      <w:textAlignment w:val="baseline"/>
    </w:pPr>
    <w:rPr>
      <w:color w:val="000000"/>
      <w:sz w:val="24"/>
    </w:rPr>
  </w:style>
  <w:style w:type="paragraph" w:customStyle="1" w:styleId="1d">
    <w:name w:val="1正文"/>
    <w:basedOn w:val="a"/>
    <w:qFormat/>
    <w:pPr>
      <w:adjustRightInd w:val="0"/>
      <w:snapToGrid w:val="0"/>
      <w:spacing w:line="360" w:lineRule="auto"/>
      <w:ind w:firstLineChars="200" w:firstLine="200"/>
      <w:jc w:val="left"/>
    </w:pPr>
    <w:rPr>
      <w:rFonts w:ascii="仿宋体" w:hAnsi="仿宋体" w:cs="仿宋体"/>
      <w:kern w:val="0"/>
      <w:sz w:val="24"/>
      <w:szCs w:val="20"/>
    </w:rPr>
  </w:style>
  <w:style w:type="paragraph" w:customStyle="1" w:styleId="afff1">
    <w:name w:val="表图"/>
    <w:basedOn w:val="a"/>
    <w:next w:val="a"/>
    <w:qFormat/>
    <w:pPr>
      <w:widowControl/>
      <w:jc w:val="center"/>
    </w:pPr>
    <w:rPr>
      <w:kern w:val="0"/>
      <w:sz w:val="24"/>
      <w:szCs w:val="20"/>
    </w:rPr>
  </w:style>
  <w:style w:type="paragraph" w:customStyle="1" w:styleId="afff2">
    <w:name w:val="表格或图"/>
    <w:basedOn w:val="a"/>
    <w:qFormat/>
    <w:pPr>
      <w:adjustRightInd w:val="0"/>
      <w:snapToGrid w:val="0"/>
      <w:jc w:val="center"/>
    </w:pPr>
    <w:rPr>
      <w:rFonts w:eastAsia="仿宋_GB2312"/>
      <w:bCs/>
      <w:szCs w:val="32"/>
    </w:rPr>
  </w:style>
  <w:style w:type="character" w:customStyle="1" w:styleId="font21">
    <w:name w:val="font21"/>
    <w:basedOn w:val="a1"/>
    <w:qFormat/>
    <w:rPr>
      <w:rFonts w:ascii="宋体" w:eastAsia="宋体" w:hAnsi="宋体" w:cs="宋体" w:hint="eastAsia"/>
      <w:b/>
      <w:bCs/>
      <w:color w:val="000000"/>
      <w:sz w:val="21"/>
      <w:szCs w:val="21"/>
      <w:u w:val="none"/>
    </w:rPr>
  </w:style>
  <w:style w:type="character" w:customStyle="1" w:styleId="font31">
    <w:name w:val="font31"/>
    <w:basedOn w:val="a1"/>
    <w:qFormat/>
    <w:rPr>
      <w:rFonts w:ascii="Times New Roman" w:hAnsi="Times New Roman" w:cs="Times New Roman" w:hint="default"/>
      <w:b/>
      <w:bCs/>
      <w:color w:val="000000"/>
      <w:sz w:val="21"/>
      <w:szCs w:val="21"/>
      <w:u w:val="none"/>
    </w:rPr>
  </w:style>
  <w:style w:type="character" w:customStyle="1" w:styleId="NormalCharacter">
    <w:name w:val="NormalCharacter"/>
    <w:semiHidden/>
    <w:qFormat/>
  </w:style>
  <w:style w:type="paragraph" w:customStyle="1" w:styleId="42">
    <w:name w:val="4"/>
    <w:basedOn w:val="a"/>
    <w:qFormat/>
    <w:rPr>
      <w:sz w:val="24"/>
    </w:rPr>
  </w:style>
  <w:style w:type="character" w:customStyle="1" w:styleId="1Char">
    <w:name w:val="样式1 Char"/>
    <w:link w:val="1e"/>
    <w:qFormat/>
    <w:locked/>
    <w:rPr>
      <w:kern w:val="2"/>
      <w:sz w:val="21"/>
      <w:lang w:val="zh-CN" w:eastAsia="zh-CN"/>
    </w:rPr>
  </w:style>
  <w:style w:type="paragraph" w:customStyle="1" w:styleId="1e">
    <w:name w:val="样式1"/>
    <w:basedOn w:val="a"/>
    <w:link w:val="1Char"/>
    <w:qFormat/>
    <w:rPr>
      <w:szCs w:val="20"/>
      <w:lang w:val="zh-CN"/>
    </w:rPr>
  </w:style>
  <w:style w:type="character" w:customStyle="1" w:styleId="a6">
    <w:name w:val="正文缩进 字符"/>
    <w:link w:val="a0"/>
    <w:qFormat/>
    <w:locked/>
    <w:rPr>
      <w:kern w:val="2"/>
      <w:sz w:val="21"/>
      <w:szCs w:val="24"/>
    </w:rPr>
  </w:style>
  <w:style w:type="paragraph" w:customStyle="1" w:styleId="xl27">
    <w:name w:val="xl27"/>
    <w:basedOn w:val="a"/>
    <w:qFormat/>
    <w:pPr>
      <w:widowControl/>
      <w:pBdr>
        <w:bottom w:val="single" w:sz="12" w:space="0" w:color="auto"/>
      </w:pBdr>
      <w:spacing w:before="100" w:after="100"/>
      <w:jc w:val="center"/>
    </w:pPr>
    <w:rPr>
      <w:rFonts w:ascii="宋体" w:hAnsi="宋体"/>
      <w:kern w:val="0"/>
      <w:szCs w:val="20"/>
    </w:rPr>
  </w:style>
  <w:style w:type="character" w:customStyle="1" w:styleId="af3">
    <w:name w:val="纯文本 字符"/>
    <w:link w:val="af2"/>
    <w:qFormat/>
    <w:locked/>
    <w:rPr>
      <w:rFonts w:ascii="宋体" w:hAnsi="Courier New" w:cs="Courier New"/>
      <w:kern w:val="2"/>
      <w:sz w:val="21"/>
      <w:szCs w:val="21"/>
    </w:rPr>
  </w:style>
  <w:style w:type="character" w:customStyle="1" w:styleId="24">
    <w:name w:val="正文文本缩进 2 字符"/>
    <w:link w:val="23"/>
    <w:qFormat/>
    <w:rPr>
      <w:kern w:val="2"/>
      <w:sz w:val="24"/>
    </w:rPr>
  </w:style>
  <w:style w:type="character" w:customStyle="1" w:styleId="27">
    <w:name w:val="正文文本 2 字符"/>
    <w:link w:val="26"/>
    <w:qFormat/>
    <w:rPr>
      <w:kern w:val="2"/>
      <w:sz w:val="24"/>
      <w:szCs w:val="24"/>
    </w:rPr>
  </w:style>
  <w:style w:type="character" w:customStyle="1" w:styleId="Char2">
    <w:name w:val="列表 Char2"/>
    <w:qFormat/>
    <w:rPr>
      <w:rFonts w:ascii="仿宋_GB2312" w:eastAsia="仿宋_GB2312"/>
      <w:kern w:val="2"/>
      <w:sz w:val="21"/>
    </w:rPr>
  </w:style>
  <w:style w:type="character" w:customStyle="1" w:styleId="BodyText21Char">
    <w:name w:val="Body Text 21 Char"/>
    <w:qFormat/>
    <w:rPr>
      <w:rFonts w:ascii="仿宋_GB2312" w:eastAsia="仿宋体"/>
      <w:kern w:val="2"/>
      <w:sz w:val="24"/>
    </w:rPr>
  </w:style>
  <w:style w:type="paragraph" w:customStyle="1" w:styleId="CharCharCharCharCharChar">
    <w:name w:val="Char Char Char Char Char Char"/>
    <w:basedOn w:val="a"/>
    <w:qFormat/>
  </w:style>
  <w:style w:type="paragraph" w:customStyle="1" w:styleId="SC">
    <w:name w:val="SC正文"/>
    <w:basedOn w:val="a"/>
    <w:qFormat/>
    <w:pPr>
      <w:adjustRightInd w:val="0"/>
      <w:snapToGrid w:val="0"/>
      <w:spacing w:line="360" w:lineRule="auto"/>
      <w:ind w:firstLineChars="200" w:firstLine="200"/>
    </w:pPr>
    <w:rPr>
      <w:rFonts w:ascii="Calibri" w:hAnsi="Calibri"/>
      <w:color w:val="000000"/>
      <w:kern w:val="21"/>
      <w:sz w:val="24"/>
    </w:rPr>
  </w:style>
  <w:style w:type="paragraph" w:customStyle="1" w:styleId="afff3">
    <w:name w:val="表内表"/>
    <w:basedOn w:val="a"/>
    <w:qFormat/>
    <w:pPr>
      <w:spacing w:line="240" w:lineRule="atLeast"/>
      <w:jc w:val="center"/>
    </w:pPr>
    <w:rPr>
      <w:bCs/>
      <w:szCs w:val="21"/>
    </w:rPr>
  </w:style>
  <w:style w:type="paragraph" w:customStyle="1" w:styleId="afff4">
    <w:name w:val="常用正文样式"/>
    <w:basedOn w:val="a"/>
    <w:link w:val="Char10"/>
    <w:qFormat/>
    <w:pPr>
      <w:spacing w:line="360" w:lineRule="auto"/>
      <w:ind w:firstLineChars="200" w:firstLine="480"/>
    </w:pPr>
    <w:rPr>
      <w:rFonts w:ascii="宋体" w:eastAsia="仿宋_GB2312" w:hAnsi="宋体" w:cs="宋体"/>
      <w:bCs/>
      <w:kern w:val="28"/>
      <w:sz w:val="24"/>
    </w:rPr>
  </w:style>
  <w:style w:type="character" w:customStyle="1" w:styleId="Char10">
    <w:name w:val="常用正文样式 Char1"/>
    <w:link w:val="afff4"/>
    <w:qFormat/>
    <w:rPr>
      <w:rFonts w:ascii="宋体" w:eastAsia="仿宋_GB2312" w:hAnsi="宋体" w:cs="宋体"/>
      <w:bCs/>
      <w:kern w:val="28"/>
      <w:sz w:val="24"/>
      <w:szCs w:val="24"/>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 w:type="paragraph" w:customStyle="1" w:styleId="31">
    <w:name w:val="修订3"/>
    <w:hidden/>
    <w:uiPriority w:val="99"/>
    <w:semiHidden/>
    <w:qFormat/>
    <w:rPr>
      <w:kern w:val="2"/>
      <w:sz w:val="21"/>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5">
    <w:name w:val="常用表格样式"/>
    <w:basedOn w:val="afff4"/>
    <w:next w:val="afff4"/>
    <w:qFormat/>
    <w:pPr>
      <w:spacing w:line="240" w:lineRule="auto"/>
      <w:ind w:firstLineChars="0" w:firstLine="0"/>
      <w:jc w:val="center"/>
    </w:pPr>
    <w:rPr>
      <w:rFonts w:ascii="Times New Roman" w:eastAsia="宋体" w:hAnsi="Times New Roman" w:cs="Times New Roman"/>
      <w:bCs w:val="0"/>
      <w:kern w:val="0"/>
      <w:sz w:val="18"/>
      <w:szCs w:val="21"/>
    </w:rPr>
  </w:style>
  <w:style w:type="paragraph" w:customStyle="1" w:styleId="afff6">
    <w:name w:val="正文（首行缩进）"/>
    <w:basedOn w:val="a"/>
    <w:link w:val="Char3"/>
    <w:qFormat/>
    <w:pPr>
      <w:spacing w:line="360" w:lineRule="auto"/>
      <w:ind w:firstLine="480"/>
      <w:jc w:val="left"/>
    </w:pPr>
    <w:rPr>
      <w:snapToGrid w:val="0"/>
      <w:kern w:val="0"/>
      <w:szCs w:val="21"/>
    </w:rPr>
  </w:style>
  <w:style w:type="character" w:customStyle="1" w:styleId="Char3">
    <w:name w:val="正文（首行缩进） Char"/>
    <w:link w:val="afff6"/>
    <w:qFormat/>
    <w:rPr>
      <w:snapToGrid w:val="0"/>
      <w:sz w:val="21"/>
      <w:szCs w:val="21"/>
    </w:rPr>
  </w:style>
  <w:style w:type="paragraph" w:customStyle="1" w:styleId="CharChar17CharChar">
    <w:name w:val="Char Char17 Char Char"/>
    <w:basedOn w:val="a"/>
    <w:qFormat/>
    <w:rPr>
      <w:sz w:val="24"/>
    </w:rPr>
  </w:style>
  <w:style w:type="paragraph" w:customStyle="1" w:styleId="43">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round/>
        </a:ln>
      </a:spPr>
      <a:bodyPr rot="0" spcFirstLastPara="0" vertOverflow="overflow" horzOverflow="overflow" vert="horz" wrap="square" lIns="91440" tIns="45720" rIns="91440" bIns="45720" numCol="1" spcCol="0" rtlCol="0" fromWordArt="0" anchor="ctr" anchorCtr="0" forceAA="0" compatLnSpc="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BAB40-1390-4CBD-8857-0A3168FD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47</Pages>
  <Words>5935</Words>
  <Characters>33831</Characters>
  <Application>Microsoft Office Word</Application>
  <DocSecurity>0</DocSecurity>
  <Lines>281</Lines>
  <Paragraphs>79</Paragraphs>
  <ScaleCrop>false</ScaleCrop>
  <Company>微软中国</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WU</cp:lastModifiedBy>
  <cp:revision>2238</cp:revision>
  <cp:lastPrinted>2022-05-25T06:59:00Z</cp:lastPrinted>
  <dcterms:created xsi:type="dcterms:W3CDTF">2022-09-06T08:06:00Z</dcterms:created>
  <dcterms:modified xsi:type="dcterms:W3CDTF">2023-02-02T02:26:00Z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E0EF8B4D4F614DEB9A0ACF20AE1BCC58</vt:lpwstr>
  </property>
</Properties>
</file>