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A" w:rsidRDefault="00741DAA" w:rsidP="00741DAA">
      <w:pPr>
        <w:pStyle w:val="1"/>
        <w:shd w:val="clear" w:color="auto" w:fill="FFFFFF"/>
        <w:spacing w:before="0" w:beforeAutospacing="0" w:after="0" w:afterAutospacing="0" w:line="720" w:lineRule="atLeast"/>
        <w:jc w:val="center"/>
        <w:rPr>
          <w:rFonts w:ascii="方正黑体_GBK" w:eastAsia="方正黑体_GBK" w:hAnsi="微软雅黑"/>
          <w:b w:val="0"/>
          <w:color w:val="333333"/>
          <w:kern w:val="0"/>
          <w:sz w:val="44"/>
          <w:szCs w:val="44"/>
          <w:shd w:val="clear" w:color="auto" w:fill="FFFFFF"/>
        </w:rPr>
      </w:pPr>
      <w:r w:rsidRPr="00741DAA">
        <w:rPr>
          <w:rFonts w:ascii="方正黑体_GBK" w:eastAsia="方正黑体_GBK" w:hAnsi="微软雅黑" w:hint="eastAsia"/>
          <w:b w:val="0"/>
          <w:color w:val="333333"/>
          <w:kern w:val="0"/>
          <w:sz w:val="44"/>
          <w:szCs w:val="44"/>
          <w:shd w:val="clear" w:color="auto" w:fill="FFFFFF"/>
        </w:rPr>
        <w:t>江阴生态环境局</w:t>
      </w:r>
    </w:p>
    <w:p w:rsidR="00741DAA" w:rsidRPr="004358C7" w:rsidRDefault="00741DAA" w:rsidP="004358C7">
      <w:pPr>
        <w:pStyle w:val="1"/>
        <w:shd w:val="clear" w:color="auto" w:fill="FFFFFF"/>
        <w:spacing w:before="0" w:beforeAutospacing="0" w:after="0" w:afterAutospacing="0" w:line="720" w:lineRule="atLeast"/>
        <w:jc w:val="center"/>
        <w:rPr>
          <w:rFonts w:ascii="方正黑体_GBK" w:eastAsia="方正黑体_GBK" w:hAnsi="微软雅黑"/>
          <w:b w:val="0"/>
          <w:bCs w:val="0"/>
          <w:color w:val="333333"/>
          <w:sz w:val="44"/>
          <w:szCs w:val="44"/>
        </w:rPr>
      </w:pPr>
      <w:r w:rsidRPr="00741DAA">
        <w:rPr>
          <w:rFonts w:ascii="方正黑体_GBK" w:eastAsia="方正黑体_GBK" w:hAnsi="微软雅黑" w:hint="eastAsia"/>
          <w:b w:val="0"/>
          <w:bCs w:val="0"/>
          <w:color w:val="333333"/>
          <w:sz w:val="44"/>
          <w:szCs w:val="44"/>
        </w:rPr>
        <w:t>政府信息公开工作年度报告</w:t>
      </w:r>
    </w:p>
    <w:p w:rsidR="00741DAA" w:rsidRPr="00741DAA" w:rsidRDefault="00741DAA" w:rsidP="00741DAA">
      <w:pPr>
        <w:widowControl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741DAA">
        <w:rPr>
          <w:rFonts w:ascii="方正仿宋_GBK" w:eastAsia="方正仿宋_GBK" w:hAnsi="微软雅黑" w:cs="宋体" w:hint="eastAsia"/>
          <w:b/>
          <w:color w:val="333333"/>
          <w:kern w:val="0"/>
          <w:sz w:val="32"/>
          <w:szCs w:val="32"/>
          <w:shd w:val="clear" w:color="auto" w:fill="FFFFFF"/>
        </w:rPr>
        <w:t>一、总体情况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  2020年，江阴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生态环境局认真贯彻落实《中华人民共和国政府信息公开条例》，不断建立和完善政府信息公开制度，认真办理政府信息公开申请，切实保障人民群众的知情权、参与权、监督权和表达权，不断推进生态环境保护信息公开工作取得新成效。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  2020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年全年公开各类政府信息共计</w:t>
      </w:r>
      <w:r w:rsidR="003A4E2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3053条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。其中门户网站公开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2492条；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微信公开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281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篇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，总阅读量15.3万次；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微博公开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2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80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条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，总阅读量79.8万次，133个转赞评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（一）公开机制不断完善。制定《政务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公开实施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方案》，加强组织领导，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调整领导分工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，定期研究政务公开重点工作。明确政务公开由局办公室牵头，落实专（兼）职工作人员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2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名，做到职责分工明确、人员落实到位，政务公开工作规范性不断提升。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（二）公开内容不断丰富。按照“谁制作、谁负责”的原则，将官方网站细分为</w:t>
      </w:r>
      <w:r w:rsidR="000C2C8E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最新公开信息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、</w:t>
      </w:r>
      <w:r w:rsidR="000C2C8E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法规文件及解读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、</w:t>
      </w:r>
      <w:r w:rsidR="000C2C8E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规划计划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、</w:t>
      </w:r>
      <w:r w:rsidR="000C2C8E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财政信息、环境保护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等栏目，常态化发布环境质量信息、环境行政处罚信息、</w:t>
      </w:r>
      <w:r w:rsidR="000C2C8E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招标公开信息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、突出环境问题整改信息等内容，信息更新及时准确，及时回应社会关切和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公众期待。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（三）公开形式不断创新。举办新闻发布会1</w:t>
      </w:r>
      <w:r w:rsidR="000C2C8E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次，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上线</w:t>
      </w:r>
      <w:r w:rsidR="00B2111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广播</w:t>
      </w:r>
      <w:r w:rsidR="000C2C8E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直播</w:t>
      </w:r>
      <w:r w:rsidR="00B2111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电视直播</w:t>
      </w:r>
      <w:r w:rsidR="000C2C8E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节目</w:t>
      </w:r>
      <w:r w:rsidR="00B2111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《</w:t>
      </w:r>
      <w:r w:rsidR="00B2111D"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政风</w:t>
      </w:r>
      <w:r w:rsidR="00B2111D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热线</w:t>
      </w:r>
      <w:r w:rsidR="00B2111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》</w:t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、《作风面对面》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，答复群众关心的</w:t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生态保护相关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问题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并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转交办理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全面加强</w:t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江阴生态环境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“双微”平台建设，实行重要信息第一时间采编、第一时间发布，采取</w:t>
      </w:r>
      <w:r w:rsidRPr="003876B5">
        <w:rPr>
          <w:rFonts w:ascii="方正仿宋_GBK" w:eastAsia="方正仿宋_GBK" w:hAnsi="微软雅黑" w:cs="宋体" w:hint="eastAsia"/>
          <w:kern w:val="0"/>
          <w:sz w:val="32"/>
          <w:szCs w:val="32"/>
          <w:shd w:val="clear" w:color="auto" w:fill="FFFFFF"/>
        </w:rPr>
        <w:t>长图、短视频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等形式，推送微信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281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篇、微博信息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280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条，微信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总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阅读量达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15.3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万多次、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微博阅读量达79.8万次，获得133个转赞评</w:t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，</w:t>
      </w:r>
      <w:r w:rsidR="003876B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微信微博</w:t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成为信息发布的主要平台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741DAA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 w:rsidRPr="00415B83">
        <w:rPr>
          <w:rFonts w:ascii="方正仿宋_GBK" w:eastAsia="方正仿宋_GBK" w:hAnsi="微软雅黑" w:cs="宋体" w:hint="eastAsia"/>
          <w:b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W w:w="81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9"/>
        <w:gridCol w:w="1928"/>
        <w:gridCol w:w="1452"/>
        <w:gridCol w:w="1806"/>
        <w:gridCol w:w="37"/>
      </w:tblGrid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8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第二十条第（一）项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本年新制作数量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本年新公开数量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对外公开总数量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规章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8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第二十条第（五）项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处理决定数量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3876B5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810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C46940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减60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C46940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750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其他对外管理服务</w:t>
            </w: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lastRenderedPageBreak/>
              <w:t>事项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lastRenderedPageBreak/>
              <w:t>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8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lastRenderedPageBreak/>
              <w:t>第二十条第（六）项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处理决定数量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8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第二十条第（八）项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本年增/减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8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第二十条第（九）项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采购总金额</w:t>
            </w:r>
          </w:p>
        </w:tc>
      </w:tr>
      <w:tr w:rsidR="00741DAA" w:rsidRPr="00741DAA" w:rsidTr="00741DAA">
        <w:trPr>
          <w:gridAfter w:val="1"/>
          <w:wAfter w:w="37" w:type="dxa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政府集中采购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3876B5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3876B5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14.35</w:t>
            </w:r>
          </w:p>
        </w:tc>
      </w:tr>
      <w:tr w:rsidR="00741DAA" w:rsidRPr="004358C7" w:rsidTr="00741DAA">
        <w:trPr>
          <w:trHeight w:val="917"/>
          <w:jc w:val="center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微软雅黑" w:eastAsia="方正仿宋_GBK" w:hAnsi="微软雅黑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微软雅黑" w:eastAsia="方正仿宋_GBK" w:hAnsi="微软雅黑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4358C7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微软雅黑" w:eastAsia="方正仿宋_GBK" w:hAnsi="微软雅黑" w:cs="宋体" w:hint="eastAsia"/>
                <w:kern w:val="0"/>
                <w:sz w:val="32"/>
                <w:szCs w:val="32"/>
              </w:rPr>
              <w:t> </w:t>
            </w:r>
          </w:p>
          <w:p w:rsidR="00741DAA" w:rsidRPr="004358C7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微软雅黑" w:eastAsia="方正仿宋_GBK" w:hAnsi="微软雅黑" w:cs="宋体" w:hint="eastAsia"/>
                <w:kern w:val="0"/>
                <w:sz w:val="32"/>
                <w:szCs w:val="32"/>
              </w:rPr>
              <w:t> </w:t>
            </w:r>
          </w:p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微软雅黑" w:eastAsia="方正仿宋_GBK" w:hAnsi="微软雅黑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741DAA" w:rsidRPr="00415B83" w:rsidRDefault="00741DAA" w:rsidP="00741DAA">
      <w:pPr>
        <w:widowControl/>
        <w:jc w:val="left"/>
        <w:rPr>
          <w:rFonts w:ascii="方正仿宋_GBK" w:eastAsia="方正仿宋_GBK" w:hAnsi="宋体" w:cs="宋体"/>
          <w:b/>
          <w:kern w:val="0"/>
          <w:sz w:val="32"/>
          <w:szCs w:val="32"/>
        </w:rPr>
      </w:pPr>
      <w:r w:rsidRPr="00415B83">
        <w:rPr>
          <w:rFonts w:ascii="方正仿宋_GBK" w:eastAsia="方正仿宋_GBK" w:hAnsi="微软雅黑" w:cs="宋体" w:hint="eastAsia"/>
          <w:b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110"/>
        <w:gridCol w:w="1958"/>
        <w:gridCol w:w="783"/>
        <w:gridCol w:w="730"/>
        <w:gridCol w:w="730"/>
        <w:gridCol w:w="783"/>
        <w:gridCol w:w="929"/>
        <w:gridCol w:w="690"/>
        <w:gridCol w:w="571"/>
      </w:tblGrid>
      <w:tr w:rsidR="00741DAA" w:rsidRPr="00741DAA" w:rsidTr="00741DAA">
        <w:trPr>
          <w:jc w:val="center"/>
        </w:trPr>
        <w:tc>
          <w:tcPr>
            <w:tcW w:w="3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申请人情况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总计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</w:tr>
      <w:tr w:rsidR="00741DAA" w:rsidRPr="00741DAA" w:rsidTr="00741DAA">
        <w:trPr>
          <w:jc w:val="center"/>
        </w:trPr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741DAA" w:rsidRPr="00741DAA" w:rsidTr="00741DAA">
        <w:trPr>
          <w:jc w:val="center"/>
        </w:trPr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415B83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二、上年结转政府信息公开</w:t>
            </w:r>
            <w:r w:rsidR="00415B83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申请数量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2.其他法律</w:t>
            </w: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lastRenderedPageBreak/>
              <w:t>行政法规禁止公开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lastRenderedPageBreak/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2.没有现成</w:t>
            </w: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lastRenderedPageBreak/>
              <w:t>信息需要另行制作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lastRenderedPageBreak/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A74AAC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415B83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41DAA" w:rsidRPr="00741DAA" w:rsidTr="00741DAA">
        <w:trPr>
          <w:jc w:val="center"/>
        </w:trPr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lastRenderedPageBreak/>
              <w:t>四、结转下年度继续办理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415B83" w:rsidRDefault="00415B83" w:rsidP="00741DAA">
      <w:pPr>
        <w:widowControl/>
        <w:jc w:val="left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</w:p>
    <w:p w:rsidR="00741DAA" w:rsidRPr="00415B83" w:rsidRDefault="00741DAA" w:rsidP="00741DAA">
      <w:pPr>
        <w:widowControl/>
        <w:jc w:val="left"/>
        <w:rPr>
          <w:rFonts w:ascii="方正仿宋_GBK" w:eastAsia="方正仿宋_GBK" w:hAnsi="宋体" w:cs="宋体"/>
          <w:b/>
          <w:kern w:val="0"/>
          <w:sz w:val="32"/>
          <w:szCs w:val="32"/>
        </w:rPr>
      </w:pPr>
      <w:r w:rsidRPr="00415B83">
        <w:rPr>
          <w:rFonts w:ascii="方正仿宋_GBK" w:eastAsia="方正仿宋_GBK" w:hAnsi="微软雅黑" w:cs="宋体" w:hint="eastAsia"/>
          <w:b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  <w:r w:rsidRPr="00415B83">
        <w:rPr>
          <w:rFonts w:ascii="方正仿宋_GBK" w:eastAsia="方正仿宋_GBK" w:hAnsi="微软雅黑" w:cs="宋体" w:hint="eastAsia"/>
          <w:b/>
          <w:color w:val="333333"/>
          <w:kern w:val="0"/>
          <w:sz w:val="32"/>
          <w:szCs w:val="32"/>
        </w:rPr>
        <w:br/>
      </w:r>
      <w:r w:rsidRPr="00415B83">
        <w:rPr>
          <w:rFonts w:ascii="方正仿宋_GBK" w:eastAsia="方正仿宋_GBK" w:hAnsi="微软雅黑" w:cs="宋体" w:hint="eastAsia"/>
          <w:b/>
          <w:color w:val="333333"/>
          <w:kern w:val="0"/>
          <w:sz w:val="32"/>
          <w:szCs w:val="32"/>
        </w:rPr>
        <w:br/>
      </w:r>
      <w:r w:rsidRPr="00415B83">
        <w:rPr>
          <w:rFonts w:ascii="方正仿宋_GBK" w:eastAsia="方正仿宋_GBK" w:hAnsi="微软雅黑" w:cs="宋体" w:hint="eastAsia"/>
          <w:b/>
          <w:color w:val="333333"/>
          <w:kern w:val="0"/>
          <w:sz w:val="32"/>
          <w:szCs w:val="32"/>
          <w:shd w:val="clear" w:color="auto" w:fill="FFFFFF"/>
        </w:rPr>
        <w:t xml:space="preserve">　　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741DAA" w:rsidRPr="00741DAA" w:rsidTr="00741DAA">
        <w:trPr>
          <w:jc w:val="center"/>
        </w:trPr>
        <w:tc>
          <w:tcPr>
            <w:tcW w:w="3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行政诉讼</w:t>
            </w:r>
          </w:p>
        </w:tc>
      </w:tr>
      <w:tr w:rsidR="00741DAA" w:rsidRPr="00741DAA" w:rsidTr="00741DAA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复议后起诉</w:t>
            </w:r>
          </w:p>
        </w:tc>
      </w:tr>
      <w:tr w:rsidR="00741DAA" w:rsidRPr="00741DAA" w:rsidTr="00741DA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1DAA" w:rsidRPr="00741DAA" w:rsidRDefault="00741DAA" w:rsidP="00741DAA">
            <w:pPr>
              <w:widowControl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总计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总计</w:t>
            </w:r>
          </w:p>
        </w:tc>
      </w:tr>
      <w:tr w:rsidR="00741DAA" w:rsidRPr="00741DAA" w:rsidTr="00741DAA">
        <w:trPr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DAA" w:rsidRPr="00741DAA" w:rsidRDefault="00741DAA" w:rsidP="00741DAA">
            <w:pPr>
              <w:widowControl/>
              <w:spacing w:line="330" w:lineRule="atLeast"/>
              <w:jc w:val="left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741DAA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4358C7" w:rsidRPr="004358C7" w:rsidRDefault="00741DAA">
      <w:pPr>
        <w:rPr>
          <w:rFonts w:ascii="方正仿宋_GBK" w:eastAsia="方正仿宋_GBK" w:hAnsi="微软雅黑" w:cs="宋体"/>
          <w:color w:val="333333"/>
          <w:kern w:val="0"/>
          <w:sz w:val="32"/>
          <w:szCs w:val="32"/>
          <w:shd w:val="clear" w:color="auto" w:fill="FFFFFF"/>
        </w:rPr>
      </w:pP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415B83">
        <w:rPr>
          <w:rFonts w:ascii="方正仿宋_GBK" w:eastAsia="方正仿宋_GBK" w:hAnsi="微软雅黑" w:cs="宋体" w:hint="eastAsia"/>
          <w:b/>
          <w:color w:val="333333"/>
          <w:kern w:val="0"/>
          <w:sz w:val="32"/>
          <w:szCs w:val="32"/>
          <w:shd w:val="clear" w:color="auto" w:fill="FFFFFF"/>
        </w:rPr>
        <w:t xml:space="preserve">　　五、存在的主要问题及改进情况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20</w:t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20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年，我局政府信息公开工作取得了一定成效，但也存在政府公开的范围需进一步拓宽、内容需进一步深入、时效性需进一步提升、功能需进一步增强等问题。下一步，我们将重点做好以下几方面工作：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一、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继续加大主动公开力度。充分发挥门户网站、微博、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微信等渠道作用，提高政府环境信息公开的时效性、全面性、覆盖面。</w:t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进一步探索环境信息公开方式，优化网上政务服务功能，在提升便民程度、科学设置栏目、增加信息公开的广度和深度上下功夫，不断提升政务公开工作精细化水平。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二、及时</w:t>
      </w:r>
      <w:r w:rsidR="004358C7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准确</w:t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回应社会关注。继续做好重要政策解读和重点领域政府信息公开发布机制，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及时通过政府信息公开网发布重要政策解读信息，健全和完善新闻发布流程，推进重要政府信息及热点问题定期有序发布工作，及时</w:t>
      </w:r>
      <w:r w:rsidR="004358C7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准确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回应社会</w:t>
      </w:r>
      <w:r w:rsidR="0000737F"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关注热点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7C72BE" w:rsidRPr="004358C7" w:rsidRDefault="00741DAA">
      <w:pPr>
        <w:rPr>
          <w:rFonts w:ascii="方正仿宋_GBK" w:eastAsia="方正仿宋_GBK" w:hAnsi="微软雅黑" w:cs="宋体"/>
          <w:color w:val="333333"/>
          <w:kern w:val="0"/>
          <w:sz w:val="32"/>
          <w:szCs w:val="32"/>
          <w:shd w:val="clear" w:color="auto" w:fill="FFFFFF"/>
        </w:rPr>
      </w:pP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</w:t>
      </w:r>
      <w:r w:rsidRPr="00415B83">
        <w:rPr>
          <w:rFonts w:ascii="方正仿宋_GBK" w:eastAsia="方正仿宋_GBK" w:hAnsi="微软雅黑" w:cs="宋体" w:hint="eastAsia"/>
          <w:b/>
          <w:color w:val="333333"/>
          <w:kern w:val="0"/>
          <w:sz w:val="32"/>
          <w:szCs w:val="32"/>
          <w:shd w:val="clear" w:color="auto" w:fill="FFFFFF"/>
        </w:rPr>
        <w:t xml:space="preserve">　六、其他需要报告的事项</w:t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br/>
      </w:r>
      <w:r w:rsidRPr="004358C7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无。</w:t>
      </w:r>
    </w:p>
    <w:sectPr w:rsidR="007C72BE" w:rsidRPr="004358C7" w:rsidSect="007C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06" w:rsidRDefault="000D0106" w:rsidP="00741DAA">
      <w:r>
        <w:separator/>
      </w:r>
    </w:p>
  </w:endnote>
  <w:endnote w:type="continuationSeparator" w:id="1">
    <w:p w:rsidR="000D0106" w:rsidRDefault="000D0106" w:rsidP="00741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06" w:rsidRDefault="000D0106" w:rsidP="00741DAA">
      <w:r>
        <w:separator/>
      </w:r>
    </w:p>
  </w:footnote>
  <w:footnote w:type="continuationSeparator" w:id="1">
    <w:p w:rsidR="000D0106" w:rsidRDefault="000D0106" w:rsidP="00741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DAA"/>
    <w:rsid w:val="0000737F"/>
    <w:rsid w:val="000335B2"/>
    <w:rsid w:val="000478DB"/>
    <w:rsid w:val="000C2C8E"/>
    <w:rsid w:val="000D0106"/>
    <w:rsid w:val="003876B5"/>
    <w:rsid w:val="003A4E27"/>
    <w:rsid w:val="00415B83"/>
    <w:rsid w:val="004358C7"/>
    <w:rsid w:val="005B3C30"/>
    <w:rsid w:val="00741DAA"/>
    <w:rsid w:val="007741C5"/>
    <w:rsid w:val="007C72BE"/>
    <w:rsid w:val="00A74AAC"/>
    <w:rsid w:val="00B2111D"/>
    <w:rsid w:val="00C051F5"/>
    <w:rsid w:val="00C46940"/>
    <w:rsid w:val="00FA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B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1D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D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DA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1DA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A74A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E753-267C-425F-A643-B27B6DC1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351</Words>
  <Characters>2002</Characters>
  <Application>Microsoft Office Word</Application>
  <DocSecurity>0</DocSecurity>
  <Lines>16</Lines>
  <Paragraphs>4</Paragraphs>
  <ScaleCrop>false</ScaleCrop>
  <Company>微软中国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姚洵</dc:creator>
  <cp:keywords/>
  <dc:description/>
  <cp:lastModifiedBy>姚洵</cp:lastModifiedBy>
  <cp:revision>8</cp:revision>
  <cp:lastPrinted>2021-01-28T00:57:00Z</cp:lastPrinted>
  <dcterms:created xsi:type="dcterms:W3CDTF">2021-01-15T02:39:00Z</dcterms:created>
  <dcterms:modified xsi:type="dcterms:W3CDTF">2021-01-28T01:05:00Z</dcterms:modified>
</cp:coreProperties>
</file>