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D47" w:rsidRDefault="00E62D47">
      <w:pPr>
        <w:spacing w:line="520" w:lineRule="exact"/>
        <w:jc w:val="distribute"/>
        <w:rPr>
          <w:rFonts w:eastAsia="方正小标宋_GBK"/>
          <w:spacing w:val="-20"/>
          <w:w w:val="66"/>
          <w:sz w:val="92"/>
          <w:szCs w:val="92"/>
        </w:rPr>
      </w:pPr>
    </w:p>
    <w:p w:rsidR="00E62D47" w:rsidRDefault="00E62D47">
      <w:pPr>
        <w:spacing w:line="520" w:lineRule="exact"/>
        <w:jc w:val="distribute"/>
        <w:rPr>
          <w:rFonts w:eastAsia="方正小标宋_GBK"/>
          <w:spacing w:val="-20"/>
          <w:w w:val="66"/>
          <w:sz w:val="92"/>
          <w:szCs w:val="92"/>
        </w:rPr>
      </w:pPr>
    </w:p>
    <w:p w:rsidR="00E62D47" w:rsidRDefault="00E62D47">
      <w:pPr>
        <w:spacing w:line="520" w:lineRule="exact"/>
        <w:rPr>
          <w:rFonts w:eastAsia="方正小标宋_GBK"/>
          <w:spacing w:val="-20"/>
          <w:w w:val="66"/>
          <w:sz w:val="92"/>
          <w:szCs w:val="92"/>
        </w:rPr>
      </w:pPr>
    </w:p>
    <w:tbl>
      <w:tblPr>
        <w:tblW w:w="0" w:type="auto"/>
        <w:tblInd w:w="-106" w:type="dxa"/>
        <w:tblLook w:val="00A0"/>
      </w:tblPr>
      <w:tblGrid>
        <w:gridCol w:w="7621"/>
        <w:gridCol w:w="1439"/>
      </w:tblGrid>
      <w:tr w:rsidR="00E62D47" w:rsidRPr="00560D9A">
        <w:tc>
          <w:tcPr>
            <w:tcW w:w="7621" w:type="dxa"/>
          </w:tcPr>
          <w:p w:rsidR="00E62D47" w:rsidRPr="00560D9A" w:rsidRDefault="00E62D47">
            <w:pPr>
              <w:spacing w:line="1300" w:lineRule="exact"/>
              <w:jc w:val="distribute"/>
              <w:rPr>
                <w:rFonts w:eastAsia="方正小标宋_GBK"/>
                <w:b/>
                <w:color w:val="FF0000"/>
                <w:spacing w:val="-20"/>
                <w:w w:val="45"/>
                <w:sz w:val="124"/>
                <w:szCs w:val="124"/>
              </w:rPr>
            </w:pPr>
            <w:r w:rsidRPr="00560D9A">
              <w:rPr>
                <w:rFonts w:eastAsia="方正小标宋_GBK" w:cs="方正小标宋_GBK" w:hint="eastAsia"/>
                <w:b/>
                <w:color w:val="FF0000"/>
                <w:spacing w:val="-20"/>
                <w:w w:val="45"/>
                <w:sz w:val="124"/>
                <w:szCs w:val="124"/>
              </w:rPr>
              <w:t>江阴市人力资源和社会保障局</w:t>
            </w:r>
          </w:p>
        </w:tc>
        <w:tc>
          <w:tcPr>
            <w:tcW w:w="1439" w:type="dxa"/>
            <w:vMerge w:val="restart"/>
            <w:vAlign w:val="center"/>
          </w:tcPr>
          <w:p w:rsidR="00E62D47" w:rsidRPr="00560D9A" w:rsidRDefault="00E62D47">
            <w:pPr>
              <w:spacing w:line="1300" w:lineRule="exact"/>
              <w:rPr>
                <w:rFonts w:eastAsia="方正小标宋_GBK"/>
                <w:b/>
                <w:color w:val="FF0000"/>
                <w:spacing w:val="-20"/>
                <w:w w:val="45"/>
                <w:sz w:val="124"/>
                <w:szCs w:val="124"/>
              </w:rPr>
            </w:pPr>
            <w:r w:rsidRPr="00560D9A">
              <w:rPr>
                <w:rFonts w:eastAsia="方正小标宋_GBK" w:cs="方正小标宋_GBK" w:hint="eastAsia"/>
                <w:b/>
                <w:color w:val="FF0000"/>
                <w:spacing w:val="-20"/>
                <w:w w:val="45"/>
                <w:sz w:val="124"/>
                <w:szCs w:val="124"/>
              </w:rPr>
              <w:t>文件</w:t>
            </w:r>
          </w:p>
        </w:tc>
      </w:tr>
      <w:tr w:rsidR="00E62D47" w:rsidRPr="00560D9A">
        <w:tc>
          <w:tcPr>
            <w:tcW w:w="7621" w:type="dxa"/>
          </w:tcPr>
          <w:p w:rsidR="00E62D47" w:rsidRPr="00560D9A" w:rsidRDefault="00E62D47">
            <w:pPr>
              <w:spacing w:line="1300" w:lineRule="exact"/>
              <w:jc w:val="distribute"/>
              <w:rPr>
                <w:rFonts w:eastAsia="方正小标宋_GBK"/>
                <w:b/>
                <w:color w:val="FF0000"/>
                <w:spacing w:val="-20"/>
                <w:w w:val="45"/>
                <w:sz w:val="124"/>
                <w:szCs w:val="124"/>
              </w:rPr>
            </w:pPr>
            <w:r w:rsidRPr="00560D9A">
              <w:rPr>
                <w:rFonts w:eastAsia="方正小标宋_GBK" w:cs="方正小标宋_GBK" w:hint="eastAsia"/>
                <w:b/>
                <w:color w:val="FF0000"/>
                <w:spacing w:val="-20"/>
                <w:w w:val="45"/>
                <w:sz w:val="124"/>
                <w:szCs w:val="124"/>
              </w:rPr>
              <w:t>江阴市财政局</w:t>
            </w:r>
          </w:p>
        </w:tc>
        <w:tc>
          <w:tcPr>
            <w:tcW w:w="1439" w:type="dxa"/>
            <w:vMerge/>
            <w:vAlign w:val="center"/>
          </w:tcPr>
          <w:p w:rsidR="00E62D47" w:rsidRPr="00560D9A" w:rsidRDefault="00E62D47">
            <w:pPr>
              <w:spacing w:line="1300" w:lineRule="exact"/>
              <w:jc w:val="center"/>
              <w:rPr>
                <w:rFonts w:eastAsia="方正小标宋_GBK"/>
                <w:b/>
                <w:color w:val="FF0000"/>
                <w:spacing w:val="-20"/>
                <w:w w:val="45"/>
                <w:sz w:val="124"/>
                <w:szCs w:val="124"/>
              </w:rPr>
            </w:pPr>
          </w:p>
        </w:tc>
      </w:tr>
    </w:tbl>
    <w:p w:rsidR="00E62D47" w:rsidRDefault="00E62D47">
      <w:pPr>
        <w:spacing w:line="520" w:lineRule="exact"/>
        <w:rPr>
          <w:rFonts w:eastAsia="方正小标宋简体"/>
          <w:color w:val="FF0000"/>
          <w:spacing w:val="-20"/>
          <w:w w:val="65"/>
          <w:sz w:val="92"/>
          <w:szCs w:val="92"/>
        </w:rPr>
      </w:pPr>
    </w:p>
    <w:p w:rsidR="00E62D47" w:rsidRDefault="00E62D47">
      <w:pPr>
        <w:spacing w:line="520" w:lineRule="exact"/>
        <w:rPr>
          <w:rFonts w:eastAsia="方正小标宋简体"/>
          <w:color w:val="FF0000"/>
          <w:spacing w:val="-20"/>
          <w:w w:val="65"/>
          <w:sz w:val="92"/>
          <w:szCs w:val="92"/>
        </w:rPr>
      </w:pPr>
    </w:p>
    <w:p w:rsidR="00E62D47" w:rsidRDefault="00E62D47" w:rsidP="00DF4992">
      <w:pPr>
        <w:spacing w:line="520" w:lineRule="exact"/>
        <w:ind w:firstLineChars="100" w:firstLine="316"/>
        <w:jc w:val="center"/>
        <w:rPr>
          <w:rFonts w:eastAsia="方正仿宋_GBK"/>
          <w:color w:val="000000"/>
          <w:szCs w:val="32"/>
        </w:rPr>
      </w:pPr>
      <w:r>
        <w:rPr>
          <w:rFonts w:eastAsia="方正仿宋_GBK" w:cs="方正仿宋_GBK" w:hint="eastAsia"/>
          <w:color w:val="000000"/>
          <w:szCs w:val="32"/>
        </w:rPr>
        <w:t>澄人社</w:t>
      </w:r>
      <w:r>
        <w:rPr>
          <w:rFonts w:eastAsia="方正仿宋_GBK" w:cs="方正仿宋_GBK" w:hint="eastAsia"/>
          <w:kern w:val="0"/>
          <w:szCs w:val="32"/>
        </w:rPr>
        <w:t>〔</w:t>
      </w:r>
      <w:r>
        <w:rPr>
          <w:rFonts w:eastAsia="方正仿宋_GBK"/>
          <w:kern w:val="0"/>
          <w:szCs w:val="32"/>
        </w:rPr>
        <w:t>2020</w:t>
      </w:r>
      <w:r>
        <w:rPr>
          <w:rFonts w:eastAsia="方正仿宋_GBK" w:cs="方正仿宋_GBK" w:hint="eastAsia"/>
          <w:kern w:val="0"/>
          <w:szCs w:val="32"/>
        </w:rPr>
        <w:t>〕</w:t>
      </w:r>
      <w:r>
        <w:rPr>
          <w:rFonts w:eastAsia="方正仿宋_GBK"/>
          <w:kern w:val="0"/>
          <w:szCs w:val="32"/>
        </w:rPr>
        <w:t>17</w:t>
      </w:r>
      <w:r>
        <w:rPr>
          <w:rFonts w:eastAsia="方正仿宋_GBK" w:cs="方正仿宋_GBK" w:hint="eastAsia"/>
          <w:color w:val="000000"/>
          <w:szCs w:val="32"/>
        </w:rPr>
        <w:t>号</w:t>
      </w:r>
    </w:p>
    <w:p w:rsidR="00E62D47" w:rsidRDefault="00EF431F">
      <w:pPr>
        <w:spacing w:line="520" w:lineRule="exact"/>
        <w:rPr>
          <w:rFonts w:eastAsia="仿宋"/>
          <w:szCs w:val="32"/>
        </w:rPr>
      </w:pPr>
      <w:r w:rsidRPr="00EF431F">
        <w:rPr>
          <w:noProof/>
          <w:sz w:val="21"/>
        </w:rPr>
        <w:pict>
          <v:line id="_x0000_s1026" style="position:absolute;left:0;text-align:left;z-index:251656704" from="-7.4pt,4.6pt" to="450.85pt,4.6pt" strokecolor="red" strokeweight="2.5pt"/>
        </w:pict>
      </w:r>
    </w:p>
    <w:p w:rsidR="00E62D47" w:rsidRDefault="00E62D47">
      <w:pPr>
        <w:tabs>
          <w:tab w:val="left" w:pos="6000"/>
        </w:tabs>
        <w:spacing w:line="560" w:lineRule="exact"/>
        <w:rPr>
          <w:rFonts w:eastAsia="方正小标宋_GBK"/>
          <w:sz w:val="44"/>
          <w:szCs w:val="44"/>
        </w:rPr>
      </w:pPr>
      <w:r>
        <w:rPr>
          <w:rFonts w:eastAsia="方正小标宋_GBK"/>
          <w:sz w:val="44"/>
          <w:szCs w:val="44"/>
        </w:rPr>
        <w:tab/>
      </w:r>
    </w:p>
    <w:p w:rsidR="00E62D47" w:rsidRDefault="00E62D47">
      <w:pPr>
        <w:adjustRightInd w:val="0"/>
        <w:snapToGrid w:val="0"/>
        <w:spacing w:line="560" w:lineRule="exact"/>
        <w:jc w:val="center"/>
        <w:rPr>
          <w:rFonts w:ascii="方正小标宋_GBK" w:eastAsia="方正小标宋_GBK" w:hAnsi="黑体"/>
          <w:color w:val="000000"/>
          <w:sz w:val="44"/>
          <w:szCs w:val="44"/>
        </w:rPr>
      </w:pPr>
      <w:r>
        <w:rPr>
          <w:rFonts w:ascii="方正小标宋_GBK" w:eastAsia="方正小标宋_GBK" w:hAnsi="黑体" w:cs="方正小标宋_GBK" w:hint="eastAsia"/>
          <w:color w:val="000000"/>
          <w:sz w:val="44"/>
          <w:szCs w:val="44"/>
        </w:rPr>
        <w:t>关于做好疫情防控期间失业保险</w:t>
      </w:r>
    </w:p>
    <w:p w:rsidR="00E62D47" w:rsidRDefault="00E62D47">
      <w:pPr>
        <w:adjustRightInd w:val="0"/>
        <w:snapToGrid w:val="0"/>
        <w:spacing w:line="560" w:lineRule="exact"/>
        <w:jc w:val="center"/>
        <w:rPr>
          <w:rFonts w:ascii="方正小标宋_GBK" w:eastAsia="方正小标宋_GBK" w:hAnsi="黑体"/>
          <w:color w:val="000000"/>
          <w:sz w:val="44"/>
          <w:szCs w:val="44"/>
        </w:rPr>
      </w:pPr>
      <w:r>
        <w:rPr>
          <w:rFonts w:ascii="方正小标宋_GBK" w:eastAsia="方正小标宋_GBK" w:hAnsi="黑体" w:cs="方正小标宋_GBK" w:hint="eastAsia"/>
          <w:color w:val="000000"/>
          <w:sz w:val="44"/>
          <w:szCs w:val="44"/>
        </w:rPr>
        <w:t>稳岗返还有关工作的通知</w:t>
      </w:r>
    </w:p>
    <w:p w:rsidR="00E62D47" w:rsidRPr="00DF4992" w:rsidRDefault="00E62D47" w:rsidP="0047495F">
      <w:pPr>
        <w:spacing w:line="520" w:lineRule="exact"/>
        <w:ind w:firstLineChars="200" w:firstLine="632"/>
        <w:rPr>
          <w:rFonts w:eastAsia="方正仿宋_GBK" w:hAnsi="仿宋"/>
          <w:color w:val="000000"/>
          <w:szCs w:val="32"/>
        </w:rPr>
      </w:pPr>
    </w:p>
    <w:p w:rsidR="00E62D47" w:rsidRPr="00DF4992" w:rsidRDefault="00E62D47" w:rsidP="0047495F">
      <w:pPr>
        <w:spacing w:line="520" w:lineRule="exact"/>
        <w:rPr>
          <w:rFonts w:eastAsia="方正仿宋_GBK"/>
          <w:color w:val="000000"/>
          <w:szCs w:val="32"/>
        </w:rPr>
      </w:pPr>
      <w:r w:rsidRPr="00DF4992">
        <w:rPr>
          <w:rFonts w:eastAsia="方正仿宋_GBK" w:cs="方正仿宋_GBK" w:hint="eastAsia"/>
          <w:color w:val="000000"/>
          <w:szCs w:val="32"/>
        </w:rPr>
        <w:t>各镇人民政府，各街道办事处，各开发区管委会，各有关单位：</w:t>
      </w:r>
    </w:p>
    <w:p w:rsidR="00E62D47" w:rsidRPr="00DF4992" w:rsidRDefault="00E62D47" w:rsidP="0047495F">
      <w:pPr>
        <w:spacing w:line="520" w:lineRule="exact"/>
        <w:ind w:firstLineChars="200" w:firstLine="632"/>
        <w:rPr>
          <w:rFonts w:eastAsia="方正仿宋_GBK"/>
          <w:color w:val="000000"/>
          <w:kern w:val="0"/>
          <w:szCs w:val="32"/>
        </w:rPr>
      </w:pPr>
      <w:r w:rsidRPr="00DF4992">
        <w:rPr>
          <w:rFonts w:eastAsia="方正仿宋_GBK" w:cs="方正仿宋_GBK" w:hint="eastAsia"/>
          <w:color w:val="000000"/>
          <w:kern w:val="0"/>
          <w:szCs w:val="32"/>
        </w:rPr>
        <w:t>为贯彻落实《省政府关于应对新型冠状病毒肺炎疫情影响推动经济循环畅通和稳定持续发展的若干政策措施》（苏政发〔</w:t>
      </w:r>
      <w:r w:rsidRPr="00DF4992">
        <w:rPr>
          <w:rFonts w:eastAsia="方正仿宋_GBK"/>
          <w:color w:val="000000"/>
          <w:kern w:val="0"/>
          <w:szCs w:val="32"/>
        </w:rPr>
        <w:t>2020</w:t>
      </w:r>
      <w:r w:rsidRPr="00DF4992">
        <w:rPr>
          <w:rFonts w:eastAsia="方正仿宋_GBK" w:cs="方正仿宋_GBK" w:hint="eastAsia"/>
          <w:color w:val="000000"/>
          <w:kern w:val="0"/>
          <w:szCs w:val="32"/>
        </w:rPr>
        <w:t>〕</w:t>
      </w:r>
      <w:r w:rsidRPr="00DF4992">
        <w:rPr>
          <w:rFonts w:eastAsia="方正仿宋_GBK"/>
          <w:color w:val="000000"/>
          <w:kern w:val="0"/>
          <w:szCs w:val="32"/>
        </w:rPr>
        <w:t>15</w:t>
      </w:r>
      <w:r w:rsidRPr="00DF4992">
        <w:rPr>
          <w:rFonts w:eastAsia="方正仿宋_GBK" w:cs="方正仿宋_GBK" w:hint="eastAsia"/>
          <w:color w:val="000000"/>
          <w:kern w:val="0"/>
          <w:szCs w:val="32"/>
        </w:rPr>
        <w:t>号）、《无锡市人力资源社会保障局</w:t>
      </w:r>
      <w:r w:rsidRPr="00DF4992">
        <w:rPr>
          <w:rFonts w:eastAsia="方正仿宋_GBK"/>
          <w:color w:val="000000"/>
          <w:kern w:val="0"/>
          <w:szCs w:val="32"/>
        </w:rPr>
        <w:t xml:space="preserve"> </w:t>
      </w:r>
      <w:r w:rsidRPr="00DF4992">
        <w:rPr>
          <w:rFonts w:eastAsia="方正仿宋_GBK" w:cs="方正仿宋_GBK" w:hint="eastAsia"/>
          <w:color w:val="000000"/>
          <w:kern w:val="0"/>
          <w:szCs w:val="32"/>
        </w:rPr>
        <w:t>市财政局关于做好疫情防控期间失业保险稳岗返还有关工作的通知》和《市委市政府关于应对新型冠状病毒感染的肺炎疫情支持企业共渡难关保障经济平稳运行的政策意见的通知》（澄委发〔</w:t>
      </w:r>
      <w:r w:rsidRPr="00DF4992">
        <w:rPr>
          <w:rFonts w:eastAsia="方正仿宋_GBK"/>
          <w:color w:val="000000"/>
          <w:kern w:val="0"/>
          <w:szCs w:val="32"/>
        </w:rPr>
        <w:t>2020</w:t>
      </w:r>
      <w:r w:rsidRPr="00DF4992">
        <w:rPr>
          <w:rFonts w:eastAsia="方正仿宋_GBK" w:cs="方正仿宋_GBK" w:hint="eastAsia"/>
          <w:color w:val="000000"/>
          <w:kern w:val="0"/>
          <w:szCs w:val="32"/>
        </w:rPr>
        <w:t>〕</w:t>
      </w:r>
      <w:r w:rsidRPr="00DF4992">
        <w:rPr>
          <w:rFonts w:eastAsia="方正仿宋_GBK"/>
          <w:color w:val="000000"/>
          <w:kern w:val="0"/>
          <w:szCs w:val="32"/>
        </w:rPr>
        <w:t>11</w:t>
      </w:r>
      <w:r w:rsidRPr="00DF4992">
        <w:rPr>
          <w:rFonts w:eastAsia="方正仿宋_GBK" w:cs="方正仿宋_GBK" w:hint="eastAsia"/>
          <w:color w:val="000000"/>
          <w:kern w:val="0"/>
          <w:szCs w:val="32"/>
        </w:rPr>
        <w:t>号）精神，尽快落实失业保险稳岗返还政策，切实减轻企业负担，稳定职工队</w:t>
      </w:r>
      <w:r w:rsidRPr="00DF4992">
        <w:rPr>
          <w:rFonts w:eastAsia="方正仿宋_GBK" w:cs="方正仿宋_GBK" w:hint="eastAsia"/>
          <w:color w:val="000000"/>
          <w:kern w:val="0"/>
          <w:szCs w:val="32"/>
        </w:rPr>
        <w:lastRenderedPageBreak/>
        <w:t>伍，现就做好疫情防控期间失业保险稳岗返还政策有关事项明确如下：</w:t>
      </w:r>
    </w:p>
    <w:p w:rsidR="00E62D47" w:rsidRPr="00DF4992" w:rsidRDefault="00E62D47" w:rsidP="0047495F">
      <w:pPr>
        <w:spacing w:line="520" w:lineRule="exact"/>
        <w:ind w:firstLineChars="200" w:firstLine="632"/>
        <w:rPr>
          <w:rFonts w:eastAsia="方正仿宋_GBK"/>
          <w:color w:val="000000"/>
          <w:kern w:val="0"/>
          <w:szCs w:val="32"/>
        </w:rPr>
      </w:pPr>
      <w:r w:rsidRPr="00DF4992">
        <w:rPr>
          <w:rFonts w:ascii="方正黑体_GBK" w:eastAsia="方正黑体_GBK" w:cs="方正黑体_GBK" w:hint="eastAsia"/>
          <w:color w:val="000000"/>
          <w:kern w:val="0"/>
          <w:szCs w:val="32"/>
        </w:rPr>
        <w:t>一、阶段性调整失业保险稳岗返还政策条件。</w:t>
      </w:r>
      <w:r w:rsidRPr="00DF4992">
        <w:rPr>
          <w:rFonts w:eastAsia="方正仿宋_GBK" w:cs="方正仿宋_GBK" w:hint="eastAsia"/>
          <w:color w:val="000000"/>
          <w:kern w:val="0"/>
          <w:szCs w:val="32"/>
        </w:rPr>
        <w:t>对中小微企业失业保险稳岗返还的裁员率标准放宽至不高于上年度全国城镇调查失业率控制目标，即按</w:t>
      </w:r>
      <w:r w:rsidRPr="00DF4992">
        <w:rPr>
          <w:rFonts w:eastAsia="方正仿宋_GBK"/>
          <w:color w:val="000000"/>
          <w:kern w:val="0"/>
          <w:szCs w:val="32"/>
        </w:rPr>
        <w:t>5.5%</w:t>
      </w:r>
      <w:r w:rsidRPr="00DF4992">
        <w:rPr>
          <w:rFonts w:eastAsia="方正仿宋_GBK" w:cs="方正仿宋_GBK" w:hint="eastAsia"/>
          <w:color w:val="000000"/>
          <w:kern w:val="0"/>
          <w:szCs w:val="32"/>
        </w:rPr>
        <w:t>确定；对参保职工</w:t>
      </w:r>
      <w:r w:rsidRPr="00DF4992">
        <w:rPr>
          <w:rFonts w:eastAsia="方正仿宋_GBK"/>
          <w:color w:val="000000"/>
          <w:kern w:val="0"/>
          <w:szCs w:val="32"/>
        </w:rPr>
        <w:t>30</w:t>
      </w:r>
      <w:r w:rsidRPr="00DF4992">
        <w:rPr>
          <w:rFonts w:eastAsia="方正仿宋_GBK" w:cs="方正仿宋_GBK" w:hint="eastAsia"/>
          <w:color w:val="000000"/>
          <w:kern w:val="0"/>
          <w:szCs w:val="32"/>
        </w:rPr>
        <w:t>人（含）以下的企业，裁员率放宽至不超过企业职工总数的</w:t>
      </w:r>
      <w:r w:rsidRPr="00DF4992">
        <w:rPr>
          <w:rFonts w:eastAsia="方正仿宋_GBK"/>
          <w:color w:val="000000"/>
          <w:kern w:val="0"/>
          <w:szCs w:val="32"/>
        </w:rPr>
        <w:t>20%</w:t>
      </w:r>
      <w:r w:rsidRPr="00DF4992">
        <w:rPr>
          <w:rFonts w:eastAsia="方正仿宋_GBK" w:cs="方正仿宋_GBK" w:hint="eastAsia"/>
          <w:color w:val="000000"/>
          <w:kern w:val="0"/>
          <w:szCs w:val="32"/>
        </w:rPr>
        <w:t>。其他企业裁员率标准按</w:t>
      </w:r>
      <w:r w:rsidRPr="00DF4992">
        <w:rPr>
          <w:rFonts w:eastAsia="方正仿宋_GBK"/>
          <w:color w:val="000000"/>
          <w:kern w:val="0"/>
          <w:szCs w:val="32"/>
        </w:rPr>
        <w:t>2019</w:t>
      </w:r>
      <w:r w:rsidRPr="00DF4992">
        <w:rPr>
          <w:rFonts w:eastAsia="方正仿宋_GBK" w:cs="方正仿宋_GBK" w:hint="eastAsia"/>
          <w:color w:val="000000"/>
          <w:kern w:val="0"/>
          <w:szCs w:val="32"/>
        </w:rPr>
        <w:t>年末江阴城镇登记失业率执行，即按</w:t>
      </w:r>
      <w:r w:rsidRPr="00DF4992">
        <w:rPr>
          <w:rFonts w:eastAsia="方正仿宋_GBK"/>
          <w:color w:val="000000"/>
          <w:kern w:val="0"/>
          <w:szCs w:val="32"/>
        </w:rPr>
        <w:t>1.75%</w:t>
      </w:r>
      <w:r w:rsidRPr="00DF4992">
        <w:rPr>
          <w:rFonts w:eastAsia="方正仿宋_GBK" w:cs="方正仿宋_GBK" w:hint="eastAsia"/>
          <w:color w:val="000000"/>
          <w:kern w:val="0"/>
          <w:szCs w:val="32"/>
        </w:rPr>
        <w:t>确定。一般企业稳岗返还标准为企业及其职工上年度实际缴纳失业保险费的</w:t>
      </w:r>
      <w:r w:rsidRPr="00DF4992">
        <w:rPr>
          <w:rFonts w:eastAsia="方正仿宋_GBK"/>
          <w:color w:val="000000"/>
          <w:kern w:val="0"/>
          <w:szCs w:val="32"/>
        </w:rPr>
        <w:t>50%</w:t>
      </w:r>
      <w:r w:rsidRPr="00DF4992">
        <w:rPr>
          <w:rFonts w:eastAsia="方正仿宋_GBK" w:cs="方正仿宋_GBK" w:hint="eastAsia"/>
          <w:color w:val="000000"/>
          <w:kern w:val="0"/>
          <w:szCs w:val="32"/>
        </w:rPr>
        <w:t>。一般企业稳岗返还裁员率计算：企业裁员率</w:t>
      </w:r>
      <w:r w:rsidRPr="00DF4992">
        <w:rPr>
          <w:rFonts w:eastAsia="方正仿宋_GBK"/>
          <w:color w:val="000000"/>
          <w:kern w:val="0"/>
          <w:szCs w:val="32"/>
        </w:rPr>
        <w:t>=</w:t>
      </w:r>
      <w:r w:rsidRPr="00DF4992">
        <w:rPr>
          <w:rFonts w:eastAsia="方正仿宋_GBK" w:cs="方正仿宋_GBK" w:hint="eastAsia"/>
          <w:color w:val="000000"/>
          <w:kern w:val="0"/>
          <w:szCs w:val="32"/>
        </w:rPr>
        <w:t>（上年初失业保险参保人数－上年末失业保险参保人数－上年度自然减员人数）</w:t>
      </w:r>
      <w:r w:rsidRPr="00DF4992">
        <w:rPr>
          <w:rFonts w:eastAsia="方正仿宋_GBK"/>
          <w:color w:val="000000"/>
          <w:kern w:val="0"/>
          <w:szCs w:val="32"/>
        </w:rPr>
        <w:t>/</w:t>
      </w:r>
      <w:r w:rsidRPr="00DF4992">
        <w:rPr>
          <w:rFonts w:eastAsia="方正仿宋_GBK" w:cs="方正仿宋_GBK" w:hint="eastAsia"/>
          <w:color w:val="000000"/>
          <w:kern w:val="0"/>
          <w:szCs w:val="32"/>
        </w:rPr>
        <w:t>上年度月均失业保险参保职工人数。在计算裁员率时，应从失业保险参保职工人数中扣减申领时退休、死亡等自然减员人数。</w:t>
      </w:r>
    </w:p>
    <w:p w:rsidR="00E62D47" w:rsidRPr="00DF4992" w:rsidRDefault="00E62D47" w:rsidP="0047495F">
      <w:pPr>
        <w:spacing w:line="520" w:lineRule="exact"/>
        <w:ind w:firstLineChars="200" w:firstLine="632"/>
        <w:rPr>
          <w:rFonts w:eastAsia="方正仿宋_GBK"/>
          <w:color w:val="000000"/>
          <w:kern w:val="0"/>
          <w:szCs w:val="32"/>
        </w:rPr>
      </w:pPr>
      <w:r w:rsidRPr="00DF4992">
        <w:rPr>
          <w:rFonts w:ascii="方正黑体_GBK" w:eastAsia="方正黑体_GBK" w:cs="方正黑体_GBK" w:hint="eastAsia"/>
          <w:color w:val="000000"/>
          <w:kern w:val="0"/>
          <w:szCs w:val="32"/>
        </w:rPr>
        <w:t>二、对受疫情影响较重的服务业企业发放应急稳岗返还。</w:t>
      </w:r>
      <w:r w:rsidRPr="00DF4992">
        <w:rPr>
          <w:rFonts w:eastAsia="方正仿宋_GBK" w:cs="方正仿宋_GBK" w:hint="eastAsia"/>
          <w:color w:val="000000"/>
          <w:kern w:val="0"/>
          <w:szCs w:val="32"/>
        </w:rPr>
        <w:t>对批发零售、住宿餐饮、物流运输、文化旅游等受疫情影响较重，坚持不裁员或少裁员的服务业企业，参照困难企业标准，给予</w:t>
      </w:r>
      <w:r w:rsidRPr="00DF4992">
        <w:rPr>
          <w:rFonts w:eastAsia="方正仿宋_GBK"/>
          <w:color w:val="000000"/>
          <w:kern w:val="0"/>
          <w:szCs w:val="32"/>
        </w:rPr>
        <w:t>2</w:t>
      </w:r>
      <w:r w:rsidRPr="00DF4992">
        <w:rPr>
          <w:rFonts w:eastAsia="方正仿宋_GBK" w:cs="方正仿宋_GBK" w:hint="eastAsia"/>
          <w:color w:val="000000"/>
          <w:kern w:val="0"/>
          <w:szCs w:val="32"/>
        </w:rPr>
        <w:t>个月失业保险稳岗返还补贴（以下简称</w:t>
      </w:r>
      <w:r w:rsidRPr="00DF4992">
        <w:rPr>
          <w:rFonts w:eastAsia="方正仿宋_GBK"/>
          <w:color w:val="000000"/>
          <w:kern w:val="0"/>
          <w:szCs w:val="32"/>
        </w:rPr>
        <w:t>“</w:t>
      </w:r>
      <w:r w:rsidRPr="00DF4992">
        <w:rPr>
          <w:rFonts w:eastAsia="方正仿宋_GBK" w:cs="方正仿宋_GBK" w:hint="eastAsia"/>
          <w:color w:val="000000"/>
          <w:kern w:val="0"/>
          <w:szCs w:val="32"/>
        </w:rPr>
        <w:t>应急稳岗返还</w:t>
      </w:r>
      <w:r w:rsidRPr="00DF4992">
        <w:rPr>
          <w:rFonts w:eastAsia="方正仿宋_GBK"/>
          <w:color w:val="000000"/>
          <w:kern w:val="0"/>
          <w:szCs w:val="32"/>
        </w:rPr>
        <w:t>”</w:t>
      </w:r>
      <w:r w:rsidRPr="00DF4992">
        <w:rPr>
          <w:rFonts w:eastAsia="方正仿宋_GBK" w:cs="方正仿宋_GBK" w:hint="eastAsia"/>
          <w:color w:val="000000"/>
          <w:kern w:val="0"/>
          <w:szCs w:val="32"/>
        </w:rPr>
        <w:t>），返还</w:t>
      </w:r>
      <w:bookmarkStart w:id="0" w:name="_GoBack"/>
      <w:bookmarkEnd w:id="0"/>
      <w:r w:rsidRPr="00DF4992">
        <w:rPr>
          <w:rFonts w:eastAsia="方正仿宋_GBK" w:cs="方正仿宋_GBK" w:hint="eastAsia"/>
          <w:color w:val="000000"/>
          <w:kern w:val="0"/>
          <w:szCs w:val="32"/>
        </w:rPr>
        <w:t>标准按我市上年度月人均失业保险金水平（</w:t>
      </w:r>
      <w:r w:rsidRPr="00DF4992">
        <w:rPr>
          <w:rFonts w:eastAsia="方正仿宋_GBK"/>
          <w:color w:val="000000"/>
          <w:kern w:val="0"/>
          <w:szCs w:val="32"/>
        </w:rPr>
        <w:t>2019</w:t>
      </w:r>
      <w:r w:rsidRPr="00DF4992">
        <w:rPr>
          <w:rFonts w:eastAsia="方正仿宋_GBK" w:cs="方正仿宋_GBK" w:hint="eastAsia"/>
          <w:color w:val="000000"/>
          <w:kern w:val="0"/>
          <w:szCs w:val="32"/>
        </w:rPr>
        <w:t>年度江阴失业保险金人均水平</w:t>
      </w:r>
      <w:r w:rsidRPr="00DF4992">
        <w:rPr>
          <w:rFonts w:eastAsia="方正仿宋_GBK"/>
          <w:color w:val="000000"/>
          <w:kern w:val="0"/>
          <w:szCs w:val="32"/>
        </w:rPr>
        <w:t>1510</w:t>
      </w:r>
      <w:r w:rsidRPr="00DF4992">
        <w:rPr>
          <w:rFonts w:eastAsia="方正仿宋_GBK" w:cs="方正仿宋_GBK" w:hint="eastAsia"/>
          <w:color w:val="000000"/>
          <w:kern w:val="0"/>
          <w:szCs w:val="32"/>
        </w:rPr>
        <w:t>元</w:t>
      </w:r>
      <w:r w:rsidRPr="00DF4992">
        <w:rPr>
          <w:rFonts w:eastAsia="方正仿宋_GBK"/>
          <w:color w:val="000000"/>
          <w:kern w:val="0"/>
          <w:szCs w:val="32"/>
        </w:rPr>
        <w:t>/</w:t>
      </w:r>
      <w:r w:rsidRPr="00DF4992">
        <w:rPr>
          <w:rFonts w:eastAsia="方正仿宋_GBK" w:cs="方正仿宋_GBK" w:hint="eastAsia"/>
          <w:color w:val="000000"/>
          <w:kern w:val="0"/>
          <w:szCs w:val="32"/>
        </w:rPr>
        <w:t>月）和本年度截止到</w:t>
      </w:r>
      <w:r w:rsidRPr="00DF4992">
        <w:rPr>
          <w:rFonts w:eastAsia="方正仿宋_GBK"/>
          <w:color w:val="000000"/>
          <w:kern w:val="0"/>
          <w:szCs w:val="32"/>
        </w:rPr>
        <w:t>3</w:t>
      </w:r>
      <w:r w:rsidRPr="00DF4992">
        <w:rPr>
          <w:rFonts w:eastAsia="方正仿宋_GBK" w:cs="方正仿宋_GBK" w:hint="eastAsia"/>
          <w:color w:val="000000"/>
          <w:kern w:val="0"/>
          <w:szCs w:val="32"/>
        </w:rPr>
        <w:t>月</w:t>
      </w:r>
      <w:r w:rsidRPr="00DF4992">
        <w:rPr>
          <w:rFonts w:eastAsia="方正仿宋_GBK"/>
          <w:color w:val="000000"/>
          <w:kern w:val="0"/>
          <w:szCs w:val="32"/>
        </w:rPr>
        <w:t>31</w:t>
      </w:r>
      <w:r w:rsidRPr="00DF4992">
        <w:rPr>
          <w:rFonts w:eastAsia="方正仿宋_GBK" w:cs="方正仿宋_GBK" w:hint="eastAsia"/>
          <w:color w:val="000000"/>
          <w:kern w:val="0"/>
          <w:szCs w:val="32"/>
        </w:rPr>
        <w:t>日的月均失业保险参保职工人数确定。其裁员率标准按不高于</w:t>
      </w:r>
      <w:r w:rsidRPr="00DF4992">
        <w:rPr>
          <w:rFonts w:eastAsia="方正仿宋_GBK"/>
          <w:color w:val="000000"/>
          <w:kern w:val="0"/>
          <w:szCs w:val="32"/>
        </w:rPr>
        <w:t>2019</w:t>
      </w:r>
      <w:r w:rsidRPr="00DF4992">
        <w:rPr>
          <w:rFonts w:eastAsia="方正仿宋_GBK" w:cs="方正仿宋_GBK" w:hint="eastAsia"/>
          <w:color w:val="000000"/>
          <w:kern w:val="0"/>
          <w:szCs w:val="32"/>
        </w:rPr>
        <w:t>年末江阴城镇登记失业率执行。应急稳岗返还裁员率计算：企业裁员率</w:t>
      </w:r>
      <w:r w:rsidRPr="00DF4992">
        <w:rPr>
          <w:rFonts w:eastAsia="方正仿宋_GBK"/>
          <w:color w:val="000000"/>
          <w:kern w:val="0"/>
          <w:szCs w:val="32"/>
        </w:rPr>
        <w:t>=</w:t>
      </w:r>
      <w:r w:rsidRPr="00DF4992">
        <w:rPr>
          <w:rFonts w:eastAsia="方正仿宋_GBK" w:cs="方正仿宋_GBK" w:hint="eastAsia"/>
          <w:color w:val="000000"/>
          <w:kern w:val="0"/>
          <w:szCs w:val="32"/>
        </w:rPr>
        <w:t>（上年末失业保险参保职工人数－</w:t>
      </w:r>
      <w:r w:rsidRPr="00DF4992">
        <w:rPr>
          <w:rFonts w:eastAsia="方正仿宋_GBK"/>
          <w:color w:val="000000"/>
          <w:kern w:val="0"/>
          <w:szCs w:val="32"/>
        </w:rPr>
        <w:t>3</w:t>
      </w:r>
      <w:r w:rsidRPr="00DF4992">
        <w:rPr>
          <w:rFonts w:eastAsia="方正仿宋_GBK" w:cs="方正仿宋_GBK" w:hint="eastAsia"/>
          <w:color w:val="000000"/>
          <w:kern w:val="0"/>
          <w:szCs w:val="32"/>
        </w:rPr>
        <w:t>月底的失业保险参保职工人数</w:t>
      </w:r>
      <w:r w:rsidR="006B5098" w:rsidRPr="00DF4992">
        <w:rPr>
          <w:rFonts w:eastAsia="方正仿宋_GBK" w:cs="方正仿宋_GBK" w:hint="eastAsia"/>
          <w:color w:val="000000"/>
          <w:kern w:val="0"/>
          <w:szCs w:val="32"/>
        </w:rPr>
        <w:t>－</w:t>
      </w:r>
      <w:r w:rsidR="006B5098">
        <w:rPr>
          <w:rFonts w:eastAsia="方正仿宋_GBK" w:cs="方正仿宋_GBK" w:hint="eastAsia"/>
          <w:color w:val="000000"/>
          <w:kern w:val="0"/>
          <w:szCs w:val="32"/>
        </w:rPr>
        <w:t>本年度</w:t>
      </w:r>
      <w:r w:rsidR="006B5098" w:rsidRPr="00DF4992">
        <w:rPr>
          <w:rFonts w:eastAsia="方正仿宋_GBK"/>
          <w:color w:val="000000"/>
          <w:kern w:val="0"/>
          <w:szCs w:val="32"/>
        </w:rPr>
        <w:t>1</w:t>
      </w:r>
      <w:r w:rsidR="006B5098">
        <w:rPr>
          <w:rFonts w:eastAsia="方正仿宋_GBK" w:hint="eastAsia"/>
          <w:color w:val="000000"/>
          <w:kern w:val="0"/>
          <w:szCs w:val="32"/>
        </w:rPr>
        <w:t>—</w:t>
      </w:r>
      <w:r w:rsidR="006B5098" w:rsidRPr="00DF4992">
        <w:rPr>
          <w:rFonts w:eastAsia="方正仿宋_GBK"/>
          <w:color w:val="000000"/>
          <w:kern w:val="0"/>
          <w:szCs w:val="32"/>
        </w:rPr>
        <w:t>3</w:t>
      </w:r>
      <w:r w:rsidR="006B5098" w:rsidRPr="00DF4992">
        <w:rPr>
          <w:rFonts w:eastAsia="方正仿宋_GBK" w:cs="方正仿宋_GBK" w:hint="eastAsia"/>
          <w:color w:val="000000"/>
          <w:kern w:val="0"/>
          <w:szCs w:val="32"/>
        </w:rPr>
        <w:t>月底</w:t>
      </w:r>
      <w:r w:rsidR="006B5098">
        <w:rPr>
          <w:rFonts w:eastAsia="方正仿宋_GBK" w:cs="方正仿宋_GBK" w:hint="eastAsia"/>
          <w:color w:val="000000"/>
          <w:kern w:val="0"/>
          <w:szCs w:val="32"/>
        </w:rPr>
        <w:t>的</w:t>
      </w:r>
      <w:r w:rsidR="006B5098" w:rsidRPr="00DF4992">
        <w:rPr>
          <w:rFonts w:eastAsia="方正仿宋_GBK" w:cs="方正仿宋_GBK" w:hint="eastAsia"/>
          <w:color w:val="000000"/>
          <w:kern w:val="0"/>
          <w:szCs w:val="32"/>
        </w:rPr>
        <w:t>自然减员人数</w:t>
      </w:r>
      <w:r w:rsidRPr="00DF4992">
        <w:rPr>
          <w:rFonts w:eastAsia="方正仿宋_GBK" w:cs="方正仿宋_GBK" w:hint="eastAsia"/>
          <w:color w:val="000000"/>
          <w:kern w:val="0"/>
          <w:szCs w:val="32"/>
        </w:rPr>
        <w:t>）</w:t>
      </w:r>
      <w:r w:rsidRPr="00DF4992">
        <w:rPr>
          <w:rFonts w:eastAsia="方正仿宋_GBK"/>
          <w:color w:val="000000"/>
          <w:kern w:val="0"/>
          <w:szCs w:val="32"/>
        </w:rPr>
        <w:t>/</w:t>
      </w:r>
      <w:r w:rsidRPr="00DF4992">
        <w:rPr>
          <w:rFonts w:eastAsia="方正仿宋_GBK" w:cs="方正仿宋_GBK" w:hint="eastAsia"/>
          <w:color w:val="000000"/>
          <w:kern w:val="0"/>
          <w:szCs w:val="32"/>
        </w:rPr>
        <w:t>本年度</w:t>
      </w:r>
      <w:r w:rsidRPr="00DF4992">
        <w:rPr>
          <w:rFonts w:eastAsia="方正仿宋_GBK"/>
          <w:color w:val="000000"/>
          <w:kern w:val="0"/>
          <w:szCs w:val="32"/>
        </w:rPr>
        <w:t>1</w:t>
      </w:r>
      <w:r w:rsidR="00DF4992">
        <w:rPr>
          <w:rFonts w:eastAsia="方正仿宋_GBK" w:hint="eastAsia"/>
          <w:color w:val="000000"/>
          <w:kern w:val="0"/>
          <w:szCs w:val="32"/>
        </w:rPr>
        <w:t>—</w:t>
      </w:r>
      <w:r w:rsidRPr="00DF4992">
        <w:rPr>
          <w:rFonts w:eastAsia="方正仿宋_GBK"/>
          <w:color w:val="000000"/>
          <w:kern w:val="0"/>
          <w:szCs w:val="32"/>
        </w:rPr>
        <w:t>3</w:t>
      </w:r>
      <w:r w:rsidRPr="00DF4992">
        <w:rPr>
          <w:rFonts w:eastAsia="方正仿宋_GBK" w:cs="方正仿宋_GBK" w:hint="eastAsia"/>
          <w:color w:val="000000"/>
          <w:kern w:val="0"/>
          <w:szCs w:val="32"/>
        </w:rPr>
        <w:t>月底的月均失业保险参保职工人数。</w:t>
      </w:r>
    </w:p>
    <w:p w:rsidR="00DF2303" w:rsidRPr="00046675" w:rsidRDefault="00E62D47" w:rsidP="0047495F">
      <w:pPr>
        <w:spacing w:line="520" w:lineRule="exact"/>
        <w:ind w:firstLineChars="200" w:firstLine="632"/>
        <w:rPr>
          <w:rFonts w:eastAsia="方正仿宋_GBK" w:cs="方正仿宋_GBK"/>
          <w:color w:val="000000"/>
          <w:szCs w:val="32"/>
        </w:rPr>
      </w:pPr>
      <w:r w:rsidRPr="00DF4992">
        <w:rPr>
          <w:rFonts w:ascii="方正黑体_GBK" w:eastAsia="方正黑体_GBK" w:cs="方正黑体_GBK" w:hint="eastAsia"/>
          <w:color w:val="000000"/>
          <w:kern w:val="0"/>
          <w:szCs w:val="32"/>
        </w:rPr>
        <w:lastRenderedPageBreak/>
        <w:t>三、优化返还流程。</w:t>
      </w:r>
      <w:r w:rsidRPr="00DF4992">
        <w:rPr>
          <w:rFonts w:eastAsia="方正仿宋_GBK" w:cs="方正仿宋_GBK" w:hint="eastAsia"/>
          <w:color w:val="000000"/>
          <w:kern w:val="0"/>
          <w:szCs w:val="32"/>
        </w:rPr>
        <w:t>对上述两项失业保险稳岗返还政策实行简易程序，经各部门数据比对完成联合会办，核实后符合失业保险稳岗返还条件的企业，无需申请，直接予以返还。数据比对项主要是企业裁员率是否符合规定，生产经营活动是否符合国家、省及所在区域产业结构调整和环保政策，未被列入严重失信企业</w:t>
      </w:r>
      <w:r w:rsidRPr="0047495F">
        <w:rPr>
          <w:rFonts w:ascii="方正仿宋_GBK" w:eastAsia="方正仿宋_GBK" w:cs="方正仿宋_GBK" w:hint="eastAsia"/>
          <w:color w:val="000000"/>
          <w:kern w:val="0"/>
          <w:szCs w:val="32"/>
        </w:rPr>
        <w:t>和</w:t>
      </w:r>
      <w:r w:rsidRPr="0047495F">
        <w:rPr>
          <w:rFonts w:ascii="方正仿宋_GBK" w:eastAsia="方正仿宋_GBK" w:hint="eastAsia"/>
          <w:color w:val="000000"/>
          <w:kern w:val="0"/>
          <w:szCs w:val="32"/>
        </w:rPr>
        <w:t>“</w:t>
      </w:r>
      <w:r w:rsidRPr="0047495F">
        <w:rPr>
          <w:rFonts w:ascii="方正仿宋_GBK" w:eastAsia="方正仿宋_GBK" w:cs="方正仿宋_GBK" w:hint="eastAsia"/>
          <w:color w:val="000000"/>
          <w:kern w:val="0"/>
          <w:szCs w:val="32"/>
        </w:rPr>
        <w:t>僵尸企业</w:t>
      </w:r>
      <w:r w:rsidRPr="0047495F">
        <w:rPr>
          <w:rFonts w:ascii="方正仿宋_GBK" w:eastAsia="方正仿宋_GBK" w:hint="eastAsia"/>
          <w:color w:val="000000"/>
          <w:kern w:val="0"/>
          <w:szCs w:val="32"/>
        </w:rPr>
        <w:t>”</w:t>
      </w:r>
      <w:r w:rsidRPr="0047495F">
        <w:rPr>
          <w:rFonts w:ascii="方正仿宋_GBK" w:eastAsia="方正仿宋_GBK" w:cs="方正仿宋_GBK" w:hint="eastAsia"/>
          <w:color w:val="000000"/>
          <w:kern w:val="0"/>
          <w:szCs w:val="32"/>
        </w:rPr>
        <w:t>。</w:t>
      </w:r>
      <w:r w:rsidRPr="0047495F">
        <w:rPr>
          <w:rFonts w:ascii="方正仿宋_GBK" w:eastAsia="方正仿宋_GBK" w:cs="方正仿宋_GBK" w:hint="eastAsia"/>
          <w:color w:val="000000"/>
          <w:szCs w:val="32"/>
        </w:rPr>
        <w:t>开辟劳务派遣企业申请一般企业稳岗返还政策绿</w:t>
      </w:r>
      <w:r w:rsidRPr="00DF4992">
        <w:rPr>
          <w:rFonts w:eastAsia="方正仿宋_GBK" w:cs="方正仿宋_GBK" w:hint="eastAsia"/>
          <w:color w:val="000000"/>
          <w:szCs w:val="32"/>
        </w:rPr>
        <w:t>色通道，劳务派遣企业经书面承诺，可不提供相关补贴资金归属协议等材料。</w:t>
      </w:r>
    </w:p>
    <w:p w:rsidR="00E62D47" w:rsidRPr="00287FCB" w:rsidRDefault="00943930" w:rsidP="0047495F">
      <w:pPr>
        <w:spacing w:line="520" w:lineRule="exact"/>
        <w:ind w:firstLineChars="200" w:firstLine="632"/>
        <w:rPr>
          <w:rFonts w:eastAsia="方正仿宋_GBK" w:cs="方正仿宋_GBK"/>
          <w:color w:val="000000"/>
          <w:szCs w:val="32"/>
        </w:rPr>
      </w:pPr>
      <w:r w:rsidRPr="00046675">
        <w:rPr>
          <w:rFonts w:eastAsia="方正仿宋_GBK" w:cs="方正仿宋_GBK" w:hint="eastAsia"/>
          <w:color w:val="000000"/>
          <w:szCs w:val="32"/>
        </w:rPr>
        <w:t>各类数据经</w:t>
      </w:r>
      <w:r w:rsidR="00147862" w:rsidRPr="00046675">
        <w:rPr>
          <w:rFonts w:eastAsia="方正仿宋_GBK" w:cs="方正仿宋_GBK" w:hint="eastAsia"/>
          <w:color w:val="000000"/>
          <w:szCs w:val="32"/>
        </w:rPr>
        <w:t>汇总</w:t>
      </w:r>
      <w:r w:rsidRPr="00046675">
        <w:rPr>
          <w:rFonts w:eastAsia="方正仿宋_GBK" w:cs="方正仿宋_GBK" w:hint="eastAsia"/>
          <w:color w:val="000000"/>
          <w:szCs w:val="32"/>
        </w:rPr>
        <w:t>后</w:t>
      </w:r>
      <w:r w:rsidR="00C40051">
        <w:rPr>
          <w:rFonts w:eastAsia="方正仿宋_GBK" w:cs="方正仿宋_GBK" w:hint="eastAsia"/>
          <w:color w:val="000000"/>
          <w:szCs w:val="32"/>
        </w:rPr>
        <w:t>，</w:t>
      </w:r>
      <w:r w:rsidRPr="00046675">
        <w:rPr>
          <w:rFonts w:eastAsia="方正仿宋_GBK" w:cs="方正仿宋_GBK" w:hint="eastAsia"/>
          <w:color w:val="000000"/>
          <w:szCs w:val="32"/>
        </w:rPr>
        <w:t>由</w:t>
      </w:r>
      <w:r w:rsidR="00B47E53" w:rsidRPr="00046675">
        <w:rPr>
          <w:rFonts w:eastAsia="方正仿宋_GBK" w:cs="方正仿宋_GBK" w:hint="eastAsia"/>
          <w:color w:val="000000"/>
          <w:szCs w:val="32"/>
        </w:rPr>
        <w:t>市人力资源和社会保障局</w:t>
      </w:r>
      <w:r w:rsidR="00F947D4" w:rsidRPr="00046675">
        <w:rPr>
          <w:rFonts w:eastAsia="方正仿宋_GBK" w:cs="方正仿宋_GBK" w:hint="eastAsia"/>
          <w:color w:val="000000"/>
          <w:szCs w:val="32"/>
        </w:rPr>
        <w:t>牵头各相关</w:t>
      </w:r>
      <w:r w:rsidR="00E62D47" w:rsidRPr="00046675">
        <w:rPr>
          <w:rFonts w:eastAsia="方正仿宋_GBK" w:cs="方正仿宋_GBK" w:hint="eastAsia"/>
          <w:color w:val="000000"/>
          <w:szCs w:val="32"/>
        </w:rPr>
        <w:t>部门联合会办确定应急稳岗返还的</w:t>
      </w:r>
      <w:r w:rsidRPr="00046675">
        <w:rPr>
          <w:rFonts w:eastAsia="方正仿宋_GBK" w:cs="方正仿宋_GBK" w:hint="eastAsia"/>
          <w:color w:val="000000"/>
          <w:szCs w:val="32"/>
        </w:rPr>
        <w:t>发放</w:t>
      </w:r>
      <w:r w:rsidR="00E62D47" w:rsidRPr="00046675">
        <w:rPr>
          <w:rFonts w:eastAsia="方正仿宋_GBK" w:cs="方正仿宋_GBK" w:hint="eastAsia"/>
          <w:color w:val="000000"/>
          <w:szCs w:val="32"/>
        </w:rPr>
        <w:t>企业名单。</w:t>
      </w:r>
    </w:p>
    <w:p w:rsidR="00E62D47" w:rsidRPr="00046675" w:rsidRDefault="00E62D47" w:rsidP="0047495F">
      <w:pPr>
        <w:spacing w:line="520" w:lineRule="exact"/>
        <w:ind w:firstLineChars="200" w:firstLine="632"/>
        <w:rPr>
          <w:rFonts w:eastAsia="方正仿宋_GBK" w:cs="方正仿宋_GBK"/>
          <w:color w:val="000000"/>
          <w:szCs w:val="32"/>
        </w:rPr>
      </w:pPr>
      <w:r w:rsidRPr="00DF4992">
        <w:rPr>
          <w:rFonts w:ascii="方正黑体_GBK" w:eastAsia="方正黑体_GBK" w:cs="方正黑体_GBK" w:hint="eastAsia"/>
          <w:color w:val="000000"/>
          <w:kern w:val="0"/>
          <w:szCs w:val="32"/>
        </w:rPr>
        <w:t>四、其他。</w:t>
      </w:r>
      <w:r w:rsidRPr="00DF4992">
        <w:rPr>
          <w:rFonts w:eastAsia="方正仿宋_GBK" w:cs="方正仿宋_GBK" w:hint="eastAsia"/>
          <w:color w:val="000000"/>
          <w:kern w:val="0"/>
          <w:szCs w:val="32"/>
        </w:rPr>
        <w:t>同一企业同一年度按就高不重复原</w:t>
      </w:r>
      <w:r w:rsidRPr="00046675">
        <w:rPr>
          <w:rFonts w:eastAsia="方正仿宋_GBK" w:cs="方正仿宋_GBK" w:hint="eastAsia"/>
          <w:color w:val="000000"/>
          <w:szCs w:val="32"/>
        </w:rPr>
        <w:t>则（含上级</w:t>
      </w:r>
      <w:r w:rsidR="00943930" w:rsidRPr="00046675">
        <w:rPr>
          <w:rFonts w:eastAsia="方正仿宋_GBK" w:cs="方正仿宋_GBK" w:hint="eastAsia"/>
          <w:color w:val="000000"/>
          <w:szCs w:val="32"/>
        </w:rPr>
        <w:t>同</w:t>
      </w:r>
      <w:r w:rsidRPr="00046675">
        <w:rPr>
          <w:rFonts w:eastAsia="方正仿宋_GBK" w:cs="方正仿宋_GBK" w:hint="eastAsia"/>
          <w:color w:val="000000"/>
          <w:szCs w:val="32"/>
        </w:rPr>
        <w:t>类补助资金）享受稳岗返还和应急稳岗返还政策。对通过大数据比对无法确定是否属于批发零售、住宿餐饮、物流运输、文化旅游等行业的企业，可由企业自行申请，根据其经营范围、经营发票，经联合会办通过后，予以发放应急稳岗返还。</w:t>
      </w:r>
      <w:r w:rsidR="00943930" w:rsidRPr="00046675">
        <w:rPr>
          <w:rFonts w:eastAsia="方正仿宋_GBK" w:cs="方正仿宋_GBK" w:hint="eastAsia"/>
          <w:color w:val="000000"/>
          <w:szCs w:val="32"/>
        </w:rPr>
        <w:t>自行申请</w:t>
      </w:r>
      <w:r w:rsidRPr="00046675">
        <w:rPr>
          <w:rFonts w:eastAsia="方正仿宋_GBK" w:cs="方正仿宋_GBK" w:hint="eastAsia"/>
          <w:color w:val="000000"/>
          <w:szCs w:val="32"/>
        </w:rPr>
        <w:t>截止时间：</w:t>
      </w:r>
      <w:r w:rsidRPr="00046675">
        <w:rPr>
          <w:rFonts w:eastAsia="方正仿宋_GBK" w:cs="方正仿宋_GBK"/>
          <w:color w:val="000000"/>
          <w:szCs w:val="32"/>
        </w:rPr>
        <w:t>2020</w:t>
      </w:r>
      <w:r w:rsidRPr="00046675">
        <w:rPr>
          <w:rFonts w:eastAsia="方正仿宋_GBK" w:cs="方正仿宋_GBK" w:hint="eastAsia"/>
          <w:color w:val="000000"/>
          <w:szCs w:val="32"/>
        </w:rPr>
        <w:t>年</w:t>
      </w:r>
      <w:r w:rsidR="005B16D3">
        <w:rPr>
          <w:rFonts w:eastAsia="方正仿宋_GBK" w:cs="方正仿宋_GBK" w:hint="eastAsia"/>
          <w:color w:val="000000"/>
          <w:szCs w:val="32"/>
        </w:rPr>
        <w:t>6</w:t>
      </w:r>
      <w:r w:rsidRPr="00046675">
        <w:rPr>
          <w:rFonts w:eastAsia="方正仿宋_GBK" w:cs="方正仿宋_GBK" w:hint="eastAsia"/>
          <w:color w:val="000000"/>
          <w:szCs w:val="32"/>
        </w:rPr>
        <w:t>月</w:t>
      </w:r>
      <w:r w:rsidR="005B16D3">
        <w:rPr>
          <w:rFonts w:eastAsia="方正仿宋_GBK" w:cs="方正仿宋_GBK" w:hint="eastAsia"/>
          <w:color w:val="000000"/>
          <w:szCs w:val="32"/>
        </w:rPr>
        <w:t>30</w:t>
      </w:r>
      <w:r w:rsidRPr="00046675">
        <w:rPr>
          <w:rFonts w:eastAsia="方正仿宋_GBK" w:cs="方正仿宋_GBK" w:hint="eastAsia"/>
          <w:color w:val="000000"/>
          <w:szCs w:val="32"/>
        </w:rPr>
        <w:t>日。</w:t>
      </w:r>
    </w:p>
    <w:p w:rsidR="00E62D47" w:rsidRPr="00DF4992" w:rsidRDefault="00E62D47" w:rsidP="0047495F">
      <w:pPr>
        <w:spacing w:line="520" w:lineRule="exact"/>
        <w:ind w:firstLineChars="200" w:firstLine="632"/>
        <w:rPr>
          <w:rFonts w:eastAsia="方正仿宋_GBK"/>
          <w:color w:val="000000"/>
          <w:szCs w:val="32"/>
        </w:rPr>
      </w:pPr>
    </w:p>
    <w:p w:rsidR="00E62D47" w:rsidRDefault="00E62D47" w:rsidP="0047495F">
      <w:pPr>
        <w:spacing w:line="520" w:lineRule="exact"/>
        <w:ind w:firstLineChars="200" w:firstLine="632"/>
        <w:rPr>
          <w:rFonts w:eastAsia="方正仿宋_GBK"/>
          <w:color w:val="000000"/>
          <w:szCs w:val="32"/>
        </w:rPr>
      </w:pPr>
      <w:r>
        <w:rPr>
          <w:rFonts w:eastAsia="方正仿宋_GBK" w:cs="方正仿宋_GBK" w:hint="eastAsia"/>
          <w:color w:val="000000"/>
          <w:szCs w:val="32"/>
        </w:rPr>
        <w:t>附件：劳务派遣企业申领稳岗返还承诺书</w:t>
      </w:r>
    </w:p>
    <w:p w:rsidR="00E62D47" w:rsidRDefault="00E62D47" w:rsidP="0047495F">
      <w:pPr>
        <w:spacing w:line="540" w:lineRule="exact"/>
        <w:rPr>
          <w:rFonts w:eastAsia="方正仿宋_GBK"/>
          <w:color w:val="000000"/>
          <w:szCs w:val="32"/>
        </w:rPr>
      </w:pPr>
    </w:p>
    <w:p w:rsidR="00DF4992" w:rsidRDefault="00DF4992" w:rsidP="0047495F">
      <w:pPr>
        <w:spacing w:line="540" w:lineRule="exact"/>
        <w:rPr>
          <w:rFonts w:eastAsia="仿宋"/>
          <w:color w:val="000000"/>
          <w:szCs w:val="32"/>
        </w:rPr>
      </w:pPr>
    </w:p>
    <w:p w:rsidR="0047495F" w:rsidRDefault="0047495F" w:rsidP="00DF4992">
      <w:pPr>
        <w:ind w:firstLineChars="50" w:firstLine="158"/>
        <w:rPr>
          <w:rFonts w:eastAsia="仿宋"/>
          <w:color w:val="000000"/>
          <w:szCs w:val="32"/>
        </w:rPr>
      </w:pPr>
    </w:p>
    <w:p w:rsidR="00DF4992" w:rsidRPr="00EE1BC8" w:rsidRDefault="00DF4992" w:rsidP="00DF4992">
      <w:pPr>
        <w:ind w:firstLineChars="50" w:firstLine="158"/>
        <w:rPr>
          <w:rFonts w:eastAsia="方正仿宋_GBK"/>
          <w:color w:val="000000"/>
          <w:szCs w:val="32"/>
        </w:rPr>
      </w:pPr>
      <w:r w:rsidRPr="00EE1BC8">
        <w:rPr>
          <w:rFonts w:eastAsia="方正仿宋_GBK" w:hint="eastAsia"/>
          <w:color w:val="000000"/>
          <w:szCs w:val="32"/>
        </w:rPr>
        <w:t>江阴</w:t>
      </w:r>
      <w:r w:rsidRPr="00EE1BC8">
        <w:rPr>
          <w:rFonts w:eastAsia="方正仿宋_GBK"/>
          <w:color w:val="000000"/>
          <w:szCs w:val="32"/>
        </w:rPr>
        <w:t>市人力资源和社会保障局</w:t>
      </w:r>
      <w:r>
        <w:rPr>
          <w:rFonts w:eastAsia="方正仿宋_GBK"/>
          <w:color w:val="000000"/>
          <w:szCs w:val="32"/>
        </w:rPr>
        <w:t xml:space="preserve">    </w:t>
      </w:r>
      <w:r w:rsidRPr="00EE1BC8">
        <w:rPr>
          <w:rFonts w:eastAsia="方正仿宋_GBK"/>
          <w:color w:val="000000"/>
          <w:szCs w:val="32"/>
        </w:rPr>
        <w:t xml:space="preserve"> </w:t>
      </w:r>
      <w:r w:rsidRPr="00EE1BC8">
        <w:rPr>
          <w:rFonts w:eastAsia="方正仿宋_GBK" w:hint="eastAsia"/>
          <w:color w:val="000000"/>
          <w:szCs w:val="32"/>
        </w:rPr>
        <w:t>江</w:t>
      </w:r>
      <w:r>
        <w:rPr>
          <w:rFonts w:eastAsia="方正仿宋_GBK" w:hint="eastAsia"/>
          <w:color w:val="000000"/>
          <w:szCs w:val="32"/>
        </w:rPr>
        <w:t xml:space="preserve"> </w:t>
      </w:r>
      <w:r w:rsidRPr="00EE1BC8">
        <w:rPr>
          <w:rFonts w:eastAsia="方正仿宋_GBK" w:hint="eastAsia"/>
          <w:color w:val="000000"/>
          <w:szCs w:val="32"/>
        </w:rPr>
        <w:t>阴</w:t>
      </w:r>
      <w:r>
        <w:rPr>
          <w:rFonts w:eastAsia="方正仿宋_GBK" w:hint="eastAsia"/>
          <w:color w:val="000000"/>
          <w:szCs w:val="32"/>
        </w:rPr>
        <w:t xml:space="preserve"> </w:t>
      </w:r>
      <w:r w:rsidRPr="00EE1BC8">
        <w:rPr>
          <w:rFonts w:eastAsia="方正仿宋_GBK"/>
          <w:color w:val="000000"/>
          <w:szCs w:val="32"/>
        </w:rPr>
        <w:t>市</w:t>
      </w:r>
      <w:r>
        <w:rPr>
          <w:rFonts w:eastAsia="方正仿宋_GBK" w:hint="eastAsia"/>
          <w:color w:val="000000"/>
          <w:szCs w:val="32"/>
        </w:rPr>
        <w:t xml:space="preserve"> </w:t>
      </w:r>
      <w:r w:rsidRPr="00EE1BC8">
        <w:rPr>
          <w:rFonts w:eastAsia="方正仿宋_GBK"/>
          <w:color w:val="000000"/>
          <w:szCs w:val="32"/>
        </w:rPr>
        <w:t>财</w:t>
      </w:r>
      <w:r>
        <w:rPr>
          <w:rFonts w:eastAsia="方正仿宋_GBK" w:hint="eastAsia"/>
          <w:color w:val="000000"/>
          <w:szCs w:val="32"/>
        </w:rPr>
        <w:t xml:space="preserve"> </w:t>
      </w:r>
      <w:r w:rsidRPr="00EE1BC8">
        <w:rPr>
          <w:rFonts w:eastAsia="方正仿宋_GBK"/>
          <w:color w:val="000000"/>
          <w:szCs w:val="32"/>
        </w:rPr>
        <w:t>政</w:t>
      </w:r>
      <w:r>
        <w:rPr>
          <w:rFonts w:eastAsia="方正仿宋_GBK" w:hint="eastAsia"/>
          <w:color w:val="000000"/>
          <w:szCs w:val="32"/>
        </w:rPr>
        <w:t xml:space="preserve"> </w:t>
      </w:r>
      <w:r w:rsidRPr="00EE1BC8">
        <w:rPr>
          <w:rFonts w:eastAsia="方正仿宋_GBK"/>
          <w:color w:val="000000"/>
          <w:szCs w:val="32"/>
        </w:rPr>
        <w:t>局</w:t>
      </w:r>
    </w:p>
    <w:p w:rsidR="00DF4992" w:rsidRPr="00EE1BC8" w:rsidRDefault="00DF4992" w:rsidP="00DF4992">
      <w:pPr>
        <w:ind w:rightChars="400" w:right="1263"/>
        <w:jc w:val="right"/>
        <w:rPr>
          <w:rFonts w:eastAsia="方正仿宋_GBK"/>
          <w:color w:val="000000"/>
          <w:szCs w:val="32"/>
        </w:rPr>
      </w:pPr>
      <w:r w:rsidRPr="00EE1BC8">
        <w:rPr>
          <w:rFonts w:eastAsia="方正仿宋_GBK"/>
          <w:color w:val="000000"/>
          <w:szCs w:val="32"/>
        </w:rPr>
        <w:t>2020</w:t>
      </w:r>
      <w:r w:rsidRPr="00EE1BC8">
        <w:rPr>
          <w:rFonts w:eastAsia="方正仿宋_GBK"/>
          <w:color w:val="000000"/>
          <w:szCs w:val="32"/>
        </w:rPr>
        <w:t>年</w:t>
      </w:r>
      <w:r>
        <w:rPr>
          <w:rFonts w:eastAsia="方正仿宋_GBK" w:hint="eastAsia"/>
          <w:color w:val="000000"/>
          <w:szCs w:val="32"/>
        </w:rPr>
        <w:t>4</w:t>
      </w:r>
      <w:r w:rsidRPr="00EE1BC8">
        <w:rPr>
          <w:rFonts w:eastAsia="方正仿宋_GBK"/>
          <w:color w:val="000000"/>
          <w:szCs w:val="32"/>
        </w:rPr>
        <w:t>月</w:t>
      </w:r>
      <w:r>
        <w:rPr>
          <w:rFonts w:eastAsia="方正仿宋_GBK" w:hint="eastAsia"/>
          <w:color w:val="000000"/>
          <w:szCs w:val="32"/>
        </w:rPr>
        <w:t>8</w:t>
      </w:r>
      <w:r w:rsidRPr="00EE1BC8">
        <w:rPr>
          <w:rFonts w:eastAsia="方正仿宋_GBK"/>
          <w:color w:val="000000"/>
          <w:szCs w:val="32"/>
        </w:rPr>
        <w:t>日</w:t>
      </w:r>
    </w:p>
    <w:p w:rsidR="00DF4992" w:rsidRPr="00DF4992" w:rsidRDefault="00DF4992" w:rsidP="00DF4992">
      <w:pPr>
        <w:rPr>
          <w:rFonts w:ascii="方正黑体_GBK" w:eastAsia="方正黑体_GBK" w:cs="方正黑体_GBK"/>
          <w:color w:val="000000"/>
          <w:kern w:val="0"/>
          <w:szCs w:val="32"/>
        </w:rPr>
      </w:pPr>
      <w:r>
        <w:rPr>
          <w:rFonts w:ascii="方正小标宋_GBK" w:eastAsia="方正小标宋_GBK" w:hAnsi="华文中宋" w:cs="华文中宋"/>
          <w:bCs/>
          <w:color w:val="000000"/>
          <w:sz w:val="44"/>
          <w:szCs w:val="44"/>
        </w:rPr>
        <w:br w:type="page"/>
      </w:r>
      <w:r w:rsidRPr="00DF4992">
        <w:rPr>
          <w:rFonts w:ascii="方正黑体_GBK" w:eastAsia="方正黑体_GBK" w:cs="方正黑体_GBK" w:hint="eastAsia"/>
          <w:color w:val="000000"/>
          <w:kern w:val="0"/>
          <w:szCs w:val="32"/>
        </w:rPr>
        <w:lastRenderedPageBreak/>
        <w:t>附件</w:t>
      </w:r>
    </w:p>
    <w:p w:rsidR="00E62D47" w:rsidRPr="00DF4992" w:rsidRDefault="00E62D47" w:rsidP="0084698A">
      <w:pPr>
        <w:jc w:val="center"/>
        <w:rPr>
          <w:rFonts w:ascii="方正小标宋_GBK" w:eastAsia="方正小标宋_GBK" w:hAnsi="华文中宋"/>
          <w:bCs/>
          <w:color w:val="000000"/>
          <w:sz w:val="44"/>
          <w:szCs w:val="44"/>
        </w:rPr>
      </w:pPr>
      <w:r w:rsidRPr="00DF4992">
        <w:rPr>
          <w:rFonts w:ascii="方正小标宋_GBK" w:eastAsia="方正小标宋_GBK" w:hAnsi="华文中宋" w:cs="华文中宋" w:hint="eastAsia"/>
          <w:bCs/>
          <w:color w:val="000000"/>
          <w:sz w:val="44"/>
          <w:szCs w:val="44"/>
        </w:rPr>
        <w:t>劳务派遣企业申领稳岗返还承诺书</w:t>
      </w:r>
    </w:p>
    <w:p w:rsidR="00E62D47" w:rsidRPr="00DF4992" w:rsidRDefault="00E62D47" w:rsidP="00DF4992">
      <w:pPr>
        <w:ind w:firstLineChars="200" w:firstLine="632"/>
        <w:rPr>
          <w:rFonts w:eastAsia="方正仿宋_GBK"/>
          <w:color w:val="000000"/>
          <w:szCs w:val="32"/>
        </w:rPr>
      </w:pPr>
    </w:p>
    <w:p w:rsidR="00E62D47" w:rsidRPr="00DF4992" w:rsidRDefault="00E62D47" w:rsidP="00DF4992">
      <w:pPr>
        <w:rPr>
          <w:rFonts w:eastAsia="方正仿宋_GBK"/>
          <w:color w:val="000000"/>
          <w:szCs w:val="32"/>
        </w:rPr>
      </w:pPr>
      <w:r w:rsidRPr="00DF4992">
        <w:rPr>
          <w:rFonts w:eastAsia="方正仿宋_GBK" w:cs="仿宋_GB2312" w:hint="eastAsia"/>
          <w:color w:val="000000"/>
          <w:szCs w:val="32"/>
        </w:rPr>
        <w:t>本企业郑重承诺：</w:t>
      </w:r>
    </w:p>
    <w:p w:rsidR="00E62D47" w:rsidRPr="00DF4992" w:rsidRDefault="00E62D47" w:rsidP="00DF4992">
      <w:pPr>
        <w:ind w:firstLineChars="200" w:firstLine="632"/>
        <w:rPr>
          <w:rFonts w:eastAsia="方正仿宋_GBK"/>
          <w:color w:val="000000"/>
          <w:kern w:val="0"/>
          <w:szCs w:val="32"/>
        </w:rPr>
      </w:pPr>
      <w:r w:rsidRPr="00DF4992">
        <w:rPr>
          <w:rFonts w:eastAsia="方正仿宋_GBK" w:cs="仿宋_GB2312"/>
          <w:color w:val="000000"/>
          <w:kern w:val="0"/>
          <w:szCs w:val="32"/>
        </w:rPr>
        <w:t>1</w:t>
      </w:r>
      <w:r w:rsidRPr="00DF4992">
        <w:rPr>
          <w:rFonts w:eastAsia="方正仿宋_GBK" w:cs="仿宋_GB2312" w:hint="eastAsia"/>
          <w:color w:val="000000"/>
          <w:kern w:val="0"/>
          <w:szCs w:val="32"/>
        </w:rPr>
        <w:t>、对企业申请稳岗返还各项条件和要求均已知悉，本企业已经符合规定的申请条件并将严格遵守相关规定，现申请企业稳岗返还。</w:t>
      </w:r>
    </w:p>
    <w:p w:rsidR="00E62D47" w:rsidRPr="00DF4992" w:rsidRDefault="00E62D47" w:rsidP="00DF4992">
      <w:pPr>
        <w:ind w:firstLineChars="200" w:firstLine="632"/>
        <w:rPr>
          <w:rFonts w:eastAsia="方正仿宋_GBK"/>
          <w:color w:val="000000"/>
          <w:szCs w:val="32"/>
        </w:rPr>
      </w:pPr>
      <w:r w:rsidRPr="00DF4992">
        <w:rPr>
          <w:rFonts w:eastAsia="方正仿宋_GBK" w:cs="仿宋_GB2312"/>
          <w:color w:val="000000"/>
          <w:szCs w:val="32"/>
        </w:rPr>
        <w:t>2</w:t>
      </w:r>
      <w:r w:rsidRPr="00DF4992">
        <w:rPr>
          <w:rFonts w:eastAsia="方正仿宋_GBK" w:cs="仿宋_GB2312" w:hint="eastAsia"/>
          <w:color w:val="000000"/>
          <w:szCs w:val="32"/>
        </w:rPr>
        <w:t>、本企业申请稳岗返还所涉及的代理、派遣实际用工单位均为企业（不包括机关事业、民办非企业、社会团体等）。</w:t>
      </w:r>
    </w:p>
    <w:p w:rsidR="00E62D47" w:rsidRPr="00DF4992" w:rsidRDefault="00E62D47" w:rsidP="00DF4992">
      <w:pPr>
        <w:ind w:firstLineChars="200" w:firstLine="632"/>
        <w:rPr>
          <w:rFonts w:eastAsia="方正仿宋_GBK"/>
          <w:color w:val="000000"/>
          <w:szCs w:val="32"/>
        </w:rPr>
      </w:pPr>
      <w:r w:rsidRPr="00DF4992">
        <w:rPr>
          <w:rFonts w:eastAsia="方正仿宋_GBK" w:cs="仿宋_GB2312"/>
          <w:color w:val="000000"/>
          <w:szCs w:val="32"/>
        </w:rPr>
        <w:t>3</w:t>
      </w:r>
      <w:r w:rsidRPr="00DF4992">
        <w:rPr>
          <w:rFonts w:eastAsia="方正仿宋_GBK" w:cs="仿宋_GB2312" w:hint="eastAsia"/>
          <w:color w:val="000000"/>
          <w:szCs w:val="32"/>
        </w:rPr>
        <w:t>、本企业所提供的材料真实、有效，本企业严格执行《劳动法》《社会保险法》《劳动合同法》等法律法规，已依法参加失业保险并于</w:t>
      </w:r>
      <w:r w:rsidRPr="00DF4992">
        <w:rPr>
          <w:rFonts w:eastAsia="方正仿宋_GBK" w:cs="仿宋_GB2312"/>
          <w:color w:val="000000"/>
          <w:szCs w:val="32"/>
        </w:rPr>
        <w:t>2019</w:t>
      </w:r>
      <w:r w:rsidRPr="00DF4992">
        <w:rPr>
          <w:rFonts w:eastAsia="方正仿宋_GBK" w:cs="仿宋_GB2312" w:hint="eastAsia"/>
          <w:color w:val="000000"/>
          <w:szCs w:val="32"/>
        </w:rPr>
        <w:t>年度足额缴纳失业保险费</w:t>
      </w:r>
      <w:r w:rsidRPr="00DF4992">
        <w:rPr>
          <w:rFonts w:eastAsia="方正仿宋_GBK" w:cs="仿宋_GB2312"/>
          <w:color w:val="000000"/>
          <w:szCs w:val="32"/>
        </w:rPr>
        <w:t>12</w:t>
      </w:r>
      <w:r w:rsidRPr="00DF4992">
        <w:rPr>
          <w:rFonts w:eastAsia="方正仿宋_GBK" w:cs="仿宋_GB2312" w:hint="eastAsia"/>
          <w:color w:val="000000"/>
          <w:szCs w:val="32"/>
        </w:rPr>
        <w:t>个月以上。</w:t>
      </w:r>
    </w:p>
    <w:p w:rsidR="00E62D47" w:rsidRPr="00DF4992" w:rsidRDefault="00E62D47" w:rsidP="00DF4992">
      <w:pPr>
        <w:ind w:firstLineChars="200" w:firstLine="632"/>
        <w:rPr>
          <w:rFonts w:eastAsia="方正仿宋_GBK"/>
          <w:color w:val="000000"/>
          <w:szCs w:val="32"/>
        </w:rPr>
      </w:pPr>
      <w:r w:rsidRPr="00DF4992">
        <w:rPr>
          <w:rFonts w:eastAsia="方正仿宋_GBK" w:cs="仿宋_GB2312"/>
          <w:color w:val="000000"/>
          <w:szCs w:val="32"/>
        </w:rPr>
        <w:t>4</w:t>
      </w:r>
      <w:r w:rsidRPr="00DF4992">
        <w:rPr>
          <w:rFonts w:eastAsia="方正仿宋_GBK" w:cs="仿宋_GB2312" w:hint="eastAsia"/>
          <w:color w:val="000000"/>
          <w:szCs w:val="32"/>
        </w:rPr>
        <w:t>、本企业所申请的稳岗返还资金按规定用于职工生活补助、缴纳社会保险费、转岗培训、技能提升培训等稳定就业岗位相关支出。</w:t>
      </w:r>
    </w:p>
    <w:p w:rsidR="00E62D47" w:rsidRPr="00DF4992" w:rsidRDefault="00E62D47" w:rsidP="00DF4992">
      <w:pPr>
        <w:ind w:firstLineChars="200" w:firstLine="632"/>
        <w:rPr>
          <w:rFonts w:eastAsia="方正仿宋_GBK"/>
          <w:color w:val="000000"/>
          <w:szCs w:val="32"/>
        </w:rPr>
      </w:pPr>
      <w:r w:rsidRPr="00DF4992">
        <w:rPr>
          <w:rFonts w:eastAsia="方正仿宋_GBK" w:cs="仿宋_GB2312"/>
          <w:color w:val="000000"/>
          <w:szCs w:val="32"/>
        </w:rPr>
        <w:t>5</w:t>
      </w:r>
      <w:r w:rsidRPr="00DF4992">
        <w:rPr>
          <w:rFonts w:eastAsia="方正仿宋_GBK" w:cs="仿宋_GB2312" w:hint="eastAsia"/>
          <w:color w:val="000000"/>
          <w:szCs w:val="32"/>
        </w:rPr>
        <w:t>、本企业已与派遣人员实际用工单位就返还资金归属达成一致意见，并已按要求签订了返还资金归属协议，协议内容符合法律法规和政策规定。</w:t>
      </w:r>
    </w:p>
    <w:p w:rsidR="00E62D47" w:rsidRPr="00DF4992" w:rsidRDefault="00E62D47" w:rsidP="00DF4992">
      <w:pPr>
        <w:ind w:firstLineChars="200" w:firstLine="632"/>
        <w:rPr>
          <w:rFonts w:eastAsia="方正仿宋_GBK"/>
          <w:color w:val="000000"/>
          <w:szCs w:val="32"/>
        </w:rPr>
      </w:pPr>
      <w:r w:rsidRPr="00DF4992">
        <w:rPr>
          <w:rFonts w:eastAsia="方正仿宋_GBK" w:cs="仿宋_GB2312"/>
          <w:color w:val="000000"/>
          <w:szCs w:val="32"/>
        </w:rPr>
        <w:t>6</w:t>
      </w:r>
      <w:r w:rsidRPr="00DF4992">
        <w:rPr>
          <w:rFonts w:eastAsia="方正仿宋_GBK" w:cs="仿宋_GB2312" w:hint="eastAsia"/>
          <w:color w:val="000000"/>
          <w:szCs w:val="32"/>
        </w:rPr>
        <w:t>、本企业在提交材料后愿意接受人社部门或委托的第三方机构对报送的申报材料真实性、合规性进行核查，并配合提供相关材料，如实陈述有关情况。</w:t>
      </w:r>
    </w:p>
    <w:p w:rsidR="00E62D47" w:rsidRPr="00DF4992" w:rsidRDefault="00E62D47" w:rsidP="00DF4992">
      <w:pPr>
        <w:ind w:firstLineChars="200" w:firstLine="632"/>
        <w:rPr>
          <w:rFonts w:eastAsia="方正仿宋_GBK"/>
          <w:color w:val="000000"/>
          <w:szCs w:val="32"/>
        </w:rPr>
      </w:pPr>
      <w:r w:rsidRPr="00DF4992">
        <w:rPr>
          <w:rFonts w:eastAsia="方正仿宋_GBK" w:cs="仿宋_GB2312" w:hint="eastAsia"/>
          <w:color w:val="000000"/>
          <w:szCs w:val="32"/>
        </w:rPr>
        <w:lastRenderedPageBreak/>
        <w:t>上述承诺内容属实，如存在虚假承诺，或在后续核查中发现与承诺内容不符的情况，本企业自愿放弃申请资格，退回全部稳岗返还资金，接受处理，同时由本企业及法定代表人承担由此产生的一切法律责任，并同意将本企业列入失信企业名单，记入本企业信用档案，接受失信惩戒。</w:t>
      </w:r>
    </w:p>
    <w:p w:rsidR="00E62D47" w:rsidRPr="00DF4992" w:rsidRDefault="00E62D47" w:rsidP="00DF4992">
      <w:pPr>
        <w:ind w:firstLineChars="200" w:firstLine="632"/>
        <w:rPr>
          <w:rFonts w:eastAsia="方正仿宋_GBK"/>
          <w:color w:val="000000"/>
          <w:szCs w:val="32"/>
        </w:rPr>
      </w:pPr>
      <w:r w:rsidRPr="00DF4992">
        <w:rPr>
          <w:rFonts w:eastAsia="方正仿宋_GBK" w:cs="仿宋_GB2312" w:hint="eastAsia"/>
          <w:color w:val="000000"/>
          <w:szCs w:val="32"/>
        </w:rPr>
        <w:t>特此承诺。</w:t>
      </w:r>
    </w:p>
    <w:p w:rsidR="00E62D47" w:rsidRPr="00DF4992" w:rsidRDefault="00E62D47" w:rsidP="00DF4992">
      <w:pPr>
        <w:ind w:firstLineChars="200" w:firstLine="632"/>
        <w:rPr>
          <w:rFonts w:eastAsia="方正仿宋_GBK"/>
          <w:color w:val="000000"/>
          <w:szCs w:val="32"/>
        </w:rPr>
      </w:pPr>
    </w:p>
    <w:p w:rsidR="00E62D47" w:rsidRPr="00DF4992" w:rsidRDefault="00E62D47" w:rsidP="00DF4992">
      <w:pPr>
        <w:ind w:firstLineChars="200" w:firstLine="632"/>
        <w:rPr>
          <w:rFonts w:eastAsia="方正仿宋_GBK"/>
          <w:color w:val="000000"/>
          <w:szCs w:val="32"/>
        </w:rPr>
      </w:pPr>
    </w:p>
    <w:p w:rsidR="00E62D47" w:rsidRPr="00DF4992" w:rsidRDefault="00E62D47" w:rsidP="00560D9A">
      <w:pPr>
        <w:ind w:firstLineChars="1211" w:firstLine="3825"/>
        <w:jc w:val="left"/>
        <w:rPr>
          <w:rFonts w:eastAsia="方正仿宋_GBK"/>
          <w:color w:val="000000"/>
          <w:szCs w:val="32"/>
        </w:rPr>
      </w:pPr>
      <w:r w:rsidRPr="00DF4992">
        <w:rPr>
          <w:rFonts w:eastAsia="方正仿宋_GBK" w:cs="仿宋_GB2312" w:hint="eastAsia"/>
          <w:color w:val="000000"/>
          <w:szCs w:val="32"/>
        </w:rPr>
        <w:t>承诺单位：</w:t>
      </w:r>
    </w:p>
    <w:p w:rsidR="00E62D47" w:rsidRPr="00DF4992" w:rsidRDefault="00E62D47" w:rsidP="00560D9A">
      <w:pPr>
        <w:ind w:firstLineChars="1211" w:firstLine="3825"/>
        <w:jc w:val="left"/>
        <w:rPr>
          <w:rFonts w:eastAsia="方正仿宋_GBK"/>
          <w:color w:val="000000"/>
          <w:szCs w:val="32"/>
        </w:rPr>
      </w:pPr>
    </w:p>
    <w:p w:rsidR="00E62D47" w:rsidRPr="00DF4992" w:rsidRDefault="00E62D47" w:rsidP="00560D9A">
      <w:pPr>
        <w:ind w:firstLineChars="1211" w:firstLine="3825"/>
        <w:jc w:val="left"/>
        <w:rPr>
          <w:rFonts w:eastAsia="方正仿宋_GBK"/>
          <w:color w:val="000000"/>
          <w:szCs w:val="32"/>
        </w:rPr>
      </w:pPr>
      <w:r w:rsidRPr="00DF4992">
        <w:rPr>
          <w:rFonts w:eastAsia="方正仿宋_GBK" w:cs="仿宋_GB2312" w:hint="eastAsia"/>
          <w:color w:val="000000"/>
          <w:szCs w:val="32"/>
        </w:rPr>
        <w:t>法定代表人签字（盖章）：</w:t>
      </w:r>
    </w:p>
    <w:p w:rsidR="00E62D47" w:rsidRPr="00DF4992" w:rsidRDefault="00E62D47" w:rsidP="00560D9A">
      <w:pPr>
        <w:ind w:firstLineChars="1211" w:firstLine="3825"/>
        <w:jc w:val="left"/>
        <w:rPr>
          <w:rFonts w:eastAsia="方正仿宋_GBK"/>
          <w:color w:val="000000"/>
          <w:szCs w:val="32"/>
        </w:rPr>
      </w:pPr>
    </w:p>
    <w:p w:rsidR="00E62D47" w:rsidRPr="00DF4992" w:rsidRDefault="00E62D47" w:rsidP="00560D9A">
      <w:pPr>
        <w:ind w:firstLineChars="1211" w:firstLine="3825"/>
        <w:jc w:val="left"/>
        <w:rPr>
          <w:rFonts w:eastAsia="方正仿宋_GBK"/>
          <w:color w:val="000000"/>
          <w:szCs w:val="32"/>
        </w:rPr>
      </w:pPr>
    </w:p>
    <w:p w:rsidR="00E62D47" w:rsidRDefault="00E62D47" w:rsidP="00560D9A">
      <w:pPr>
        <w:ind w:firstLineChars="1211" w:firstLine="3825"/>
        <w:jc w:val="left"/>
        <w:rPr>
          <w:rFonts w:eastAsia="方正仿宋_GBK" w:cs="仿宋_GB2312"/>
          <w:color w:val="000000"/>
          <w:szCs w:val="32"/>
        </w:rPr>
      </w:pPr>
      <w:r w:rsidRPr="00DF4992">
        <w:rPr>
          <w:rFonts w:eastAsia="方正仿宋_GBK" w:cs="仿宋_GB2312"/>
          <w:color w:val="000000"/>
          <w:szCs w:val="32"/>
        </w:rPr>
        <w:t>2020</w:t>
      </w:r>
      <w:r w:rsidRPr="00DF4992">
        <w:rPr>
          <w:rFonts w:eastAsia="方正仿宋_GBK" w:cs="仿宋_GB2312" w:hint="eastAsia"/>
          <w:color w:val="000000"/>
          <w:szCs w:val="32"/>
        </w:rPr>
        <w:t>年</w:t>
      </w:r>
      <w:r w:rsidRPr="00DF4992">
        <w:rPr>
          <w:rFonts w:eastAsia="方正仿宋_GBK" w:cs="仿宋_GB2312"/>
          <w:color w:val="000000"/>
          <w:szCs w:val="32"/>
        </w:rPr>
        <w:t xml:space="preserve">  </w:t>
      </w:r>
      <w:r w:rsidRPr="00DF4992">
        <w:rPr>
          <w:rFonts w:eastAsia="方正仿宋_GBK" w:cs="仿宋_GB2312" w:hint="eastAsia"/>
          <w:color w:val="000000"/>
          <w:szCs w:val="32"/>
        </w:rPr>
        <w:t>月</w:t>
      </w:r>
      <w:r w:rsidRPr="00DF4992">
        <w:rPr>
          <w:rFonts w:eastAsia="方正仿宋_GBK" w:cs="仿宋_GB2312"/>
          <w:color w:val="000000"/>
          <w:szCs w:val="32"/>
        </w:rPr>
        <w:t xml:space="preserve">  </w:t>
      </w:r>
      <w:r w:rsidRPr="00DF4992">
        <w:rPr>
          <w:rFonts w:eastAsia="方正仿宋_GBK" w:cs="仿宋_GB2312" w:hint="eastAsia"/>
          <w:color w:val="000000"/>
          <w:szCs w:val="32"/>
        </w:rPr>
        <w:t>日</w:t>
      </w:r>
    </w:p>
    <w:p w:rsidR="00DF4992" w:rsidRDefault="00DF4992" w:rsidP="00DF4992">
      <w:pPr>
        <w:ind w:rightChars="376" w:right="1188" w:firstLineChars="1299" w:firstLine="4103"/>
        <w:jc w:val="left"/>
        <w:rPr>
          <w:rFonts w:eastAsia="方正仿宋_GBK"/>
        </w:rPr>
      </w:pPr>
    </w:p>
    <w:p w:rsidR="00DF4992" w:rsidRDefault="00DF4992" w:rsidP="00DF4992">
      <w:pPr>
        <w:ind w:rightChars="376" w:right="1188" w:firstLineChars="1299" w:firstLine="4103"/>
        <w:jc w:val="center"/>
        <w:rPr>
          <w:rFonts w:eastAsia="方正仿宋_GBK"/>
        </w:rPr>
      </w:pPr>
    </w:p>
    <w:p w:rsidR="00DF4992" w:rsidRPr="000F3400" w:rsidRDefault="00DF4992" w:rsidP="00DF4992">
      <w:pPr>
        <w:ind w:rightChars="376" w:right="1188" w:firstLineChars="1299" w:firstLine="4103"/>
        <w:jc w:val="center"/>
        <w:rPr>
          <w:rFonts w:eastAsia="方正仿宋_GBK"/>
        </w:rPr>
      </w:pPr>
    </w:p>
    <w:p w:rsidR="00DF4992" w:rsidRDefault="00DF4992" w:rsidP="00DF4992">
      <w:pPr>
        <w:spacing w:line="560" w:lineRule="exact"/>
        <w:rPr>
          <w:rFonts w:eastAsia="方正仿宋_GBK"/>
          <w:color w:val="000000"/>
          <w:szCs w:val="32"/>
        </w:rPr>
      </w:pPr>
    </w:p>
    <w:p w:rsidR="00DF4992" w:rsidRDefault="00DF4992" w:rsidP="00DF4992">
      <w:pPr>
        <w:ind w:rightChars="376" w:right="1188" w:firstLineChars="1299" w:firstLine="4103"/>
        <w:jc w:val="center"/>
        <w:rPr>
          <w:rFonts w:eastAsia="方正仿宋_GBK"/>
        </w:rPr>
      </w:pPr>
    </w:p>
    <w:p w:rsidR="00DF4992" w:rsidRDefault="00DF4992" w:rsidP="00DF4992">
      <w:pPr>
        <w:ind w:rightChars="376" w:right="1188" w:firstLineChars="1299" w:firstLine="4103"/>
        <w:jc w:val="center"/>
        <w:rPr>
          <w:rFonts w:eastAsia="方正仿宋_GBK"/>
        </w:rPr>
      </w:pPr>
    </w:p>
    <w:p w:rsidR="00DF4992" w:rsidRDefault="00DF4992" w:rsidP="00DF4992">
      <w:pPr>
        <w:ind w:rightChars="376" w:right="1188" w:firstLineChars="1299" w:firstLine="4103"/>
        <w:jc w:val="center"/>
        <w:rPr>
          <w:rFonts w:eastAsia="方正仿宋_GBK"/>
        </w:rPr>
      </w:pPr>
    </w:p>
    <w:p w:rsidR="0047495F" w:rsidRDefault="0047495F" w:rsidP="00DF4992">
      <w:pPr>
        <w:ind w:rightChars="376" w:right="1188" w:firstLineChars="1299" w:firstLine="4103"/>
        <w:jc w:val="center"/>
        <w:rPr>
          <w:rFonts w:eastAsia="方正仿宋_GBK"/>
        </w:rPr>
      </w:pPr>
    </w:p>
    <w:p w:rsidR="0047495F" w:rsidRDefault="0047495F" w:rsidP="00DF4992">
      <w:pPr>
        <w:ind w:rightChars="376" w:right="1188" w:firstLineChars="1299" w:firstLine="4103"/>
        <w:jc w:val="center"/>
        <w:rPr>
          <w:rFonts w:eastAsia="方正仿宋_GBK"/>
        </w:rPr>
      </w:pPr>
    </w:p>
    <w:p w:rsidR="0047495F" w:rsidRDefault="0047495F" w:rsidP="00DF4992">
      <w:pPr>
        <w:ind w:rightChars="376" w:right="1188" w:firstLineChars="1299" w:firstLine="4103"/>
        <w:jc w:val="center"/>
        <w:rPr>
          <w:rFonts w:eastAsia="方正仿宋_GBK"/>
        </w:rPr>
      </w:pPr>
    </w:p>
    <w:p w:rsidR="0047495F" w:rsidRDefault="0047495F" w:rsidP="00DF4992">
      <w:pPr>
        <w:ind w:rightChars="376" w:right="1188" w:firstLineChars="1299" w:firstLine="4103"/>
        <w:jc w:val="center"/>
        <w:rPr>
          <w:rFonts w:eastAsia="方正仿宋_GBK"/>
        </w:rPr>
      </w:pPr>
    </w:p>
    <w:p w:rsidR="0047495F" w:rsidRDefault="0047495F" w:rsidP="00DF4992">
      <w:pPr>
        <w:ind w:rightChars="376" w:right="1188" w:firstLineChars="1299" w:firstLine="4103"/>
        <w:jc w:val="center"/>
        <w:rPr>
          <w:rFonts w:eastAsia="方正仿宋_GBK"/>
        </w:rPr>
      </w:pPr>
    </w:p>
    <w:p w:rsidR="0047495F" w:rsidRDefault="0047495F" w:rsidP="00DF4992">
      <w:pPr>
        <w:ind w:rightChars="376" w:right="1188" w:firstLineChars="1299" w:firstLine="4103"/>
        <w:jc w:val="center"/>
        <w:rPr>
          <w:rFonts w:eastAsia="方正仿宋_GBK"/>
        </w:rPr>
      </w:pPr>
    </w:p>
    <w:p w:rsidR="0047495F" w:rsidRDefault="0047495F" w:rsidP="00DF4992">
      <w:pPr>
        <w:ind w:rightChars="376" w:right="1188" w:firstLineChars="1299" w:firstLine="4103"/>
        <w:jc w:val="center"/>
        <w:rPr>
          <w:rFonts w:eastAsia="方正仿宋_GBK"/>
        </w:rPr>
      </w:pPr>
    </w:p>
    <w:p w:rsidR="0047495F" w:rsidRDefault="0047495F" w:rsidP="00DF4992">
      <w:pPr>
        <w:ind w:rightChars="376" w:right="1188" w:firstLineChars="1299" w:firstLine="4103"/>
        <w:jc w:val="center"/>
        <w:rPr>
          <w:rFonts w:eastAsia="方正仿宋_GBK"/>
        </w:rPr>
      </w:pPr>
    </w:p>
    <w:p w:rsidR="0047495F" w:rsidRDefault="0047495F" w:rsidP="00DF4992">
      <w:pPr>
        <w:ind w:rightChars="376" w:right="1188" w:firstLineChars="1299" w:firstLine="4103"/>
        <w:jc w:val="center"/>
        <w:rPr>
          <w:rFonts w:eastAsia="方正仿宋_GBK"/>
        </w:rPr>
      </w:pPr>
    </w:p>
    <w:p w:rsidR="0047495F" w:rsidRDefault="0047495F" w:rsidP="00DF4992">
      <w:pPr>
        <w:ind w:rightChars="376" w:right="1188" w:firstLineChars="1299" w:firstLine="4103"/>
        <w:jc w:val="center"/>
        <w:rPr>
          <w:rFonts w:eastAsia="方正仿宋_GBK"/>
        </w:rPr>
      </w:pPr>
    </w:p>
    <w:p w:rsidR="0047495F" w:rsidRDefault="0047495F" w:rsidP="00DF4992">
      <w:pPr>
        <w:ind w:rightChars="376" w:right="1188" w:firstLineChars="1299" w:firstLine="4103"/>
        <w:jc w:val="center"/>
        <w:rPr>
          <w:rFonts w:eastAsia="方正仿宋_GBK"/>
        </w:rPr>
      </w:pPr>
    </w:p>
    <w:p w:rsidR="0047495F" w:rsidRDefault="0047495F" w:rsidP="00DF4992">
      <w:pPr>
        <w:ind w:rightChars="376" w:right="1188" w:firstLineChars="1299" w:firstLine="4103"/>
        <w:jc w:val="center"/>
        <w:rPr>
          <w:rFonts w:eastAsia="方正仿宋_GBK"/>
        </w:rPr>
      </w:pPr>
    </w:p>
    <w:p w:rsidR="0047495F" w:rsidRDefault="0047495F" w:rsidP="00DF4992">
      <w:pPr>
        <w:ind w:rightChars="376" w:right="1188" w:firstLineChars="1299" w:firstLine="4103"/>
        <w:jc w:val="center"/>
        <w:rPr>
          <w:rFonts w:eastAsia="方正仿宋_GBK"/>
        </w:rPr>
      </w:pPr>
    </w:p>
    <w:p w:rsidR="0047495F" w:rsidRDefault="0047495F" w:rsidP="00DF4992">
      <w:pPr>
        <w:ind w:rightChars="376" w:right="1188" w:firstLineChars="1299" w:firstLine="4103"/>
        <w:jc w:val="center"/>
        <w:rPr>
          <w:rFonts w:eastAsia="方正仿宋_GBK"/>
        </w:rPr>
      </w:pPr>
    </w:p>
    <w:p w:rsidR="0047495F" w:rsidRDefault="0047495F" w:rsidP="00DF4992">
      <w:pPr>
        <w:ind w:rightChars="376" w:right="1188" w:firstLineChars="1299" w:firstLine="4103"/>
        <w:jc w:val="center"/>
        <w:rPr>
          <w:rFonts w:eastAsia="方正仿宋_GBK"/>
        </w:rPr>
      </w:pPr>
    </w:p>
    <w:p w:rsidR="0047495F" w:rsidRDefault="0047495F" w:rsidP="00DF4992">
      <w:pPr>
        <w:ind w:rightChars="376" w:right="1188" w:firstLineChars="1299" w:firstLine="4103"/>
        <w:jc w:val="center"/>
        <w:rPr>
          <w:rFonts w:eastAsia="方正仿宋_GBK"/>
        </w:rPr>
      </w:pPr>
    </w:p>
    <w:p w:rsidR="0047495F" w:rsidRDefault="0047495F" w:rsidP="00DF4992">
      <w:pPr>
        <w:ind w:rightChars="376" w:right="1188" w:firstLineChars="1299" w:firstLine="4103"/>
        <w:jc w:val="center"/>
        <w:rPr>
          <w:rFonts w:eastAsia="方正仿宋_GBK"/>
        </w:rPr>
      </w:pPr>
    </w:p>
    <w:p w:rsidR="0047495F" w:rsidRDefault="0047495F" w:rsidP="00DF4992">
      <w:pPr>
        <w:ind w:rightChars="376" w:right="1188" w:firstLineChars="1299" w:firstLine="4103"/>
        <w:jc w:val="center"/>
        <w:rPr>
          <w:rFonts w:eastAsia="方正仿宋_GBK"/>
        </w:rPr>
      </w:pPr>
    </w:p>
    <w:p w:rsidR="0047495F" w:rsidRDefault="0047495F" w:rsidP="00DF4992">
      <w:pPr>
        <w:ind w:rightChars="376" w:right="1188" w:firstLineChars="1299" w:firstLine="4103"/>
        <w:jc w:val="center"/>
        <w:rPr>
          <w:rFonts w:eastAsia="方正仿宋_GBK"/>
        </w:rPr>
      </w:pPr>
    </w:p>
    <w:p w:rsidR="0047495F" w:rsidRDefault="0047495F" w:rsidP="00DF4992">
      <w:pPr>
        <w:ind w:rightChars="376" w:right="1188" w:firstLineChars="1299" w:firstLine="4103"/>
        <w:jc w:val="center"/>
        <w:rPr>
          <w:rFonts w:eastAsia="方正仿宋_GBK"/>
        </w:rPr>
      </w:pPr>
    </w:p>
    <w:p w:rsidR="0047495F" w:rsidRDefault="0047495F" w:rsidP="00DF4992">
      <w:pPr>
        <w:ind w:rightChars="376" w:right="1188" w:firstLineChars="1299" w:firstLine="4103"/>
        <w:jc w:val="center"/>
        <w:rPr>
          <w:rFonts w:eastAsia="方正仿宋_GBK"/>
        </w:rPr>
      </w:pPr>
    </w:p>
    <w:p w:rsidR="0047495F" w:rsidRDefault="0047495F" w:rsidP="00DF4992">
      <w:pPr>
        <w:ind w:rightChars="376" w:right="1188" w:firstLineChars="1299" w:firstLine="4103"/>
        <w:jc w:val="center"/>
        <w:rPr>
          <w:rFonts w:eastAsia="方正仿宋_GBK"/>
        </w:rPr>
      </w:pPr>
    </w:p>
    <w:p w:rsidR="00DF4992" w:rsidRPr="00DF4992" w:rsidRDefault="00EF431F" w:rsidP="00DF4992">
      <w:pPr>
        <w:ind w:leftChars="100" w:left="316" w:rightChars="100" w:right="316"/>
        <w:rPr>
          <w:rFonts w:eastAsia="方正仿宋_GBK"/>
          <w:color w:val="000000"/>
          <w:szCs w:val="32"/>
        </w:rPr>
      </w:pPr>
      <w:r w:rsidRPr="00EF431F">
        <w:rPr>
          <w:rFonts w:eastAsia="仿宋_GB2312"/>
          <w:noProof/>
          <w:szCs w:val="24"/>
        </w:rPr>
        <w:pict>
          <v:line id="直线 15" o:spid="_x0000_s1032" style="position:absolute;left:0;text-align:left;z-index:251657728" from="-.8pt,29.2pt" to="441.4pt,29.2pt" strokeweight=".35pt"/>
        </w:pict>
      </w:r>
      <w:r w:rsidRPr="00EF431F">
        <w:rPr>
          <w:rFonts w:eastAsia="仿宋_GB2312"/>
          <w:noProof/>
          <w:szCs w:val="24"/>
        </w:rPr>
        <w:pict>
          <v:line id="直线 14" o:spid="_x0000_s1031" style="position:absolute;left:0;text-align:left;z-index:251658752" from="-.75pt,-.05pt" to="441.45pt,-.05pt" strokeweight=".35pt"/>
        </w:pict>
      </w:r>
      <w:r w:rsidR="00DF4992" w:rsidRPr="0044713E">
        <w:rPr>
          <w:rFonts w:eastAsia="方正仿宋_GBK"/>
          <w:sz w:val="28"/>
          <w:szCs w:val="28"/>
        </w:rPr>
        <w:t>江阴市人力资源和社会保障局办公室</w:t>
      </w:r>
      <w:r w:rsidR="00DF4992" w:rsidRPr="0044713E">
        <w:rPr>
          <w:rFonts w:eastAsia="方正仿宋_GBK"/>
          <w:sz w:val="28"/>
          <w:szCs w:val="28"/>
        </w:rPr>
        <w:t xml:space="preserve">    </w:t>
      </w:r>
      <w:r w:rsidR="00DF4992">
        <w:rPr>
          <w:rFonts w:eastAsia="方正仿宋_GBK" w:hint="eastAsia"/>
          <w:sz w:val="28"/>
          <w:szCs w:val="28"/>
        </w:rPr>
        <w:t xml:space="preserve">  </w:t>
      </w:r>
      <w:r w:rsidR="00DF4992" w:rsidRPr="0044713E">
        <w:rPr>
          <w:rFonts w:eastAsia="方正仿宋_GBK"/>
          <w:sz w:val="28"/>
          <w:szCs w:val="28"/>
        </w:rPr>
        <w:t xml:space="preserve">  2020</w:t>
      </w:r>
      <w:r w:rsidR="00DF4992" w:rsidRPr="0044713E">
        <w:rPr>
          <w:rFonts w:eastAsia="方正仿宋_GBK"/>
          <w:sz w:val="28"/>
          <w:szCs w:val="28"/>
        </w:rPr>
        <w:t>年</w:t>
      </w:r>
      <w:r w:rsidR="00DF4992">
        <w:rPr>
          <w:rFonts w:eastAsia="方正仿宋_GBK" w:hint="eastAsia"/>
          <w:sz w:val="28"/>
          <w:szCs w:val="28"/>
        </w:rPr>
        <w:t>4</w:t>
      </w:r>
      <w:r w:rsidR="00DF4992" w:rsidRPr="0044713E">
        <w:rPr>
          <w:rFonts w:eastAsia="方正仿宋_GBK"/>
          <w:sz w:val="28"/>
          <w:szCs w:val="28"/>
        </w:rPr>
        <w:t>月</w:t>
      </w:r>
      <w:r w:rsidR="00DF4992">
        <w:rPr>
          <w:rFonts w:eastAsia="方正仿宋_GBK" w:hint="eastAsia"/>
          <w:sz w:val="28"/>
          <w:szCs w:val="28"/>
        </w:rPr>
        <w:t>8</w:t>
      </w:r>
      <w:r w:rsidR="00DF4992" w:rsidRPr="0044713E">
        <w:rPr>
          <w:rFonts w:eastAsia="方正仿宋_GBK"/>
          <w:sz w:val="28"/>
          <w:szCs w:val="28"/>
        </w:rPr>
        <w:t>日印发</w:t>
      </w:r>
    </w:p>
    <w:sectPr w:rsidR="00DF4992" w:rsidRPr="00DF4992" w:rsidSect="00DF4992">
      <w:footerReference w:type="even" r:id="rId6"/>
      <w:footerReference w:type="default" r:id="rId7"/>
      <w:pgSz w:w="11906" w:h="16838" w:code="9"/>
      <w:pgMar w:top="2098" w:right="1474" w:bottom="1985" w:left="1588" w:header="851" w:footer="1588"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2EF" w:rsidRDefault="004B52EF" w:rsidP="009064E6">
      <w:r>
        <w:separator/>
      </w:r>
    </w:p>
  </w:endnote>
  <w:endnote w:type="continuationSeparator" w:id="0">
    <w:p w:rsidR="004B52EF" w:rsidRDefault="004B52EF" w:rsidP="00906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仿宋_GBK">
    <w:altName w:val="微软雅黑"/>
    <w:charset w:val="86"/>
    <w:family w:val="script"/>
    <w:pitch w:val="fixed"/>
    <w:sig w:usb0="00000000" w:usb1="080E0000" w:usb2="00000010" w:usb3="00000000" w:csb0="00040000" w:csb1="00000000"/>
  </w:font>
  <w:font w:name="华文仿宋">
    <w:charset w:val="86"/>
    <w:family w:val="auto"/>
    <w:pitch w:val="variable"/>
    <w:sig w:usb0="00000287" w:usb1="080F0000" w:usb2="00000010" w:usb3="00000000" w:csb0="0004009F" w:csb1="00000000"/>
  </w:font>
  <w:font w:name="Microsoft YaHei UI">
    <w:charset w:val="86"/>
    <w:family w:val="swiss"/>
    <w:pitch w:val="variable"/>
    <w:sig w:usb0="80000287" w:usb1="28CF3C52" w:usb2="00000016" w:usb3="00000000" w:csb0="0004001F" w:csb1="00000000"/>
  </w:font>
  <w:font w:name="方正小标宋_GBK">
    <w:altName w:val="微软雅黑"/>
    <w:charset w:val="86"/>
    <w:family w:val="script"/>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47" w:rsidRDefault="00DF4992" w:rsidP="00DF4992">
    <w:pPr>
      <w:pStyle w:val="a9"/>
      <w:ind w:leftChars="100" w:left="320" w:rightChars="100" w:right="320"/>
    </w:pPr>
    <w:r>
      <w:rPr>
        <w:rFonts w:ascii="宋体" w:hAnsi="宋体" w:cs="宋体" w:hint="eastAsia"/>
        <w:sz w:val="28"/>
        <w:szCs w:val="28"/>
      </w:rPr>
      <w:t xml:space="preserve">— </w:t>
    </w:r>
    <w:r w:rsidR="00EF431F">
      <w:rPr>
        <w:rFonts w:ascii="宋体" w:hAnsi="宋体" w:cs="宋体"/>
        <w:sz w:val="28"/>
        <w:szCs w:val="28"/>
      </w:rPr>
      <w:fldChar w:fldCharType="begin"/>
    </w:r>
    <w:r w:rsidR="00E62D47">
      <w:rPr>
        <w:rFonts w:ascii="宋体" w:hAnsi="宋体" w:cs="宋体"/>
        <w:sz w:val="28"/>
        <w:szCs w:val="28"/>
      </w:rPr>
      <w:instrText>PAGE   \* MERGEFORMAT</w:instrText>
    </w:r>
    <w:r w:rsidR="00EF431F">
      <w:rPr>
        <w:rFonts w:ascii="宋体" w:hAnsi="宋体" w:cs="宋体"/>
        <w:sz w:val="28"/>
        <w:szCs w:val="28"/>
      </w:rPr>
      <w:fldChar w:fldCharType="separate"/>
    </w:r>
    <w:r w:rsidR="006D2256" w:rsidRPr="006D2256">
      <w:rPr>
        <w:rFonts w:ascii="宋体" w:cs="宋体"/>
        <w:noProof/>
        <w:sz w:val="28"/>
        <w:szCs w:val="28"/>
        <w:lang w:val="zh-CN"/>
      </w:rPr>
      <w:t>6</w:t>
    </w:r>
    <w:r w:rsidR="00EF431F">
      <w:rPr>
        <w:rFonts w:ascii="宋体" w:hAnsi="宋体" w:cs="宋体"/>
        <w:sz w:val="28"/>
        <w:szCs w:val="28"/>
      </w:rPr>
      <w:fldChar w:fldCharType="end"/>
    </w:r>
    <w:r>
      <w:rPr>
        <w:rFonts w:ascii="宋体" w:hAnsi="宋体" w:cs="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47" w:rsidRPr="00DF4992" w:rsidRDefault="00DF4992" w:rsidP="00DF4992">
    <w:pPr>
      <w:pStyle w:val="a9"/>
      <w:ind w:rightChars="100" w:right="32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EF431F" w:rsidRPr="00DF4992">
      <w:rPr>
        <w:rFonts w:asciiTheme="minorEastAsia" w:eastAsiaTheme="minorEastAsia" w:hAnsiTheme="minorEastAsia"/>
        <w:sz w:val="28"/>
        <w:szCs w:val="28"/>
      </w:rPr>
      <w:fldChar w:fldCharType="begin"/>
    </w:r>
    <w:r w:rsidRPr="00DF4992">
      <w:rPr>
        <w:rFonts w:asciiTheme="minorEastAsia" w:eastAsiaTheme="minorEastAsia" w:hAnsiTheme="minorEastAsia"/>
        <w:sz w:val="28"/>
        <w:szCs w:val="28"/>
      </w:rPr>
      <w:instrText xml:space="preserve"> PAGE   \* MERGEFORMAT </w:instrText>
    </w:r>
    <w:r w:rsidR="00EF431F" w:rsidRPr="00DF4992">
      <w:rPr>
        <w:rFonts w:asciiTheme="minorEastAsia" w:eastAsiaTheme="minorEastAsia" w:hAnsiTheme="minorEastAsia"/>
        <w:sz w:val="28"/>
        <w:szCs w:val="28"/>
      </w:rPr>
      <w:fldChar w:fldCharType="separate"/>
    </w:r>
    <w:r w:rsidR="006D2256" w:rsidRPr="006D2256">
      <w:rPr>
        <w:rFonts w:asciiTheme="minorEastAsia" w:eastAsiaTheme="minorEastAsia" w:hAnsiTheme="minorEastAsia"/>
        <w:noProof/>
        <w:sz w:val="28"/>
        <w:szCs w:val="28"/>
        <w:lang w:val="zh-CN"/>
      </w:rPr>
      <w:t>5</w:t>
    </w:r>
    <w:r w:rsidR="00EF431F" w:rsidRPr="00DF4992">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2EF" w:rsidRDefault="004B52EF" w:rsidP="009064E6">
      <w:r>
        <w:separator/>
      </w:r>
    </w:p>
  </w:footnote>
  <w:footnote w:type="continuationSeparator" w:id="0">
    <w:p w:rsidR="004B52EF" w:rsidRDefault="004B52EF" w:rsidP="009064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mirrorMargins/>
  <w:bordersDoNotSurroundHeader/>
  <w:bordersDoNotSurroundFooter/>
  <w:proofState w:spelling="clean"/>
  <w:defaultTabStop w:val="420"/>
  <w:doNotHyphenateCaps/>
  <w:evenAndOddHeader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73A5"/>
    <w:rsid w:val="0000181E"/>
    <w:rsid w:val="000210D0"/>
    <w:rsid w:val="000214FA"/>
    <w:rsid w:val="0002677F"/>
    <w:rsid w:val="00046675"/>
    <w:rsid w:val="00050EEC"/>
    <w:rsid w:val="000523DD"/>
    <w:rsid w:val="00061812"/>
    <w:rsid w:val="00065C40"/>
    <w:rsid w:val="00073D32"/>
    <w:rsid w:val="00081BD3"/>
    <w:rsid w:val="0009144E"/>
    <w:rsid w:val="00091D7E"/>
    <w:rsid w:val="000A02B7"/>
    <w:rsid w:val="000A501E"/>
    <w:rsid w:val="000D3A46"/>
    <w:rsid w:val="000D7F05"/>
    <w:rsid w:val="000E6D2D"/>
    <w:rsid w:val="000F5094"/>
    <w:rsid w:val="00103311"/>
    <w:rsid w:val="00103AD5"/>
    <w:rsid w:val="001051C7"/>
    <w:rsid w:val="001334FF"/>
    <w:rsid w:val="00134319"/>
    <w:rsid w:val="001351A0"/>
    <w:rsid w:val="001429C6"/>
    <w:rsid w:val="00144120"/>
    <w:rsid w:val="00145409"/>
    <w:rsid w:val="00147862"/>
    <w:rsid w:val="00151761"/>
    <w:rsid w:val="001525A6"/>
    <w:rsid w:val="00154F62"/>
    <w:rsid w:val="00156F0C"/>
    <w:rsid w:val="001628D1"/>
    <w:rsid w:val="00170637"/>
    <w:rsid w:val="00171CBA"/>
    <w:rsid w:val="001825AE"/>
    <w:rsid w:val="00190564"/>
    <w:rsid w:val="001A61CB"/>
    <w:rsid w:val="001A708A"/>
    <w:rsid w:val="001B242F"/>
    <w:rsid w:val="001B4317"/>
    <w:rsid w:val="001B5E2F"/>
    <w:rsid w:val="001C31E9"/>
    <w:rsid w:val="001D2C72"/>
    <w:rsid w:val="001D5825"/>
    <w:rsid w:val="001D5B94"/>
    <w:rsid w:val="001E05E5"/>
    <w:rsid w:val="001E4963"/>
    <w:rsid w:val="001E54E8"/>
    <w:rsid w:val="001E5BEE"/>
    <w:rsid w:val="001F5317"/>
    <w:rsid w:val="001F57C6"/>
    <w:rsid w:val="001F7285"/>
    <w:rsid w:val="00201407"/>
    <w:rsid w:val="0020578F"/>
    <w:rsid w:val="00206797"/>
    <w:rsid w:val="002212BE"/>
    <w:rsid w:val="00231109"/>
    <w:rsid w:val="0023241B"/>
    <w:rsid w:val="00232735"/>
    <w:rsid w:val="00234AF4"/>
    <w:rsid w:val="002454F4"/>
    <w:rsid w:val="00246ADC"/>
    <w:rsid w:val="00250244"/>
    <w:rsid w:val="00256DC0"/>
    <w:rsid w:val="002611C6"/>
    <w:rsid w:val="00262CC9"/>
    <w:rsid w:val="00265DC8"/>
    <w:rsid w:val="00273F07"/>
    <w:rsid w:val="00287FCB"/>
    <w:rsid w:val="00297632"/>
    <w:rsid w:val="002A3DFD"/>
    <w:rsid w:val="002A6EB5"/>
    <w:rsid w:val="002B1398"/>
    <w:rsid w:val="002C4045"/>
    <w:rsid w:val="00301879"/>
    <w:rsid w:val="003110DB"/>
    <w:rsid w:val="003161F1"/>
    <w:rsid w:val="00331AAD"/>
    <w:rsid w:val="00333C96"/>
    <w:rsid w:val="0033527F"/>
    <w:rsid w:val="00355D2D"/>
    <w:rsid w:val="00371A42"/>
    <w:rsid w:val="003907D9"/>
    <w:rsid w:val="00396B6C"/>
    <w:rsid w:val="003A456C"/>
    <w:rsid w:val="003B05CF"/>
    <w:rsid w:val="003B3416"/>
    <w:rsid w:val="003C0157"/>
    <w:rsid w:val="003D1441"/>
    <w:rsid w:val="003E08C2"/>
    <w:rsid w:val="003E6985"/>
    <w:rsid w:val="003F1260"/>
    <w:rsid w:val="003F36A9"/>
    <w:rsid w:val="004113C2"/>
    <w:rsid w:val="004143DF"/>
    <w:rsid w:val="00427953"/>
    <w:rsid w:val="004337E0"/>
    <w:rsid w:val="0043494B"/>
    <w:rsid w:val="0044496F"/>
    <w:rsid w:val="004620D8"/>
    <w:rsid w:val="0047495F"/>
    <w:rsid w:val="0047766A"/>
    <w:rsid w:val="004864E0"/>
    <w:rsid w:val="004965AC"/>
    <w:rsid w:val="004A4242"/>
    <w:rsid w:val="004A5567"/>
    <w:rsid w:val="004B52EF"/>
    <w:rsid w:val="004B5886"/>
    <w:rsid w:val="004D0338"/>
    <w:rsid w:val="004D050C"/>
    <w:rsid w:val="00503D3A"/>
    <w:rsid w:val="00505176"/>
    <w:rsid w:val="00505281"/>
    <w:rsid w:val="0050550A"/>
    <w:rsid w:val="0051427A"/>
    <w:rsid w:val="0051587D"/>
    <w:rsid w:val="00533CA2"/>
    <w:rsid w:val="005372B9"/>
    <w:rsid w:val="00543FF1"/>
    <w:rsid w:val="00546304"/>
    <w:rsid w:val="00552A71"/>
    <w:rsid w:val="0055303F"/>
    <w:rsid w:val="00553BED"/>
    <w:rsid w:val="005545B5"/>
    <w:rsid w:val="0055735E"/>
    <w:rsid w:val="00560D9A"/>
    <w:rsid w:val="00563926"/>
    <w:rsid w:val="00565ED4"/>
    <w:rsid w:val="005809F2"/>
    <w:rsid w:val="00582F27"/>
    <w:rsid w:val="00591134"/>
    <w:rsid w:val="005927A3"/>
    <w:rsid w:val="00592A24"/>
    <w:rsid w:val="00593F72"/>
    <w:rsid w:val="005949AC"/>
    <w:rsid w:val="005A19ED"/>
    <w:rsid w:val="005A6CDE"/>
    <w:rsid w:val="005B16D3"/>
    <w:rsid w:val="005B7AF4"/>
    <w:rsid w:val="005C69A2"/>
    <w:rsid w:val="005D031A"/>
    <w:rsid w:val="005D5776"/>
    <w:rsid w:val="005E64C2"/>
    <w:rsid w:val="005E7533"/>
    <w:rsid w:val="005F0850"/>
    <w:rsid w:val="005F385F"/>
    <w:rsid w:val="005F3E60"/>
    <w:rsid w:val="005F4AA8"/>
    <w:rsid w:val="00602EF0"/>
    <w:rsid w:val="00615B66"/>
    <w:rsid w:val="0062329A"/>
    <w:rsid w:val="006248B0"/>
    <w:rsid w:val="00630604"/>
    <w:rsid w:val="006332B8"/>
    <w:rsid w:val="006422F1"/>
    <w:rsid w:val="006516D9"/>
    <w:rsid w:val="00655808"/>
    <w:rsid w:val="00656760"/>
    <w:rsid w:val="00660783"/>
    <w:rsid w:val="00663A68"/>
    <w:rsid w:val="006673A9"/>
    <w:rsid w:val="00673BEB"/>
    <w:rsid w:val="00675AA8"/>
    <w:rsid w:val="00694F1F"/>
    <w:rsid w:val="006956D7"/>
    <w:rsid w:val="00697A07"/>
    <w:rsid w:val="006A7CE9"/>
    <w:rsid w:val="006B5098"/>
    <w:rsid w:val="006B650E"/>
    <w:rsid w:val="006C13EC"/>
    <w:rsid w:val="006C21C9"/>
    <w:rsid w:val="006C2974"/>
    <w:rsid w:val="006D2256"/>
    <w:rsid w:val="006D30AF"/>
    <w:rsid w:val="006D6F5F"/>
    <w:rsid w:val="006E01B7"/>
    <w:rsid w:val="006E1618"/>
    <w:rsid w:val="006F3ECB"/>
    <w:rsid w:val="006F5BFA"/>
    <w:rsid w:val="00701DD8"/>
    <w:rsid w:val="0072497B"/>
    <w:rsid w:val="00732783"/>
    <w:rsid w:val="00735D2C"/>
    <w:rsid w:val="00736286"/>
    <w:rsid w:val="00737A58"/>
    <w:rsid w:val="007473A5"/>
    <w:rsid w:val="00752492"/>
    <w:rsid w:val="0075515A"/>
    <w:rsid w:val="0075791A"/>
    <w:rsid w:val="00764D32"/>
    <w:rsid w:val="00774BDB"/>
    <w:rsid w:val="00775F34"/>
    <w:rsid w:val="00776C6E"/>
    <w:rsid w:val="007829EF"/>
    <w:rsid w:val="007845BB"/>
    <w:rsid w:val="00784CEB"/>
    <w:rsid w:val="00784EB6"/>
    <w:rsid w:val="0079336E"/>
    <w:rsid w:val="00796561"/>
    <w:rsid w:val="007B5B10"/>
    <w:rsid w:val="007D0BD9"/>
    <w:rsid w:val="007D2701"/>
    <w:rsid w:val="007D2735"/>
    <w:rsid w:val="007E246E"/>
    <w:rsid w:val="007E4A2F"/>
    <w:rsid w:val="007F1F40"/>
    <w:rsid w:val="007F2867"/>
    <w:rsid w:val="007F33AF"/>
    <w:rsid w:val="007F4245"/>
    <w:rsid w:val="007F7C2F"/>
    <w:rsid w:val="00801FA9"/>
    <w:rsid w:val="008064E8"/>
    <w:rsid w:val="0081322E"/>
    <w:rsid w:val="00816311"/>
    <w:rsid w:val="00816CCA"/>
    <w:rsid w:val="0082208D"/>
    <w:rsid w:val="008233B2"/>
    <w:rsid w:val="008264FB"/>
    <w:rsid w:val="008370C6"/>
    <w:rsid w:val="00843538"/>
    <w:rsid w:val="008445D0"/>
    <w:rsid w:val="0084698A"/>
    <w:rsid w:val="008539CE"/>
    <w:rsid w:val="00853FB8"/>
    <w:rsid w:val="00857B53"/>
    <w:rsid w:val="00862A2B"/>
    <w:rsid w:val="00862FA4"/>
    <w:rsid w:val="00864971"/>
    <w:rsid w:val="00866FE9"/>
    <w:rsid w:val="0086736C"/>
    <w:rsid w:val="0087002D"/>
    <w:rsid w:val="0088442E"/>
    <w:rsid w:val="00886262"/>
    <w:rsid w:val="008863C6"/>
    <w:rsid w:val="008957DB"/>
    <w:rsid w:val="008C3F08"/>
    <w:rsid w:val="008C5781"/>
    <w:rsid w:val="008D0CDB"/>
    <w:rsid w:val="008D2C7A"/>
    <w:rsid w:val="008D31DA"/>
    <w:rsid w:val="008E6C6A"/>
    <w:rsid w:val="009007CA"/>
    <w:rsid w:val="009064E6"/>
    <w:rsid w:val="0091014C"/>
    <w:rsid w:val="0091078C"/>
    <w:rsid w:val="00915796"/>
    <w:rsid w:val="009276A4"/>
    <w:rsid w:val="00934D74"/>
    <w:rsid w:val="0093703F"/>
    <w:rsid w:val="00937ABC"/>
    <w:rsid w:val="00943930"/>
    <w:rsid w:val="00945FE4"/>
    <w:rsid w:val="00946F61"/>
    <w:rsid w:val="009610BD"/>
    <w:rsid w:val="00967B00"/>
    <w:rsid w:val="00975D58"/>
    <w:rsid w:val="00986CE7"/>
    <w:rsid w:val="00992514"/>
    <w:rsid w:val="009931D5"/>
    <w:rsid w:val="009A13D8"/>
    <w:rsid w:val="009A180D"/>
    <w:rsid w:val="009A33DF"/>
    <w:rsid w:val="009A53B4"/>
    <w:rsid w:val="009B52EA"/>
    <w:rsid w:val="009C473E"/>
    <w:rsid w:val="009D0391"/>
    <w:rsid w:val="009D0602"/>
    <w:rsid w:val="009D41F4"/>
    <w:rsid w:val="009D5C89"/>
    <w:rsid w:val="009D612F"/>
    <w:rsid w:val="009E07FC"/>
    <w:rsid w:val="009E093F"/>
    <w:rsid w:val="009E6FFA"/>
    <w:rsid w:val="009E73E8"/>
    <w:rsid w:val="009F7FE3"/>
    <w:rsid w:val="00A06B9E"/>
    <w:rsid w:val="00A104B4"/>
    <w:rsid w:val="00A11270"/>
    <w:rsid w:val="00A1203D"/>
    <w:rsid w:val="00A12A25"/>
    <w:rsid w:val="00A13CD7"/>
    <w:rsid w:val="00A13D0B"/>
    <w:rsid w:val="00A1493D"/>
    <w:rsid w:val="00A14941"/>
    <w:rsid w:val="00A23A54"/>
    <w:rsid w:val="00A23ED7"/>
    <w:rsid w:val="00A316E9"/>
    <w:rsid w:val="00A41843"/>
    <w:rsid w:val="00A41D3D"/>
    <w:rsid w:val="00A502C6"/>
    <w:rsid w:val="00A60184"/>
    <w:rsid w:val="00A66787"/>
    <w:rsid w:val="00A7299D"/>
    <w:rsid w:val="00A813F2"/>
    <w:rsid w:val="00A842AC"/>
    <w:rsid w:val="00A904F6"/>
    <w:rsid w:val="00A93470"/>
    <w:rsid w:val="00A972C9"/>
    <w:rsid w:val="00AA2730"/>
    <w:rsid w:val="00AA28A7"/>
    <w:rsid w:val="00AA5D8B"/>
    <w:rsid w:val="00AA6EC5"/>
    <w:rsid w:val="00AB7175"/>
    <w:rsid w:val="00AC37F1"/>
    <w:rsid w:val="00AD0CAF"/>
    <w:rsid w:val="00AD51E0"/>
    <w:rsid w:val="00AD6E94"/>
    <w:rsid w:val="00AD6EFB"/>
    <w:rsid w:val="00AF15AC"/>
    <w:rsid w:val="00B05D2F"/>
    <w:rsid w:val="00B162FE"/>
    <w:rsid w:val="00B204EC"/>
    <w:rsid w:val="00B20669"/>
    <w:rsid w:val="00B24286"/>
    <w:rsid w:val="00B36E9D"/>
    <w:rsid w:val="00B417C8"/>
    <w:rsid w:val="00B4212F"/>
    <w:rsid w:val="00B44F53"/>
    <w:rsid w:val="00B455AB"/>
    <w:rsid w:val="00B47E53"/>
    <w:rsid w:val="00B643CC"/>
    <w:rsid w:val="00B74448"/>
    <w:rsid w:val="00B9051C"/>
    <w:rsid w:val="00B9243A"/>
    <w:rsid w:val="00B968D0"/>
    <w:rsid w:val="00BA5DB6"/>
    <w:rsid w:val="00BB4232"/>
    <w:rsid w:val="00BC77E4"/>
    <w:rsid w:val="00BD0B6E"/>
    <w:rsid w:val="00BD1CB6"/>
    <w:rsid w:val="00BD37C7"/>
    <w:rsid w:val="00BD399E"/>
    <w:rsid w:val="00BD67E0"/>
    <w:rsid w:val="00BE4F99"/>
    <w:rsid w:val="00BE7640"/>
    <w:rsid w:val="00BF1BD0"/>
    <w:rsid w:val="00BF3D1D"/>
    <w:rsid w:val="00BF6859"/>
    <w:rsid w:val="00C00D50"/>
    <w:rsid w:val="00C01456"/>
    <w:rsid w:val="00C06DFC"/>
    <w:rsid w:val="00C108AC"/>
    <w:rsid w:val="00C123BA"/>
    <w:rsid w:val="00C13A00"/>
    <w:rsid w:val="00C21DAD"/>
    <w:rsid w:val="00C26484"/>
    <w:rsid w:val="00C32861"/>
    <w:rsid w:val="00C40051"/>
    <w:rsid w:val="00C42B12"/>
    <w:rsid w:val="00C514E3"/>
    <w:rsid w:val="00C64DE2"/>
    <w:rsid w:val="00C679DB"/>
    <w:rsid w:val="00C71701"/>
    <w:rsid w:val="00C717D3"/>
    <w:rsid w:val="00C80BC7"/>
    <w:rsid w:val="00C96764"/>
    <w:rsid w:val="00CA3BBB"/>
    <w:rsid w:val="00CA6AF0"/>
    <w:rsid w:val="00CB059D"/>
    <w:rsid w:val="00CC244C"/>
    <w:rsid w:val="00CC5B21"/>
    <w:rsid w:val="00CC7E94"/>
    <w:rsid w:val="00CE11DE"/>
    <w:rsid w:val="00CE1B32"/>
    <w:rsid w:val="00CF2DFB"/>
    <w:rsid w:val="00CF3B20"/>
    <w:rsid w:val="00CF521D"/>
    <w:rsid w:val="00CF5B4F"/>
    <w:rsid w:val="00CF6E7E"/>
    <w:rsid w:val="00D00EB4"/>
    <w:rsid w:val="00D04E96"/>
    <w:rsid w:val="00D110FB"/>
    <w:rsid w:val="00D174B8"/>
    <w:rsid w:val="00D23DF8"/>
    <w:rsid w:val="00D30270"/>
    <w:rsid w:val="00D334DD"/>
    <w:rsid w:val="00D47834"/>
    <w:rsid w:val="00D600AF"/>
    <w:rsid w:val="00D61548"/>
    <w:rsid w:val="00D668EC"/>
    <w:rsid w:val="00D7350A"/>
    <w:rsid w:val="00D778D2"/>
    <w:rsid w:val="00D807DC"/>
    <w:rsid w:val="00D83406"/>
    <w:rsid w:val="00D873B8"/>
    <w:rsid w:val="00D9570E"/>
    <w:rsid w:val="00DA0814"/>
    <w:rsid w:val="00DB0F12"/>
    <w:rsid w:val="00DB3697"/>
    <w:rsid w:val="00DC16C2"/>
    <w:rsid w:val="00DC3463"/>
    <w:rsid w:val="00DD466E"/>
    <w:rsid w:val="00DF2303"/>
    <w:rsid w:val="00DF45EE"/>
    <w:rsid w:val="00DF488B"/>
    <w:rsid w:val="00DF4992"/>
    <w:rsid w:val="00DF5D42"/>
    <w:rsid w:val="00DF64DF"/>
    <w:rsid w:val="00E049B8"/>
    <w:rsid w:val="00E12333"/>
    <w:rsid w:val="00E16112"/>
    <w:rsid w:val="00E200E9"/>
    <w:rsid w:val="00E25623"/>
    <w:rsid w:val="00E25E78"/>
    <w:rsid w:val="00E26602"/>
    <w:rsid w:val="00E30AD0"/>
    <w:rsid w:val="00E30E3B"/>
    <w:rsid w:val="00E31E7B"/>
    <w:rsid w:val="00E34594"/>
    <w:rsid w:val="00E470E1"/>
    <w:rsid w:val="00E47DE6"/>
    <w:rsid w:val="00E62D47"/>
    <w:rsid w:val="00E64315"/>
    <w:rsid w:val="00E64434"/>
    <w:rsid w:val="00E65F64"/>
    <w:rsid w:val="00E671E1"/>
    <w:rsid w:val="00E71FA9"/>
    <w:rsid w:val="00E73568"/>
    <w:rsid w:val="00E73784"/>
    <w:rsid w:val="00E73ECC"/>
    <w:rsid w:val="00E74C17"/>
    <w:rsid w:val="00E84EAB"/>
    <w:rsid w:val="00E97F17"/>
    <w:rsid w:val="00EA7356"/>
    <w:rsid w:val="00EB37BC"/>
    <w:rsid w:val="00EB3C7A"/>
    <w:rsid w:val="00ED0396"/>
    <w:rsid w:val="00ED0564"/>
    <w:rsid w:val="00ED342A"/>
    <w:rsid w:val="00EE1C20"/>
    <w:rsid w:val="00EE2139"/>
    <w:rsid w:val="00EE39D1"/>
    <w:rsid w:val="00EF29A9"/>
    <w:rsid w:val="00EF431F"/>
    <w:rsid w:val="00EF50BF"/>
    <w:rsid w:val="00EF55F1"/>
    <w:rsid w:val="00EF5F50"/>
    <w:rsid w:val="00F02162"/>
    <w:rsid w:val="00F033DE"/>
    <w:rsid w:val="00F13BE3"/>
    <w:rsid w:val="00F14318"/>
    <w:rsid w:val="00F14A40"/>
    <w:rsid w:val="00F2176F"/>
    <w:rsid w:val="00F2599D"/>
    <w:rsid w:val="00F25F5E"/>
    <w:rsid w:val="00F26F8F"/>
    <w:rsid w:val="00F466CE"/>
    <w:rsid w:val="00F56863"/>
    <w:rsid w:val="00F778F6"/>
    <w:rsid w:val="00F77BEC"/>
    <w:rsid w:val="00F84AA5"/>
    <w:rsid w:val="00F87B36"/>
    <w:rsid w:val="00F947D4"/>
    <w:rsid w:val="00FC02A9"/>
    <w:rsid w:val="00FE759B"/>
    <w:rsid w:val="00FF5C05"/>
    <w:rsid w:val="00FF770F"/>
    <w:rsid w:val="19EF575C"/>
    <w:rsid w:val="58C00E1A"/>
    <w:rsid w:val="644D6DB7"/>
    <w:rsid w:val="749F2F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HTML Preformatted"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992"/>
    <w:pPr>
      <w:widowControl w:val="0"/>
      <w:jc w:val="both"/>
    </w:pPr>
    <w:rPr>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9064E6"/>
    <w:pPr>
      <w:shd w:val="clear" w:color="auto" w:fill="000080"/>
    </w:pPr>
    <w:rPr>
      <w:rFonts w:eastAsia="仿宋_GB2312"/>
      <w:szCs w:val="32"/>
    </w:rPr>
  </w:style>
  <w:style w:type="character" w:customStyle="1" w:styleId="Char">
    <w:name w:val="文档结构图 Char"/>
    <w:basedOn w:val="a0"/>
    <w:link w:val="a3"/>
    <w:uiPriority w:val="99"/>
    <w:locked/>
    <w:rsid w:val="009064E6"/>
    <w:rPr>
      <w:rFonts w:eastAsia="仿宋_GB2312"/>
      <w:kern w:val="2"/>
      <w:sz w:val="24"/>
      <w:szCs w:val="24"/>
      <w:shd w:val="clear" w:color="auto" w:fill="000080"/>
    </w:rPr>
  </w:style>
  <w:style w:type="paragraph" w:styleId="a4">
    <w:name w:val="annotation text"/>
    <w:basedOn w:val="a"/>
    <w:link w:val="Char1"/>
    <w:uiPriority w:val="99"/>
    <w:semiHidden/>
    <w:rsid w:val="009064E6"/>
    <w:pPr>
      <w:jc w:val="left"/>
    </w:pPr>
    <w:rPr>
      <w:kern w:val="0"/>
      <w:sz w:val="20"/>
      <w:szCs w:val="20"/>
    </w:rPr>
  </w:style>
  <w:style w:type="character" w:customStyle="1" w:styleId="Char1">
    <w:name w:val="批注文字 Char1"/>
    <w:basedOn w:val="a0"/>
    <w:link w:val="a4"/>
    <w:uiPriority w:val="99"/>
    <w:locked/>
    <w:rsid w:val="009064E6"/>
    <w:rPr>
      <w:sz w:val="24"/>
      <w:szCs w:val="24"/>
    </w:rPr>
  </w:style>
  <w:style w:type="paragraph" w:styleId="a5">
    <w:name w:val="Body Text Indent"/>
    <w:basedOn w:val="a"/>
    <w:link w:val="Char0"/>
    <w:uiPriority w:val="99"/>
    <w:rsid w:val="009064E6"/>
    <w:pPr>
      <w:topLinePunct/>
      <w:spacing w:line="580" w:lineRule="exact"/>
      <w:ind w:firstLineChars="200" w:firstLine="640"/>
    </w:pPr>
    <w:rPr>
      <w:rFonts w:eastAsia="仿宋_GB2312" w:hAnsi="宋体"/>
      <w:color w:val="000000"/>
      <w:kern w:val="0"/>
      <w:szCs w:val="32"/>
    </w:rPr>
  </w:style>
  <w:style w:type="character" w:customStyle="1" w:styleId="Char0">
    <w:name w:val="正文文本缩进 Char"/>
    <w:basedOn w:val="a0"/>
    <w:link w:val="a5"/>
    <w:uiPriority w:val="99"/>
    <w:locked/>
    <w:rsid w:val="009064E6"/>
    <w:rPr>
      <w:rFonts w:eastAsia="仿宋_GB2312" w:hAnsi="宋体"/>
      <w:color w:val="000000"/>
      <w:sz w:val="24"/>
      <w:szCs w:val="24"/>
    </w:rPr>
  </w:style>
  <w:style w:type="paragraph" w:styleId="a6">
    <w:name w:val="Plain Text"/>
    <w:basedOn w:val="a"/>
    <w:link w:val="Char2"/>
    <w:uiPriority w:val="99"/>
    <w:rsid w:val="009064E6"/>
    <w:rPr>
      <w:rFonts w:ascii="宋体" w:hAnsi="Courier New" w:cs="宋体"/>
    </w:rPr>
  </w:style>
  <w:style w:type="character" w:customStyle="1" w:styleId="Char2">
    <w:name w:val="纯文本 Char"/>
    <w:basedOn w:val="a0"/>
    <w:link w:val="a6"/>
    <w:uiPriority w:val="99"/>
    <w:locked/>
    <w:rsid w:val="009064E6"/>
    <w:rPr>
      <w:rFonts w:ascii="宋体" w:hAnsi="Courier New" w:cs="宋体"/>
      <w:kern w:val="2"/>
      <w:sz w:val="21"/>
      <w:szCs w:val="21"/>
    </w:rPr>
  </w:style>
  <w:style w:type="paragraph" w:styleId="a7">
    <w:name w:val="Date"/>
    <w:basedOn w:val="a"/>
    <w:next w:val="a"/>
    <w:link w:val="Char3"/>
    <w:uiPriority w:val="99"/>
    <w:rsid w:val="009064E6"/>
    <w:pPr>
      <w:ind w:leftChars="2500" w:left="100"/>
    </w:pPr>
    <w:rPr>
      <w:rFonts w:eastAsia="仿宋_GB2312"/>
      <w:szCs w:val="32"/>
    </w:rPr>
  </w:style>
  <w:style w:type="character" w:customStyle="1" w:styleId="Char3">
    <w:name w:val="日期 Char"/>
    <w:basedOn w:val="a0"/>
    <w:link w:val="a7"/>
    <w:uiPriority w:val="99"/>
    <w:locked/>
    <w:rsid w:val="009064E6"/>
    <w:rPr>
      <w:rFonts w:eastAsia="仿宋_GB2312"/>
      <w:kern w:val="2"/>
      <w:sz w:val="24"/>
      <w:szCs w:val="24"/>
    </w:rPr>
  </w:style>
  <w:style w:type="paragraph" w:styleId="2">
    <w:name w:val="Body Text Indent 2"/>
    <w:basedOn w:val="a"/>
    <w:link w:val="2Char"/>
    <w:uiPriority w:val="99"/>
    <w:rsid w:val="009064E6"/>
    <w:pPr>
      <w:topLinePunct/>
      <w:spacing w:line="580" w:lineRule="exact"/>
      <w:ind w:firstLineChars="200" w:firstLine="640"/>
    </w:pPr>
    <w:rPr>
      <w:rFonts w:ascii="仿宋_GB2312" w:eastAsia="仿宋_GB2312" w:hAnsi="宋体" w:cs="仿宋_GB2312"/>
      <w:szCs w:val="32"/>
    </w:rPr>
  </w:style>
  <w:style w:type="character" w:customStyle="1" w:styleId="2Char">
    <w:name w:val="正文文本缩进 2 Char"/>
    <w:basedOn w:val="a0"/>
    <w:link w:val="2"/>
    <w:uiPriority w:val="99"/>
    <w:locked/>
    <w:rsid w:val="009064E6"/>
    <w:rPr>
      <w:rFonts w:ascii="仿宋_GB2312" w:eastAsia="仿宋_GB2312" w:hAnsi="宋体" w:cs="仿宋_GB2312"/>
      <w:kern w:val="2"/>
      <w:sz w:val="32"/>
      <w:szCs w:val="32"/>
    </w:rPr>
  </w:style>
  <w:style w:type="paragraph" w:styleId="a8">
    <w:name w:val="Balloon Text"/>
    <w:basedOn w:val="a"/>
    <w:link w:val="Char4"/>
    <w:uiPriority w:val="99"/>
    <w:semiHidden/>
    <w:rsid w:val="009064E6"/>
    <w:rPr>
      <w:sz w:val="18"/>
      <w:szCs w:val="18"/>
    </w:rPr>
  </w:style>
  <w:style w:type="character" w:customStyle="1" w:styleId="Char4">
    <w:name w:val="批注框文本 Char"/>
    <w:basedOn w:val="a0"/>
    <w:link w:val="a8"/>
    <w:uiPriority w:val="99"/>
    <w:locked/>
    <w:rsid w:val="009064E6"/>
    <w:rPr>
      <w:kern w:val="2"/>
      <w:sz w:val="18"/>
      <w:szCs w:val="18"/>
    </w:rPr>
  </w:style>
  <w:style w:type="paragraph" w:styleId="a9">
    <w:name w:val="footer"/>
    <w:basedOn w:val="a"/>
    <w:link w:val="Char5"/>
    <w:uiPriority w:val="99"/>
    <w:rsid w:val="009064E6"/>
    <w:pPr>
      <w:tabs>
        <w:tab w:val="center" w:pos="4153"/>
        <w:tab w:val="right" w:pos="8306"/>
      </w:tabs>
      <w:snapToGrid w:val="0"/>
      <w:jc w:val="left"/>
    </w:pPr>
    <w:rPr>
      <w:sz w:val="18"/>
      <w:szCs w:val="18"/>
    </w:rPr>
  </w:style>
  <w:style w:type="character" w:customStyle="1" w:styleId="Char5">
    <w:name w:val="页脚 Char"/>
    <w:basedOn w:val="a0"/>
    <w:link w:val="a9"/>
    <w:uiPriority w:val="99"/>
    <w:locked/>
    <w:rsid w:val="009064E6"/>
    <w:rPr>
      <w:kern w:val="2"/>
      <w:sz w:val="18"/>
      <w:szCs w:val="18"/>
    </w:rPr>
  </w:style>
  <w:style w:type="paragraph" w:styleId="aa">
    <w:name w:val="header"/>
    <w:basedOn w:val="a"/>
    <w:link w:val="Char6"/>
    <w:uiPriority w:val="99"/>
    <w:rsid w:val="009064E6"/>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a"/>
    <w:uiPriority w:val="99"/>
    <w:locked/>
    <w:rsid w:val="009064E6"/>
    <w:rPr>
      <w:kern w:val="2"/>
      <w:sz w:val="18"/>
      <w:szCs w:val="18"/>
    </w:rPr>
  </w:style>
  <w:style w:type="paragraph" w:styleId="HTML">
    <w:name w:val="HTML Preformatted"/>
    <w:basedOn w:val="a"/>
    <w:link w:val="HTMLChar"/>
    <w:uiPriority w:val="99"/>
    <w:rsid w:val="00906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locked/>
    <w:rsid w:val="009064E6"/>
    <w:rPr>
      <w:rFonts w:ascii="宋体" w:eastAsia="宋体" w:cs="宋体"/>
      <w:sz w:val="24"/>
      <w:szCs w:val="24"/>
    </w:rPr>
  </w:style>
  <w:style w:type="paragraph" w:styleId="ab">
    <w:name w:val="Normal (Web)"/>
    <w:basedOn w:val="a"/>
    <w:uiPriority w:val="99"/>
    <w:rsid w:val="009064E6"/>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a5"/>
    <w:link w:val="2Char0"/>
    <w:uiPriority w:val="99"/>
    <w:rsid w:val="009064E6"/>
    <w:pPr>
      <w:topLinePunct w:val="0"/>
      <w:spacing w:after="120" w:line="240" w:lineRule="auto"/>
      <w:ind w:leftChars="200" w:left="420" w:firstLine="420"/>
    </w:pPr>
    <w:rPr>
      <w:kern w:val="2"/>
      <w:sz w:val="21"/>
      <w:szCs w:val="21"/>
    </w:rPr>
  </w:style>
  <w:style w:type="character" w:customStyle="1" w:styleId="2Char0">
    <w:name w:val="正文首行缩进 2 Char"/>
    <w:basedOn w:val="Char0"/>
    <w:link w:val="20"/>
    <w:uiPriority w:val="99"/>
    <w:locked/>
    <w:rsid w:val="009064E6"/>
    <w:rPr>
      <w:kern w:val="2"/>
    </w:rPr>
  </w:style>
  <w:style w:type="table" w:styleId="ac">
    <w:name w:val="Table Grid"/>
    <w:basedOn w:val="a1"/>
    <w:uiPriority w:val="99"/>
    <w:rsid w:val="009064E6"/>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0"/>
    <w:uiPriority w:val="99"/>
    <w:rsid w:val="009064E6"/>
  </w:style>
  <w:style w:type="character" w:styleId="ae">
    <w:name w:val="Hyperlink"/>
    <w:basedOn w:val="a0"/>
    <w:uiPriority w:val="99"/>
    <w:rsid w:val="009064E6"/>
    <w:rPr>
      <w:color w:val="0000FF"/>
      <w:u w:val="single"/>
    </w:rPr>
  </w:style>
  <w:style w:type="paragraph" w:customStyle="1" w:styleId="Char7">
    <w:name w:val="Char"/>
    <w:basedOn w:val="a"/>
    <w:uiPriority w:val="99"/>
    <w:rsid w:val="009064E6"/>
    <w:rPr>
      <w:rFonts w:ascii="Tahoma" w:hAnsi="Tahoma" w:cs="Tahoma"/>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9064E6"/>
    <w:pPr>
      <w:widowControl/>
      <w:spacing w:after="160" w:line="240" w:lineRule="exact"/>
      <w:jc w:val="left"/>
    </w:pPr>
  </w:style>
  <w:style w:type="paragraph" w:customStyle="1" w:styleId="CharCharCharCharCharChar1Char">
    <w:name w:val="Char Char Char Char Char Char1 Char"/>
    <w:basedOn w:val="a"/>
    <w:uiPriority w:val="99"/>
    <w:rsid w:val="009064E6"/>
    <w:pPr>
      <w:widowControl/>
      <w:spacing w:after="160" w:line="240" w:lineRule="exact"/>
      <w:jc w:val="left"/>
    </w:pPr>
    <w:rPr>
      <w:rFonts w:ascii="Verdana" w:hAnsi="Verdana" w:cs="Verdana"/>
      <w:kern w:val="0"/>
      <w:sz w:val="24"/>
      <w:szCs w:val="24"/>
      <w:lang w:eastAsia="en-US"/>
    </w:rPr>
  </w:style>
  <w:style w:type="paragraph" w:customStyle="1" w:styleId="CharCharCharChar">
    <w:name w:val="Char Char Char Char"/>
    <w:basedOn w:val="a3"/>
    <w:uiPriority w:val="99"/>
    <w:rsid w:val="009064E6"/>
    <w:pPr>
      <w:widowControl/>
      <w:snapToGrid w:val="0"/>
      <w:ind w:firstLine="454"/>
      <w:jc w:val="left"/>
    </w:pPr>
    <w:rPr>
      <w:rFonts w:ascii="Tahoma" w:eastAsia="方正仿宋_GBK" w:hAnsi="Tahoma" w:cs="Tahoma"/>
      <w:kern w:val="0"/>
    </w:rPr>
  </w:style>
  <w:style w:type="character" w:customStyle="1" w:styleId="wjt2">
    <w:name w:val="wjt2"/>
    <w:uiPriority w:val="99"/>
    <w:rsid w:val="009064E6"/>
  </w:style>
  <w:style w:type="character" w:customStyle="1" w:styleId="font51">
    <w:name w:val="font51"/>
    <w:uiPriority w:val="99"/>
    <w:rsid w:val="009064E6"/>
    <w:rPr>
      <w:rFonts w:ascii="华文仿宋" w:eastAsia="华文仿宋" w:hAnsi="华文仿宋" w:cs="华文仿宋"/>
      <w:color w:val="000000"/>
      <w:sz w:val="20"/>
      <w:szCs w:val="20"/>
      <w:u w:val="none"/>
    </w:rPr>
  </w:style>
  <w:style w:type="character" w:customStyle="1" w:styleId="af">
    <w:name w:val="页脚 字符"/>
    <w:uiPriority w:val="99"/>
    <w:locked/>
    <w:rsid w:val="009064E6"/>
    <w:rPr>
      <w:rFonts w:ascii="Calibri" w:eastAsia="宋体" w:hAnsi="Calibri" w:cs="Calibri"/>
      <w:kern w:val="2"/>
      <w:sz w:val="18"/>
      <w:szCs w:val="18"/>
    </w:rPr>
  </w:style>
  <w:style w:type="character" w:customStyle="1" w:styleId="Char8">
    <w:name w:val="批注文字 Char"/>
    <w:uiPriority w:val="99"/>
    <w:rsid w:val="009064E6"/>
    <w:rPr>
      <w:kern w:val="2"/>
      <w:sz w:val="24"/>
      <w:szCs w:val="24"/>
    </w:rPr>
  </w:style>
  <w:style w:type="character" w:customStyle="1" w:styleId="font31">
    <w:name w:val="font31"/>
    <w:uiPriority w:val="99"/>
    <w:rsid w:val="009064E6"/>
    <w:rPr>
      <w:rFonts w:ascii="宋体" w:eastAsia="宋体" w:hAnsi="宋体" w:cs="宋体"/>
      <w:color w:val="000000"/>
      <w:sz w:val="24"/>
      <w:szCs w:val="24"/>
      <w:u w:val="none"/>
    </w:rPr>
  </w:style>
  <w:style w:type="character" w:customStyle="1" w:styleId="font21">
    <w:name w:val="font21"/>
    <w:uiPriority w:val="99"/>
    <w:rsid w:val="009064E6"/>
    <w:rPr>
      <w:rFonts w:ascii="Times New Roman" w:hAnsi="Times New Roman" w:cs="Times New Roman"/>
      <w:color w:val="000000"/>
      <w:sz w:val="24"/>
      <w:szCs w:val="24"/>
      <w:u w:val="none"/>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uiPriority w:val="99"/>
    <w:rsid w:val="009064E6"/>
    <w:pPr>
      <w:widowControl/>
      <w:spacing w:after="160" w:line="240" w:lineRule="exact"/>
      <w:jc w:val="left"/>
    </w:pPr>
  </w:style>
  <w:style w:type="paragraph" w:customStyle="1" w:styleId="CharChar1">
    <w:name w:val="Char Char1"/>
    <w:basedOn w:val="a"/>
    <w:uiPriority w:val="99"/>
    <w:rsid w:val="009064E6"/>
    <w:pPr>
      <w:widowControl/>
      <w:spacing w:after="160" w:line="240" w:lineRule="exact"/>
      <w:ind w:firstLineChars="200" w:firstLine="200"/>
      <w:jc w:val="left"/>
    </w:pPr>
    <w:rPr>
      <w:rFonts w:ascii="Verdana" w:hAnsi="Verdana" w:cs="Verdana"/>
      <w:kern w:val="0"/>
      <w:sz w:val="20"/>
      <w:szCs w:val="20"/>
      <w:lang w:eastAsia="en-US"/>
    </w:rPr>
  </w:style>
  <w:style w:type="character" w:customStyle="1" w:styleId="Char10">
    <w:name w:val="纯文本 Char1"/>
    <w:uiPriority w:val="99"/>
    <w:rsid w:val="009064E6"/>
    <w:rPr>
      <w:rFonts w:ascii="宋体" w:hAnsi="Courier New" w:cs="宋体"/>
      <w:kern w:val="2"/>
      <w:sz w:val="21"/>
      <w:szCs w:val="21"/>
    </w:rPr>
  </w:style>
  <w:style w:type="paragraph" w:customStyle="1" w:styleId="CharCharCharCharCharChar1Char1">
    <w:name w:val="Char Char Char Char Char Char1 Char1"/>
    <w:basedOn w:val="a"/>
    <w:uiPriority w:val="99"/>
    <w:rsid w:val="009064E6"/>
    <w:pPr>
      <w:widowControl/>
      <w:spacing w:after="160" w:line="240" w:lineRule="exact"/>
      <w:jc w:val="left"/>
    </w:pPr>
    <w:rPr>
      <w:rFonts w:ascii="Verdana" w:hAnsi="Verdana" w:cs="Verdana"/>
      <w:kern w:val="0"/>
      <w:sz w:val="24"/>
      <w:szCs w:val="24"/>
      <w:lang w:eastAsia="en-US"/>
    </w:rPr>
  </w:style>
  <w:style w:type="table" w:customStyle="1" w:styleId="1">
    <w:name w:val="网格型1"/>
    <w:uiPriority w:val="99"/>
    <w:rsid w:val="009064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qFormat/>
    <w:rsid w:val="009064E6"/>
    <w:pPr>
      <w:ind w:firstLineChars="200" w:firstLine="420"/>
    </w:pPr>
    <w:rPr>
      <w:rFonts w:ascii="Calibri" w:hAnsi="Calibri" w:cs="Calibri"/>
    </w:rPr>
  </w:style>
  <w:style w:type="character" w:customStyle="1" w:styleId="af1">
    <w:name w:val="页眉 字符"/>
    <w:uiPriority w:val="99"/>
    <w:locked/>
    <w:rsid w:val="009064E6"/>
    <w:rPr>
      <w:sz w:val="18"/>
      <w:szCs w:val="18"/>
    </w:rPr>
  </w:style>
  <w:style w:type="paragraph" w:customStyle="1" w:styleId="CharCharChar">
    <w:name w:val="Char Char Char"/>
    <w:basedOn w:val="a3"/>
    <w:uiPriority w:val="99"/>
    <w:rsid w:val="009064E6"/>
    <w:pPr>
      <w:widowControl/>
      <w:ind w:firstLine="454"/>
      <w:jc w:val="left"/>
    </w:pPr>
    <w:rPr>
      <w:rFonts w:eastAsia="宋体"/>
      <w:kern w:val="0"/>
      <w:sz w:val="21"/>
      <w:szCs w:val="21"/>
    </w:rPr>
  </w:style>
  <w:style w:type="character" w:customStyle="1" w:styleId="af2">
    <w:name w:val="文档结构图 字符"/>
    <w:uiPriority w:val="99"/>
    <w:semiHidden/>
    <w:locked/>
    <w:rsid w:val="009064E6"/>
    <w:rPr>
      <w:rFonts w:ascii="Microsoft YaHei UI" w:eastAsia="Microsoft YaHei UI" w:cs="Microsoft YaHei UI"/>
      <w:sz w:val="18"/>
      <w:szCs w:val="18"/>
    </w:rPr>
  </w:style>
  <w:style w:type="paragraph" w:customStyle="1" w:styleId="Char11">
    <w:name w:val="Char1"/>
    <w:basedOn w:val="a"/>
    <w:uiPriority w:val="99"/>
    <w:rsid w:val="009064E6"/>
  </w:style>
  <w:style w:type="character" w:customStyle="1" w:styleId="af3">
    <w:name w:val="批注框文本 字符"/>
    <w:uiPriority w:val="99"/>
    <w:semiHidden/>
    <w:locked/>
    <w:rsid w:val="009064E6"/>
    <w:rPr>
      <w:sz w:val="18"/>
      <w:szCs w:val="18"/>
    </w:rPr>
  </w:style>
  <w:style w:type="paragraph" w:customStyle="1" w:styleId="Char20">
    <w:name w:val="Char2"/>
    <w:basedOn w:val="a"/>
    <w:uiPriority w:val="99"/>
    <w:rsid w:val="009064E6"/>
  </w:style>
  <w:style w:type="character" w:customStyle="1" w:styleId="af4">
    <w:name w:val="日期 字符"/>
    <w:uiPriority w:val="99"/>
    <w:semiHidden/>
    <w:locked/>
    <w:rsid w:val="009064E6"/>
    <w:rPr>
      <w:sz w:val="21"/>
      <w:szCs w:val="21"/>
    </w:rPr>
  </w:style>
  <w:style w:type="paragraph" w:customStyle="1" w:styleId="10">
    <w:name w:val="修订1"/>
    <w:hidden/>
    <w:uiPriority w:val="99"/>
    <w:semiHidden/>
    <w:rsid w:val="009064E6"/>
    <w:rPr>
      <w:rFonts w:ascii="Calibri" w:hAnsi="Calibri" w:cs="Calibri"/>
      <w:kern w:val="2"/>
      <w:sz w:val="21"/>
      <w:szCs w:val="21"/>
    </w:rPr>
  </w:style>
  <w:style w:type="paragraph" w:customStyle="1" w:styleId="11">
    <w:name w:val="列出段落1"/>
    <w:basedOn w:val="a"/>
    <w:uiPriority w:val="99"/>
    <w:rsid w:val="009064E6"/>
    <w:pPr>
      <w:ind w:firstLineChars="200" w:firstLine="420"/>
    </w:pPr>
    <w:rPr>
      <w:rFonts w:ascii="Calibri" w:hAnsi="Calibri" w:cs="Calibri"/>
    </w:rPr>
  </w:style>
  <w:style w:type="character" w:customStyle="1" w:styleId="1111Char">
    <w:name w:val="1111 Char"/>
    <w:link w:val="1111"/>
    <w:uiPriority w:val="99"/>
    <w:locked/>
    <w:rsid w:val="009064E6"/>
    <w:rPr>
      <w:rFonts w:ascii="Calibri" w:hAnsi="Calibri" w:cs="Calibri"/>
      <w:b/>
      <w:bCs/>
      <w:sz w:val="32"/>
      <w:szCs w:val="32"/>
    </w:rPr>
  </w:style>
  <w:style w:type="paragraph" w:customStyle="1" w:styleId="1111">
    <w:name w:val="1111"/>
    <w:basedOn w:val="a"/>
    <w:link w:val="1111Char"/>
    <w:uiPriority w:val="99"/>
    <w:rsid w:val="009064E6"/>
    <w:pPr>
      <w:jc w:val="left"/>
    </w:pPr>
    <w:rPr>
      <w:rFonts w:ascii="Calibri" w:hAnsi="Calibri"/>
      <w:b/>
      <w:bCs/>
      <w:kern w:val="0"/>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305</Words>
  <Characters>1745</Characters>
  <Application>Microsoft Office Word</Application>
  <DocSecurity>0</DocSecurity>
  <Lines>14</Lines>
  <Paragraphs>4</Paragraphs>
  <ScaleCrop>false</ScaleCrop>
  <Company>Microsoft</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锡人社办〔2013〕17号</dc:title>
  <dc:creator>User</dc:creator>
  <cp:lastModifiedBy>Administrator</cp:lastModifiedBy>
  <cp:revision>2</cp:revision>
  <cp:lastPrinted>2020-04-09T06:17:00Z</cp:lastPrinted>
  <dcterms:created xsi:type="dcterms:W3CDTF">2020-05-27T01:27:00Z</dcterms:created>
  <dcterms:modified xsi:type="dcterms:W3CDTF">2020-05-27T01:27:00Z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