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EC" w:rsidRDefault="007130EC" w:rsidP="007130EC">
      <w:pPr>
        <w:widowControl/>
        <w:spacing w:line="420" w:lineRule="atLeast"/>
        <w:ind w:firstLineChars="350" w:firstLine="1370"/>
        <w:jc w:val="left"/>
        <w:rPr>
          <w:rFonts w:ascii="宋体" w:eastAsia="宋体" w:hAnsi="宋体" w:cs="宋体"/>
          <w:kern w:val="0"/>
          <w:szCs w:val="21"/>
        </w:rPr>
      </w:pPr>
      <w:bookmarkStart w:id="0" w:name="_GoBack"/>
      <w:bookmarkEnd w:id="0"/>
      <w:r>
        <w:rPr>
          <w:rFonts w:ascii="宋体" w:eastAsia="宋体" w:hAnsi="宋体" w:cs="宋体" w:hint="eastAsia"/>
          <w:b/>
          <w:bCs/>
          <w:kern w:val="0"/>
          <w:sz w:val="39"/>
          <w:szCs w:val="39"/>
        </w:rPr>
        <w:t>江苏省</w:t>
      </w:r>
      <w:r w:rsidRPr="001508EA">
        <w:rPr>
          <w:rFonts w:ascii="宋体" w:eastAsia="宋体" w:hAnsi="宋体" w:cs="宋体"/>
          <w:b/>
          <w:bCs/>
          <w:kern w:val="0"/>
          <w:sz w:val="39"/>
          <w:szCs w:val="39"/>
        </w:rPr>
        <w:t>关于做好农机购置补贴资质到期产品补贴办理工作的通知</w:t>
      </w:r>
    </w:p>
    <w:p w:rsidR="007130EC" w:rsidRPr="001508EA" w:rsidRDefault="007130EC" w:rsidP="007130EC">
      <w:pPr>
        <w:widowControl/>
        <w:spacing w:line="420" w:lineRule="atLeast"/>
        <w:jc w:val="left"/>
        <w:rPr>
          <w:rFonts w:ascii="宋体" w:eastAsia="宋体" w:hAnsi="宋体" w:cs="宋体"/>
          <w:kern w:val="0"/>
          <w:szCs w:val="21"/>
        </w:rPr>
      </w:pPr>
      <w:r w:rsidRPr="001508EA">
        <w:rPr>
          <w:rFonts w:ascii="宋体" w:eastAsia="宋体" w:hAnsi="宋体" w:cs="宋体"/>
          <w:kern w:val="0"/>
          <w:szCs w:val="21"/>
        </w:rPr>
        <w:t>各市、县（市、区）农业农村局，各有关农机生产企业：</w:t>
      </w:r>
    </w:p>
    <w:p w:rsidR="007130EC" w:rsidRPr="001508EA" w:rsidRDefault="007130EC" w:rsidP="007130EC">
      <w:pPr>
        <w:widowControl/>
        <w:spacing w:line="420" w:lineRule="atLeast"/>
        <w:ind w:firstLine="480"/>
        <w:jc w:val="left"/>
        <w:rPr>
          <w:rFonts w:ascii="宋体" w:eastAsia="宋体" w:hAnsi="宋体" w:cs="宋体"/>
          <w:kern w:val="0"/>
          <w:szCs w:val="21"/>
        </w:rPr>
      </w:pPr>
      <w:r w:rsidRPr="001508EA">
        <w:rPr>
          <w:rFonts w:ascii="宋体" w:eastAsia="宋体" w:hAnsi="宋体" w:cs="宋体"/>
          <w:kern w:val="0"/>
          <w:szCs w:val="21"/>
        </w:rPr>
        <w:t>根据《农业农村部农业机械化管理司关于做好农机购置补贴资质到期产品补贴办理工作的函》（农机政〔2020〕41号）要求和统一部署，我省农机购置补贴辅助管理系统已完成相应的功能升级。请各地农业农村部门加强相关政策实施的宣传解释，按政策要求和《资质到期产品补贴办理功能操作说明》做好相关产品的补贴办理工作，防范可能产生的风险。有关农机生产销售企业要严格遵守相关规定，规范参与补贴政策实施工作。</w:t>
      </w:r>
    </w:p>
    <w:p w:rsidR="007130EC" w:rsidRPr="001508EA" w:rsidRDefault="007130EC" w:rsidP="007130EC">
      <w:pPr>
        <w:widowControl/>
        <w:spacing w:line="420" w:lineRule="atLeast"/>
        <w:ind w:firstLine="480"/>
        <w:jc w:val="left"/>
        <w:rPr>
          <w:rFonts w:ascii="宋体" w:eastAsia="宋体" w:hAnsi="宋体" w:cs="宋体"/>
          <w:kern w:val="0"/>
          <w:szCs w:val="21"/>
        </w:rPr>
      </w:pPr>
      <w:r w:rsidRPr="001508EA">
        <w:rPr>
          <w:rFonts w:ascii="宋体" w:eastAsia="宋体" w:hAnsi="宋体" w:cs="宋体"/>
          <w:kern w:val="0"/>
          <w:szCs w:val="21"/>
        </w:rPr>
        <w:t>附件：1.农业农村部农业机械化管理司关于做好农机购置补贴资质到期产品补贴办理工作的函</w:t>
      </w:r>
    </w:p>
    <w:p w:rsidR="007130EC" w:rsidRPr="001508EA" w:rsidRDefault="007130EC" w:rsidP="007130EC">
      <w:pPr>
        <w:widowControl/>
        <w:spacing w:line="420" w:lineRule="atLeast"/>
        <w:ind w:firstLine="480"/>
        <w:jc w:val="left"/>
        <w:rPr>
          <w:rFonts w:ascii="宋体" w:eastAsia="宋体" w:hAnsi="宋体" w:cs="宋体"/>
          <w:kern w:val="0"/>
          <w:szCs w:val="21"/>
        </w:rPr>
      </w:pPr>
      <w:r w:rsidRPr="001508EA">
        <w:rPr>
          <w:rFonts w:ascii="宋体" w:eastAsia="宋体" w:hAnsi="宋体" w:cs="宋体"/>
          <w:kern w:val="0"/>
          <w:szCs w:val="21"/>
        </w:rPr>
        <w:t>      2.资质到期产品补贴办理功能操作说明</w:t>
      </w:r>
    </w:p>
    <w:p w:rsidR="007130EC" w:rsidRPr="001508EA" w:rsidRDefault="007130EC" w:rsidP="007130EC">
      <w:pPr>
        <w:widowControl/>
        <w:spacing w:line="390" w:lineRule="atLeast"/>
        <w:ind w:firstLine="480"/>
        <w:jc w:val="left"/>
        <w:rPr>
          <w:rFonts w:ascii="宋体" w:eastAsia="宋体" w:hAnsi="宋体" w:cs="宋体"/>
          <w:kern w:val="0"/>
          <w:szCs w:val="21"/>
        </w:rPr>
      </w:pPr>
      <w:r w:rsidRPr="001508EA">
        <w:rPr>
          <w:rFonts w:ascii="宋体" w:eastAsia="宋体" w:hAnsi="宋体" w:cs="宋体"/>
          <w:kern w:val="0"/>
          <w:szCs w:val="21"/>
        </w:rPr>
        <w:t> </w:t>
      </w:r>
    </w:p>
    <w:p w:rsidR="007130EC" w:rsidRPr="001508EA" w:rsidRDefault="007130EC" w:rsidP="007130EC">
      <w:pPr>
        <w:widowControl/>
        <w:spacing w:line="390" w:lineRule="atLeast"/>
        <w:ind w:firstLine="480"/>
        <w:jc w:val="left"/>
        <w:rPr>
          <w:rFonts w:ascii="宋体" w:eastAsia="宋体" w:hAnsi="宋体" w:cs="宋体"/>
          <w:kern w:val="0"/>
          <w:szCs w:val="21"/>
        </w:rPr>
      </w:pPr>
      <w:r w:rsidRPr="001508EA">
        <w:rPr>
          <w:rFonts w:ascii="宋体" w:eastAsia="宋体" w:hAnsi="宋体" w:cs="宋体"/>
          <w:kern w:val="0"/>
          <w:szCs w:val="21"/>
        </w:rPr>
        <w:t> </w:t>
      </w:r>
    </w:p>
    <w:p w:rsidR="007130EC" w:rsidRPr="001508EA" w:rsidRDefault="007130EC" w:rsidP="007130EC">
      <w:pPr>
        <w:widowControl/>
        <w:spacing w:line="420" w:lineRule="atLeast"/>
        <w:ind w:firstLine="480"/>
        <w:jc w:val="right"/>
        <w:rPr>
          <w:rFonts w:ascii="宋体" w:eastAsia="宋体" w:hAnsi="宋体" w:cs="宋体"/>
          <w:kern w:val="0"/>
          <w:szCs w:val="21"/>
        </w:rPr>
      </w:pPr>
      <w:r w:rsidRPr="001508EA">
        <w:rPr>
          <w:rFonts w:ascii="宋体" w:eastAsia="宋体" w:hAnsi="宋体" w:cs="宋体"/>
          <w:kern w:val="0"/>
          <w:szCs w:val="21"/>
        </w:rPr>
        <w:t>江苏省农业农村厅农机行业发展处</w:t>
      </w:r>
    </w:p>
    <w:p w:rsidR="007130EC" w:rsidRPr="001508EA" w:rsidRDefault="007130EC" w:rsidP="007130EC">
      <w:pPr>
        <w:widowControl/>
        <w:spacing w:line="420" w:lineRule="atLeast"/>
        <w:ind w:firstLine="480"/>
        <w:jc w:val="right"/>
        <w:rPr>
          <w:rFonts w:ascii="宋体" w:eastAsia="宋体" w:hAnsi="宋体" w:cs="宋体"/>
          <w:kern w:val="0"/>
          <w:szCs w:val="21"/>
        </w:rPr>
      </w:pPr>
      <w:r w:rsidRPr="001508EA">
        <w:rPr>
          <w:rFonts w:ascii="宋体" w:eastAsia="宋体" w:hAnsi="宋体" w:cs="宋体"/>
          <w:kern w:val="0"/>
          <w:szCs w:val="21"/>
        </w:rPr>
        <w:t>2020年6月16日</w:t>
      </w:r>
    </w:p>
    <w:p w:rsidR="007130EC" w:rsidRPr="001508EA" w:rsidRDefault="007130EC" w:rsidP="007130EC">
      <w:pPr>
        <w:widowControl/>
        <w:spacing w:line="420" w:lineRule="atLeast"/>
        <w:ind w:firstLine="480"/>
        <w:rPr>
          <w:rFonts w:ascii="宋体" w:eastAsia="宋体" w:hAnsi="宋体" w:cs="宋体"/>
          <w:kern w:val="0"/>
          <w:szCs w:val="21"/>
        </w:rPr>
      </w:pPr>
      <w:r w:rsidRPr="001508EA">
        <w:rPr>
          <w:rFonts w:ascii="宋体" w:eastAsia="宋体" w:hAnsi="宋体" w:cs="宋体"/>
          <w:kern w:val="0"/>
          <w:szCs w:val="21"/>
        </w:rPr>
        <w:t> </w:t>
      </w:r>
    </w:p>
    <w:p w:rsidR="00EC362F" w:rsidRDefault="007130EC" w:rsidP="007130EC">
      <w:hyperlink r:id="rId4" w:history="1">
        <w:r w:rsidRPr="001508EA">
          <w:rPr>
            <w:rFonts w:ascii="宋体" w:eastAsia="宋体" w:hAnsi="宋体" w:cs="宋体"/>
            <w:noProof/>
            <w:color w:val="000000"/>
            <w:kern w:val="0"/>
            <w:szCs w:val="21"/>
          </w:rPr>
          <w:drawing>
            <wp:inline distT="0" distB="0" distL="0" distR="0" wp14:anchorId="27F578EC" wp14:editId="0F2CBD98">
              <wp:extent cx="152400" cy="152400"/>
              <wp:effectExtent l="0" t="0" r="0" b="0"/>
              <wp:docPr id="2" name="图片 2" descr="http://nynct.jiangsu.gov.cn/module/jslib/icons/wor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ynct.jiangsu.gov.cn/module/jslib/icons/word.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08EA">
          <w:rPr>
            <w:rFonts w:ascii="宋体" w:eastAsia="宋体" w:hAnsi="宋体" w:cs="宋体"/>
            <w:color w:val="000000"/>
            <w:kern w:val="0"/>
            <w:szCs w:val="21"/>
          </w:rPr>
          <w:t>关于做好农机购置补贴资质到期产品补贴办理工作的通知附件.</w:t>
        </w:r>
        <w:proofErr w:type="gramStart"/>
        <w:r w:rsidRPr="001508EA">
          <w:rPr>
            <w:rFonts w:ascii="宋体" w:eastAsia="宋体" w:hAnsi="宋体" w:cs="宋体"/>
            <w:color w:val="000000"/>
            <w:kern w:val="0"/>
            <w:szCs w:val="21"/>
          </w:rPr>
          <w:t>docx</w:t>
        </w:r>
        <w:proofErr w:type="gramEnd"/>
      </w:hyperlink>
    </w:p>
    <w:sectPr w:rsidR="00EC362F" w:rsidSect="007130E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EC"/>
    <w:rsid w:val="007130EC"/>
    <w:rsid w:val="00EC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08464-BAE8-426D-8690-E9D69B46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nynct.jiangsu.gov.cn/module/download/downfile.jsp?classid=0&amp;filename=f17e3ed1af44492c889f35086f8267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2020-06-18T03:27:00Z</dcterms:created>
  <dcterms:modified xsi:type="dcterms:W3CDTF">2020-06-18T03:28:00Z</dcterms:modified>
</cp:coreProperties>
</file>