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45" w:rsidRPr="00B52D7B" w:rsidRDefault="00676FB8" w:rsidP="006B1C5D">
      <w:pPr>
        <w:adjustRightInd w:val="0"/>
        <w:snapToGrid w:val="0"/>
        <w:spacing w:line="0" w:lineRule="atLeast"/>
        <w:jc w:val="left"/>
        <w:rPr>
          <w:rFonts w:eastAsia="方正仿宋_GBK"/>
          <w:sz w:val="28"/>
          <w:szCs w:val="28"/>
        </w:rPr>
      </w:pPr>
      <w:r w:rsidRPr="00B52D7B">
        <w:rPr>
          <w:rFonts w:eastAsia="方正仿宋_GBK"/>
          <w:sz w:val="28"/>
          <w:szCs w:val="28"/>
        </w:rPr>
        <w:t>附件</w:t>
      </w:r>
      <w:r w:rsidRPr="00B52D7B">
        <w:rPr>
          <w:rFonts w:eastAsia="方正仿宋_GBK"/>
          <w:sz w:val="28"/>
          <w:szCs w:val="28"/>
        </w:rPr>
        <w:t>2</w:t>
      </w:r>
      <w:r w:rsidRPr="00B52D7B">
        <w:rPr>
          <w:rFonts w:eastAsia="方正仿宋_GBK"/>
          <w:sz w:val="28"/>
          <w:szCs w:val="28"/>
        </w:rPr>
        <w:t>：</w:t>
      </w:r>
    </w:p>
    <w:p w:rsidR="006B1C5D" w:rsidRPr="00B52D7B" w:rsidRDefault="006B1C5D" w:rsidP="006B1C5D">
      <w:pPr>
        <w:adjustRightInd w:val="0"/>
        <w:snapToGrid w:val="0"/>
        <w:spacing w:line="0" w:lineRule="atLeast"/>
        <w:jc w:val="left"/>
        <w:rPr>
          <w:rFonts w:eastAsia="方正仿宋_GBK"/>
          <w:sz w:val="28"/>
          <w:szCs w:val="28"/>
        </w:rPr>
      </w:pPr>
    </w:p>
    <w:p w:rsidR="00676FB8" w:rsidRPr="00B52D7B" w:rsidRDefault="00676FB8" w:rsidP="006B1C5D">
      <w:pPr>
        <w:spacing w:line="0" w:lineRule="atLeast"/>
        <w:jc w:val="center"/>
        <w:rPr>
          <w:rFonts w:eastAsia="方正小标宋_GBK"/>
          <w:bCs/>
          <w:sz w:val="36"/>
          <w:szCs w:val="36"/>
        </w:rPr>
      </w:pPr>
      <w:r w:rsidRPr="00B52D7B">
        <w:rPr>
          <w:rFonts w:eastAsia="方正小标宋_GBK"/>
          <w:bCs/>
          <w:sz w:val="36"/>
          <w:szCs w:val="36"/>
        </w:rPr>
        <w:t>建筑施工脚手架和模板支撑体系安全专项整治工作方案</w:t>
      </w:r>
    </w:p>
    <w:p w:rsidR="006B1C5D" w:rsidRPr="00B52D7B" w:rsidRDefault="006B1C5D" w:rsidP="006B1C5D">
      <w:pPr>
        <w:pStyle w:val="af6"/>
        <w:spacing w:line="0" w:lineRule="atLeast"/>
        <w:ind w:firstLine="526"/>
        <w:rPr>
          <w:rFonts w:eastAsia="黑体"/>
          <w:b/>
          <w:bCs/>
          <w:sz w:val="28"/>
          <w:szCs w:val="28"/>
        </w:rPr>
      </w:pPr>
    </w:p>
    <w:p w:rsidR="00676FB8" w:rsidRPr="00B52D7B" w:rsidRDefault="00676FB8" w:rsidP="001A7A55">
      <w:pPr>
        <w:pStyle w:val="af6"/>
        <w:spacing w:line="440" w:lineRule="exact"/>
        <w:ind w:firstLine="523"/>
        <w:rPr>
          <w:rFonts w:eastAsia="方正黑体_GBK"/>
          <w:bCs/>
          <w:sz w:val="28"/>
          <w:szCs w:val="28"/>
        </w:rPr>
      </w:pPr>
      <w:r w:rsidRPr="00B52D7B">
        <w:rPr>
          <w:rFonts w:eastAsia="方正黑体_GBK"/>
          <w:bCs/>
          <w:sz w:val="28"/>
          <w:szCs w:val="28"/>
        </w:rPr>
        <w:t>一、整治目标</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通过对全市行政区域内建筑施工脚手架及模板支撑体系专项整治，进一步规范外脚手架及模板支撑的搭设、验收、使用、维护、拆卸等安全管理，实现有效提前预防及排查整改事故隐患、坚决遏制重大安全事故。</w:t>
      </w:r>
    </w:p>
    <w:p w:rsidR="00676FB8" w:rsidRPr="00B52D7B" w:rsidRDefault="00676FB8" w:rsidP="001A7A55">
      <w:pPr>
        <w:pStyle w:val="af6"/>
        <w:spacing w:line="440" w:lineRule="exact"/>
        <w:ind w:firstLine="523"/>
        <w:rPr>
          <w:rFonts w:eastAsia="方正黑体_GBK"/>
          <w:bCs/>
          <w:sz w:val="28"/>
          <w:szCs w:val="28"/>
        </w:rPr>
      </w:pPr>
      <w:r w:rsidRPr="00B52D7B">
        <w:rPr>
          <w:rFonts w:eastAsia="方正黑体_GBK"/>
          <w:bCs/>
          <w:sz w:val="28"/>
          <w:szCs w:val="28"/>
        </w:rPr>
        <w:t>二、整治时间安排</w:t>
      </w:r>
    </w:p>
    <w:p w:rsidR="00676FB8" w:rsidRPr="00B52D7B" w:rsidRDefault="00676FB8" w:rsidP="001A7A55">
      <w:pPr>
        <w:spacing w:line="440" w:lineRule="exact"/>
        <w:ind w:firstLineChars="200" w:firstLine="526"/>
        <w:rPr>
          <w:rFonts w:eastAsia="方正仿宋_GBK"/>
          <w:color w:val="000000"/>
          <w:sz w:val="28"/>
          <w:szCs w:val="28"/>
        </w:rPr>
      </w:pPr>
      <w:r w:rsidRPr="00B52D7B">
        <w:rPr>
          <w:rFonts w:eastAsia="方正楷体_GBK"/>
          <w:b/>
          <w:bCs/>
          <w:color w:val="000000"/>
          <w:sz w:val="28"/>
          <w:szCs w:val="28"/>
        </w:rPr>
        <w:t>（一）自查自纠阶段：</w:t>
      </w:r>
      <w:r w:rsidRPr="00B52D7B">
        <w:rPr>
          <w:rFonts w:eastAsia="方正仿宋_GBK"/>
          <w:color w:val="000000"/>
          <w:sz w:val="28"/>
          <w:szCs w:val="28"/>
        </w:rPr>
        <w:t>第一阶段</w:t>
      </w:r>
      <w:r w:rsidRPr="00B52D7B">
        <w:rPr>
          <w:rFonts w:eastAsia="方正仿宋_GBK"/>
          <w:color w:val="000000"/>
          <w:sz w:val="28"/>
          <w:szCs w:val="28"/>
        </w:rPr>
        <w:t>2020</w:t>
      </w:r>
      <w:r w:rsidRPr="00B52D7B">
        <w:rPr>
          <w:rFonts w:eastAsia="方正仿宋_GBK"/>
          <w:color w:val="000000"/>
          <w:sz w:val="28"/>
          <w:szCs w:val="28"/>
        </w:rPr>
        <w:t>年</w:t>
      </w:r>
      <w:r w:rsidRPr="00B52D7B">
        <w:rPr>
          <w:rFonts w:eastAsia="方正仿宋_GBK"/>
          <w:color w:val="000000"/>
          <w:sz w:val="28"/>
          <w:szCs w:val="28"/>
        </w:rPr>
        <w:t>4</w:t>
      </w:r>
      <w:r w:rsidRPr="00B52D7B">
        <w:rPr>
          <w:rFonts w:eastAsia="方正仿宋_GBK"/>
          <w:color w:val="000000"/>
          <w:sz w:val="28"/>
          <w:szCs w:val="28"/>
        </w:rPr>
        <w:t>月</w:t>
      </w:r>
      <w:r w:rsidRPr="00B52D7B">
        <w:rPr>
          <w:rFonts w:eastAsia="方正仿宋_GBK"/>
          <w:color w:val="000000"/>
          <w:sz w:val="28"/>
          <w:szCs w:val="28"/>
        </w:rPr>
        <w:t>1</w:t>
      </w:r>
      <w:r w:rsidRPr="00B52D7B">
        <w:rPr>
          <w:rFonts w:eastAsia="方正仿宋_GBK"/>
          <w:color w:val="000000"/>
          <w:sz w:val="28"/>
          <w:szCs w:val="28"/>
        </w:rPr>
        <w:t>日至</w:t>
      </w:r>
      <w:r w:rsidRPr="00B52D7B">
        <w:rPr>
          <w:rFonts w:eastAsia="方正仿宋_GBK"/>
          <w:color w:val="000000"/>
          <w:sz w:val="28"/>
          <w:szCs w:val="28"/>
        </w:rPr>
        <w:t>5</w:t>
      </w:r>
      <w:r w:rsidRPr="00B52D7B">
        <w:rPr>
          <w:rFonts w:eastAsia="方正仿宋_GBK"/>
          <w:color w:val="000000"/>
          <w:sz w:val="28"/>
          <w:szCs w:val="28"/>
        </w:rPr>
        <w:t>月</w:t>
      </w:r>
      <w:r w:rsidRPr="00B52D7B">
        <w:rPr>
          <w:rFonts w:eastAsia="方正仿宋_GBK"/>
          <w:color w:val="000000"/>
          <w:sz w:val="28"/>
          <w:szCs w:val="28"/>
        </w:rPr>
        <w:t>31</w:t>
      </w:r>
      <w:r w:rsidRPr="00B52D7B">
        <w:rPr>
          <w:rFonts w:eastAsia="方正仿宋_GBK"/>
          <w:color w:val="000000"/>
          <w:sz w:val="28"/>
          <w:szCs w:val="28"/>
        </w:rPr>
        <w:t>日，第二阶段</w:t>
      </w:r>
      <w:r w:rsidRPr="00B52D7B">
        <w:rPr>
          <w:rFonts w:eastAsia="方正仿宋_GBK"/>
          <w:color w:val="000000"/>
          <w:sz w:val="28"/>
          <w:szCs w:val="28"/>
        </w:rPr>
        <w:t>9</w:t>
      </w:r>
      <w:r w:rsidRPr="00B52D7B">
        <w:rPr>
          <w:rFonts w:eastAsia="方正仿宋_GBK"/>
          <w:color w:val="000000"/>
          <w:sz w:val="28"/>
          <w:szCs w:val="28"/>
        </w:rPr>
        <w:t>月</w:t>
      </w:r>
      <w:r w:rsidRPr="00B52D7B">
        <w:rPr>
          <w:rFonts w:eastAsia="方正仿宋_GBK"/>
          <w:color w:val="000000"/>
          <w:sz w:val="28"/>
          <w:szCs w:val="28"/>
        </w:rPr>
        <w:t>1</w:t>
      </w:r>
      <w:r w:rsidRPr="00B52D7B">
        <w:rPr>
          <w:rFonts w:eastAsia="方正仿宋_GBK"/>
          <w:color w:val="000000"/>
          <w:sz w:val="28"/>
          <w:szCs w:val="28"/>
        </w:rPr>
        <w:t>日至</w:t>
      </w:r>
      <w:r w:rsidRPr="00B52D7B">
        <w:rPr>
          <w:rFonts w:eastAsia="方正仿宋_GBK"/>
          <w:color w:val="000000"/>
          <w:sz w:val="28"/>
          <w:szCs w:val="28"/>
        </w:rPr>
        <w:t>10</w:t>
      </w:r>
      <w:r w:rsidRPr="00B52D7B">
        <w:rPr>
          <w:rFonts w:eastAsia="方正仿宋_GBK"/>
          <w:color w:val="000000"/>
          <w:sz w:val="28"/>
          <w:szCs w:val="28"/>
        </w:rPr>
        <w:t>月</w:t>
      </w:r>
      <w:r w:rsidRPr="00B52D7B">
        <w:rPr>
          <w:rFonts w:eastAsia="方正仿宋_GBK"/>
          <w:color w:val="000000"/>
          <w:sz w:val="28"/>
          <w:szCs w:val="28"/>
        </w:rPr>
        <w:t>31</w:t>
      </w:r>
      <w:r w:rsidRPr="00B52D7B">
        <w:rPr>
          <w:rFonts w:eastAsia="方正仿宋_GBK"/>
          <w:color w:val="000000"/>
          <w:sz w:val="28"/>
          <w:szCs w:val="28"/>
        </w:rPr>
        <w:t>日，由各建设工地的参建单位自行组织，对照检查表（附表），全面开展自查自纠，对发现的问题及时组织整改闭合，相关工作资料留档备查。</w:t>
      </w:r>
    </w:p>
    <w:p w:rsidR="00676FB8" w:rsidRPr="00B52D7B" w:rsidRDefault="00676FB8" w:rsidP="001A7A55">
      <w:pPr>
        <w:spacing w:line="440" w:lineRule="exact"/>
        <w:ind w:firstLineChars="200" w:firstLine="526"/>
        <w:rPr>
          <w:rFonts w:eastAsia="方正仿宋_GBK"/>
          <w:color w:val="000000"/>
          <w:sz w:val="28"/>
          <w:szCs w:val="28"/>
        </w:rPr>
      </w:pPr>
      <w:r w:rsidRPr="00B52D7B">
        <w:rPr>
          <w:rFonts w:eastAsia="方正楷体_GBK"/>
          <w:b/>
          <w:bCs/>
          <w:color w:val="000000"/>
          <w:sz w:val="28"/>
          <w:szCs w:val="28"/>
        </w:rPr>
        <w:t>（二）监督检查阶段：</w:t>
      </w:r>
      <w:r w:rsidRPr="00B52D7B">
        <w:rPr>
          <w:rFonts w:eastAsia="方正仿宋_GBK"/>
          <w:color w:val="000000"/>
          <w:sz w:val="28"/>
          <w:szCs w:val="28"/>
        </w:rPr>
        <w:t>根据建设两阶段自查自纠开展情况以及属地项目的总体状况，属地管理部门可</w:t>
      </w:r>
      <w:r w:rsidRPr="00B52D7B">
        <w:rPr>
          <w:rFonts w:eastAsia="方正仿宋_GBK"/>
          <w:sz w:val="28"/>
          <w:szCs w:val="28"/>
        </w:rPr>
        <w:t>结合日常监督巡查、专项监督巡查，制定相应的</w:t>
      </w:r>
      <w:r w:rsidRPr="00B52D7B">
        <w:rPr>
          <w:rFonts w:eastAsia="方正仿宋_GBK"/>
          <w:color w:val="000000"/>
          <w:sz w:val="28"/>
          <w:szCs w:val="28"/>
        </w:rPr>
        <w:t>工作计划，开展两阶段的专项执法检查：</w:t>
      </w:r>
      <w:r w:rsidRPr="00B52D7B">
        <w:rPr>
          <w:rFonts w:eastAsia="方正仿宋_GBK"/>
          <w:color w:val="000000"/>
          <w:sz w:val="28"/>
          <w:szCs w:val="28"/>
        </w:rPr>
        <w:t>2020</w:t>
      </w:r>
      <w:r w:rsidRPr="00B52D7B">
        <w:rPr>
          <w:rFonts w:eastAsia="方正仿宋_GBK"/>
          <w:color w:val="000000"/>
          <w:sz w:val="28"/>
          <w:szCs w:val="28"/>
        </w:rPr>
        <w:t>年</w:t>
      </w:r>
      <w:r w:rsidRPr="00B52D7B">
        <w:rPr>
          <w:rFonts w:eastAsia="方正仿宋_GBK"/>
          <w:color w:val="000000"/>
          <w:sz w:val="28"/>
          <w:szCs w:val="28"/>
        </w:rPr>
        <w:t>6</w:t>
      </w:r>
      <w:r w:rsidRPr="00B52D7B">
        <w:rPr>
          <w:rFonts w:eastAsia="方正仿宋_GBK"/>
          <w:color w:val="000000"/>
          <w:sz w:val="28"/>
          <w:szCs w:val="28"/>
        </w:rPr>
        <w:t>月</w:t>
      </w:r>
      <w:r w:rsidRPr="00B52D7B">
        <w:rPr>
          <w:rFonts w:eastAsia="方正仿宋_GBK"/>
          <w:color w:val="000000"/>
          <w:sz w:val="28"/>
          <w:szCs w:val="28"/>
        </w:rPr>
        <w:t>1</w:t>
      </w:r>
      <w:r w:rsidRPr="00B52D7B">
        <w:rPr>
          <w:rFonts w:eastAsia="方正仿宋_GBK"/>
          <w:color w:val="000000"/>
          <w:sz w:val="28"/>
          <w:szCs w:val="28"/>
        </w:rPr>
        <w:t>日至</w:t>
      </w:r>
      <w:r w:rsidRPr="00B52D7B">
        <w:rPr>
          <w:rFonts w:eastAsia="方正仿宋_GBK"/>
          <w:color w:val="000000"/>
          <w:sz w:val="28"/>
          <w:szCs w:val="28"/>
        </w:rPr>
        <w:t>7</w:t>
      </w:r>
      <w:r w:rsidRPr="00B52D7B">
        <w:rPr>
          <w:rFonts w:eastAsia="方正仿宋_GBK"/>
          <w:color w:val="000000"/>
          <w:sz w:val="28"/>
          <w:szCs w:val="28"/>
        </w:rPr>
        <w:t>月</w:t>
      </w:r>
      <w:r w:rsidRPr="00B52D7B">
        <w:rPr>
          <w:rFonts w:eastAsia="方正仿宋_GBK"/>
          <w:color w:val="000000"/>
          <w:sz w:val="28"/>
          <w:szCs w:val="28"/>
        </w:rPr>
        <w:t>31</w:t>
      </w:r>
      <w:r w:rsidRPr="00B52D7B">
        <w:rPr>
          <w:rFonts w:eastAsia="方正仿宋_GBK"/>
          <w:color w:val="000000"/>
          <w:sz w:val="28"/>
          <w:szCs w:val="28"/>
        </w:rPr>
        <w:t>日开展第一阶段专项执法检查、</w:t>
      </w:r>
      <w:r w:rsidRPr="00B52D7B">
        <w:rPr>
          <w:rFonts w:eastAsia="方正仿宋_GBK"/>
          <w:color w:val="000000"/>
          <w:sz w:val="28"/>
          <w:szCs w:val="28"/>
        </w:rPr>
        <w:t>11</w:t>
      </w:r>
      <w:r w:rsidRPr="00B52D7B">
        <w:rPr>
          <w:rFonts w:eastAsia="方正仿宋_GBK"/>
          <w:color w:val="000000"/>
          <w:sz w:val="28"/>
          <w:szCs w:val="28"/>
        </w:rPr>
        <w:t>月</w:t>
      </w:r>
      <w:r w:rsidRPr="00B52D7B">
        <w:rPr>
          <w:rFonts w:eastAsia="方正仿宋_GBK"/>
          <w:color w:val="000000"/>
          <w:sz w:val="28"/>
          <w:szCs w:val="28"/>
        </w:rPr>
        <w:t>1</w:t>
      </w:r>
      <w:r w:rsidRPr="00B52D7B">
        <w:rPr>
          <w:rFonts w:eastAsia="方正仿宋_GBK"/>
          <w:color w:val="000000"/>
          <w:sz w:val="28"/>
          <w:szCs w:val="28"/>
        </w:rPr>
        <w:t>日至</w:t>
      </w:r>
      <w:r w:rsidRPr="00B52D7B">
        <w:rPr>
          <w:rFonts w:eastAsia="方正仿宋_GBK"/>
          <w:color w:val="000000"/>
          <w:sz w:val="28"/>
          <w:szCs w:val="28"/>
        </w:rPr>
        <w:t>12</w:t>
      </w:r>
      <w:r w:rsidRPr="00B52D7B">
        <w:rPr>
          <w:rFonts w:eastAsia="方正仿宋_GBK"/>
          <w:color w:val="000000"/>
          <w:sz w:val="28"/>
          <w:szCs w:val="28"/>
        </w:rPr>
        <w:t>月</w:t>
      </w:r>
      <w:r w:rsidRPr="00B52D7B">
        <w:rPr>
          <w:rFonts w:eastAsia="方正仿宋_GBK"/>
          <w:color w:val="000000"/>
          <w:sz w:val="28"/>
          <w:szCs w:val="28"/>
        </w:rPr>
        <w:t>31</w:t>
      </w:r>
      <w:r w:rsidRPr="00B52D7B">
        <w:rPr>
          <w:rFonts w:eastAsia="方正仿宋_GBK"/>
          <w:color w:val="000000"/>
          <w:sz w:val="28"/>
          <w:szCs w:val="28"/>
        </w:rPr>
        <w:t>日开展第二阶段专项执法检查，检查情况及时督促整改，并形成工作通报。</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在属地管理部门监督检查或专项执法检查的基础上，市建设行政主管部门适时开展相应的明查暗访和督导检查工作。</w:t>
      </w:r>
    </w:p>
    <w:p w:rsidR="00676FB8" w:rsidRPr="00B52D7B" w:rsidRDefault="00676FB8" w:rsidP="001A7A55">
      <w:pPr>
        <w:spacing w:line="440" w:lineRule="exact"/>
        <w:ind w:firstLineChars="200" w:firstLine="526"/>
        <w:rPr>
          <w:rFonts w:eastAsia="方正仿宋_GBK"/>
          <w:color w:val="000000"/>
          <w:sz w:val="28"/>
          <w:szCs w:val="28"/>
        </w:rPr>
      </w:pPr>
      <w:r w:rsidRPr="00B52D7B">
        <w:rPr>
          <w:rFonts w:eastAsia="方正楷体_GBK"/>
          <w:b/>
          <w:bCs/>
          <w:color w:val="000000"/>
          <w:sz w:val="28"/>
          <w:szCs w:val="28"/>
        </w:rPr>
        <w:t>（三）总结提升阶段：</w:t>
      </w:r>
      <w:r w:rsidRPr="00B52D7B">
        <w:rPr>
          <w:rFonts w:eastAsia="方正仿宋_GBK"/>
          <w:color w:val="000000"/>
          <w:sz w:val="28"/>
          <w:szCs w:val="28"/>
        </w:rPr>
        <w:t>2021</w:t>
      </w:r>
      <w:r w:rsidRPr="00B52D7B">
        <w:rPr>
          <w:rFonts w:eastAsia="方正仿宋_GBK"/>
          <w:color w:val="000000"/>
          <w:sz w:val="28"/>
          <w:szCs w:val="28"/>
        </w:rPr>
        <w:t>年</w:t>
      </w:r>
      <w:r w:rsidRPr="00B52D7B">
        <w:rPr>
          <w:rFonts w:eastAsia="方正仿宋_GBK"/>
          <w:color w:val="000000"/>
          <w:sz w:val="28"/>
          <w:szCs w:val="28"/>
        </w:rPr>
        <w:t>1</w:t>
      </w:r>
      <w:r w:rsidRPr="00B52D7B">
        <w:rPr>
          <w:rFonts w:eastAsia="方正仿宋_GBK"/>
          <w:color w:val="000000"/>
          <w:sz w:val="28"/>
          <w:szCs w:val="28"/>
        </w:rPr>
        <w:t>月</w:t>
      </w:r>
      <w:r w:rsidRPr="00B52D7B">
        <w:rPr>
          <w:rFonts w:eastAsia="方正仿宋_GBK"/>
          <w:color w:val="000000"/>
          <w:sz w:val="28"/>
          <w:szCs w:val="28"/>
        </w:rPr>
        <w:t>1</w:t>
      </w:r>
      <w:r w:rsidRPr="00B52D7B">
        <w:rPr>
          <w:rFonts w:eastAsia="方正仿宋_GBK"/>
          <w:color w:val="000000"/>
          <w:sz w:val="28"/>
          <w:szCs w:val="28"/>
        </w:rPr>
        <w:t>日至</w:t>
      </w:r>
      <w:r w:rsidRPr="00B52D7B">
        <w:rPr>
          <w:rFonts w:eastAsia="方正仿宋_GBK"/>
          <w:color w:val="000000"/>
          <w:sz w:val="28"/>
          <w:szCs w:val="28"/>
        </w:rPr>
        <w:t>2</w:t>
      </w:r>
      <w:r w:rsidRPr="00B52D7B">
        <w:rPr>
          <w:rFonts w:eastAsia="方正仿宋_GBK"/>
          <w:color w:val="000000"/>
          <w:sz w:val="28"/>
          <w:szCs w:val="28"/>
        </w:rPr>
        <w:t>月</w:t>
      </w:r>
      <w:r w:rsidRPr="00B52D7B">
        <w:rPr>
          <w:rFonts w:eastAsia="方正仿宋_GBK"/>
          <w:color w:val="000000"/>
          <w:sz w:val="28"/>
          <w:szCs w:val="28"/>
        </w:rPr>
        <w:t>28</w:t>
      </w:r>
      <w:r w:rsidRPr="00B52D7B">
        <w:rPr>
          <w:rFonts w:eastAsia="方正仿宋_GBK"/>
          <w:color w:val="000000"/>
          <w:sz w:val="28"/>
          <w:szCs w:val="28"/>
        </w:rPr>
        <w:t>日，</w:t>
      </w:r>
      <w:r w:rsidRPr="00B52D7B">
        <w:rPr>
          <w:rFonts w:eastAsia="方正仿宋_GBK"/>
          <w:sz w:val="28"/>
          <w:szCs w:val="28"/>
        </w:rPr>
        <w:t>在</w:t>
      </w:r>
      <w:r w:rsidRPr="00B52D7B">
        <w:rPr>
          <w:rFonts w:eastAsia="方正仿宋_GBK"/>
          <w:color w:val="000000"/>
          <w:sz w:val="28"/>
          <w:szCs w:val="28"/>
        </w:rPr>
        <w:t>属地管理部门及市级行政主管部门及时梳理总结专项整治执法现场过程发现的问题和整改情况；市住房城乡建设局在此基础上及时进行总结提升，提出长效管理措施。</w:t>
      </w:r>
    </w:p>
    <w:p w:rsidR="00676FB8" w:rsidRPr="00B52D7B" w:rsidRDefault="00676FB8" w:rsidP="001A7A55">
      <w:pPr>
        <w:pStyle w:val="af6"/>
        <w:spacing w:line="440" w:lineRule="exact"/>
        <w:ind w:firstLine="523"/>
        <w:rPr>
          <w:rFonts w:eastAsia="方正黑体_GBK"/>
          <w:bCs/>
          <w:sz w:val="28"/>
          <w:szCs w:val="28"/>
        </w:rPr>
      </w:pPr>
      <w:r w:rsidRPr="00B52D7B">
        <w:rPr>
          <w:rFonts w:eastAsia="方正黑体_GBK"/>
          <w:bCs/>
          <w:sz w:val="28"/>
          <w:szCs w:val="28"/>
        </w:rPr>
        <w:t>三、专项整治重点</w:t>
      </w:r>
    </w:p>
    <w:p w:rsidR="00676FB8" w:rsidRPr="00B52D7B" w:rsidRDefault="00676FB8" w:rsidP="001A7A55">
      <w:pPr>
        <w:spacing w:line="440" w:lineRule="exact"/>
        <w:ind w:firstLineChars="200" w:firstLine="526"/>
        <w:rPr>
          <w:rFonts w:eastAsia="方正仿宋_GBK"/>
          <w:b/>
          <w:bCs/>
          <w:color w:val="000000"/>
          <w:sz w:val="28"/>
          <w:szCs w:val="28"/>
        </w:rPr>
      </w:pPr>
      <w:r w:rsidRPr="00B52D7B">
        <w:rPr>
          <w:rFonts w:eastAsia="方正楷体_GBK"/>
          <w:b/>
          <w:bCs/>
          <w:color w:val="000000"/>
          <w:sz w:val="28"/>
          <w:szCs w:val="28"/>
        </w:rPr>
        <w:t>（一）脚手架的专项整治：</w:t>
      </w:r>
      <w:r w:rsidRPr="00B52D7B">
        <w:rPr>
          <w:rFonts w:eastAsia="方正仿宋_GBK"/>
          <w:color w:val="000000"/>
          <w:sz w:val="28"/>
          <w:szCs w:val="28"/>
        </w:rPr>
        <w:t>专项施工方案编制及审批情况；超过一定规模的专项施工方案专家论证情况；脚手架搭设前进场材料送检及基础验收；脚手架搭设、拆除人员持证上岗及安全防护用品的使用情况；脚手架搭设人员作业前的教育培训；搭设、拆除过程中专人监护及巡视情况；脚</w:t>
      </w:r>
      <w:r w:rsidRPr="00B52D7B">
        <w:rPr>
          <w:rFonts w:eastAsia="方正仿宋_GBK"/>
          <w:color w:val="000000"/>
          <w:sz w:val="28"/>
          <w:szCs w:val="28"/>
        </w:rPr>
        <w:lastRenderedPageBreak/>
        <w:t>手架搭设、拆除是否按照专项施工方案组织实施；脚手架搭设分阶段组织验收情况；搭设、拆除前后材料的整理和吊运情况；工业建筑内脚手搭设方案及实施；</w:t>
      </w:r>
      <w:r w:rsidRPr="00B52D7B">
        <w:rPr>
          <w:rFonts w:eastAsia="方正仿宋_GBK"/>
          <w:b/>
          <w:bCs/>
          <w:color w:val="000000"/>
          <w:sz w:val="28"/>
          <w:szCs w:val="28"/>
        </w:rPr>
        <w:t>禁止使用架体由普通钢管搭设的附着式脚手架等。</w:t>
      </w:r>
    </w:p>
    <w:p w:rsidR="00676FB8" w:rsidRPr="00B52D7B" w:rsidRDefault="00676FB8" w:rsidP="001A7A55">
      <w:pPr>
        <w:spacing w:line="440" w:lineRule="exact"/>
        <w:ind w:firstLineChars="200" w:firstLine="526"/>
        <w:rPr>
          <w:rFonts w:eastAsia="方正仿宋_GBK"/>
          <w:sz w:val="28"/>
          <w:szCs w:val="28"/>
        </w:rPr>
      </w:pPr>
      <w:r w:rsidRPr="00B52D7B">
        <w:rPr>
          <w:rFonts w:eastAsia="方正楷体_GBK"/>
          <w:b/>
          <w:bCs/>
          <w:color w:val="000000"/>
          <w:sz w:val="28"/>
          <w:szCs w:val="28"/>
        </w:rPr>
        <w:t>（二）模板支撑体系的专项整治：</w:t>
      </w:r>
      <w:r w:rsidRPr="00B52D7B">
        <w:rPr>
          <w:rFonts w:eastAsia="方正仿宋_GBK"/>
          <w:sz w:val="28"/>
          <w:szCs w:val="28"/>
        </w:rPr>
        <w:t>专项施工方案编制及审批情况；超过一定规模的专项施工方案专家论证情况；模板支撑体系搭设进场材料及基础验收；作业人员持证上岗及作业前安全技术交底；模架搭设的检查验收；使用过程中巡视、混凝土浇筑安全监测、模架拆除以及监督管理等制度执行情况。</w:t>
      </w:r>
    </w:p>
    <w:p w:rsidR="00676FB8" w:rsidRPr="00B52D7B" w:rsidRDefault="00676FB8" w:rsidP="001A7A55">
      <w:pPr>
        <w:pStyle w:val="af6"/>
        <w:spacing w:line="440" w:lineRule="exact"/>
        <w:ind w:firstLine="523"/>
        <w:rPr>
          <w:rFonts w:eastAsia="方正黑体_GBK"/>
          <w:bCs/>
          <w:sz w:val="28"/>
          <w:szCs w:val="28"/>
        </w:rPr>
      </w:pPr>
      <w:r w:rsidRPr="00B52D7B">
        <w:rPr>
          <w:rFonts w:eastAsia="方正黑体_GBK"/>
          <w:bCs/>
          <w:sz w:val="28"/>
          <w:szCs w:val="28"/>
        </w:rPr>
        <w:t>四、专项整治工作要求</w:t>
      </w:r>
    </w:p>
    <w:p w:rsidR="00676FB8" w:rsidRPr="00B52D7B" w:rsidRDefault="00676FB8" w:rsidP="001A7A55">
      <w:pPr>
        <w:spacing w:line="440" w:lineRule="exact"/>
        <w:ind w:firstLineChars="200" w:firstLine="526"/>
        <w:rPr>
          <w:rFonts w:eastAsia="方正楷体_GBK"/>
          <w:b/>
          <w:bCs/>
          <w:color w:val="000000"/>
          <w:sz w:val="28"/>
          <w:szCs w:val="28"/>
        </w:rPr>
      </w:pPr>
      <w:r w:rsidRPr="00B52D7B">
        <w:rPr>
          <w:rFonts w:eastAsia="方正楷体_GBK"/>
          <w:b/>
          <w:bCs/>
          <w:color w:val="000000"/>
          <w:sz w:val="28"/>
          <w:szCs w:val="28"/>
        </w:rPr>
        <w:t>（一）严格落实主体责任</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参建各方责任主体要严格执行法律法规、标准的要求，认真履行安全主体责任，重点做好以下工作：</w:t>
      </w:r>
    </w:p>
    <w:p w:rsidR="00676FB8" w:rsidRPr="00B52D7B" w:rsidRDefault="006B1C5D" w:rsidP="001A7A55">
      <w:pPr>
        <w:pStyle w:val="af6"/>
        <w:spacing w:line="440" w:lineRule="exact"/>
        <w:ind w:firstLine="523"/>
        <w:rPr>
          <w:rFonts w:eastAsia="方正仿宋_GBK"/>
          <w:color w:val="000000"/>
          <w:sz w:val="28"/>
          <w:szCs w:val="28"/>
        </w:rPr>
      </w:pPr>
      <w:r w:rsidRPr="00B52D7B">
        <w:rPr>
          <w:rFonts w:eastAsia="方正仿宋_GBK"/>
          <w:color w:val="000000"/>
          <w:sz w:val="28"/>
          <w:szCs w:val="28"/>
        </w:rPr>
        <w:t>1</w:t>
      </w:r>
      <w:r w:rsidRPr="00B52D7B">
        <w:rPr>
          <w:rFonts w:eastAsia="方正仿宋_GBK"/>
          <w:color w:val="000000"/>
          <w:sz w:val="28"/>
          <w:szCs w:val="28"/>
        </w:rPr>
        <w:t>、</w:t>
      </w:r>
      <w:r w:rsidR="00676FB8" w:rsidRPr="00B52D7B">
        <w:rPr>
          <w:rFonts w:eastAsia="方正仿宋_GBK"/>
          <w:color w:val="000000"/>
          <w:sz w:val="28"/>
          <w:szCs w:val="28"/>
        </w:rPr>
        <w:t>建设单位全面负起安全生产管理职责，加强管理，督促各单位切实落实安全生产主体责任，杜绝随意调整施工方案和进度，确保项目建设的安全生产。</w:t>
      </w:r>
    </w:p>
    <w:p w:rsidR="00676FB8" w:rsidRPr="00B52D7B" w:rsidRDefault="006B1C5D" w:rsidP="001A7A55">
      <w:pPr>
        <w:pStyle w:val="af6"/>
        <w:spacing w:line="440" w:lineRule="exact"/>
        <w:ind w:firstLine="523"/>
        <w:rPr>
          <w:rFonts w:eastAsia="方正仿宋_GBK"/>
          <w:color w:val="000000"/>
          <w:sz w:val="28"/>
          <w:szCs w:val="28"/>
        </w:rPr>
      </w:pPr>
      <w:r w:rsidRPr="00B52D7B">
        <w:rPr>
          <w:rFonts w:eastAsia="方正仿宋_GBK"/>
          <w:color w:val="000000"/>
          <w:sz w:val="28"/>
          <w:szCs w:val="28"/>
        </w:rPr>
        <w:t>2</w:t>
      </w:r>
      <w:r w:rsidRPr="00B52D7B">
        <w:rPr>
          <w:rFonts w:eastAsia="方正仿宋_GBK"/>
          <w:color w:val="000000"/>
          <w:sz w:val="28"/>
          <w:szCs w:val="28"/>
        </w:rPr>
        <w:t>、</w:t>
      </w:r>
      <w:r w:rsidR="00676FB8" w:rsidRPr="00B52D7B">
        <w:rPr>
          <w:rFonts w:eastAsia="方正仿宋_GBK"/>
          <w:color w:val="000000"/>
          <w:sz w:val="28"/>
          <w:szCs w:val="28"/>
        </w:rPr>
        <w:t>施工单位进一步规范建筑施工脚手架、模板支撑工程施工和使用过程的安全生产行为，特别加强搭设、拆除作业的过程管理。施工总承包单位对脚手架、模板支撑工程的钢管、扣件、密目网的质量应加强控制，脚手架和模板支撑工程应发包给具有相应施工资质的企业承担，并加强对分包单位的管理；</w:t>
      </w:r>
      <w:r w:rsidR="00676FB8" w:rsidRPr="00B52D7B">
        <w:rPr>
          <w:rFonts w:eastAsia="方正仿宋_GBK"/>
          <w:b/>
          <w:bCs/>
          <w:color w:val="000000"/>
          <w:sz w:val="28"/>
          <w:szCs w:val="28"/>
        </w:rPr>
        <w:t>超危大工程模板支撑体系推荐优先选用速接架等工具式模板支撑体系。</w:t>
      </w:r>
    </w:p>
    <w:p w:rsidR="00676FB8" w:rsidRPr="00B52D7B" w:rsidRDefault="006B1C5D" w:rsidP="001A7A55">
      <w:pPr>
        <w:pStyle w:val="af6"/>
        <w:spacing w:line="440" w:lineRule="exact"/>
        <w:ind w:firstLine="523"/>
        <w:rPr>
          <w:rFonts w:eastAsia="方正仿宋_GBK"/>
          <w:color w:val="000000"/>
          <w:sz w:val="28"/>
          <w:szCs w:val="28"/>
        </w:rPr>
      </w:pPr>
      <w:r w:rsidRPr="00B52D7B">
        <w:rPr>
          <w:rFonts w:eastAsia="方正仿宋_GBK"/>
          <w:color w:val="000000"/>
          <w:sz w:val="28"/>
          <w:szCs w:val="28"/>
        </w:rPr>
        <w:t>3</w:t>
      </w:r>
      <w:r w:rsidRPr="00B52D7B">
        <w:rPr>
          <w:rFonts w:eastAsia="方正仿宋_GBK"/>
          <w:color w:val="000000"/>
          <w:sz w:val="28"/>
          <w:szCs w:val="28"/>
        </w:rPr>
        <w:t>、</w:t>
      </w:r>
      <w:r w:rsidR="00676FB8" w:rsidRPr="00B52D7B">
        <w:rPr>
          <w:rFonts w:eastAsia="方正仿宋_GBK"/>
          <w:color w:val="000000"/>
          <w:sz w:val="28"/>
          <w:szCs w:val="28"/>
        </w:rPr>
        <w:t>监理单位切实履行安全监理职责，认真审查脚手架、模板支撑工程安全技术措施和专项方案，监督施工单位落实执行；加强源头管理对进场钢管扣件、安全网等材料检查验收；作业过程中加强对施工现场的巡查检查，落实旁站监理制度，对发现的违规违章现象和安全隐患，应督促施工单位立即整改。</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监理单位应审查专业分包单位的施工资质，并复核特种作业人员持证上岗情况，并对脚手架、模板支撑工程的验收情况进行监督和复核，并将记录存档备查；混凝土浇筑前应开展模板支撑体系的安全条件验收，验收</w:t>
      </w:r>
      <w:r w:rsidRPr="00B52D7B">
        <w:rPr>
          <w:rFonts w:eastAsia="方正仿宋_GBK"/>
          <w:color w:val="000000"/>
          <w:sz w:val="28"/>
          <w:szCs w:val="28"/>
        </w:rPr>
        <w:lastRenderedPageBreak/>
        <w:t>合格方可同意浇筑，浇筑过程中应加强对模板支撑体系的巡视检查。</w:t>
      </w:r>
    </w:p>
    <w:p w:rsidR="00676FB8" w:rsidRPr="00B52D7B" w:rsidRDefault="006B1C5D" w:rsidP="001A7A55">
      <w:pPr>
        <w:pStyle w:val="af6"/>
        <w:spacing w:line="440" w:lineRule="exact"/>
        <w:ind w:firstLine="526"/>
        <w:rPr>
          <w:rFonts w:eastAsia="方正楷体_GBK"/>
          <w:b/>
          <w:bCs/>
          <w:color w:val="000000"/>
          <w:sz w:val="28"/>
          <w:szCs w:val="28"/>
        </w:rPr>
      </w:pPr>
      <w:r w:rsidRPr="00B52D7B">
        <w:rPr>
          <w:rFonts w:eastAsia="方正楷体_GBK"/>
          <w:b/>
          <w:bCs/>
          <w:color w:val="000000"/>
          <w:sz w:val="28"/>
          <w:szCs w:val="28"/>
        </w:rPr>
        <w:t>（二）</w:t>
      </w:r>
      <w:r w:rsidR="00676FB8" w:rsidRPr="00B52D7B">
        <w:rPr>
          <w:rFonts w:eastAsia="方正楷体_GBK"/>
          <w:b/>
          <w:bCs/>
          <w:color w:val="000000"/>
          <w:sz w:val="28"/>
          <w:szCs w:val="28"/>
        </w:rPr>
        <w:t>加强专项方案和施工现场安全管理</w:t>
      </w:r>
    </w:p>
    <w:p w:rsidR="00676FB8" w:rsidRPr="00B52D7B" w:rsidRDefault="006B1C5D" w:rsidP="001A7A55">
      <w:pPr>
        <w:pStyle w:val="af6"/>
        <w:spacing w:line="440" w:lineRule="exact"/>
        <w:ind w:firstLine="523"/>
        <w:rPr>
          <w:rFonts w:eastAsia="方正楷体_GBK"/>
          <w:bCs/>
          <w:color w:val="000000"/>
          <w:sz w:val="28"/>
          <w:szCs w:val="28"/>
        </w:rPr>
      </w:pPr>
      <w:r w:rsidRPr="00B52D7B">
        <w:rPr>
          <w:rFonts w:eastAsia="方正楷体_GBK"/>
          <w:color w:val="000000"/>
          <w:sz w:val="28"/>
          <w:szCs w:val="28"/>
        </w:rPr>
        <w:t>1</w:t>
      </w:r>
      <w:r w:rsidRPr="00B52D7B">
        <w:rPr>
          <w:rFonts w:eastAsia="方正楷体_GBK"/>
          <w:color w:val="000000"/>
          <w:sz w:val="28"/>
          <w:szCs w:val="28"/>
        </w:rPr>
        <w:t>、</w:t>
      </w:r>
      <w:r w:rsidR="00676FB8" w:rsidRPr="00B52D7B">
        <w:rPr>
          <w:rFonts w:eastAsia="方正楷体_GBK"/>
          <w:color w:val="000000"/>
          <w:sz w:val="28"/>
          <w:szCs w:val="28"/>
        </w:rPr>
        <w:t>专项方案的编制与安全技术交底</w:t>
      </w:r>
    </w:p>
    <w:p w:rsidR="00676FB8" w:rsidRPr="00B52D7B" w:rsidRDefault="00676FB8" w:rsidP="001A7A55">
      <w:pPr>
        <w:spacing w:line="440" w:lineRule="exact"/>
        <w:ind w:firstLineChars="200" w:firstLine="523"/>
        <w:rPr>
          <w:rFonts w:eastAsia="方正仿宋_GBK"/>
          <w:sz w:val="28"/>
          <w:szCs w:val="28"/>
        </w:rPr>
      </w:pPr>
      <w:r w:rsidRPr="00B52D7B">
        <w:rPr>
          <w:rFonts w:eastAsia="方正仿宋_GBK"/>
          <w:color w:val="000000"/>
          <w:sz w:val="28"/>
          <w:szCs w:val="28"/>
        </w:rPr>
        <w:t>（</w:t>
      </w:r>
      <w:r w:rsidRPr="00B52D7B">
        <w:rPr>
          <w:rFonts w:eastAsia="方正仿宋_GBK"/>
          <w:color w:val="000000"/>
          <w:sz w:val="28"/>
          <w:szCs w:val="28"/>
        </w:rPr>
        <w:t>1</w:t>
      </w:r>
      <w:r w:rsidRPr="00B52D7B">
        <w:rPr>
          <w:rFonts w:eastAsia="方正仿宋_GBK"/>
          <w:color w:val="000000"/>
          <w:sz w:val="28"/>
          <w:szCs w:val="28"/>
        </w:rPr>
        <w:t>）脚手架、模板支撑工程的专项方案应结合现场实际，依据相关技术规范标准和《危险性较大的分部分项工程安全管理规定》（住建部令﹝</w:t>
      </w:r>
      <w:r w:rsidRPr="00B52D7B">
        <w:rPr>
          <w:rFonts w:eastAsia="方正仿宋_GBK"/>
          <w:color w:val="000000"/>
          <w:sz w:val="28"/>
          <w:szCs w:val="28"/>
        </w:rPr>
        <w:t>2018</w:t>
      </w:r>
      <w:r w:rsidRPr="00B52D7B">
        <w:rPr>
          <w:rFonts w:eastAsia="方正仿宋_GBK"/>
          <w:color w:val="000000"/>
          <w:sz w:val="28"/>
          <w:szCs w:val="28"/>
        </w:rPr>
        <w:t>﹞</w:t>
      </w:r>
      <w:r w:rsidRPr="00B52D7B">
        <w:rPr>
          <w:rFonts w:eastAsia="方正仿宋_GBK"/>
          <w:color w:val="000000"/>
          <w:sz w:val="28"/>
          <w:szCs w:val="28"/>
        </w:rPr>
        <w:t>37</w:t>
      </w:r>
      <w:r w:rsidRPr="00B52D7B">
        <w:rPr>
          <w:rFonts w:eastAsia="方正仿宋_GBK"/>
          <w:color w:val="000000"/>
          <w:sz w:val="28"/>
          <w:szCs w:val="28"/>
        </w:rPr>
        <w:t>号）、《江苏省房屋建筑和市政基础设施工程危险性较大的分部分项工程安全管理实施细则（</w:t>
      </w:r>
      <w:r w:rsidRPr="00B52D7B">
        <w:rPr>
          <w:rFonts w:eastAsia="方正仿宋_GBK"/>
          <w:color w:val="000000"/>
          <w:sz w:val="28"/>
          <w:szCs w:val="28"/>
        </w:rPr>
        <w:t>2019</w:t>
      </w:r>
      <w:r w:rsidRPr="00B52D7B">
        <w:rPr>
          <w:rFonts w:eastAsia="方正仿宋_GBK"/>
          <w:color w:val="000000"/>
          <w:sz w:val="28"/>
          <w:szCs w:val="28"/>
        </w:rPr>
        <w:t>版）》等规定，要求进行编制、审查及论证。</w:t>
      </w:r>
      <w:r w:rsidRPr="00B52D7B">
        <w:rPr>
          <w:rFonts w:eastAsia="方正仿宋_GBK"/>
          <w:sz w:val="28"/>
          <w:szCs w:val="28"/>
        </w:rPr>
        <w:t>方案的编制、审核审查、审批等人员应提供相应资格证明文件存档备查。</w:t>
      </w:r>
    </w:p>
    <w:p w:rsidR="00676FB8" w:rsidRPr="00B52D7B" w:rsidRDefault="00676FB8" w:rsidP="001A7A55">
      <w:pPr>
        <w:spacing w:line="440" w:lineRule="exact"/>
        <w:ind w:firstLineChars="200" w:firstLine="523"/>
        <w:rPr>
          <w:rFonts w:eastAsia="方正仿宋_GBK"/>
          <w:sz w:val="28"/>
          <w:szCs w:val="28"/>
        </w:rPr>
      </w:pPr>
      <w:r w:rsidRPr="00B52D7B">
        <w:rPr>
          <w:rFonts w:eastAsia="方正仿宋_GBK"/>
          <w:sz w:val="28"/>
          <w:szCs w:val="28"/>
        </w:rPr>
        <w:t>超过一定规模的危险性较大的脚手架和模板支撑工程专项方案，应组织专项施工方案论证，并对方案进行完善后方可实施。</w:t>
      </w:r>
    </w:p>
    <w:p w:rsidR="00676FB8" w:rsidRPr="00B52D7B" w:rsidRDefault="00676FB8" w:rsidP="001A7A55">
      <w:pPr>
        <w:spacing w:line="440" w:lineRule="exact"/>
        <w:ind w:firstLineChars="200" w:firstLine="523"/>
        <w:rPr>
          <w:rFonts w:eastAsia="方正仿宋_GBK"/>
          <w:sz w:val="28"/>
          <w:szCs w:val="28"/>
        </w:rPr>
      </w:pPr>
      <w:r w:rsidRPr="00B52D7B">
        <w:rPr>
          <w:rFonts w:eastAsia="方正仿宋_GBK"/>
          <w:sz w:val="28"/>
          <w:szCs w:val="28"/>
        </w:rPr>
        <w:t>（</w:t>
      </w:r>
      <w:r w:rsidRPr="00B52D7B">
        <w:rPr>
          <w:rFonts w:eastAsia="方正仿宋_GBK"/>
          <w:sz w:val="28"/>
          <w:szCs w:val="28"/>
        </w:rPr>
        <w:t>2</w:t>
      </w:r>
      <w:r w:rsidRPr="00B52D7B">
        <w:rPr>
          <w:rFonts w:eastAsia="方正仿宋_GBK"/>
          <w:sz w:val="28"/>
          <w:szCs w:val="28"/>
        </w:rPr>
        <w:t>）架体搭设前，施工单位应按规定进行安全技术交底，交底内容应包括架体搭设的具体参数和构造要求，安全技术交底记录应有交底人和所有被交底人签字，存档备查。脚手架、模板支撑工程搭设作业人员应持有效特种作业操作资格证书上岗，施工作业时正确佩戴和使用安全防护用品，并采取必要的防护设施。</w:t>
      </w:r>
    </w:p>
    <w:p w:rsidR="00676FB8" w:rsidRPr="00B52D7B" w:rsidRDefault="006B1C5D" w:rsidP="001A7A55">
      <w:pPr>
        <w:pStyle w:val="af6"/>
        <w:spacing w:line="440" w:lineRule="exact"/>
        <w:ind w:firstLine="523"/>
        <w:rPr>
          <w:rFonts w:eastAsia="方正楷体_GBK"/>
          <w:sz w:val="28"/>
          <w:szCs w:val="28"/>
        </w:rPr>
      </w:pPr>
      <w:r w:rsidRPr="00B52D7B">
        <w:rPr>
          <w:rFonts w:eastAsia="方正楷体_GBK"/>
          <w:sz w:val="28"/>
          <w:szCs w:val="28"/>
        </w:rPr>
        <w:t>2</w:t>
      </w:r>
      <w:r w:rsidRPr="00B52D7B">
        <w:rPr>
          <w:rFonts w:eastAsia="方正楷体_GBK"/>
          <w:sz w:val="28"/>
          <w:szCs w:val="28"/>
        </w:rPr>
        <w:t>、</w:t>
      </w:r>
      <w:r w:rsidR="00676FB8" w:rsidRPr="00B52D7B">
        <w:rPr>
          <w:rFonts w:eastAsia="方正楷体_GBK"/>
          <w:sz w:val="28"/>
          <w:szCs w:val="28"/>
        </w:rPr>
        <w:t>检查与验收</w:t>
      </w:r>
    </w:p>
    <w:p w:rsidR="00676FB8" w:rsidRPr="00B52D7B" w:rsidRDefault="00676FB8" w:rsidP="001A7A55">
      <w:pPr>
        <w:spacing w:line="440" w:lineRule="exact"/>
        <w:ind w:firstLineChars="200" w:firstLine="523"/>
        <w:rPr>
          <w:rFonts w:eastAsia="方正仿宋_GBK"/>
          <w:sz w:val="28"/>
          <w:szCs w:val="28"/>
        </w:rPr>
      </w:pPr>
      <w:r w:rsidRPr="00B52D7B">
        <w:rPr>
          <w:rFonts w:eastAsia="方正仿宋_GBK"/>
          <w:sz w:val="28"/>
          <w:szCs w:val="28"/>
        </w:rPr>
        <w:t>（</w:t>
      </w:r>
      <w:r w:rsidRPr="00B52D7B">
        <w:rPr>
          <w:rFonts w:eastAsia="方正仿宋_GBK"/>
          <w:sz w:val="28"/>
          <w:szCs w:val="28"/>
        </w:rPr>
        <w:t>1</w:t>
      </w:r>
      <w:r w:rsidRPr="00B52D7B">
        <w:rPr>
          <w:rFonts w:eastAsia="方正仿宋_GBK"/>
          <w:sz w:val="28"/>
          <w:szCs w:val="28"/>
        </w:rPr>
        <w:t>）脚手架、模板支撑工程搭设和拆除期间，施工单位应当有专业技术人员进行现场指导巡视，设专人负责安全检查，发现不符合专项方案和有关标准规范要求的，应当立即整改。</w:t>
      </w:r>
    </w:p>
    <w:p w:rsidR="00676FB8" w:rsidRPr="00B52D7B" w:rsidRDefault="00676FB8" w:rsidP="001A7A55">
      <w:pPr>
        <w:spacing w:line="440" w:lineRule="exact"/>
        <w:ind w:firstLineChars="200" w:firstLine="523"/>
        <w:rPr>
          <w:rFonts w:eastAsia="方正仿宋_GBK"/>
          <w:sz w:val="28"/>
          <w:szCs w:val="28"/>
        </w:rPr>
      </w:pPr>
      <w:r w:rsidRPr="00B52D7B">
        <w:rPr>
          <w:rFonts w:eastAsia="方正仿宋_GBK"/>
          <w:sz w:val="28"/>
          <w:szCs w:val="28"/>
        </w:rPr>
        <w:t>施工单位技术、安全负责人应当在施工期间巡查检查专项方案的实施情况，并将巡查检查情况记录存档。</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w:t>
      </w:r>
      <w:r w:rsidRPr="00B52D7B">
        <w:rPr>
          <w:rFonts w:eastAsia="方正仿宋_GBK"/>
          <w:color w:val="000000"/>
          <w:sz w:val="28"/>
          <w:szCs w:val="28"/>
        </w:rPr>
        <w:t>2</w:t>
      </w:r>
      <w:r w:rsidRPr="00B52D7B">
        <w:rPr>
          <w:rFonts w:eastAsia="方正仿宋_GBK"/>
          <w:color w:val="000000"/>
          <w:sz w:val="28"/>
          <w:szCs w:val="28"/>
        </w:rPr>
        <w:t>）脚手架、模板支撑工程使用前，应由施工总承包单位组织搭设、使用、监理单位及其他相关单位进行验收，经验收合格的，方可使用。验收记录中应明确验收意见，数据应量化填写，签章齐全。</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w:t>
      </w:r>
      <w:r w:rsidRPr="00B52D7B">
        <w:rPr>
          <w:rFonts w:eastAsia="方正仿宋_GBK"/>
          <w:color w:val="000000"/>
          <w:sz w:val="28"/>
          <w:szCs w:val="28"/>
        </w:rPr>
        <w:t>3</w:t>
      </w:r>
      <w:r w:rsidRPr="00B52D7B">
        <w:rPr>
          <w:rFonts w:eastAsia="方正仿宋_GBK"/>
          <w:color w:val="000000"/>
          <w:sz w:val="28"/>
          <w:szCs w:val="28"/>
        </w:rPr>
        <w:t>）模板支撑工程未经验收合格的，不得加载施工荷载。</w:t>
      </w:r>
      <w:r w:rsidRPr="00B52D7B">
        <w:rPr>
          <w:rFonts w:eastAsia="方正仿宋_GBK"/>
          <w:sz w:val="28"/>
          <w:szCs w:val="28"/>
        </w:rPr>
        <w:t>高大模板支撑系统严格按《危险性较大的分部分项工程安全管理规定》（住建部令﹝</w:t>
      </w:r>
      <w:r w:rsidRPr="00B52D7B">
        <w:rPr>
          <w:rFonts w:eastAsia="方正仿宋_GBK"/>
          <w:sz w:val="28"/>
          <w:szCs w:val="28"/>
        </w:rPr>
        <w:t>2018</w:t>
      </w:r>
      <w:r w:rsidRPr="00B52D7B">
        <w:rPr>
          <w:rFonts w:eastAsia="方正仿宋_GBK"/>
          <w:sz w:val="28"/>
          <w:szCs w:val="28"/>
        </w:rPr>
        <w:t>﹞</w:t>
      </w:r>
      <w:r w:rsidRPr="00B52D7B">
        <w:rPr>
          <w:rFonts w:eastAsia="方正仿宋_GBK"/>
          <w:sz w:val="28"/>
          <w:szCs w:val="28"/>
        </w:rPr>
        <w:t>37</w:t>
      </w:r>
      <w:r w:rsidRPr="00B52D7B">
        <w:rPr>
          <w:rFonts w:eastAsia="方正仿宋_GBK"/>
          <w:sz w:val="28"/>
          <w:szCs w:val="28"/>
        </w:rPr>
        <w:t>号）、《江苏省房屋建筑和市政基础设施工程危险性较大的分部分项工程安全管理实施细则（</w:t>
      </w:r>
      <w:r w:rsidRPr="00B52D7B">
        <w:rPr>
          <w:rFonts w:eastAsia="方正仿宋_GBK"/>
          <w:sz w:val="28"/>
          <w:szCs w:val="28"/>
        </w:rPr>
        <w:t>2019</w:t>
      </w:r>
      <w:r w:rsidRPr="00B52D7B">
        <w:rPr>
          <w:rFonts w:eastAsia="方正仿宋_GBK"/>
          <w:sz w:val="28"/>
          <w:szCs w:val="28"/>
        </w:rPr>
        <w:t>版）》要求进行管理和验收。</w:t>
      </w:r>
    </w:p>
    <w:p w:rsidR="00676FB8" w:rsidRPr="00B52D7B" w:rsidRDefault="006B1C5D" w:rsidP="001A7A55">
      <w:pPr>
        <w:pStyle w:val="af6"/>
        <w:spacing w:line="440" w:lineRule="exact"/>
        <w:ind w:firstLine="523"/>
        <w:rPr>
          <w:rFonts w:eastAsia="方正楷体_GBK"/>
          <w:color w:val="000000"/>
          <w:sz w:val="28"/>
          <w:szCs w:val="28"/>
        </w:rPr>
      </w:pPr>
      <w:r w:rsidRPr="00B52D7B">
        <w:rPr>
          <w:rFonts w:eastAsia="方正楷体_GBK"/>
          <w:color w:val="000000"/>
          <w:sz w:val="28"/>
          <w:szCs w:val="28"/>
        </w:rPr>
        <w:lastRenderedPageBreak/>
        <w:t>3</w:t>
      </w:r>
      <w:r w:rsidRPr="00B52D7B">
        <w:rPr>
          <w:rFonts w:eastAsia="方正楷体_GBK"/>
          <w:color w:val="000000"/>
          <w:sz w:val="28"/>
          <w:szCs w:val="28"/>
        </w:rPr>
        <w:t>、</w:t>
      </w:r>
      <w:r w:rsidR="00676FB8" w:rsidRPr="00B52D7B">
        <w:rPr>
          <w:rFonts w:eastAsia="方正楷体_GBK"/>
          <w:color w:val="000000"/>
          <w:sz w:val="28"/>
          <w:szCs w:val="28"/>
        </w:rPr>
        <w:t>使用管理</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w:t>
      </w:r>
      <w:r w:rsidRPr="00B52D7B">
        <w:rPr>
          <w:rFonts w:eastAsia="方正仿宋_GBK"/>
          <w:color w:val="000000"/>
          <w:sz w:val="28"/>
          <w:szCs w:val="28"/>
        </w:rPr>
        <w:t>1</w:t>
      </w:r>
      <w:r w:rsidRPr="00B52D7B">
        <w:rPr>
          <w:rFonts w:eastAsia="方正仿宋_GBK"/>
          <w:color w:val="000000"/>
          <w:sz w:val="28"/>
          <w:szCs w:val="28"/>
        </w:rPr>
        <w:t>）脚手架、模板支撑使用期间，架体的使用载荷应符合设计要求，不得超载；不得在架体上集中堆放钢管、钢筋、模板、木枋等物件；架体基础压实硬化稳固、排水畅通，基础周边不得随意开挖。脚手架工程应严格按相关规定进行的水平和立面防护，防护材料应符合规范要求；临街工程的临街面应做硬质立面封闭。</w:t>
      </w:r>
    </w:p>
    <w:p w:rsidR="00676FB8" w:rsidRPr="00B52D7B" w:rsidRDefault="00676FB8" w:rsidP="001A7A55">
      <w:pPr>
        <w:spacing w:line="440" w:lineRule="exact"/>
        <w:ind w:firstLineChars="200" w:firstLine="523"/>
        <w:rPr>
          <w:rFonts w:eastAsia="方正仿宋_GBK"/>
          <w:color w:val="000000"/>
          <w:sz w:val="28"/>
          <w:szCs w:val="28"/>
        </w:rPr>
      </w:pPr>
      <w:r w:rsidRPr="00B52D7B">
        <w:rPr>
          <w:rFonts w:eastAsia="方正仿宋_GBK"/>
          <w:color w:val="000000"/>
          <w:sz w:val="28"/>
          <w:szCs w:val="28"/>
        </w:rPr>
        <w:t>（</w:t>
      </w:r>
      <w:r w:rsidRPr="00B52D7B">
        <w:rPr>
          <w:rFonts w:eastAsia="方正仿宋_GBK"/>
          <w:color w:val="000000"/>
          <w:sz w:val="28"/>
          <w:szCs w:val="28"/>
        </w:rPr>
        <w:t>2</w:t>
      </w:r>
      <w:r w:rsidRPr="00B52D7B">
        <w:rPr>
          <w:rFonts w:eastAsia="方正仿宋_GBK"/>
          <w:color w:val="000000"/>
          <w:sz w:val="28"/>
          <w:szCs w:val="28"/>
        </w:rPr>
        <w:t>）混凝土浇筑时，施工单位应派专人对模板支撑系统进行巡视和监测，发现险情，应立即停止施工，组织人员撤离，并采取应急措施。</w:t>
      </w:r>
    </w:p>
    <w:p w:rsidR="00676FB8" w:rsidRPr="00B52D7B" w:rsidRDefault="00676FB8" w:rsidP="001A7A55">
      <w:pPr>
        <w:spacing w:line="440" w:lineRule="exact"/>
        <w:ind w:firstLineChars="200" w:firstLine="523"/>
        <w:rPr>
          <w:rFonts w:eastAsia="方正仿宋_GBK"/>
          <w:color w:val="FF0000"/>
          <w:sz w:val="28"/>
          <w:szCs w:val="28"/>
        </w:rPr>
      </w:pPr>
      <w:r w:rsidRPr="00B52D7B">
        <w:rPr>
          <w:rFonts w:eastAsia="方正仿宋_GBK"/>
          <w:color w:val="000000"/>
          <w:sz w:val="28"/>
          <w:szCs w:val="28"/>
        </w:rPr>
        <w:t>（</w:t>
      </w:r>
      <w:r w:rsidRPr="00B52D7B">
        <w:rPr>
          <w:rFonts w:eastAsia="方正仿宋_GBK"/>
          <w:color w:val="000000"/>
          <w:sz w:val="28"/>
          <w:szCs w:val="28"/>
        </w:rPr>
        <w:t>3</w:t>
      </w:r>
      <w:r w:rsidRPr="00B52D7B">
        <w:rPr>
          <w:rFonts w:eastAsia="方正仿宋_GBK"/>
          <w:color w:val="000000"/>
          <w:sz w:val="28"/>
          <w:szCs w:val="28"/>
        </w:rPr>
        <w:t>）脚手架工程的密目立网、平网、内档防护、连墙件等应定期进行检查，发现存在严重变形或磨损、断裂或破洞、霉变、系绳松脱、搭接处脱开等情况的，要及时进行修理或更换。同时，应经常清除靠近密目安全网上的附着物，保持外观整洁，特别加强外墙装饰装修阶段连墙件、内档防护、脚手架堆载等方面的安全管理，连墙件宜涂刷红色警示漆，便于检查验收。</w:t>
      </w:r>
    </w:p>
    <w:p w:rsidR="00676FB8" w:rsidRPr="00B52D7B" w:rsidRDefault="00676FB8" w:rsidP="001A7A55">
      <w:pPr>
        <w:spacing w:line="440" w:lineRule="exact"/>
        <w:ind w:firstLineChars="200" w:firstLine="523"/>
        <w:rPr>
          <w:rFonts w:eastAsia="方正仿宋_GBK"/>
          <w:sz w:val="28"/>
          <w:szCs w:val="28"/>
        </w:rPr>
      </w:pPr>
      <w:r w:rsidRPr="00B52D7B">
        <w:rPr>
          <w:rFonts w:eastAsia="方正仿宋_GBK"/>
          <w:sz w:val="28"/>
          <w:szCs w:val="28"/>
        </w:rPr>
        <w:t>（</w:t>
      </w:r>
      <w:r w:rsidRPr="00B52D7B">
        <w:rPr>
          <w:rFonts w:eastAsia="方正仿宋_GBK"/>
          <w:sz w:val="28"/>
          <w:szCs w:val="28"/>
        </w:rPr>
        <w:t>4</w:t>
      </w:r>
      <w:r w:rsidRPr="00B52D7B">
        <w:rPr>
          <w:rFonts w:eastAsia="方正仿宋_GBK"/>
          <w:sz w:val="28"/>
          <w:szCs w:val="28"/>
        </w:rPr>
        <w:t>）施工单位应指派专人对施工现场使用的钢管、扣件及紧固件和密目网等材料进行管理，建立健全使用管理档案，对材料的质量证明文件、进场验收、见证取样、检测等资料和使用、报废情况等进行记录，确保钢管、扣件、密目网的周转、使用满足现场安全防护要求。</w:t>
      </w:r>
    </w:p>
    <w:p w:rsidR="00676FB8" w:rsidRPr="00B52D7B" w:rsidRDefault="00676FB8" w:rsidP="001A7A55">
      <w:pPr>
        <w:pStyle w:val="af6"/>
        <w:spacing w:line="440" w:lineRule="exact"/>
        <w:ind w:firstLine="523"/>
        <w:rPr>
          <w:rFonts w:eastAsia="方正黑体_GBK"/>
          <w:bCs/>
          <w:sz w:val="28"/>
          <w:szCs w:val="28"/>
        </w:rPr>
      </w:pPr>
      <w:r w:rsidRPr="00B52D7B">
        <w:rPr>
          <w:rFonts w:eastAsia="方正黑体_GBK"/>
          <w:bCs/>
          <w:sz w:val="28"/>
          <w:szCs w:val="28"/>
        </w:rPr>
        <w:t>五、加强监管工作</w:t>
      </w:r>
    </w:p>
    <w:p w:rsidR="00676FB8" w:rsidRPr="00B52D7B" w:rsidRDefault="00676FB8" w:rsidP="001A7A55">
      <w:pPr>
        <w:spacing w:line="440" w:lineRule="exact"/>
        <w:ind w:firstLineChars="200" w:firstLine="523"/>
        <w:jc w:val="left"/>
        <w:rPr>
          <w:rFonts w:eastAsia="方正仿宋_GBK"/>
          <w:sz w:val="28"/>
          <w:szCs w:val="28"/>
        </w:rPr>
      </w:pPr>
      <w:r w:rsidRPr="00B52D7B">
        <w:rPr>
          <w:rFonts w:eastAsia="方正仿宋_GBK"/>
          <w:sz w:val="28"/>
          <w:szCs w:val="28"/>
        </w:rPr>
        <w:t>各地区建设行政主管部门及监管机构应加强宣贯，督促各参建单位认真开展自查自纠，并按工作计划对自查自纠及隐患整改情况开展监督检查。同时做好以下工作：</w:t>
      </w:r>
    </w:p>
    <w:p w:rsidR="00676FB8" w:rsidRPr="00B52D7B" w:rsidRDefault="006B1C5D" w:rsidP="001A7A55">
      <w:pPr>
        <w:pStyle w:val="af6"/>
        <w:spacing w:line="440" w:lineRule="exact"/>
        <w:ind w:firstLine="523"/>
        <w:rPr>
          <w:rFonts w:eastAsia="方正仿宋_GBK"/>
          <w:sz w:val="28"/>
          <w:szCs w:val="28"/>
        </w:rPr>
      </w:pPr>
      <w:r w:rsidRPr="00B52D7B">
        <w:rPr>
          <w:rFonts w:eastAsia="方正仿宋_GBK"/>
          <w:sz w:val="28"/>
          <w:szCs w:val="28"/>
        </w:rPr>
        <w:t>1</w:t>
      </w:r>
      <w:r w:rsidRPr="00B52D7B">
        <w:rPr>
          <w:rFonts w:eastAsia="方正仿宋_GBK"/>
          <w:sz w:val="28"/>
          <w:szCs w:val="28"/>
        </w:rPr>
        <w:t>、</w:t>
      </w:r>
      <w:r w:rsidR="00676FB8" w:rsidRPr="00B52D7B">
        <w:rPr>
          <w:rFonts w:eastAsia="方正仿宋_GBK"/>
          <w:sz w:val="28"/>
          <w:szCs w:val="28"/>
        </w:rPr>
        <w:t>引导施工企业提升模架体系整体质量，加强源头管理，租赁、购买符合要求模架体系搭设材料；推进施工项目超危大工程模板支撑体系优先选用速接架等工具式模板支撑体系。禁止使用架体由普通钢管搭设的附着式脚手架。</w:t>
      </w:r>
    </w:p>
    <w:p w:rsidR="00676FB8" w:rsidRPr="00B52D7B" w:rsidRDefault="006B1C5D" w:rsidP="001A7A55">
      <w:pPr>
        <w:pStyle w:val="af6"/>
        <w:spacing w:line="440" w:lineRule="exact"/>
        <w:ind w:firstLine="523"/>
        <w:rPr>
          <w:rFonts w:eastAsia="方正仿宋_GBK"/>
          <w:sz w:val="28"/>
          <w:szCs w:val="28"/>
        </w:rPr>
      </w:pPr>
      <w:r w:rsidRPr="00B52D7B">
        <w:rPr>
          <w:rFonts w:eastAsia="方正仿宋_GBK"/>
          <w:sz w:val="28"/>
          <w:szCs w:val="28"/>
        </w:rPr>
        <w:t>2</w:t>
      </w:r>
      <w:r w:rsidRPr="00B52D7B">
        <w:rPr>
          <w:rFonts w:eastAsia="方正仿宋_GBK"/>
          <w:sz w:val="28"/>
          <w:szCs w:val="28"/>
        </w:rPr>
        <w:t>、</w:t>
      </w:r>
      <w:r w:rsidR="00676FB8" w:rsidRPr="00B52D7B">
        <w:rPr>
          <w:rFonts w:eastAsia="方正仿宋_GBK"/>
          <w:sz w:val="28"/>
          <w:szCs w:val="28"/>
        </w:rPr>
        <w:t>进一步加强监督检查力度，各级建设主管部门或安全监督机构依据相关法律法规和标准规范，加大对建筑施工脚手架、模板支撑工程的安全生产监督检查力度，将脚手架、模板支撑工程列入安全监督巡查检查的必</w:t>
      </w:r>
      <w:r w:rsidR="00676FB8" w:rsidRPr="00B52D7B">
        <w:rPr>
          <w:rFonts w:eastAsia="方正仿宋_GBK"/>
          <w:sz w:val="28"/>
          <w:szCs w:val="28"/>
        </w:rPr>
        <w:lastRenderedPageBreak/>
        <w:t>查内容，定期开展专项检查（附表），掌控辖区内模架体系整体状况，有针对的督促整改提高。</w:t>
      </w:r>
    </w:p>
    <w:p w:rsidR="00676FB8" w:rsidRPr="00B52D7B" w:rsidRDefault="006B1C5D" w:rsidP="001A7A55">
      <w:pPr>
        <w:pStyle w:val="af6"/>
        <w:spacing w:line="440" w:lineRule="exact"/>
        <w:ind w:firstLine="523"/>
        <w:rPr>
          <w:rFonts w:eastAsia="方正仿宋_GBK"/>
          <w:sz w:val="28"/>
          <w:szCs w:val="28"/>
        </w:rPr>
      </w:pPr>
      <w:r w:rsidRPr="00B52D7B">
        <w:rPr>
          <w:rFonts w:eastAsia="方正仿宋_GBK"/>
          <w:sz w:val="28"/>
          <w:szCs w:val="28"/>
        </w:rPr>
        <w:t>3</w:t>
      </w:r>
      <w:r w:rsidRPr="00B52D7B">
        <w:rPr>
          <w:rFonts w:eastAsia="方正仿宋_GBK"/>
          <w:sz w:val="28"/>
          <w:szCs w:val="28"/>
        </w:rPr>
        <w:t>、</w:t>
      </w:r>
      <w:r w:rsidR="00676FB8" w:rsidRPr="00B52D7B">
        <w:rPr>
          <w:rFonts w:eastAsia="方正仿宋_GBK"/>
          <w:sz w:val="28"/>
          <w:szCs w:val="28"/>
        </w:rPr>
        <w:t>进一步加大联合执法力度，各级建设主管部门或安全监督机构加大对参建各单位在脚手架、模板支撑工程安全管理中违法违规行为的查处力度，特别是架体搭设（拆卸）单位不具备相应资质，专项施工方案的编制、审核、审批等程序不到位，不严格实施专项施工方案，各项交底、验收、监控、巡查等制度不落实，未能提供合格的见证取样检测报告的钢管、扣件及密目网投入使用等行为进行查处。同时，应通过信用、市场、不良行为记录等多种手段，加强联合惩戒力度，注重对材料租赁、供应单位、脚手架专业施工单位、总承包施单位、监理单位等的综合管理。</w:t>
      </w:r>
    </w:p>
    <w:p w:rsidR="00676FB8" w:rsidRPr="00B52D7B" w:rsidRDefault="00676FB8" w:rsidP="001A7A55">
      <w:pPr>
        <w:pStyle w:val="af6"/>
        <w:spacing w:line="440" w:lineRule="exact"/>
        <w:ind w:firstLineChars="0" w:firstLine="0"/>
        <w:rPr>
          <w:rFonts w:eastAsia="方正仿宋_GBK"/>
          <w:sz w:val="28"/>
          <w:szCs w:val="28"/>
        </w:rPr>
      </w:pPr>
    </w:p>
    <w:p w:rsidR="00676FB8" w:rsidRPr="00B52D7B" w:rsidRDefault="00676FB8" w:rsidP="001A7A55">
      <w:pPr>
        <w:pStyle w:val="af6"/>
        <w:spacing w:line="440" w:lineRule="exact"/>
        <w:ind w:firstLine="523"/>
        <w:rPr>
          <w:rFonts w:eastAsia="方正仿宋_GBK"/>
          <w:sz w:val="28"/>
          <w:szCs w:val="28"/>
        </w:rPr>
      </w:pPr>
      <w:r w:rsidRPr="00B52D7B">
        <w:rPr>
          <w:rFonts w:eastAsia="方正仿宋_GBK"/>
          <w:sz w:val="28"/>
          <w:szCs w:val="28"/>
        </w:rPr>
        <w:t>附表</w:t>
      </w:r>
      <w:r w:rsidRPr="00B52D7B">
        <w:rPr>
          <w:rFonts w:eastAsia="方正仿宋_GBK"/>
          <w:sz w:val="28"/>
          <w:szCs w:val="28"/>
        </w:rPr>
        <w:t>1</w:t>
      </w:r>
      <w:r w:rsidRPr="00B52D7B">
        <w:rPr>
          <w:rFonts w:eastAsia="方正仿宋_GBK"/>
          <w:sz w:val="28"/>
          <w:szCs w:val="28"/>
        </w:rPr>
        <w:t>：专项整治</w:t>
      </w:r>
      <w:r w:rsidR="006B1C5D" w:rsidRPr="00B52D7B">
        <w:rPr>
          <w:rFonts w:eastAsia="方正仿宋_GBK"/>
          <w:sz w:val="28"/>
          <w:szCs w:val="28"/>
        </w:rPr>
        <w:t>—</w:t>
      </w:r>
      <w:r w:rsidRPr="00B52D7B">
        <w:rPr>
          <w:rFonts w:eastAsia="方正仿宋_GBK"/>
          <w:sz w:val="28"/>
          <w:szCs w:val="28"/>
        </w:rPr>
        <w:t>脚手架检查用表（扣件式钢管脚手架）</w:t>
      </w:r>
    </w:p>
    <w:p w:rsidR="00676FB8" w:rsidRPr="00B52D7B" w:rsidRDefault="00676FB8" w:rsidP="001A7A55">
      <w:pPr>
        <w:pStyle w:val="af6"/>
        <w:spacing w:line="440" w:lineRule="exact"/>
        <w:ind w:firstLine="523"/>
        <w:rPr>
          <w:rFonts w:eastAsia="方正仿宋_GBK"/>
          <w:sz w:val="28"/>
          <w:szCs w:val="28"/>
        </w:rPr>
      </w:pPr>
      <w:r w:rsidRPr="00B52D7B">
        <w:rPr>
          <w:rFonts w:eastAsia="方正仿宋_GBK"/>
          <w:sz w:val="28"/>
          <w:szCs w:val="28"/>
        </w:rPr>
        <w:t>附表</w:t>
      </w:r>
      <w:r w:rsidRPr="00B52D7B">
        <w:rPr>
          <w:rFonts w:eastAsia="方正仿宋_GBK"/>
          <w:sz w:val="28"/>
          <w:szCs w:val="28"/>
        </w:rPr>
        <w:t>2</w:t>
      </w:r>
      <w:r w:rsidRPr="00B52D7B">
        <w:rPr>
          <w:rFonts w:eastAsia="方正仿宋_GBK"/>
          <w:sz w:val="28"/>
          <w:szCs w:val="28"/>
        </w:rPr>
        <w:t>：专项整治</w:t>
      </w:r>
      <w:r w:rsidRPr="00B52D7B">
        <w:rPr>
          <w:rFonts w:eastAsia="方正仿宋_GBK"/>
          <w:sz w:val="28"/>
          <w:szCs w:val="28"/>
        </w:rPr>
        <w:t>—</w:t>
      </w:r>
      <w:r w:rsidRPr="00B52D7B">
        <w:rPr>
          <w:rFonts w:eastAsia="方正仿宋_GBK"/>
          <w:sz w:val="28"/>
          <w:szCs w:val="28"/>
        </w:rPr>
        <w:t>悬挑式外脚手架检查用表</w:t>
      </w:r>
    </w:p>
    <w:p w:rsidR="006B1C5D" w:rsidRPr="00B52D7B" w:rsidRDefault="00676FB8" w:rsidP="001A7A55">
      <w:pPr>
        <w:pStyle w:val="af6"/>
        <w:spacing w:line="440" w:lineRule="exact"/>
        <w:ind w:firstLine="523"/>
        <w:rPr>
          <w:rFonts w:eastAsia="方正仿宋_GBK"/>
          <w:sz w:val="28"/>
          <w:szCs w:val="28"/>
        </w:rPr>
      </w:pPr>
      <w:r w:rsidRPr="00B52D7B">
        <w:rPr>
          <w:rFonts w:eastAsia="方正仿宋_GBK"/>
          <w:sz w:val="28"/>
          <w:szCs w:val="28"/>
        </w:rPr>
        <w:t>附表</w:t>
      </w:r>
      <w:r w:rsidRPr="00B52D7B">
        <w:rPr>
          <w:rFonts w:eastAsia="方正仿宋_GBK"/>
          <w:sz w:val="28"/>
          <w:szCs w:val="28"/>
        </w:rPr>
        <w:t>3</w:t>
      </w:r>
      <w:r w:rsidRPr="00B52D7B">
        <w:rPr>
          <w:rFonts w:eastAsia="方正仿宋_GBK"/>
          <w:sz w:val="28"/>
          <w:szCs w:val="28"/>
        </w:rPr>
        <w:t>：专项整治</w:t>
      </w:r>
      <w:r w:rsidR="006B1C5D" w:rsidRPr="00B52D7B">
        <w:rPr>
          <w:rFonts w:eastAsia="方正仿宋_GBK"/>
          <w:sz w:val="28"/>
          <w:szCs w:val="28"/>
        </w:rPr>
        <w:t>—</w:t>
      </w:r>
      <w:r w:rsidRPr="00B52D7B">
        <w:rPr>
          <w:rFonts w:eastAsia="方正仿宋_GBK"/>
          <w:sz w:val="28"/>
          <w:szCs w:val="28"/>
        </w:rPr>
        <w:t>吊篮脚手架检查用表</w:t>
      </w:r>
    </w:p>
    <w:p w:rsidR="00676FB8" w:rsidRPr="00B52D7B" w:rsidRDefault="00676FB8" w:rsidP="001A7A55">
      <w:pPr>
        <w:pStyle w:val="af6"/>
        <w:spacing w:line="440" w:lineRule="exact"/>
        <w:ind w:firstLine="523"/>
        <w:rPr>
          <w:rFonts w:eastAsia="方正仿宋_GBK"/>
          <w:sz w:val="28"/>
          <w:szCs w:val="28"/>
        </w:rPr>
      </w:pPr>
      <w:r w:rsidRPr="00B52D7B">
        <w:rPr>
          <w:rFonts w:eastAsia="方正仿宋_GBK"/>
          <w:sz w:val="28"/>
          <w:szCs w:val="28"/>
        </w:rPr>
        <w:t>附表</w:t>
      </w:r>
      <w:r w:rsidRPr="00B52D7B">
        <w:rPr>
          <w:rFonts w:eastAsia="方正仿宋_GBK"/>
          <w:sz w:val="28"/>
          <w:szCs w:val="28"/>
        </w:rPr>
        <w:t>4</w:t>
      </w:r>
      <w:r w:rsidRPr="00B52D7B">
        <w:rPr>
          <w:rFonts w:eastAsia="方正仿宋_GBK"/>
          <w:sz w:val="28"/>
          <w:szCs w:val="28"/>
        </w:rPr>
        <w:t>：专项整治</w:t>
      </w:r>
      <w:r w:rsidRPr="00B52D7B">
        <w:rPr>
          <w:rFonts w:eastAsia="方正仿宋_GBK"/>
          <w:sz w:val="28"/>
          <w:szCs w:val="28"/>
        </w:rPr>
        <w:t>—</w:t>
      </w:r>
      <w:r w:rsidRPr="00B52D7B">
        <w:rPr>
          <w:rFonts w:eastAsia="方正仿宋_GBK"/>
          <w:sz w:val="28"/>
          <w:szCs w:val="28"/>
        </w:rPr>
        <w:t>附着式升降脚手架检查用表</w:t>
      </w:r>
    </w:p>
    <w:p w:rsidR="00676FB8" w:rsidRPr="00B52D7B" w:rsidRDefault="00676FB8" w:rsidP="00676FB8">
      <w:pPr>
        <w:spacing w:line="560" w:lineRule="exact"/>
        <w:rPr>
          <w:rFonts w:eastAsia="仿宋"/>
          <w:szCs w:val="32"/>
        </w:rPr>
      </w:pPr>
    </w:p>
    <w:p w:rsidR="00676FB8" w:rsidRPr="00B52D7B" w:rsidRDefault="00676FB8" w:rsidP="006B1C5D">
      <w:pPr>
        <w:rPr>
          <w:rFonts w:eastAsia="方正仿宋_GBK"/>
          <w:bCs/>
          <w:color w:val="000000"/>
          <w:kern w:val="0"/>
          <w:sz w:val="28"/>
          <w:szCs w:val="28"/>
        </w:rPr>
      </w:pPr>
      <w:r w:rsidRPr="00B52D7B">
        <w:rPr>
          <w:rFonts w:eastAsia="仿宋"/>
          <w:b/>
          <w:bCs/>
          <w:color w:val="000000"/>
          <w:kern w:val="0"/>
          <w:sz w:val="24"/>
        </w:rPr>
        <w:br w:type="page"/>
      </w:r>
      <w:r w:rsidRPr="00B52D7B">
        <w:rPr>
          <w:rFonts w:eastAsia="方正仿宋_GBK"/>
          <w:bCs/>
          <w:color w:val="000000"/>
          <w:kern w:val="0"/>
          <w:sz w:val="28"/>
          <w:szCs w:val="28"/>
        </w:rPr>
        <w:lastRenderedPageBreak/>
        <w:t>附表</w:t>
      </w:r>
      <w:r w:rsidRPr="00B52D7B">
        <w:rPr>
          <w:rFonts w:eastAsia="方正仿宋_GBK"/>
          <w:bCs/>
          <w:color w:val="000000"/>
          <w:kern w:val="0"/>
          <w:sz w:val="28"/>
          <w:szCs w:val="28"/>
        </w:rPr>
        <w:t>1</w:t>
      </w:r>
      <w:r w:rsidRPr="00B52D7B">
        <w:rPr>
          <w:rFonts w:eastAsia="方正仿宋_GBK"/>
          <w:bCs/>
          <w:color w:val="000000"/>
          <w:kern w:val="0"/>
          <w:sz w:val="28"/>
          <w:szCs w:val="28"/>
        </w:rPr>
        <w:t>：</w:t>
      </w:r>
    </w:p>
    <w:p w:rsidR="00676FB8" w:rsidRPr="00B52D7B" w:rsidRDefault="00676FB8" w:rsidP="00676FB8">
      <w:pPr>
        <w:spacing w:line="560" w:lineRule="exact"/>
        <w:ind w:firstLine="602"/>
        <w:jc w:val="center"/>
        <w:rPr>
          <w:rFonts w:eastAsia="方正小标宋_GBK"/>
          <w:bCs/>
          <w:color w:val="000000"/>
          <w:sz w:val="36"/>
          <w:szCs w:val="36"/>
        </w:rPr>
      </w:pPr>
      <w:r w:rsidRPr="00B52D7B">
        <w:rPr>
          <w:rFonts w:eastAsia="方正小标宋_GBK"/>
          <w:bCs/>
          <w:color w:val="000000"/>
          <w:kern w:val="0"/>
          <w:sz w:val="36"/>
          <w:szCs w:val="36"/>
        </w:rPr>
        <w:t>专项整治</w:t>
      </w:r>
      <w:r w:rsidR="006B1C5D" w:rsidRPr="00B52D7B">
        <w:rPr>
          <w:rFonts w:eastAsia="方正小标宋_GBK"/>
          <w:bCs/>
          <w:color w:val="000000"/>
          <w:kern w:val="0"/>
          <w:sz w:val="36"/>
          <w:szCs w:val="36"/>
        </w:rPr>
        <w:t>—</w:t>
      </w:r>
      <w:r w:rsidRPr="00B52D7B">
        <w:rPr>
          <w:rFonts w:eastAsia="方正小标宋_GBK"/>
          <w:bCs/>
          <w:color w:val="000000"/>
          <w:sz w:val="36"/>
          <w:szCs w:val="36"/>
        </w:rPr>
        <w:t>脚手架检查用表（扣件式钢管脚手架）</w:t>
      </w:r>
    </w:p>
    <w:tbl>
      <w:tblPr>
        <w:tblW w:w="49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695"/>
        <w:gridCol w:w="117"/>
        <w:gridCol w:w="646"/>
        <w:gridCol w:w="228"/>
        <w:gridCol w:w="1901"/>
        <w:gridCol w:w="224"/>
        <w:gridCol w:w="1375"/>
        <w:gridCol w:w="750"/>
        <w:gridCol w:w="287"/>
        <w:gridCol w:w="612"/>
        <w:gridCol w:w="612"/>
        <w:gridCol w:w="614"/>
      </w:tblGrid>
      <w:tr w:rsidR="006B1C5D" w:rsidRPr="009B7905" w:rsidTr="009B7905">
        <w:trPr>
          <w:trHeight w:val="454"/>
        </w:trPr>
        <w:tc>
          <w:tcPr>
            <w:tcW w:w="1116" w:type="pct"/>
            <w:gridSpan w:val="4"/>
            <w:vAlign w:val="center"/>
          </w:tcPr>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工程名称</w:t>
            </w:r>
          </w:p>
        </w:tc>
        <w:tc>
          <w:tcPr>
            <w:tcW w:w="1252" w:type="pct"/>
            <w:gridSpan w:val="2"/>
            <w:vAlign w:val="center"/>
          </w:tcPr>
          <w:p w:rsidR="00676FB8" w:rsidRPr="009B7905" w:rsidRDefault="00676FB8" w:rsidP="006B1C5D">
            <w:pPr>
              <w:spacing w:line="0" w:lineRule="atLeast"/>
              <w:ind w:firstLine="422"/>
              <w:jc w:val="center"/>
              <w:rPr>
                <w:rFonts w:eastAsia="仿宋"/>
                <w:bCs/>
                <w:color w:val="000000"/>
                <w:sz w:val="21"/>
                <w:szCs w:val="21"/>
              </w:rPr>
            </w:pPr>
          </w:p>
        </w:tc>
        <w:tc>
          <w:tcPr>
            <w:tcW w:w="941" w:type="pct"/>
            <w:gridSpan w:val="2"/>
            <w:vAlign w:val="center"/>
          </w:tcPr>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建设单位</w:t>
            </w:r>
          </w:p>
        </w:tc>
        <w:tc>
          <w:tcPr>
            <w:tcW w:w="1691" w:type="pct"/>
            <w:gridSpan w:val="5"/>
            <w:vAlign w:val="center"/>
          </w:tcPr>
          <w:p w:rsidR="00676FB8" w:rsidRPr="009B7905" w:rsidRDefault="00676FB8" w:rsidP="006B1C5D">
            <w:pPr>
              <w:spacing w:line="0" w:lineRule="atLeast"/>
              <w:jc w:val="center"/>
              <w:rPr>
                <w:rFonts w:eastAsia="仿宋"/>
                <w:color w:val="000000"/>
                <w:sz w:val="21"/>
                <w:szCs w:val="21"/>
              </w:rPr>
            </w:pPr>
          </w:p>
        </w:tc>
      </w:tr>
      <w:tr w:rsidR="006B1C5D" w:rsidRPr="009B7905" w:rsidTr="009B7905">
        <w:trPr>
          <w:trHeight w:val="454"/>
        </w:trPr>
        <w:tc>
          <w:tcPr>
            <w:tcW w:w="1116" w:type="pct"/>
            <w:gridSpan w:val="4"/>
            <w:vAlign w:val="center"/>
          </w:tcPr>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施工单位</w:t>
            </w:r>
          </w:p>
        </w:tc>
        <w:tc>
          <w:tcPr>
            <w:tcW w:w="1252" w:type="pct"/>
            <w:gridSpan w:val="2"/>
            <w:vAlign w:val="center"/>
          </w:tcPr>
          <w:p w:rsidR="00676FB8" w:rsidRPr="009B7905" w:rsidRDefault="00676FB8" w:rsidP="006B1C5D">
            <w:pPr>
              <w:spacing w:line="0" w:lineRule="atLeast"/>
              <w:ind w:firstLine="422"/>
              <w:jc w:val="center"/>
              <w:rPr>
                <w:rFonts w:eastAsia="仿宋"/>
                <w:bCs/>
                <w:color w:val="000000"/>
                <w:sz w:val="21"/>
                <w:szCs w:val="21"/>
              </w:rPr>
            </w:pPr>
          </w:p>
        </w:tc>
        <w:tc>
          <w:tcPr>
            <w:tcW w:w="941" w:type="pct"/>
            <w:gridSpan w:val="2"/>
            <w:vAlign w:val="center"/>
          </w:tcPr>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项目经理</w:t>
            </w:r>
          </w:p>
        </w:tc>
        <w:tc>
          <w:tcPr>
            <w:tcW w:w="1691" w:type="pct"/>
            <w:gridSpan w:val="5"/>
            <w:vAlign w:val="center"/>
          </w:tcPr>
          <w:p w:rsidR="00676FB8" w:rsidRPr="009B7905" w:rsidRDefault="00676FB8" w:rsidP="006B1C5D">
            <w:pPr>
              <w:spacing w:line="0" w:lineRule="atLeast"/>
              <w:jc w:val="center"/>
              <w:rPr>
                <w:rFonts w:eastAsia="仿宋"/>
                <w:color w:val="000000"/>
                <w:sz w:val="21"/>
                <w:szCs w:val="21"/>
              </w:rPr>
            </w:pPr>
          </w:p>
        </w:tc>
      </w:tr>
      <w:tr w:rsidR="006B1C5D" w:rsidRPr="009B7905" w:rsidTr="009B7905">
        <w:trPr>
          <w:trHeight w:val="454"/>
        </w:trPr>
        <w:tc>
          <w:tcPr>
            <w:tcW w:w="1116" w:type="pct"/>
            <w:gridSpan w:val="4"/>
            <w:vAlign w:val="center"/>
          </w:tcPr>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监理单位</w:t>
            </w:r>
          </w:p>
        </w:tc>
        <w:tc>
          <w:tcPr>
            <w:tcW w:w="1252" w:type="pct"/>
            <w:gridSpan w:val="2"/>
            <w:vAlign w:val="center"/>
          </w:tcPr>
          <w:p w:rsidR="00676FB8" w:rsidRPr="009B7905" w:rsidRDefault="00676FB8" w:rsidP="006B1C5D">
            <w:pPr>
              <w:spacing w:line="0" w:lineRule="atLeast"/>
              <w:jc w:val="center"/>
              <w:rPr>
                <w:rFonts w:eastAsia="仿宋"/>
                <w:bCs/>
                <w:color w:val="000000"/>
                <w:sz w:val="21"/>
                <w:szCs w:val="21"/>
              </w:rPr>
            </w:pPr>
          </w:p>
        </w:tc>
        <w:tc>
          <w:tcPr>
            <w:tcW w:w="941" w:type="pct"/>
            <w:gridSpan w:val="2"/>
            <w:vAlign w:val="center"/>
          </w:tcPr>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项目总监</w:t>
            </w:r>
          </w:p>
        </w:tc>
        <w:tc>
          <w:tcPr>
            <w:tcW w:w="1691" w:type="pct"/>
            <w:gridSpan w:val="5"/>
            <w:vAlign w:val="center"/>
          </w:tcPr>
          <w:p w:rsidR="00676FB8" w:rsidRPr="009B7905" w:rsidRDefault="00676FB8" w:rsidP="006B1C5D">
            <w:pPr>
              <w:spacing w:line="0" w:lineRule="atLeast"/>
              <w:jc w:val="center"/>
              <w:rPr>
                <w:rFonts w:eastAsia="仿宋"/>
                <w:color w:val="000000"/>
                <w:sz w:val="21"/>
                <w:szCs w:val="21"/>
              </w:rPr>
            </w:pPr>
          </w:p>
        </w:tc>
      </w:tr>
      <w:tr w:rsidR="006B1C5D" w:rsidRPr="009B7905" w:rsidTr="00DE2E39">
        <w:trPr>
          <w:trHeight w:val="397"/>
        </w:trPr>
        <w:tc>
          <w:tcPr>
            <w:tcW w:w="258" w:type="pct"/>
            <w:vAlign w:val="center"/>
          </w:tcPr>
          <w:p w:rsidR="006B1C5D"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序</w:t>
            </w:r>
          </w:p>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t>号</w:t>
            </w:r>
          </w:p>
        </w:tc>
        <w:tc>
          <w:tcPr>
            <w:tcW w:w="858" w:type="pct"/>
            <w:gridSpan w:val="3"/>
            <w:vAlign w:val="center"/>
          </w:tcPr>
          <w:p w:rsidR="00676FB8" w:rsidRPr="009B7905" w:rsidRDefault="00676FB8" w:rsidP="006B1C5D">
            <w:pPr>
              <w:spacing w:line="0" w:lineRule="atLeast"/>
              <w:rPr>
                <w:rFonts w:eastAsia="黑体"/>
                <w:bCs/>
                <w:color w:val="000000"/>
                <w:sz w:val="21"/>
                <w:szCs w:val="21"/>
              </w:rPr>
            </w:pPr>
            <w:r w:rsidRPr="009B7905">
              <w:rPr>
                <w:rFonts w:eastAsia="黑体"/>
                <w:bCs/>
                <w:color w:val="000000"/>
                <w:sz w:val="21"/>
                <w:szCs w:val="21"/>
              </w:rPr>
              <w:t>检查项目</w:t>
            </w:r>
          </w:p>
        </w:tc>
        <w:tc>
          <w:tcPr>
            <w:tcW w:w="2803" w:type="pct"/>
            <w:gridSpan w:val="6"/>
            <w:vAlign w:val="center"/>
          </w:tcPr>
          <w:p w:rsidR="00676FB8" w:rsidRPr="009B7905" w:rsidRDefault="00676FB8" w:rsidP="006B1C5D">
            <w:pPr>
              <w:spacing w:line="0" w:lineRule="atLeast"/>
              <w:ind w:firstLine="422"/>
              <w:jc w:val="center"/>
              <w:rPr>
                <w:rFonts w:eastAsia="黑体"/>
                <w:bCs/>
                <w:color w:val="000000"/>
                <w:sz w:val="21"/>
                <w:szCs w:val="21"/>
              </w:rPr>
            </w:pPr>
            <w:r w:rsidRPr="009B7905">
              <w:rPr>
                <w:rFonts w:eastAsia="黑体"/>
                <w:bCs/>
                <w:color w:val="000000"/>
                <w:sz w:val="21"/>
                <w:szCs w:val="21"/>
              </w:rPr>
              <w:t>扣分标准</w:t>
            </w:r>
          </w:p>
        </w:tc>
        <w:tc>
          <w:tcPr>
            <w:tcW w:w="360" w:type="pct"/>
            <w:vAlign w:val="center"/>
          </w:tcPr>
          <w:p w:rsidR="00676FB8" w:rsidRPr="009B7905" w:rsidRDefault="00676FB8" w:rsidP="006B1C5D">
            <w:pPr>
              <w:spacing w:line="0" w:lineRule="atLeast"/>
              <w:jc w:val="center"/>
              <w:rPr>
                <w:rFonts w:eastAsia="黑体"/>
                <w:bCs/>
                <w:color w:val="000000"/>
                <w:spacing w:val="-20"/>
                <w:sz w:val="21"/>
                <w:szCs w:val="21"/>
              </w:rPr>
            </w:pPr>
            <w:r w:rsidRPr="009B7905">
              <w:rPr>
                <w:rFonts w:eastAsia="黑体"/>
                <w:bCs/>
                <w:color w:val="000000"/>
                <w:spacing w:val="-20"/>
                <w:sz w:val="21"/>
                <w:szCs w:val="21"/>
              </w:rPr>
              <w:t>应得分数</w:t>
            </w:r>
          </w:p>
        </w:tc>
        <w:tc>
          <w:tcPr>
            <w:tcW w:w="360" w:type="pct"/>
            <w:vAlign w:val="center"/>
          </w:tcPr>
          <w:p w:rsidR="00676FB8" w:rsidRPr="009B7905" w:rsidRDefault="00676FB8" w:rsidP="006B1C5D">
            <w:pPr>
              <w:spacing w:line="0" w:lineRule="atLeast"/>
              <w:jc w:val="center"/>
              <w:rPr>
                <w:rFonts w:eastAsia="黑体"/>
                <w:bCs/>
                <w:color w:val="000000"/>
                <w:spacing w:val="-20"/>
                <w:sz w:val="21"/>
                <w:szCs w:val="21"/>
              </w:rPr>
            </w:pPr>
            <w:r w:rsidRPr="009B7905">
              <w:rPr>
                <w:rFonts w:eastAsia="黑体"/>
                <w:bCs/>
                <w:color w:val="000000"/>
                <w:spacing w:val="-20"/>
                <w:sz w:val="21"/>
                <w:szCs w:val="21"/>
              </w:rPr>
              <w:t>扣减分数</w:t>
            </w:r>
          </w:p>
        </w:tc>
        <w:tc>
          <w:tcPr>
            <w:tcW w:w="361" w:type="pct"/>
            <w:vAlign w:val="center"/>
          </w:tcPr>
          <w:p w:rsidR="00676FB8" w:rsidRPr="009B7905" w:rsidRDefault="00676FB8" w:rsidP="006B1C5D">
            <w:pPr>
              <w:spacing w:line="0" w:lineRule="atLeast"/>
              <w:jc w:val="center"/>
              <w:rPr>
                <w:rFonts w:eastAsia="黑体"/>
                <w:bCs/>
                <w:color w:val="000000"/>
                <w:spacing w:val="-20"/>
                <w:sz w:val="21"/>
                <w:szCs w:val="21"/>
              </w:rPr>
            </w:pPr>
            <w:r w:rsidRPr="009B7905">
              <w:rPr>
                <w:rFonts w:eastAsia="黑体"/>
                <w:bCs/>
                <w:color w:val="000000"/>
                <w:spacing w:val="-20"/>
                <w:sz w:val="21"/>
                <w:szCs w:val="21"/>
              </w:rPr>
              <w:t>实得分数</w:t>
            </w:r>
          </w:p>
        </w:tc>
      </w:tr>
      <w:tr w:rsidR="00DE2E39" w:rsidRPr="009B7905" w:rsidTr="00DE2E39">
        <w:trPr>
          <w:trHeight w:val="454"/>
        </w:trPr>
        <w:tc>
          <w:tcPr>
            <w:tcW w:w="258" w:type="pct"/>
            <w:vAlign w:val="center"/>
          </w:tcPr>
          <w:p w:rsidR="00DE2E39" w:rsidRPr="009B7905" w:rsidRDefault="00DE2E39" w:rsidP="006B1C5D">
            <w:pPr>
              <w:tabs>
                <w:tab w:val="left" w:pos="5040"/>
              </w:tabs>
              <w:spacing w:line="0" w:lineRule="atLeast"/>
              <w:jc w:val="center"/>
              <w:rPr>
                <w:rFonts w:eastAsia="仿宋"/>
                <w:bCs/>
                <w:color w:val="000000"/>
                <w:sz w:val="21"/>
                <w:szCs w:val="21"/>
              </w:rPr>
            </w:pPr>
            <w:r w:rsidRPr="009B7905">
              <w:rPr>
                <w:rFonts w:eastAsia="仿宋"/>
                <w:bCs/>
                <w:color w:val="000000"/>
                <w:sz w:val="21"/>
                <w:szCs w:val="21"/>
              </w:rPr>
              <w:t>1</w:t>
            </w:r>
          </w:p>
        </w:tc>
        <w:tc>
          <w:tcPr>
            <w:tcW w:w="409" w:type="pct"/>
            <w:vMerge w:val="restart"/>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保证</w:t>
            </w:r>
          </w:p>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项目</w:t>
            </w:r>
          </w:p>
        </w:tc>
        <w:tc>
          <w:tcPr>
            <w:tcW w:w="449" w:type="pct"/>
            <w:gridSpan w:val="2"/>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施工</w:t>
            </w:r>
          </w:p>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方案</w:t>
            </w:r>
          </w:p>
        </w:tc>
        <w:tc>
          <w:tcPr>
            <w:tcW w:w="2803" w:type="pct"/>
            <w:gridSpan w:val="6"/>
            <w:vAlign w:val="center"/>
          </w:tcPr>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架体搭设未编制施工方案或搭设高度超过</w:t>
            </w:r>
            <w:r w:rsidRPr="009B7905">
              <w:rPr>
                <w:rFonts w:eastAsia="方正仿宋_GBK"/>
                <w:color w:val="000000"/>
                <w:sz w:val="21"/>
                <w:szCs w:val="21"/>
              </w:rPr>
              <w:t>24m</w:t>
            </w:r>
            <w:r w:rsidRPr="009B7905">
              <w:rPr>
                <w:rFonts w:eastAsia="方正仿宋_GBK"/>
                <w:color w:val="000000"/>
                <w:sz w:val="21"/>
                <w:szCs w:val="21"/>
              </w:rPr>
              <w:t>未编制专项施工方案扣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架体搭设高度超过</w:t>
            </w:r>
            <w:r w:rsidRPr="009B7905">
              <w:rPr>
                <w:rFonts w:eastAsia="方正仿宋_GBK"/>
                <w:color w:val="000000"/>
                <w:sz w:val="21"/>
                <w:szCs w:val="21"/>
              </w:rPr>
              <w:t>24m</w:t>
            </w:r>
            <w:r w:rsidRPr="009B7905">
              <w:rPr>
                <w:rFonts w:eastAsia="方正仿宋_GBK"/>
                <w:color w:val="000000"/>
                <w:sz w:val="21"/>
                <w:szCs w:val="21"/>
              </w:rPr>
              <w:t>，未进行设计计算或未按规定审核、审批扣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架体搭设高度超过</w:t>
            </w:r>
            <w:r w:rsidRPr="009B7905">
              <w:rPr>
                <w:rFonts w:eastAsia="方正仿宋_GBK"/>
                <w:color w:val="000000"/>
                <w:sz w:val="21"/>
                <w:szCs w:val="21"/>
              </w:rPr>
              <w:t>50m</w:t>
            </w:r>
            <w:r w:rsidRPr="009B7905">
              <w:rPr>
                <w:rFonts w:eastAsia="方正仿宋_GBK"/>
                <w:color w:val="000000"/>
                <w:sz w:val="21"/>
                <w:szCs w:val="21"/>
              </w:rPr>
              <w:t>，专项施工方案未按规定组织专家论证或未按专家论证意见组织实施扣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施工方案不完整或不能指导施工作业扣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8</w:t>
            </w:r>
            <w:r w:rsidRPr="009B7905">
              <w:rPr>
                <w:rFonts w:eastAsia="方正仿宋_GBK"/>
                <w:color w:val="000000"/>
                <w:sz w:val="21"/>
                <w:szCs w:val="21"/>
              </w:rPr>
              <w:t>分</w:t>
            </w:r>
          </w:p>
        </w:tc>
        <w:tc>
          <w:tcPr>
            <w:tcW w:w="360" w:type="pct"/>
            <w:vAlign w:val="center"/>
          </w:tcPr>
          <w:p w:rsidR="00DE2E39" w:rsidRPr="009B7905" w:rsidRDefault="00DE2E39" w:rsidP="006B1C5D">
            <w:pPr>
              <w:tabs>
                <w:tab w:val="left" w:pos="5040"/>
              </w:tabs>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left"/>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left"/>
              <w:rPr>
                <w:rFonts w:eastAsia="仿宋"/>
                <w:color w:val="000000"/>
                <w:sz w:val="21"/>
                <w:szCs w:val="21"/>
              </w:rPr>
            </w:pPr>
          </w:p>
        </w:tc>
      </w:tr>
      <w:tr w:rsidR="00DE2E39" w:rsidRPr="009B7905" w:rsidTr="00DE2E39">
        <w:trPr>
          <w:trHeight w:val="454"/>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2</w:t>
            </w:r>
          </w:p>
        </w:tc>
        <w:tc>
          <w:tcPr>
            <w:tcW w:w="409" w:type="pct"/>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449" w:type="pct"/>
            <w:gridSpan w:val="2"/>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立杆</w:t>
            </w:r>
          </w:p>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基础</w:t>
            </w:r>
          </w:p>
        </w:tc>
        <w:tc>
          <w:tcPr>
            <w:tcW w:w="2803" w:type="pct"/>
            <w:gridSpan w:val="6"/>
          </w:tcPr>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立杆基础不平、不实、不符合方案设计要求扣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立杆底部底座、垫板或垫板的规格不符合规范要求每一处扣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未按规范要求设置纵、横向扫地杆扣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扫地杆的设置和固定不符合规范</w:t>
            </w:r>
            <w:r w:rsidRPr="009B7905">
              <w:rPr>
                <w:rFonts w:eastAsia="方正仿宋_GBK"/>
                <w:color w:val="000000"/>
                <w:spacing w:val="-8"/>
                <w:sz w:val="21"/>
                <w:szCs w:val="21"/>
              </w:rPr>
              <w:t>要求</w:t>
            </w:r>
            <w:r w:rsidRPr="009B7905">
              <w:rPr>
                <w:rFonts w:eastAsia="方正仿宋_GBK"/>
                <w:color w:val="000000"/>
                <w:sz w:val="21"/>
                <w:szCs w:val="21"/>
              </w:rPr>
              <w:t>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9B7905">
            <w:pPr>
              <w:spacing w:line="240" w:lineRule="exact"/>
              <w:rPr>
                <w:rFonts w:eastAsia="方正仿宋_GBK"/>
                <w:color w:val="000000"/>
                <w:sz w:val="21"/>
                <w:szCs w:val="21"/>
              </w:rPr>
            </w:pPr>
            <w:r w:rsidRPr="009B7905">
              <w:rPr>
                <w:rFonts w:eastAsia="方正仿宋_GBK"/>
                <w:color w:val="000000"/>
                <w:sz w:val="21"/>
                <w:szCs w:val="21"/>
              </w:rPr>
              <w:t>未设置排水措施扣</w:t>
            </w:r>
            <w:r w:rsidRPr="009B7905">
              <w:rPr>
                <w:rFonts w:eastAsia="方正仿宋_GBK"/>
                <w:color w:val="000000"/>
                <w:sz w:val="21"/>
                <w:szCs w:val="21"/>
              </w:rPr>
              <w:t>8</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left"/>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left"/>
              <w:rPr>
                <w:rFonts w:eastAsia="仿宋"/>
                <w:color w:val="000000"/>
                <w:sz w:val="21"/>
                <w:szCs w:val="21"/>
              </w:rPr>
            </w:pPr>
          </w:p>
        </w:tc>
      </w:tr>
      <w:tr w:rsidR="00DE2E39" w:rsidRPr="009B7905" w:rsidTr="00DE2E39">
        <w:trPr>
          <w:trHeight w:val="454"/>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3</w:t>
            </w:r>
          </w:p>
        </w:tc>
        <w:tc>
          <w:tcPr>
            <w:tcW w:w="409" w:type="pct"/>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449" w:type="pct"/>
            <w:gridSpan w:val="2"/>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架体</w:t>
            </w:r>
          </w:p>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与建</w:t>
            </w:r>
          </w:p>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筑结</w:t>
            </w:r>
          </w:p>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构拉</w:t>
            </w:r>
          </w:p>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结</w:t>
            </w:r>
          </w:p>
        </w:tc>
        <w:tc>
          <w:tcPr>
            <w:tcW w:w="2803" w:type="pct"/>
            <w:gridSpan w:val="6"/>
          </w:tcPr>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架体与建筑结构拉结不符合规范要求每处扣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连墙件距主节点距离不符合规范要求每处扣</w:t>
            </w:r>
            <w:r w:rsidRPr="009B7905">
              <w:rPr>
                <w:rFonts w:eastAsia="方正仿宋_GBK"/>
                <w:color w:val="000000"/>
                <w:sz w:val="21"/>
                <w:szCs w:val="21"/>
              </w:rPr>
              <w:t>4</w:t>
            </w:r>
            <w:r w:rsidRPr="009B7905">
              <w:rPr>
                <w:rFonts w:eastAsia="方正仿宋_GBK"/>
                <w:color w:val="000000"/>
                <w:sz w:val="21"/>
                <w:szCs w:val="21"/>
              </w:rPr>
              <w:t>分</w:t>
            </w:r>
          </w:p>
          <w:p w:rsidR="00DE2E39" w:rsidRPr="009B7905" w:rsidRDefault="00DE2E39" w:rsidP="009B7905">
            <w:pPr>
              <w:tabs>
                <w:tab w:val="left" w:pos="5040"/>
              </w:tabs>
              <w:spacing w:line="240" w:lineRule="exact"/>
              <w:rPr>
                <w:rFonts w:eastAsia="方正仿宋_GBK"/>
                <w:color w:val="000000"/>
                <w:sz w:val="21"/>
                <w:szCs w:val="21"/>
              </w:rPr>
            </w:pPr>
            <w:r w:rsidRPr="009B7905">
              <w:rPr>
                <w:rFonts w:eastAsia="方正仿宋_GBK"/>
                <w:color w:val="000000"/>
                <w:sz w:val="21"/>
                <w:szCs w:val="21"/>
              </w:rPr>
              <w:t>架体底层第一步纵向水平杆处未按规定设置连墙件或未采用其他可靠措施固定每处扣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9B7905">
            <w:pPr>
              <w:spacing w:line="240" w:lineRule="exact"/>
              <w:rPr>
                <w:rFonts w:eastAsia="方正仿宋_GBK"/>
                <w:color w:val="000000"/>
                <w:sz w:val="21"/>
                <w:szCs w:val="21"/>
              </w:rPr>
            </w:pPr>
            <w:r w:rsidRPr="009B7905">
              <w:rPr>
                <w:rFonts w:eastAsia="方正仿宋_GBK"/>
                <w:color w:val="000000"/>
                <w:sz w:val="21"/>
                <w:szCs w:val="21"/>
              </w:rPr>
              <w:t>搭设高度超过</w:t>
            </w:r>
            <w:r w:rsidRPr="009B7905">
              <w:rPr>
                <w:rFonts w:eastAsia="方正仿宋_GBK"/>
                <w:color w:val="000000"/>
                <w:sz w:val="21"/>
                <w:szCs w:val="21"/>
              </w:rPr>
              <w:t>24m</w:t>
            </w:r>
            <w:r w:rsidRPr="009B7905">
              <w:rPr>
                <w:rFonts w:eastAsia="方正仿宋_GBK"/>
                <w:color w:val="000000"/>
                <w:sz w:val="21"/>
                <w:szCs w:val="21"/>
              </w:rPr>
              <w:t>的双排脚手架，未采用刚性连墙件与建筑结构可靠连接扣</w:t>
            </w:r>
            <w:r w:rsidRPr="009B7905">
              <w:rPr>
                <w:rFonts w:eastAsia="方正仿宋_GBK"/>
                <w:color w:val="000000"/>
                <w:sz w:val="21"/>
                <w:szCs w:val="21"/>
              </w:rPr>
              <w:t>10</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left"/>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left"/>
              <w:rPr>
                <w:rFonts w:eastAsia="仿宋"/>
                <w:color w:val="000000"/>
                <w:sz w:val="21"/>
                <w:szCs w:val="21"/>
              </w:rPr>
            </w:pPr>
          </w:p>
        </w:tc>
      </w:tr>
      <w:tr w:rsidR="00DE2E39" w:rsidRPr="009B7905" w:rsidTr="00DE2E39">
        <w:trPr>
          <w:trHeight w:val="454"/>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4</w:t>
            </w:r>
          </w:p>
        </w:tc>
        <w:tc>
          <w:tcPr>
            <w:tcW w:w="409" w:type="pct"/>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449" w:type="pct"/>
            <w:gridSpan w:val="2"/>
            <w:vAlign w:val="center"/>
          </w:tcPr>
          <w:p w:rsidR="00DE2E39" w:rsidRPr="009B7905" w:rsidRDefault="00DE2E39" w:rsidP="006B1C5D">
            <w:pPr>
              <w:spacing w:line="0" w:lineRule="atLeast"/>
              <w:jc w:val="center"/>
              <w:rPr>
                <w:rFonts w:eastAsia="方正仿宋_GBK"/>
                <w:bCs/>
                <w:color w:val="000000"/>
                <w:sz w:val="21"/>
                <w:szCs w:val="21"/>
              </w:rPr>
            </w:pPr>
            <w:r w:rsidRPr="009B7905">
              <w:rPr>
                <w:rFonts w:eastAsia="方正仿宋_GBK"/>
                <w:bCs/>
                <w:color w:val="000000"/>
                <w:sz w:val="21"/>
                <w:szCs w:val="21"/>
              </w:rPr>
              <w:t>杆件间距与剪刀撑</w:t>
            </w:r>
          </w:p>
        </w:tc>
        <w:tc>
          <w:tcPr>
            <w:tcW w:w="2803" w:type="pct"/>
            <w:gridSpan w:val="6"/>
            <w:vAlign w:val="center"/>
          </w:tcPr>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立杆、纵向水平杆、横向水平杆间距超过规范要求每处扣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未按规定设置纵向剪刀撑或横向斜撑每处扣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剪刀撑未沿脚手架高度连续设置或角度不符合要求扣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9B7905">
            <w:pPr>
              <w:spacing w:line="240" w:lineRule="exact"/>
              <w:jc w:val="left"/>
              <w:rPr>
                <w:rFonts w:eastAsia="方正仿宋_GBK"/>
                <w:color w:val="000000"/>
                <w:sz w:val="21"/>
                <w:szCs w:val="21"/>
              </w:rPr>
            </w:pPr>
            <w:r w:rsidRPr="009B7905">
              <w:rPr>
                <w:rFonts w:eastAsia="方正仿宋_GBK"/>
                <w:color w:val="000000"/>
                <w:sz w:val="21"/>
                <w:szCs w:val="21"/>
              </w:rPr>
              <w:t>剪刀撑斜杆的接长或剪刀撑斜杆与架体杆件固定不符合要求每处扣</w:t>
            </w:r>
            <w:r w:rsidRPr="009B7905">
              <w:rPr>
                <w:rFonts w:eastAsia="方正仿宋_GBK"/>
                <w:color w:val="000000"/>
                <w:sz w:val="21"/>
                <w:szCs w:val="21"/>
              </w:rPr>
              <w:t>2</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left"/>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left"/>
              <w:rPr>
                <w:rFonts w:eastAsia="仿宋"/>
                <w:color w:val="000000"/>
                <w:sz w:val="21"/>
                <w:szCs w:val="21"/>
              </w:rPr>
            </w:pPr>
          </w:p>
        </w:tc>
      </w:tr>
      <w:tr w:rsidR="00DE2E39" w:rsidRPr="009B7905" w:rsidTr="00DE2E39">
        <w:trPr>
          <w:trHeight w:val="454"/>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5</w:t>
            </w:r>
          </w:p>
        </w:tc>
        <w:tc>
          <w:tcPr>
            <w:tcW w:w="409" w:type="pct"/>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449" w:type="pct"/>
            <w:gridSpan w:val="2"/>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脚手板与</w:t>
            </w:r>
          </w:p>
          <w:p w:rsidR="00DE2E39" w:rsidRPr="009B7905" w:rsidRDefault="00DE2E39" w:rsidP="006B1C5D">
            <w:pPr>
              <w:spacing w:line="0" w:lineRule="atLeast"/>
              <w:jc w:val="center"/>
              <w:rPr>
                <w:rFonts w:eastAsia="方正仿宋_GBK"/>
                <w:bCs/>
                <w:color w:val="000000"/>
                <w:sz w:val="21"/>
                <w:szCs w:val="21"/>
              </w:rPr>
            </w:pPr>
            <w:r w:rsidRPr="009B7905">
              <w:rPr>
                <w:rFonts w:eastAsia="方正仿宋_GBK"/>
                <w:bCs/>
                <w:color w:val="000000"/>
                <w:sz w:val="21"/>
                <w:szCs w:val="21"/>
              </w:rPr>
              <w:t>防护栏杆</w:t>
            </w:r>
          </w:p>
        </w:tc>
        <w:tc>
          <w:tcPr>
            <w:tcW w:w="2803" w:type="pct"/>
            <w:gridSpan w:val="6"/>
          </w:tcPr>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脚手板未满铺或铺设不牢、不稳扣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脚手板规格或材质不符合要求扣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每有一处探头板扣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架体外侧未设置密目式安全网封闭或网间不严扣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作业层未在高度</w:t>
            </w:r>
            <w:r w:rsidRPr="009B7905">
              <w:rPr>
                <w:rFonts w:eastAsia="方正仿宋_GBK"/>
                <w:color w:val="000000"/>
                <w:sz w:val="21"/>
                <w:szCs w:val="21"/>
              </w:rPr>
              <w:t>1.2m</w:t>
            </w:r>
            <w:r w:rsidRPr="009B7905">
              <w:rPr>
                <w:rFonts w:eastAsia="方正仿宋_GBK"/>
                <w:color w:val="000000"/>
                <w:sz w:val="21"/>
                <w:szCs w:val="21"/>
              </w:rPr>
              <w:t>和</w:t>
            </w:r>
            <w:r w:rsidRPr="009B7905">
              <w:rPr>
                <w:rFonts w:eastAsia="方正仿宋_GBK"/>
                <w:color w:val="000000"/>
                <w:sz w:val="21"/>
                <w:szCs w:val="21"/>
              </w:rPr>
              <w:t>0.6m</w:t>
            </w:r>
            <w:r w:rsidRPr="009B7905">
              <w:rPr>
                <w:rFonts w:eastAsia="方正仿宋_GBK"/>
                <w:color w:val="000000"/>
                <w:sz w:val="21"/>
                <w:szCs w:val="21"/>
              </w:rPr>
              <w:t>处设置上、中两道防护栏杆扣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9B7905">
            <w:pPr>
              <w:spacing w:line="240" w:lineRule="exact"/>
              <w:jc w:val="left"/>
              <w:rPr>
                <w:rFonts w:eastAsia="方正仿宋_GBK"/>
                <w:color w:val="000000"/>
                <w:sz w:val="21"/>
                <w:szCs w:val="21"/>
              </w:rPr>
            </w:pPr>
            <w:r w:rsidRPr="009B7905">
              <w:rPr>
                <w:rFonts w:eastAsia="方正仿宋_GBK"/>
                <w:color w:val="000000"/>
                <w:sz w:val="21"/>
                <w:szCs w:val="21"/>
              </w:rPr>
              <w:t>作业层未设置高度不小于</w:t>
            </w:r>
            <w:r w:rsidRPr="009B7905">
              <w:rPr>
                <w:rFonts w:eastAsia="方正仿宋_GBK"/>
                <w:color w:val="000000"/>
                <w:sz w:val="21"/>
                <w:szCs w:val="21"/>
              </w:rPr>
              <w:t>180</w:t>
            </w:r>
            <w:r w:rsidRPr="009B7905">
              <w:rPr>
                <w:rFonts w:eastAsia="方正仿宋_GBK"/>
                <w:color w:val="000000"/>
                <w:sz w:val="21"/>
                <w:szCs w:val="21"/>
              </w:rPr>
              <w:t>㎜的挡脚板扣</w:t>
            </w:r>
            <w:r w:rsidRPr="009B7905">
              <w:rPr>
                <w:rFonts w:eastAsia="方正仿宋_GBK"/>
                <w:color w:val="000000"/>
                <w:sz w:val="21"/>
                <w:szCs w:val="21"/>
              </w:rPr>
              <w:t>5</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left"/>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left"/>
              <w:rPr>
                <w:rFonts w:eastAsia="仿宋"/>
                <w:color w:val="000000"/>
                <w:sz w:val="21"/>
                <w:szCs w:val="21"/>
              </w:rPr>
            </w:pPr>
          </w:p>
        </w:tc>
      </w:tr>
      <w:tr w:rsidR="00DE2E39" w:rsidRPr="009B7905" w:rsidTr="00DE2E39">
        <w:trPr>
          <w:trHeight w:val="454"/>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6</w:t>
            </w:r>
          </w:p>
        </w:tc>
        <w:tc>
          <w:tcPr>
            <w:tcW w:w="409" w:type="pct"/>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449" w:type="pct"/>
            <w:gridSpan w:val="2"/>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交底与验收</w:t>
            </w:r>
          </w:p>
        </w:tc>
        <w:tc>
          <w:tcPr>
            <w:tcW w:w="2803" w:type="pct"/>
            <w:gridSpan w:val="6"/>
            <w:vAlign w:val="center"/>
          </w:tcPr>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架体搭设前未进行交底或交底未留有记录扣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架体分段搭设分段使用未办理分段验收扣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9B7905">
            <w:pPr>
              <w:tabs>
                <w:tab w:val="left" w:pos="5040"/>
              </w:tabs>
              <w:spacing w:line="240" w:lineRule="exact"/>
              <w:jc w:val="left"/>
              <w:rPr>
                <w:rFonts w:eastAsia="方正仿宋_GBK"/>
                <w:color w:val="000000"/>
                <w:sz w:val="21"/>
                <w:szCs w:val="21"/>
              </w:rPr>
            </w:pPr>
            <w:r w:rsidRPr="009B7905">
              <w:rPr>
                <w:rFonts w:eastAsia="方正仿宋_GBK"/>
                <w:color w:val="000000"/>
                <w:sz w:val="21"/>
                <w:szCs w:val="21"/>
              </w:rPr>
              <w:t>架体搭设完毕未办理验收手续扣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9B7905">
            <w:pPr>
              <w:spacing w:line="240" w:lineRule="exact"/>
              <w:jc w:val="left"/>
              <w:rPr>
                <w:rFonts w:eastAsia="方正仿宋_GBK"/>
                <w:color w:val="000000"/>
                <w:sz w:val="21"/>
                <w:szCs w:val="21"/>
              </w:rPr>
            </w:pPr>
            <w:r w:rsidRPr="009B7905">
              <w:rPr>
                <w:rFonts w:eastAsia="方正仿宋_GBK"/>
                <w:color w:val="000000"/>
                <w:sz w:val="21"/>
                <w:szCs w:val="21"/>
              </w:rPr>
              <w:t>未记录量化的验收内容扣</w:t>
            </w:r>
            <w:r w:rsidRPr="009B7905">
              <w:rPr>
                <w:rFonts w:eastAsia="方正仿宋_GBK"/>
                <w:color w:val="000000"/>
                <w:sz w:val="21"/>
                <w:szCs w:val="21"/>
              </w:rPr>
              <w:t>5</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center"/>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center"/>
              <w:rPr>
                <w:rFonts w:eastAsia="仿宋"/>
                <w:color w:val="000000"/>
                <w:sz w:val="21"/>
                <w:szCs w:val="21"/>
              </w:rPr>
            </w:pPr>
          </w:p>
        </w:tc>
      </w:tr>
      <w:tr w:rsidR="00DE2E39" w:rsidRPr="009B7905" w:rsidTr="009B7905">
        <w:trPr>
          <w:trHeight w:val="454"/>
        </w:trPr>
        <w:tc>
          <w:tcPr>
            <w:tcW w:w="1116" w:type="pct"/>
            <w:gridSpan w:val="4"/>
            <w:vAlign w:val="center"/>
          </w:tcPr>
          <w:p w:rsidR="00DE2E39" w:rsidRPr="009B7905" w:rsidRDefault="00DE2E39" w:rsidP="006B1C5D">
            <w:pPr>
              <w:spacing w:line="0" w:lineRule="atLeast"/>
              <w:jc w:val="center"/>
              <w:rPr>
                <w:rFonts w:eastAsia="方正仿宋_GBK"/>
                <w:bCs/>
                <w:color w:val="000000"/>
                <w:sz w:val="21"/>
                <w:szCs w:val="21"/>
              </w:rPr>
            </w:pPr>
            <w:r w:rsidRPr="009B7905">
              <w:rPr>
                <w:rFonts w:eastAsia="方正仿宋_GBK"/>
                <w:bCs/>
                <w:color w:val="000000"/>
                <w:sz w:val="21"/>
                <w:szCs w:val="21"/>
              </w:rPr>
              <w:t>小</w:t>
            </w:r>
            <w:r w:rsidRPr="009B7905">
              <w:rPr>
                <w:rFonts w:eastAsia="方正仿宋_GBK"/>
                <w:bCs/>
                <w:color w:val="000000"/>
                <w:sz w:val="21"/>
                <w:szCs w:val="21"/>
              </w:rPr>
              <w:t xml:space="preserve">  </w:t>
            </w:r>
            <w:r w:rsidRPr="009B7905">
              <w:rPr>
                <w:rFonts w:eastAsia="方正仿宋_GBK"/>
                <w:bCs/>
                <w:color w:val="000000"/>
                <w:sz w:val="21"/>
                <w:szCs w:val="21"/>
              </w:rPr>
              <w:t>计</w:t>
            </w:r>
          </w:p>
        </w:tc>
        <w:tc>
          <w:tcPr>
            <w:tcW w:w="2803" w:type="pct"/>
            <w:gridSpan w:val="6"/>
            <w:vAlign w:val="center"/>
          </w:tcPr>
          <w:p w:rsidR="00DE2E39" w:rsidRPr="009B7905" w:rsidRDefault="00DE2E39" w:rsidP="006B1C5D">
            <w:pPr>
              <w:spacing w:line="0" w:lineRule="atLeast"/>
              <w:ind w:firstLine="420"/>
              <w:jc w:val="left"/>
              <w:rPr>
                <w:rFonts w:eastAsia="方正仿宋_GBK"/>
                <w:color w:val="000000"/>
                <w:sz w:val="21"/>
                <w:szCs w:val="21"/>
              </w:rPr>
            </w:pP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60</w:t>
            </w:r>
          </w:p>
        </w:tc>
        <w:tc>
          <w:tcPr>
            <w:tcW w:w="360" w:type="pct"/>
            <w:vAlign w:val="center"/>
          </w:tcPr>
          <w:p w:rsidR="00DE2E39" w:rsidRPr="009B7905" w:rsidRDefault="00DE2E39" w:rsidP="006B1C5D">
            <w:pPr>
              <w:spacing w:line="0" w:lineRule="atLeast"/>
              <w:ind w:firstLine="420"/>
              <w:jc w:val="center"/>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center"/>
              <w:rPr>
                <w:rFonts w:eastAsia="仿宋"/>
                <w:color w:val="000000"/>
                <w:sz w:val="21"/>
                <w:szCs w:val="21"/>
              </w:rPr>
            </w:pPr>
          </w:p>
        </w:tc>
      </w:tr>
      <w:tr w:rsidR="006B1C5D" w:rsidRPr="009B7905" w:rsidTr="00DE2E39">
        <w:trPr>
          <w:trHeight w:val="397"/>
        </w:trPr>
        <w:tc>
          <w:tcPr>
            <w:tcW w:w="258" w:type="pct"/>
            <w:vAlign w:val="center"/>
          </w:tcPr>
          <w:p w:rsidR="00676FB8" w:rsidRPr="009B7905" w:rsidRDefault="00676FB8" w:rsidP="006B1C5D">
            <w:pPr>
              <w:spacing w:line="0" w:lineRule="atLeast"/>
              <w:jc w:val="center"/>
              <w:rPr>
                <w:rFonts w:eastAsia="黑体"/>
                <w:bCs/>
                <w:color w:val="000000"/>
                <w:sz w:val="21"/>
                <w:szCs w:val="21"/>
              </w:rPr>
            </w:pPr>
            <w:r w:rsidRPr="009B7905">
              <w:rPr>
                <w:rFonts w:eastAsia="黑体"/>
                <w:bCs/>
                <w:color w:val="000000"/>
                <w:sz w:val="21"/>
                <w:szCs w:val="21"/>
              </w:rPr>
              <w:lastRenderedPageBreak/>
              <w:t>序号</w:t>
            </w:r>
          </w:p>
        </w:tc>
        <w:tc>
          <w:tcPr>
            <w:tcW w:w="858" w:type="pct"/>
            <w:gridSpan w:val="3"/>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检查项目</w:t>
            </w:r>
          </w:p>
        </w:tc>
        <w:tc>
          <w:tcPr>
            <w:tcW w:w="2803" w:type="pct"/>
            <w:gridSpan w:val="6"/>
            <w:vAlign w:val="center"/>
          </w:tcPr>
          <w:p w:rsidR="00676FB8" w:rsidRPr="009B7905" w:rsidRDefault="00676FB8" w:rsidP="001F17CF">
            <w:pPr>
              <w:tabs>
                <w:tab w:val="left" w:pos="1305"/>
              </w:tabs>
              <w:spacing w:line="0" w:lineRule="atLeast"/>
              <w:jc w:val="center"/>
              <w:rPr>
                <w:rFonts w:eastAsia="黑体"/>
                <w:bCs/>
                <w:color w:val="000000"/>
                <w:sz w:val="21"/>
                <w:szCs w:val="21"/>
              </w:rPr>
            </w:pPr>
            <w:r w:rsidRPr="009B7905">
              <w:rPr>
                <w:rFonts w:eastAsia="黑体"/>
                <w:bCs/>
                <w:color w:val="000000"/>
                <w:sz w:val="21"/>
                <w:szCs w:val="21"/>
              </w:rPr>
              <w:t>扣分标准</w:t>
            </w:r>
          </w:p>
        </w:tc>
        <w:tc>
          <w:tcPr>
            <w:tcW w:w="360" w:type="pct"/>
            <w:vAlign w:val="center"/>
          </w:tcPr>
          <w:p w:rsidR="00676FB8" w:rsidRPr="009B7905" w:rsidRDefault="00676FB8" w:rsidP="006B1C5D">
            <w:pPr>
              <w:spacing w:line="0" w:lineRule="atLeast"/>
              <w:jc w:val="center"/>
              <w:rPr>
                <w:rFonts w:eastAsia="黑体"/>
                <w:bCs/>
                <w:color w:val="000000"/>
                <w:spacing w:val="-20"/>
                <w:sz w:val="21"/>
                <w:szCs w:val="21"/>
              </w:rPr>
            </w:pPr>
            <w:r w:rsidRPr="009B7905">
              <w:rPr>
                <w:rFonts w:eastAsia="黑体"/>
                <w:bCs/>
                <w:color w:val="000000"/>
                <w:spacing w:val="-20"/>
                <w:sz w:val="21"/>
                <w:szCs w:val="21"/>
              </w:rPr>
              <w:t>应得分数</w:t>
            </w:r>
          </w:p>
        </w:tc>
        <w:tc>
          <w:tcPr>
            <w:tcW w:w="360" w:type="pct"/>
            <w:vAlign w:val="center"/>
          </w:tcPr>
          <w:p w:rsidR="00676FB8" w:rsidRPr="009B7905" w:rsidRDefault="00676FB8" w:rsidP="006B1C5D">
            <w:pPr>
              <w:spacing w:line="0" w:lineRule="atLeast"/>
              <w:jc w:val="center"/>
              <w:rPr>
                <w:rFonts w:eastAsia="黑体"/>
                <w:bCs/>
                <w:color w:val="000000"/>
                <w:spacing w:val="-20"/>
                <w:sz w:val="21"/>
                <w:szCs w:val="21"/>
              </w:rPr>
            </w:pPr>
            <w:r w:rsidRPr="009B7905">
              <w:rPr>
                <w:rFonts w:eastAsia="黑体"/>
                <w:bCs/>
                <w:color w:val="000000"/>
                <w:spacing w:val="-20"/>
                <w:sz w:val="21"/>
                <w:szCs w:val="21"/>
              </w:rPr>
              <w:t>扣减分数</w:t>
            </w:r>
          </w:p>
        </w:tc>
        <w:tc>
          <w:tcPr>
            <w:tcW w:w="361" w:type="pct"/>
            <w:vAlign w:val="center"/>
          </w:tcPr>
          <w:p w:rsidR="00676FB8" w:rsidRPr="009B7905" w:rsidRDefault="00676FB8" w:rsidP="006B1C5D">
            <w:pPr>
              <w:spacing w:line="0" w:lineRule="atLeast"/>
              <w:jc w:val="center"/>
              <w:rPr>
                <w:rFonts w:eastAsia="黑体"/>
                <w:bCs/>
                <w:color w:val="000000"/>
                <w:spacing w:val="-20"/>
                <w:sz w:val="21"/>
                <w:szCs w:val="21"/>
              </w:rPr>
            </w:pPr>
            <w:r w:rsidRPr="009B7905">
              <w:rPr>
                <w:rFonts w:eastAsia="黑体"/>
                <w:bCs/>
                <w:color w:val="000000"/>
                <w:spacing w:val="-20"/>
                <w:sz w:val="21"/>
                <w:szCs w:val="21"/>
              </w:rPr>
              <w:t>实得分数</w:t>
            </w:r>
          </w:p>
        </w:tc>
      </w:tr>
      <w:tr w:rsidR="00DE2E39" w:rsidRPr="009B7905" w:rsidTr="00DE2E39">
        <w:trPr>
          <w:trHeight w:val="397"/>
        </w:trPr>
        <w:tc>
          <w:tcPr>
            <w:tcW w:w="258" w:type="pct"/>
            <w:vAlign w:val="center"/>
          </w:tcPr>
          <w:p w:rsidR="00DE2E39" w:rsidRPr="009B7905" w:rsidRDefault="00DE2E39" w:rsidP="006B1C5D">
            <w:pPr>
              <w:tabs>
                <w:tab w:val="left" w:pos="5040"/>
              </w:tabs>
              <w:spacing w:line="0" w:lineRule="atLeast"/>
              <w:jc w:val="center"/>
              <w:rPr>
                <w:rFonts w:eastAsia="仿宋"/>
                <w:bCs/>
                <w:color w:val="000000"/>
                <w:sz w:val="21"/>
                <w:szCs w:val="21"/>
              </w:rPr>
            </w:pPr>
            <w:r w:rsidRPr="009B7905">
              <w:rPr>
                <w:rFonts w:eastAsia="仿宋"/>
                <w:bCs/>
                <w:color w:val="000000"/>
                <w:sz w:val="21"/>
                <w:szCs w:val="21"/>
              </w:rPr>
              <w:t>7</w:t>
            </w:r>
          </w:p>
        </w:tc>
        <w:tc>
          <w:tcPr>
            <w:tcW w:w="478" w:type="pct"/>
            <w:gridSpan w:val="2"/>
            <w:vMerge w:val="restart"/>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一般</w:t>
            </w:r>
          </w:p>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项目</w:t>
            </w:r>
          </w:p>
        </w:tc>
        <w:tc>
          <w:tcPr>
            <w:tcW w:w="380" w:type="pc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横向水平杆设</w:t>
            </w:r>
            <w:r w:rsidRPr="009B7905">
              <w:rPr>
                <w:rFonts w:eastAsia="方正仿宋_GBK"/>
                <w:bCs/>
                <w:color w:val="000000"/>
                <w:sz w:val="21"/>
                <w:szCs w:val="21"/>
              </w:rPr>
              <w:t xml:space="preserve"> </w:t>
            </w:r>
            <w:r w:rsidRPr="009B7905">
              <w:rPr>
                <w:rFonts w:eastAsia="方正仿宋_GBK"/>
                <w:bCs/>
                <w:color w:val="000000"/>
                <w:sz w:val="21"/>
                <w:szCs w:val="21"/>
              </w:rPr>
              <w:t>置</w:t>
            </w:r>
          </w:p>
        </w:tc>
        <w:tc>
          <w:tcPr>
            <w:tcW w:w="2803" w:type="pct"/>
            <w:gridSpan w:val="6"/>
            <w:vAlign w:val="center"/>
          </w:tcPr>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未在立杆与纵向水平杆交点处设置横向水平杆每处扣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未按脚手板铺设的需要增加设置横向水平杆每处扣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横向水平杆只固定端每处扣</w:t>
            </w:r>
            <w:r w:rsidRPr="009B7905">
              <w:rPr>
                <w:rFonts w:eastAsia="方正仿宋_GBK"/>
                <w:color w:val="000000"/>
                <w:sz w:val="21"/>
                <w:szCs w:val="21"/>
              </w:rPr>
              <w:t>1</w:t>
            </w:r>
            <w:r w:rsidRPr="009B7905">
              <w:rPr>
                <w:rFonts w:eastAsia="方正仿宋_GBK"/>
                <w:color w:val="000000"/>
                <w:sz w:val="21"/>
                <w:szCs w:val="21"/>
              </w:rPr>
              <w:t>分</w:t>
            </w:r>
          </w:p>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单排脚手架横向水平杆插入墙内小于</w:t>
            </w:r>
            <w:r w:rsidRPr="009B7905">
              <w:rPr>
                <w:rFonts w:eastAsia="方正仿宋_GBK"/>
                <w:color w:val="000000"/>
                <w:sz w:val="21"/>
                <w:szCs w:val="21"/>
              </w:rPr>
              <w:t>18</w:t>
            </w:r>
            <w:r w:rsidRPr="009B7905">
              <w:rPr>
                <w:rFonts w:eastAsia="方正仿宋_GBK"/>
                <w:color w:val="000000"/>
                <w:sz w:val="21"/>
                <w:szCs w:val="21"/>
              </w:rPr>
              <w:t>㎝每处扣</w:t>
            </w:r>
            <w:r w:rsidRPr="009B7905">
              <w:rPr>
                <w:rFonts w:eastAsia="方正仿宋_GBK"/>
                <w:color w:val="000000"/>
                <w:sz w:val="21"/>
                <w:szCs w:val="21"/>
              </w:rPr>
              <w:t>2</w:t>
            </w:r>
            <w:r w:rsidRPr="009B7905">
              <w:rPr>
                <w:rFonts w:eastAsia="方正仿宋_GBK"/>
                <w:color w:val="000000"/>
                <w:sz w:val="21"/>
                <w:szCs w:val="21"/>
              </w:rPr>
              <w:t>分</w:t>
            </w:r>
          </w:p>
        </w:tc>
        <w:tc>
          <w:tcPr>
            <w:tcW w:w="360" w:type="pct"/>
            <w:vAlign w:val="center"/>
          </w:tcPr>
          <w:p w:rsidR="00DE2E39" w:rsidRPr="009B7905" w:rsidRDefault="00DE2E39" w:rsidP="006B1C5D">
            <w:pPr>
              <w:tabs>
                <w:tab w:val="left" w:pos="5040"/>
              </w:tabs>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center"/>
              <w:rPr>
                <w:rFonts w:eastAsia="仿宋"/>
                <w:color w:val="000000"/>
                <w:sz w:val="21"/>
                <w:szCs w:val="21"/>
              </w:rPr>
            </w:pPr>
          </w:p>
          <w:p w:rsidR="00DE2E39" w:rsidRPr="009B7905" w:rsidRDefault="00DE2E39" w:rsidP="006B1C5D">
            <w:pPr>
              <w:spacing w:line="0" w:lineRule="atLeast"/>
              <w:ind w:firstLine="420"/>
              <w:jc w:val="center"/>
              <w:rPr>
                <w:rFonts w:eastAsia="仿宋"/>
                <w:color w:val="000000"/>
                <w:sz w:val="21"/>
                <w:szCs w:val="21"/>
              </w:rPr>
            </w:pPr>
          </w:p>
          <w:p w:rsidR="00DE2E39" w:rsidRPr="009B7905" w:rsidRDefault="00DE2E39" w:rsidP="006B1C5D">
            <w:pPr>
              <w:spacing w:line="0" w:lineRule="atLeast"/>
              <w:ind w:firstLine="420"/>
              <w:jc w:val="center"/>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center"/>
              <w:rPr>
                <w:rFonts w:eastAsia="仿宋"/>
                <w:color w:val="000000"/>
                <w:sz w:val="21"/>
                <w:szCs w:val="21"/>
              </w:rPr>
            </w:pPr>
          </w:p>
        </w:tc>
      </w:tr>
      <w:tr w:rsidR="00DE2E39" w:rsidRPr="009B7905" w:rsidTr="00DE2E39">
        <w:trPr>
          <w:trHeight w:val="397"/>
        </w:trPr>
        <w:tc>
          <w:tcPr>
            <w:tcW w:w="258" w:type="pct"/>
            <w:tcBorders>
              <w:bottom w:val="single" w:sz="4" w:space="0" w:color="auto"/>
            </w:tcBorders>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8</w:t>
            </w:r>
          </w:p>
        </w:tc>
        <w:tc>
          <w:tcPr>
            <w:tcW w:w="478" w:type="pct"/>
            <w:gridSpan w:val="2"/>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380" w:type="pct"/>
            <w:tcBorders>
              <w:bottom w:val="single" w:sz="4" w:space="0" w:color="auto"/>
            </w:tcBorders>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杆件搭接</w:t>
            </w:r>
          </w:p>
        </w:tc>
        <w:tc>
          <w:tcPr>
            <w:tcW w:w="2803" w:type="pct"/>
            <w:gridSpan w:val="6"/>
            <w:tcBorders>
              <w:bottom w:val="single" w:sz="4" w:space="0" w:color="auto"/>
            </w:tcBorders>
            <w:vAlign w:val="center"/>
          </w:tcPr>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纵向水平杆搭接长度小于</w:t>
            </w:r>
            <w:r w:rsidRPr="009B7905">
              <w:rPr>
                <w:rFonts w:eastAsia="方正仿宋_GBK"/>
                <w:color w:val="000000"/>
                <w:sz w:val="21"/>
                <w:szCs w:val="21"/>
              </w:rPr>
              <w:t>1m</w:t>
            </w:r>
            <w:r w:rsidRPr="009B7905">
              <w:rPr>
                <w:rFonts w:eastAsia="方正仿宋_GBK"/>
                <w:color w:val="000000"/>
                <w:sz w:val="21"/>
                <w:szCs w:val="21"/>
              </w:rPr>
              <w:t>或固定不符合要求每处扣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6B1C5D">
            <w:pPr>
              <w:spacing w:line="0" w:lineRule="atLeast"/>
              <w:jc w:val="left"/>
              <w:rPr>
                <w:rFonts w:eastAsia="方正仿宋_GBK"/>
                <w:color w:val="000000"/>
                <w:sz w:val="21"/>
                <w:szCs w:val="21"/>
              </w:rPr>
            </w:pPr>
            <w:r w:rsidRPr="009B7905">
              <w:rPr>
                <w:rFonts w:eastAsia="方正仿宋_GBK"/>
                <w:color w:val="000000"/>
                <w:sz w:val="21"/>
                <w:szCs w:val="21"/>
              </w:rPr>
              <w:t>立杆除顶层顶步外采用搭接每处扣</w:t>
            </w:r>
            <w:r w:rsidRPr="009B7905">
              <w:rPr>
                <w:rFonts w:eastAsia="方正仿宋_GBK"/>
                <w:color w:val="000000"/>
                <w:sz w:val="21"/>
                <w:szCs w:val="21"/>
              </w:rPr>
              <w:t>4</w:t>
            </w:r>
            <w:r w:rsidRPr="009B7905">
              <w:rPr>
                <w:rFonts w:eastAsia="方正仿宋_GBK"/>
                <w:color w:val="000000"/>
                <w:sz w:val="21"/>
                <w:szCs w:val="21"/>
              </w:rPr>
              <w:t>分</w:t>
            </w:r>
          </w:p>
        </w:tc>
        <w:tc>
          <w:tcPr>
            <w:tcW w:w="360" w:type="pct"/>
            <w:tcBorders>
              <w:bottom w:val="single" w:sz="4" w:space="0" w:color="auto"/>
            </w:tcBorders>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tcBorders>
              <w:bottom w:val="single" w:sz="4" w:space="0" w:color="auto"/>
            </w:tcBorders>
            <w:vAlign w:val="center"/>
          </w:tcPr>
          <w:p w:rsidR="00DE2E39" w:rsidRPr="009B7905" w:rsidRDefault="00DE2E39" w:rsidP="006B1C5D">
            <w:pPr>
              <w:spacing w:line="0" w:lineRule="atLeast"/>
              <w:ind w:firstLine="420"/>
              <w:jc w:val="center"/>
              <w:rPr>
                <w:rFonts w:eastAsia="仿宋"/>
                <w:color w:val="000000"/>
                <w:sz w:val="21"/>
                <w:szCs w:val="21"/>
              </w:rPr>
            </w:pPr>
          </w:p>
        </w:tc>
        <w:tc>
          <w:tcPr>
            <w:tcW w:w="361" w:type="pct"/>
            <w:tcBorders>
              <w:bottom w:val="single" w:sz="4" w:space="0" w:color="auto"/>
            </w:tcBorders>
            <w:vAlign w:val="center"/>
          </w:tcPr>
          <w:p w:rsidR="00DE2E39" w:rsidRPr="009B7905" w:rsidRDefault="00DE2E39" w:rsidP="006B1C5D">
            <w:pPr>
              <w:spacing w:line="0" w:lineRule="atLeast"/>
              <w:ind w:firstLine="420"/>
              <w:jc w:val="center"/>
              <w:rPr>
                <w:rFonts w:eastAsia="仿宋"/>
                <w:color w:val="000000"/>
                <w:sz w:val="21"/>
                <w:szCs w:val="21"/>
              </w:rPr>
            </w:pPr>
          </w:p>
        </w:tc>
      </w:tr>
      <w:tr w:rsidR="00DE2E39" w:rsidRPr="009B7905" w:rsidTr="00DE2E39">
        <w:trPr>
          <w:trHeight w:val="397"/>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9</w:t>
            </w:r>
          </w:p>
        </w:tc>
        <w:tc>
          <w:tcPr>
            <w:tcW w:w="478" w:type="pct"/>
            <w:gridSpan w:val="2"/>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380" w:type="pct"/>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架体防护</w:t>
            </w:r>
          </w:p>
        </w:tc>
        <w:tc>
          <w:tcPr>
            <w:tcW w:w="2803" w:type="pct"/>
            <w:gridSpan w:val="6"/>
            <w:vAlign w:val="center"/>
          </w:tcPr>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作业层未用安全平网双层兜底，且以下每隔</w:t>
            </w:r>
            <w:r w:rsidRPr="009B7905">
              <w:rPr>
                <w:rFonts w:eastAsia="方正仿宋_GBK"/>
                <w:color w:val="000000"/>
                <w:sz w:val="21"/>
                <w:szCs w:val="21"/>
              </w:rPr>
              <w:t>10m</w:t>
            </w:r>
            <w:r w:rsidRPr="009B7905">
              <w:rPr>
                <w:rFonts w:eastAsia="方正仿宋_GBK"/>
                <w:color w:val="000000"/>
                <w:sz w:val="21"/>
                <w:szCs w:val="21"/>
              </w:rPr>
              <w:t>未用安全平网封闭扣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6B1C5D">
            <w:pPr>
              <w:spacing w:line="0" w:lineRule="atLeast"/>
              <w:jc w:val="left"/>
              <w:rPr>
                <w:rFonts w:eastAsia="方正仿宋_GBK"/>
                <w:color w:val="000000"/>
                <w:sz w:val="21"/>
                <w:szCs w:val="21"/>
              </w:rPr>
            </w:pPr>
            <w:r w:rsidRPr="009B7905">
              <w:rPr>
                <w:rFonts w:eastAsia="方正仿宋_GBK"/>
                <w:color w:val="000000"/>
                <w:sz w:val="21"/>
                <w:szCs w:val="21"/>
              </w:rPr>
              <w:t>作业层与建筑物之间未进行封闭扣</w:t>
            </w:r>
            <w:r w:rsidRPr="009B7905">
              <w:rPr>
                <w:rFonts w:eastAsia="方正仿宋_GBK"/>
                <w:color w:val="000000"/>
                <w:sz w:val="21"/>
                <w:szCs w:val="21"/>
              </w:rPr>
              <w:t>10</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10</w:t>
            </w:r>
          </w:p>
        </w:tc>
        <w:tc>
          <w:tcPr>
            <w:tcW w:w="360" w:type="pct"/>
            <w:vAlign w:val="center"/>
          </w:tcPr>
          <w:p w:rsidR="00DE2E39" w:rsidRPr="009B7905" w:rsidRDefault="00DE2E39" w:rsidP="006B1C5D">
            <w:pPr>
              <w:spacing w:line="0" w:lineRule="atLeast"/>
              <w:ind w:firstLine="420"/>
              <w:jc w:val="center"/>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center"/>
              <w:rPr>
                <w:rFonts w:eastAsia="仿宋"/>
                <w:color w:val="000000"/>
                <w:sz w:val="21"/>
                <w:szCs w:val="21"/>
              </w:rPr>
            </w:pPr>
          </w:p>
        </w:tc>
      </w:tr>
      <w:tr w:rsidR="00DE2E39" w:rsidRPr="009B7905" w:rsidTr="00DE2E39">
        <w:trPr>
          <w:trHeight w:val="397"/>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10</w:t>
            </w:r>
          </w:p>
        </w:tc>
        <w:tc>
          <w:tcPr>
            <w:tcW w:w="478" w:type="pct"/>
            <w:gridSpan w:val="2"/>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380" w:type="pct"/>
            <w:vAlign w:val="center"/>
          </w:tcPr>
          <w:p w:rsidR="00DE2E39" w:rsidRPr="009B7905" w:rsidRDefault="00DE2E39" w:rsidP="006B1C5D">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脚手架材</w:t>
            </w:r>
            <w:r w:rsidRPr="009B7905">
              <w:rPr>
                <w:rFonts w:eastAsia="方正仿宋_GBK"/>
                <w:bCs/>
                <w:color w:val="000000"/>
                <w:sz w:val="21"/>
                <w:szCs w:val="21"/>
              </w:rPr>
              <w:t xml:space="preserve">  </w:t>
            </w:r>
            <w:r w:rsidRPr="009B7905">
              <w:rPr>
                <w:rFonts w:eastAsia="方正仿宋_GBK"/>
                <w:bCs/>
                <w:color w:val="000000"/>
                <w:sz w:val="21"/>
                <w:szCs w:val="21"/>
              </w:rPr>
              <w:t>质</w:t>
            </w:r>
          </w:p>
        </w:tc>
        <w:tc>
          <w:tcPr>
            <w:tcW w:w="2803" w:type="pct"/>
            <w:gridSpan w:val="6"/>
            <w:vAlign w:val="center"/>
          </w:tcPr>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钢管直径、壁厚、材质不符合要求扣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钢管弯曲、变形、锈蚀严重扣</w:t>
            </w:r>
            <w:r w:rsidRPr="009B7905">
              <w:rPr>
                <w:rFonts w:eastAsia="方正仿宋_GBK"/>
                <w:color w:val="000000"/>
                <w:sz w:val="21"/>
                <w:szCs w:val="21"/>
              </w:rPr>
              <w:t>4</w:t>
            </w:r>
            <w:r w:rsidRPr="009B7905">
              <w:rPr>
                <w:rFonts w:eastAsia="方正仿宋_GBK"/>
                <w:color w:val="000000"/>
                <w:sz w:val="21"/>
                <w:szCs w:val="21"/>
              </w:rPr>
              <w:t>～</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6B1C5D">
            <w:pPr>
              <w:spacing w:line="0" w:lineRule="atLeast"/>
              <w:jc w:val="left"/>
              <w:rPr>
                <w:rFonts w:eastAsia="方正仿宋_GBK"/>
                <w:color w:val="000000"/>
                <w:sz w:val="21"/>
                <w:szCs w:val="21"/>
              </w:rPr>
            </w:pPr>
            <w:r w:rsidRPr="009B7905">
              <w:rPr>
                <w:rFonts w:eastAsia="方正仿宋_GBK"/>
                <w:color w:val="000000"/>
                <w:sz w:val="21"/>
                <w:szCs w:val="21"/>
              </w:rPr>
              <w:t>扣件未进行复试或技术性能不符合标准扣</w:t>
            </w:r>
            <w:r w:rsidRPr="009B7905">
              <w:rPr>
                <w:rFonts w:eastAsia="方正仿宋_GBK"/>
                <w:color w:val="000000"/>
                <w:sz w:val="21"/>
                <w:szCs w:val="21"/>
              </w:rPr>
              <w:t>5</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5</w:t>
            </w:r>
          </w:p>
        </w:tc>
        <w:tc>
          <w:tcPr>
            <w:tcW w:w="360" w:type="pct"/>
            <w:vAlign w:val="center"/>
          </w:tcPr>
          <w:p w:rsidR="00DE2E39" w:rsidRPr="009B7905" w:rsidRDefault="00DE2E39" w:rsidP="006B1C5D">
            <w:pPr>
              <w:spacing w:line="0" w:lineRule="atLeast"/>
              <w:ind w:firstLine="420"/>
              <w:jc w:val="left"/>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left"/>
              <w:rPr>
                <w:rFonts w:eastAsia="仿宋"/>
                <w:color w:val="000000"/>
                <w:sz w:val="21"/>
                <w:szCs w:val="21"/>
              </w:rPr>
            </w:pPr>
          </w:p>
        </w:tc>
      </w:tr>
      <w:tr w:rsidR="00DE2E39" w:rsidRPr="009B7905" w:rsidTr="00DE2E39">
        <w:trPr>
          <w:trHeight w:val="397"/>
        </w:trPr>
        <w:tc>
          <w:tcPr>
            <w:tcW w:w="258"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11</w:t>
            </w:r>
          </w:p>
        </w:tc>
        <w:tc>
          <w:tcPr>
            <w:tcW w:w="478" w:type="pct"/>
            <w:gridSpan w:val="2"/>
            <w:vMerge/>
            <w:vAlign w:val="center"/>
          </w:tcPr>
          <w:p w:rsidR="00DE2E39" w:rsidRPr="009B7905" w:rsidRDefault="00DE2E39" w:rsidP="006B1C5D">
            <w:pPr>
              <w:spacing w:line="0" w:lineRule="atLeast"/>
              <w:ind w:firstLine="422"/>
              <w:jc w:val="center"/>
              <w:rPr>
                <w:rFonts w:eastAsia="方正仿宋_GBK"/>
                <w:bCs/>
                <w:color w:val="000000"/>
                <w:sz w:val="21"/>
                <w:szCs w:val="21"/>
              </w:rPr>
            </w:pPr>
          </w:p>
        </w:tc>
        <w:tc>
          <w:tcPr>
            <w:tcW w:w="380" w:type="pct"/>
            <w:vAlign w:val="center"/>
          </w:tcPr>
          <w:p w:rsidR="00DE2E39" w:rsidRPr="009B7905" w:rsidRDefault="00DE2E39" w:rsidP="006B1C5D">
            <w:pPr>
              <w:spacing w:line="0" w:lineRule="atLeast"/>
              <w:jc w:val="center"/>
              <w:rPr>
                <w:rFonts w:eastAsia="方正仿宋_GBK"/>
                <w:bCs/>
                <w:color w:val="000000"/>
                <w:sz w:val="21"/>
                <w:szCs w:val="21"/>
              </w:rPr>
            </w:pPr>
            <w:r w:rsidRPr="009B7905">
              <w:rPr>
                <w:rFonts w:eastAsia="方正仿宋_GBK"/>
                <w:bCs/>
                <w:color w:val="000000"/>
                <w:sz w:val="21"/>
                <w:szCs w:val="21"/>
              </w:rPr>
              <w:t>通道</w:t>
            </w:r>
          </w:p>
        </w:tc>
        <w:tc>
          <w:tcPr>
            <w:tcW w:w="2803" w:type="pct"/>
            <w:gridSpan w:val="6"/>
            <w:vAlign w:val="center"/>
          </w:tcPr>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未设置人员上下专用通道扣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6B1C5D">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通道设置不符合要求扣</w:t>
            </w:r>
            <w:r w:rsidRPr="009B7905">
              <w:rPr>
                <w:rFonts w:eastAsia="方正仿宋_GBK"/>
                <w:color w:val="000000"/>
                <w:sz w:val="21"/>
                <w:szCs w:val="21"/>
              </w:rPr>
              <w:t>1</w:t>
            </w:r>
            <w:r w:rsidRPr="009B7905">
              <w:rPr>
                <w:rFonts w:eastAsia="方正仿宋_GBK"/>
                <w:color w:val="000000"/>
                <w:sz w:val="21"/>
                <w:szCs w:val="21"/>
              </w:rPr>
              <w:t>～</w:t>
            </w:r>
            <w:r w:rsidRPr="009B7905">
              <w:rPr>
                <w:rFonts w:eastAsia="方正仿宋_GBK"/>
                <w:color w:val="000000"/>
                <w:sz w:val="21"/>
                <w:szCs w:val="21"/>
              </w:rPr>
              <w:t>3</w:t>
            </w:r>
            <w:r w:rsidRPr="009B7905">
              <w:rPr>
                <w:rFonts w:eastAsia="方正仿宋_GBK"/>
                <w:color w:val="000000"/>
                <w:sz w:val="21"/>
                <w:szCs w:val="21"/>
              </w:rPr>
              <w:t>分</w:t>
            </w: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5</w:t>
            </w:r>
          </w:p>
        </w:tc>
        <w:tc>
          <w:tcPr>
            <w:tcW w:w="360" w:type="pct"/>
            <w:vAlign w:val="center"/>
          </w:tcPr>
          <w:p w:rsidR="00DE2E39" w:rsidRPr="009B7905" w:rsidRDefault="00DE2E39" w:rsidP="006B1C5D">
            <w:pPr>
              <w:spacing w:line="0" w:lineRule="atLeast"/>
              <w:ind w:firstLine="420"/>
              <w:jc w:val="left"/>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left"/>
              <w:rPr>
                <w:rFonts w:eastAsia="仿宋"/>
                <w:color w:val="000000"/>
                <w:sz w:val="21"/>
                <w:szCs w:val="21"/>
              </w:rPr>
            </w:pPr>
          </w:p>
        </w:tc>
      </w:tr>
      <w:tr w:rsidR="00DE2E39" w:rsidRPr="009B7905" w:rsidTr="009B7905">
        <w:trPr>
          <w:trHeight w:val="567"/>
        </w:trPr>
        <w:tc>
          <w:tcPr>
            <w:tcW w:w="1116" w:type="pct"/>
            <w:gridSpan w:val="4"/>
            <w:vAlign w:val="center"/>
          </w:tcPr>
          <w:p w:rsidR="00DE2E39" w:rsidRPr="009B7905" w:rsidRDefault="00DE2E39" w:rsidP="006B1C5D">
            <w:pPr>
              <w:spacing w:line="0" w:lineRule="atLeast"/>
              <w:jc w:val="center"/>
              <w:rPr>
                <w:rFonts w:eastAsia="方正仿宋_GBK"/>
                <w:bCs/>
                <w:color w:val="000000"/>
                <w:sz w:val="21"/>
                <w:szCs w:val="21"/>
              </w:rPr>
            </w:pPr>
            <w:r w:rsidRPr="009B7905">
              <w:rPr>
                <w:rFonts w:eastAsia="方正仿宋_GBK"/>
                <w:bCs/>
                <w:color w:val="000000"/>
                <w:sz w:val="21"/>
                <w:szCs w:val="21"/>
              </w:rPr>
              <w:t>小</w:t>
            </w:r>
            <w:r w:rsidRPr="009B7905">
              <w:rPr>
                <w:rFonts w:eastAsia="方正仿宋_GBK"/>
                <w:bCs/>
                <w:color w:val="000000"/>
                <w:sz w:val="21"/>
                <w:szCs w:val="21"/>
              </w:rPr>
              <w:t xml:space="preserve">  </w:t>
            </w:r>
            <w:r w:rsidRPr="009B7905">
              <w:rPr>
                <w:rFonts w:eastAsia="方正仿宋_GBK"/>
                <w:bCs/>
                <w:color w:val="000000"/>
                <w:sz w:val="21"/>
                <w:szCs w:val="21"/>
              </w:rPr>
              <w:t>计</w:t>
            </w:r>
          </w:p>
        </w:tc>
        <w:tc>
          <w:tcPr>
            <w:tcW w:w="2803" w:type="pct"/>
            <w:gridSpan w:val="6"/>
            <w:vAlign w:val="center"/>
          </w:tcPr>
          <w:p w:rsidR="00DE2E39" w:rsidRPr="009B7905" w:rsidRDefault="00DE2E39" w:rsidP="006B1C5D">
            <w:pPr>
              <w:spacing w:line="0" w:lineRule="atLeast"/>
              <w:ind w:firstLine="420"/>
              <w:rPr>
                <w:rFonts w:eastAsia="方正仿宋_GBK"/>
                <w:color w:val="000000"/>
                <w:sz w:val="21"/>
                <w:szCs w:val="21"/>
              </w:rPr>
            </w:pPr>
          </w:p>
        </w:tc>
        <w:tc>
          <w:tcPr>
            <w:tcW w:w="360" w:type="pct"/>
            <w:vAlign w:val="center"/>
          </w:tcPr>
          <w:p w:rsidR="00DE2E39" w:rsidRPr="009B7905" w:rsidRDefault="00DE2E39" w:rsidP="006B1C5D">
            <w:pPr>
              <w:spacing w:line="0" w:lineRule="atLeast"/>
              <w:jc w:val="center"/>
              <w:rPr>
                <w:rFonts w:eastAsia="仿宋"/>
                <w:bCs/>
                <w:color w:val="000000"/>
                <w:sz w:val="21"/>
                <w:szCs w:val="21"/>
              </w:rPr>
            </w:pPr>
            <w:r w:rsidRPr="009B7905">
              <w:rPr>
                <w:rFonts w:eastAsia="仿宋"/>
                <w:bCs/>
                <w:color w:val="000000"/>
                <w:sz w:val="21"/>
                <w:szCs w:val="21"/>
              </w:rPr>
              <w:t>40</w:t>
            </w:r>
          </w:p>
        </w:tc>
        <w:tc>
          <w:tcPr>
            <w:tcW w:w="360" w:type="pct"/>
            <w:vAlign w:val="center"/>
          </w:tcPr>
          <w:p w:rsidR="00DE2E39" w:rsidRPr="009B7905" w:rsidRDefault="00DE2E39" w:rsidP="006B1C5D">
            <w:pPr>
              <w:spacing w:line="0" w:lineRule="atLeast"/>
              <w:ind w:firstLine="420"/>
              <w:jc w:val="center"/>
              <w:rPr>
                <w:rFonts w:eastAsia="仿宋"/>
                <w:color w:val="000000"/>
                <w:sz w:val="21"/>
                <w:szCs w:val="21"/>
              </w:rPr>
            </w:pPr>
          </w:p>
        </w:tc>
        <w:tc>
          <w:tcPr>
            <w:tcW w:w="361" w:type="pct"/>
            <w:vAlign w:val="center"/>
          </w:tcPr>
          <w:p w:rsidR="00DE2E39" w:rsidRPr="009B7905" w:rsidRDefault="00DE2E39" w:rsidP="006B1C5D">
            <w:pPr>
              <w:spacing w:line="0" w:lineRule="atLeast"/>
              <w:ind w:firstLine="420"/>
              <w:jc w:val="center"/>
              <w:rPr>
                <w:rFonts w:eastAsia="仿宋"/>
                <w:color w:val="000000"/>
                <w:sz w:val="21"/>
                <w:szCs w:val="21"/>
              </w:rPr>
            </w:pPr>
          </w:p>
        </w:tc>
      </w:tr>
      <w:tr w:rsidR="006B1C5D" w:rsidRPr="009B7905" w:rsidTr="009B7905">
        <w:trPr>
          <w:trHeight w:val="567"/>
        </w:trPr>
        <w:tc>
          <w:tcPr>
            <w:tcW w:w="1116" w:type="pct"/>
            <w:gridSpan w:val="4"/>
            <w:vAlign w:val="center"/>
          </w:tcPr>
          <w:p w:rsidR="00676FB8" w:rsidRPr="009B7905" w:rsidRDefault="00676FB8" w:rsidP="00DE2E39">
            <w:pPr>
              <w:spacing w:line="0" w:lineRule="atLeast"/>
              <w:jc w:val="center"/>
              <w:rPr>
                <w:rFonts w:eastAsia="仿宋"/>
                <w:color w:val="000000"/>
                <w:sz w:val="21"/>
                <w:szCs w:val="21"/>
              </w:rPr>
            </w:pPr>
            <w:r w:rsidRPr="009B7905">
              <w:rPr>
                <w:rFonts w:eastAsia="仿宋"/>
                <w:bCs/>
                <w:color w:val="000000"/>
                <w:sz w:val="21"/>
                <w:szCs w:val="21"/>
              </w:rPr>
              <w:t>检查项目合计</w:t>
            </w:r>
          </w:p>
        </w:tc>
        <w:tc>
          <w:tcPr>
            <w:tcW w:w="2803" w:type="pct"/>
            <w:gridSpan w:val="6"/>
            <w:vAlign w:val="center"/>
          </w:tcPr>
          <w:p w:rsidR="00676FB8" w:rsidRPr="009B7905" w:rsidRDefault="00676FB8" w:rsidP="006B1C5D">
            <w:pPr>
              <w:spacing w:line="0" w:lineRule="atLeast"/>
              <w:ind w:firstLine="420"/>
              <w:jc w:val="center"/>
              <w:rPr>
                <w:rFonts w:eastAsia="仿宋"/>
                <w:color w:val="000000"/>
                <w:sz w:val="21"/>
                <w:szCs w:val="21"/>
              </w:rPr>
            </w:pPr>
          </w:p>
        </w:tc>
        <w:tc>
          <w:tcPr>
            <w:tcW w:w="360" w:type="pct"/>
            <w:vAlign w:val="center"/>
          </w:tcPr>
          <w:p w:rsidR="00676FB8" w:rsidRPr="009B7905" w:rsidRDefault="00676FB8" w:rsidP="006B1C5D">
            <w:pPr>
              <w:spacing w:line="0" w:lineRule="atLeast"/>
              <w:jc w:val="center"/>
              <w:rPr>
                <w:rFonts w:eastAsia="仿宋"/>
                <w:bCs/>
                <w:color w:val="000000"/>
                <w:sz w:val="21"/>
                <w:szCs w:val="21"/>
              </w:rPr>
            </w:pPr>
            <w:r w:rsidRPr="009B7905">
              <w:rPr>
                <w:rFonts w:eastAsia="仿宋"/>
                <w:bCs/>
                <w:color w:val="000000"/>
                <w:sz w:val="21"/>
                <w:szCs w:val="21"/>
              </w:rPr>
              <w:t>100</w:t>
            </w:r>
          </w:p>
        </w:tc>
        <w:tc>
          <w:tcPr>
            <w:tcW w:w="360" w:type="pct"/>
          </w:tcPr>
          <w:p w:rsidR="00676FB8" w:rsidRPr="009B7905" w:rsidRDefault="00676FB8" w:rsidP="006B1C5D">
            <w:pPr>
              <w:spacing w:line="0" w:lineRule="atLeast"/>
              <w:ind w:firstLine="420"/>
              <w:jc w:val="center"/>
              <w:rPr>
                <w:rFonts w:eastAsia="仿宋"/>
                <w:color w:val="000000"/>
                <w:sz w:val="21"/>
                <w:szCs w:val="21"/>
              </w:rPr>
            </w:pPr>
          </w:p>
        </w:tc>
        <w:tc>
          <w:tcPr>
            <w:tcW w:w="361" w:type="pct"/>
            <w:vAlign w:val="center"/>
          </w:tcPr>
          <w:p w:rsidR="00676FB8" w:rsidRPr="009B7905" w:rsidRDefault="00676FB8" w:rsidP="006B1C5D">
            <w:pPr>
              <w:spacing w:line="0" w:lineRule="atLeast"/>
              <w:ind w:firstLine="420"/>
              <w:jc w:val="center"/>
              <w:rPr>
                <w:rFonts w:eastAsia="仿宋"/>
                <w:color w:val="000000"/>
                <w:sz w:val="21"/>
                <w:szCs w:val="21"/>
              </w:rPr>
            </w:pPr>
          </w:p>
        </w:tc>
      </w:tr>
      <w:tr w:rsidR="006B1C5D" w:rsidRPr="009B7905" w:rsidTr="00446F2C">
        <w:trPr>
          <w:trHeight w:val="851"/>
        </w:trPr>
        <w:tc>
          <w:tcPr>
            <w:tcW w:w="1250" w:type="pct"/>
            <w:gridSpan w:val="5"/>
            <w:vAlign w:val="center"/>
          </w:tcPr>
          <w:p w:rsidR="00676FB8" w:rsidRPr="009B7905" w:rsidRDefault="00676FB8" w:rsidP="00DE2E39">
            <w:pPr>
              <w:spacing w:line="0" w:lineRule="atLeast"/>
              <w:jc w:val="center"/>
              <w:rPr>
                <w:rFonts w:eastAsia="仿宋"/>
                <w:bCs/>
                <w:color w:val="000000"/>
                <w:sz w:val="21"/>
                <w:szCs w:val="21"/>
              </w:rPr>
            </w:pPr>
            <w:r w:rsidRPr="009B7905">
              <w:rPr>
                <w:rFonts w:eastAsia="仿宋"/>
                <w:bCs/>
                <w:color w:val="000000"/>
                <w:sz w:val="21"/>
                <w:szCs w:val="21"/>
              </w:rPr>
              <w:t>检查人</w:t>
            </w:r>
          </w:p>
        </w:tc>
        <w:tc>
          <w:tcPr>
            <w:tcW w:w="1250" w:type="pct"/>
            <w:gridSpan w:val="2"/>
            <w:vAlign w:val="center"/>
          </w:tcPr>
          <w:p w:rsidR="00676FB8" w:rsidRPr="009B7905" w:rsidRDefault="00676FB8" w:rsidP="006B1C5D">
            <w:pPr>
              <w:spacing w:line="0" w:lineRule="atLeast"/>
              <w:ind w:firstLine="422"/>
              <w:jc w:val="center"/>
              <w:rPr>
                <w:rFonts w:eastAsia="仿宋"/>
                <w:bCs/>
                <w:color w:val="000000"/>
                <w:sz w:val="21"/>
                <w:szCs w:val="21"/>
              </w:rPr>
            </w:pPr>
          </w:p>
        </w:tc>
        <w:tc>
          <w:tcPr>
            <w:tcW w:w="1250" w:type="pct"/>
            <w:gridSpan w:val="2"/>
            <w:vAlign w:val="center"/>
          </w:tcPr>
          <w:p w:rsidR="00676FB8" w:rsidRPr="009B7905" w:rsidRDefault="00676FB8" w:rsidP="00DE2E39">
            <w:pPr>
              <w:spacing w:line="0" w:lineRule="atLeast"/>
              <w:jc w:val="center"/>
              <w:rPr>
                <w:rFonts w:eastAsia="仿宋"/>
                <w:bCs/>
                <w:color w:val="000000"/>
                <w:sz w:val="21"/>
                <w:szCs w:val="21"/>
              </w:rPr>
            </w:pPr>
            <w:r w:rsidRPr="009B7905">
              <w:rPr>
                <w:rFonts w:eastAsia="仿宋"/>
                <w:bCs/>
                <w:color w:val="000000"/>
                <w:sz w:val="21"/>
                <w:szCs w:val="21"/>
              </w:rPr>
              <w:t>检查组组长</w:t>
            </w:r>
          </w:p>
        </w:tc>
        <w:tc>
          <w:tcPr>
            <w:tcW w:w="1250" w:type="pct"/>
            <w:gridSpan w:val="4"/>
            <w:vAlign w:val="center"/>
          </w:tcPr>
          <w:p w:rsidR="00676FB8" w:rsidRPr="009B7905" w:rsidRDefault="00676FB8" w:rsidP="006B1C5D">
            <w:pPr>
              <w:spacing w:line="0" w:lineRule="atLeast"/>
              <w:ind w:firstLine="420"/>
              <w:jc w:val="center"/>
              <w:rPr>
                <w:rFonts w:eastAsia="仿宋"/>
                <w:color w:val="000000"/>
                <w:sz w:val="21"/>
                <w:szCs w:val="21"/>
              </w:rPr>
            </w:pPr>
          </w:p>
        </w:tc>
      </w:tr>
    </w:tbl>
    <w:p w:rsidR="00DE2E39" w:rsidRPr="00B52D7B" w:rsidRDefault="00676FB8" w:rsidP="00DE2E39">
      <w:pPr>
        <w:spacing w:line="0" w:lineRule="atLeast"/>
        <w:rPr>
          <w:rFonts w:eastAsia="仿宋"/>
          <w:color w:val="000000"/>
          <w:sz w:val="28"/>
          <w:szCs w:val="28"/>
        </w:rPr>
      </w:pPr>
      <w:r w:rsidRPr="00B52D7B">
        <w:rPr>
          <w:rFonts w:eastAsia="仿宋"/>
          <w:color w:val="000000"/>
          <w:sz w:val="28"/>
          <w:szCs w:val="28"/>
        </w:rPr>
        <w:t>注：</w:t>
      </w:r>
      <w:r w:rsidRPr="00B52D7B">
        <w:rPr>
          <w:rFonts w:eastAsia="仿宋"/>
          <w:color w:val="000000"/>
          <w:sz w:val="28"/>
          <w:szCs w:val="28"/>
        </w:rPr>
        <w:t>1</w:t>
      </w:r>
      <w:r w:rsidR="00DE2E39" w:rsidRPr="00B52D7B">
        <w:rPr>
          <w:rFonts w:eastAsia="仿宋"/>
          <w:color w:val="000000"/>
          <w:sz w:val="28"/>
          <w:szCs w:val="28"/>
        </w:rPr>
        <w:t>、</w:t>
      </w:r>
      <w:r w:rsidRPr="00B52D7B">
        <w:rPr>
          <w:rFonts w:eastAsia="仿宋"/>
          <w:color w:val="000000"/>
          <w:sz w:val="28"/>
          <w:szCs w:val="28"/>
        </w:rPr>
        <w:t>每项最多扣减分数不大于该项应得分数。</w:t>
      </w:r>
    </w:p>
    <w:p w:rsidR="00676FB8" w:rsidRPr="00B52D7B" w:rsidRDefault="00676FB8" w:rsidP="00DE2E39">
      <w:pPr>
        <w:spacing w:line="0" w:lineRule="atLeast"/>
        <w:ind w:firstLineChars="219" w:firstLine="573"/>
        <w:rPr>
          <w:rFonts w:eastAsia="仿宋"/>
          <w:color w:val="000000"/>
          <w:sz w:val="28"/>
          <w:szCs w:val="28"/>
        </w:rPr>
      </w:pPr>
      <w:r w:rsidRPr="00B52D7B">
        <w:rPr>
          <w:rFonts w:eastAsia="仿宋"/>
          <w:color w:val="000000"/>
          <w:sz w:val="28"/>
          <w:szCs w:val="28"/>
        </w:rPr>
        <w:t>2</w:t>
      </w:r>
      <w:r w:rsidR="00DE2E39" w:rsidRPr="00B52D7B">
        <w:rPr>
          <w:rFonts w:eastAsia="仿宋"/>
          <w:color w:val="000000"/>
          <w:sz w:val="28"/>
          <w:szCs w:val="28"/>
        </w:rPr>
        <w:t>、</w:t>
      </w:r>
      <w:r w:rsidRPr="00B52D7B">
        <w:rPr>
          <w:rFonts w:eastAsia="仿宋"/>
          <w:color w:val="000000"/>
          <w:sz w:val="28"/>
          <w:szCs w:val="28"/>
        </w:rPr>
        <w:t>保证项目有两项不得分或总计得分低于</w:t>
      </w:r>
      <w:r w:rsidRPr="00B52D7B">
        <w:rPr>
          <w:rFonts w:eastAsia="仿宋"/>
          <w:color w:val="000000"/>
          <w:sz w:val="28"/>
          <w:szCs w:val="28"/>
        </w:rPr>
        <w:t>60</w:t>
      </w:r>
      <w:r w:rsidRPr="00B52D7B">
        <w:rPr>
          <w:rFonts w:eastAsia="仿宋"/>
          <w:color w:val="000000"/>
          <w:sz w:val="28"/>
          <w:szCs w:val="28"/>
        </w:rPr>
        <w:t>分予以通报。</w:t>
      </w:r>
    </w:p>
    <w:p w:rsidR="00676FB8" w:rsidRPr="00B52D7B" w:rsidRDefault="00676FB8" w:rsidP="00DE2E39">
      <w:pPr>
        <w:spacing w:line="560" w:lineRule="exact"/>
        <w:rPr>
          <w:rFonts w:eastAsia="方正仿宋_GBK"/>
          <w:bCs/>
          <w:color w:val="000000"/>
          <w:sz w:val="28"/>
          <w:szCs w:val="28"/>
        </w:rPr>
      </w:pPr>
      <w:r w:rsidRPr="00B52D7B">
        <w:rPr>
          <w:rFonts w:eastAsia="仿宋"/>
          <w:color w:val="000000"/>
          <w:sz w:val="21"/>
          <w:szCs w:val="21"/>
        </w:rPr>
        <w:br w:type="page"/>
      </w:r>
      <w:r w:rsidRPr="00B52D7B">
        <w:rPr>
          <w:rFonts w:eastAsia="方正仿宋_GBK"/>
          <w:bCs/>
          <w:color w:val="000000"/>
          <w:sz w:val="28"/>
          <w:szCs w:val="28"/>
        </w:rPr>
        <w:lastRenderedPageBreak/>
        <w:t>附表</w:t>
      </w:r>
      <w:r w:rsidRPr="00B52D7B">
        <w:rPr>
          <w:rFonts w:eastAsia="方正仿宋_GBK"/>
          <w:bCs/>
          <w:color w:val="000000"/>
          <w:sz w:val="28"/>
          <w:szCs w:val="28"/>
        </w:rPr>
        <w:t>2</w:t>
      </w:r>
      <w:r w:rsidRPr="00B52D7B">
        <w:rPr>
          <w:rFonts w:eastAsia="方正仿宋_GBK"/>
          <w:bCs/>
          <w:color w:val="000000"/>
          <w:sz w:val="28"/>
          <w:szCs w:val="28"/>
        </w:rPr>
        <w:t>：</w:t>
      </w:r>
    </w:p>
    <w:p w:rsidR="00676FB8" w:rsidRPr="00B52D7B" w:rsidRDefault="00676FB8" w:rsidP="00676FB8">
      <w:pPr>
        <w:snapToGrid w:val="0"/>
        <w:spacing w:line="560" w:lineRule="exact"/>
        <w:ind w:firstLine="643"/>
        <w:jc w:val="center"/>
        <w:rPr>
          <w:rFonts w:eastAsia="方正小标宋_GBK"/>
          <w:bCs/>
          <w:color w:val="000000"/>
          <w:sz w:val="36"/>
          <w:szCs w:val="36"/>
        </w:rPr>
      </w:pPr>
      <w:r w:rsidRPr="00B52D7B">
        <w:rPr>
          <w:rFonts w:eastAsia="方正小标宋_GBK"/>
          <w:bCs/>
          <w:color w:val="000000"/>
          <w:sz w:val="36"/>
          <w:szCs w:val="36"/>
        </w:rPr>
        <w:t>专项整治</w:t>
      </w:r>
      <w:r w:rsidRPr="00B52D7B">
        <w:rPr>
          <w:rFonts w:eastAsia="方正小标宋_GBK"/>
          <w:bCs/>
          <w:color w:val="000000"/>
          <w:sz w:val="36"/>
          <w:szCs w:val="36"/>
        </w:rPr>
        <w:t>—</w:t>
      </w:r>
      <w:r w:rsidRPr="00B52D7B">
        <w:rPr>
          <w:rFonts w:eastAsia="方正小标宋_GBK"/>
          <w:bCs/>
          <w:color w:val="000000"/>
          <w:sz w:val="36"/>
          <w:szCs w:val="36"/>
        </w:rPr>
        <w:t>悬挑式外脚手架检查用表</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
        <w:gridCol w:w="668"/>
        <w:gridCol w:w="726"/>
        <w:gridCol w:w="262"/>
        <w:gridCol w:w="2126"/>
        <w:gridCol w:w="44"/>
        <w:gridCol w:w="1351"/>
        <w:gridCol w:w="686"/>
        <w:gridCol w:w="46"/>
        <w:gridCol w:w="731"/>
        <w:gridCol w:w="706"/>
        <w:gridCol w:w="689"/>
      </w:tblGrid>
      <w:tr w:rsidR="00DE2E39" w:rsidRPr="009B7905" w:rsidTr="00446F2C">
        <w:trPr>
          <w:trHeight w:hRule="exact" w:val="567"/>
        </w:trPr>
        <w:tc>
          <w:tcPr>
            <w:tcW w:w="1096" w:type="pct"/>
            <w:gridSpan w:val="3"/>
            <w:vAlign w:val="center"/>
          </w:tcPr>
          <w:p w:rsidR="00676FB8" w:rsidRPr="009B7905" w:rsidRDefault="00676FB8" w:rsidP="00DE2E39">
            <w:pPr>
              <w:spacing w:line="0" w:lineRule="atLeast"/>
              <w:jc w:val="center"/>
              <w:rPr>
                <w:rFonts w:eastAsia="黑体"/>
                <w:bCs/>
                <w:color w:val="000000"/>
                <w:sz w:val="21"/>
                <w:szCs w:val="21"/>
              </w:rPr>
            </w:pPr>
            <w:r w:rsidRPr="009B7905">
              <w:rPr>
                <w:rFonts w:eastAsia="黑体"/>
                <w:bCs/>
                <w:color w:val="000000"/>
                <w:sz w:val="21"/>
                <w:szCs w:val="21"/>
              </w:rPr>
              <w:t>工程名称</w:t>
            </w:r>
          </w:p>
        </w:tc>
        <w:tc>
          <w:tcPr>
            <w:tcW w:w="1430" w:type="pct"/>
            <w:gridSpan w:val="3"/>
            <w:vAlign w:val="center"/>
          </w:tcPr>
          <w:p w:rsidR="00676FB8" w:rsidRPr="009B7905" w:rsidRDefault="00676FB8" w:rsidP="00DE2E39">
            <w:pPr>
              <w:spacing w:line="0" w:lineRule="atLeast"/>
              <w:ind w:firstLine="422"/>
              <w:jc w:val="center"/>
              <w:rPr>
                <w:rFonts w:eastAsia="仿宋"/>
                <w:bCs/>
                <w:color w:val="000000"/>
                <w:sz w:val="21"/>
                <w:szCs w:val="21"/>
              </w:rPr>
            </w:pPr>
          </w:p>
        </w:tc>
        <w:tc>
          <w:tcPr>
            <w:tcW w:w="794" w:type="pct"/>
            <w:vAlign w:val="center"/>
          </w:tcPr>
          <w:p w:rsidR="00676FB8" w:rsidRPr="009B7905" w:rsidRDefault="00676FB8" w:rsidP="00DE2E39">
            <w:pPr>
              <w:spacing w:line="0" w:lineRule="atLeast"/>
              <w:jc w:val="center"/>
              <w:rPr>
                <w:rFonts w:eastAsia="黑体"/>
                <w:bCs/>
                <w:color w:val="000000"/>
                <w:sz w:val="21"/>
                <w:szCs w:val="21"/>
              </w:rPr>
            </w:pPr>
            <w:r w:rsidRPr="009B7905">
              <w:rPr>
                <w:rFonts w:eastAsia="黑体"/>
                <w:bCs/>
                <w:color w:val="000000"/>
                <w:sz w:val="21"/>
                <w:szCs w:val="21"/>
              </w:rPr>
              <w:t>建设单位</w:t>
            </w:r>
          </w:p>
        </w:tc>
        <w:tc>
          <w:tcPr>
            <w:tcW w:w="1681" w:type="pct"/>
            <w:gridSpan w:val="5"/>
            <w:vAlign w:val="center"/>
          </w:tcPr>
          <w:p w:rsidR="00676FB8" w:rsidRPr="009B7905" w:rsidRDefault="00676FB8" w:rsidP="00DE2E39">
            <w:pPr>
              <w:spacing w:line="0" w:lineRule="atLeast"/>
              <w:ind w:firstLine="420"/>
              <w:jc w:val="center"/>
              <w:rPr>
                <w:rFonts w:eastAsia="仿宋"/>
                <w:color w:val="000000"/>
                <w:sz w:val="21"/>
                <w:szCs w:val="21"/>
              </w:rPr>
            </w:pPr>
          </w:p>
        </w:tc>
      </w:tr>
      <w:tr w:rsidR="00DE2E39" w:rsidRPr="009B7905" w:rsidTr="00446F2C">
        <w:trPr>
          <w:trHeight w:hRule="exact" w:val="567"/>
        </w:trPr>
        <w:tc>
          <w:tcPr>
            <w:tcW w:w="1096" w:type="pct"/>
            <w:gridSpan w:val="3"/>
            <w:vAlign w:val="center"/>
          </w:tcPr>
          <w:p w:rsidR="00676FB8" w:rsidRPr="009B7905" w:rsidRDefault="00676FB8" w:rsidP="00DE2E39">
            <w:pPr>
              <w:spacing w:line="0" w:lineRule="atLeast"/>
              <w:jc w:val="center"/>
              <w:rPr>
                <w:rFonts w:eastAsia="黑体"/>
                <w:bCs/>
                <w:color w:val="000000"/>
                <w:sz w:val="21"/>
                <w:szCs w:val="21"/>
              </w:rPr>
            </w:pPr>
            <w:r w:rsidRPr="009B7905">
              <w:rPr>
                <w:rFonts w:eastAsia="黑体"/>
                <w:bCs/>
                <w:color w:val="000000"/>
                <w:sz w:val="21"/>
                <w:szCs w:val="21"/>
              </w:rPr>
              <w:t>施工单位</w:t>
            </w:r>
          </w:p>
        </w:tc>
        <w:tc>
          <w:tcPr>
            <w:tcW w:w="1430" w:type="pct"/>
            <w:gridSpan w:val="3"/>
            <w:vAlign w:val="center"/>
          </w:tcPr>
          <w:p w:rsidR="00676FB8" w:rsidRPr="009B7905" w:rsidRDefault="00676FB8" w:rsidP="00DE2E39">
            <w:pPr>
              <w:spacing w:line="0" w:lineRule="atLeast"/>
              <w:ind w:firstLine="422"/>
              <w:jc w:val="center"/>
              <w:rPr>
                <w:rFonts w:eastAsia="仿宋"/>
                <w:bCs/>
                <w:color w:val="000000"/>
                <w:sz w:val="21"/>
                <w:szCs w:val="21"/>
              </w:rPr>
            </w:pPr>
          </w:p>
        </w:tc>
        <w:tc>
          <w:tcPr>
            <w:tcW w:w="794" w:type="pct"/>
            <w:vAlign w:val="center"/>
          </w:tcPr>
          <w:p w:rsidR="00676FB8" w:rsidRPr="009B7905" w:rsidRDefault="00676FB8" w:rsidP="00DE2E39">
            <w:pPr>
              <w:spacing w:line="0" w:lineRule="atLeast"/>
              <w:jc w:val="center"/>
              <w:rPr>
                <w:rFonts w:eastAsia="黑体"/>
                <w:bCs/>
                <w:color w:val="000000"/>
                <w:sz w:val="21"/>
                <w:szCs w:val="21"/>
              </w:rPr>
            </w:pPr>
            <w:r w:rsidRPr="009B7905">
              <w:rPr>
                <w:rFonts w:eastAsia="黑体"/>
                <w:bCs/>
                <w:color w:val="000000"/>
                <w:sz w:val="21"/>
                <w:szCs w:val="21"/>
              </w:rPr>
              <w:t>项目经理</w:t>
            </w:r>
          </w:p>
        </w:tc>
        <w:tc>
          <w:tcPr>
            <w:tcW w:w="1681" w:type="pct"/>
            <w:gridSpan w:val="5"/>
            <w:vAlign w:val="center"/>
          </w:tcPr>
          <w:p w:rsidR="00676FB8" w:rsidRPr="009B7905" w:rsidRDefault="00676FB8" w:rsidP="00DE2E39">
            <w:pPr>
              <w:spacing w:line="0" w:lineRule="atLeast"/>
              <w:ind w:firstLine="420"/>
              <w:jc w:val="center"/>
              <w:rPr>
                <w:rFonts w:eastAsia="仿宋"/>
                <w:color w:val="000000"/>
                <w:sz w:val="21"/>
                <w:szCs w:val="21"/>
              </w:rPr>
            </w:pPr>
          </w:p>
        </w:tc>
      </w:tr>
      <w:tr w:rsidR="00DE2E39" w:rsidRPr="009B7905" w:rsidTr="00446F2C">
        <w:trPr>
          <w:trHeight w:hRule="exact" w:val="567"/>
        </w:trPr>
        <w:tc>
          <w:tcPr>
            <w:tcW w:w="1096" w:type="pct"/>
            <w:gridSpan w:val="3"/>
            <w:vAlign w:val="center"/>
          </w:tcPr>
          <w:p w:rsidR="00676FB8" w:rsidRPr="009B7905" w:rsidRDefault="00676FB8" w:rsidP="00DE2E39">
            <w:pPr>
              <w:spacing w:line="0" w:lineRule="atLeast"/>
              <w:jc w:val="center"/>
              <w:rPr>
                <w:rFonts w:eastAsia="黑体"/>
                <w:bCs/>
                <w:color w:val="000000"/>
                <w:sz w:val="21"/>
                <w:szCs w:val="21"/>
              </w:rPr>
            </w:pPr>
            <w:r w:rsidRPr="009B7905">
              <w:rPr>
                <w:rFonts w:eastAsia="黑体"/>
                <w:bCs/>
                <w:color w:val="000000"/>
                <w:sz w:val="21"/>
                <w:szCs w:val="21"/>
              </w:rPr>
              <w:t>监理单位</w:t>
            </w:r>
          </w:p>
        </w:tc>
        <w:tc>
          <w:tcPr>
            <w:tcW w:w="1430" w:type="pct"/>
            <w:gridSpan w:val="3"/>
            <w:vAlign w:val="center"/>
          </w:tcPr>
          <w:p w:rsidR="00676FB8" w:rsidRPr="009B7905" w:rsidRDefault="00676FB8" w:rsidP="00DE2E39">
            <w:pPr>
              <w:spacing w:line="0" w:lineRule="atLeast"/>
              <w:ind w:firstLine="422"/>
              <w:jc w:val="center"/>
              <w:rPr>
                <w:rFonts w:eastAsia="仿宋"/>
                <w:bCs/>
                <w:color w:val="000000"/>
                <w:sz w:val="21"/>
                <w:szCs w:val="21"/>
              </w:rPr>
            </w:pPr>
          </w:p>
        </w:tc>
        <w:tc>
          <w:tcPr>
            <w:tcW w:w="794" w:type="pct"/>
            <w:vAlign w:val="center"/>
          </w:tcPr>
          <w:p w:rsidR="00676FB8" w:rsidRPr="009B7905" w:rsidRDefault="00676FB8" w:rsidP="00DE2E39">
            <w:pPr>
              <w:spacing w:line="0" w:lineRule="atLeast"/>
              <w:jc w:val="center"/>
              <w:rPr>
                <w:rFonts w:eastAsia="黑体"/>
                <w:bCs/>
                <w:color w:val="000000"/>
                <w:sz w:val="21"/>
                <w:szCs w:val="21"/>
              </w:rPr>
            </w:pPr>
            <w:r w:rsidRPr="009B7905">
              <w:rPr>
                <w:rFonts w:eastAsia="黑体"/>
                <w:bCs/>
                <w:color w:val="000000"/>
                <w:sz w:val="21"/>
                <w:szCs w:val="21"/>
              </w:rPr>
              <w:t>项目总监</w:t>
            </w:r>
          </w:p>
        </w:tc>
        <w:tc>
          <w:tcPr>
            <w:tcW w:w="1681" w:type="pct"/>
            <w:gridSpan w:val="5"/>
            <w:vAlign w:val="center"/>
          </w:tcPr>
          <w:p w:rsidR="00676FB8" w:rsidRPr="009B7905" w:rsidRDefault="00676FB8" w:rsidP="00DE2E39">
            <w:pPr>
              <w:spacing w:line="0" w:lineRule="atLeast"/>
              <w:ind w:firstLine="420"/>
              <w:jc w:val="center"/>
              <w:rPr>
                <w:rFonts w:eastAsia="仿宋"/>
                <w:color w:val="000000"/>
                <w:sz w:val="21"/>
                <w:szCs w:val="21"/>
              </w:rPr>
            </w:pPr>
          </w:p>
        </w:tc>
      </w:tr>
      <w:tr w:rsidR="001F17CF" w:rsidRPr="009B7905" w:rsidTr="00446F2C">
        <w:trPr>
          <w:trHeight w:hRule="exact" w:val="567"/>
        </w:trPr>
        <w:tc>
          <w:tcPr>
            <w:tcW w:w="276" w:type="pct"/>
            <w:vAlign w:val="center"/>
          </w:tcPr>
          <w:p w:rsidR="001F17CF" w:rsidRPr="009B7905" w:rsidRDefault="001F17CF" w:rsidP="00DE2E39">
            <w:pPr>
              <w:spacing w:line="0" w:lineRule="atLeast"/>
              <w:jc w:val="center"/>
              <w:rPr>
                <w:rFonts w:eastAsia="黑体"/>
                <w:bCs/>
                <w:color w:val="000000"/>
                <w:sz w:val="21"/>
                <w:szCs w:val="21"/>
              </w:rPr>
            </w:pPr>
            <w:r w:rsidRPr="009B7905">
              <w:rPr>
                <w:rFonts w:eastAsia="黑体"/>
                <w:bCs/>
                <w:color w:val="000000"/>
                <w:sz w:val="21"/>
                <w:szCs w:val="21"/>
              </w:rPr>
              <w:t>序号</w:t>
            </w:r>
          </w:p>
        </w:tc>
        <w:tc>
          <w:tcPr>
            <w:tcW w:w="820" w:type="pct"/>
            <w:gridSpan w:val="2"/>
            <w:vAlign w:val="center"/>
          </w:tcPr>
          <w:p w:rsidR="001F17CF" w:rsidRPr="009B7905" w:rsidRDefault="001F17CF" w:rsidP="00DE2E39">
            <w:pPr>
              <w:spacing w:line="0" w:lineRule="atLeast"/>
              <w:jc w:val="center"/>
              <w:rPr>
                <w:rFonts w:eastAsia="黑体"/>
                <w:bCs/>
                <w:color w:val="000000"/>
                <w:sz w:val="21"/>
                <w:szCs w:val="21"/>
              </w:rPr>
            </w:pPr>
            <w:r w:rsidRPr="009B7905">
              <w:rPr>
                <w:rFonts w:eastAsia="黑体"/>
                <w:bCs/>
                <w:color w:val="000000"/>
                <w:sz w:val="21"/>
                <w:szCs w:val="21"/>
              </w:rPr>
              <w:t>检查项目</w:t>
            </w:r>
          </w:p>
        </w:tc>
        <w:tc>
          <w:tcPr>
            <w:tcW w:w="2627" w:type="pct"/>
            <w:gridSpan w:val="5"/>
            <w:vAlign w:val="center"/>
          </w:tcPr>
          <w:p w:rsidR="001F17CF" w:rsidRPr="009B7905" w:rsidRDefault="001F17CF" w:rsidP="00DE2E39">
            <w:pPr>
              <w:spacing w:line="0" w:lineRule="atLeast"/>
              <w:ind w:firstLine="422"/>
              <w:jc w:val="center"/>
              <w:rPr>
                <w:rFonts w:eastAsia="黑体"/>
                <w:bCs/>
                <w:color w:val="000000"/>
                <w:sz w:val="21"/>
                <w:szCs w:val="21"/>
              </w:rPr>
            </w:pPr>
            <w:r w:rsidRPr="009B7905">
              <w:rPr>
                <w:rFonts w:eastAsia="黑体"/>
                <w:bCs/>
                <w:color w:val="000000"/>
                <w:sz w:val="21"/>
                <w:szCs w:val="21"/>
              </w:rPr>
              <w:t>扣分标准</w:t>
            </w:r>
          </w:p>
        </w:tc>
        <w:tc>
          <w:tcPr>
            <w:tcW w:w="457" w:type="pct"/>
            <w:gridSpan w:val="2"/>
            <w:vAlign w:val="center"/>
          </w:tcPr>
          <w:p w:rsidR="001F17CF" w:rsidRPr="009B7905" w:rsidRDefault="001F17CF" w:rsidP="00DE2E39">
            <w:pPr>
              <w:spacing w:line="0" w:lineRule="atLeast"/>
              <w:jc w:val="center"/>
              <w:rPr>
                <w:rFonts w:eastAsia="黑体"/>
                <w:bCs/>
                <w:color w:val="000000"/>
                <w:sz w:val="21"/>
                <w:szCs w:val="21"/>
              </w:rPr>
            </w:pPr>
            <w:r w:rsidRPr="009B7905">
              <w:rPr>
                <w:rFonts w:eastAsia="黑体"/>
                <w:bCs/>
                <w:color w:val="000000"/>
                <w:sz w:val="21"/>
                <w:szCs w:val="21"/>
              </w:rPr>
              <w:t>应得分数</w:t>
            </w:r>
          </w:p>
        </w:tc>
        <w:tc>
          <w:tcPr>
            <w:tcW w:w="415" w:type="pct"/>
            <w:vAlign w:val="center"/>
          </w:tcPr>
          <w:p w:rsidR="001F17CF" w:rsidRPr="009B7905" w:rsidRDefault="001F17CF" w:rsidP="00DE2E39">
            <w:pPr>
              <w:spacing w:line="0" w:lineRule="atLeast"/>
              <w:jc w:val="center"/>
              <w:rPr>
                <w:rFonts w:eastAsia="黑体"/>
                <w:bCs/>
                <w:color w:val="000000"/>
                <w:sz w:val="21"/>
                <w:szCs w:val="21"/>
              </w:rPr>
            </w:pPr>
            <w:r w:rsidRPr="009B7905">
              <w:rPr>
                <w:rFonts w:eastAsia="黑体"/>
                <w:bCs/>
                <w:color w:val="000000"/>
                <w:sz w:val="21"/>
                <w:szCs w:val="21"/>
              </w:rPr>
              <w:t>扣减分数</w:t>
            </w:r>
          </w:p>
        </w:tc>
        <w:tc>
          <w:tcPr>
            <w:tcW w:w="405" w:type="pct"/>
            <w:vAlign w:val="center"/>
          </w:tcPr>
          <w:p w:rsidR="001F17CF" w:rsidRPr="009B7905" w:rsidRDefault="001F17CF" w:rsidP="00DE2E39">
            <w:pPr>
              <w:spacing w:line="0" w:lineRule="atLeast"/>
              <w:jc w:val="center"/>
              <w:rPr>
                <w:rFonts w:eastAsia="黑体"/>
                <w:bCs/>
                <w:color w:val="000000"/>
                <w:sz w:val="21"/>
                <w:szCs w:val="21"/>
              </w:rPr>
            </w:pPr>
            <w:r w:rsidRPr="009B7905">
              <w:rPr>
                <w:rFonts w:eastAsia="黑体"/>
                <w:bCs/>
                <w:color w:val="000000"/>
                <w:sz w:val="21"/>
                <w:szCs w:val="21"/>
              </w:rPr>
              <w:t>实得分数</w:t>
            </w:r>
          </w:p>
        </w:tc>
      </w:tr>
      <w:tr w:rsidR="00DE2E39" w:rsidRPr="009B7905" w:rsidTr="00446F2C">
        <w:trPr>
          <w:trHeight w:hRule="exact" w:val="1190"/>
        </w:trPr>
        <w:tc>
          <w:tcPr>
            <w:tcW w:w="276" w:type="pct"/>
            <w:vAlign w:val="center"/>
          </w:tcPr>
          <w:p w:rsidR="00DE2E39" w:rsidRPr="009B7905" w:rsidRDefault="00DE2E39" w:rsidP="00DE2E39">
            <w:pPr>
              <w:tabs>
                <w:tab w:val="left" w:pos="5040"/>
              </w:tabs>
              <w:spacing w:line="0" w:lineRule="atLeast"/>
              <w:jc w:val="center"/>
              <w:rPr>
                <w:rFonts w:eastAsia="仿宋"/>
                <w:bCs/>
                <w:color w:val="000000"/>
                <w:sz w:val="21"/>
                <w:szCs w:val="21"/>
              </w:rPr>
            </w:pPr>
            <w:r w:rsidRPr="009B7905">
              <w:rPr>
                <w:rFonts w:eastAsia="仿宋"/>
                <w:bCs/>
                <w:color w:val="000000"/>
                <w:sz w:val="21"/>
                <w:szCs w:val="21"/>
              </w:rPr>
              <w:t>1</w:t>
            </w:r>
          </w:p>
        </w:tc>
        <w:tc>
          <w:tcPr>
            <w:tcW w:w="393" w:type="pct"/>
            <w:vMerge w:val="restar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保证</w:t>
            </w:r>
          </w:p>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项目</w:t>
            </w:r>
          </w:p>
        </w:tc>
        <w:tc>
          <w:tcPr>
            <w:tcW w:w="426" w:type="pc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施工</w:t>
            </w:r>
          </w:p>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方案</w:t>
            </w:r>
          </w:p>
        </w:tc>
        <w:tc>
          <w:tcPr>
            <w:tcW w:w="2627" w:type="pct"/>
            <w:gridSpan w:val="5"/>
            <w:vAlign w:val="center"/>
          </w:tcPr>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1.</w:t>
            </w:r>
            <w:r w:rsidRPr="009B7905">
              <w:rPr>
                <w:rFonts w:eastAsia="方正仿宋_GBK"/>
                <w:color w:val="000000"/>
                <w:sz w:val="21"/>
                <w:szCs w:val="21"/>
              </w:rPr>
              <w:t>未编制专项施工方案或未进行设计计算扣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2.</w:t>
            </w:r>
            <w:r w:rsidRPr="009B7905">
              <w:rPr>
                <w:rFonts w:eastAsia="方正仿宋_GBK"/>
                <w:color w:val="000000"/>
                <w:sz w:val="21"/>
                <w:szCs w:val="21"/>
              </w:rPr>
              <w:t>专项施工方案未经审核、审批或架体搭设高度超过</w:t>
            </w:r>
            <w:r w:rsidRPr="009B7905">
              <w:rPr>
                <w:rFonts w:eastAsia="方正仿宋_GBK"/>
                <w:color w:val="000000"/>
                <w:sz w:val="21"/>
                <w:szCs w:val="21"/>
              </w:rPr>
              <w:t>20m</w:t>
            </w:r>
            <w:r w:rsidRPr="009B7905">
              <w:rPr>
                <w:rFonts w:eastAsia="方正仿宋_GBK"/>
                <w:color w:val="000000"/>
                <w:sz w:val="21"/>
                <w:szCs w:val="21"/>
              </w:rPr>
              <w:t>未按规定组织进行专家论证扣</w:t>
            </w:r>
            <w:r w:rsidRPr="009B7905">
              <w:rPr>
                <w:rFonts w:eastAsia="方正仿宋_GBK"/>
                <w:color w:val="000000"/>
                <w:sz w:val="21"/>
                <w:szCs w:val="21"/>
              </w:rPr>
              <w:t>10</w:t>
            </w:r>
            <w:r w:rsidRPr="009B7905">
              <w:rPr>
                <w:rFonts w:eastAsia="方正仿宋_GBK"/>
                <w:color w:val="000000"/>
                <w:sz w:val="21"/>
                <w:szCs w:val="21"/>
              </w:rPr>
              <w:t>分</w:t>
            </w:r>
          </w:p>
        </w:tc>
        <w:tc>
          <w:tcPr>
            <w:tcW w:w="457" w:type="pct"/>
            <w:gridSpan w:val="2"/>
            <w:vAlign w:val="center"/>
          </w:tcPr>
          <w:p w:rsidR="00DE2E39" w:rsidRPr="009B7905" w:rsidRDefault="00DE2E39" w:rsidP="00DE2E39">
            <w:pPr>
              <w:tabs>
                <w:tab w:val="left" w:pos="5040"/>
              </w:tabs>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DE2E39" w:rsidRPr="009B7905" w:rsidTr="00446F2C">
        <w:trPr>
          <w:trHeight w:hRule="exact" w:val="2851"/>
        </w:trPr>
        <w:tc>
          <w:tcPr>
            <w:tcW w:w="276" w:type="pct"/>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2</w:t>
            </w:r>
          </w:p>
        </w:tc>
        <w:tc>
          <w:tcPr>
            <w:tcW w:w="393" w:type="pct"/>
            <w:vMerge/>
            <w:vAlign w:val="center"/>
          </w:tcPr>
          <w:p w:rsidR="00DE2E39" w:rsidRPr="009B7905" w:rsidRDefault="00DE2E39" w:rsidP="00DE2E39">
            <w:pPr>
              <w:spacing w:line="0" w:lineRule="atLeast"/>
              <w:ind w:firstLine="422"/>
              <w:jc w:val="center"/>
              <w:rPr>
                <w:rFonts w:eastAsia="方正仿宋_GBK"/>
                <w:bCs/>
                <w:color w:val="000000"/>
                <w:sz w:val="21"/>
                <w:szCs w:val="21"/>
              </w:rPr>
            </w:pPr>
          </w:p>
        </w:tc>
        <w:tc>
          <w:tcPr>
            <w:tcW w:w="426" w:type="pc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悬挑</w:t>
            </w:r>
          </w:p>
          <w:p w:rsidR="00DE2E39" w:rsidRPr="009B7905" w:rsidRDefault="00DE2E39" w:rsidP="00DE2E39">
            <w:pPr>
              <w:spacing w:line="0" w:lineRule="atLeast"/>
              <w:jc w:val="center"/>
              <w:rPr>
                <w:rFonts w:eastAsia="方正仿宋_GBK"/>
                <w:bCs/>
                <w:color w:val="000000"/>
                <w:sz w:val="21"/>
                <w:szCs w:val="21"/>
              </w:rPr>
            </w:pPr>
            <w:r w:rsidRPr="009B7905">
              <w:rPr>
                <w:rFonts w:eastAsia="方正仿宋_GBK"/>
                <w:bCs/>
                <w:color w:val="000000"/>
                <w:sz w:val="21"/>
                <w:szCs w:val="21"/>
              </w:rPr>
              <w:t>钢梁</w:t>
            </w:r>
          </w:p>
        </w:tc>
        <w:tc>
          <w:tcPr>
            <w:tcW w:w="2627" w:type="pct"/>
            <w:gridSpan w:val="5"/>
            <w:vAlign w:val="center"/>
          </w:tcPr>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钢梁截面高度未按设计确定或载面高度小于</w:t>
            </w:r>
            <w:r w:rsidRPr="009B7905">
              <w:rPr>
                <w:rFonts w:eastAsia="方正仿宋_GBK"/>
                <w:color w:val="000000"/>
                <w:sz w:val="21"/>
                <w:szCs w:val="21"/>
              </w:rPr>
              <w:t>160mm</w:t>
            </w:r>
            <w:r w:rsidRPr="009B7905">
              <w:rPr>
                <w:rFonts w:eastAsia="方正仿宋_GBK"/>
                <w:color w:val="000000"/>
                <w:sz w:val="21"/>
                <w:szCs w:val="21"/>
              </w:rPr>
              <w:t>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钢梁固定段长度小于悬挑段长度的</w:t>
            </w:r>
            <w:r w:rsidRPr="009B7905">
              <w:rPr>
                <w:rFonts w:eastAsia="方正仿宋_GBK"/>
                <w:color w:val="000000"/>
                <w:sz w:val="21"/>
                <w:szCs w:val="21"/>
              </w:rPr>
              <w:t>1.25</w:t>
            </w:r>
            <w:r w:rsidRPr="009B7905">
              <w:rPr>
                <w:rFonts w:eastAsia="方正仿宋_GBK"/>
                <w:color w:val="000000"/>
                <w:sz w:val="21"/>
                <w:szCs w:val="21"/>
              </w:rPr>
              <w:t>倍扣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钢梁外端未设置钢丝绳或钢拉杆与上一层建筑结构拉结每处扣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钢梁与建筑结构锚固措施不符合规范要求每处扣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DE2E39">
            <w:pPr>
              <w:spacing w:line="0" w:lineRule="atLeast"/>
              <w:jc w:val="left"/>
              <w:rPr>
                <w:rFonts w:eastAsia="方正仿宋_GBK"/>
                <w:color w:val="000000"/>
                <w:sz w:val="21"/>
                <w:szCs w:val="21"/>
              </w:rPr>
            </w:pPr>
            <w:r w:rsidRPr="009B7905">
              <w:rPr>
                <w:rFonts w:eastAsia="方正仿宋_GBK"/>
                <w:color w:val="000000"/>
                <w:sz w:val="21"/>
                <w:szCs w:val="21"/>
              </w:rPr>
              <w:t>钢梁间距未按悬挑架体立杆纵距设置扣</w:t>
            </w:r>
            <w:r w:rsidRPr="009B7905">
              <w:rPr>
                <w:rFonts w:eastAsia="方正仿宋_GBK"/>
                <w:color w:val="000000"/>
                <w:sz w:val="21"/>
                <w:szCs w:val="21"/>
              </w:rPr>
              <w:t>6</w:t>
            </w:r>
            <w:r w:rsidRPr="009B7905">
              <w:rPr>
                <w:rFonts w:eastAsia="方正仿宋_GBK"/>
                <w:color w:val="000000"/>
                <w:sz w:val="21"/>
                <w:szCs w:val="21"/>
              </w:rPr>
              <w:t>分</w:t>
            </w:r>
          </w:p>
        </w:tc>
        <w:tc>
          <w:tcPr>
            <w:tcW w:w="457" w:type="pct"/>
            <w:gridSpan w:val="2"/>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DE2E39" w:rsidRPr="009B7905" w:rsidTr="00446F2C">
        <w:trPr>
          <w:trHeight w:hRule="exact" w:val="2126"/>
        </w:trPr>
        <w:tc>
          <w:tcPr>
            <w:tcW w:w="276" w:type="pct"/>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3</w:t>
            </w:r>
          </w:p>
        </w:tc>
        <w:tc>
          <w:tcPr>
            <w:tcW w:w="393" w:type="pct"/>
            <w:vMerge/>
            <w:vAlign w:val="center"/>
          </w:tcPr>
          <w:p w:rsidR="00DE2E39" w:rsidRPr="009B7905" w:rsidRDefault="00DE2E39" w:rsidP="00DE2E39">
            <w:pPr>
              <w:spacing w:line="0" w:lineRule="atLeast"/>
              <w:ind w:firstLine="422"/>
              <w:jc w:val="center"/>
              <w:rPr>
                <w:rFonts w:eastAsia="方正仿宋_GBK"/>
                <w:bCs/>
                <w:color w:val="000000"/>
                <w:sz w:val="21"/>
                <w:szCs w:val="21"/>
              </w:rPr>
            </w:pPr>
          </w:p>
        </w:tc>
        <w:tc>
          <w:tcPr>
            <w:tcW w:w="426" w:type="pc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架体</w:t>
            </w:r>
          </w:p>
          <w:p w:rsidR="00DE2E39" w:rsidRPr="009B7905" w:rsidRDefault="00DE2E39" w:rsidP="00DE2E39">
            <w:pPr>
              <w:spacing w:line="0" w:lineRule="atLeast"/>
              <w:jc w:val="center"/>
              <w:rPr>
                <w:rFonts w:eastAsia="方正仿宋_GBK"/>
                <w:bCs/>
                <w:color w:val="000000"/>
                <w:sz w:val="21"/>
                <w:szCs w:val="21"/>
              </w:rPr>
            </w:pPr>
            <w:r w:rsidRPr="009B7905">
              <w:rPr>
                <w:rFonts w:eastAsia="方正仿宋_GBK"/>
                <w:bCs/>
                <w:color w:val="000000"/>
                <w:sz w:val="21"/>
                <w:szCs w:val="21"/>
              </w:rPr>
              <w:t>稳定</w:t>
            </w:r>
          </w:p>
        </w:tc>
        <w:tc>
          <w:tcPr>
            <w:tcW w:w="2627" w:type="pct"/>
            <w:gridSpan w:val="5"/>
            <w:vAlign w:val="center"/>
          </w:tcPr>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立杆底部与钢梁连接处未设置可靠固定措施每处扣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承插式立杆接长未采取螺栓或销钉固定每处扣</w:t>
            </w:r>
            <w:r w:rsidRPr="009B7905">
              <w:rPr>
                <w:rFonts w:eastAsia="方正仿宋_GBK"/>
                <w:color w:val="000000"/>
                <w:sz w:val="21"/>
                <w:szCs w:val="21"/>
              </w:rPr>
              <w:t>2</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未在架体外侧设置连续式剪刀撑扣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未按规定在架体内侧设置横向斜撑扣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DE2E39">
            <w:pPr>
              <w:spacing w:line="0" w:lineRule="atLeast"/>
              <w:jc w:val="left"/>
              <w:rPr>
                <w:rFonts w:eastAsia="方正仿宋_GBK"/>
                <w:color w:val="000000"/>
                <w:sz w:val="21"/>
                <w:szCs w:val="21"/>
              </w:rPr>
            </w:pPr>
            <w:r w:rsidRPr="009B7905">
              <w:rPr>
                <w:rFonts w:eastAsia="方正仿宋_GBK"/>
                <w:color w:val="000000"/>
                <w:sz w:val="21"/>
                <w:szCs w:val="21"/>
              </w:rPr>
              <w:t>架体未按规定与建筑结构拉结每处扣</w:t>
            </w:r>
            <w:r w:rsidRPr="009B7905">
              <w:rPr>
                <w:rFonts w:eastAsia="方正仿宋_GBK"/>
                <w:color w:val="000000"/>
                <w:sz w:val="21"/>
                <w:szCs w:val="21"/>
              </w:rPr>
              <w:t>5</w:t>
            </w:r>
            <w:r w:rsidRPr="009B7905">
              <w:rPr>
                <w:rFonts w:eastAsia="方正仿宋_GBK"/>
                <w:color w:val="000000"/>
                <w:sz w:val="21"/>
                <w:szCs w:val="21"/>
              </w:rPr>
              <w:t>分</w:t>
            </w:r>
          </w:p>
        </w:tc>
        <w:tc>
          <w:tcPr>
            <w:tcW w:w="457" w:type="pct"/>
            <w:gridSpan w:val="2"/>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DE2E39" w:rsidRPr="009B7905" w:rsidTr="00446F2C">
        <w:trPr>
          <w:trHeight w:hRule="exact" w:val="1010"/>
        </w:trPr>
        <w:tc>
          <w:tcPr>
            <w:tcW w:w="276" w:type="pct"/>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4</w:t>
            </w:r>
          </w:p>
        </w:tc>
        <w:tc>
          <w:tcPr>
            <w:tcW w:w="393" w:type="pct"/>
            <w:vMerge/>
            <w:vAlign w:val="center"/>
          </w:tcPr>
          <w:p w:rsidR="00DE2E39" w:rsidRPr="009B7905" w:rsidRDefault="00DE2E39" w:rsidP="00DE2E39">
            <w:pPr>
              <w:spacing w:line="0" w:lineRule="atLeast"/>
              <w:ind w:firstLine="422"/>
              <w:jc w:val="center"/>
              <w:rPr>
                <w:rFonts w:eastAsia="方正仿宋_GBK"/>
                <w:bCs/>
                <w:color w:val="000000"/>
                <w:sz w:val="21"/>
                <w:szCs w:val="21"/>
              </w:rPr>
            </w:pPr>
          </w:p>
        </w:tc>
        <w:tc>
          <w:tcPr>
            <w:tcW w:w="426" w:type="pc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脚手板</w:t>
            </w:r>
          </w:p>
        </w:tc>
        <w:tc>
          <w:tcPr>
            <w:tcW w:w="2627" w:type="pct"/>
            <w:gridSpan w:val="5"/>
            <w:vAlign w:val="center"/>
          </w:tcPr>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脚手板规格、材质不符合要求扣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脚手板未满铺或铺设不严、不牢、不稳扣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spacing w:line="0" w:lineRule="atLeast"/>
              <w:jc w:val="left"/>
              <w:rPr>
                <w:rFonts w:eastAsia="方正仿宋_GBK"/>
                <w:color w:val="000000"/>
                <w:sz w:val="21"/>
                <w:szCs w:val="21"/>
              </w:rPr>
            </w:pPr>
            <w:r w:rsidRPr="009B7905">
              <w:rPr>
                <w:rFonts w:eastAsia="方正仿宋_GBK"/>
                <w:color w:val="000000"/>
                <w:sz w:val="21"/>
                <w:szCs w:val="21"/>
              </w:rPr>
              <w:t>每处探头板扣</w:t>
            </w:r>
            <w:r w:rsidRPr="009B7905">
              <w:rPr>
                <w:rFonts w:eastAsia="方正仿宋_GBK"/>
                <w:color w:val="000000"/>
                <w:sz w:val="21"/>
                <w:szCs w:val="21"/>
              </w:rPr>
              <w:t>2</w:t>
            </w:r>
            <w:r w:rsidRPr="009B7905">
              <w:rPr>
                <w:rFonts w:eastAsia="方正仿宋_GBK"/>
                <w:color w:val="000000"/>
                <w:sz w:val="21"/>
                <w:szCs w:val="21"/>
              </w:rPr>
              <w:t>分</w:t>
            </w:r>
          </w:p>
        </w:tc>
        <w:tc>
          <w:tcPr>
            <w:tcW w:w="457" w:type="pct"/>
            <w:gridSpan w:val="2"/>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DE2E39" w:rsidRPr="009B7905" w:rsidTr="00446F2C">
        <w:trPr>
          <w:trHeight w:hRule="exact" w:val="840"/>
        </w:trPr>
        <w:tc>
          <w:tcPr>
            <w:tcW w:w="276" w:type="pct"/>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5</w:t>
            </w:r>
          </w:p>
        </w:tc>
        <w:tc>
          <w:tcPr>
            <w:tcW w:w="393" w:type="pct"/>
            <w:vMerge/>
            <w:vAlign w:val="center"/>
          </w:tcPr>
          <w:p w:rsidR="00DE2E39" w:rsidRPr="009B7905" w:rsidRDefault="00DE2E39" w:rsidP="00DE2E39">
            <w:pPr>
              <w:spacing w:line="0" w:lineRule="atLeast"/>
              <w:ind w:firstLine="422"/>
              <w:jc w:val="center"/>
              <w:rPr>
                <w:rFonts w:eastAsia="方正仿宋_GBK"/>
                <w:bCs/>
                <w:color w:val="000000"/>
                <w:sz w:val="21"/>
                <w:szCs w:val="21"/>
              </w:rPr>
            </w:pPr>
          </w:p>
        </w:tc>
        <w:tc>
          <w:tcPr>
            <w:tcW w:w="426" w:type="pc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荷</w:t>
            </w:r>
            <w:r w:rsidRPr="009B7905">
              <w:rPr>
                <w:rFonts w:eastAsia="方正仿宋_GBK"/>
                <w:bCs/>
                <w:color w:val="000000"/>
                <w:sz w:val="21"/>
                <w:szCs w:val="21"/>
              </w:rPr>
              <w:t xml:space="preserve"> </w:t>
            </w:r>
            <w:r w:rsidRPr="009B7905">
              <w:rPr>
                <w:rFonts w:eastAsia="方正仿宋_GBK"/>
                <w:bCs/>
                <w:color w:val="000000"/>
                <w:sz w:val="21"/>
                <w:szCs w:val="21"/>
              </w:rPr>
              <w:t>载</w:t>
            </w:r>
          </w:p>
        </w:tc>
        <w:tc>
          <w:tcPr>
            <w:tcW w:w="2627" w:type="pct"/>
            <w:gridSpan w:val="5"/>
            <w:vAlign w:val="center"/>
          </w:tcPr>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架体施工荷载超过设计规定扣</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spacing w:line="0" w:lineRule="atLeast"/>
              <w:jc w:val="left"/>
              <w:rPr>
                <w:rFonts w:eastAsia="方正仿宋_GBK"/>
                <w:color w:val="000000"/>
                <w:sz w:val="21"/>
                <w:szCs w:val="21"/>
              </w:rPr>
            </w:pPr>
            <w:r w:rsidRPr="009B7905">
              <w:rPr>
                <w:rFonts w:eastAsia="方正仿宋_GBK"/>
                <w:color w:val="000000"/>
                <w:sz w:val="21"/>
                <w:szCs w:val="21"/>
              </w:rPr>
              <w:t>施工荷载堆放不均匀每处扣</w:t>
            </w:r>
            <w:r w:rsidRPr="009B7905">
              <w:rPr>
                <w:rFonts w:eastAsia="方正仿宋_GBK"/>
                <w:color w:val="000000"/>
                <w:sz w:val="21"/>
                <w:szCs w:val="21"/>
              </w:rPr>
              <w:t>5</w:t>
            </w:r>
            <w:r w:rsidRPr="009B7905">
              <w:rPr>
                <w:rFonts w:eastAsia="方正仿宋_GBK"/>
                <w:color w:val="000000"/>
                <w:sz w:val="21"/>
                <w:szCs w:val="21"/>
              </w:rPr>
              <w:t>分</w:t>
            </w:r>
          </w:p>
        </w:tc>
        <w:tc>
          <w:tcPr>
            <w:tcW w:w="457" w:type="pct"/>
            <w:gridSpan w:val="2"/>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DE2E39" w:rsidRPr="009B7905" w:rsidTr="00446F2C">
        <w:trPr>
          <w:trHeight w:hRule="exact" w:val="979"/>
        </w:trPr>
        <w:tc>
          <w:tcPr>
            <w:tcW w:w="276" w:type="pct"/>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6</w:t>
            </w:r>
          </w:p>
        </w:tc>
        <w:tc>
          <w:tcPr>
            <w:tcW w:w="393" w:type="pct"/>
            <w:vMerge/>
            <w:vAlign w:val="center"/>
          </w:tcPr>
          <w:p w:rsidR="00DE2E39" w:rsidRPr="009B7905" w:rsidRDefault="00DE2E39" w:rsidP="00DE2E39">
            <w:pPr>
              <w:spacing w:line="0" w:lineRule="atLeast"/>
              <w:ind w:firstLine="422"/>
              <w:jc w:val="center"/>
              <w:rPr>
                <w:rFonts w:eastAsia="方正仿宋_GBK"/>
                <w:bCs/>
                <w:color w:val="000000"/>
                <w:sz w:val="21"/>
                <w:szCs w:val="21"/>
              </w:rPr>
            </w:pPr>
          </w:p>
        </w:tc>
        <w:tc>
          <w:tcPr>
            <w:tcW w:w="426" w:type="pct"/>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交底与验</w:t>
            </w:r>
            <w:r w:rsidRPr="009B7905">
              <w:rPr>
                <w:rFonts w:eastAsia="方正仿宋_GBK"/>
                <w:bCs/>
                <w:color w:val="000000"/>
                <w:sz w:val="21"/>
                <w:szCs w:val="21"/>
              </w:rPr>
              <w:t xml:space="preserve">  </w:t>
            </w:r>
            <w:r w:rsidRPr="009B7905">
              <w:rPr>
                <w:rFonts w:eastAsia="方正仿宋_GBK"/>
                <w:bCs/>
                <w:color w:val="000000"/>
                <w:sz w:val="21"/>
                <w:szCs w:val="21"/>
              </w:rPr>
              <w:t>收</w:t>
            </w:r>
          </w:p>
        </w:tc>
        <w:tc>
          <w:tcPr>
            <w:tcW w:w="2627" w:type="pct"/>
            <w:gridSpan w:val="5"/>
            <w:vAlign w:val="center"/>
          </w:tcPr>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架体搭设前未进行交底或交底未留有记录扣</w:t>
            </w:r>
            <w:r w:rsidRPr="009B7905">
              <w:rPr>
                <w:rFonts w:eastAsia="方正仿宋_GBK"/>
                <w:color w:val="000000"/>
                <w:sz w:val="21"/>
                <w:szCs w:val="21"/>
              </w:rPr>
              <w:t>5</w:t>
            </w:r>
            <w:r w:rsidRPr="009B7905">
              <w:rPr>
                <w:rFonts w:eastAsia="方正仿宋_GBK"/>
                <w:color w:val="000000"/>
                <w:sz w:val="21"/>
                <w:szCs w:val="21"/>
              </w:rPr>
              <w:t>分</w:t>
            </w:r>
          </w:p>
          <w:p w:rsidR="00DE2E39" w:rsidRPr="009B7905" w:rsidRDefault="00DE2E39"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架体分段搭设分段使用，未办理分段验收扣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DE2E39" w:rsidRPr="009B7905" w:rsidRDefault="00DE2E39" w:rsidP="00DE2E39">
            <w:pPr>
              <w:spacing w:line="0" w:lineRule="atLeast"/>
              <w:jc w:val="left"/>
              <w:rPr>
                <w:rFonts w:eastAsia="方正仿宋_GBK"/>
                <w:color w:val="000000"/>
                <w:sz w:val="21"/>
                <w:szCs w:val="21"/>
              </w:rPr>
            </w:pPr>
            <w:r w:rsidRPr="009B7905">
              <w:rPr>
                <w:rFonts w:eastAsia="方正仿宋_GBK"/>
                <w:color w:val="000000"/>
                <w:sz w:val="21"/>
                <w:szCs w:val="21"/>
              </w:rPr>
              <w:t>架体搭设完毕未保留验收资料或未记录量化的验收内容扣</w:t>
            </w:r>
            <w:r w:rsidRPr="009B7905">
              <w:rPr>
                <w:rFonts w:eastAsia="方正仿宋_GBK"/>
                <w:color w:val="000000"/>
                <w:sz w:val="21"/>
                <w:szCs w:val="21"/>
              </w:rPr>
              <w:t>5</w:t>
            </w:r>
            <w:r w:rsidRPr="009B7905">
              <w:rPr>
                <w:rFonts w:eastAsia="方正仿宋_GBK"/>
                <w:color w:val="000000"/>
                <w:sz w:val="21"/>
                <w:szCs w:val="21"/>
              </w:rPr>
              <w:t>分</w:t>
            </w:r>
          </w:p>
        </w:tc>
        <w:tc>
          <w:tcPr>
            <w:tcW w:w="457" w:type="pct"/>
            <w:gridSpan w:val="2"/>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DE2E39" w:rsidRPr="009B7905" w:rsidTr="00446F2C">
        <w:trPr>
          <w:trHeight w:hRule="exact" w:val="567"/>
        </w:trPr>
        <w:tc>
          <w:tcPr>
            <w:tcW w:w="1096" w:type="pct"/>
            <w:gridSpan w:val="3"/>
            <w:vAlign w:val="center"/>
          </w:tcPr>
          <w:p w:rsidR="00DE2E39" w:rsidRPr="009B7905" w:rsidRDefault="00DE2E39"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小计</w:t>
            </w:r>
          </w:p>
        </w:tc>
        <w:tc>
          <w:tcPr>
            <w:tcW w:w="2627" w:type="pct"/>
            <w:gridSpan w:val="5"/>
            <w:vAlign w:val="center"/>
          </w:tcPr>
          <w:p w:rsidR="00DE2E39" w:rsidRPr="009B7905" w:rsidRDefault="00DE2E39" w:rsidP="00DE2E39">
            <w:pPr>
              <w:spacing w:line="0" w:lineRule="atLeast"/>
              <w:ind w:firstLine="420"/>
              <w:jc w:val="left"/>
              <w:rPr>
                <w:rFonts w:eastAsia="方正仿宋_GBK"/>
                <w:color w:val="000000"/>
                <w:sz w:val="21"/>
                <w:szCs w:val="21"/>
              </w:rPr>
            </w:pPr>
          </w:p>
        </w:tc>
        <w:tc>
          <w:tcPr>
            <w:tcW w:w="457" w:type="pct"/>
            <w:gridSpan w:val="2"/>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60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B52D7B" w:rsidRPr="009B7905" w:rsidTr="00446F2C">
        <w:trPr>
          <w:trHeight w:hRule="exact" w:val="577"/>
        </w:trPr>
        <w:tc>
          <w:tcPr>
            <w:tcW w:w="276" w:type="pct"/>
            <w:vAlign w:val="center"/>
          </w:tcPr>
          <w:p w:rsidR="00B52D7B" w:rsidRPr="009B7905" w:rsidRDefault="00B52D7B" w:rsidP="00DE2E39">
            <w:pPr>
              <w:spacing w:line="0" w:lineRule="atLeast"/>
              <w:jc w:val="center"/>
              <w:rPr>
                <w:rFonts w:eastAsia="黑体"/>
                <w:bCs/>
                <w:color w:val="000000"/>
                <w:sz w:val="21"/>
                <w:szCs w:val="21"/>
              </w:rPr>
            </w:pPr>
            <w:r w:rsidRPr="009B7905">
              <w:rPr>
                <w:rFonts w:eastAsia="黑体"/>
                <w:bCs/>
                <w:color w:val="000000"/>
                <w:sz w:val="21"/>
                <w:szCs w:val="21"/>
              </w:rPr>
              <w:lastRenderedPageBreak/>
              <w:t>序号</w:t>
            </w:r>
          </w:p>
        </w:tc>
        <w:tc>
          <w:tcPr>
            <w:tcW w:w="820" w:type="pct"/>
            <w:gridSpan w:val="2"/>
            <w:vAlign w:val="center"/>
          </w:tcPr>
          <w:p w:rsidR="00B52D7B" w:rsidRPr="009B7905" w:rsidRDefault="00B52D7B" w:rsidP="00DE2E39">
            <w:pPr>
              <w:spacing w:line="0" w:lineRule="atLeast"/>
              <w:jc w:val="center"/>
              <w:rPr>
                <w:rFonts w:eastAsia="黑体"/>
                <w:bCs/>
                <w:color w:val="000000"/>
                <w:sz w:val="21"/>
                <w:szCs w:val="21"/>
              </w:rPr>
            </w:pPr>
            <w:r w:rsidRPr="009B7905">
              <w:rPr>
                <w:rFonts w:eastAsia="黑体"/>
                <w:bCs/>
                <w:color w:val="000000"/>
                <w:sz w:val="21"/>
                <w:szCs w:val="21"/>
              </w:rPr>
              <w:t>检查项目</w:t>
            </w:r>
          </w:p>
        </w:tc>
        <w:tc>
          <w:tcPr>
            <w:tcW w:w="2627" w:type="pct"/>
            <w:gridSpan w:val="5"/>
            <w:vAlign w:val="center"/>
          </w:tcPr>
          <w:p w:rsidR="00B52D7B" w:rsidRPr="009B7905" w:rsidRDefault="00B52D7B" w:rsidP="00DE2E39">
            <w:pPr>
              <w:spacing w:line="0" w:lineRule="atLeast"/>
              <w:ind w:firstLine="422"/>
              <w:jc w:val="center"/>
              <w:rPr>
                <w:rFonts w:eastAsia="黑体"/>
                <w:bCs/>
                <w:color w:val="000000"/>
                <w:sz w:val="21"/>
                <w:szCs w:val="21"/>
              </w:rPr>
            </w:pPr>
            <w:r w:rsidRPr="009B7905">
              <w:rPr>
                <w:rFonts w:eastAsia="黑体"/>
                <w:bCs/>
                <w:color w:val="000000"/>
                <w:sz w:val="21"/>
                <w:szCs w:val="21"/>
              </w:rPr>
              <w:t>扣分标准</w:t>
            </w:r>
          </w:p>
        </w:tc>
        <w:tc>
          <w:tcPr>
            <w:tcW w:w="457" w:type="pct"/>
            <w:gridSpan w:val="2"/>
            <w:vAlign w:val="center"/>
          </w:tcPr>
          <w:p w:rsidR="00B52D7B" w:rsidRPr="009B7905" w:rsidRDefault="00B52D7B" w:rsidP="00DE2E39">
            <w:pPr>
              <w:spacing w:line="0" w:lineRule="atLeast"/>
              <w:jc w:val="center"/>
              <w:rPr>
                <w:rFonts w:eastAsia="黑体"/>
                <w:bCs/>
                <w:color w:val="000000"/>
                <w:sz w:val="21"/>
                <w:szCs w:val="21"/>
              </w:rPr>
            </w:pPr>
            <w:r w:rsidRPr="009B7905">
              <w:rPr>
                <w:rFonts w:eastAsia="黑体"/>
                <w:bCs/>
                <w:color w:val="000000"/>
                <w:sz w:val="21"/>
                <w:szCs w:val="21"/>
              </w:rPr>
              <w:t>应得分数</w:t>
            </w:r>
          </w:p>
        </w:tc>
        <w:tc>
          <w:tcPr>
            <w:tcW w:w="415" w:type="pct"/>
            <w:vAlign w:val="center"/>
          </w:tcPr>
          <w:p w:rsidR="00B52D7B" w:rsidRPr="009B7905" w:rsidRDefault="00B52D7B" w:rsidP="00DE2E39">
            <w:pPr>
              <w:spacing w:line="0" w:lineRule="atLeast"/>
              <w:jc w:val="center"/>
              <w:rPr>
                <w:rFonts w:eastAsia="黑体"/>
                <w:bCs/>
                <w:color w:val="000000"/>
                <w:sz w:val="21"/>
                <w:szCs w:val="21"/>
              </w:rPr>
            </w:pPr>
            <w:r w:rsidRPr="009B7905">
              <w:rPr>
                <w:rFonts w:eastAsia="黑体"/>
                <w:bCs/>
                <w:color w:val="000000"/>
                <w:sz w:val="21"/>
                <w:szCs w:val="21"/>
              </w:rPr>
              <w:t>扣减分数</w:t>
            </w:r>
          </w:p>
        </w:tc>
        <w:tc>
          <w:tcPr>
            <w:tcW w:w="405" w:type="pct"/>
            <w:vAlign w:val="center"/>
          </w:tcPr>
          <w:p w:rsidR="00B52D7B" w:rsidRPr="009B7905" w:rsidRDefault="00B52D7B" w:rsidP="00DE2E39">
            <w:pPr>
              <w:spacing w:line="0" w:lineRule="atLeast"/>
              <w:jc w:val="center"/>
              <w:rPr>
                <w:rFonts w:eastAsia="黑体"/>
                <w:bCs/>
                <w:color w:val="000000"/>
                <w:sz w:val="21"/>
                <w:szCs w:val="21"/>
              </w:rPr>
            </w:pPr>
            <w:r w:rsidRPr="009B7905">
              <w:rPr>
                <w:rFonts w:eastAsia="黑体"/>
                <w:bCs/>
                <w:color w:val="000000"/>
                <w:sz w:val="21"/>
                <w:szCs w:val="21"/>
              </w:rPr>
              <w:t>实得分数</w:t>
            </w:r>
          </w:p>
        </w:tc>
      </w:tr>
      <w:tr w:rsidR="001F17CF" w:rsidRPr="009B7905" w:rsidTr="00446F2C">
        <w:trPr>
          <w:trHeight w:hRule="exact" w:val="1550"/>
        </w:trPr>
        <w:tc>
          <w:tcPr>
            <w:tcW w:w="276" w:type="pct"/>
            <w:vAlign w:val="center"/>
          </w:tcPr>
          <w:p w:rsidR="001F17CF" w:rsidRPr="009B7905" w:rsidRDefault="001F17CF" w:rsidP="00DE2E39">
            <w:pPr>
              <w:tabs>
                <w:tab w:val="left" w:pos="5040"/>
              </w:tabs>
              <w:spacing w:line="0" w:lineRule="atLeast"/>
              <w:jc w:val="center"/>
              <w:rPr>
                <w:rFonts w:eastAsia="仿宋"/>
                <w:bCs/>
                <w:color w:val="000000"/>
                <w:sz w:val="21"/>
                <w:szCs w:val="21"/>
              </w:rPr>
            </w:pPr>
            <w:r w:rsidRPr="009B7905">
              <w:rPr>
                <w:rFonts w:eastAsia="仿宋"/>
                <w:bCs/>
                <w:color w:val="000000"/>
                <w:sz w:val="21"/>
                <w:szCs w:val="21"/>
              </w:rPr>
              <w:t>7</w:t>
            </w:r>
          </w:p>
        </w:tc>
        <w:tc>
          <w:tcPr>
            <w:tcW w:w="393" w:type="pct"/>
            <w:vMerge w:val="restart"/>
            <w:vAlign w:val="center"/>
          </w:tcPr>
          <w:p w:rsidR="001F17CF" w:rsidRPr="009B7905" w:rsidRDefault="001F17CF" w:rsidP="00DE2E39">
            <w:pPr>
              <w:tabs>
                <w:tab w:val="left" w:pos="5040"/>
              </w:tabs>
              <w:spacing w:line="0" w:lineRule="atLeast"/>
              <w:rPr>
                <w:rFonts w:eastAsia="方正仿宋_GBK"/>
                <w:bCs/>
                <w:color w:val="000000"/>
                <w:sz w:val="21"/>
                <w:szCs w:val="21"/>
              </w:rPr>
            </w:pPr>
            <w:r w:rsidRPr="009B7905">
              <w:rPr>
                <w:rFonts w:eastAsia="方正仿宋_GBK"/>
                <w:bCs/>
                <w:color w:val="000000"/>
                <w:sz w:val="21"/>
                <w:szCs w:val="21"/>
              </w:rPr>
              <w:t>一般</w:t>
            </w:r>
          </w:p>
          <w:p w:rsidR="001F17CF" w:rsidRPr="009B7905" w:rsidRDefault="001F17CF" w:rsidP="00DE2E39">
            <w:pPr>
              <w:tabs>
                <w:tab w:val="left" w:pos="5040"/>
              </w:tabs>
              <w:spacing w:line="0" w:lineRule="atLeast"/>
              <w:rPr>
                <w:rFonts w:eastAsia="方正仿宋_GBK"/>
                <w:bCs/>
                <w:color w:val="000000"/>
                <w:sz w:val="21"/>
                <w:szCs w:val="21"/>
              </w:rPr>
            </w:pPr>
            <w:r w:rsidRPr="009B7905">
              <w:rPr>
                <w:rFonts w:eastAsia="方正仿宋_GBK"/>
                <w:bCs/>
                <w:color w:val="000000"/>
                <w:sz w:val="21"/>
                <w:szCs w:val="21"/>
              </w:rPr>
              <w:t>项目</w:t>
            </w:r>
          </w:p>
        </w:tc>
        <w:tc>
          <w:tcPr>
            <w:tcW w:w="426" w:type="pct"/>
            <w:vAlign w:val="center"/>
          </w:tcPr>
          <w:p w:rsidR="001F17CF" w:rsidRPr="009B7905" w:rsidRDefault="001F17CF"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杆件</w:t>
            </w:r>
          </w:p>
          <w:p w:rsidR="001F17CF" w:rsidRPr="009B7905" w:rsidRDefault="001F17CF"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间距</w:t>
            </w:r>
          </w:p>
        </w:tc>
        <w:tc>
          <w:tcPr>
            <w:tcW w:w="2627" w:type="pct"/>
            <w:gridSpan w:val="5"/>
            <w:vAlign w:val="center"/>
          </w:tcPr>
          <w:p w:rsidR="001F17CF" w:rsidRPr="009B7905" w:rsidRDefault="001F17CF"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立杆间距超过规范要求，或立杆底部未固定在钢梁上每处扣</w:t>
            </w:r>
            <w:r w:rsidRPr="009B7905">
              <w:rPr>
                <w:rFonts w:eastAsia="方正仿宋_GBK"/>
                <w:color w:val="000000"/>
                <w:sz w:val="21"/>
                <w:szCs w:val="21"/>
              </w:rPr>
              <w:t>2</w:t>
            </w:r>
            <w:r w:rsidRPr="009B7905">
              <w:rPr>
                <w:rFonts w:eastAsia="方正仿宋_GBK"/>
                <w:color w:val="000000"/>
                <w:sz w:val="21"/>
                <w:szCs w:val="21"/>
              </w:rPr>
              <w:t>分</w:t>
            </w:r>
          </w:p>
          <w:p w:rsidR="001F17CF" w:rsidRPr="009B7905" w:rsidRDefault="001F17CF"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纵向水平杆步距超过规范要求扣</w:t>
            </w:r>
            <w:r w:rsidRPr="009B7905">
              <w:rPr>
                <w:rFonts w:eastAsia="方正仿宋_GBK"/>
                <w:color w:val="000000"/>
                <w:sz w:val="21"/>
                <w:szCs w:val="21"/>
              </w:rPr>
              <w:t>5</w:t>
            </w:r>
            <w:r w:rsidRPr="009B7905">
              <w:rPr>
                <w:rFonts w:eastAsia="方正仿宋_GBK"/>
                <w:color w:val="000000"/>
                <w:sz w:val="21"/>
                <w:szCs w:val="21"/>
              </w:rPr>
              <w:t>分</w:t>
            </w:r>
          </w:p>
          <w:p w:rsidR="001F17CF" w:rsidRPr="009B7905" w:rsidRDefault="001F17CF"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未在立杆与纵向水平杆交点处设置横向水平杆每处扣</w:t>
            </w:r>
            <w:r w:rsidRPr="009B7905">
              <w:rPr>
                <w:rFonts w:eastAsia="方正仿宋_GBK"/>
                <w:color w:val="000000"/>
                <w:sz w:val="21"/>
                <w:szCs w:val="21"/>
              </w:rPr>
              <w:t>1</w:t>
            </w:r>
            <w:r w:rsidRPr="009B7905">
              <w:rPr>
                <w:rFonts w:eastAsia="方正仿宋_GBK"/>
                <w:color w:val="000000"/>
                <w:sz w:val="21"/>
                <w:szCs w:val="21"/>
              </w:rPr>
              <w:t>分</w:t>
            </w:r>
          </w:p>
        </w:tc>
        <w:tc>
          <w:tcPr>
            <w:tcW w:w="457" w:type="pct"/>
            <w:gridSpan w:val="2"/>
            <w:vAlign w:val="center"/>
          </w:tcPr>
          <w:p w:rsidR="001F17CF" w:rsidRPr="009B7905" w:rsidRDefault="001F17CF" w:rsidP="00DE2E39">
            <w:pPr>
              <w:tabs>
                <w:tab w:val="left" w:pos="5040"/>
              </w:tabs>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1F17CF" w:rsidRPr="009B7905" w:rsidRDefault="001F17CF" w:rsidP="00DE2E39">
            <w:pPr>
              <w:spacing w:line="0" w:lineRule="atLeast"/>
              <w:ind w:firstLine="420"/>
              <w:jc w:val="center"/>
              <w:rPr>
                <w:rFonts w:eastAsia="仿宋"/>
                <w:color w:val="000000"/>
                <w:sz w:val="21"/>
                <w:szCs w:val="21"/>
              </w:rPr>
            </w:pPr>
          </w:p>
        </w:tc>
        <w:tc>
          <w:tcPr>
            <w:tcW w:w="405" w:type="pct"/>
            <w:vAlign w:val="center"/>
          </w:tcPr>
          <w:p w:rsidR="001F17CF" w:rsidRPr="009B7905" w:rsidRDefault="001F17CF" w:rsidP="00DE2E39">
            <w:pPr>
              <w:spacing w:line="0" w:lineRule="atLeast"/>
              <w:ind w:firstLine="420"/>
              <w:jc w:val="center"/>
              <w:rPr>
                <w:rFonts w:eastAsia="仿宋"/>
                <w:color w:val="000000"/>
                <w:sz w:val="21"/>
                <w:szCs w:val="21"/>
              </w:rPr>
            </w:pPr>
          </w:p>
        </w:tc>
      </w:tr>
      <w:tr w:rsidR="001F17CF" w:rsidRPr="009B7905" w:rsidTr="00446F2C">
        <w:trPr>
          <w:trHeight w:hRule="exact" w:val="1571"/>
        </w:trPr>
        <w:tc>
          <w:tcPr>
            <w:tcW w:w="276" w:type="pct"/>
            <w:vAlign w:val="center"/>
          </w:tcPr>
          <w:p w:rsidR="001F17CF" w:rsidRPr="009B7905" w:rsidRDefault="001F17CF" w:rsidP="00DE2E39">
            <w:pPr>
              <w:spacing w:line="0" w:lineRule="atLeast"/>
              <w:jc w:val="center"/>
              <w:rPr>
                <w:rFonts w:eastAsia="仿宋"/>
                <w:bCs/>
                <w:color w:val="000000"/>
                <w:sz w:val="21"/>
                <w:szCs w:val="21"/>
              </w:rPr>
            </w:pPr>
            <w:r w:rsidRPr="009B7905">
              <w:rPr>
                <w:rFonts w:eastAsia="仿宋"/>
                <w:bCs/>
                <w:color w:val="000000"/>
                <w:sz w:val="21"/>
                <w:szCs w:val="21"/>
              </w:rPr>
              <w:t>8</w:t>
            </w:r>
          </w:p>
        </w:tc>
        <w:tc>
          <w:tcPr>
            <w:tcW w:w="393" w:type="pct"/>
            <w:vMerge/>
            <w:vAlign w:val="center"/>
          </w:tcPr>
          <w:p w:rsidR="001F17CF" w:rsidRPr="009B7905" w:rsidRDefault="001F17CF" w:rsidP="00DE2E39">
            <w:pPr>
              <w:spacing w:line="0" w:lineRule="atLeast"/>
              <w:ind w:firstLine="422"/>
              <w:jc w:val="center"/>
              <w:rPr>
                <w:rFonts w:eastAsia="方正仿宋_GBK"/>
                <w:bCs/>
                <w:color w:val="000000"/>
                <w:sz w:val="21"/>
                <w:szCs w:val="21"/>
              </w:rPr>
            </w:pPr>
          </w:p>
        </w:tc>
        <w:tc>
          <w:tcPr>
            <w:tcW w:w="426" w:type="pct"/>
            <w:vAlign w:val="center"/>
          </w:tcPr>
          <w:p w:rsidR="001F17CF" w:rsidRPr="009B7905" w:rsidRDefault="001F17CF"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架体</w:t>
            </w:r>
          </w:p>
          <w:p w:rsidR="001F17CF" w:rsidRPr="009B7905" w:rsidRDefault="001F17CF" w:rsidP="00DE2E39">
            <w:pPr>
              <w:spacing w:line="0" w:lineRule="atLeast"/>
              <w:jc w:val="center"/>
              <w:rPr>
                <w:rFonts w:eastAsia="方正仿宋_GBK"/>
                <w:bCs/>
                <w:color w:val="000000"/>
                <w:sz w:val="21"/>
                <w:szCs w:val="21"/>
              </w:rPr>
            </w:pPr>
            <w:r w:rsidRPr="009B7905">
              <w:rPr>
                <w:rFonts w:eastAsia="方正仿宋_GBK"/>
                <w:bCs/>
                <w:color w:val="000000"/>
                <w:sz w:val="21"/>
                <w:szCs w:val="21"/>
              </w:rPr>
              <w:t>防护</w:t>
            </w:r>
          </w:p>
        </w:tc>
        <w:tc>
          <w:tcPr>
            <w:tcW w:w="2627" w:type="pct"/>
            <w:gridSpan w:val="5"/>
            <w:vAlign w:val="center"/>
          </w:tcPr>
          <w:p w:rsidR="001F17CF" w:rsidRPr="009B7905" w:rsidRDefault="001F17CF"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作业层外侧未在高度</w:t>
            </w:r>
            <w:r w:rsidRPr="009B7905">
              <w:rPr>
                <w:rFonts w:eastAsia="方正仿宋_GBK"/>
                <w:color w:val="000000"/>
                <w:sz w:val="21"/>
                <w:szCs w:val="21"/>
              </w:rPr>
              <w:t>1.2m</w:t>
            </w:r>
            <w:r w:rsidRPr="009B7905">
              <w:rPr>
                <w:rFonts w:eastAsia="方正仿宋_GBK"/>
                <w:color w:val="000000"/>
                <w:sz w:val="21"/>
                <w:szCs w:val="21"/>
              </w:rPr>
              <w:t>和</w:t>
            </w:r>
            <w:r w:rsidRPr="009B7905">
              <w:rPr>
                <w:rFonts w:eastAsia="方正仿宋_GBK"/>
                <w:color w:val="000000"/>
                <w:sz w:val="21"/>
                <w:szCs w:val="21"/>
              </w:rPr>
              <w:t>0.6m</w:t>
            </w:r>
            <w:r w:rsidRPr="009B7905">
              <w:rPr>
                <w:rFonts w:eastAsia="方正仿宋_GBK"/>
                <w:color w:val="000000"/>
                <w:sz w:val="21"/>
                <w:szCs w:val="21"/>
              </w:rPr>
              <w:t>处设置上、中两道防护栏杆扣</w:t>
            </w:r>
            <w:r w:rsidRPr="009B7905">
              <w:rPr>
                <w:rFonts w:eastAsia="方正仿宋_GBK"/>
                <w:color w:val="000000"/>
                <w:sz w:val="21"/>
                <w:szCs w:val="21"/>
              </w:rPr>
              <w:t>5</w:t>
            </w:r>
            <w:r w:rsidRPr="009B7905">
              <w:rPr>
                <w:rFonts w:eastAsia="方正仿宋_GBK"/>
                <w:color w:val="000000"/>
                <w:sz w:val="21"/>
                <w:szCs w:val="21"/>
              </w:rPr>
              <w:t>分</w:t>
            </w:r>
          </w:p>
          <w:p w:rsidR="001F17CF" w:rsidRPr="009B7905" w:rsidRDefault="001F17CF"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作业层未设置高度不小于</w:t>
            </w:r>
            <w:r w:rsidRPr="009B7905">
              <w:rPr>
                <w:rFonts w:eastAsia="方正仿宋_GBK"/>
                <w:color w:val="000000"/>
                <w:sz w:val="21"/>
                <w:szCs w:val="21"/>
              </w:rPr>
              <w:t>180mm</w:t>
            </w:r>
            <w:r w:rsidRPr="009B7905">
              <w:rPr>
                <w:rFonts w:eastAsia="方正仿宋_GBK"/>
                <w:color w:val="000000"/>
                <w:sz w:val="21"/>
                <w:szCs w:val="21"/>
              </w:rPr>
              <w:t>的挡脚板扣</w:t>
            </w:r>
            <w:r w:rsidRPr="009B7905">
              <w:rPr>
                <w:rFonts w:eastAsia="方正仿宋_GBK"/>
                <w:color w:val="000000"/>
                <w:sz w:val="21"/>
                <w:szCs w:val="21"/>
              </w:rPr>
              <w:t>5</w:t>
            </w:r>
            <w:r w:rsidRPr="009B7905">
              <w:rPr>
                <w:rFonts w:eastAsia="方正仿宋_GBK"/>
                <w:color w:val="000000"/>
                <w:sz w:val="21"/>
                <w:szCs w:val="21"/>
              </w:rPr>
              <w:t>分</w:t>
            </w:r>
          </w:p>
          <w:p w:rsidR="001F17CF" w:rsidRPr="009B7905" w:rsidRDefault="001F17CF" w:rsidP="00DE2E39">
            <w:pPr>
              <w:spacing w:line="0" w:lineRule="atLeast"/>
              <w:jc w:val="left"/>
              <w:rPr>
                <w:rFonts w:eastAsia="方正仿宋_GBK"/>
                <w:color w:val="000000"/>
                <w:sz w:val="21"/>
                <w:szCs w:val="21"/>
              </w:rPr>
            </w:pPr>
            <w:r w:rsidRPr="009B7905">
              <w:rPr>
                <w:rFonts w:eastAsia="方正仿宋_GBK"/>
                <w:color w:val="000000"/>
                <w:sz w:val="21"/>
                <w:szCs w:val="21"/>
              </w:rPr>
              <w:t>架体外侧未采用密目式安全网封闭或网间不严扣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tc>
        <w:tc>
          <w:tcPr>
            <w:tcW w:w="457" w:type="pct"/>
            <w:gridSpan w:val="2"/>
            <w:vAlign w:val="center"/>
          </w:tcPr>
          <w:p w:rsidR="001F17CF" w:rsidRPr="009B7905" w:rsidRDefault="001F17CF"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1F17CF" w:rsidRPr="009B7905" w:rsidRDefault="001F17CF" w:rsidP="00DE2E39">
            <w:pPr>
              <w:spacing w:line="0" w:lineRule="atLeast"/>
              <w:ind w:firstLine="420"/>
              <w:jc w:val="center"/>
              <w:rPr>
                <w:rFonts w:eastAsia="仿宋"/>
                <w:color w:val="000000"/>
                <w:sz w:val="21"/>
                <w:szCs w:val="21"/>
              </w:rPr>
            </w:pPr>
          </w:p>
        </w:tc>
        <w:tc>
          <w:tcPr>
            <w:tcW w:w="405" w:type="pct"/>
            <w:vAlign w:val="center"/>
          </w:tcPr>
          <w:p w:rsidR="001F17CF" w:rsidRPr="009B7905" w:rsidRDefault="001F17CF" w:rsidP="00DE2E39">
            <w:pPr>
              <w:spacing w:line="0" w:lineRule="atLeast"/>
              <w:ind w:firstLine="420"/>
              <w:jc w:val="center"/>
              <w:rPr>
                <w:rFonts w:eastAsia="仿宋"/>
                <w:color w:val="000000"/>
                <w:sz w:val="21"/>
                <w:szCs w:val="21"/>
              </w:rPr>
            </w:pPr>
          </w:p>
        </w:tc>
      </w:tr>
      <w:tr w:rsidR="001F17CF" w:rsidRPr="009B7905" w:rsidTr="00446F2C">
        <w:trPr>
          <w:trHeight w:hRule="exact" w:val="1125"/>
        </w:trPr>
        <w:tc>
          <w:tcPr>
            <w:tcW w:w="276" w:type="pct"/>
            <w:vAlign w:val="center"/>
          </w:tcPr>
          <w:p w:rsidR="001F17CF" w:rsidRPr="009B7905" w:rsidRDefault="001F17CF" w:rsidP="00DE2E39">
            <w:pPr>
              <w:spacing w:line="0" w:lineRule="atLeast"/>
              <w:jc w:val="center"/>
              <w:rPr>
                <w:rFonts w:eastAsia="仿宋"/>
                <w:bCs/>
                <w:color w:val="000000"/>
                <w:sz w:val="21"/>
                <w:szCs w:val="21"/>
              </w:rPr>
            </w:pPr>
            <w:r w:rsidRPr="009B7905">
              <w:rPr>
                <w:rFonts w:eastAsia="仿宋"/>
                <w:bCs/>
                <w:color w:val="000000"/>
                <w:sz w:val="21"/>
                <w:szCs w:val="21"/>
              </w:rPr>
              <w:t>9</w:t>
            </w:r>
          </w:p>
        </w:tc>
        <w:tc>
          <w:tcPr>
            <w:tcW w:w="393" w:type="pct"/>
            <w:vMerge/>
            <w:vAlign w:val="center"/>
          </w:tcPr>
          <w:p w:rsidR="001F17CF" w:rsidRPr="009B7905" w:rsidRDefault="001F17CF" w:rsidP="00DE2E39">
            <w:pPr>
              <w:spacing w:line="0" w:lineRule="atLeast"/>
              <w:ind w:firstLine="422"/>
              <w:jc w:val="center"/>
              <w:rPr>
                <w:rFonts w:eastAsia="方正仿宋_GBK"/>
                <w:bCs/>
                <w:color w:val="000000"/>
                <w:sz w:val="21"/>
                <w:szCs w:val="21"/>
              </w:rPr>
            </w:pPr>
          </w:p>
        </w:tc>
        <w:tc>
          <w:tcPr>
            <w:tcW w:w="426" w:type="pct"/>
            <w:vAlign w:val="center"/>
          </w:tcPr>
          <w:p w:rsidR="001F17CF" w:rsidRPr="009B7905" w:rsidRDefault="001F17CF" w:rsidP="00DE2E39">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层间</w:t>
            </w:r>
          </w:p>
          <w:p w:rsidR="001F17CF" w:rsidRPr="009B7905" w:rsidRDefault="001F17CF" w:rsidP="00DE2E39">
            <w:pPr>
              <w:spacing w:line="0" w:lineRule="atLeast"/>
              <w:jc w:val="center"/>
              <w:rPr>
                <w:rFonts w:eastAsia="方正仿宋_GBK"/>
                <w:bCs/>
                <w:color w:val="000000"/>
                <w:sz w:val="21"/>
                <w:szCs w:val="21"/>
              </w:rPr>
            </w:pPr>
            <w:r w:rsidRPr="009B7905">
              <w:rPr>
                <w:rFonts w:eastAsia="方正仿宋_GBK"/>
                <w:bCs/>
                <w:color w:val="000000"/>
                <w:sz w:val="21"/>
                <w:szCs w:val="21"/>
              </w:rPr>
              <w:t>防护</w:t>
            </w:r>
          </w:p>
        </w:tc>
        <w:tc>
          <w:tcPr>
            <w:tcW w:w="2627" w:type="pct"/>
            <w:gridSpan w:val="5"/>
            <w:vAlign w:val="center"/>
          </w:tcPr>
          <w:p w:rsidR="001F17CF" w:rsidRPr="009B7905" w:rsidRDefault="001F17CF"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作业层未用安全平网双层兜底，且以下每隔</w:t>
            </w:r>
            <w:r w:rsidRPr="009B7905">
              <w:rPr>
                <w:rFonts w:eastAsia="方正仿宋_GBK"/>
                <w:color w:val="000000"/>
                <w:sz w:val="21"/>
                <w:szCs w:val="21"/>
              </w:rPr>
              <w:t>10m</w:t>
            </w:r>
            <w:r w:rsidRPr="009B7905">
              <w:rPr>
                <w:rFonts w:eastAsia="方正仿宋_GBK"/>
                <w:color w:val="000000"/>
                <w:sz w:val="21"/>
                <w:szCs w:val="21"/>
              </w:rPr>
              <w:t>未用安全平网封闭扣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DE2E39">
            <w:pPr>
              <w:spacing w:line="0" w:lineRule="atLeast"/>
              <w:jc w:val="left"/>
              <w:rPr>
                <w:rFonts w:eastAsia="方正仿宋_GBK"/>
                <w:color w:val="000000"/>
                <w:sz w:val="21"/>
                <w:szCs w:val="21"/>
              </w:rPr>
            </w:pPr>
            <w:r w:rsidRPr="009B7905">
              <w:rPr>
                <w:rFonts w:eastAsia="方正仿宋_GBK"/>
                <w:color w:val="000000"/>
                <w:sz w:val="21"/>
                <w:szCs w:val="21"/>
              </w:rPr>
              <w:t>架体底层未进行封闭或封闭不严扣</w:t>
            </w:r>
            <w:r w:rsidRPr="009B7905">
              <w:rPr>
                <w:rFonts w:eastAsia="方正仿宋_GBK"/>
                <w:color w:val="000000"/>
                <w:sz w:val="21"/>
                <w:szCs w:val="21"/>
              </w:rPr>
              <w:t>10</w:t>
            </w:r>
            <w:r w:rsidRPr="009B7905">
              <w:rPr>
                <w:rFonts w:eastAsia="方正仿宋_GBK"/>
                <w:color w:val="000000"/>
                <w:sz w:val="21"/>
                <w:szCs w:val="21"/>
              </w:rPr>
              <w:t>分</w:t>
            </w:r>
          </w:p>
        </w:tc>
        <w:tc>
          <w:tcPr>
            <w:tcW w:w="457" w:type="pct"/>
            <w:gridSpan w:val="2"/>
            <w:vAlign w:val="center"/>
          </w:tcPr>
          <w:p w:rsidR="001F17CF" w:rsidRPr="009B7905" w:rsidRDefault="001F17CF"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1F17CF" w:rsidRPr="009B7905" w:rsidRDefault="001F17CF" w:rsidP="00DE2E39">
            <w:pPr>
              <w:spacing w:line="0" w:lineRule="atLeast"/>
              <w:ind w:firstLine="420"/>
              <w:jc w:val="center"/>
              <w:rPr>
                <w:rFonts w:eastAsia="仿宋"/>
                <w:color w:val="000000"/>
                <w:sz w:val="21"/>
                <w:szCs w:val="21"/>
              </w:rPr>
            </w:pPr>
          </w:p>
        </w:tc>
        <w:tc>
          <w:tcPr>
            <w:tcW w:w="405" w:type="pct"/>
            <w:vAlign w:val="center"/>
          </w:tcPr>
          <w:p w:rsidR="001F17CF" w:rsidRPr="009B7905" w:rsidRDefault="001F17CF" w:rsidP="00DE2E39">
            <w:pPr>
              <w:spacing w:line="0" w:lineRule="atLeast"/>
              <w:ind w:firstLine="420"/>
              <w:jc w:val="center"/>
              <w:rPr>
                <w:rFonts w:eastAsia="仿宋"/>
                <w:color w:val="000000"/>
                <w:sz w:val="21"/>
                <w:szCs w:val="21"/>
              </w:rPr>
            </w:pPr>
          </w:p>
        </w:tc>
      </w:tr>
      <w:tr w:rsidR="001F17CF" w:rsidRPr="009B7905" w:rsidTr="00446F2C">
        <w:trPr>
          <w:trHeight w:hRule="exact" w:val="1141"/>
        </w:trPr>
        <w:tc>
          <w:tcPr>
            <w:tcW w:w="276" w:type="pct"/>
            <w:vAlign w:val="center"/>
          </w:tcPr>
          <w:p w:rsidR="001F17CF" w:rsidRPr="009B7905" w:rsidRDefault="001F17CF"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393" w:type="pct"/>
            <w:vMerge/>
            <w:vAlign w:val="center"/>
          </w:tcPr>
          <w:p w:rsidR="001F17CF" w:rsidRPr="009B7905" w:rsidRDefault="001F17CF" w:rsidP="00DE2E39">
            <w:pPr>
              <w:spacing w:line="0" w:lineRule="atLeast"/>
              <w:ind w:firstLine="422"/>
              <w:jc w:val="center"/>
              <w:rPr>
                <w:rFonts w:eastAsia="方正仿宋_GBK"/>
                <w:bCs/>
                <w:color w:val="000000"/>
                <w:sz w:val="21"/>
                <w:szCs w:val="21"/>
              </w:rPr>
            </w:pPr>
          </w:p>
        </w:tc>
        <w:tc>
          <w:tcPr>
            <w:tcW w:w="426" w:type="pct"/>
            <w:vAlign w:val="center"/>
          </w:tcPr>
          <w:p w:rsidR="001F17CF" w:rsidRPr="009B7905" w:rsidRDefault="001F17CF" w:rsidP="00DE2E39">
            <w:pPr>
              <w:spacing w:line="0" w:lineRule="atLeast"/>
              <w:jc w:val="center"/>
              <w:rPr>
                <w:rFonts w:eastAsia="方正仿宋_GBK"/>
                <w:bCs/>
                <w:color w:val="000000"/>
                <w:sz w:val="21"/>
                <w:szCs w:val="21"/>
              </w:rPr>
            </w:pPr>
            <w:r w:rsidRPr="009B7905">
              <w:rPr>
                <w:rFonts w:eastAsia="方正仿宋_GBK"/>
                <w:bCs/>
                <w:color w:val="000000"/>
                <w:sz w:val="21"/>
                <w:szCs w:val="21"/>
              </w:rPr>
              <w:t>脚手架材</w:t>
            </w:r>
            <w:r w:rsidRPr="009B7905">
              <w:rPr>
                <w:rFonts w:eastAsia="方正仿宋_GBK"/>
                <w:bCs/>
                <w:color w:val="000000"/>
                <w:sz w:val="21"/>
                <w:szCs w:val="21"/>
              </w:rPr>
              <w:t xml:space="preserve"> </w:t>
            </w:r>
            <w:r w:rsidRPr="009B7905">
              <w:rPr>
                <w:rFonts w:eastAsia="方正仿宋_GBK"/>
                <w:bCs/>
                <w:color w:val="000000"/>
                <w:sz w:val="21"/>
                <w:szCs w:val="21"/>
              </w:rPr>
              <w:t>质</w:t>
            </w:r>
          </w:p>
        </w:tc>
        <w:tc>
          <w:tcPr>
            <w:tcW w:w="2627" w:type="pct"/>
            <w:gridSpan w:val="5"/>
            <w:vAlign w:val="center"/>
          </w:tcPr>
          <w:p w:rsidR="001F17CF" w:rsidRPr="009B7905" w:rsidRDefault="001F17CF" w:rsidP="00DE2E39">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型钢、钢管、构配件规格及材质不符合规范要求扣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DE2E39">
            <w:pPr>
              <w:spacing w:line="0" w:lineRule="atLeast"/>
              <w:jc w:val="left"/>
              <w:rPr>
                <w:rFonts w:eastAsia="方正仿宋_GBK"/>
                <w:color w:val="000000"/>
                <w:sz w:val="21"/>
                <w:szCs w:val="21"/>
              </w:rPr>
            </w:pPr>
            <w:r w:rsidRPr="009B7905">
              <w:rPr>
                <w:rFonts w:eastAsia="方正仿宋_GBK"/>
                <w:color w:val="000000"/>
                <w:sz w:val="21"/>
                <w:szCs w:val="21"/>
              </w:rPr>
              <w:t>型钢、钢管弯曲、变形、锈蚀严重扣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tc>
        <w:tc>
          <w:tcPr>
            <w:tcW w:w="457" w:type="pct"/>
            <w:gridSpan w:val="2"/>
            <w:vAlign w:val="center"/>
          </w:tcPr>
          <w:p w:rsidR="001F17CF" w:rsidRPr="009B7905" w:rsidRDefault="001F17CF" w:rsidP="00DE2E39">
            <w:pPr>
              <w:spacing w:line="0" w:lineRule="atLeast"/>
              <w:jc w:val="center"/>
              <w:rPr>
                <w:rFonts w:eastAsia="仿宋"/>
                <w:bCs/>
                <w:color w:val="000000"/>
                <w:sz w:val="21"/>
                <w:szCs w:val="21"/>
              </w:rPr>
            </w:pPr>
            <w:r w:rsidRPr="009B7905">
              <w:rPr>
                <w:rFonts w:eastAsia="仿宋"/>
                <w:bCs/>
                <w:color w:val="000000"/>
                <w:sz w:val="21"/>
                <w:szCs w:val="21"/>
              </w:rPr>
              <w:t>10</w:t>
            </w:r>
          </w:p>
        </w:tc>
        <w:tc>
          <w:tcPr>
            <w:tcW w:w="415" w:type="pct"/>
            <w:vAlign w:val="center"/>
          </w:tcPr>
          <w:p w:rsidR="001F17CF" w:rsidRPr="009B7905" w:rsidRDefault="001F17CF" w:rsidP="00DE2E39">
            <w:pPr>
              <w:spacing w:line="0" w:lineRule="atLeast"/>
              <w:ind w:firstLine="420"/>
              <w:jc w:val="center"/>
              <w:rPr>
                <w:rFonts w:eastAsia="仿宋"/>
                <w:color w:val="000000"/>
                <w:sz w:val="21"/>
                <w:szCs w:val="21"/>
              </w:rPr>
            </w:pPr>
          </w:p>
        </w:tc>
        <w:tc>
          <w:tcPr>
            <w:tcW w:w="405" w:type="pct"/>
            <w:vAlign w:val="center"/>
          </w:tcPr>
          <w:p w:rsidR="001F17CF" w:rsidRPr="009B7905" w:rsidRDefault="001F17CF" w:rsidP="00DE2E39">
            <w:pPr>
              <w:spacing w:line="0" w:lineRule="atLeast"/>
              <w:ind w:firstLine="420"/>
              <w:jc w:val="center"/>
              <w:rPr>
                <w:rFonts w:eastAsia="仿宋"/>
                <w:color w:val="000000"/>
                <w:sz w:val="21"/>
                <w:szCs w:val="21"/>
              </w:rPr>
            </w:pPr>
          </w:p>
        </w:tc>
      </w:tr>
      <w:tr w:rsidR="001F17CF" w:rsidRPr="009B7905" w:rsidTr="00446F2C">
        <w:trPr>
          <w:trHeight w:hRule="exact" w:val="567"/>
        </w:trPr>
        <w:tc>
          <w:tcPr>
            <w:tcW w:w="1096" w:type="pct"/>
            <w:gridSpan w:val="3"/>
            <w:vAlign w:val="center"/>
          </w:tcPr>
          <w:p w:rsidR="001F17CF" w:rsidRPr="009B7905" w:rsidRDefault="001F17CF" w:rsidP="00DE2E39">
            <w:pPr>
              <w:spacing w:line="0" w:lineRule="atLeast"/>
              <w:jc w:val="center"/>
              <w:rPr>
                <w:rFonts w:eastAsia="方正仿宋_GBK"/>
                <w:bCs/>
                <w:color w:val="000000"/>
                <w:sz w:val="21"/>
                <w:szCs w:val="21"/>
              </w:rPr>
            </w:pPr>
            <w:r w:rsidRPr="009B7905">
              <w:rPr>
                <w:rFonts w:eastAsia="方正仿宋_GBK"/>
                <w:bCs/>
                <w:color w:val="000000"/>
                <w:sz w:val="21"/>
                <w:szCs w:val="21"/>
              </w:rPr>
              <w:t>小计</w:t>
            </w:r>
          </w:p>
        </w:tc>
        <w:tc>
          <w:tcPr>
            <w:tcW w:w="2627" w:type="pct"/>
            <w:gridSpan w:val="5"/>
          </w:tcPr>
          <w:p w:rsidR="001F17CF" w:rsidRPr="009B7905" w:rsidRDefault="001F17CF" w:rsidP="00DE2E39">
            <w:pPr>
              <w:spacing w:line="0" w:lineRule="atLeast"/>
              <w:ind w:firstLine="420"/>
              <w:jc w:val="center"/>
              <w:rPr>
                <w:rFonts w:eastAsia="方正仿宋_GBK"/>
                <w:color w:val="000000"/>
                <w:sz w:val="21"/>
                <w:szCs w:val="21"/>
              </w:rPr>
            </w:pPr>
          </w:p>
        </w:tc>
        <w:tc>
          <w:tcPr>
            <w:tcW w:w="457" w:type="pct"/>
            <w:gridSpan w:val="2"/>
            <w:vAlign w:val="center"/>
          </w:tcPr>
          <w:p w:rsidR="001F17CF" w:rsidRPr="009B7905" w:rsidRDefault="001F17CF" w:rsidP="00DE2E39">
            <w:pPr>
              <w:spacing w:line="0" w:lineRule="atLeast"/>
              <w:jc w:val="center"/>
              <w:rPr>
                <w:rFonts w:eastAsia="仿宋"/>
                <w:bCs/>
                <w:color w:val="000000"/>
                <w:sz w:val="21"/>
                <w:szCs w:val="21"/>
              </w:rPr>
            </w:pPr>
            <w:r w:rsidRPr="009B7905">
              <w:rPr>
                <w:rFonts w:eastAsia="仿宋"/>
                <w:bCs/>
                <w:color w:val="000000"/>
                <w:sz w:val="21"/>
                <w:szCs w:val="21"/>
              </w:rPr>
              <w:t>40</w:t>
            </w:r>
          </w:p>
        </w:tc>
        <w:tc>
          <w:tcPr>
            <w:tcW w:w="415" w:type="pct"/>
            <w:vAlign w:val="center"/>
          </w:tcPr>
          <w:p w:rsidR="001F17CF" w:rsidRPr="009B7905" w:rsidRDefault="001F17CF" w:rsidP="00DE2E39">
            <w:pPr>
              <w:spacing w:line="0" w:lineRule="atLeast"/>
              <w:ind w:firstLine="420"/>
              <w:jc w:val="center"/>
              <w:rPr>
                <w:rFonts w:eastAsia="仿宋"/>
                <w:color w:val="000000"/>
                <w:sz w:val="21"/>
                <w:szCs w:val="21"/>
              </w:rPr>
            </w:pPr>
          </w:p>
        </w:tc>
        <w:tc>
          <w:tcPr>
            <w:tcW w:w="405" w:type="pct"/>
            <w:vAlign w:val="center"/>
          </w:tcPr>
          <w:p w:rsidR="001F17CF" w:rsidRPr="009B7905" w:rsidRDefault="001F17CF" w:rsidP="00DE2E39">
            <w:pPr>
              <w:spacing w:line="0" w:lineRule="atLeast"/>
              <w:ind w:firstLine="420"/>
              <w:jc w:val="center"/>
              <w:rPr>
                <w:rFonts w:eastAsia="仿宋"/>
                <w:color w:val="000000"/>
                <w:sz w:val="21"/>
                <w:szCs w:val="21"/>
              </w:rPr>
            </w:pPr>
          </w:p>
        </w:tc>
      </w:tr>
      <w:tr w:rsidR="00DE2E39" w:rsidRPr="009B7905" w:rsidTr="00446F2C">
        <w:trPr>
          <w:trHeight w:hRule="exact" w:val="567"/>
        </w:trPr>
        <w:tc>
          <w:tcPr>
            <w:tcW w:w="1096" w:type="pct"/>
            <w:gridSpan w:val="3"/>
            <w:vAlign w:val="center"/>
          </w:tcPr>
          <w:p w:rsidR="00DE2E39" w:rsidRPr="009B7905" w:rsidRDefault="00DE2E39" w:rsidP="00DE2E39">
            <w:pPr>
              <w:spacing w:line="0" w:lineRule="atLeast"/>
              <w:jc w:val="center"/>
              <w:rPr>
                <w:rFonts w:eastAsia="方正仿宋_GBK"/>
                <w:bCs/>
                <w:color w:val="000000"/>
                <w:sz w:val="21"/>
                <w:szCs w:val="21"/>
              </w:rPr>
            </w:pPr>
            <w:r w:rsidRPr="009B7905">
              <w:rPr>
                <w:rFonts w:eastAsia="方正仿宋_GBK"/>
                <w:bCs/>
                <w:color w:val="000000"/>
                <w:sz w:val="21"/>
                <w:szCs w:val="21"/>
              </w:rPr>
              <w:t>检查项目合计</w:t>
            </w:r>
          </w:p>
        </w:tc>
        <w:tc>
          <w:tcPr>
            <w:tcW w:w="2627" w:type="pct"/>
            <w:gridSpan w:val="5"/>
            <w:vAlign w:val="center"/>
          </w:tcPr>
          <w:p w:rsidR="00DE2E39" w:rsidRPr="009B7905" w:rsidRDefault="00DE2E39" w:rsidP="00DE2E39">
            <w:pPr>
              <w:spacing w:line="0" w:lineRule="atLeast"/>
              <w:ind w:firstLine="422"/>
              <w:jc w:val="center"/>
              <w:rPr>
                <w:rFonts w:eastAsia="方正仿宋_GBK"/>
                <w:bCs/>
                <w:color w:val="000000"/>
                <w:sz w:val="21"/>
                <w:szCs w:val="21"/>
              </w:rPr>
            </w:pPr>
          </w:p>
        </w:tc>
        <w:tc>
          <w:tcPr>
            <w:tcW w:w="457" w:type="pct"/>
            <w:gridSpan w:val="2"/>
            <w:vAlign w:val="center"/>
          </w:tcPr>
          <w:p w:rsidR="00DE2E39" w:rsidRPr="009B7905" w:rsidRDefault="00DE2E39" w:rsidP="00DE2E39">
            <w:pPr>
              <w:spacing w:line="0" w:lineRule="atLeast"/>
              <w:jc w:val="center"/>
              <w:rPr>
                <w:rFonts w:eastAsia="仿宋"/>
                <w:bCs/>
                <w:color w:val="000000"/>
                <w:sz w:val="21"/>
                <w:szCs w:val="21"/>
              </w:rPr>
            </w:pPr>
            <w:r w:rsidRPr="009B7905">
              <w:rPr>
                <w:rFonts w:eastAsia="仿宋"/>
                <w:bCs/>
                <w:color w:val="000000"/>
                <w:sz w:val="21"/>
                <w:szCs w:val="21"/>
              </w:rPr>
              <w:t>100</w:t>
            </w:r>
          </w:p>
        </w:tc>
        <w:tc>
          <w:tcPr>
            <w:tcW w:w="415" w:type="pct"/>
            <w:vAlign w:val="center"/>
          </w:tcPr>
          <w:p w:rsidR="00DE2E39" w:rsidRPr="009B7905" w:rsidRDefault="00DE2E39" w:rsidP="00DE2E39">
            <w:pPr>
              <w:spacing w:line="0" w:lineRule="atLeast"/>
              <w:ind w:firstLine="420"/>
              <w:jc w:val="center"/>
              <w:rPr>
                <w:rFonts w:eastAsia="仿宋"/>
                <w:color w:val="000000"/>
                <w:sz w:val="21"/>
                <w:szCs w:val="21"/>
              </w:rPr>
            </w:pPr>
          </w:p>
        </w:tc>
        <w:tc>
          <w:tcPr>
            <w:tcW w:w="405" w:type="pct"/>
            <w:vAlign w:val="center"/>
          </w:tcPr>
          <w:p w:rsidR="00DE2E39" w:rsidRPr="009B7905" w:rsidRDefault="00DE2E39" w:rsidP="00DE2E39">
            <w:pPr>
              <w:spacing w:line="0" w:lineRule="atLeast"/>
              <w:ind w:firstLine="420"/>
              <w:jc w:val="center"/>
              <w:rPr>
                <w:rFonts w:eastAsia="仿宋"/>
                <w:color w:val="000000"/>
                <w:sz w:val="21"/>
                <w:szCs w:val="21"/>
              </w:rPr>
            </w:pPr>
          </w:p>
        </w:tc>
      </w:tr>
      <w:tr w:rsidR="00DE2E39" w:rsidRPr="009B7905" w:rsidTr="00446F2C">
        <w:trPr>
          <w:trHeight w:hRule="exact" w:val="851"/>
        </w:trPr>
        <w:tc>
          <w:tcPr>
            <w:tcW w:w="1250" w:type="pct"/>
            <w:gridSpan w:val="4"/>
            <w:vAlign w:val="center"/>
          </w:tcPr>
          <w:p w:rsidR="00DE2E39" w:rsidRPr="009B7905" w:rsidRDefault="00DE2E39" w:rsidP="001F17CF">
            <w:pPr>
              <w:spacing w:line="0" w:lineRule="atLeast"/>
              <w:jc w:val="center"/>
              <w:rPr>
                <w:rFonts w:eastAsia="方正仿宋_GBK"/>
                <w:bCs/>
                <w:color w:val="000000"/>
                <w:sz w:val="21"/>
                <w:szCs w:val="21"/>
              </w:rPr>
            </w:pPr>
            <w:r w:rsidRPr="009B7905">
              <w:rPr>
                <w:rFonts w:eastAsia="方正仿宋_GBK"/>
                <w:bCs/>
                <w:color w:val="000000"/>
                <w:sz w:val="21"/>
                <w:szCs w:val="21"/>
              </w:rPr>
              <w:t>检查人</w:t>
            </w:r>
          </w:p>
        </w:tc>
        <w:tc>
          <w:tcPr>
            <w:tcW w:w="1250" w:type="pct"/>
            <w:vAlign w:val="center"/>
          </w:tcPr>
          <w:p w:rsidR="00DE2E39" w:rsidRPr="009B7905" w:rsidRDefault="00DE2E39" w:rsidP="00DE2E39">
            <w:pPr>
              <w:spacing w:line="0" w:lineRule="atLeast"/>
              <w:ind w:firstLine="422"/>
              <w:jc w:val="center"/>
              <w:rPr>
                <w:rFonts w:eastAsia="方正仿宋_GBK"/>
                <w:bCs/>
                <w:color w:val="000000"/>
                <w:sz w:val="21"/>
                <w:szCs w:val="21"/>
              </w:rPr>
            </w:pPr>
          </w:p>
        </w:tc>
        <w:tc>
          <w:tcPr>
            <w:tcW w:w="1250" w:type="pct"/>
            <w:gridSpan w:val="4"/>
            <w:vAlign w:val="center"/>
          </w:tcPr>
          <w:p w:rsidR="00DE2E39" w:rsidRPr="009B7905" w:rsidRDefault="00DE2E39" w:rsidP="001F17CF">
            <w:pPr>
              <w:spacing w:line="0" w:lineRule="atLeast"/>
              <w:jc w:val="center"/>
              <w:rPr>
                <w:rFonts w:eastAsia="方正仿宋_GBK"/>
                <w:bCs/>
                <w:color w:val="000000"/>
                <w:sz w:val="21"/>
                <w:szCs w:val="21"/>
              </w:rPr>
            </w:pPr>
            <w:r w:rsidRPr="009B7905">
              <w:rPr>
                <w:rFonts w:eastAsia="方正仿宋_GBK"/>
                <w:bCs/>
                <w:color w:val="000000"/>
                <w:sz w:val="21"/>
                <w:szCs w:val="21"/>
              </w:rPr>
              <w:t>检查组组长</w:t>
            </w:r>
          </w:p>
        </w:tc>
        <w:tc>
          <w:tcPr>
            <w:tcW w:w="1250" w:type="pct"/>
            <w:gridSpan w:val="3"/>
            <w:vAlign w:val="center"/>
          </w:tcPr>
          <w:p w:rsidR="00DE2E39" w:rsidRPr="009B7905" w:rsidRDefault="00DE2E39" w:rsidP="00DE2E39">
            <w:pPr>
              <w:spacing w:line="0" w:lineRule="atLeast"/>
              <w:ind w:firstLine="420"/>
              <w:jc w:val="center"/>
              <w:rPr>
                <w:rFonts w:eastAsia="仿宋"/>
                <w:color w:val="000000"/>
                <w:sz w:val="21"/>
                <w:szCs w:val="21"/>
              </w:rPr>
            </w:pPr>
          </w:p>
        </w:tc>
      </w:tr>
    </w:tbl>
    <w:p w:rsidR="001F17CF" w:rsidRPr="00B52D7B" w:rsidRDefault="00676FB8" w:rsidP="001F17CF">
      <w:pPr>
        <w:spacing w:line="0" w:lineRule="atLeast"/>
        <w:rPr>
          <w:rFonts w:eastAsia="方正仿宋_GBK"/>
          <w:color w:val="000000"/>
          <w:sz w:val="28"/>
          <w:szCs w:val="28"/>
        </w:rPr>
      </w:pPr>
      <w:r w:rsidRPr="00B52D7B">
        <w:rPr>
          <w:rFonts w:eastAsia="方正仿宋_GBK"/>
          <w:color w:val="000000"/>
          <w:sz w:val="28"/>
          <w:szCs w:val="28"/>
        </w:rPr>
        <w:t>注：</w:t>
      </w:r>
      <w:r w:rsidRPr="00B52D7B">
        <w:rPr>
          <w:rFonts w:eastAsia="方正仿宋_GBK"/>
          <w:color w:val="000000"/>
          <w:sz w:val="28"/>
          <w:szCs w:val="28"/>
        </w:rPr>
        <w:t>1</w:t>
      </w:r>
      <w:r w:rsidR="001F17CF" w:rsidRPr="00B52D7B">
        <w:rPr>
          <w:rFonts w:eastAsia="方正仿宋_GBK"/>
          <w:color w:val="000000"/>
          <w:sz w:val="28"/>
          <w:szCs w:val="28"/>
        </w:rPr>
        <w:t>、</w:t>
      </w:r>
      <w:r w:rsidRPr="00B52D7B">
        <w:rPr>
          <w:rFonts w:eastAsia="方正仿宋_GBK"/>
          <w:color w:val="000000"/>
          <w:sz w:val="28"/>
          <w:szCs w:val="28"/>
        </w:rPr>
        <w:t>每项最多扣减分数不大于该项应得分数。</w:t>
      </w:r>
    </w:p>
    <w:p w:rsidR="00676FB8" w:rsidRPr="00B52D7B" w:rsidRDefault="00676FB8" w:rsidP="001F17CF">
      <w:pPr>
        <w:spacing w:line="0" w:lineRule="atLeast"/>
        <w:ind w:firstLineChars="216" w:firstLine="565"/>
        <w:rPr>
          <w:rFonts w:eastAsia="方正仿宋_GBK"/>
          <w:color w:val="000000"/>
          <w:kern w:val="0"/>
          <w:sz w:val="28"/>
          <w:szCs w:val="28"/>
        </w:rPr>
      </w:pPr>
      <w:r w:rsidRPr="00B52D7B">
        <w:rPr>
          <w:rFonts w:eastAsia="方正仿宋_GBK"/>
          <w:color w:val="000000"/>
          <w:sz w:val="28"/>
          <w:szCs w:val="28"/>
        </w:rPr>
        <w:t>2</w:t>
      </w:r>
      <w:r w:rsidR="001F17CF" w:rsidRPr="00B52D7B">
        <w:rPr>
          <w:rFonts w:eastAsia="方正仿宋_GBK"/>
          <w:color w:val="000000"/>
          <w:sz w:val="28"/>
          <w:szCs w:val="28"/>
        </w:rPr>
        <w:t>、</w:t>
      </w:r>
      <w:r w:rsidRPr="00B52D7B">
        <w:rPr>
          <w:rFonts w:eastAsia="方正仿宋_GBK"/>
          <w:color w:val="000000"/>
          <w:sz w:val="28"/>
          <w:szCs w:val="28"/>
        </w:rPr>
        <w:t>保证项目有两项不得分或总计得分低于</w:t>
      </w:r>
      <w:r w:rsidRPr="00B52D7B">
        <w:rPr>
          <w:rFonts w:eastAsia="方正仿宋_GBK"/>
          <w:color w:val="000000"/>
          <w:sz w:val="28"/>
          <w:szCs w:val="28"/>
        </w:rPr>
        <w:t>60</w:t>
      </w:r>
      <w:r w:rsidRPr="00B52D7B">
        <w:rPr>
          <w:rFonts w:eastAsia="方正仿宋_GBK"/>
          <w:color w:val="000000"/>
          <w:sz w:val="28"/>
          <w:szCs w:val="28"/>
        </w:rPr>
        <w:t>分予以通报。</w:t>
      </w:r>
    </w:p>
    <w:p w:rsidR="00676FB8" w:rsidRPr="00B52D7B" w:rsidRDefault="00676FB8" w:rsidP="001F17CF">
      <w:pPr>
        <w:spacing w:line="0" w:lineRule="atLeast"/>
        <w:rPr>
          <w:rFonts w:eastAsia="方正仿宋_GBK"/>
          <w:bCs/>
          <w:color w:val="000000"/>
          <w:kern w:val="0"/>
          <w:sz w:val="28"/>
          <w:szCs w:val="28"/>
        </w:rPr>
      </w:pPr>
      <w:r w:rsidRPr="00B52D7B">
        <w:rPr>
          <w:rFonts w:eastAsia="仿宋"/>
          <w:b/>
          <w:bCs/>
          <w:color w:val="000000"/>
          <w:kern w:val="0"/>
          <w:sz w:val="24"/>
        </w:rPr>
        <w:br w:type="page"/>
      </w:r>
      <w:r w:rsidRPr="00B52D7B">
        <w:rPr>
          <w:rFonts w:eastAsia="方正仿宋_GBK"/>
          <w:bCs/>
          <w:color w:val="000000"/>
          <w:kern w:val="0"/>
          <w:sz w:val="28"/>
          <w:szCs w:val="28"/>
        </w:rPr>
        <w:lastRenderedPageBreak/>
        <w:t>附表</w:t>
      </w:r>
      <w:r w:rsidRPr="00B52D7B">
        <w:rPr>
          <w:rFonts w:eastAsia="方正仿宋_GBK"/>
          <w:bCs/>
          <w:color w:val="000000"/>
          <w:kern w:val="0"/>
          <w:sz w:val="28"/>
          <w:szCs w:val="28"/>
        </w:rPr>
        <w:t>3</w:t>
      </w:r>
      <w:r w:rsidRPr="00B52D7B">
        <w:rPr>
          <w:rFonts w:eastAsia="方正仿宋_GBK"/>
          <w:bCs/>
          <w:color w:val="000000"/>
          <w:kern w:val="0"/>
          <w:sz w:val="28"/>
          <w:szCs w:val="28"/>
        </w:rPr>
        <w:t>：</w:t>
      </w:r>
    </w:p>
    <w:p w:rsidR="00676FB8" w:rsidRPr="00B52D7B" w:rsidRDefault="00676FB8" w:rsidP="001F17CF">
      <w:pPr>
        <w:spacing w:line="0" w:lineRule="atLeast"/>
        <w:ind w:firstLine="643"/>
        <w:jc w:val="center"/>
        <w:rPr>
          <w:rFonts w:eastAsia="方正小标宋_GBK"/>
          <w:bCs/>
          <w:color w:val="000000"/>
          <w:kern w:val="0"/>
          <w:sz w:val="36"/>
          <w:szCs w:val="36"/>
        </w:rPr>
      </w:pPr>
      <w:r w:rsidRPr="00B52D7B">
        <w:rPr>
          <w:rFonts w:eastAsia="方正小标宋_GBK"/>
          <w:bCs/>
          <w:color w:val="000000"/>
          <w:kern w:val="0"/>
          <w:sz w:val="36"/>
          <w:szCs w:val="36"/>
        </w:rPr>
        <w:t>专项整治</w:t>
      </w:r>
      <w:r w:rsidR="001F17CF" w:rsidRPr="00B52D7B">
        <w:rPr>
          <w:rFonts w:eastAsia="方正小标宋_GBK"/>
          <w:bCs/>
          <w:color w:val="000000"/>
          <w:kern w:val="0"/>
          <w:sz w:val="36"/>
          <w:szCs w:val="36"/>
        </w:rPr>
        <w:t>—</w:t>
      </w:r>
      <w:r w:rsidRPr="00B52D7B">
        <w:rPr>
          <w:rFonts w:eastAsia="方正小标宋_GBK"/>
          <w:bCs/>
          <w:color w:val="000000"/>
          <w:sz w:val="36"/>
          <w:szCs w:val="36"/>
        </w:rPr>
        <w:t>吊篮脚手架检查用表</w:t>
      </w: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707"/>
        <w:gridCol w:w="713"/>
        <w:gridCol w:w="121"/>
        <w:gridCol w:w="2108"/>
        <w:gridCol w:w="325"/>
        <w:gridCol w:w="1234"/>
        <w:gridCol w:w="548"/>
        <w:gridCol w:w="201"/>
        <w:gridCol w:w="636"/>
        <w:gridCol w:w="636"/>
        <w:gridCol w:w="636"/>
      </w:tblGrid>
      <w:tr w:rsidR="00676FB8" w:rsidRPr="009B7905" w:rsidTr="001F17CF">
        <w:trPr>
          <w:trHeight w:hRule="exact" w:val="567"/>
        </w:trPr>
        <w:tc>
          <w:tcPr>
            <w:tcW w:w="1177" w:type="pct"/>
            <w:gridSpan w:val="3"/>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工称名称</w:t>
            </w:r>
          </w:p>
        </w:tc>
        <w:tc>
          <w:tcPr>
            <w:tcW w:w="1515" w:type="pct"/>
            <w:gridSpan w:val="3"/>
            <w:vAlign w:val="center"/>
          </w:tcPr>
          <w:p w:rsidR="00676FB8" w:rsidRPr="009B7905" w:rsidRDefault="00676FB8" w:rsidP="001F17CF">
            <w:pPr>
              <w:spacing w:line="0" w:lineRule="atLeast"/>
              <w:ind w:firstLine="422"/>
              <w:jc w:val="center"/>
              <w:rPr>
                <w:rFonts w:eastAsia="仿宋"/>
                <w:bCs/>
                <w:color w:val="000000"/>
                <w:sz w:val="21"/>
                <w:szCs w:val="21"/>
              </w:rPr>
            </w:pPr>
          </w:p>
        </w:tc>
        <w:tc>
          <w:tcPr>
            <w:tcW w:w="732" w:type="pct"/>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建设单位</w:t>
            </w:r>
          </w:p>
        </w:tc>
        <w:tc>
          <w:tcPr>
            <w:tcW w:w="1576" w:type="pct"/>
            <w:gridSpan w:val="5"/>
            <w:vAlign w:val="center"/>
          </w:tcPr>
          <w:p w:rsidR="00676FB8" w:rsidRPr="009B7905" w:rsidRDefault="00676FB8" w:rsidP="001F17CF">
            <w:pPr>
              <w:spacing w:line="0" w:lineRule="atLeast"/>
              <w:ind w:firstLine="420"/>
              <w:jc w:val="center"/>
              <w:rPr>
                <w:rFonts w:eastAsia="仿宋"/>
                <w:color w:val="000000"/>
                <w:sz w:val="21"/>
                <w:szCs w:val="21"/>
              </w:rPr>
            </w:pPr>
          </w:p>
        </w:tc>
      </w:tr>
      <w:tr w:rsidR="00676FB8" w:rsidRPr="009B7905" w:rsidTr="001F17CF">
        <w:trPr>
          <w:trHeight w:hRule="exact" w:val="567"/>
        </w:trPr>
        <w:tc>
          <w:tcPr>
            <w:tcW w:w="1177" w:type="pct"/>
            <w:gridSpan w:val="3"/>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施工单位</w:t>
            </w:r>
          </w:p>
        </w:tc>
        <w:tc>
          <w:tcPr>
            <w:tcW w:w="1515" w:type="pct"/>
            <w:gridSpan w:val="3"/>
            <w:vAlign w:val="center"/>
          </w:tcPr>
          <w:p w:rsidR="00676FB8" w:rsidRPr="009B7905" w:rsidRDefault="00676FB8" w:rsidP="001F17CF">
            <w:pPr>
              <w:spacing w:line="0" w:lineRule="atLeast"/>
              <w:ind w:firstLine="422"/>
              <w:jc w:val="center"/>
              <w:rPr>
                <w:rFonts w:eastAsia="仿宋"/>
                <w:bCs/>
                <w:color w:val="000000"/>
                <w:sz w:val="21"/>
                <w:szCs w:val="21"/>
              </w:rPr>
            </w:pPr>
          </w:p>
        </w:tc>
        <w:tc>
          <w:tcPr>
            <w:tcW w:w="732" w:type="pct"/>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项目经理</w:t>
            </w:r>
          </w:p>
        </w:tc>
        <w:tc>
          <w:tcPr>
            <w:tcW w:w="1576" w:type="pct"/>
            <w:gridSpan w:val="5"/>
            <w:vAlign w:val="center"/>
          </w:tcPr>
          <w:p w:rsidR="00676FB8" w:rsidRPr="009B7905" w:rsidRDefault="00676FB8" w:rsidP="001F17CF">
            <w:pPr>
              <w:spacing w:line="0" w:lineRule="atLeast"/>
              <w:ind w:firstLine="420"/>
              <w:jc w:val="center"/>
              <w:rPr>
                <w:rFonts w:eastAsia="仿宋"/>
                <w:color w:val="000000"/>
                <w:sz w:val="21"/>
                <w:szCs w:val="21"/>
              </w:rPr>
            </w:pPr>
          </w:p>
        </w:tc>
      </w:tr>
      <w:tr w:rsidR="00676FB8" w:rsidRPr="009B7905" w:rsidTr="001F17CF">
        <w:trPr>
          <w:trHeight w:hRule="exact" w:val="567"/>
        </w:trPr>
        <w:tc>
          <w:tcPr>
            <w:tcW w:w="1177" w:type="pct"/>
            <w:gridSpan w:val="3"/>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监理单位</w:t>
            </w:r>
          </w:p>
        </w:tc>
        <w:tc>
          <w:tcPr>
            <w:tcW w:w="1515" w:type="pct"/>
            <w:gridSpan w:val="3"/>
            <w:vAlign w:val="center"/>
          </w:tcPr>
          <w:p w:rsidR="00676FB8" w:rsidRPr="009B7905" w:rsidRDefault="00676FB8" w:rsidP="001F17CF">
            <w:pPr>
              <w:spacing w:line="0" w:lineRule="atLeast"/>
              <w:ind w:firstLine="422"/>
              <w:jc w:val="center"/>
              <w:rPr>
                <w:rFonts w:eastAsia="仿宋"/>
                <w:bCs/>
                <w:color w:val="000000"/>
                <w:sz w:val="21"/>
                <w:szCs w:val="21"/>
              </w:rPr>
            </w:pPr>
          </w:p>
        </w:tc>
        <w:tc>
          <w:tcPr>
            <w:tcW w:w="732" w:type="pct"/>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项目总监</w:t>
            </w:r>
          </w:p>
        </w:tc>
        <w:tc>
          <w:tcPr>
            <w:tcW w:w="1576" w:type="pct"/>
            <w:gridSpan w:val="5"/>
            <w:vAlign w:val="center"/>
          </w:tcPr>
          <w:p w:rsidR="00676FB8" w:rsidRPr="009B7905" w:rsidRDefault="00676FB8" w:rsidP="001F17CF">
            <w:pPr>
              <w:spacing w:line="0" w:lineRule="atLeast"/>
              <w:ind w:firstLine="420"/>
              <w:jc w:val="center"/>
              <w:rPr>
                <w:rFonts w:eastAsia="仿宋"/>
                <w:color w:val="000000"/>
                <w:sz w:val="21"/>
                <w:szCs w:val="21"/>
              </w:rPr>
            </w:pPr>
          </w:p>
        </w:tc>
      </w:tr>
      <w:tr w:rsidR="00676FB8" w:rsidRPr="009B7905" w:rsidTr="001F17CF">
        <w:trPr>
          <w:trHeight w:hRule="exact" w:val="567"/>
        </w:trPr>
        <w:tc>
          <w:tcPr>
            <w:tcW w:w="336" w:type="pct"/>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序号</w:t>
            </w:r>
          </w:p>
        </w:tc>
        <w:tc>
          <w:tcPr>
            <w:tcW w:w="842" w:type="pct"/>
            <w:gridSpan w:val="2"/>
            <w:vAlign w:val="center"/>
          </w:tcPr>
          <w:p w:rsidR="00676FB8" w:rsidRPr="009B7905" w:rsidRDefault="00676FB8" w:rsidP="001F17CF">
            <w:pPr>
              <w:spacing w:line="0" w:lineRule="atLeast"/>
              <w:jc w:val="center"/>
              <w:rPr>
                <w:rFonts w:eastAsia="黑体"/>
                <w:bCs/>
                <w:color w:val="000000"/>
                <w:sz w:val="21"/>
                <w:szCs w:val="21"/>
              </w:rPr>
            </w:pPr>
            <w:r w:rsidRPr="009B7905">
              <w:rPr>
                <w:rFonts w:eastAsia="黑体"/>
                <w:bCs/>
                <w:color w:val="000000"/>
                <w:sz w:val="21"/>
                <w:szCs w:val="21"/>
              </w:rPr>
              <w:t>检查项目</w:t>
            </w:r>
          </w:p>
        </w:tc>
        <w:tc>
          <w:tcPr>
            <w:tcW w:w="2691" w:type="pct"/>
            <w:gridSpan w:val="6"/>
            <w:vAlign w:val="center"/>
          </w:tcPr>
          <w:p w:rsidR="00676FB8" w:rsidRPr="009B7905" w:rsidRDefault="00676FB8" w:rsidP="001F17CF">
            <w:pPr>
              <w:spacing w:line="0" w:lineRule="atLeast"/>
              <w:ind w:firstLine="422"/>
              <w:jc w:val="center"/>
              <w:rPr>
                <w:rFonts w:eastAsia="黑体"/>
                <w:bCs/>
                <w:color w:val="000000"/>
                <w:sz w:val="21"/>
                <w:szCs w:val="21"/>
              </w:rPr>
            </w:pPr>
            <w:r w:rsidRPr="009B7905">
              <w:rPr>
                <w:rFonts w:eastAsia="黑体"/>
                <w:bCs/>
                <w:color w:val="000000"/>
                <w:sz w:val="21"/>
                <w:szCs w:val="21"/>
              </w:rPr>
              <w:t>扣</w:t>
            </w:r>
            <w:r w:rsidRPr="009B7905">
              <w:rPr>
                <w:rFonts w:eastAsia="黑体"/>
                <w:bCs/>
                <w:color w:val="000000"/>
                <w:sz w:val="21"/>
                <w:szCs w:val="21"/>
              </w:rPr>
              <w:t xml:space="preserve">  </w:t>
            </w:r>
            <w:r w:rsidRPr="009B7905">
              <w:rPr>
                <w:rFonts w:eastAsia="黑体"/>
                <w:bCs/>
                <w:color w:val="000000"/>
                <w:sz w:val="21"/>
                <w:szCs w:val="21"/>
              </w:rPr>
              <w:t>分</w:t>
            </w:r>
            <w:r w:rsidRPr="009B7905">
              <w:rPr>
                <w:rFonts w:eastAsia="黑体"/>
                <w:bCs/>
                <w:color w:val="000000"/>
                <w:sz w:val="21"/>
                <w:szCs w:val="21"/>
              </w:rPr>
              <w:t xml:space="preserve">  </w:t>
            </w:r>
            <w:r w:rsidRPr="009B7905">
              <w:rPr>
                <w:rFonts w:eastAsia="黑体"/>
                <w:bCs/>
                <w:color w:val="000000"/>
                <w:sz w:val="21"/>
                <w:szCs w:val="21"/>
              </w:rPr>
              <w:t>标</w:t>
            </w:r>
            <w:r w:rsidRPr="009B7905">
              <w:rPr>
                <w:rFonts w:eastAsia="黑体"/>
                <w:bCs/>
                <w:color w:val="000000"/>
                <w:sz w:val="21"/>
                <w:szCs w:val="21"/>
              </w:rPr>
              <w:t xml:space="preserve">  </w:t>
            </w:r>
            <w:r w:rsidRPr="009B7905">
              <w:rPr>
                <w:rFonts w:eastAsia="黑体"/>
                <w:bCs/>
                <w:color w:val="000000"/>
                <w:sz w:val="21"/>
                <w:szCs w:val="21"/>
              </w:rPr>
              <w:t>准</w:t>
            </w:r>
          </w:p>
        </w:tc>
        <w:tc>
          <w:tcPr>
            <w:tcW w:w="377" w:type="pct"/>
            <w:vAlign w:val="center"/>
          </w:tcPr>
          <w:p w:rsidR="00676FB8" w:rsidRPr="009B7905" w:rsidRDefault="00676FB8" w:rsidP="001F17CF">
            <w:pPr>
              <w:spacing w:line="0" w:lineRule="atLeast"/>
              <w:jc w:val="center"/>
              <w:rPr>
                <w:rFonts w:eastAsia="黑体"/>
                <w:bCs/>
                <w:color w:val="000000"/>
                <w:spacing w:val="-20"/>
                <w:sz w:val="21"/>
                <w:szCs w:val="21"/>
              </w:rPr>
            </w:pPr>
            <w:r w:rsidRPr="009B7905">
              <w:rPr>
                <w:rFonts w:eastAsia="黑体"/>
                <w:bCs/>
                <w:color w:val="000000"/>
                <w:spacing w:val="-20"/>
                <w:sz w:val="21"/>
                <w:szCs w:val="21"/>
              </w:rPr>
              <w:t>应得分数</w:t>
            </w:r>
          </w:p>
        </w:tc>
        <w:tc>
          <w:tcPr>
            <w:tcW w:w="377" w:type="pct"/>
            <w:vAlign w:val="center"/>
          </w:tcPr>
          <w:p w:rsidR="00676FB8" w:rsidRPr="009B7905" w:rsidRDefault="00676FB8" w:rsidP="001F17CF">
            <w:pPr>
              <w:spacing w:line="0" w:lineRule="atLeast"/>
              <w:jc w:val="center"/>
              <w:rPr>
                <w:rFonts w:eastAsia="黑体"/>
                <w:bCs/>
                <w:color w:val="000000"/>
                <w:spacing w:val="-20"/>
                <w:sz w:val="21"/>
                <w:szCs w:val="21"/>
              </w:rPr>
            </w:pPr>
            <w:r w:rsidRPr="009B7905">
              <w:rPr>
                <w:rFonts w:eastAsia="黑体"/>
                <w:bCs/>
                <w:color w:val="000000"/>
                <w:spacing w:val="-20"/>
                <w:sz w:val="21"/>
                <w:szCs w:val="21"/>
              </w:rPr>
              <w:t>扣减分数</w:t>
            </w:r>
          </w:p>
        </w:tc>
        <w:tc>
          <w:tcPr>
            <w:tcW w:w="377" w:type="pct"/>
            <w:vAlign w:val="center"/>
          </w:tcPr>
          <w:p w:rsidR="00676FB8" w:rsidRPr="009B7905" w:rsidRDefault="00676FB8" w:rsidP="001F17CF">
            <w:pPr>
              <w:spacing w:line="0" w:lineRule="atLeast"/>
              <w:jc w:val="center"/>
              <w:rPr>
                <w:rFonts w:eastAsia="黑体"/>
                <w:bCs/>
                <w:color w:val="000000"/>
                <w:spacing w:val="-20"/>
                <w:sz w:val="21"/>
                <w:szCs w:val="21"/>
              </w:rPr>
            </w:pPr>
            <w:r w:rsidRPr="009B7905">
              <w:rPr>
                <w:rFonts w:eastAsia="黑体"/>
                <w:bCs/>
                <w:color w:val="000000"/>
                <w:spacing w:val="-20"/>
                <w:sz w:val="21"/>
                <w:szCs w:val="21"/>
              </w:rPr>
              <w:t>实得分数</w:t>
            </w:r>
          </w:p>
        </w:tc>
      </w:tr>
      <w:tr w:rsidR="001F17CF" w:rsidRPr="009B7905" w:rsidTr="001F17CF">
        <w:trPr>
          <w:trHeight w:hRule="exact" w:val="944"/>
        </w:trPr>
        <w:tc>
          <w:tcPr>
            <w:tcW w:w="336" w:type="pct"/>
            <w:vAlign w:val="center"/>
          </w:tcPr>
          <w:p w:rsidR="001F17CF" w:rsidRPr="009B7905" w:rsidRDefault="001F17CF" w:rsidP="001F17CF">
            <w:pPr>
              <w:tabs>
                <w:tab w:val="left" w:pos="5040"/>
              </w:tabs>
              <w:spacing w:line="0" w:lineRule="atLeast"/>
              <w:jc w:val="center"/>
              <w:rPr>
                <w:rFonts w:eastAsia="仿宋"/>
                <w:bCs/>
                <w:color w:val="000000"/>
                <w:sz w:val="21"/>
                <w:szCs w:val="21"/>
              </w:rPr>
            </w:pPr>
            <w:r w:rsidRPr="009B7905">
              <w:rPr>
                <w:rFonts w:eastAsia="仿宋"/>
                <w:bCs/>
                <w:color w:val="000000"/>
                <w:sz w:val="21"/>
                <w:szCs w:val="21"/>
              </w:rPr>
              <w:t>1</w:t>
            </w:r>
          </w:p>
        </w:tc>
        <w:tc>
          <w:tcPr>
            <w:tcW w:w="419" w:type="pct"/>
            <w:vMerge w:val="restart"/>
            <w:vAlign w:val="center"/>
          </w:tcPr>
          <w:p w:rsidR="001F17CF" w:rsidRPr="009B7905" w:rsidRDefault="001F17CF"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保证</w:t>
            </w:r>
          </w:p>
          <w:p w:rsidR="001F17CF" w:rsidRPr="009B7905" w:rsidRDefault="001F17CF" w:rsidP="001F17CF">
            <w:pPr>
              <w:tabs>
                <w:tab w:val="left" w:pos="5040"/>
              </w:tabs>
              <w:spacing w:line="0" w:lineRule="atLeast"/>
              <w:jc w:val="center"/>
              <w:rPr>
                <w:rFonts w:eastAsia="仿宋"/>
                <w:bCs/>
                <w:color w:val="000000"/>
                <w:sz w:val="21"/>
                <w:szCs w:val="21"/>
              </w:rPr>
            </w:pPr>
            <w:r w:rsidRPr="009B7905">
              <w:rPr>
                <w:rFonts w:eastAsia="方正仿宋_GBK"/>
                <w:bCs/>
                <w:color w:val="000000"/>
                <w:sz w:val="21"/>
                <w:szCs w:val="21"/>
              </w:rPr>
              <w:t>项目</w:t>
            </w:r>
          </w:p>
        </w:tc>
        <w:tc>
          <w:tcPr>
            <w:tcW w:w="423" w:type="pct"/>
            <w:vAlign w:val="center"/>
          </w:tcPr>
          <w:p w:rsidR="001F17CF" w:rsidRPr="009B7905" w:rsidRDefault="001F17CF"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施工方案</w:t>
            </w:r>
          </w:p>
        </w:tc>
        <w:tc>
          <w:tcPr>
            <w:tcW w:w="2691" w:type="pct"/>
            <w:gridSpan w:val="6"/>
            <w:vAlign w:val="center"/>
          </w:tcPr>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未编制专项施工方案或未对吊篮支架支撑处结构的承载力进行验算扣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专项施工方案未按规定审核、审批扣</w:t>
            </w:r>
            <w:r w:rsidRPr="009B7905">
              <w:rPr>
                <w:rFonts w:eastAsia="方正仿宋_GBK"/>
                <w:color w:val="000000"/>
                <w:sz w:val="21"/>
                <w:szCs w:val="21"/>
              </w:rPr>
              <w:t>10</w:t>
            </w:r>
            <w:r w:rsidRPr="009B7905">
              <w:rPr>
                <w:rFonts w:eastAsia="方正仿宋_GBK"/>
                <w:color w:val="000000"/>
                <w:sz w:val="21"/>
                <w:szCs w:val="21"/>
              </w:rPr>
              <w:t>分</w:t>
            </w:r>
          </w:p>
        </w:tc>
        <w:tc>
          <w:tcPr>
            <w:tcW w:w="377" w:type="pct"/>
            <w:vAlign w:val="center"/>
          </w:tcPr>
          <w:p w:rsidR="001F17CF" w:rsidRPr="009B7905" w:rsidRDefault="001F17CF" w:rsidP="001F17CF">
            <w:pPr>
              <w:tabs>
                <w:tab w:val="left" w:pos="5040"/>
              </w:tabs>
              <w:spacing w:line="0" w:lineRule="atLeast"/>
              <w:jc w:val="center"/>
              <w:rPr>
                <w:rFonts w:eastAsia="仿宋"/>
                <w:bCs/>
                <w:color w:val="000000"/>
                <w:sz w:val="21"/>
                <w:szCs w:val="21"/>
              </w:rPr>
            </w:pPr>
            <w:r w:rsidRPr="009B7905">
              <w:rPr>
                <w:rFonts w:eastAsia="仿宋"/>
                <w:bCs/>
                <w:color w:val="000000"/>
                <w:sz w:val="21"/>
                <w:szCs w:val="21"/>
              </w:rPr>
              <w:t>10</w:t>
            </w: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r>
      <w:tr w:rsidR="001F17CF" w:rsidRPr="009B7905" w:rsidTr="00B52D7B">
        <w:trPr>
          <w:trHeight w:hRule="exact" w:val="1487"/>
        </w:trPr>
        <w:tc>
          <w:tcPr>
            <w:tcW w:w="336" w:type="pct"/>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2</w:t>
            </w:r>
          </w:p>
        </w:tc>
        <w:tc>
          <w:tcPr>
            <w:tcW w:w="419" w:type="pct"/>
            <w:vMerge/>
            <w:vAlign w:val="center"/>
          </w:tcPr>
          <w:p w:rsidR="001F17CF" w:rsidRPr="009B7905" w:rsidRDefault="001F17CF" w:rsidP="001F17CF">
            <w:pPr>
              <w:spacing w:line="0" w:lineRule="atLeast"/>
              <w:ind w:firstLine="422"/>
              <w:jc w:val="center"/>
              <w:rPr>
                <w:rFonts w:eastAsia="仿宋"/>
                <w:bCs/>
                <w:color w:val="000000"/>
                <w:sz w:val="21"/>
                <w:szCs w:val="21"/>
              </w:rPr>
            </w:pPr>
          </w:p>
        </w:tc>
        <w:tc>
          <w:tcPr>
            <w:tcW w:w="423" w:type="pct"/>
            <w:vAlign w:val="center"/>
          </w:tcPr>
          <w:p w:rsidR="001F17CF" w:rsidRPr="009B7905" w:rsidRDefault="001F17CF"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安全装置</w:t>
            </w:r>
          </w:p>
        </w:tc>
        <w:tc>
          <w:tcPr>
            <w:tcW w:w="2691" w:type="pct"/>
            <w:gridSpan w:val="6"/>
            <w:vAlign w:val="center"/>
          </w:tcPr>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未安装安全锁或安全锁失灵扣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安全锁超过标定期限仍在使用扣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未设置挂设安全带专用安全绳及安全锁扣，或安全绳未固定在建筑物可靠位置扣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spacing w:line="240" w:lineRule="exact"/>
              <w:rPr>
                <w:rFonts w:eastAsia="方正仿宋_GBK"/>
                <w:color w:val="000000"/>
                <w:sz w:val="21"/>
                <w:szCs w:val="21"/>
              </w:rPr>
            </w:pPr>
            <w:r w:rsidRPr="009B7905">
              <w:rPr>
                <w:rFonts w:eastAsia="方正仿宋_GBK"/>
                <w:color w:val="000000"/>
                <w:sz w:val="21"/>
                <w:szCs w:val="21"/>
              </w:rPr>
              <w:t>吊篮未安装上限位装置或限位装置失灵扣</w:t>
            </w:r>
            <w:r w:rsidRPr="009B7905">
              <w:rPr>
                <w:rFonts w:eastAsia="方正仿宋_GBK"/>
                <w:color w:val="000000"/>
                <w:sz w:val="21"/>
                <w:szCs w:val="21"/>
              </w:rPr>
              <w:t>10</w:t>
            </w:r>
            <w:r w:rsidRPr="009B7905">
              <w:rPr>
                <w:rFonts w:eastAsia="方正仿宋_GBK"/>
                <w:color w:val="000000"/>
                <w:sz w:val="21"/>
                <w:szCs w:val="21"/>
              </w:rPr>
              <w:t>分</w:t>
            </w:r>
          </w:p>
        </w:tc>
        <w:tc>
          <w:tcPr>
            <w:tcW w:w="377" w:type="pct"/>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10</w:t>
            </w: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r>
      <w:tr w:rsidR="001F17CF" w:rsidRPr="009B7905" w:rsidTr="00B52D7B">
        <w:trPr>
          <w:trHeight w:hRule="exact" w:val="2118"/>
        </w:trPr>
        <w:tc>
          <w:tcPr>
            <w:tcW w:w="336" w:type="pct"/>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3</w:t>
            </w:r>
          </w:p>
        </w:tc>
        <w:tc>
          <w:tcPr>
            <w:tcW w:w="419" w:type="pct"/>
            <w:vMerge/>
            <w:vAlign w:val="center"/>
          </w:tcPr>
          <w:p w:rsidR="001F17CF" w:rsidRPr="009B7905" w:rsidRDefault="001F17CF" w:rsidP="001F17CF">
            <w:pPr>
              <w:spacing w:line="0" w:lineRule="atLeast"/>
              <w:ind w:firstLine="422"/>
              <w:jc w:val="center"/>
              <w:rPr>
                <w:rFonts w:eastAsia="仿宋"/>
                <w:bCs/>
                <w:color w:val="000000"/>
                <w:sz w:val="21"/>
                <w:szCs w:val="21"/>
              </w:rPr>
            </w:pPr>
          </w:p>
        </w:tc>
        <w:tc>
          <w:tcPr>
            <w:tcW w:w="423" w:type="pct"/>
            <w:vAlign w:val="center"/>
          </w:tcPr>
          <w:p w:rsidR="001F17CF" w:rsidRPr="009B7905" w:rsidRDefault="001F17CF"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悬挂机构</w:t>
            </w:r>
          </w:p>
        </w:tc>
        <w:tc>
          <w:tcPr>
            <w:tcW w:w="2691" w:type="pct"/>
            <w:gridSpan w:val="6"/>
            <w:vAlign w:val="center"/>
          </w:tcPr>
          <w:p w:rsidR="001F17CF" w:rsidRPr="009B7905" w:rsidRDefault="001F17CF" w:rsidP="00B52D7B">
            <w:pPr>
              <w:tabs>
                <w:tab w:val="left" w:pos="5040"/>
              </w:tabs>
              <w:spacing w:line="240" w:lineRule="exact"/>
              <w:rPr>
                <w:rFonts w:eastAsia="方正仿宋_GBK"/>
                <w:color w:val="000000"/>
                <w:spacing w:val="-4"/>
                <w:sz w:val="21"/>
                <w:szCs w:val="21"/>
              </w:rPr>
            </w:pPr>
            <w:r w:rsidRPr="009B7905">
              <w:rPr>
                <w:rFonts w:eastAsia="方正仿宋_GBK"/>
                <w:color w:val="000000"/>
                <w:spacing w:val="-4"/>
                <w:sz w:val="21"/>
                <w:szCs w:val="21"/>
              </w:rPr>
              <w:t>悬挂机构前支架支撑在建筑物女儿墙上或挑檐边缘扣</w:t>
            </w:r>
            <w:r w:rsidRPr="009B7905">
              <w:rPr>
                <w:rFonts w:eastAsia="方正仿宋_GBK"/>
                <w:color w:val="000000"/>
                <w:spacing w:val="-4"/>
                <w:sz w:val="21"/>
                <w:szCs w:val="21"/>
              </w:rPr>
              <w:t>10</w:t>
            </w:r>
            <w:r w:rsidRPr="009B7905">
              <w:rPr>
                <w:rFonts w:eastAsia="方正仿宋_GBK"/>
                <w:color w:val="000000"/>
                <w:spacing w:val="-4"/>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前梁外伸长度不符合产品说明书规定扣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前支架与支撑面不垂直或脚轮受力扣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pacing w:val="-8"/>
                <w:sz w:val="21"/>
                <w:szCs w:val="21"/>
              </w:rPr>
            </w:pPr>
            <w:r w:rsidRPr="009B7905">
              <w:rPr>
                <w:rFonts w:eastAsia="方正仿宋_GBK"/>
                <w:color w:val="000000"/>
                <w:spacing w:val="-8"/>
                <w:sz w:val="21"/>
                <w:szCs w:val="21"/>
              </w:rPr>
              <w:t>前支架调节杆未固定在上支架与悬挑梁连接的结点处扣</w:t>
            </w:r>
            <w:r w:rsidRPr="009B7905">
              <w:rPr>
                <w:rFonts w:eastAsia="方正仿宋_GBK"/>
                <w:color w:val="000000"/>
                <w:spacing w:val="-8"/>
                <w:sz w:val="21"/>
                <w:szCs w:val="21"/>
              </w:rPr>
              <w:t>10</w:t>
            </w:r>
            <w:r w:rsidRPr="009B7905">
              <w:rPr>
                <w:rFonts w:eastAsia="方正仿宋_GBK"/>
                <w:color w:val="000000"/>
                <w:spacing w:val="-8"/>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使用破损的配重件或采用其他替代物扣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spacing w:line="240" w:lineRule="exact"/>
              <w:rPr>
                <w:rFonts w:eastAsia="方正仿宋_GBK"/>
                <w:color w:val="000000"/>
                <w:sz w:val="21"/>
                <w:szCs w:val="21"/>
              </w:rPr>
            </w:pPr>
            <w:r w:rsidRPr="009B7905">
              <w:rPr>
                <w:rFonts w:eastAsia="方正仿宋_GBK"/>
                <w:color w:val="000000"/>
                <w:sz w:val="21"/>
                <w:szCs w:val="21"/>
              </w:rPr>
              <w:t>配重件的重量不符合设计规定扣</w:t>
            </w:r>
            <w:r w:rsidRPr="009B7905">
              <w:rPr>
                <w:rFonts w:eastAsia="方正仿宋_GBK"/>
                <w:color w:val="000000"/>
                <w:sz w:val="21"/>
                <w:szCs w:val="21"/>
              </w:rPr>
              <w:t>10</w:t>
            </w:r>
            <w:r w:rsidRPr="009B7905">
              <w:rPr>
                <w:rFonts w:eastAsia="方正仿宋_GBK"/>
                <w:color w:val="000000"/>
                <w:sz w:val="21"/>
                <w:szCs w:val="21"/>
              </w:rPr>
              <w:t>分</w:t>
            </w:r>
          </w:p>
        </w:tc>
        <w:tc>
          <w:tcPr>
            <w:tcW w:w="377" w:type="pct"/>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10</w:t>
            </w: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r>
      <w:tr w:rsidR="001F17CF" w:rsidRPr="009B7905" w:rsidTr="00B52D7B">
        <w:trPr>
          <w:trHeight w:hRule="exact" w:val="1851"/>
        </w:trPr>
        <w:tc>
          <w:tcPr>
            <w:tcW w:w="336" w:type="pct"/>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4</w:t>
            </w:r>
          </w:p>
        </w:tc>
        <w:tc>
          <w:tcPr>
            <w:tcW w:w="419" w:type="pct"/>
            <w:vMerge/>
            <w:vAlign w:val="center"/>
          </w:tcPr>
          <w:p w:rsidR="001F17CF" w:rsidRPr="009B7905" w:rsidRDefault="001F17CF" w:rsidP="001F17CF">
            <w:pPr>
              <w:spacing w:line="0" w:lineRule="atLeast"/>
              <w:ind w:firstLine="422"/>
              <w:jc w:val="center"/>
              <w:rPr>
                <w:rFonts w:eastAsia="仿宋"/>
                <w:bCs/>
                <w:color w:val="000000"/>
                <w:sz w:val="21"/>
                <w:szCs w:val="21"/>
              </w:rPr>
            </w:pPr>
          </w:p>
        </w:tc>
        <w:tc>
          <w:tcPr>
            <w:tcW w:w="423" w:type="pct"/>
            <w:vAlign w:val="center"/>
          </w:tcPr>
          <w:p w:rsidR="001F17CF" w:rsidRPr="009B7905" w:rsidRDefault="001F17CF" w:rsidP="001F17CF">
            <w:pPr>
              <w:spacing w:line="0" w:lineRule="atLeast"/>
              <w:jc w:val="center"/>
              <w:rPr>
                <w:rFonts w:eastAsia="方正仿宋_GBK"/>
                <w:bCs/>
                <w:color w:val="000000"/>
                <w:sz w:val="21"/>
                <w:szCs w:val="21"/>
              </w:rPr>
            </w:pPr>
            <w:r w:rsidRPr="009B7905">
              <w:rPr>
                <w:rFonts w:eastAsia="方正仿宋_GBK"/>
                <w:bCs/>
                <w:color w:val="000000"/>
                <w:sz w:val="21"/>
                <w:szCs w:val="21"/>
              </w:rPr>
              <w:t>钢丝绳</w:t>
            </w:r>
          </w:p>
        </w:tc>
        <w:tc>
          <w:tcPr>
            <w:tcW w:w="2691" w:type="pct"/>
            <w:gridSpan w:val="6"/>
            <w:vAlign w:val="center"/>
          </w:tcPr>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钢丝绳磨损、断丝、变形、锈蚀达到报废标准扣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安全绳规格、型号与工作钢丝绳不相同或未独立悬挂每处扣</w:t>
            </w:r>
            <w:r w:rsidRPr="009B7905">
              <w:rPr>
                <w:rFonts w:eastAsia="方正仿宋_GBK"/>
                <w:color w:val="000000"/>
                <w:sz w:val="21"/>
                <w:szCs w:val="21"/>
              </w:rPr>
              <w:t>5</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安全绳不悬垂扣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spacing w:line="240" w:lineRule="exact"/>
              <w:rPr>
                <w:rFonts w:eastAsia="方正仿宋_GBK"/>
                <w:color w:val="000000"/>
                <w:spacing w:val="-6"/>
                <w:sz w:val="21"/>
                <w:szCs w:val="21"/>
              </w:rPr>
            </w:pPr>
            <w:r w:rsidRPr="009B7905">
              <w:rPr>
                <w:rFonts w:eastAsia="方正仿宋_GBK"/>
                <w:color w:val="000000"/>
                <w:spacing w:val="-6"/>
                <w:sz w:val="21"/>
                <w:szCs w:val="21"/>
              </w:rPr>
              <w:t>利用吊篮进行电焊作业未对钢丝绳采取保护措施扣</w:t>
            </w:r>
            <w:r w:rsidRPr="009B7905">
              <w:rPr>
                <w:rFonts w:eastAsia="方正仿宋_GBK"/>
                <w:color w:val="000000"/>
                <w:spacing w:val="-6"/>
                <w:sz w:val="21"/>
                <w:szCs w:val="21"/>
              </w:rPr>
              <w:t>6</w:t>
            </w:r>
            <w:r w:rsidRPr="009B7905">
              <w:rPr>
                <w:rFonts w:eastAsia="方正仿宋_GBK"/>
                <w:color w:val="000000"/>
                <w:spacing w:val="-6"/>
                <w:sz w:val="21"/>
                <w:szCs w:val="21"/>
              </w:rPr>
              <w:t>～</w:t>
            </w:r>
            <w:r w:rsidRPr="009B7905">
              <w:rPr>
                <w:rFonts w:eastAsia="方正仿宋_GBK"/>
                <w:color w:val="000000"/>
                <w:spacing w:val="-6"/>
                <w:sz w:val="21"/>
                <w:szCs w:val="21"/>
              </w:rPr>
              <w:t>10</w:t>
            </w:r>
            <w:r w:rsidRPr="009B7905">
              <w:rPr>
                <w:rFonts w:eastAsia="方正仿宋_GBK"/>
                <w:color w:val="000000"/>
                <w:spacing w:val="-6"/>
                <w:sz w:val="21"/>
                <w:szCs w:val="21"/>
              </w:rPr>
              <w:t>分</w:t>
            </w:r>
          </w:p>
        </w:tc>
        <w:tc>
          <w:tcPr>
            <w:tcW w:w="377" w:type="pct"/>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10</w:t>
            </w: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r>
      <w:tr w:rsidR="001F17CF" w:rsidRPr="009B7905" w:rsidTr="001F17CF">
        <w:trPr>
          <w:trHeight w:hRule="exact" w:val="1263"/>
        </w:trPr>
        <w:tc>
          <w:tcPr>
            <w:tcW w:w="336" w:type="pct"/>
            <w:tcBorders>
              <w:bottom w:val="single" w:sz="4" w:space="0" w:color="auto"/>
            </w:tcBorders>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5</w:t>
            </w:r>
          </w:p>
        </w:tc>
        <w:tc>
          <w:tcPr>
            <w:tcW w:w="419" w:type="pct"/>
            <w:vMerge/>
            <w:vAlign w:val="center"/>
          </w:tcPr>
          <w:p w:rsidR="001F17CF" w:rsidRPr="009B7905" w:rsidRDefault="001F17CF" w:rsidP="001F17CF">
            <w:pPr>
              <w:spacing w:line="0" w:lineRule="atLeast"/>
              <w:ind w:firstLine="422"/>
              <w:jc w:val="center"/>
              <w:rPr>
                <w:rFonts w:eastAsia="仿宋"/>
                <w:bCs/>
                <w:color w:val="000000"/>
                <w:sz w:val="21"/>
                <w:szCs w:val="21"/>
              </w:rPr>
            </w:pPr>
          </w:p>
        </w:tc>
        <w:tc>
          <w:tcPr>
            <w:tcW w:w="423" w:type="pct"/>
            <w:tcBorders>
              <w:bottom w:val="single" w:sz="4" w:space="0" w:color="auto"/>
            </w:tcBorders>
            <w:vAlign w:val="center"/>
          </w:tcPr>
          <w:p w:rsidR="001F17CF" w:rsidRPr="009B7905" w:rsidRDefault="001F17CF" w:rsidP="001F17CF">
            <w:pPr>
              <w:spacing w:line="0" w:lineRule="atLeast"/>
              <w:jc w:val="center"/>
              <w:rPr>
                <w:rFonts w:eastAsia="方正仿宋_GBK"/>
                <w:bCs/>
                <w:color w:val="000000"/>
                <w:sz w:val="21"/>
                <w:szCs w:val="21"/>
              </w:rPr>
            </w:pPr>
            <w:r w:rsidRPr="009B7905">
              <w:rPr>
                <w:rFonts w:eastAsia="方正仿宋_GBK"/>
                <w:bCs/>
                <w:color w:val="000000"/>
                <w:sz w:val="21"/>
                <w:szCs w:val="21"/>
              </w:rPr>
              <w:t>安装</w:t>
            </w:r>
          </w:p>
        </w:tc>
        <w:tc>
          <w:tcPr>
            <w:tcW w:w="2691" w:type="pct"/>
            <w:gridSpan w:val="6"/>
            <w:tcBorders>
              <w:bottom w:val="single" w:sz="4" w:space="0" w:color="auto"/>
            </w:tcBorders>
            <w:vAlign w:val="center"/>
          </w:tcPr>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使用未经检测或检测不合格的提升机扣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吊篮平台组装长度不符合规范要求扣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吊篮组装的构配件不是同一生产厂家的产品扣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tc>
        <w:tc>
          <w:tcPr>
            <w:tcW w:w="377" w:type="pct"/>
            <w:tcBorders>
              <w:bottom w:val="single" w:sz="4" w:space="0" w:color="auto"/>
            </w:tcBorders>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10</w:t>
            </w:r>
          </w:p>
        </w:tc>
        <w:tc>
          <w:tcPr>
            <w:tcW w:w="377" w:type="pct"/>
            <w:tcBorders>
              <w:bottom w:val="single" w:sz="4" w:space="0" w:color="auto"/>
            </w:tcBorders>
            <w:vAlign w:val="center"/>
          </w:tcPr>
          <w:p w:rsidR="001F17CF" w:rsidRPr="009B7905" w:rsidRDefault="001F17CF" w:rsidP="001F17CF">
            <w:pPr>
              <w:spacing w:line="0" w:lineRule="atLeast"/>
              <w:ind w:firstLine="420"/>
              <w:jc w:val="center"/>
              <w:rPr>
                <w:rFonts w:eastAsia="仿宋"/>
                <w:color w:val="000000"/>
                <w:sz w:val="21"/>
                <w:szCs w:val="21"/>
              </w:rPr>
            </w:pPr>
          </w:p>
        </w:tc>
        <w:tc>
          <w:tcPr>
            <w:tcW w:w="377" w:type="pct"/>
            <w:tcBorders>
              <w:bottom w:val="single" w:sz="4" w:space="0" w:color="auto"/>
            </w:tcBorders>
            <w:vAlign w:val="center"/>
          </w:tcPr>
          <w:p w:rsidR="001F17CF" w:rsidRPr="009B7905" w:rsidRDefault="001F17CF" w:rsidP="001F17CF">
            <w:pPr>
              <w:spacing w:line="0" w:lineRule="atLeast"/>
              <w:ind w:firstLine="420"/>
              <w:jc w:val="center"/>
              <w:rPr>
                <w:rFonts w:eastAsia="仿宋"/>
                <w:color w:val="000000"/>
                <w:sz w:val="21"/>
                <w:szCs w:val="21"/>
              </w:rPr>
            </w:pPr>
          </w:p>
        </w:tc>
      </w:tr>
      <w:tr w:rsidR="001F17CF" w:rsidRPr="009B7905" w:rsidTr="001F17CF">
        <w:trPr>
          <w:trHeight w:hRule="exact" w:val="1409"/>
        </w:trPr>
        <w:tc>
          <w:tcPr>
            <w:tcW w:w="336" w:type="pct"/>
            <w:tcBorders>
              <w:bottom w:val="single" w:sz="4" w:space="0" w:color="auto"/>
            </w:tcBorders>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6</w:t>
            </w:r>
          </w:p>
        </w:tc>
        <w:tc>
          <w:tcPr>
            <w:tcW w:w="419" w:type="pct"/>
            <w:vMerge/>
            <w:tcBorders>
              <w:bottom w:val="single" w:sz="4" w:space="0" w:color="auto"/>
            </w:tcBorders>
            <w:vAlign w:val="center"/>
          </w:tcPr>
          <w:p w:rsidR="001F17CF" w:rsidRPr="009B7905" w:rsidRDefault="001F17CF" w:rsidP="001F17CF">
            <w:pPr>
              <w:spacing w:line="0" w:lineRule="atLeast"/>
              <w:ind w:firstLine="422"/>
              <w:jc w:val="center"/>
              <w:rPr>
                <w:rFonts w:eastAsia="仿宋"/>
                <w:bCs/>
                <w:color w:val="000000"/>
                <w:sz w:val="21"/>
                <w:szCs w:val="21"/>
              </w:rPr>
            </w:pPr>
          </w:p>
        </w:tc>
        <w:tc>
          <w:tcPr>
            <w:tcW w:w="423" w:type="pct"/>
            <w:tcBorders>
              <w:bottom w:val="single" w:sz="4" w:space="0" w:color="auto"/>
            </w:tcBorders>
            <w:vAlign w:val="center"/>
          </w:tcPr>
          <w:p w:rsidR="001F17CF" w:rsidRPr="009B7905" w:rsidRDefault="001F17CF"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升降</w:t>
            </w:r>
          </w:p>
          <w:p w:rsidR="001F17CF" w:rsidRPr="009B7905" w:rsidRDefault="001F17CF" w:rsidP="001F17CF">
            <w:pPr>
              <w:spacing w:line="0" w:lineRule="atLeast"/>
              <w:jc w:val="center"/>
              <w:rPr>
                <w:rFonts w:eastAsia="方正仿宋_GBK"/>
                <w:bCs/>
                <w:color w:val="000000"/>
                <w:sz w:val="21"/>
                <w:szCs w:val="21"/>
              </w:rPr>
            </w:pPr>
            <w:r w:rsidRPr="009B7905">
              <w:rPr>
                <w:rFonts w:eastAsia="方正仿宋_GBK"/>
                <w:bCs/>
                <w:color w:val="000000"/>
                <w:sz w:val="21"/>
                <w:szCs w:val="21"/>
              </w:rPr>
              <w:t>操作</w:t>
            </w:r>
          </w:p>
        </w:tc>
        <w:tc>
          <w:tcPr>
            <w:tcW w:w="2691" w:type="pct"/>
            <w:gridSpan w:val="6"/>
            <w:tcBorders>
              <w:bottom w:val="single" w:sz="4" w:space="0" w:color="auto"/>
            </w:tcBorders>
            <w:vAlign w:val="center"/>
          </w:tcPr>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操作升降人员未经培训合格扣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吊篮内作业人员数量超过</w:t>
            </w:r>
            <w:r w:rsidRPr="009B7905">
              <w:rPr>
                <w:rFonts w:eastAsia="方正仿宋_GBK"/>
                <w:color w:val="000000"/>
                <w:sz w:val="21"/>
                <w:szCs w:val="21"/>
              </w:rPr>
              <w:t>2</w:t>
            </w:r>
            <w:r w:rsidRPr="009B7905">
              <w:rPr>
                <w:rFonts w:eastAsia="方正仿宋_GBK"/>
                <w:color w:val="000000"/>
                <w:sz w:val="21"/>
                <w:szCs w:val="21"/>
              </w:rPr>
              <w:t>人扣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吊篮内作业人员未将安全带使用安全锁扣正确挂置在独立设置的专用安全绳上扣</w:t>
            </w:r>
            <w:r w:rsidRPr="009B7905">
              <w:rPr>
                <w:rFonts w:eastAsia="方正仿宋_GBK"/>
                <w:color w:val="000000"/>
                <w:sz w:val="21"/>
                <w:szCs w:val="21"/>
              </w:rPr>
              <w:t>10</w:t>
            </w:r>
            <w:r w:rsidRPr="009B7905">
              <w:rPr>
                <w:rFonts w:eastAsia="方正仿宋_GBK"/>
                <w:color w:val="000000"/>
                <w:sz w:val="21"/>
                <w:szCs w:val="21"/>
              </w:rPr>
              <w:t>分</w:t>
            </w:r>
          </w:p>
          <w:p w:rsidR="001F17CF" w:rsidRPr="009B7905" w:rsidRDefault="001F17CF" w:rsidP="00B52D7B">
            <w:pPr>
              <w:tabs>
                <w:tab w:val="left" w:pos="5040"/>
              </w:tabs>
              <w:spacing w:line="240" w:lineRule="exact"/>
              <w:rPr>
                <w:rFonts w:eastAsia="方正仿宋_GBK"/>
                <w:color w:val="000000"/>
                <w:sz w:val="21"/>
                <w:szCs w:val="21"/>
              </w:rPr>
            </w:pPr>
            <w:r w:rsidRPr="009B7905">
              <w:rPr>
                <w:rFonts w:eastAsia="方正仿宋_GBK"/>
                <w:color w:val="000000"/>
                <w:sz w:val="21"/>
                <w:szCs w:val="21"/>
              </w:rPr>
              <w:t>吊篮正常使用，人员未从地面进入篮内扣</w:t>
            </w:r>
            <w:r w:rsidRPr="009B7905">
              <w:rPr>
                <w:rFonts w:eastAsia="方正仿宋_GBK"/>
                <w:color w:val="000000"/>
                <w:sz w:val="21"/>
                <w:szCs w:val="21"/>
              </w:rPr>
              <w:t>10</w:t>
            </w:r>
            <w:r w:rsidRPr="009B7905">
              <w:rPr>
                <w:rFonts w:eastAsia="方正仿宋_GBK"/>
                <w:color w:val="000000"/>
                <w:sz w:val="21"/>
                <w:szCs w:val="21"/>
              </w:rPr>
              <w:t>分</w:t>
            </w:r>
          </w:p>
        </w:tc>
        <w:tc>
          <w:tcPr>
            <w:tcW w:w="377" w:type="pct"/>
            <w:tcBorders>
              <w:bottom w:val="single" w:sz="4" w:space="0" w:color="auto"/>
            </w:tcBorders>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10</w:t>
            </w:r>
          </w:p>
        </w:tc>
        <w:tc>
          <w:tcPr>
            <w:tcW w:w="377" w:type="pct"/>
            <w:tcBorders>
              <w:bottom w:val="single" w:sz="4" w:space="0" w:color="auto"/>
            </w:tcBorders>
            <w:vAlign w:val="center"/>
          </w:tcPr>
          <w:p w:rsidR="001F17CF" w:rsidRPr="009B7905" w:rsidRDefault="001F17CF" w:rsidP="001F17CF">
            <w:pPr>
              <w:spacing w:line="0" w:lineRule="atLeast"/>
              <w:ind w:firstLine="420"/>
              <w:jc w:val="center"/>
              <w:rPr>
                <w:rFonts w:eastAsia="仿宋"/>
                <w:color w:val="000000"/>
                <w:sz w:val="21"/>
                <w:szCs w:val="21"/>
              </w:rPr>
            </w:pPr>
          </w:p>
        </w:tc>
        <w:tc>
          <w:tcPr>
            <w:tcW w:w="377" w:type="pct"/>
            <w:tcBorders>
              <w:bottom w:val="single" w:sz="4" w:space="0" w:color="auto"/>
            </w:tcBorders>
            <w:vAlign w:val="center"/>
          </w:tcPr>
          <w:p w:rsidR="001F17CF" w:rsidRPr="009B7905" w:rsidRDefault="001F17CF" w:rsidP="001F17CF">
            <w:pPr>
              <w:spacing w:line="0" w:lineRule="atLeast"/>
              <w:ind w:firstLine="420"/>
              <w:jc w:val="center"/>
              <w:rPr>
                <w:rFonts w:eastAsia="仿宋"/>
                <w:color w:val="000000"/>
                <w:sz w:val="21"/>
                <w:szCs w:val="21"/>
              </w:rPr>
            </w:pPr>
          </w:p>
        </w:tc>
      </w:tr>
      <w:tr w:rsidR="001F17CF" w:rsidRPr="009B7905" w:rsidTr="00B52D7B">
        <w:trPr>
          <w:trHeight w:hRule="exact" w:val="567"/>
        </w:trPr>
        <w:tc>
          <w:tcPr>
            <w:tcW w:w="1177" w:type="pct"/>
            <w:gridSpan w:val="3"/>
            <w:vAlign w:val="center"/>
          </w:tcPr>
          <w:p w:rsidR="001F17CF" w:rsidRPr="009B7905" w:rsidRDefault="001F17CF" w:rsidP="001F17CF">
            <w:pPr>
              <w:spacing w:line="0" w:lineRule="atLeast"/>
              <w:jc w:val="center"/>
              <w:rPr>
                <w:rFonts w:eastAsia="方正仿宋_GBK"/>
                <w:bCs/>
                <w:color w:val="000000"/>
                <w:sz w:val="21"/>
                <w:szCs w:val="21"/>
              </w:rPr>
            </w:pPr>
            <w:r w:rsidRPr="009B7905">
              <w:rPr>
                <w:rFonts w:eastAsia="方正仿宋_GBK"/>
                <w:bCs/>
                <w:color w:val="000000"/>
                <w:sz w:val="21"/>
                <w:szCs w:val="21"/>
              </w:rPr>
              <w:t>小</w:t>
            </w:r>
            <w:r w:rsidRPr="009B7905">
              <w:rPr>
                <w:rFonts w:eastAsia="方正仿宋_GBK"/>
                <w:bCs/>
                <w:color w:val="000000"/>
                <w:sz w:val="21"/>
                <w:szCs w:val="21"/>
              </w:rPr>
              <w:t xml:space="preserve">  </w:t>
            </w:r>
            <w:r w:rsidRPr="009B7905">
              <w:rPr>
                <w:rFonts w:eastAsia="方正仿宋_GBK"/>
                <w:bCs/>
                <w:color w:val="000000"/>
                <w:sz w:val="21"/>
                <w:szCs w:val="21"/>
              </w:rPr>
              <w:t>计</w:t>
            </w:r>
          </w:p>
        </w:tc>
        <w:tc>
          <w:tcPr>
            <w:tcW w:w="2691" w:type="pct"/>
            <w:gridSpan w:val="6"/>
            <w:vAlign w:val="center"/>
          </w:tcPr>
          <w:p w:rsidR="001F17CF" w:rsidRPr="009B7905" w:rsidRDefault="001F17CF" w:rsidP="001F17CF">
            <w:pPr>
              <w:spacing w:line="0" w:lineRule="atLeast"/>
              <w:ind w:firstLine="420"/>
              <w:rPr>
                <w:rFonts w:eastAsia="仿宋"/>
                <w:color w:val="000000"/>
                <w:sz w:val="21"/>
                <w:szCs w:val="21"/>
              </w:rPr>
            </w:pPr>
          </w:p>
        </w:tc>
        <w:tc>
          <w:tcPr>
            <w:tcW w:w="377" w:type="pct"/>
            <w:vAlign w:val="center"/>
          </w:tcPr>
          <w:p w:rsidR="001F17CF" w:rsidRPr="009B7905" w:rsidRDefault="001F17CF" w:rsidP="001F17CF">
            <w:pPr>
              <w:spacing w:line="0" w:lineRule="atLeast"/>
              <w:jc w:val="center"/>
              <w:rPr>
                <w:rFonts w:eastAsia="仿宋"/>
                <w:bCs/>
                <w:color w:val="000000"/>
                <w:sz w:val="21"/>
                <w:szCs w:val="21"/>
              </w:rPr>
            </w:pPr>
            <w:r w:rsidRPr="009B7905">
              <w:rPr>
                <w:rFonts w:eastAsia="仿宋"/>
                <w:bCs/>
                <w:color w:val="000000"/>
                <w:sz w:val="21"/>
                <w:szCs w:val="21"/>
              </w:rPr>
              <w:t>60</w:t>
            </w: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c>
          <w:tcPr>
            <w:tcW w:w="377" w:type="pct"/>
            <w:vAlign w:val="center"/>
          </w:tcPr>
          <w:p w:rsidR="001F17CF" w:rsidRPr="009B7905" w:rsidRDefault="001F17CF" w:rsidP="001F17CF">
            <w:pPr>
              <w:spacing w:line="0" w:lineRule="atLeast"/>
              <w:ind w:firstLine="420"/>
              <w:jc w:val="center"/>
              <w:rPr>
                <w:rFonts w:eastAsia="仿宋"/>
                <w:color w:val="000000"/>
                <w:sz w:val="21"/>
                <w:szCs w:val="21"/>
              </w:rPr>
            </w:pPr>
          </w:p>
        </w:tc>
      </w:tr>
      <w:tr w:rsidR="00B52D7B" w:rsidRPr="009B7905" w:rsidTr="00B52D7B">
        <w:trPr>
          <w:trHeight w:hRule="exact" w:val="567"/>
        </w:trPr>
        <w:tc>
          <w:tcPr>
            <w:tcW w:w="336" w:type="pct"/>
            <w:vAlign w:val="center"/>
          </w:tcPr>
          <w:p w:rsidR="00B52D7B" w:rsidRPr="009B7905" w:rsidRDefault="00B52D7B" w:rsidP="00B52D7B">
            <w:pPr>
              <w:spacing w:line="0" w:lineRule="atLeast"/>
              <w:jc w:val="center"/>
              <w:rPr>
                <w:rFonts w:eastAsia="黑体"/>
                <w:bCs/>
                <w:color w:val="000000"/>
                <w:sz w:val="21"/>
                <w:szCs w:val="21"/>
              </w:rPr>
            </w:pPr>
            <w:r w:rsidRPr="009B7905">
              <w:rPr>
                <w:rFonts w:eastAsia="黑体"/>
                <w:bCs/>
                <w:color w:val="000000"/>
                <w:sz w:val="21"/>
                <w:szCs w:val="21"/>
              </w:rPr>
              <w:lastRenderedPageBreak/>
              <w:t>序号</w:t>
            </w:r>
          </w:p>
        </w:tc>
        <w:tc>
          <w:tcPr>
            <w:tcW w:w="842" w:type="pct"/>
            <w:gridSpan w:val="2"/>
            <w:vAlign w:val="center"/>
          </w:tcPr>
          <w:p w:rsidR="00B52D7B" w:rsidRPr="009B7905" w:rsidRDefault="00B52D7B" w:rsidP="00B52D7B">
            <w:pPr>
              <w:spacing w:line="0" w:lineRule="atLeast"/>
              <w:jc w:val="center"/>
              <w:rPr>
                <w:rFonts w:eastAsia="黑体"/>
                <w:bCs/>
                <w:color w:val="000000"/>
                <w:sz w:val="21"/>
                <w:szCs w:val="21"/>
              </w:rPr>
            </w:pPr>
            <w:r w:rsidRPr="009B7905">
              <w:rPr>
                <w:rFonts w:eastAsia="黑体"/>
                <w:bCs/>
                <w:color w:val="000000"/>
                <w:sz w:val="21"/>
                <w:szCs w:val="21"/>
              </w:rPr>
              <w:t>检查项目</w:t>
            </w:r>
          </w:p>
        </w:tc>
        <w:tc>
          <w:tcPr>
            <w:tcW w:w="2691" w:type="pct"/>
            <w:gridSpan w:val="6"/>
            <w:vAlign w:val="center"/>
          </w:tcPr>
          <w:p w:rsidR="00B52D7B" w:rsidRPr="009B7905" w:rsidRDefault="00B52D7B" w:rsidP="00B52D7B">
            <w:pPr>
              <w:spacing w:line="0" w:lineRule="atLeast"/>
              <w:ind w:firstLine="422"/>
              <w:jc w:val="center"/>
              <w:rPr>
                <w:rFonts w:eastAsia="黑体"/>
                <w:bCs/>
                <w:color w:val="000000"/>
                <w:sz w:val="21"/>
                <w:szCs w:val="21"/>
              </w:rPr>
            </w:pPr>
            <w:r w:rsidRPr="009B7905">
              <w:rPr>
                <w:rFonts w:eastAsia="黑体"/>
                <w:bCs/>
                <w:color w:val="000000"/>
                <w:sz w:val="21"/>
                <w:szCs w:val="21"/>
              </w:rPr>
              <w:t>扣</w:t>
            </w:r>
            <w:r w:rsidRPr="009B7905">
              <w:rPr>
                <w:rFonts w:eastAsia="黑体"/>
                <w:bCs/>
                <w:color w:val="000000"/>
                <w:sz w:val="21"/>
                <w:szCs w:val="21"/>
              </w:rPr>
              <w:t xml:space="preserve">  </w:t>
            </w:r>
            <w:r w:rsidRPr="009B7905">
              <w:rPr>
                <w:rFonts w:eastAsia="黑体"/>
                <w:bCs/>
                <w:color w:val="000000"/>
                <w:sz w:val="21"/>
                <w:szCs w:val="21"/>
              </w:rPr>
              <w:t>分</w:t>
            </w:r>
            <w:r w:rsidRPr="009B7905">
              <w:rPr>
                <w:rFonts w:eastAsia="黑体"/>
                <w:bCs/>
                <w:color w:val="000000"/>
                <w:sz w:val="21"/>
                <w:szCs w:val="21"/>
              </w:rPr>
              <w:t xml:space="preserve">  </w:t>
            </w:r>
            <w:r w:rsidRPr="009B7905">
              <w:rPr>
                <w:rFonts w:eastAsia="黑体"/>
                <w:bCs/>
                <w:color w:val="000000"/>
                <w:sz w:val="21"/>
                <w:szCs w:val="21"/>
              </w:rPr>
              <w:t>标</w:t>
            </w:r>
            <w:r w:rsidRPr="009B7905">
              <w:rPr>
                <w:rFonts w:eastAsia="黑体"/>
                <w:bCs/>
                <w:color w:val="000000"/>
                <w:sz w:val="21"/>
                <w:szCs w:val="21"/>
              </w:rPr>
              <w:t xml:space="preserve">  </w:t>
            </w:r>
            <w:r w:rsidRPr="009B7905">
              <w:rPr>
                <w:rFonts w:eastAsia="黑体"/>
                <w:bCs/>
                <w:color w:val="000000"/>
                <w:sz w:val="21"/>
                <w:szCs w:val="21"/>
              </w:rPr>
              <w:t>准</w:t>
            </w:r>
          </w:p>
        </w:tc>
        <w:tc>
          <w:tcPr>
            <w:tcW w:w="377" w:type="pct"/>
            <w:vAlign w:val="center"/>
          </w:tcPr>
          <w:p w:rsidR="00B52D7B" w:rsidRPr="009B7905" w:rsidRDefault="00B52D7B" w:rsidP="00B52D7B">
            <w:pPr>
              <w:spacing w:line="0" w:lineRule="atLeast"/>
              <w:jc w:val="center"/>
              <w:rPr>
                <w:rFonts w:eastAsia="黑体"/>
                <w:bCs/>
                <w:color w:val="000000"/>
                <w:spacing w:val="-20"/>
                <w:sz w:val="21"/>
                <w:szCs w:val="21"/>
              </w:rPr>
            </w:pPr>
            <w:r w:rsidRPr="009B7905">
              <w:rPr>
                <w:rFonts w:eastAsia="黑体"/>
                <w:bCs/>
                <w:color w:val="000000"/>
                <w:spacing w:val="-20"/>
                <w:sz w:val="21"/>
                <w:szCs w:val="21"/>
              </w:rPr>
              <w:t>应得分数</w:t>
            </w:r>
          </w:p>
        </w:tc>
        <w:tc>
          <w:tcPr>
            <w:tcW w:w="377" w:type="pct"/>
            <w:vAlign w:val="center"/>
          </w:tcPr>
          <w:p w:rsidR="00B52D7B" w:rsidRPr="009B7905" w:rsidRDefault="00B52D7B" w:rsidP="00B52D7B">
            <w:pPr>
              <w:spacing w:line="0" w:lineRule="atLeast"/>
              <w:jc w:val="center"/>
              <w:rPr>
                <w:rFonts w:eastAsia="黑体"/>
                <w:bCs/>
                <w:color w:val="000000"/>
                <w:spacing w:val="-20"/>
                <w:sz w:val="21"/>
                <w:szCs w:val="21"/>
              </w:rPr>
            </w:pPr>
            <w:r w:rsidRPr="009B7905">
              <w:rPr>
                <w:rFonts w:eastAsia="黑体"/>
                <w:bCs/>
                <w:color w:val="000000"/>
                <w:spacing w:val="-20"/>
                <w:sz w:val="21"/>
                <w:szCs w:val="21"/>
              </w:rPr>
              <w:t>扣减分数</w:t>
            </w:r>
          </w:p>
        </w:tc>
        <w:tc>
          <w:tcPr>
            <w:tcW w:w="377" w:type="pct"/>
            <w:vAlign w:val="center"/>
          </w:tcPr>
          <w:p w:rsidR="00B52D7B" w:rsidRPr="009B7905" w:rsidRDefault="00B52D7B" w:rsidP="00B52D7B">
            <w:pPr>
              <w:spacing w:line="0" w:lineRule="atLeast"/>
              <w:jc w:val="center"/>
              <w:rPr>
                <w:rFonts w:eastAsia="黑体"/>
                <w:bCs/>
                <w:color w:val="000000"/>
                <w:spacing w:val="-20"/>
                <w:sz w:val="21"/>
                <w:szCs w:val="21"/>
              </w:rPr>
            </w:pPr>
            <w:r w:rsidRPr="009B7905">
              <w:rPr>
                <w:rFonts w:eastAsia="黑体"/>
                <w:bCs/>
                <w:color w:val="000000"/>
                <w:spacing w:val="-20"/>
                <w:sz w:val="21"/>
                <w:szCs w:val="21"/>
              </w:rPr>
              <w:t>实得分数</w:t>
            </w:r>
          </w:p>
        </w:tc>
      </w:tr>
      <w:tr w:rsidR="00B52D7B" w:rsidRPr="009B7905" w:rsidTr="00B52D7B">
        <w:trPr>
          <w:trHeight w:hRule="exact" w:val="997"/>
        </w:trPr>
        <w:tc>
          <w:tcPr>
            <w:tcW w:w="336" w:type="pct"/>
            <w:vAlign w:val="center"/>
          </w:tcPr>
          <w:p w:rsidR="00B52D7B" w:rsidRPr="009B7905" w:rsidRDefault="00B52D7B" w:rsidP="001F17CF">
            <w:pPr>
              <w:tabs>
                <w:tab w:val="left" w:pos="5040"/>
              </w:tabs>
              <w:spacing w:line="0" w:lineRule="atLeast"/>
              <w:jc w:val="center"/>
              <w:rPr>
                <w:rFonts w:eastAsia="仿宋"/>
                <w:bCs/>
                <w:color w:val="000000"/>
                <w:sz w:val="21"/>
                <w:szCs w:val="21"/>
              </w:rPr>
            </w:pPr>
            <w:r w:rsidRPr="009B7905">
              <w:rPr>
                <w:rFonts w:eastAsia="仿宋"/>
                <w:bCs/>
                <w:color w:val="000000"/>
                <w:sz w:val="21"/>
                <w:szCs w:val="21"/>
              </w:rPr>
              <w:t>7</w:t>
            </w:r>
          </w:p>
        </w:tc>
        <w:tc>
          <w:tcPr>
            <w:tcW w:w="419" w:type="pct"/>
            <w:vMerge w:val="restart"/>
            <w:vAlign w:val="center"/>
          </w:tcPr>
          <w:p w:rsidR="00B52D7B" w:rsidRPr="009B7905" w:rsidRDefault="00B52D7B"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一般</w:t>
            </w:r>
          </w:p>
          <w:p w:rsidR="00B52D7B" w:rsidRPr="009B7905" w:rsidRDefault="00B52D7B" w:rsidP="001F17CF">
            <w:pPr>
              <w:tabs>
                <w:tab w:val="left" w:pos="5040"/>
              </w:tabs>
              <w:spacing w:line="0" w:lineRule="atLeast"/>
              <w:jc w:val="left"/>
              <w:rPr>
                <w:rFonts w:eastAsia="方正仿宋_GBK"/>
                <w:bCs/>
                <w:color w:val="000000"/>
                <w:sz w:val="21"/>
                <w:szCs w:val="21"/>
              </w:rPr>
            </w:pPr>
            <w:r w:rsidRPr="009B7905">
              <w:rPr>
                <w:rFonts w:eastAsia="方正仿宋_GBK"/>
                <w:bCs/>
                <w:color w:val="000000"/>
                <w:sz w:val="21"/>
                <w:szCs w:val="21"/>
              </w:rPr>
              <w:t>项目</w:t>
            </w:r>
          </w:p>
        </w:tc>
        <w:tc>
          <w:tcPr>
            <w:tcW w:w="423" w:type="pct"/>
            <w:vAlign w:val="center"/>
          </w:tcPr>
          <w:p w:rsidR="00B52D7B" w:rsidRPr="009B7905" w:rsidRDefault="00B52D7B"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交底与验</w:t>
            </w:r>
            <w:r w:rsidRPr="009B7905">
              <w:rPr>
                <w:rFonts w:eastAsia="方正仿宋_GBK"/>
                <w:bCs/>
                <w:color w:val="000000"/>
                <w:sz w:val="21"/>
                <w:szCs w:val="21"/>
              </w:rPr>
              <w:t xml:space="preserve"> </w:t>
            </w:r>
            <w:r w:rsidRPr="009B7905">
              <w:rPr>
                <w:rFonts w:eastAsia="方正仿宋_GBK"/>
                <w:bCs/>
                <w:color w:val="000000"/>
                <w:sz w:val="21"/>
                <w:szCs w:val="21"/>
              </w:rPr>
              <w:t>收</w:t>
            </w:r>
          </w:p>
        </w:tc>
        <w:tc>
          <w:tcPr>
            <w:tcW w:w="2691" w:type="pct"/>
            <w:gridSpan w:val="6"/>
            <w:vAlign w:val="center"/>
          </w:tcPr>
          <w:p w:rsidR="00B52D7B" w:rsidRPr="009B7905" w:rsidRDefault="00B52D7B" w:rsidP="001F17CF">
            <w:pPr>
              <w:tabs>
                <w:tab w:val="left" w:pos="5040"/>
              </w:tabs>
              <w:spacing w:line="0" w:lineRule="atLeast"/>
              <w:rPr>
                <w:rFonts w:eastAsia="方正仿宋_GBK"/>
                <w:color w:val="000000"/>
                <w:sz w:val="21"/>
                <w:szCs w:val="21"/>
              </w:rPr>
            </w:pPr>
            <w:r w:rsidRPr="009B7905">
              <w:rPr>
                <w:rFonts w:eastAsia="方正仿宋_GBK"/>
                <w:color w:val="000000"/>
                <w:sz w:val="21"/>
                <w:szCs w:val="21"/>
              </w:rPr>
              <w:t>未履行验收程序或验收表未经责任人签字扣</w:t>
            </w:r>
            <w:r w:rsidRPr="009B7905">
              <w:rPr>
                <w:rFonts w:eastAsia="方正仿宋_GBK"/>
                <w:color w:val="000000"/>
                <w:sz w:val="21"/>
                <w:szCs w:val="21"/>
              </w:rPr>
              <w:t>10</w:t>
            </w:r>
            <w:r w:rsidRPr="009B7905">
              <w:rPr>
                <w:rFonts w:eastAsia="方正仿宋_GBK"/>
                <w:color w:val="000000"/>
                <w:sz w:val="21"/>
                <w:szCs w:val="21"/>
              </w:rPr>
              <w:t>分</w:t>
            </w:r>
          </w:p>
          <w:p w:rsidR="00B52D7B" w:rsidRPr="009B7905" w:rsidRDefault="00B52D7B" w:rsidP="001F17CF">
            <w:pPr>
              <w:tabs>
                <w:tab w:val="left" w:pos="5040"/>
              </w:tabs>
              <w:spacing w:line="0" w:lineRule="atLeast"/>
              <w:rPr>
                <w:rFonts w:eastAsia="方正仿宋_GBK"/>
                <w:color w:val="000000"/>
                <w:sz w:val="21"/>
                <w:szCs w:val="21"/>
              </w:rPr>
            </w:pPr>
            <w:r w:rsidRPr="009B7905">
              <w:rPr>
                <w:rFonts w:eastAsia="方正仿宋_GBK"/>
                <w:color w:val="000000"/>
                <w:sz w:val="21"/>
                <w:szCs w:val="21"/>
              </w:rPr>
              <w:t>每天班前、班后未进行检查扣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B52D7B" w:rsidRPr="009B7905" w:rsidRDefault="00B52D7B" w:rsidP="001F17CF">
            <w:pPr>
              <w:tabs>
                <w:tab w:val="left" w:pos="5040"/>
              </w:tabs>
              <w:spacing w:line="0" w:lineRule="atLeast"/>
              <w:rPr>
                <w:rFonts w:eastAsia="方正仿宋_GBK"/>
                <w:color w:val="000000"/>
                <w:sz w:val="21"/>
                <w:szCs w:val="21"/>
              </w:rPr>
            </w:pPr>
            <w:r w:rsidRPr="009B7905">
              <w:rPr>
                <w:rFonts w:eastAsia="方正仿宋_GBK"/>
                <w:color w:val="000000"/>
                <w:sz w:val="21"/>
                <w:szCs w:val="21"/>
              </w:rPr>
              <w:t>吊篮安装、使用前未进行交底扣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tc>
        <w:tc>
          <w:tcPr>
            <w:tcW w:w="377" w:type="pct"/>
            <w:vAlign w:val="center"/>
          </w:tcPr>
          <w:p w:rsidR="00B52D7B" w:rsidRPr="009B7905" w:rsidRDefault="00B52D7B"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r>
      <w:tr w:rsidR="00B52D7B" w:rsidRPr="009B7905" w:rsidTr="00B52D7B">
        <w:trPr>
          <w:trHeight w:hRule="exact" w:val="1139"/>
        </w:trPr>
        <w:tc>
          <w:tcPr>
            <w:tcW w:w="336" w:type="pct"/>
            <w:vAlign w:val="center"/>
          </w:tcPr>
          <w:p w:rsidR="00B52D7B" w:rsidRPr="009B7905" w:rsidRDefault="00B52D7B" w:rsidP="001F17CF">
            <w:pPr>
              <w:spacing w:line="0" w:lineRule="atLeast"/>
              <w:jc w:val="center"/>
              <w:rPr>
                <w:rFonts w:eastAsia="仿宋"/>
                <w:bCs/>
                <w:color w:val="000000"/>
                <w:sz w:val="21"/>
                <w:szCs w:val="21"/>
              </w:rPr>
            </w:pPr>
            <w:r w:rsidRPr="009B7905">
              <w:rPr>
                <w:rFonts w:eastAsia="仿宋"/>
                <w:bCs/>
                <w:color w:val="000000"/>
                <w:sz w:val="21"/>
                <w:szCs w:val="21"/>
              </w:rPr>
              <w:t>8</w:t>
            </w:r>
          </w:p>
        </w:tc>
        <w:tc>
          <w:tcPr>
            <w:tcW w:w="419" w:type="pct"/>
            <w:vMerge/>
            <w:vAlign w:val="center"/>
          </w:tcPr>
          <w:p w:rsidR="00B52D7B" w:rsidRPr="009B7905" w:rsidRDefault="00B52D7B" w:rsidP="001F17CF">
            <w:pPr>
              <w:spacing w:line="0" w:lineRule="atLeast"/>
              <w:ind w:firstLine="422"/>
              <w:jc w:val="center"/>
              <w:rPr>
                <w:rFonts w:eastAsia="方正仿宋_GBK"/>
                <w:bCs/>
                <w:color w:val="000000"/>
                <w:sz w:val="21"/>
                <w:szCs w:val="21"/>
              </w:rPr>
            </w:pPr>
          </w:p>
        </w:tc>
        <w:tc>
          <w:tcPr>
            <w:tcW w:w="423" w:type="pct"/>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防护</w:t>
            </w:r>
          </w:p>
        </w:tc>
        <w:tc>
          <w:tcPr>
            <w:tcW w:w="2691" w:type="pct"/>
            <w:gridSpan w:val="6"/>
            <w:vAlign w:val="center"/>
          </w:tcPr>
          <w:p w:rsidR="00B52D7B" w:rsidRPr="009B7905" w:rsidRDefault="00B52D7B" w:rsidP="001F17CF">
            <w:pPr>
              <w:tabs>
                <w:tab w:val="left" w:pos="5040"/>
              </w:tabs>
              <w:spacing w:line="0" w:lineRule="atLeast"/>
              <w:rPr>
                <w:rFonts w:eastAsia="方正仿宋_GBK"/>
                <w:color w:val="000000"/>
                <w:sz w:val="21"/>
                <w:szCs w:val="21"/>
              </w:rPr>
            </w:pPr>
            <w:r w:rsidRPr="009B7905">
              <w:rPr>
                <w:rFonts w:eastAsia="方正仿宋_GBK"/>
                <w:color w:val="000000"/>
                <w:sz w:val="21"/>
                <w:szCs w:val="21"/>
              </w:rPr>
              <w:t>吊篮平台周边的防护栏杆或挡脚板的设置不符合规范要求扣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B52D7B" w:rsidRPr="009B7905" w:rsidRDefault="00B52D7B" w:rsidP="001F17CF">
            <w:pPr>
              <w:spacing w:line="0" w:lineRule="atLeast"/>
              <w:rPr>
                <w:rFonts w:eastAsia="方正仿宋_GBK"/>
                <w:color w:val="000000"/>
                <w:sz w:val="21"/>
                <w:szCs w:val="21"/>
              </w:rPr>
            </w:pPr>
            <w:r w:rsidRPr="009B7905">
              <w:rPr>
                <w:rFonts w:eastAsia="方正仿宋_GBK"/>
                <w:color w:val="000000"/>
                <w:sz w:val="21"/>
                <w:szCs w:val="21"/>
              </w:rPr>
              <w:t>多层作业未设置防护顶板扣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tc>
        <w:tc>
          <w:tcPr>
            <w:tcW w:w="377" w:type="pct"/>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r>
      <w:tr w:rsidR="00B52D7B" w:rsidRPr="009B7905" w:rsidTr="00B52D7B">
        <w:trPr>
          <w:trHeight w:hRule="exact" w:val="856"/>
        </w:trPr>
        <w:tc>
          <w:tcPr>
            <w:tcW w:w="336" w:type="pct"/>
            <w:vAlign w:val="center"/>
          </w:tcPr>
          <w:p w:rsidR="00B52D7B" w:rsidRPr="009B7905" w:rsidRDefault="00B52D7B" w:rsidP="001F17CF">
            <w:pPr>
              <w:spacing w:line="0" w:lineRule="atLeast"/>
              <w:jc w:val="center"/>
              <w:rPr>
                <w:rFonts w:eastAsia="仿宋"/>
                <w:bCs/>
                <w:color w:val="000000"/>
                <w:sz w:val="21"/>
                <w:szCs w:val="21"/>
              </w:rPr>
            </w:pPr>
            <w:r w:rsidRPr="009B7905">
              <w:rPr>
                <w:rFonts w:eastAsia="仿宋"/>
                <w:bCs/>
                <w:color w:val="000000"/>
                <w:sz w:val="21"/>
                <w:szCs w:val="21"/>
              </w:rPr>
              <w:t>9</w:t>
            </w:r>
          </w:p>
        </w:tc>
        <w:tc>
          <w:tcPr>
            <w:tcW w:w="419" w:type="pct"/>
            <w:vMerge/>
            <w:vAlign w:val="center"/>
          </w:tcPr>
          <w:p w:rsidR="00B52D7B" w:rsidRPr="009B7905" w:rsidRDefault="00B52D7B" w:rsidP="001F17CF">
            <w:pPr>
              <w:spacing w:line="0" w:lineRule="atLeast"/>
              <w:ind w:firstLine="422"/>
              <w:jc w:val="center"/>
              <w:rPr>
                <w:rFonts w:eastAsia="方正仿宋_GBK"/>
                <w:bCs/>
                <w:color w:val="000000"/>
                <w:sz w:val="21"/>
                <w:szCs w:val="21"/>
              </w:rPr>
            </w:pPr>
          </w:p>
        </w:tc>
        <w:tc>
          <w:tcPr>
            <w:tcW w:w="423" w:type="pct"/>
            <w:vAlign w:val="center"/>
          </w:tcPr>
          <w:p w:rsidR="00B52D7B" w:rsidRPr="009B7905" w:rsidRDefault="00B52D7B" w:rsidP="001F17CF">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吊篮</w:t>
            </w:r>
          </w:p>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稳定</w:t>
            </w:r>
          </w:p>
        </w:tc>
        <w:tc>
          <w:tcPr>
            <w:tcW w:w="2691" w:type="pct"/>
            <w:gridSpan w:val="6"/>
            <w:vAlign w:val="center"/>
          </w:tcPr>
          <w:p w:rsidR="00B52D7B" w:rsidRPr="009B7905" w:rsidRDefault="00B52D7B" w:rsidP="001F17CF">
            <w:pPr>
              <w:tabs>
                <w:tab w:val="left" w:pos="5040"/>
              </w:tabs>
              <w:spacing w:line="0" w:lineRule="atLeast"/>
              <w:rPr>
                <w:rFonts w:eastAsia="方正仿宋_GBK"/>
                <w:color w:val="000000"/>
                <w:sz w:val="21"/>
                <w:szCs w:val="21"/>
              </w:rPr>
            </w:pPr>
            <w:r w:rsidRPr="009B7905">
              <w:rPr>
                <w:rFonts w:eastAsia="方正仿宋_GBK"/>
                <w:color w:val="000000"/>
                <w:sz w:val="21"/>
                <w:szCs w:val="21"/>
              </w:rPr>
              <w:t>吊篮作业未采取防摆动措施扣</w:t>
            </w:r>
            <w:r w:rsidRPr="009B7905">
              <w:rPr>
                <w:rFonts w:eastAsia="方正仿宋_GBK"/>
                <w:color w:val="000000"/>
                <w:sz w:val="21"/>
                <w:szCs w:val="21"/>
              </w:rPr>
              <w:t>10</w:t>
            </w:r>
            <w:r w:rsidRPr="009B7905">
              <w:rPr>
                <w:rFonts w:eastAsia="方正仿宋_GBK"/>
                <w:color w:val="000000"/>
                <w:sz w:val="21"/>
                <w:szCs w:val="21"/>
              </w:rPr>
              <w:t>分</w:t>
            </w:r>
          </w:p>
          <w:p w:rsidR="00B52D7B" w:rsidRPr="009B7905" w:rsidRDefault="00B52D7B" w:rsidP="001F17CF">
            <w:pPr>
              <w:spacing w:line="0" w:lineRule="atLeast"/>
              <w:rPr>
                <w:rFonts w:eastAsia="方正仿宋_GBK"/>
                <w:color w:val="000000"/>
                <w:sz w:val="21"/>
                <w:szCs w:val="21"/>
              </w:rPr>
            </w:pPr>
            <w:r w:rsidRPr="009B7905">
              <w:rPr>
                <w:rFonts w:eastAsia="方正仿宋_GBK"/>
                <w:color w:val="000000"/>
                <w:sz w:val="21"/>
                <w:szCs w:val="21"/>
              </w:rPr>
              <w:t>吊篮钢丝绳不垂直或吊篮距建筑物空隙过大扣</w:t>
            </w:r>
            <w:r w:rsidRPr="009B7905">
              <w:rPr>
                <w:rFonts w:eastAsia="方正仿宋_GBK"/>
                <w:color w:val="000000"/>
                <w:sz w:val="21"/>
                <w:szCs w:val="21"/>
              </w:rPr>
              <w:t>10</w:t>
            </w:r>
            <w:r w:rsidRPr="009B7905">
              <w:rPr>
                <w:rFonts w:eastAsia="方正仿宋_GBK"/>
                <w:color w:val="000000"/>
                <w:sz w:val="21"/>
                <w:szCs w:val="21"/>
              </w:rPr>
              <w:t>分</w:t>
            </w:r>
          </w:p>
        </w:tc>
        <w:tc>
          <w:tcPr>
            <w:tcW w:w="377" w:type="pct"/>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r>
      <w:tr w:rsidR="00B52D7B" w:rsidRPr="009B7905" w:rsidTr="00B52D7B">
        <w:trPr>
          <w:trHeight w:hRule="exact" w:val="996"/>
        </w:trPr>
        <w:tc>
          <w:tcPr>
            <w:tcW w:w="336" w:type="pct"/>
            <w:vAlign w:val="center"/>
          </w:tcPr>
          <w:p w:rsidR="00B52D7B" w:rsidRPr="009B7905" w:rsidRDefault="00B52D7B" w:rsidP="001F17CF">
            <w:pPr>
              <w:spacing w:line="0" w:lineRule="atLeast"/>
              <w:jc w:val="center"/>
              <w:rPr>
                <w:rFonts w:eastAsia="仿宋"/>
                <w:bCs/>
                <w:color w:val="000000"/>
                <w:sz w:val="21"/>
                <w:szCs w:val="21"/>
              </w:rPr>
            </w:pPr>
            <w:r w:rsidRPr="009B7905">
              <w:rPr>
                <w:rFonts w:eastAsia="仿宋"/>
                <w:bCs/>
                <w:color w:val="000000"/>
                <w:sz w:val="21"/>
                <w:szCs w:val="21"/>
              </w:rPr>
              <w:t>10</w:t>
            </w:r>
          </w:p>
        </w:tc>
        <w:tc>
          <w:tcPr>
            <w:tcW w:w="419" w:type="pct"/>
            <w:vMerge/>
            <w:vAlign w:val="center"/>
          </w:tcPr>
          <w:p w:rsidR="00B52D7B" w:rsidRPr="009B7905" w:rsidRDefault="00B52D7B" w:rsidP="001F17CF">
            <w:pPr>
              <w:spacing w:line="0" w:lineRule="atLeast"/>
              <w:ind w:firstLine="422"/>
              <w:jc w:val="center"/>
              <w:rPr>
                <w:rFonts w:eastAsia="方正仿宋_GBK"/>
                <w:bCs/>
                <w:color w:val="000000"/>
                <w:sz w:val="21"/>
                <w:szCs w:val="21"/>
              </w:rPr>
            </w:pPr>
          </w:p>
        </w:tc>
        <w:tc>
          <w:tcPr>
            <w:tcW w:w="423" w:type="pct"/>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荷载</w:t>
            </w:r>
          </w:p>
        </w:tc>
        <w:tc>
          <w:tcPr>
            <w:tcW w:w="2691" w:type="pct"/>
            <w:gridSpan w:val="6"/>
            <w:vAlign w:val="center"/>
          </w:tcPr>
          <w:p w:rsidR="00B52D7B" w:rsidRPr="009B7905" w:rsidRDefault="00B52D7B" w:rsidP="001F17CF">
            <w:pPr>
              <w:tabs>
                <w:tab w:val="left" w:pos="5040"/>
              </w:tabs>
              <w:spacing w:line="0" w:lineRule="atLeast"/>
              <w:rPr>
                <w:rFonts w:eastAsia="方正仿宋_GBK"/>
                <w:color w:val="000000"/>
                <w:sz w:val="21"/>
                <w:szCs w:val="21"/>
              </w:rPr>
            </w:pPr>
            <w:r w:rsidRPr="009B7905">
              <w:rPr>
                <w:rFonts w:eastAsia="方正仿宋_GBK"/>
                <w:color w:val="000000"/>
                <w:sz w:val="21"/>
                <w:szCs w:val="21"/>
              </w:rPr>
              <w:t>施工荷载超过设计规定扣</w:t>
            </w:r>
            <w:r w:rsidRPr="009B7905">
              <w:rPr>
                <w:rFonts w:eastAsia="方正仿宋_GBK"/>
                <w:color w:val="000000"/>
                <w:sz w:val="21"/>
                <w:szCs w:val="21"/>
              </w:rPr>
              <w:t>5</w:t>
            </w:r>
            <w:r w:rsidRPr="009B7905">
              <w:rPr>
                <w:rFonts w:eastAsia="方正仿宋_GBK"/>
                <w:color w:val="000000"/>
                <w:sz w:val="21"/>
                <w:szCs w:val="21"/>
              </w:rPr>
              <w:t>分</w:t>
            </w:r>
          </w:p>
          <w:p w:rsidR="00B52D7B" w:rsidRPr="009B7905" w:rsidRDefault="00B52D7B" w:rsidP="001F17CF">
            <w:pPr>
              <w:tabs>
                <w:tab w:val="left" w:pos="5040"/>
              </w:tabs>
              <w:spacing w:line="0" w:lineRule="atLeast"/>
              <w:rPr>
                <w:rFonts w:eastAsia="方正仿宋_GBK"/>
                <w:color w:val="000000"/>
                <w:sz w:val="21"/>
                <w:szCs w:val="21"/>
              </w:rPr>
            </w:pPr>
            <w:r w:rsidRPr="009B7905">
              <w:rPr>
                <w:rFonts w:eastAsia="方正仿宋_GBK"/>
                <w:color w:val="000000"/>
                <w:sz w:val="21"/>
                <w:szCs w:val="21"/>
              </w:rPr>
              <w:t>荷载堆放不均匀扣</w:t>
            </w:r>
            <w:r w:rsidRPr="009B7905">
              <w:rPr>
                <w:rFonts w:eastAsia="方正仿宋_GBK"/>
                <w:color w:val="000000"/>
                <w:sz w:val="21"/>
                <w:szCs w:val="21"/>
              </w:rPr>
              <w:t>10</w:t>
            </w:r>
            <w:r w:rsidRPr="009B7905">
              <w:rPr>
                <w:rFonts w:eastAsia="方正仿宋_GBK"/>
                <w:color w:val="000000"/>
                <w:sz w:val="21"/>
                <w:szCs w:val="21"/>
              </w:rPr>
              <w:t>分</w:t>
            </w:r>
          </w:p>
          <w:p w:rsidR="00B52D7B" w:rsidRPr="009B7905" w:rsidRDefault="00B52D7B" w:rsidP="001F17CF">
            <w:pPr>
              <w:spacing w:line="0" w:lineRule="atLeast"/>
              <w:rPr>
                <w:rFonts w:eastAsia="方正仿宋_GBK"/>
                <w:color w:val="000000"/>
                <w:sz w:val="21"/>
                <w:szCs w:val="21"/>
              </w:rPr>
            </w:pPr>
            <w:r w:rsidRPr="009B7905">
              <w:rPr>
                <w:rFonts w:eastAsia="方正仿宋_GBK"/>
                <w:color w:val="000000"/>
                <w:sz w:val="21"/>
                <w:szCs w:val="21"/>
              </w:rPr>
              <w:t>利用吊篮作为垂直运输设备扣</w:t>
            </w:r>
            <w:r w:rsidRPr="009B7905">
              <w:rPr>
                <w:rFonts w:eastAsia="方正仿宋_GBK"/>
                <w:color w:val="000000"/>
                <w:sz w:val="21"/>
                <w:szCs w:val="21"/>
              </w:rPr>
              <w:t>10</w:t>
            </w:r>
            <w:r w:rsidRPr="009B7905">
              <w:rPr>
                <w:rFonts w:eastAsia="方正仿宋_GBK"/>
                <w:color w:val="000000"/>
                <w:sz w:val="21"/>
                <w:szCs w:val="21"/>
              </w:rPr>
              <w:t>分</w:t>
            </w:r>
          </w:p>
        </w:tc>
        <w:tc>
          <w:tcPr>
            <w:tcW w:w="377" w:type="pct"/>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r>
      <w:tr w:rsidR="00B52D7B" w:rsidRPr="009B7905" w:rsidTr="00B52D7B">
        <w:trPr>
          <w:trHeight w:hRule="exact" w:val="567"/>
        </w:trPr>
        <w:tc>
          <w:tcPr>
            <w:tcW w:w="1177" w:type="pct"/>
            <w:gridSpan w:val="3"/>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小</w:t>
            </w:r>
            <w:r w:rsidRPr="009B7905">
              <w:rPr>
                <w:rFonts w:eastAsia="方正仿宋_GBK"/>
                <w:bCs/>
                <w:color w:val="000000"/>
                <w:sz w:val="21"/>
                <w:szCs w:val="21"/>
              </w:rPr>
              <w:t xml:space="preserve">  </w:t>
            </w:r>
            <w:r w:rsidRPr="009B7905">
              <w:rPr>
                <w:rFonts w:eastAsia="方正仿宋_GBK"/>
                <w:bCs/>
                <w:color w:val="000000"/>
                <w:sz w:val="21"/>
                <w:szCs w:val="21"/>
              </w:rPr>
              <w:t>计</w:t>
            </w:r>
          </w:p>
        </w:tc>
        <w:tc>
          <w:tcPr>
            <w:tcW w:w="2691" w:type="pct"/>
            <w:gridSpan w:val="6"/>
            <w:vAlign w:val="center"/>
          </w:tcPr>
          <w:p w:rsidR="00B52D7B" w:rsidRPr="009B7905" w:rsidRDefault="00B52D7B" w:rsidP="001F17CF">
            <w:pPr>
              <w:spacing w:line="0" w:lineRule="atLeast"/>
              <w:ind w:firstLine="420"/>
              <w:jc w:val="left"/>
              <w:rPr>
                <w:rFonts w:eastAsia="方正仿宋_GBK"/>
                <w:color w:val="000000"/>
                <w:sz w:val="21"/>
                <w:szCs w:val="21"/>
              </w:rPr>
            </w:pPr>
          </w:p>
        </w:tc>
        <w:tc>
          <w:tcPr>
            <w:tcW w:w="377" w:type="pct"/>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40</w:t>
            </w: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r>
      <w:tr w:rsidR="00B52D7B" w:rsidRPr="009B7905" w:rsidTr="00B52D7B">
        <w:trPr>
          <w:trHeight w:hRule="exact" w:val="567"/>
        </w:trPr>
        <w:tc>
          <w:tcPr>
            <w:tcW w:w="1177" w:type="pct"/>
            <w:gridSpan w:val="3"/>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检查项目合计</w:t>
            </w:r>
          </w:p>
        </w:tc>
        <w:tc>
          <w:tcPr>
            <w:tcW w:w="2691" w:type="pct"/>
            <w:gridSpan w:val="6"/>
            <w:vAlign w:val="center"/>
          </w:tcPr>
          <w:p w:rsidR="00B52D7B" w:rsidRPr="009B7905" w:rsidRDefault="00B52D7B" w:rsidP="001F17CF">
            <w:pPr>
              <w:spacing w:line="0" w:lineRule="atLeast"/>
              <w:ind w:firstLine="420"/>
              <w:jc w:val="center"/>
              <w:rPr>
                <w:rFonts w:eastAsia="方正仿宋_GBK"/>
                <w:color w:val="000000"/>
                <w:sz w:val="21"/>
                <w:szCs w:val="21"/>
              </w:rPr>
            </w:pPr>
          </w:p>
        </w:tc>
        <w:tc>
          <w:tcPr>
            <w:tcW w:w="377" w:type="pct"/>
            <w:vAlign w:val="center"/>
          </w:tcPr>
          <w:p w:rsidR="00B52D7B" w:rsidRPr="009B7905" w:rsidRDefault="00B52D7B" w:rsidP="001F17CF">
            <w:pPr>
              <w:spacing w:line="0" w:lineRule="atLeast"/>
              <w:jc w:val="center"/>
              <w:rPr>
                <w:rFonts w:eastAsia="方正仿宋_GBK"/>
                <w:bCs/>
                <w:color w:val="000000"/>
                <w:sz w:val="21"/>
                <w:szCs w:val="21"/>
              </w:rPr>
            </w:pPr>
            <w:r w:rsidRPr="009B7905">
              <w:rPr>
                <w:rFonts w:eastAsia="方正仿宋_GBK"/>
                <w:bCs/>
                <w:color w:val="000000"/>
                <w:sz w:val="21"/>
                <w:szCs w:val="21"/>
              </w:rPr>
              <w:t>100</w:t>
            </w: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c>
          <w:tcPr>
            <w:tcW w:w="377" w:type="pct"/>
            <w:vAlign w:val="center"/>
          </w:tcPr>
          <w:p w:rsidR="00B52D7B" w:rsidRPr="009B7905" w:rsidRDefault="00B52D7B" w:rsidP="001F17CF">
            <w:pPr>
              <w:spacing w:line="0" w:lineRule="atLeast"/>
              <w:ind w:firstLine="420"/>
              <w:jc w:val="center"/>
              <w:rPr>
                <w:rFonts w:eastAsia="方正仿宋_GBK"/>
                <w:color w:val="000000"/>
                <w:sz w:val="21"/>
                <w:szCs w:val="21"/>
              </w:rPr>
            </w:pPr>
          </w:p>
        </w:tc>
      </w:tr>
      <w:tr w:rsidR="00B52D7B" w:rsidRPr="009B7905" w:rsidTr="00446F2C">
        <w:trPr>
          <w:trHeight w:hRule="exact" w:val="851"/>
        </w:trPr>
        <w:tc>
          <w:tcPr>
            <w:tcW w:w="1250" w:type="pct"/>
            <w:gridSpan w:val="4"/>
            <w:vAlign w:val="center"/>
          </w:tcPr>
          <w:p w:rsidR="00B52D7B" w:rsidRPr="009B7905" w:rsidRDefault="00B52D7B" w:rsidP="001F17CF">
            <w:pPr>
              <w:spacing w:line="0" w:lineRule="atLeast"/>
              <w:ind w:firstLine="422"/>
              <w:rPr>
                <w:rFonts w:eastAsia="方正仿宋_GBK"/>
                <w:bCs/>
                <w:color w:val="000000"/>
                <w:sz w:val="21"/>
                <w:szCs w:val="21"/>
              </w:rPr>
            </w:pPr>
            <w:r w:rsidRPr="009B7905">
              <w:rPr>
                <w:rFonts w:eastAsia="方正仿宋_GBK"/>
                <w:bCs/>
                <w:color w:val="000000"/>
                <w:sz w:val="21"/>
                <w:szCs w:val="21"/>
              </w:rPr>
              <w:t>检查人</w:t>
            </w:r>
          </w:p>
        </w:tc>
        <w:tc>
          <w:tcPr>
            <w:tcW w:w="1250" w:type="pct"/>
            <w:vAlign w:val="center"/>
          </w:tcPr>
          <w:p w:rsidR="00B52D7B" w:rsidRPr="009B7905" w:rsidRDefault="00B52D7B" w:rsidP="001F17CF">
            <w:pPr>
              <w:spacing w:line="0" w:lineRule="atLeast"/>
              <w:ind w:firstLine="420"/>
              <w:rPr>
                <w:rFonts w:eastAsia="方正仿宋_GBK"/>
                <w:color w:val="000000"/>
                <w:sz w:val="21"/>
                <w:szCs w:val="21"/>
              </w:rPr>
            </w:pPr>
          </w:p>
        </w:tc>
        <w:tc>
          <w:tcPr>
            <w:tcW w:w="1250" w:type="pct"/>
            <w:gridSpan w:val="3"/>
            <w:vAlign w:val="center"/>
          </w:tcPr>
          <w:p w:rsidR="00B52D7B" w:rsidRPr="009B7905" w:rsidRDefault="00B52D7B" w:rsidP="001F17CF">
            <w:pPr>
              <w:spacing w:line="0" w:lineRule="atLeast"/>
              <w:ind w:firstLine="422"/>
              <w:rPr>
                <w:rFonts w:eastAsia="方正仿宋_GBK"/>
                <w:color w:val="000000"/>
                <w:sz w:val="21"/>
                <w:szCs w:val="21"/>
              </w:rPr>
            </w:pPr>
            <w:r w:rsidRPr="009B7905">
              <w:rPr>
                <w:rFonts w:eastAsia="方正仿宋_GBK"/>
                <w:bCs/>
                <w:color w:val="000000"/>
                <w:sz w:val="21"/>
                <w:szCs w:val="21"/>
              </w:rPr>
              <w:t>检查组组长</w:t>
            </w:r>
          </w:p>
        </w:tc>
        <w:tc>
          <w:tcPr>
            <w:tcW w:w="1250" w:type="pct"/>
            <w:gridSpan w:val="4"/>
            <w:vAlign w:val="center"/>
          </w:tcPr>
          <w:p w:rsidR="00B52D7B" w:rsidRPr="009B7905" w:rsidRDefault="00B52D7B" w:rsidP="001F17CF">
            <w:pPr>
              <w:spacing w:line="0" w:lineRule="atLeast"/>
              <w:ind w:firstLine="420"/>
              <w:jc w:val="center"/>
              <w:rPr>
                <w:rFonts w:eastAsia="方正仿宋_GBK"/>
                <w:color w:val="000000"/>
                <w:sz w:val="21"/>
                <w:szCs w:val="21"/>
              </w:rPr>
            </w:pPr>
          </w:p>
        </w:tc>
      </w:tr>
    </w:tbl>
    <w:p w:rsidR="00B52D7B" w:rsidRPr="00B52D7B" w:rsidRDefault="00676FB8" w:rsidP="00B52D7B">
      <w:pPr>
        <w:spacing w:line="0" w:lineRule="atLeast"/>
        <w:jc w:val="left"/>
        <w:rPr>
          <w:rFonts w:eastAsia="方正仿宋_GBK"/>
          <w:color w:val="000000"/>
          <w:sz w:val="28"/>
          <w:szCs w:val="28"/>
        </w:rPr>
      </w:pPr>
      <w:r w:rsidRPr="00B52D7B">
        <w:rPr>
          <w:rFonts w:eastAsia="方正仿宋_GBK"/>
          <w:color w:val="000000"/>
          <w:sz w:val="28"/>
          <w:szCs w:val="28"/>
        </w:rPr>
        <w:t>注：</w:t>
      </w:r>
      <w:r w:rsidRPr="00B52D7B">
        <w:rPr>
          <w:rFonts w:eastAsia="方正仿宋_GBK"/>
          <w:color w:val="000000"/>
          <w:sz w:val="28"/>
          <w:szCs w:val="28"/>
        </w:rPr>
        <w:t>1</w:t>
      </w:r>
      <w:r w:rsidR="00B52D7B" w:rsidRPr="00B52D7B">
        <w:rPr>
          <w:rFonts w:eastAsia="方正仿宋_GBK"/>
          <w:color w:val="000000"/>
          <w:sz w:val="28"/>
          <w:szCs w:val="28"/>
        </w:rPr>
        <w:t>、</w:t>
      </w:r>
      <w:r w:rsidRPr="00B52D7B">
        <w:rPr>
          <w:rFonts w:eastAsia="方正仿宋_GBK"/>
          <w:color w:val="000000"/>
          <w:sz w:val="28"/>
          <w:szCs w:val="28"/>
        </w:rPr>
        <w:t>每项最多扣减分数不大于该项应得分数。</w:t>
      </w:r>
    </w:p>
    <w:p w:rsidR="00676FB8" w:rsidRPr="00B52D7B" w:rsidRDefault="00676FB8" w:rsidP="00B52D7B">
      <w:pPr>
        <w:spacing w:line="0" w:lineRule="atLeast"/>
        <w:ind w:firstLineChars="216" w:firstLine="565"/>
        <w:jc w:val="left"/>
        <w:rPr>
          <w:rFonts w:eastAsia="方正仿宋_GBK"/>
          <w:b/>
          <w:bCs/>
          <w:color w:val="000000"/>
          <w:sz w:val="28"/>
          <w:szCs w:val="28"/>
        </w:rPr>
      </w:pPr>
      <w:r w:rsidRPr="00B52D7B">
        <w:rPr>
          <w:rFonts w:eastAsia="方正仿宋_GBK"/>
          <w:color w:val="000000"/>
          <w:sz w:val="28"/>
          <w:szCs w:val="28"/>
        </w:rPr>
        <w:t>2</w:t>
      </w:r>
      <w:r w:rsidR="00B52D7B" w:rsidRPr="00B52D7B">
        <w:rPr>
          <w:rFonts w:eastAsia="方正仿宋_GBK"/>
          <w:color w:val="000000"/>
          <w:sz w:val="28"/>
          <w:szCs w:val="28"/>
        </w:rPr>
        <w:t>、</w:t>
      </w:r>
      <w:r w:rsidRPr="00B52D7B">
        <w:rPr>
          <w:rFonts w:eastAsia="方正仿宋_GBK"/>
          <w:color w:val="000000"/>
          <w:sz w:val="28"/>
          <w:szCs w:val="28"/>
        </w:rPr>
        <w:t>保证项目有两项不得分或总计得分低于</w:t>
      </w:r>
      <w:r w:rsidRPr="00B52D7B">
        <w:rPr>
          <w:rFonts w:eastAsia="方正仿宋_GBK"/>
          <w:color w:val="000000"/>
          <w:sz w:val="28"/>
          <w:szCs w:val="28"/>
        </w:rPr>
        <w:t>60</w:t>
      </w:r>
      <w:r w:rsidRPr="00B52D7B">
        <w:rPr>
          <w:rFonts w:eastAsia="方正仿宋_GBK"/>
          <w:color w:val="000000"/>
          <w:sz w:val="28"/>
          <w:szCs w:val="28"/>
        </w:rPr>
        <w:t>分予以通报。</w:t>
      </w:r>
    </w:p>
    <w:p w:rsidR="00676FB8" w:rsidRPr="00B52D7B" w:rsidRDefault="00676FB8" w:rsidP="00B52D7B">
      <w:pPr>
        <w:spacing w:line="0" w:lineRule="atLeast"/>
        <w:rPr>
          <w:rFonts w:eastAsia="方正仿宋_GBK"/>
          <w:bCs/>
          <w:color w:val="000000"/>
          <w:kern w:val="0"/>
          <w:sz w:val="28"/>
          <w:szCs w:val="28"/>
        </w:rPr>
      </w:pPr>
      <w:r w:rsidRPr="00B52D7B">
        <w:rPr>
          <w:rFonts w:eastAsia="仿宋"/>
          <w:color w:val="000000"/>
          <w:kern w:val="0"/>
          <w:sz w:val="21"/>
          <w:szCs w:val="21"/>
        </w:rPr>
        <w:br w:type="page"/>
      </w:r>
      <w:r w:rsidRPr="00B52D7B">
        <w:rPr>
          <w:rFonts w:eastAsia="方正仿宋_GBK"/>
          <w:bCs/>
          <w:color w:val="000000"/>
          <w:kern w:val="0"/>
          <w:sz w:val="28"/>
          <w:szCs w:val="28"/>
        </w:rPr>
        <w:lastRenderedPageBreak/>
        <w:t>附表</w:t>
      </w:r>
      <w:r w:rsidRPr="00B52D7B">
        <w:rPr>
          <w:rFonts w:eastAsia="方正仿宋_GBK"/>
          <w:bCs/>
          <w:color w:val="000000"/>
          <w:kern w:val="0"/>
          <w:sz w:val="28"/>
          <w:szCs w:val="28"/>
        </w:rPr>
        <w:t>4</w:t>
      </w:r>
      <w:r w:rsidRPr="00B52D7B">
        <w:rPr>
          <w:rFonts w:eastAsia="方正仿宋_GBK"/>
          <w:bCs/>
          <w:color w:val="000000"/>
          <w:kern w:val="0"/>
          <w:sz w:val="28"/>
          <w:szCs w:val="28"/>
        </w:rPr>
        <w:t>：</w:t>
      </w:r>
    </w:p>
    <w:p w:rsidR="00676FB8" w:rsidRPr="00B52D7B" w:rsidRDefault="00676FB8" w:rsidP="00B52D7B">
      <w:pPr>
        <w:spacing w:line="0" w:lineRule="atLeast"/>
        <w:ind w:firstLine="643"/>
        <w:jc w:val="center"/>
        <w:rPr>
          <w:rFonts w:eastAsia="方正小标宋_GBK"/>
          <w:bCs/>
          <w:color w:val="000000"/>
          <w:sz w:val="36"/>
          <w:szCs w:val="36"/>
        </w:rPr>
      </w:pPr>
      <w:r w:rsidRPr="00B52D7B">
        <w:rPr>
          <w:rFonts w:eastAsia="方正小标宋_GBK"/>
          <w:bCs/>
          <w:color w:val="000000"/>
          <w:kern w:val="0"/>
          <w:sz w:val="36"/>
          <w:szCs w:val="36"/>
        </w:rPr>
        <w:t>专项整治</w:t>
      </w:r>
      <w:r w:rsidRPr="00B52D7B">
        <w:rPr>
          <w:rFonts w:eastAsia="方正小标宋_GBK"/>
          <w:bCs/>
          <w:color w:val="000000"/>
          <w:kern w:val="0"/>
          <w:sz w:val="36"/>
          <w:szCs w:val="36"/>
        </w:rPr>
        <w:t>—</w:t>
      </w:r>
      <w:r w:rsidRPr="00B52D7B">
        <w:rPr>
          <w:rFonts w:eastAsia="方正小标宋_GBK"/>
          <w:bCs/>
          <w:color w:val="000000"/>
          <w:kern w:val="0"/>
          <w:sz w:val="36"/>
          <w:szCs w:val="36"/>
        </w:rPr>
        <w:t>附着式升降脚手架检查用表</w:t>
      </w:r>
    </w:p>
    <w:tbl>
      <w:tblPr>
        <w:tblW w:w="49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2"/>
        <w:gridCol w:w="744"/>
        <w:gridCol w:w="702"/>
        <w:gridCol w:w="159"/>
        <w:gridCol w:w="1832"/>
        <w:gridCol w:w="304"/>
        <w:gridCol w:w="2136"/>
        <w:gridCol w:w="113"/>
        <w:gridCol w:w="661"/>
        <w:gridCol w:w="685"/>
        <w:gridCol w:w="677"/>
      </w:tblGrid>
      <w:tr w:rsidR="00676FB8" w:rsidRPr="009B7905" w:rsidTr="00AE0907">
        <w:trPr>
          <w:trHeight w:hRule="exact" w:val="510"/>
        </w:trPr>
        <w:tc>
          <w:tcPr>
            <w:tcW w:w="1157" w:type="pct"/>
            <w:gridSpan w:val="3"/>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工程名称</w:t>
            </w:r>
          </w:p>
        </w:tc>
        <w:tc>
          <w:tcPr>
            <w:tcW w:w="1165" w:type="pct"/>
            <w:gridSpan w:val="2"/>
            <w:vAlign w:val="center"/>
          </w:tcPr>
          <w:p w:rsidR="00676FB8" w:rsidRPr="009B7905" w:rsidRDefault="00676FB8" w:rsidP="00B52D7B">
            <w:pPr>
              <w:spacing w:line="0" w:lineRule="atLeast"/>
              <w:ind w:firstLine="422"/>
              <w:jc w:val="center"/>
              <w:rPr>
                <w:rFonts w:eastAsia="黑体"/>
                <w:bCs/>
                <w:color w:val="000000"/>
                <w:sz w:val="21"/>
                <w:szCs w:val="21"/>
              </w:rPr>
            </w:pPr>
          </w:p>
        </w:tc>
        <w:tc>
          <w:tcPr>
            <w:tcW w:w="1494" w:type="pct"/>
            <w:gridSpan w:val="3"/>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建设单位</w:t>
            </w:r>
          </w:p>
        </w:tc>
        <w:tc>
          <w:tcPr>
            <w:tcW w:w="1184" w:type="pct"/>
            <w:gridSpan w:val="3"/>
            <w:vAlign w:val="center"/>
          </w:tcPr>
          <w:p w:rsidR="00676FB8" w:rsidRPr="009B7905" w:rsidRDefault="00676FB8" w:rsidP="00B52D7B">
            <w:pPr>
              <w:spacing w:line="0" w:lineRule="atLeast"/>
              <w:ind w:firstLine="420"/>
              <w:jc w:val="center"/>
              <w:rPr>
                <w:rFonts w:eastAsia="黑体"/>
                <w:color w:val="000000"/>
                <w:sz w:val="21"/>
                <w:szCs w:val="21"/>
              </w:rPr>
            </w:pPr>
          </w:p>
        </w:tc>
      </w:tr>
      <w:tr w:rsidR="00676FB8" w:rsidRPr="009B7905" w:rsidTr="00AE0907">
        <w:trPr>
          <w:trHeight w:hRule="exact" w:val="510"/>
        </w:trPr>
        <w:tc>
          <w:tcPr>
            <w:tcW w:w="1157" w:type="pct"/>
            <w:gridSpan w:val="3"/>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施工单位</w:t>
            </w:r>
          </w:p>
        </w:tc>
        <w:tc>
          <w:tcPr>
            <w:tcW w:w="1165" w:type="pct"/>
            <w:gridSpan w:val="2"/>
            <w:vAlign w:val="center"/>
          </w:tcPr>
          <w:p w:rsidR="00676FB8" w:rsidRPr="009B7905" w:rsidRDefault="00676FB8" w:rsidP="00B52D7B">
            <w:pPr>
              <w:spacing w:line="0" w:lineRule="atLeast"/>
              <w:ind w:firstLine="422"/>
              <w:jc w:val="center"/>
              <w:rPr>
                <w:rFonts w:eastAsia="黑体"/>
                <w:bCs/>
                <w:color w:val="000000"/>
                <w:sz w:val="21"/>
                <w:szCs w:val="21"/>
              </w:rPr>
            </w:pPr>
          </w:p>
        </w:tc>
        <w:tc>
          <w:tcPr>
            <w:tcW w:w="1494" w:type="pct"/>
            <w:gridSpan w:val="3"/>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项目经理</w:t>
            </w:r>
          </w:p>
        </w:tc>
        <w:tc>
          <w:tcPr>
            <w:tcW w:w="1184" w:type="pct"/>
            <w:gridSpan w:val="3"/>
            <w:vAlign w:val="center"/>
          </w:tcPr>
          <w:p w:rsidR="00676FB8" w:rsidRPr="009B7905" w:rsidRDefault="00676FB8" w:rsidP="00B52D7B">
            <w:pPr>
              <w:spacing w:line="0" w:lineRule="atLeast"/>
              <w:ind w:firstLine="420"/>
              <w:jc w:val="center"/>
              <w:rPr>
                <w:rFonts w:eastAsia="黑体"/>
                <w:color w:val="000000"/>
                <w:sz w:val="21"/>
                <w:szCs w:val="21"/>
              </w:rPr>
            </w:pPr>
          </w:p>
        </w:tc>
      </w:tr>
      <w:tr w:rsidR="00676FB8" w:rsidRPr="009B7905" w:rsidTr="00AE0907">
        <w:trPr>
          <w:trHeight w:hRule="exact" w:val="510"/>
        </w:trPr>
        <w:tc>
          <w:tcPr>
            <w:tcW w:w="1157" w:type="pct"/>
            <w:gridSpan w:val="3"/>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监理单位</w:t>
            </w:r>
          </w:p>
        </w:tc>
        <w:tc>
          <w:tcPr>
            <w:tcW w:w="1165" w:type="pct"/>
            <w:gridSpan w:val="2"/>
            <w:vAlign w:val="center"/>
          </w:tcPr>
          <w:p w:rsidR="00676FB8" w:rsidRPr="009B7905" w:rsidRDefault="00676FB8" w:rsidP="00B52D7B">
            <w:pPr>
              <w:spacing w:line="0" w:lineRule="atLeast"/>
              <w:ind w:firstLine="422"/>
              <w:jc w:val="center"/>
              <w:rPr>
                <w:rFonts w:eastAsia="黑体"/>
                <w:bCs/>
                <w:color w:val="000000"/>
                <w:sz w:val="21"/>
                <w:szCs w:val="21"/>
              </w:rPr>
            </w:pPr>
          </w:p>
        </w:tc>
        <w:tc>
          <w:tcPr>
            <w:tcW w:w="1494" w:type="pct"/>
            <w:gridSpan w:val="3"/>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项目总监</w:t>
            </w:r>
          </w:p>
        </w:tc>
        <w:tc>
          <w:tcPr>
            <w:tcW w:w="1184" w:type="pct"/>
            <w:gridSpan w:val="3"/>
            <w:vAlign w:val="center"/>
          </w:tcPr>
          <w:p w:rsidR="00676FB8" w:rsidRPr="009B7905" w:rsidRDefault="00676FB8" w:rsidP="00B52D7B">
            <w:pPr>
              <w:spacing w:line="0" w:lineRule="atLeast"/>
              <w:ind w:firstLine="420"/>
              <w:jc w:val="center"/>
              <w:rPr>
                <w:rFonts w:eastAsia="黑体"/>
                <w:color w:val="000000"/>
                <w:sz w:val="21"/>
                <w:szCs w:val="21"/>
              </w:rPr>
            </w:pPr>
          </w:p>
        </w:tc>
      </w:tr>
      <w:tr w:rsidR="00676FB8" w:rsidRPr="009B7905" w:rsidTr="00AE0907">
        <w:trPr>
          <w:trHeight w:hRule="exact" w:val="567"/>
        </w:trPr>
        <w:tc>
          <w:tcPr>
            <w:tcW w:w="311" w:type="pct"/>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序号</w:t>
            </w:r>
          </w:p>
        </w:tc>
        <w:tc>
          <w:tcPr>
            <w:tcW w:w="846" w:type="pct"/>
            <w:gridSpan w:val="2"/>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检查项目</w:t>
            </w:r>
          </w:p>
        </w:tc>
        <w:tc>
          <w:tcPr>
            <w:tcW w:w="2659" w:type="pct"/>
            <w:gridSpan w:val="5"/>
            <w:vAlign w:val="center"/>
          </w:tcPr>
          <w:p w:rsidR="00676FB8" w:rsidRPr="009B7905" w:rsidRDefault="00676FB8" w:rsidP="00B52D7B">
            <w:pPr>
              <w:spacing w:line="0" w:lineRule="atLeast"/>
              <w:ind w:firstLine="422"/>
              <w:jc w:val="center"/>
              <w:rPr>
                <w:rFonts w:eastAsia="黑体"/>
                <w:bCs/>
                <w:color w:val="000000"/>
                <w:sz w:val="21"/>
                <w:szCs w:val="21"/>
              </w:rPr>
            </w:pPr>
            <w:r w:rsidRPr="009B7905">
              <w:rPr>
                <w:rFonts w:eastAsia="黑体"/>
                <w:bCs/>
                <w:color w:val="000000"/>
                <w:sz w:val="21"/>
                <w:szCs w:val="21"/>
              </w:rPr>
              <w:t>扣分标准</w:t>
            </w:r>
          </w:p>
        </w:tc>
        <w:tc>
          <w:tcPr>
            <w:tcW w:w="387" w:type="pct"/>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应得分数</w:t>
            </w:r>
          </w:p>
        </w:tc>
        <w:tc>
          <w:tcPr>
            <w:tcW w:w="401" w:type="pct"/>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扣减分数</w:t>
            </w:r>
          </w:p>
        </w:tc>
        <w:tc>
          <w:tcPr>
            <w:tcW w:w="396" w:type="pct"/>
            <w:vAlign w:val="center"/>
          </w:tcPr>
          <w:p w:rsidR="00676FB8" w:rsidRPr="009B7905" w:rsidRDefault="00676FB8" w:rsidP="00B52D7B">
            <w:pPr>
              <w:spacing w:line="0" w:lineRule="atLeast"/>
              <w:jc w:val="center"/>
              <w:rPr>
                <w:rFonts w:eastAsia="黑体"/>
                <w:bCs/>
                <w:color w:val="000000"/>
                <w:sz w:val="21"/>
                <w:szCs w:val="21"/>
              </w:rPr>
            </w:pPr>
            <w:r w:rsidRPr="009B7905">
              <w:rPr>
                <w:rFonts w:eastAsia="黑体"/>
                <w:bCs/>
                <w:color w:val="000000"/>
                <w:sz w:val="21"/>
                <w:szCs w:val="21"/>
              </w:rPr>
              <w:t>实得分数</w:t>
            </w:r>
          </w:p>
        </w:tc>
      </w:tr>
      <w:tr w:rsidR="00B52D7B" w:rsidRPr="009B7905" w:rsidTr="00AE0907">
        <w:trPr>
          <w:trHeight w:hRule="exact" w:val="903"/>
        </w:trPr>
        <w:tc>
          <w:tcPr>
            <w:tcW w:w="311" w:type="pct"/>
            <w:vAlign w:val="center"/>
          </w:tcPr>
          <w:p w:rsidR="00676FB8" w:rsidRPr="009B7905" w:rsidRDefault="00676FB8" w:rsidP="00B52D7B">
            <w:pPr>
              <w:tabs>
                <w:tab w:val="left" w:pos="5040"/>
              </w:tabs>
              <w:spacing w:line="0" w:lineRule="atLeast"/>
              <w:jc w:val="center"/>
              <w:rPr>
                <w:rFonts w:eastAsia="仿宋"/>
                <w:bCs/>
                <w:color w:val="000000"/>
                <w:sz w:val="21"/>
                <w:szCs w:val="21"/>
              </w:rPr>
            </w:pPr>
            <w:r w:rsidRPr="009B7905">
              <w:rPr>
                <w:rFonts w:eastAsia="仿宋"/>
                <w:bCs/>
                <w:color w:val="000000"/>
                <w:sz w:val="21"/>
                <w:szCs w:val="21"/>
              </w:rPr>
              <w:t>1</w:t>
            </w:r>
          </w:p>
        </w:tc>
        <w:tc>
          <w:tcPr>
            <w:tcW w:w="435" w:type="pct"/>
            <w:vMerge w:val="restart"/>
            <w:vAlign w:val="center"/>
          </w:tcPr>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保证</w:t>
            </w:r>
          </w:p>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项目</w:t>
            </w:r>
          </w:p>
        </w:tc>
        <w:tc>
          <w:tcPr>
            <w:tcW w:w="411" w:type="pct"/>
            <w:vAlign w:val="center"/>
          </w:tcPr>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施工</w:t>
            </w:r>
          </w:p>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方案</w:t>
            </w:r>
          </w:p>
        </w:tc>
        <w:tc>
          <w:tcPr>
            <w:tcW w:w="2659" w:type="pct"/>
            <w:gridSpan w:val="5"/>
            <w:vAlign w:val="center"/>
          </w:tcPr>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未编制专项施工方案或未进行设计计算扣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专项施工方案未按规定审核、审批扣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脚手架提升高度超过</w:t>
            </w:r>
            <w:r w:rsidRPr="009B7905">
              <w:rPr>
                <w:rFonts w:eastAsia="方正仿宋_GBK"/>
                <w:color w:val="000000"/>
                <w:sz w:val="21"/>
                <w:szCs w:val="21"/>
              </w:rPr>
              <w:t>150m</w:t>
            </w:r>
            <w:r w:rsidRPr="009B7905">
              <w:rPr>
                <w:rFonts w:eastAsia="方正仿宋_GBK"/>
                <w:color w:val="000000"/>
                <w:sz w:val="21"/>
                <w:szCs w:val="21"/>
              </w:rPr>
              <w:t>，专项施工方案未按规定组织专家论证扣</w:t>
            </w:r>
            <w:r w:rsidRPr="009B7905">
              <w:rPr>
                <w:rFonts w:eastAsia="方正仿宋_GBK"/>
                <w:color w:val="000000"/>
                <w:sz w:val="21"/>
                <w:szCs w:val="21"/>
              </w:rPr>
              <w:t>10</w:t>
            </w:r>
            <w:r w:rsidRPr="009B7905">
              <w:rPr>
                <w:rFonts w:eastAsia="方正仿宋_GBK"/>
                <w:color w:val="000000"/>
                <w:sz w:val="21"/>
                <w:szCs w:val="21"/>
              </w:rPr>
              <w:t>分</w:t>
            </w:r>
          </w:p>
        </w:tc>
        <w:tc>
          <w:tcPr>
            <w:tcW w:w="387" w:type="pct"/>
            <w:vAlign w:val="center"/>
          </w:tcPr>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676FB8" w:rsidRPr="009B7905" w:rsidRDefault="00676FB8" w:rsidP="00B52D7B">
            <w:pPr>
              <w:spacing w:line="0" w:lineRule="atLeast"/>
              <w:ind w:firstLine="420"/>
              <w:jc w:val="center"/>
              <w:rPr>
                <w:rFonts w:eastAsia="方正仿宋_GBK"/>
                <w:color w:val="000000"/>
                <w:sz w:val="21"/>
                <w:szCs w:val="21"/>
              </w:rPr>
            </w:pPr>
          </w:p>
        </w:tc>
        <w:tc>
          <w:tcPr>
            <w:tcW w:w="396" w:type="pct"/>
            <w:vAlign w:val="center"/>
          </w:tcPr>
          <w:p w:rsidR="00676FB8" w:rsidRPr="009B7905" w:rsidRDefault="00676FB8" w:rsidP="00B52D7B">
            <w:pPr>
              <w:spacing w:line="0" w:lineRule="atLeast"/>
              <w:ind w:firstLine="420"/>
              <w:jc w:val="center"/>
              <w:rPr>
                <w:rFonts w:eastAsia="方正仿宋_GBK"/>
                <w:color w:val="000000"/>
                <w:sz w:val="21"/>
                <w:szCs w:val="21"/>
              </w:rPr>
            </w:pPr>
          </w:p>
        </w:tc>
      </w:tr>
      <w:tr w:rsidR="00B52D7B" w:rsidRPr="009B7905" w:rsidTr="00AE0907">
        <w:trPr>
          <w:trHeight w:hRule="exact" w:val="2689"/>
        </w:trPr>
        <w:tc>
          <w:tcPr>
            <w:tcW w:w="311" w:type="pct"/>
            <w:vAlign w:val="center"/>
          </w:tcPr>
          <w:p w:rsidR="00676FB8" w:rsidRPr="009B7905" w:rsidRDefault="00676FB8" w:rsidP="00B52D7B">
            <w:pPr>
              <w:spacing w:line="0" w:lineRule="atLeast"/>
              <w:jc w:val="center"/>
              <w:rPr>
                <w:rFonts w:eastAsia="仿宋"/>
                <w:bCs/>
                <w:color w:val="000000"/>
                <w:sz w:val="21"/>
                <w:szCs w:val="21"/>
              </w:rPr>
            </w:pPr>
            <w:r w:rsidRPr="009B7905">
              <w:rPr>
                <w:rFonts w:eastAsia="仿宋"/>
                <w:bCs/>
                <w:color w:val="000000"/>
                <w:sz w:val="21"/>
                <w:szCs w:val="21"/>
              </w:rPr>
              <w:t>2</w:t>
            </w:r>
          </w:p>
        </w:tc>
        <w:tc>
          <w:tcPr>
            <w:tcW w:w="435" w:type="pct"/>
            <w:vMerge/>
            <w:vAlign w:val="center"/>
          </w:tcPr>
          <w:p w:rsidR="00676FB8" w:rsidRPr="009B7905" w:rsidRDefault="00676FB8" w:rsidP="00B52D7B">
            <w:pPr>
              <w:spacing w:line="0" w:lineRule="atLeast"/>
              <w:ind w:firstLine="422"/>
              <w:jc w:val="center"/>
              <w:rPr>
                <w:rFonts w:eastAsia="方正仿宋_GBK"/>
                <w:bCs/>
                <w:color w:val="000000"/>
                <w:sz w:val="21"/>
                <w:szCs w:val="21"/>
              </w:rPr>
            </w:pPr>
          </w:p>
        </w:tc>
        <w:tc>
          <w:tcPr>
            <w:tcW w:w="411" w:type="pct"/>
            <w:vAlign w:val="center"/>
          </w:tcPr>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安全</w:t>
            </w:r>
          </w:p>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装置</w:t>
            </w:r>
          </w:p>
        </w:tc>
        <w:tc>
          <w:tcPr>
            <w:tcW w:w="2659" w:type="pct"/>
            <w:gridSpan w:val="5"/>
            <w:vAlign w:val="center"/>
          </w:tcPr>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未采用机械式的全自动防坠落装置或技术性能不符合规范要求扣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防坠落装置与升降设备未分别独立固定在建筑结构处扣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防坠落装置未设置在竖向主框架处与建筑结构附着扣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未安装防倾覆装置或防倾覆装置不符合规范要求扣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在升降或使用工况下，最上和最下两个防倾装置之间的最小间距不符合规范要求扣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未安装同步控制或荷载控制装置扣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spacing w:line="220" w:lineRule="exact"/>
              <w:jc w:val="left"/>
              <w:rPr>
                <w:rFonts w:eastAsia="方正仿宋_GBK"/>
                <w:color w:val="000000"/>
                <w:sz w:val="21"/>
                <w:szCs w:val="21"/>
              </w:rPr>
            </w:pPr>
            <w:r w:rsidRPr="009B7905">
              <w:rPr>
                <w:rFonts w:eastAsia="方正仿宋_GBK"/>
                <w:color w:val="000000"/>
                <w:sz w:val="21"/>
                <w:szCs w:val="21"/>
              </w:rPr>
              <w:t>同步控制或荷载控制误差不符合规范要求扣</w:t>
            </w:r>
            <w:r w:rsidRPr="009B7905">
              <w:rPr>
                <w:rFonts w:eastAsia="方正仿宋_GBK"/>
                <w:color w:val="000000"/>
                <w:sz w:val="21"/>
                <w:szCs w:val="21"/>
              </w:rPr>
              <w:t>10</w:t>
            </w:r>
            <w:r w:rsidRPr="009B7905">
              <w:rPr>
                <w:rFonts w:eastAsia="方正仿宋_GBK"/>
                <w:color w:val="000000"/>
                <w:sz w:val="21"/>
                <w:szCs w:val="21"/>
              </w:rPr>
              <w:t>分</w:t>
            </w:r>
          </w:p>
        </w:tc>
        <w:tc>
          <w:tcPr>
            <w:tcW w:w="387" w:type="pct"/>
            <w:vAlign w:val="center"/>
          </w:tcPr>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676FB8" w:rsidRPr="009B7905" w:rsidRDefault="00676FB8" w:rsidP="00B52D7B">
            <w:pPr>
              <w:spacing w:line="0" w:lineRule="atLeast"/>
              <w:ind w:firstLine="420"/>
              <w:jc w:val="center"/>
              <w:rPr>
                <w:rFonts w:eastAsia="方正仿宋_GBK"/>
                <w:color w:val="000000"/>
                <w:sz w:val="21"/>
                <w:szCs w:val="21"/>
              </w:rPr>
            </w:pPr>
          </w:p>
        </w:tc>
        <w:tc>
          <w:tcPr>
            <w:tcW w:w="396" w:type="pct"/>
            <w:vAlign w:val="center"/>
          </w:tcPr>
          <w:p w:rsidR="00676FB8" w:rsidRPr="009B7905" w:rsidRDefault="00676FB8" w:rsidP="00B52D7B">
            <w:pPr>
              <w:spacing w:line="0" w:lineRule="atLeast"/>
              <w:ind w:firstLine="420"/>
              <w:jc w:val="center"/>
              <w:rPr>
                <w:rFonts w:eastAsia="方正仿宋_GBK"/>
                <w:color w:val="000000"/>
                <w:sz w:val="21"/>
                <w:szCs w:val="21"/>
              </w:rPr>
            </w:pPr>
          </w:p>
        </w:tc>
      </w:tr>
      <w:tr w:rsidR="00B52D7B" w:rsidRPr="009B7905" w:rsidTr="00AE0907">
        <w:trPr>
          <w:trHeight w:hRule="exact" w:val="2260"/>
        </w:trPr>
        <w:tc>
          <w:tcPr>
            <w:tcW w:w="311" w:type="pct"/>
            <w:vAlign w:val="center"/>
          </w:tcPr>
          <w:p w:rsidR="00676FB8" w:rsidRPr="009B7905" w:rsidRDefault="00676FB8" w:rsidP="00B52D7B">
            <w:pPr>
              <w:spacing w:line="0" w:lineRule="atLeast"/>
              <w:jc w:val="center"/>
              <w:rPr>
                <w:rFonts w:eastAsia="仿宋"/>
                <w:bCs/>
                <w:color w:val="000000"/>
                <w:sz w:val="21"/>
                <w:szCs w:val="21"/>
              </w:rPr>
            </w:pPr>
            <w:r w:rsidRPr="009B7905">
              <w:rPr>
                <w:rFonts w:eastAsia="仿宋"/>
                <w:bCs/>
                <w:color w:val="000000"/>
                <w:sz w:val="21"/>
                <w:szCs w:val="21"/>
              </w:rPr>
              <w:t>3</w:t>
            </w:r>
          </w:p>
        </w:tc>
        <w:tc>
          <w:tcPr>
            <w:tcW w:w="435" w:type="pct"/>
            <w:vMerge/>
            <w:vAlign w:val="center"/>
          </w:tcPr>
          <w:p w:rsidR="00676FB8" w:rsidRPr="009B7905" w:rsidRDefault="00676FB8" w:rsidP="00B52D7B">
            <w:pPr>
              <w:spacing w:line="0" w:lineRule="atLeast"/>
              <w:ind w:firstLine="422"/>
              <w:jc w:val="center"/>
              <w:rPr>
                <w:rFonts w:eastAsia="方正仿宋_GBK"/>
                <w:bCs/>
                <w:color w:val="000000"/>
                <w:sz w:val="21"/>
                <w:szCs w:val="21"/>
              </w:rPr>
            </w:pPr>
          </w:p>
        </w:tc>
        <w:tc>
          <w:tcPr>
            <w:tcW w:w="411" w:type="pct"/>
            <w:vAlign w:val="center"/>
          </w:tcPr>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架体</w:t>
            </w:r>
          </w:p>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构造</w:t>
            </w:r>
          </w:p>
        </w:tc>
        <w:tc>
          <w:tcPr>
            <w:tcW w:w="2659" w:type="pct"/>
            <w:gridSpan w:val="5"/>
            <w:vAlign w:val="center"/>
          </w:tcPr>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架体高度大于</w:t>
            </w:r>
            <w:r w:rsidRPr="009B7905">
              <w:rPr>
                <w:rFonts w:eastAsia="方正仿宋_GBK"/>
                <w:color w:val="000000"/>
                <w:sz w:val="21"/>
                <w:szCs w:val="21"/>
              </w:rPr>
              <w:t>5</w:t>
            </w:r>
            <w:r w:rsidRPr="009B7905">
              <w:rPr>
                <w:rFonts w:eastAsia="方正仿宋_GBK"/>
                <w:color w:val="000000"/>
                <w:sz w:val="21"/>
                <w:szCs w:val="21"/>
              </w:rPr>
              <w:t>倍楼层高扣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架体宽度大于</w:t>
            </w:r>
            <w:r w:rsidRPr="009B7905">
              <w:rPr>
                <w:rFonts w:eastAsia="方正仿宋_GBK"/>
                <w:color w:val="000000"/>
                <w:sz w:val="21"/>
                <w:szCs w:val="21"/>
              </w:rPr>
              <w:t>1.2m</w:t>
            </w:r>
            <w:r w:rsidRPr="009B7905">
              <w:rPr>
                <w:rFonts w:eastAsia="方正仿宋_GBK"/>
                <w:color w:val="000000"/>
                <w:sz w:val="21"/>
                <w:szCs w:val="21"/>
              </w:rPr>
              <w:t>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直线布置的架体支承跨度大于</w:t>
            </w:r>
            <w:r w:rsidRPr="009B7905">
              <w:rPr>
                <w:rFonts w:eastAsia="方正仿宋_GBK"/>
                <w:color w:val="000000"/>
                <w:sz w:val="21"/>
                <w:szCs w:val="21"/>
              </w:rPr>
              <w:t>7m</w:t>
            </w:r>
            <w:r w:rsidRPr="009B7905">
              <w:rPr>
                <w:rFonts w:eastAsia="方正仿宋_GBK"/>
                <w:color w:val="000000"/>
                <w:sz w:val="21"/>
                <w:szCs w:val="21"/>
              </w:rPr>
              <w:t>，或折线、曲线布置的架体支撑跨度的架体外侧距离大于</w:t>
            </w:r>
            <w:r w:rsidRPr="009B7905">
              <w:rPr>
                <w:rFonts w:eastAsia="方正仿宋_GBK"/>
                <w:color w:val="000000"/>
                <w:sz w:val="21"/>
                <w:szCs w:val="21"/>
              </w:rPr>
              <w:t>5.4m</w:t>
            </w:r>
            <w:r w:rsidRPr="009B7905">
              <w:rPr>
                <w:rFonts w:eastAsia="方正仿宋_GBK"/>
                <w:color w:val="000000"/>
                <w:sz w:val="21"/>
                <w:szCs w:val="21"/>
              </w:rPr>
              <w:t>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架体的水平悬挑长度大于</w:t>
            </w:r>
            <w:r w:rsidRPr="009B7905">
              <w:rPr>
                <w:rFonts w:eastAsia="方正仿宋_GBK"/>
                <w:color w:val="000000"/>
                <w:sz w:val="21"/>
                <w:szCs w:val="21"/>
              </w:rPr>
              <w:t>2m</w:t>
            </w:r>
            <w:r w:rsidRPr="009B7905">
              <w:rPr>
                <w:rFonts w:eastAsia="方正仿宋_GBK"/>
                <w:color w:val="000000"/>
                <w:sz w:val="21"/>
                <w:szCs w:val="21"/>
              </w:rPr>
              <w:t>或水平悬挑长度未大于</w:t>
            </w:r>
            <w:r w:rsidRPr="009B7905">
              <w:rPr>
                <w:rFonts w:eastAsia="方正仿宋_GBK"/>
                <w:color w:val="000000"/>
                <w:sz w:val="21"/>
                <w:szCs w:val="21"/>
              </w:rPr>
              <w:t>2m</w:t>
            </w:r>
            <w:r w:rsidRPr="009B7905">
              <w:rPr>
                <w:rFonts w:eastAsia="方正仿宋_GBK"/>
                <w:color w:val="000000"/>
                <w:sz w:val="21"/>
                <w:szCs w:val="21"/>
              </w:rPr>
              <w:t>但大于跨度</w:t>
            </w:r>
            <w:r w:rsidRPr="009B7905">
              <w:rPr>
                <w:rFonts w:eastAsia="方正仿宋_GBK"/>
                <w:color w:val="000000"/>
                <w:sz w:val="21"/>
                <w:szCs w:val="21"/>
              </w:rPr>
              <w:t>1/2</w:t>
            </w:r>
            <w:r w:rsidRPr="009B7905">
              <w:rPr>
                <w:rFonts w:eastAsia="方正仿宋_GBK"/>
                <w:color w:val="000000"/>
                <w:sz w:val="21"/>
                <w:szCs w:val="21"/>
              </w:rPr>
              <w:t>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架体悬臂高度大于架体高度</w:t>
            </w:r>
            <w:r w:rsidRPr="009B7905">
              <w:rPr>
                <w:rFonts w:eastAsia="方正仿宋_GBK"/>
                <w:color w:val="000000"/>
                <w:sz w:val="21"/>
                <w:szCs w:val="21"/>
              </w:rPr>
              <w:t>2/5</w:t>
            </w:r>
            <w:r w:rsidRPr="009B7905">
              <w:rPr>
                <w:rFonts w:eastAsia="方正仿宋_GBK"/>
                <w:color w:val="000000"/>
                <w:sz w:val="21"/>
                <w:szCs w:val="21"/>
              </w:rPr>
              <w:t>或悬臂高度大于</w:t>
            </w:r>
            <w:r w:rsidRPr="009B7905">
              <w:rPr>
                <w:rFonts w:eastAsia="方正仿宋_GBK"/>
                <w:color w:val="000000"/>
                <w:sz w:val="21"/>
                <w:szCs w:val="21"/>
              </w:rPr>
              <w:t>6m</w:t>
            </w:r>
            <w:r w:rsidRPr="009B7905">
              <w:rPr>
                <w:rFonts w:eastAsia="方正仿宋_GBK"/>
                <w:color w:val="000000"/>
                <w:sz w:val="21"/>
                <w:szCs w:val="21"/>
              </w:rPr>
              <w:t>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spacing w:line="220" w:lineRule="exact"/>
              <w:jc w:val="left"/>
              <w:rPr>
                <w:rFonts w:eastAsia="方正仿宋_GBK"/>
                <w:color w:val="000000"/>
                <w:sz w:val="21"/>
                <w:szCs w:val="21"/>
              </w:rPr>
            </w:pPr>
            <w:r w:rsidRPr="009B7905">
              <w:rPr>
                <w:rFonts w:eastAsia="方正仿宋_GBK"/>
                <w:color w:val="000000"/>
                <w:sz w:val="21"/>
                <w:szCs w:val="21"/>
              </w:rPr>
              <w:t>架体全高与支撑跨度的乘积大于</w:t>
            </w:r>
            <w:r w:rsidRPr="009B7905">
              <w:rPr>
                <w:rFonts w:eastAsia="方正仿宋_GBK"/>
                <w:color w:val="000000"/>
                <w:sz w:val="21"/>
                <w:szCs w:val="21"/>
              </w:rPr>
              <w:t>110</w:t>
            </w:r>
            <w:r w:rsidRPr="009B7905">
              <w:rPr>
                <w:rFonts w:eastAsia="方正仿宋_GBK"/>
                <w:color w:val="000000"/>
                <w:sz w:val="21"/>
                <w:szCs w:val="21"/>
              </w:rPr>
              <w:t>㎡扣</w:t>
            </w:r>
            <w:r w:rsidRPr="009B7905">
              <w:rPr>
                <w:rFonts w:eastAsia="方正仿宋_GBK"/>
                <w:color w:val="000000"/>
                <w:sz w:val="21"/>
                <w:szCs w:val="21"/>
              </w:rPr>
              <w:t>10</w:t>
            </w:r>
            <w:r w:rsidRPr="009B7905">
              <w:rPr>
                <w:rFonts w:eastAsia="方正仿宋_GBK"/>
                <w:color w:val="000000"/>
                <w:sz w:val="21"/>
                <w:szCs w:val="21"/>
              </w:rPr>
              <w:t>分</w:t>
            </w:r>
          </w:p>
        </w:tc>
        <w:tc>
          <w:tcPr>
            <w:tcW w:w="387" w:type="pct"/>
            <w:vAlign w:val="center"/>
          </w:tcPr>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676FB8" w:rsidRPr="009B7905" w:rsidRDefault="00676FB8" w:rsidP="00B52D7B">
            <w:pPr>
              <w:spacing w:line="0" w:lineRule="atLeast"/>
              <w:ind w:firstLine="420"/>
              <w:jc w:val="center"/>
              <w:rPr>
                <w:rFonts w:eastAsia="方正仿宋_GBK"/>
                <w:color w:val="000000"/>
                <w:sz w:val="21"/>
                <w:szCs w:val="21"/>
              </w:rPr>
            </w:pPr>
          </w:p>
        </w:tc>
        <w:tc>
          <w:tcPr>
            <w:tcW w:w="396" w:type="pct"/>
            <w:vAlign w:val="center"/>
          </w:tcPr>
          <w:p w:rsidR="00676FB8" w:rsidRPr="009B7905" w:rsidRDefault="00676FB8" w:rsidP="00B52D7B">
            <w:pPr>
              <w:spacing w:line="0" w:lineRule="atLeast"/>
              <w:ind w:firstLine="420"/>
              <w:jc w:val="center"/>
              <w:rPr>
                <w:rFonts w:eastAsia="方正仿宋_GBK"/>
                <w:color w:val="000000"/>
                <w:sz w:val="21"/>
                <w:szCs w:val="21"/>
              </w:rPr>
            </w:pPr>
          </w:p>
        </w:tc>
      </w:tr>
      <w:tr w:rsidR="00B52D7B" w:rsidRPr="009B7905" w:rsidTr="00AE0907">
        <w:trPr>
          <w:trHeight w:hRule="exact" w:val="1555"/>
        </w:trPr>
        <w:tc>
          <w:tcPr>
            <w:tcW w:w="311" w:type="pct"/>
            <w:vAlign w:val="center"/>
          </w:tcPr>
          <w:p w:rsidR="00676FB8" w:rsidRPr="009B7905" w:rsidRDefault="00676FB8" w:rsidP="00B52D7B">
            <w:pPr>
              <w:spacing w:line="0" w:lineRule="atLeast"/>
              <w:jc w:val="center"/>
              <w:rPr>
                <w:rFonts w:eastAsia="仿宋"/>
                <w:bCs/>
                <w:color w:val="000000"/>
                <w:sz w:val="21"/>
                <w:szCs w:val="21"/>
              </w:rPr>
            </w:pPr>
            <w:r w:rsidRPr="009B7905">
              <w:rPr>
                <w:rFonts w:eastAsia="仿宋"/>
                <w:bCs/>
                <w:color w:val="000000"/>
                <w:sz w:val="21"/>
                <w:szCs w:val="21"/>
              </w:rPr>
              <w:t>4</w:t>
            </w:r>
          </w:p>
        </w:tc>
        <w:tc>
          <w:tcPr>
            <w:tcW w:w="435" w:type="pct"/>
            <w:vMerge/>
            <w:vAlign w:val="center"/>
          </w:tcPr>
          <w:p w:rsidR="00676FB8" w:rsidRPr="009B7905" w:rsidRDefault="00676FB8" w:rsidP="00B52D7B">
            <w:pPr>
              <w:spacing w:line="0" w:lineRule="atLeast"/>
              <w:ind w:firstLine="422"/>
              <w:jc w:val="center"/>
              <w:rPr>
                <w:rFonts w:eastAsia="方正仿宋_GBK"/>
                <w:bCs/>
                <w:color w:val="000000"/>
                <w:sz w:val="21"/>
                <w:szCs w:val="21"/>
              </w:rPr>
            </w:pPr>
          </w:p>
        </w:tc>
        <w:tc>
          <w:tcPr>
            <w:tcW w:w="411" w:type="pct"/>
            <w:vAlign w:val="center"/>
          </w:tcPr>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附着</w:t>
            </w:r>
          </w:p>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支座</w:t>
            </w:r>
          </w:p>
        </w:tc>
        <w:tc>
          <w:tcPr>
            <w:tcW w:w="2659" w:type="pct"/>
            <w:gridSpan w:val="5"/>
            <w:vAlign w:val="center"/>
          </w:tcPr>
          <w:p w:rsidR="00676FB8" w:rsidRPr="009B7905" w:rsidRDefault="00676FB8" w:rsidP="00B52D7B">
            <w:pPr>
              <w:tabs>
                <w:tab w:val="left" w:pos="5040"/>
              </w:tabs>
              <w:spacing w:line="220" w:lineRule="exact"/>
              <w:jc w:val="left"/>
              <w:rPr>
                <w:rFonts w:eastAsia="方正仿宋_GBK"/>
                <w:color w:val="000000"/>
                <w:spacing w:val="-8"/>
                <w:sz w:val="21"/>
                <w:szCs w:val="21"/>
              </w:rPr>
            </w:pPr>
            <w:r w:rsidRPr="009B7905">
              <w:rPr>
                <w:rFonts w:eastAsia="方正仿宋_GBK"/>
                <w:color w:val="000000"/>
                <w:spacing w:val="-8"/>
                <w:sz w:val="21"/>
                <w:szCs w:val="21"/>
              </w:rPr>
              <w:t>未按竖向主框架所覆盖的每个楼层设置一道附着支座扣</w:t>
            </w:r>
            <w:r w:rsidRPr="009B7905">
              <w:rPr>
                <w:rFonts w:eastAsia="方正仿宋_GBK"/>
                <w:color w:val="000000"/>
                <w:spacing w:val="-8"/>
                <w:sz w:val="21"/>
                <w:szCs w:val="21"/>
              </w:rPr>
              <w:t>10</w:t>
            </w:r>
            <w:r w:rsidRPr="009B7905">
              <w:rPr>
                <w:rFonts w:eastAsia="方正仿宋_GBK"/>
                <w:color w:val="000000"/>
                <w:spacing w:val="-8"/>
                <w:sz w:val="21"/>
                <w:szCs w:val="21"/>
              </w:rPr>
              <w:t>分</w:t>
            </w:r>
          </w:p>
          <w:p w:rsidR="00676FB8" w:rsidRPr="009B7905" w:rsidRDefault="00676FB8" w:rsidP="00B52D7B">
            <w:pPr>
              <w:tabs>
                <w:tab w:val="left" w:pos="5040"/>
              </w:tabs>
              <w:spacing w:line="220" w:lineRule="exact"/>
              <w:jc w:val="left"/>
              <w:rPr>
                <w:rFonts w:eastAsia="方正仿宋_GBK"/>
                <w:color w:val="000000"/>
                <w:spacing w:val="-8"/>
                <w:sz w:val="21"/>
                <w:szCs w:val="21"/>
              </w:rPr>
            </w:pPr>
            <w:r w:rsidRPr="009B7905">
              <w:rPr>
                <w:rFonts w:eastAsia="方正仿宋_GBK"/>
                <w:color w:val="000000"/>
                <w:spacing w:val="-8"/>
                <w:sz w:val="21"/>
                <w:szCs w:val="21"/>
              </w:rPr>
              <w:t>在使用工况时，未将竖向主框架与附着支座固定扣</w:t>
            </w:r>
            <w:r w:rsidRPr="009B7905">
              <w:rPr>
                <w:rFonts w:eastAsia="方正仿宋_GBK"/>
                <w:color w:val="000000"/>
                <w:spacing w:val="-8"/>
                <w:sz w:val="21"/>
                <w:szCs w:val="21"/>
              </w:rPr>
              <w:t>10</w:t>
            </w:r>
            <w:r w:rsidRPr="009B7905">
              <w:rPr>
                <w:rFonts w:eastAsia="方正仿宋_GBK"/>
                <w:color w:val="000000"/>
                <w:spacing w:val="-8"/>
                <w:sz w:val="21"/>
                <w:szCs w:val="21"/>
              </w:rPr>
              <w:t>分</w:t>
            </w:r>
          </w:p>
          <w:p w:rsidR="00676FB8" w:rsidRPr="009B7905" w:rsidRDefault="00676FB8" w:rsidP="00B52D7B">
            <w:pPr>
              <w:tabs>
                <w:tab w:val="left" w:pos="5040"/>
              </w:tabs>
              <w:spacing w:line="220" w:lineRule="exact"/>
              <w:jc w:val="left"/>
              <w:rPr>
                <w:rFonts w:eastAsia="方正仿宋_GBK"/>
                <w:color w:val="000000"/>
                <w:spacing w:val="-8"/>
                <w:sz w:val="21"/>
                <w:szCs w:val="21"/>
              </w:rPr>
            </w:pPr>
            <w:r w:rsidRPr="009B7905">
              <w:rPr>
                <w:rFonts w:eastAsia="方正仿宋_GBK"/>
                <w:color w:val="000000"/>
                <w:spacing w:val="-8"/>
                <w:sz w:val="21"/>
                <w:szCs w:val="21"/>
              </w:rPr>
              <w:t>在升降工况时，未将防倾、导向的结构装置设置在附着支座处扣</w:t>
            </w:r>
            <w:r w:rsidRPr="009B7905">
              <w:rPr>
                <w:rFonts w:eastAsia="方正仿宋_GBK"/>
                <w:color w:val="000000"/>
                <w:spacing w:val="-8"/>
                <w:sz w:val="21"/>
                <w:szCs w:val="21"/>
              </w:rPr>
              <w:t>10</w:t>
            </w:r>
            <w:r w:rsidRPr="009B7905">
              <w:rPr>
                <w:rFonts w:eastAsia="方正仿宋_GBK"/>
                <w:color w:val="000000"/>
                <w:spacing w:val="-8"/>
                <w:sz w:val="21"/>
                <w:szCs w:val="21"/>
              </w:rPr>
              <w:t>分</w:t>
            </w:r>
          </w:p>
          <w:p w:rsidR="00676FB8" w:rsidRPr="009B7905" w:rsidRDefault="00676FB8" w:rsidP="00B52D7B">
            <w:pPr>
              <w:spacing w:line="220" w:lineRule="exact"/>
              <w:jc w:val="left"/>
              <w:rPr>
                <w:rFonts w:eastAsia="方正仿宋_GBK"/>
                <w:color w:val="000000"/>
                <w:sz w:val="21"/>
                <w:szCs w:val="21"/>
              </w:rPr>
            </w:pPr>
            <w:r w:rsidRPr="009B7905">
              <w:rPr>
                <w:rFonts w:eastAsia="方正仿宋_GBK"/>
                <w:color w:val="000000"/>
                <w:spacing w:val="-8"/>
                <w:sz w:val="21"/>
                <w:szCs w:val="21"/>
              </w:rPr>
              <w:t>附着支座与建筑结构连接固定方式不符合规范要求扣</w:t>
            </w:r>
            <w:r w:rsidRPr="009B7905">
              <w:rPr>
                <w:rFonts w:eastAsia="方正仿宋_GBK"/>
                <w:color w:val="000000"/>
                <w:spacing w:val="-8"/>
                <w:sz w:val="21"/>
                <w:szCs w:val="21"/>
              </w:rPr>
              <w:t>10</w:t>
            </w:r>
            <w:r w:rsidRPr="009B7905">
              <w:rPr>
                <w:rFonts w:eastAsia="方正仿宋_GBK"/>
                <w:color w:val="000000"/>
                <w:spacing w:val="-8"/>
                <w:sz w:val="21"/>
                <w:szCs w:val="21"/>
              </w:rPr>
              <w:t>分</w:t>
            </w:r>
          </w:p>
        </w:tc>
        <w:tc>
          <w:tcPr>
            <w:tcW w:w="387" w:type="pct"/>
            <w:vAlign w:val="center"/>
          </w:tcPr>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676FB8" w:rsidRPr="009B7905" w:rsidRDefault="00676FB8" w:rsidP="00B52D7B">
            <w:pPr>
              <w:spacing w:line="0" w:lineRule="atLeast"/>
              <w:ind w:firstLine="420"/>
              <w:jc w:val="center"/>
              <w:rPr>
                <w:rFonts w:eastAsia="方正仿宋_GBK"/>
                <w:color w:val="000000"/>
                <w:sz w:val="21"/>
                <w:szCs w:val="21"/>
              </w:rPr>
            </w:pPr>
          </w:p>
        </w:tc>
        <w:tc>
          <w:tcPr>
            <w:tcW w:w="396" w:type="pct"/>
            <w:vAlign w:val="center"/>
          </w:tcPr>
          <w:p w:rsidR="00676FB8" w:rsidRPr="009B7905" w:rsidRDefault="00676FB8" w:rsidP="00B52D7B">
            <w:pPr>
              <w:spacing w:line="0" w:lineRule="atLeast"/>
              <w:ind w:firstLine="420"/>
              <w:jc w:val="center"/>
              <w:rPr>
                <w:rFonts w:eastAsia="方正仿宋_GBK"/>
                <w:color w:val="000000"/>
                <w:sz w:val="21"/>
                <w:szCs w:val="21"/>
              </w:rPr>
            </w:pPr>
          </w:p>
        </w:tc>
      </w:tr>
      <w:tr w:rsidR="00B52D7B" w:rsidRPr="009B7905" w:rsidTr="00AE0907">
        <w:trPr>
          <w:trHeight w:hRule="exact" w:val="2271"/>
        </w:trPr>
        <w:tc>
          <w:tcPr>
            <w:tcW w:w="311" w:type="pct"/>
            <w:vAlign w:val="center"/>
          </w:tcPr>
          <w:p w:rsidR="00676FB8" w:rsidRPr="009B7905" w:rsidRDefault="00676FB8" w:rsidP="00B52D7B">
            <w:pPr>
              <w:spacing w:line="0" w:lineRule="atLeast"/>
              <w:jc w:val="center"/>
              <w:rPr>
                <w:rFonts w:eastAsia="仿宋"/>
                <w:bCs/>
                <w:color w:val="000000"/>
                <w:sz w:val="21"/>
                <w:szCs w:val="21"/>
              </w:rPr>
            </w:pPr>
            <w:r w:rsidRPr="009B7905">
              <w:rPr>
                <w:rFonts w:eastAsia="仿宋"/>
                <w:bCs/>
                <w:color w:val="000000"/>
                <w:sz w:val="21"/>
                <w:szCs w:val="21"/>
              </w:rPr>
              <w:t>5</w:t>
            </w:r>
          </w:p>
        </w:tc>
        <w:tc>
          <w:tcPr>
            <w:tcW w:w="435" w:type="pct"/>
            <w:vMerge/>
            <w:vAlign w:val="center"/>
          </w:tcPr>
          <w:p w:rsidR="00676FB8" w:rsidRPr="009B7905" w:rsidRDefault="00676FB8" w:rsidP="00B52D7B">
            <w:pPr>
              <w:spacing w:line="0" w:lineRule="atLeast"/>
              <w:ind w:firstLine="422"/>
              <w:jc w:val="center"/>
              <w:rPr>
                <w:rFonts w:eastAsia="方正仿宋_GBK"/>
                <w:bCs/>
                <w:color w:val="000000"/>
                <w:sz w:val="21"/>
                <w:szCs w:val="21"/>
              </w:rPr>
            </w:pPr>
          </w:p>
        </w:tc>
        <w:tc>
          <w:tcPr>
            <w:tcW w:w="411" w:type="pct"/>
            <w:vAlign w:val="center"/>
          </w:tcPr>
          <w:p w:rsidR="00676FB8" w:rsidRPr="009B7905" w:rsidRDefault="00676FB8"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架体</w:t>
            </w:r>
          </w:p>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安装</w:t>
            </w:r>
          </w:p>
        </w:tc>
        <w:tc>
          <w:tcPr>
            <w:tcW w:w="2659" w:type="pct"/>
            <w:gridSpan w:val="5"/>
            <w:vAlign w:val="center"/>
          </w:tcPr>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主框架和水平支撑桁架的结点未采用焊接或螺栓连接或各杆件轴线未交汇于主节点扣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内外两片水平支承桁架的上弦和下弦之间设置的水平支撑杆件未采用焊接或螺栓连接扣</w:t>
            </w:r>
            <w:r w:rsidRPr="009B7905">
              <w:rPr>
                <w:rFonts w:eastAsia="方正仿宋_GBK"/>
                <w:color w:val="000000"/>
                <w:sz w:val="21"/>
                <w:szCs w:val="21"/>
              </w:rPr>
              <w:t>5</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架体立杆底端未设置在水平支撑桁架上弦各杆件汇交结点处扣</w:t>
            </w:r>
            <w:r w:rsidRPr="009B7905">
              <w:rPr>
                <w:rFonts w:eastAsia="方正仿宋_GBK"/>
                <w:color w:val="000000"/>
                <w:sz w:val="21"/>
                <w:szCs w:val="21"/>
              </w:rPr>
              <w:t>10</w:t>
            </w:r>
            <w:r w:rsidRPr="009B7905">
              <w:rPr>
                <w:rFonts w:eastAsia="方正仿宋_GBK"/>
                <w:color w:val="000000"/>
                <w:sz w:val="21"/>
                <w:szCs w:val="21"/>
              </w:rPr>
              <w:t>分</w:t>
            </w:r>
          </w:p>
          <w:p w:rsidR="00676FB8" w:rsidRPr="009B7905" w:rsidRDefault="00676FB8" w:rsidP="00B52D7B">
            <w:pPr>
              <w:tabs>
                <w:tab w:val="left" w:pos="5040"/>
              </w:tabs>
              <w:spacing w:line="220" w:lineRule="exact"/>
              <w:jc w:val="left"/>
              <w:rPr>
                <w:rFonts w:eastAsia="方正仿宋_GBK"/>
                <w:color w:val="000000"/>
                <w:sz w:val="21"/>
                <w:szCs w:val="21"/>
              </w:rPr>
            </w:pPr>
            <w:r w:rsidRPr="009B7905">
              <w:rPr>
                <w:rFonts w:eastAsia="方正仿宋_GBK"/>
                <w:color w:val="000000"/>
                <w:sz w:val="21"/>
                <w:szCs w:val="21"/>
              </w:rPr>
              <w:t>与墙面垂直的定型竖向主框架组装高度低于架体高度扣</w:t>
            </w:r>
            <w:r w:rsidRPr="009B7905">
              <w:rPr>
                <w:rFonts w:eastAsia="方正仿宋_GBK"/>
                <w:color w:val="000000"/>
                <w:sz w:val="21"/>
                <w:szCs w:val="21"/>
              </w:rPr>
              <w:t>5</w:t>
            </w:r>
            <w:r w:rsidRPr="009B7905">
              <w:rPr>
                <w:rFonts w:eastAsia="方正仿宋_GBK"/>
                <w:color w:val="000000"/>
                <w:sz w:val="21"/>
                <w:szCs w:val="21"/>
              </w:rPr>
              <w:t>分</w:t>
            </w:r>
          </w:p>
          <w:p w:rsidR="00676FB8" w:rsidRPr="009B7905" w:rsidRDefault="00676FB8" w:rsidP="00B52D7B">
            <w:pPr>
              <w:spacing w:line="220" w:lineRule="exact"/>
              <w:jc w:val="left"/>
              <w:rPr>
                <w:rFonts w:eastAsia="方正仿宋_GBK"/>
                <w:color w:val="000000"/>
                <w:sz w:val="21"/>
                <w:szCs w:val="21"/>
              </w:rPr>
            </w:pPr>
            <w:r w:rsidRPr="009B7905">
              <w:rPr>
                <w:rFonts w:eastAsia="方正仿宋_GBK"/>
                <w:color w:val="000000"/>
                <w:sz w:val="21"/>
                <w:szCs w:val="21"/>
              </w:rPr>
              <w:t>架体外立面设置的连续式剪刀撑未将竖向主框架、水平支撑桁架和架体构架连成一体扣</w:t>
            </w:r>
            <w:r w:rsidRPr="009B7905">
              <w:rPr>
                <w:rFonts w:eastAsia="方正仿宋_GBK"/>
                <w:color w:val="000000"/>
                <w:sz w:val="21"/>
                <w:szCs w:val="21"/>
              </w:rPr>
              <w:t>8</w:t>
            </w:r>
            <w:r w:rsidRPr="009B7905">
              <w:rPr>
                <w:rFonts w:eastAsia="方正仿宋_GBK"/>
                <w:color w:val="000000"/>
                <w:sz w:val="21"/>
                <w:szCs w:val="21"/>
              </w:rPr>
              <w:t>分</w:t>
            </w:r>
          </w:p>
        </w:tc>
        <w:tc>
          <w:tcPr>
            <w:tcW w:w="387" w:type="pct"/>
            <w:vAlign w:val="center"/>
          </w:tcPr>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676FB8" w:rsidRPr="009B7905" w:rsidRDefault="00676FB8" w:rsidP="00B52D7B">
            <w:pPr>
              <w:spacing w:line="0" w:lineRule="atLeast"/>
              <w:ind w:firstLine="420"/>
              <w:jc w:val="center"/>
              <w:rPr>
                <w:rFonts w:eastAsia="方正仿宋_GBK"/>
                <w:color w:val="000000"/>
                <w:sz w:val="21"/>
                <w:szCs w:val="21"/>
              </w:rPr>
            </w:pPr>
          </w:p>
        </w:tc>
        <w:tc>
          <w:tcPr>
            <w:tcW w:w="396" w:type="pct"/>
            <w:vAlign w:val="center"/>
          </w:tcPr>
          <w:p w:rsidR="00676FB8" w:rsidRPr="009B7905" w:rsidRDefault="00676FB8" w:rsidP="00B52D7B">
            <w:pPr>
              <w:spacing w:line="0" w:lineRule="atLeast"/>
              <w:ind w:firstLine="420"/>
              <w:jc w:val="center"/>
              <w:rPr>
                <w:rFonts w:eastAsia="方正仿宋_GBK"/>
                <w:color w:val="000000"/>
                <w:sz w:val="21"/>
                <w:szCs w:val="21"/>
              </w:rPr>
            </w:pPr>
          </w:p>
        </w:tc>
      </w:tr>
      <w:tr w:rsidR="00676FB8" w:rsidRPr="009B7905" w:rsidTr="00AE0907">
        <w:trPr>
          <w:trHeight w:hRule="exact" w:val="567"/>
        </w:trPr>
        <w:tc>
          <w:tcPr>
            <w:tcW w:w="311" w:type="pct"/>
            <w:vAlign w:val="center"/>
          </w:tcPr>
          <w:p w:rsidR="00676FB8" w:rsidRPr="009B7905" w:rsidRDefault="00676FB8" w:rsidP="00B52D7B">
            <w:pPr>
              <w:spacing w:line="0" w:lineRule="atLeast"/>
              <w:jc w:val="center"/>
              <w:rPr>
                <w:rFonts w:ascii="黑体" w:eastAsia="黑体" w:hAnsi="黑体"/>
                <w:bCs/>
                <w:color w:val="000000"/>
                <w:sz w:val="21"/>
                <w:szCs w:val="21"/>
              </w:rPr>
            </w:pPr>
            <w:r w:rsidRPr="009B7905">
              <w:rPr>
                <w:rFonts w:ascii="黑体" w:eastAsia="黑体" w:hAnsi="黑体"/>
                <w:bCs/>
                <w:color w:val="000000"/>
                <w:sz w:val="21"/>
                <w:szCs w:val="21"/>
              </w:rPr>
              <w:lastRenderedPageBreak/>
              <w:t>序号</w:t>
            </w:r>
          </w:p>
        </w:tc>
        <w:tc>
          <w:tcPr>
            <w:tcW w:w="846" w:type="pct"/>
            <w:gridSpan w:val="2"/>
            <w:vAlign w:val="center"/>
          </w:tcPr>
          <w:p w:rsidR="00676FB8" w:rsidRPr="009B7905" w:rsidRDefault="00676FB8" w:rsidP="00B52D7B">
            <w:pPr>
              <w:spacing w:line="0" w:lineRule="atLeast"/>
              <w:ind w:firstLine="422"/>
              <w:jc w:val="center"/>
              <w:rPr>
                <w:rFonts w:ascii="黑体" w:eastAsia="黑体" w:hAnsi="黑体"/>
                <w:bCs/>
                <w:color w:val="000000"/>
                <w:sz w:val="21"/>
                <w:szCs w:val="21"/>
              </w:rPr>
            </w:pPr>
            <w:r w:rsidRPr="009B7905">
              <w:rPr>
                <w:rFonts w:ascii="黑体" w:eastAsia="黑体" w:hAnsi="黑体"/>
                <w:bCs/>
                <w:color w:val="000000"/>
                <w:sz w:val="21"/>
                <w:szCs w:val="21"/>
              </w:rPr>
              <w:t>检查项目</w:t>
            </w:r>
          </w:p>
        </w:tc>
        <w:tc>
          <w:tcPr>
            <w:tcW w:w="2659" w:type="pct"/>
            <w:gridSpan w:val="5"/>
            <w:vAlign w:val="center"/>
          </w:tcPr>
          <w:p w:rsidR="00676FB8" w:rsidRPr="009B7905" w:rsidRDefault="00676FB8" w:rsidP="00B52D7B">
            <w:pPr>
              <w:spacing w:line="0" w:lineRule="atLeast"/>
              <w:ind w:firstLine="422"/>
              <w:jc w:val="center"/>
              <w:rPr>
                <w:rFonts w:ascii="黑体" w:eastAsia="黑体" w:hAnsi="黑体"/>
                <w:bCs/>
                <w:color w:val="000000"/>
                <w:sz w:val="21"/>
                <w:szCs w:val="21"/>
              </w:rPr>
            </w:pPr>
            <w:r w:rsidRPr="009B7905">
              <w:rPr>
                <w:rFonts w:ascii="黑体" w:eastAsia="黑体" w:hAnsi="黑体"/>
                <w:bCs/>
                <w:color w:val="000000"/>
                <w:sz w:val="21"/>
                <w:szCs w:val="21"/>
              </w:rPr>
              <w:t>扣分标准</w:t>
            </w:r>
          </w:p>
        </w:tc>
        <w:tc>
          <w:tcPr>
            <w:tcW w:w="387" w:type="pct"/>
            <w:vAlign w:val="center"/>
          </w:tcPr>
          <w:p w:rsidR="00676FB8" w:rsidRPr="009B7905" w:rsidRDefault="00676FB8" w:rsidP="00B52D7B">
            <w:pPr>
              <w:spacing w:line="0" w:lineRule="atLeast"/>
              <w:jc w:val="center"/>
              <w:rPr>
                <w:rFonts w:ascii="黑体" w:eastAsia="黑体" w:hAnsi="黑体"/>
                <w:bCs/>
                <w:color w:val="000000"/>
                <w:sz w:val="21"/>
                <w:szCs w:val="21"/>
              </w:rPr>
            </w:pPr>
            <w:r w:rsidRPr="009B7905">
              <w:rPr>
                <w:rFonts w:ascii="黑体" w:eastAsia="黑体" w:hAnsi="黑体"/>
                <w:bCs/>
                <w:color w:val="000000"/>
                <w:sz w:val="21"/>
                <w:szCs w:val="21"/>
              </w:rPr>
              <w:t>应得分数</w:t>
            </w:r>
          </w:p>
        </w:tc>
        <w:tc>
          <w:tcPr>
            <w:tcW w:w="401" w:type="pct"/>
            <w:vAlign w:val="center"/>
          </w:tcPr>
          <w:p w:rsidR="00676FB8" w:rsidRPr="009B7905" w:rsidRDefault="00676FB8" w:rsidP="00B52D7B">
            <w:pPr>
              <w:spacing w:line="0" w:lineRule="atLeast"/>
              <w:jc w:val="center"/>
              <w:rPr>
                <w:rFonts w:ascii="黑体" w:eastAsia="黑体" w:hAnsi="黑体"/>
                <w:bCs/>
                <w:color w:val="000000"/>
                <w:sz w:val="21"/>
                <w:szCs w:val="21"/>
              </w:rPr>
            </w:pPr>
            <w:r w:rsidRPr="009B7905">
              <w:rPr>
                <w:rFonts w:ascii="黑体" w:eastAsia="黑体" w:hAnsi="黑体"/>
                <w:bCs/>
                <w:color w:val="000000"/>
                <w:sz w:val="21"/>
                <w:szCs w:val="21"/>
              </w:rPr>
              <w:t>扣减分数</w:t>
            </w:r>
          </w:p>
        </w:tc>
        <w:tc>
          <w:tcPr>
            <w:tcW w:w="396" w:type="pct"/>
            <w:vAlign w:val="center"/>
          </w:tcPr>
          <w:p w:rsidR="00676FB8" w:rsidRPr="009B7905" w:rsidRDefault="00676FB8" w:rsidP="00B52D7B">
            <w:pPr>
              <w:spacing w:line="0" w:lineRule="atLeast"/>
              <w:jc w:val="center"/>
              <w:rPr>
                <w:rFonts w:ascii="黑体" w:eastAsia="黑体" w:hAnsi="黑体"/>
                <w:bCs/>
                <w:color w:val="000000"/>
                <w:sz w:val="21"/>
                <w:szCs w:val="21"/>
              </w:rPr>
            </w:pPr>
            <w:r w:rsidRPr="009B7905">
              <w:rPr>
                <w:rFonts w:ascii="黑体" w:eastAsia="黑体" w:hAnsi="黑体"/>
                <w:bCs/>
                <w:color w:val="000000"/>
                <w:sz w:val="21"/>
                <w:szCs w:val="21"/>
              </w:rPr>
              <w:t>实得分数</w:t>
            </w:r>
          </w:p>
        </w:tc>
      </w:tr>
      <w:tr w:rsidR="00AE0907" w:rsidRPr="009B7905" w:rsidTr="00AE0907">
        <w:trPr>
          <w:trHeight w:hRule="exact" w:val="1705"/>
        </w:trPr>
        <w:tc>
          <w:tcPr>
            <w:tcW w:w="311" w:type="pct"/>
            <w:vAlign w:val="center"/>
          </w:tcPr>
          <w:p w:rsidR="00AE0907" w:rsidRPr="009B7905" w:rsidRDefault="00AE0907" w:rsidP="00B52D7B">
            <w:pPr>
              <w:spacing w:line="0" w:lineRule="atLeast"/>
              <w:jc w:val="center"/>
              <w:rPr>
                <w:rFonts w:ascii="黑体" w:eastAsia="黑体" w:hAnsi="黑体"/>
                <w:bCs/>
                <w:color w:val="000000"/>
                <w:sz w:val="21"/>
                <w:szCs w:val="21"/>
              </w:rPr>
            </w:pPr>
            <w:r w:rsidRPr="009B7905">
              <w:rPr>
                <w:rFonts w:ascii="黑体" w:eastAsia="黑体" w:hAnsi="黑体" w:hint="eastAsia"/>
                <w:bCs/>
                <w:color w:val="000000"/>
                <w:sz w:val="21"/>
                <w:szCs w:val="21"/>
              </w:rPr>
              <w:t>6</w:t>
            </w:r>
          </w:p>
        </w:tc>
        <w:tc>
          <w:tcPr>
            <w:tcW w:w="435" w:type="pct"/>
            <w:vAlign w:val="center"/>
          </w:tcPr>
          <w:p w:rsidR="00AE0907" w:rsidRPr="009B7905" w:rsidRDefault="00AE0907" w:rsidP="00AE0907">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保证</w:t>
            </w:r>
          </w:p>
          <w:p w:rsidR="00AE0907" w:rsidRPr="009B7905" w:rsidRDefault="00AE0907" w:rsidP="00AE0907">
            <w:pPr>
              <w:spacing w:line="0" w:lineRule="atLeast"/>
              <w:jc w:val="center"/>
              <w:rPr>
                <w:rFonts w:ascii="黑体" w:eastAsia="黑体" w:hAnsi="黑体"/>
                <w:bCs/>
                <w:color w:val="000000"/>
                <w:sz w:val="21"/>
                <w:szCs w:val="21"/>
              </w:rPr>
            </w:pPr>
            <w:r w:rsidRPr="009B7905">
              <w:rPr>
                <w:rFonts w:eastAsia="方正仿宋_GBK"/>
                <w:bCs/>
                <w:color w:val="000000"/>
                <w:sz w:val="21"/>
                <w:szCs w:val="21"/>
              </w:rPr>
              <w:t>项目</w:t>
            </w:r>
          </w:p>
        </w:tc>
        <w:tc>
          <w:tcPr>
            <w:tcW w:w="411" w:type="pct"/>
            <w:vAlign w:val="center"/>
          </w:tcPr>
          <w:p w:rsidR="00AE0907" w:rsidRPr="009B7905" w:rsidRDefault="00AE0907" w:rsidP="00AE0907">
            <w:pPr>
              <w:spacing w:line="0" w:lineRule="atLeast"/>
              <w:jc w:val="center"/>
              <w:rPr>
                <w:rFonts w:eastAsia="方正仿宋_GBK" w:hint="eastAsia"/>
                <w:bCs/>
                <w:color w:val="000000"/>
                <w:sz w:val="21"/>
                <w:szCs w:val="21"/>
              </w:rPr>
            </w:pPr>
            <w:r w:rsidRPr="009B7905">
              <w:rPr>
                <w:rFonts w:eastAsia="方正仿宋_GBK"/>
                <w:bCs/>
                <w:color w:val="000000"/>
                <w:sz w:val="21"/>
                <w:szCs w:val="21"/>
              </w:rPr>
              <w:t>架体</w:t>
            </w:r>
          </w:p>
          <w:p w:rsidR="00AE0907" w:rsidRPr="009B7905" w:rsidRDefault="00AE0907" w:rsidP="00AE0907">
            <w:pPr>
              <w:spacing w:line="0" w:lineRule="atLeast"/>
              <w:jc w:val="center"/>
              <w:rPr>
                <w:rFonts w:ascii="黑体" w:eastAsia="黑体" w:hAnsi="黑体"/>
                <w:bCs/>
                <w:color w:val="000000"/>
                <w:sz w:val="21"/>
                <w:szCs w:val="21"/>
              </w:rPr>
            </w:pPr>
            <w:r w:rsidRPr="009B7905">
              <w:rPr>
                <w:rFonts w:eastAsia="方正仿宋_GBK"/>
                <w:bCs/>
                <w:color w:val="000000"/>
                <w:sz w:val="21"/>
                <w:szCs w:val="21"/>
              </w:rPr>
              <w:t>升降</w:t>
            </w:r>
          </w:p>
        </w:tc>
        <w:tc>
          <w:tcPr>
            <w:tcW w:w="2659" w:type="pct"/>
            <w:gridSpan w:val="5"/>
            <w:vAlign w:val="center"/>
          </w:tcPr>
          <w:p w:rsidR="00AE0907" w:rsidRPr="009B7905" w:rsidRDefault="00AE0907" w:rsidP="00AE0907">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两跨以上架体同时整体升降采用手动升降设备扣</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tabs>
                <w:tab w:val="left" w:pos="5040"/>
              </w:tabs>
              <w:spacing w:line="0" w:lineRule="atLeast"/>
              <w:jc w:val="left"/>
              <w:rPr>
                <w:rFonts w:eastAsia="方正仿宋_GBK"/>
                <w:color w:val="000000"/>
                <w:sz w:val="21"/>
                <w:szCs w:val="21"/>
              </w:rPr>
            </w:pPr>
            <w:r w:rsidRPr="009B7905">
              <w:rPr>
                <w:rFonts w:eastAsia="方正仿宋_GBK"/>
                <w:color w:val="000000"/>
                <w:sz w:val="21"/>
                <w:szCs w:val="21"/>
              </w:rPr>
              <w:t>升降工况时附着支座在建筑结构连接处砼强度未达到设计要求或小于</w:t>
            </w:r>
            <w:r w:rsidRPr="009B7905">
              <w:rPr>
                <w:rFonts w:eastAsia="方正仿宋_GBK"/>
                <w:color w:val="000000"/>
                <w:sz w:val="21"/>
                <w:szCs w:val="21"/>
              </w:rPr>
              <w:t>C10</w:t>
            </w:r>
            <w:r w:rsidRPr="009B7905">
              <w:rPr>
                <w:rFonts w:eastAsia="方正仿宋_GBK"/>
                <w:color w:val="000000"/>
                <w:sz w:val="21"/>
                <w:szCs w:val="21"/>
              </w:rPr>
              <w:t>扣</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spacing w:line="0" w:lineRule="atLeast"/>
              <w:rPr>
                <w:rFonts w:ascii="黑体" w:eastAsia="黑体" w:hAnsi="黑体"/>
                <w:bCs/>
                <w:color w:val="000000"/>
                <w:sz w:val="21"/>
                <w:szCs w:val="21"/>
              </w:rPr>
            </w:pPr>
            <w:r w:rsidRPr="009B7905">
              <w:rPr>
                <w:rFonts w:eastAsia="方正仿宋_GBK"/>
                <w:color w:val="000000"/>
                <w:sz w:val="21"/>
                <w:szCs w:val="21"/>
              </w:rPr>
              <w:t>升降工况时架体上有施工荷载或有人员停留扣</w:t>
            </w:r>
            <w:r w:rsidRPr="009B7905">
              <w:rPr>
                <w:rFonts w:eastAsia="方正仿宋_GBK"/>
                <w:color w:val="000000"/>
                <w:sz w:val="21"/>
                <w:szCs w:val="21"/>
              </w:rPr>
              <w:t>10</w:t>
            </w:r>
            <w:r w:rsidRPr="009B7905">
              <w:rPr>
                <w:rFonts w:eastAsia="方正仿宋_GBK"/>
                <w:color w:val="000000"/>
                <w:sz w:val="21"/>
                <w:szCs w:val="21"/>
              </w:rPr>
              <w:t>分</w:t>
            </w:r>
          </w:p>
        </w:tc>
        <w:tc>
          <w:tcPr>
            <w:tcW w:w="387" w:type="pct"/>
            <w:vAlign w:val="center"/>
          </w:tcPr>
          <w:p w:rsidR="00AE0907" w:rsidRPr="009B7905" w:rsidRDefault="00AE0907" w:rsidP="00B52D7B">
            <w:pPr>
              <w:spacing w:line="0" w:lineRule="atLeast"/>
              <w:jc w:val="center"/>
              <w:rPr>
                <w:rFonts w:ascii="黑体" w:eastAsia="黑体" w:hAnsi="黑体"/>
                <w:bCs/>
                <w:color w:val="000000"/>
                <w:sz w:val="21"/>
                <w:szCs w:val="21"/>
              </w:rPr>
            </w:pPr>
            <w:r w:rsidRPr="009B7905">
              <w:rPr>
                <w:rFonts w:eastAsia="方正仿宋_GBK"/>
                <w:bCs/>
                <w:color w:val="000000"/>
                <w:sz w:val="21"/>
                <w:szCs w:val="21"/>
              </w:rPr>
              <w:t>10</w:t>
            </w:r>
          </w:p>
        </w:tc>
        <w:tc>
          <w:tcPr>
            <w:tcW w:w="401" w:type="pct"/>
            <w:vAlign w:val="center"/>
          </w:tcPr>
          <w:p w:rsidR="00AE0907" w:rsidRPr="009B7905" w:rsidRDefault="00AE0907" w:rsidP="00B52D7B">
            <w:pPr>
              <w:spacing w:line="0" w:lineRule="atLeast"/>
              <w:jc w:val="center"/>
              <w:rPr>
                <w:rFonts w:ascii="黑体" w:eastAsia="黑体" w:hAnsi="黑体"/>
                <w:bCs/>
                <w:color w:val="000000"/>
                <w:sz w:val="21"/>
                <w:szCs w:val="21"/>
              </w:rPr>
            </w:pPr>
          </w:p>
        </w:tc>
        <w:tc>
          <w:tcPr>
            <w:tcW w:w="396" w:type="pct"/>
            <w:vAlign w:val="center"/>
          </w:tcPr>
          <w:p w:rsidR="00AE0907" w:rsidRPr="009B7905" w:rsidRDefault="00AE0907" w:rsidP="00B52D7B">
            <w:pPr>
              <w:spacing w:line="0" w:lineRule="atLeast"/>
              <w:jc w:val="center"/>
              <w:rPr>
                <w:rFonts w:ascii="黑体" w:eastAsia="黑体" w:hAnsi="黑体"/>
                <w:bCs/>
                <w:color w:val="000000"/>
                <w:sz w:val="21"/>
                <w:szCs w:val="21"/>
              </w:rPr>
            </w:pPr>
          </w:p>
        </w:tc>
      </w:tr>
      <w:tr w:rsidR="00AE0907" w:rsidRPr="009B7905" w:rsidTr="00AE0907">
        <w:trPr>
          <w:trHeight w:hRule="exact" w:val="567"/>
        </w:trPr>
        <w:tc>
          <w:tcPr>
            <w:tcW w:w="1157" w:type="pct"/>
            <w:gridSpan w:val="3"/>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小计</w:t>
            </w:r>
          </w:p>
        </w:tc>
        <w:tc>
          <w:tcPr>
            <w:tcW w:w="2659" w:type="pct"/>
            <w:gridSpan w:val="5"/>
            <w:vAlign w:val="center"/>
          </w:tcPr>
          <w:p w:rsidR="00AE0907" w:rsidRPr="009B7905" w:rsidRDefault="00AE0907" w:rsidP="00B52D7B">
            <w:pPr>
              <w:spacing w:line="0" w:lineRule="atLeast"/>
              <w:ind w:firstLine="422"/>
              <w:jc w:val="center"/>
              <w:rPr>
                <w:rFonts w:eastAsia="方正仿宋_GBK"/>
                <w:bCs/>
                <w:color w:val="000000"/>
                <w:sz w:val="21"/>
                <w:szCs w:val="21"/>
              </w:rPr>
            </w:pPr>
          </w:p>
        </w:tc>
        <w:tc>
          <w:tcPr>
            <w:tcW w:w="387"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60</w:t>
            </w:r>
          </w:p>
        </w:tc>
        <w:tc>
          <w:tcPr>
            <w:tcW w:w="401" w:type="pct"/>
            <w:vAlign w:val="center"/>
          </w:tcPr>
          <w:p w:rsidR="00AE0907" w:rsidRPr="009B7905" w:rsidRDefault="00AE0907" w:rsidP="00B52D7B">
            <w:pPr>
              <w:spacing w:line="0" w:lineRule="atLeast"/>
              <w:ind w:firstLine="422"/>
              <w:jc w:val="center"/>
              <w:rPr>
                <w:rFonts w:eastAsia="方正仿宋_GBK"/>
                <w:bCs/>
                <w:color w:val="000000"/>
                <w:sz w:val="21"/>
                <w:szCs w:val="21"/>
              </w:rPr>
            </w:pPr>
          </w:p>
        </w:tc>
        <w:tc>
          <w:tcPr>
            <w:tcW w:w="396" w:type="pct"/>
            <w:vAlign w:val="center"/>
          </w:tcPr>
          <w:p w:rsidR="00AE0907" w:rsidRPr="009B7905" w:rsidRDefault="00AE0907" w:rsidP="00B52D7B">
            <w:pPr>
              <w:spacing w:line="0" w:lineRule="atLeast"/>
              <w:ind w:firstLine="420"/>
              <w:jc w:val="center"/>
              <w:rPr>
                <w:rFonts w:eastAsia="方正仿宋_GBK"/>
                <w:color w:val="000000"/>
                <w:sz w:val="21"/>
                <w:szCs w:val="21"/>
              </w:rPr>
            </w:pPr>
          </w:p>
        </w:tc>
      </w:tr>
      <w:tr w:rsidR="00AE0907" w:rsidRPr="009B7905" w:rsidTr="00AE0907">
        <w:trPr>
          <w:trHeight w:hRule="exact" w:val="2261"/>
        </w:trPr>
        <w:tc>
          <w:tcPr>
            <w:tcW w:w="311" w:type="pct"/>
            <w:vAlign w:val="center"/>
          </w:tcPr>
          <w:p w:rsidR="00AE0907" w:rsidRPr="009B7905" w:rsidRDefault="00AE0907" w:rsidP="00B52D7B">
            <w:pPr>
              <w:tabs>
                <w:tab w:val="left" w:pos="5040"/>
              </w:tabs>
              <w:spacing w:line="0" w:lineRule="atLeast"/>
              <w:jc w:val="center"/>
              <w:rPr>
                <w:rFonts w:eastAsia="仿宋"/>
                <w:bCs/>
                <w:color w:val="000000"/>
                <w:sz w:val="21"/>
                <w:szCs w:val="21"/>
              </w:rPr>
            </w:pPr>
            <w:r w:rsidRPr="009B7905">
              <w:rPr>
                <w:rFonts w:eastAsia="仿宋"/>
                <w:bCs/>
                <w:color w:val="000000"/>
                <w:sz w:val="21"/>
                <w:szCs w:val="21"/>
              </w:rPr>
              <w:t>7</w:t>
            </w:r>
          </w:p>
        </w:tc>
        <w:tc>
          <w:tcPr>
            <w:tcW w:w="435" w:type="pct"/>
            <w:vMerge w:val="restart"/>
            <w:vAlign w:val="center"/>
          </w:tcPr>
          <w:p w:rsidR="00AE0907" w:rsidRPr="009B7905" w:rsidRDefault="00AE0907"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一般</w:t>
            </w:r>
          </w:p>
          <w:p w:rsidR="00AE0907" w:rsidRPr="009B7905" w:rsidRDefault="00AE0907" w:rsidP="00AE0907">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项目</w:t>
            </w:r>
          </w:p>
        </w:tc>
        <w:tc>
          <w:tcPr>
            <w:tcW w:w="411" w:type="pct"/>
            <w:vAlign w:val="center"/>
          </w:tcPr>
          <w:p w:rsidR="00AE0907" w:rsidRPr="009B7905" w:rsidRDefault="00AE0907"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检查验收</w:t>
            </w:r>
          </w:p>
        </w:tc>
        <w:tc>
          <w:tcPr>
            <w:tcW w:w="2659" w:type="pct"/>
            <w:gridSpan w:val="5"/>
            <w:vAlign w:val="center"/>
          </w:tcPr>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构配件进场未办理验收扣</w:t>
            </w:r>
            <w:r w:rsidRPr="009B7905">
              <w:rPr>
                <w:rFonts w:eastAsia="方正仿宋_GBK"/>
                <w:color w:val="000000"/>
                <w:sz w:val="21"/>
                <w:szCs w:val="21"/>
              </w:rPr>
              <w:t>6</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分段安装、分段使用未办理分段验收扣</w:t>
            </w:r>
            <w:r w:rsidRPr="009B7905">
              <w:rPr>
                <w:rFonts w:eastAsia="方正仿宋_GBK"/>
                <w:color w:val="000000"/>
                <w:sz w:val="21"/>
                <w:szCs w:val="21"/>
              </w:rPr>
              <w:t>8</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架体安装完毕未履行验收程序或验收表未经责任人签字扣</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每次提升前未留有具体检查记录扣</w:t>
            </w:r>
            <w:r w:rsidRPr="009B7905">
              <w:rPr>
                <w:rFonts w:eastAsia="方正仿宋_GBK"/>
                <w:color w:val="000000"/>
                <w:sz w:val="21"/>
                <w:szCs w:val="21"/>
              </w:rPr>
              <w:t>6</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每次提升后、使用前未履行验收手续或资料不全扣</w:t>
            </w:r>
            <w:r w:rsidRPr="009B7905">
              <w:rPr>
                <w:rFonts w:eastAsia="方正仿宋_GBK"/>
                <w:color w:val="000000"/>
                <w:sz w:val="21"/>
                <w:szCs w:val="21"/>
              </w:rPr>
              <w:t>7</w:t>
            </w:r>
            <w:r w:rsidRPr="009B7905">
              <w:rPr>
                <w:rFonts w:eastAsia="方正仿宋_GBK"/>
                <w:color w:val="000000"/>
                <w:sz w:val="21"/>
                <w:szCs w:val="21"/>
              </w:rPr>
              <w:t>分</w:t>
            </w:r>
          </w:p>
        </w:tc>
        <w:tc>
          <w:tcPr>
            <w:tcW w:w="387" w:type="pct"/>
            <w:vAlign w:val="center"/>
          </w:tcPr>
          <w:p w:rsidR="00AE0907" w:rsidRPr="009B7905" w:rsidRDefault="00AE0907" w:rsidP="00B52D7B">
            <w:pPr>
              <w:tabs>
                <w:tab w:val="left" w:pos="5040"/>
              </w:tabs>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AE0907" w:rsidRPr="009B7905" w:rsidRDefault="00AE0907" w:rsidP="00B52D7B">
            <w:pPr>
              <w:spacing w:line="0" w:lineRule="atLeast"/>
              <w:ind w:firstLine="420"/>
              <w:jc w:val="center"/>
              <w:rPr>
                <w:rFonts w:eastAsia="方正仿宋_GBK"/>
                <w:color w:val="000000"/>
                <w:sz w:val="21"/>
                <w:szCs w:val="21"/>
              </w:rPr>
            </w:pPr>
          </w:p>
        </w:tc>
        <w:tc>
          <w:tcPr>
            <w:tcW w:w="396" w:type="pct"/>
            <w:vAlign w:val="center"/>
          </w:tcPr>
          <w:p w:rsidR="00AE0907" w:rsidRPr="009B7905" w:rsidRDefault="00AE0907" w:rsidP="00B52D7B">
            <w:pPr>
              <w:spacing w:line="0" w:lineRule="atLeast"/>
              <w:ind w:firstLine="420"/>
              <w:jc w:val="center"/>
              <w:rPr>
                <w:rFonts w:eastAsia="方正仿宋_GBK"/>
                <w:color w:val="000000"/>
                <w:sz w:val="21"/>
                <w:szCs w:val="21"/>
              </w:rPr>
            </w:pPr>
          </w:p>
        </w:tc>
      </w:tr>
      <w:tr w:rsidR="00AE0907" w:rsidRPr="009B7905" w:rsidTr="00AE0907">
        <w:trPr>
          <w:trHeight w:hRule="exact" w:val="1131"/>
        </w:trPr>
        <w:tc>
          <w:tcPr>
            <w:tcW w:w="311" w:type="pct"/>
            <w:vAlign w:val="center"/>
          </w:tcPr>
          <w:p w:rsidR="00AE0907" w:rsidRPr="009B7905" w:rsidRDefault="00AE0907" w:rsidP="00B52D7B">
            <w:pPr>
              <w:spacing w:line="0" w:lineRule="atLeast"/>
              <w:jc w:val="center"/>
              <w:rPr>
                <w:rFonts w:eastAsia="仿宋"/>
                <w:bCs/>
                <w:color w:val="000000"/>
                <w:sz w:val="21"/>
                <w:szCs w:val="21"/>
              </w:rPr>
            </w:pPr>
            <w:r w:rsidRPr="009B7905">
              <w:rPr>
                <w:rFonts w:eastAsia="仿宋"/>
                <w:bCs/>
                <w:color w:val="000000"/>
                <w:sz w:val="21"/>
                <w:szCs w:val="21"/>
              </w:rPr>
              <w:t>8</w:t>
            </w:r>
          </w:p>
        </w:tc>
        <w:tc>
          <w:tcPr>
            <w:tcW w:w="435" w:type="pct"/>
            <w:vMerge/>
            <w:vAlign w:val="center"/>
          </w:tcPr>
          <w:p w:rsidR="00AE0907" w:rsidRPr="009B7905" w:rsidRDefault="00AE0907" w:rsidP="00B52D7B">
            <w:pPr>
              <w:spacing w:line="0" w:lineRule="atLeast"/>
              <w:ind w:firstLine="422"/>
              <w:jc w:val="center"/>
              <w:rPr>
                <w:rFonts w:eastAsia="方正仿宋_GBK"/>
                <w:bCs/>
                <w:color w:val="000000"/>
                <w:sz w:val="21"/>
                <w:szCs w:val="21"/>
              </w:rPr>
            </w:pPr>
          </w:p>
        </w:tc>
        <w:tc>
          <w:tcPr>
            <w:tcW w:w="411"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脚手板</w:t>
            </w:r>
          </w:p>
        </w:tc>
        <w:tc>
          <w:tcPr>
            <w:tcW w:w="2659" w:type="pct"/>
            <w:gridSpan w:val="5"/>
            <w:vAlign w:val="center"/>
          </w:tcPr>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脚手板未满铺或铺设不严、不牢扣</w:t>
            </w:r>
            <w:r w:rsidRPr="009B7905">
              <w:rPr>
                <w:rFonts w:eastAsia="方正仿宋_GBK"/>
                <w:color w:val="000000"/>
                <w:sz w:val="21"/>
                <w:szCs w:val="21"/>
              </w:rPr>
              <w:t>3</w:t>
            </w:r>
            <w:r w:rsidRPr="009B7905">
              <w:rPr>
                <w:rFonts w:eastAsia="方正仿宋_GBK"/>
                <w:color w:val="000000"/>
                <w:sz w:val="21"/>
                <w:szCs w:val="21"/>
              </w:rPr>
              <w:t>～</w:t>
            </w:r>
            <w:r w:rsidRPr="009B7905">
              <w:rPr>
                <w:rFonts w:eastAsia="方正仿宋_GBK"/>
                <w:color w:val="000000"/>
                <w:sz w:val="21"/>
                <w:szCs w:val="21"/>
              </w:rPr>
              <w:t>5</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作业层与建筑结构之间空隙封闭不严扣</w:t>
            </w:r>
            <w:r w:rsidRPr="009B7905">
              <w:rPr>
                <w:rFonts w:eastAsia="方正仿宋_GBK"/>
                <w:color w:val="000000"/>
                <w:sz w:val="21"/>
                <w:szCs w:val="21"/>
              </w:rPr>
              <w:t>3</w:t>
            </w:r>
            <w:r w:rsidRPr="009B7905">
              <w:rPr>
                <w:rFonts w:eastAsia="方正仿宋_GBK"/>
                <w:color w:val="000000"/>
                <w:sz w:val="21"/>
                <w:szCs w:val="21"/>
              </w:rPr>
              <w:t>～</w:t>
            </w:r>
            <w:r w:rsidRPr="009B7905">
              <w:rPr>
                <w:rFonts w:eastAsia="方正仿宋_GBK"/>
                <w:color w:val="000000"/>
                <w:sz w:val="21"/>
                <w:szCs w:val="21"/>
              </w:rPr>
              <w:t>5</w:t>
            </w:r>
            <w:r w:rsidRPr="009B7905">
              <w:rPr>
                <w:rFonts w:eastAsia="方正仿宋_GBK"/>
                <w:color w:val="000000"/>
                <w:sz w:val="21"/>
                <w:szCs w:val="21"/>
              </w:rPr>
              <w:t>分</w:t>
            </w:r>
          </w:p>
          <w:p w:rsidR="00AE0907" w:rsidRPr="009B7905" w:rsidRDefault="00AE0907" w:rsidP="00AE0907">
            <w:pPr>
              <w:spacing w:line="0" w:lineRule="atLeast"/>
              <w:rPr>
                <w:rFonts w:eastAsia="方正仿宋_GBK"/>
                <w:color w:val="000000"/>
                <w:sz w:val="21"/>
                <w:szCs w:val="21"/>
              </w:rPr>
            </w:pPr>
            <w:r w:rsidRPr="009B7905">
              <w:rPr>
                <w:rFonts w:eastAsia="方正仿宋_GBK"/>
                <w:color w:val="000000"/>
                <w:sz w:val="21"/>
                <w:szCs w:val="21"/>
              </w:rPr>
              <w:t>脚手板规格、材质不符合要求扣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8</w:t>
            </w:r>
            <w:r w:rsidRPr="009B7905">
              <w:rPr>
                <w:rFonts w:eastAsia="方正仿宋_GBK"/>
                <w:color w:val="000000"/>
                <w:sz w:val="21"/>
                <w:szCs w:val="21"/>
              </w:rPr>
              <w:t>分</w:t>
            </w:r>
          </w:p>
        </w:tc>
        <w:tc>
          <w:tcPr>
            <w:tcW w:w="387"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AE0907" w:rsidRPr="009B7905" w:rsidRDefault="00AE0907" w:rsidP="00B52D7B">
            <w:pPr>
              <w:spacing w:line="0" w:lineRule="atLeast"/>
              <w:ind w:firstLine="420"/>
              <w:jc w:val="center"/>
              <w:rPr>
                <w:rFonts w:eastAsia="方正仿宋_GBK"/>
                <w:color w:val="000000"/>
                <w:sz w:val="21"/>
                <w:szCs w:val="21"/>
              </w:rPr>
            </w:pPr>
          </w:p>
        </w:tc>
        <w:tc>
          <w:tcPr>
            <w:tcW w:w="396" w:type="pct"/>
            <w:vAlign w:val="center"/>
          </w:tcPr>
          <w:p w:rsidR="00AE0907" w:rsidRPr="009B7905" w:rsidRDefault="00AE0907" w:rsidP="00B52D7B">
            <w:pPr>
              <w:spacing w:line="0" w:lineRule="atLeast"/>
              <w:ind w:firstLine="420"/>
              <w:jc w:val="center"/>
              <w:rPr>
                <w:rFonts w:eastAsia="方正仿宋_GBK"/>
                <w:color w:val="000000"/>
                <w:sz w:val="21"/>
                <w:szCs w:val="21"/>
              </w:rPr>
            </w:pPr>
          </w:p>
        </w:tc>
      </w:tr>
      <w:tr w:rsidR="00AE0907" w:rsidRPr="009B7905" w:rsidTr="00AE0907">
        <w:trPr>
          <w:trHeight w:hRule="exact" w:val="1714"/>
        </w:trPr>
        <w:tc>
          <w:tcPr>
            <w:tcW w:w="311" w:type="pct"/>
            <w:vAlign w:val="center"/>
          </w:tcPr>
          <w:p w:rsidR="00AE0907" w:rsidRPr="009B7905" w:rsidRDefault="00AE0907" w:rsidP="00B52D7B">
            <w:pPr>
              <w:spacing w:line="0" w:lineRule="atLeast"/>
              <w:jc w:val="center"/>
              <w:rPr>
                <w:rFonts w:eastAsia="仿宋"/>
                <w:bCs/>
                <w:color w:val="000000"/>
                <w:sz w:val="21"/>
                <w:szCs w:val="21"/>
              </w:rPr>
            </w:pPr>
            <w:r w:rsidRPr="009B7905">
              <w:rPr>
                <w:rFonts w:eastAsia="仿宋"/>
                <w:bCs/>
                <w:color w:val="000000"/>
                <w:sz w:val="21"/>
                <w:szCs w:val="21"/>
              </w:rPr>
              <w:t>9</w:t>
            </w:r>
          </w:p>
        </w:tc>
        <w:tc>
          <w:tcPr>
            <w:tcW w:w="435" w:type="pct"/>
            <w:vMerge/>
            <w:vAlign w:val="center"/>
          </w:tcPr>
          <w:p w:rsidR="00AE0907" w:rsidRPr="009B7905" w:rsidRDefault="00AE0907" w:rsidP="00B52D7B">
            <w:pPr>
              <w:spacing w:line="0" w:lineRule="atLeast"/>
              <w:ind w:firstLine="422"/>
              <w:jc w:val="center"/>
              <w:rPr>
                <w:rFonts w:eastAsia="方正仿宋_GBK"/>
                <w:bCs/>
                <w:color w:val="000000"/>
                <w:sz w:val="21"/>
                <w:szCs w:val="21"/>
              </w:rPr>
            </w:pPr>
          </w:p>
        </w:tc>
        <w:tc>
          <w:tcPr>
            <w:tcW w:w="411"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防护</w:t>
            </w:r>
          </w:p>
        </w:tc>
        <w:tc>
          <w:tcPr>
            <w:tcW w:w="2659" w:type="pct"/>
            <w:gridSpan w:val="5"/>
            <w:vAlign w:val="center"/>
          </w:tcPr>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脚手架外侧未采用密目式安全网封闭或网间不严扣</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作业层未在高度</w:t>
            </w:r>
            <w:r w:rsidRPr="009B7905">
              <w:rPr>
                <w:rFonts w:eastAsia="方正仿宋_GBK"/>
                <w:color w:val="000000"/>
                <w:sz w:val="21"/>
                <w:szCs w:val="21"/>
              </w:rPr>
              <w:t>1.2m</w:t>
            </w:r>
            <w:r w:rsidRPr="009B7905">
              <w:rPr>
                <w:rFonts w:eastAsia="方正仿宋_GBK"/>
                <w:color w:val="000000"/>
                <w:sz w:val="21"/>
                <w:szCs w:val="21"/>
              </w:rPr>
              <w:t>和</w:t>
            </w:r>
            <w:r w:rsidRPr="009B7905">
              <w:rPr>
                <w:rFonts w:eastAsia="方正仿宋_GBK"/>
                <w:color w:val="000000"/>
                <w:sz w:val="21"/>
                <w:szCs w:val="21"/>
              </w:rPr>
              <w:t>0.6m</w:t>
            </w:r>
            <w:r w:rsidRPr="009B7905">
              <w:rPr>
                <w:rFonts w:eastAsia="方正仿宋_GBK"/>
                <w:color w:val="000000"/>
                <w:sz w:val="21"/>
                <w:szCs w:val="21"/>
              </w:rPr>
              <w:t>处设置上、中两道防护栏杆扣</w:t>
            </w:r>
            <w:r w:rsidRPr="009B7905">
              <w:rPr>
                <w:rFonts w:eastAsia="方正仿宋_GBK"/>
                <w:color w:val="000000"/>
                <w:sz w:val="21"/>
                <w:szCs w:val="21"/>
              </w:rPr>
              <w:t>5</w:t>
            </w:r>
            <w:r w:rsidRPr="009B7905">
              <w:rPr>
                <w:rFonts w:eastAsia="方正仿宋_GBK"/>
                <w:color w:val="000000"/>
                <w:sz w:val="21"/>
                <w:szCs w:val="21"/>
              </w:rPr>
              <w:t>分</w:t>
            </w:r>
          </w:p>
          <w:p w:rsidR="00AE0907" w:rsidRPr="009B7905" w:rsidRDefault="00AE0907" w:rsidP="00AE0907">
            <w:pPr>
              <w:spacing w:line="0" w:lineRule="atLeast"/>
              <w:rPr>
                <w:rFonts w:eastAsia="方正仿宋_GBK"/>
                <w:color w:val="000000"/>
                <w:sz w:val="21"/>
                <w:szCs w:val="21"/>
              </w:rPr>
            </w:pPr>
            <w:r w:rsidRPr="009B7905">
              <w:rPr>
                <w:rFonts w:eastAsia="方正仿宋_GBK"/>
                <w:color w:val="000000"/>
                <w:sz w:val="21"/>
                <w:szCs w:val="21"/>
              </w:rPr>
              <w:t>作业层未设置高度不小于</w:t>
            </w:r>
            <w:r w:rsidRPr="009B7905">
              <w:rPr>
                <w:rFonts w:eastAsia="方正仿宋_GBK"/>
                <w:color w:val="000000"/>
                <w:sz w:val="21"/>
                <w:szCs w:val="21"/>
              </w:rPr>
              <w:t>180</w:t>
            </w:r>
            <w:r w:rsidRPr="009B7905">
              <w:rPr>
                <w:rFonts w:eastAsia="方正仿宋_GBK"/>
                <w:color w:val="000000"/>
                <w:sz w:val="21"/>
                <w:szCs w:val="21"/>
              </w:rPr>
              <w:t>㎜的挡脚板扣</w:t>
            </w:r>
            <w:r w:rsidRPr="009B7905">
              <w:rPr>
                <w:rFonts w:eastAsia="方正仿宋_GBK"/>
                <w:color w:val="000000"/>
                <w:sz w:val="21"/>
                <w:szCs w:val="21"/>
              </w:rPr>
              <w:t>5</w:t>
            </w:r>
            <w:r w:rsidRPr="009B7905">
              <w:rPr>
                <w:rFonts w:eastAsia="方正仿宋_GBK"/>
                <w:color w:val="000000"/>
                <w:sz w:val="21"/>
                <w:szCs w:val="21"/>
              </w:rPr>
              <w:t>分</w:t>
            </w:r>
          </w:p>
        </w:tc>
        <w:tc>
          <w:tcPr>
            <w:tcW w:w="387"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AE0907" w:rsidRPr="009B7905" w:rsidRDefault="00AE0907" w:rsidP="00B52D7B">
            <w:pPr>
              <w:spacing w:line="0" w:lineRule="atLeast"/>
              <w:ind w:firstLine="420"/>
              <w:jc w:val="center"/>
              <w:rPr>
                <w:rFonts w:eastAsia="方正仿宋_GBK"/>
                <w:color w:val="000000"/>
                <w:sz w:val="21"/>
                <w:szCs w:val="21"/>
              </w:rPr>
            </w:pPr>
          </w:p>
        </w:tc>
        <w:tc>
          <w:tcPr>
            <w:tcW w:w="396" w:type="pct"/>
            <w:vAlign w:val="center"/>
          </w:tcPr>
          <w:p w:rsidR="00AE0907" w:rsidRPr="009B7905" w:rsidRDefault="00AE0907" w:rsidP="00B52D7B">
            <w:pPr>
              <w:spacing w:line="0" w:lineRule="atLeast"/>
              <w:ind w:firstLine="420"/>
              <w:jc w:val="center"/>
              <w:rPr>
                <w:rFonts w:eastAsia="方正仿宋_GBK"/>
                <w:color w:val="000000"/>
                <w:sz w:val="21"/>
                <w:szCs w:val="21"/>
              </w:rPr>
            </w:pPr>
          </w:p>
        </w:tc>
      </w:tr>
      <w:tr w:rsidR="00AE0907" w:rsidRPr="009B7905" w:rsidTr="00AE0907">
        <w:trPr>
          <w:trHeight w:hRule="exact" w:val="2249"/>
        </w:trPr>
        <w:tc>
          <w:tcPr>
            <w:tcW w:w="311" w:type="pct"/>
            <w:vAlign w:val="center"/>
          </w:tcPr>
          <w:p w:rsidR="00AE0907" w:rsidRPr="009B7905" w:rsidRDefault="00AE0907" w:rsidP="00B52D7B">
            <w:pPr>
              <w:spacing w:line="0" w:lineRule="atLeast"/>
              <w:jc w:val="center"/>
              <w:rPr>
                <w:rFonts w:eastAsia="仿宋"/>
                <w:bCs/>
                <w:color w:val="000000"/>
                <w:sz w:val="21"/>
                <w:szCs w:val="21"/>
              </w:rPr>
            </w:pPr>
            <w:r w:rsidRPr="009B7905">
              <w:rPr>
                <w:rFonts w:eastAsia="仿宋"/>
                <w:bCs/>
                <w:color w:val="000000"/>
                <w:sz w:val="21"/>
                <w:szCs w:val="21"/>
              </w:rPr>
              <w:t>10</w:t>
            </w:r>
          </w:p>
        </w:tc>
        <w:tc>
          <w:tcPr>
            <w:tcW w:w="435" w:type="pct"/>
            <w:vMerge/>
            <w:vAlign w:val="center"/>
          </w:tcPr>
          <w:p w:rsidR="00AE0907" w:rsidRPr="009B7905" w:rsidRDefault="00AE0907" w:rsidP="00B52D7B">
            <w:pPr>
              <w:spacing w:line="0" w:lineRule="atLeast"/>
              <w:ind w:firstLine="422"/>
              <w:jc w:val="center"/>
              <w:rPr>
                <w:rFonts w:eastAsia="方正仿宋_GBK"/>
                <w:bCs/>
                <w:color w:val="000000"/>
                <w:sz w:val="21"/>
                <w:szCs w:val="21"/>
              </w:rPr>
            </w:pPr>
          </w:p>
        </w:tc>
        <w:tc>
          <w:tcPr>
            <w:tcW w:w="411"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操作</w:t>
            </w:r>
          </w:p>
        </w:tc>
        <w:tc>
          <w:tcPr>
            <w:tcW w:w="2659" w:type="pct"/>
            <w:gridSpan w:val="5"/>
            <w:vAlign w:val="center"/>
          </w:tcPr>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操作前未向有关技术人员和作业人员进行安全技术交底扣</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作业人员未经培训或未定岗定责扣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安装拆除单位资质不符合要求或特种作业人员未持证上岗扣</w:t>
            </w:r>
            <w:r w:rsidRPr="009B7905">
              <w:rPr>
                <w:rFonts w:eastAsia="方正仿宋_GBK"/>
                <w:color w:val="000000"/>
                <w:sz w:val="21"/>
                <w:szCs w:val="21"/>
              </w:rPr>
              <w:t>7</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tabs>
                <w:tab w:val="left" w:pos="5040"/>
              </w:tabs>
              <w:spacing w:line="0" w:lineRule="atLeast"/>
              <w:rPr>
                <w:rFonts w:eastAsia="方正仿宋_GBK"/>
                <w:color w:val="000000"/>
                <w:sz w:val="21"/>
                <w:szCs w:val="21"/>
              </w:rPr>
            </w:pPr>
            <w:r w:rsidRPr="009B7905">
              <w:rPr>
                <w:rFonts w:eastAsia="方正仿宋_GBK"/>
                <w:color w:val="000000"/>
                <w:sz w:val="21"/>
                <w:szCs w:val="21"/>
              </w:rPr>
              <w:t>安装、升降、拆除时未采取安全警戒扣</w:t>
            </w:r>
            <w:r w:rsidRPr="009B7905">
              <w:rPr>
                <w:rFonts w:eastAsia="方正仿宋_GBK"/>
                <w:color w:val="000000"/>
                <w:sz w:val="21"/>
                <w:szCs w:val="21"/>
              </w:rPr>
              <w:t>10</w:t>
            </w:r>
            <w:r w:rsidRPr="009B7905">
              <w:rPr>
                <w:rFonts w:eastAsia="方正仿宋_GBK"/>
                <w:color w:val="000000"/>
                <w:sz w:val="21"/>
                <w:szCs w:val="21"/>
              </w:rPr>
              <w:t>分</w:t>
            </w:r>
          </w:p>
          <w:p w:rsidR="00AE0907" w:rsidRPr="009B7905" w:rsidRDefault="00AE0907" w:rsidP="00AE0907">
            <w:pPr>
              <w:spacing w:line="0" w:lineRule="atLeast"/>
              <w:rPr>
                <w:rFonts w:eastAsia="方正仿宋_GBK"/>
                <w:color w:val="000000"/>
                <w:sz w:val="21"/>
                <w:szCs w:val="21"/>
              </w:rPr>
            </w:pPr>
            <w:r w:rsidRPr="009B7905">
              <w:rPr>
                <w:rFonts w:eastAsia="方正仿宋_GBK"/>
                <w:color w:val="000000"/>
                <w:sz w:val="21"/>
                <w:szCs w:val="21"/>
              </w:rPr>
              <w:t>荷载不均匀或超载扣</w:t>
            </w:r>
            <w:r w:rsidRPr="009B7905">
              <w:rPr>
                <w:rFonts w:eastAsia="方正仿宋_GBK"/>
                <w:color w:val="000000"/>
                <w:sz w:val="21"/>
                <w:szCs w:val="21"/>
              </w:rPr>
              <w:t>5</w:t>
            </w:r>
            <w:r w:rsidRPr="009B7905">
              <w:rPr>
                <w:rFonts w:eastAsia="方正仿宋_GBK"/>
                <w:color w:val="000000"/>
                <w:sz w:val="21"/>
                <w:szCs w:val="21"/>
              </w:rPr>
              <w:t>～</w:t>
            </w:r>
            <w:r w:rsidRPr="009B7905">
              <w:rPr>
                <w:rFonts w:eastAsia="方正仿宋_GBK"/>
                <w:color w:val="000000"/>
                <w:sz w:val="21"/>
                <w:szCs w:val="21"/>
              </w:rPr>
              <w:t>10</w:t>
            </w:r>
            <w:r w:rsidRPr="009B7905">
              <w:rPr>
                <w:rFonts w:eastAsia="方正仿宋_GBK"/>
                <w:color w:val="000000"/>
                <w:sz w:val="21"/>
                <w:szCs w:val="21"/>
              </w:rPr>
              <w:t>分</w:t>
            </w:r>
          </w:p>
        </w:tc>
        <w:tc>
          <w:tcPr>
            <w:tcW w:w="387"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w:t>
            </w:r>
          </w:p>
        </w:tc>
        <w:tc>
          <w:tcPr>
            <w:tcW w:w="401" w:type="pct"/>
            <w:vAlign w:val="center"/>
          </w:tcPr>
          <w:p w:rsidR="00AE0907" w:rsidRPr="009B7905" w:rsidRDefault="00AE0907" w:rsidP="00B52D7B">
            <w:pPr>
              <w:spacing w:line="0" w:lineRule="atLeast"/>
              <w:ind w:firstLine="420"/>
              <w:jc w:val="center"/>
              <w:rPr>
                <w:rFonts w:eastAsia="方正仿宋_GBK"/>
                <w:color w:val="000000"/>
                <w:sz w:val="21"/>
                <w:szCs w:val="21"/>
              </w:rPr>
            </w:pPr>
          </w:p>
        </w:tc>
        <w:tc>
          <w:tcPr>
            <w:tcW w:w="396" w:type="pct"/>
            <w:vAlign w:val="center"/>
          </w:tcPr>
          <w:p w:rsidR="00AE0907" w:rsidRPr="009B7905" w:rsidRDefault="00AE0907" w:rsidP="00B52D7B">
            <w:pPr>
              <w:spacing w:line="0" w:lineRule="atLeast"/>
              <w:ind w:firstLine="420"/>
              <w:jc w:val="center"/>
              <w:rPr>
                <w:rFonts w:eastAsia="方正仿宋_GBK"/>
                <w:color w:val="000000"/>
                <w:sz w:val="21"/>
                <w:szCs w:val="21"/>
              </w:rPr>
            </w:pPr>
          </w:p>
        </w:tc>
      </w:tr>
      <w:tr w:rsidR="00AE0907" w:rsidRPr="009B7905" w:rsidTr="00AE0907">
        <w:trPr>
          <w:trHeight w:hRule="exact" w:val="567"/>
        </w:trPr>
        <w:tc>
          <w:tcPr>
            <w:tcW w:w="1157" w:type="pct"/>
            <w:gridSpan w:val="3"/>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小计</w:t>
            </w:r>
          </w:p>
        </w:tc>
        <w:tc>
          <w:tcPr>
            <w:tcW w:w="2659" w:type="pct"/>
            <w:gridSpan w:val="5"/>
            <w:vAlign w:val="center"/>
          </w:tcPr>
          <w:p w:rsidR="00AE0907" w:rsidRPr="009B7905" w:rsidRDefault="00AE0907" w:rsidP="00B52D7B">
            <w:pPr>
              <w:spacing w:line="0" w:lineRule="atLeast"/>
              <w:ind w:firstLine="420"/>
              <w:jc w:val="center"/>
              <w:rPr>
                <w:rFonts w:eastAsia="方正仿宋_GBK"/>
                <w:color w:val="000000"/>
                <w:sz w:val="21"/>
                <w:szCs w:val="21"/>
              </w:rPr>
            </w:pPr>
          </w:p>
        </w:tc>
        <w:tc>
          <w:tcPr>
            <w:tcW w:w="387" w:type="pct"/>
            <w:vAlign w:val="center"/>
          </w:tcPr>
          <w:p w:rsidR="00AE0907" w:rsidRPr="009B7905" w:rsidRDefault="00AE0907" w:rsidP="00B52D7B">
            <w:pPr>
              <w:spacing w:line="0" w:lineRule="atLeast"/>
              <w:jc w:val="center"/>
              <w:rPr>
                <w:rFonts w:eastAsia="方正仿宋_GBK"/>
                <w:bCs/>
                <w:color w:val="000000"/>
                <w:sz w:val="21"/>
                <w:szCs w:val="21"/>
              </w:rPr>
            </w:pPr>
            <w:r w:rsidRPr="009B7905">
              <w:rPr>
                <w:rFonts w:eastAsia="方正仿宋_GBK"/>
                <w:bCs/>
                <w:color w:val="000000"/>
                <w:sz w:val="21"/>
                <w:szCs w:val="21"/>
              </w:rPr>
              <w:t>40</w:t>
            </w:r>
          </w:p>
        </w:tc>
        <w:tc>
          <w:tcPr>
            <w:tcW w:w="401" w:type="pct"/>
            <w:vAlign w:val="center"/>
          </w:tcPr>
          <w:p w:rsidR="00AE0907" w:rsidRPr="009B7905" w:rsidRDefault="00AE0907" w:rsidP="00B52D7B">
            <w:pPr>
              <w:spacing w:line="0" w:lineRule="atLeast"/>
              <w:ind w:firstLine="420"/>
              <w:jc w:val="center"/>
              <w:rPr>
                <w:rFonts w:eastAsia="方正仿宋_GBK"/>
                <w:color w:val="000000"/>
                <w:sz w:val="21"/>
                <w:szCs w:val="21"/>
              </w:rPr>
            </w:pPr>
          </w:p>
        </w:tc>
        <w:tc>
          <w:tcPr>
            <w:tcW w:w="396" w:type="pct"/>
            <w:vAlign w:val="center"/>
          </w:tcPr>
          <w:p w:rsidR="00AE0907" w:rsidRPr="009B7905" w:rsidRDefault="00AE0907" w:rsidP="00B52D7B">
            <w:pPr>
              <w:spacing w:line="0" w:lineRule="atLeast"/>
              <w:ind w:firstLine="420"/>
              <w:jc w:val="center"/>
              <w:rPr>
                <w:rFonts w:eastAsia="方正仿宋_GBK"/>
                <w:color w:val="000000"/>
                <w:sz w:val="21"/>
                <w:szCs w:val="21"/>
              </w:rPr>
            </w:pPr>
          </w:p>
        </w:tc>
      </w:tr>
      <w:tr w:rsidR="00676FB8" w:rsidRPr="009B7905" w:rsidTr="00AE0907">
        <w:trPr>
          <w:trHeight w:hRule="exact" w:val="567"/>
        </w:trPr>
        <w:tc>
          <w:tcPr>
            <w:tcW w:w="1157" w:type="pct"/>
            <w:gridSpan w:val="3"/>
            <w:vAlign w:val="center"/>
          </w:tcPr>
          <w:p w:rsidR="00676FB8" w:rsidRPr="009B7905" w:rsidRDefault="00676FB8" w:rsidP="00AE0907">
            <w:pPr>
              <w:spacing w:line="0" w:lineRule="atLeast"/>
              <w:jc w:val="center"/>
              <w:rPr>
                <w:rFonts w:eastAsia="方正仿宋_GBK"/>
                <w:bCs/>
                <w:color w:val="000000"/>
                <w:sz w:val="21"/>
                <w:szCs w:val="21"/>
              </w:rPr>
            </w:pPr>
            <w:r w:rsidRPr="009B7905">
              <w:rPr>
                <w:rFonts w:eastAsia="方正仿宋_GBK"/>
                <w:bCs/>
                <w:color w:val="000000"/>
                <w:sz w:val="21"/>
                <w:szCs w:val="21"/>
              </w:rPr>
              <w:t>检查项目合计</w:t>
            </w:r>
          </w:p>
        </w:tc>
        <w:tc>
          <w:tcPr>
            <w:tcW w:w="2659" w:type="pct"/>
            <w:gridSpan w:val="5"/>
            <w:vAlign w:val="center"/>
          </w:tcPr>
          <w:p w:rsidR="00676FB8" w:rsidRPr="009B7905" w:rsidRDefault="00676FB8" w:rsidP="00B52D7B">
            <w:pPr>
              <w:spacing w:line="0" w:lineRule="atLeast"/>
              <w:ind w:firstLine="422"/>
              <w:jc w:val="center"/>
              <w:rPr>
                <w:rFonts w:eastAsia="方正仿宋_GBK"/>
                <w:bCs/>
                <w:color w:val="000000"/>
                <w:sz w:val="21"/>
                <w:szCs w:val="21"/>
              </w:rPr>
            </w:pPr>
          </w:p>
        </w:tc>
        <w:tc>
          <w:tcPr>
            <w:tcW w:w="387" w:type="pct"/>
            <w:vAlign w:val="center"/>
          </w:tcPr>
          <w:p w:rsidR="00676FB8" w:rsidRPr="009B7905" w:rsidRDefault="00676FB8" w:rsidP="00B52D7B">
            <w:pPr>
              <w:spacing w:line="0" w:lineRule="atLeast"/>
              <w:jc w:val="center"/>
              <w:rPr>
                <w:rFonts w:eastAsia="方正仿宋_GBK"/>
                <w:bCs/>
                <w:color w:val="000000"/>
                <w:sz w:val="21"/>
                <w:szCs w:val="21"/>
              </w:rPr>
            </w:pPr>
            <w:r w:rsidRPr="009B7905">
              <w:rPr>
                <w:rFonts w:eastAsia="方正仿宋_GBK"/>
                <w:bCs/>
                <w:color w:val="000000"/>
                <w:sz w:val="21"/>
                <w:szCs w:val="21"/>
              </w:rPr>
              <w:t>100</w:t>
            </w:r>
          </w:p>
        </w:tc>
        <w:tc>
          <w:tcPr>
            <w:tcW w:w="401" w:type="pct"/>
            <w:vAlign w:val="center"/>
          </w:tcPr>
          <w:p w:rsidR="00676FB8" w:rsidRPr="009B7905" w:rsidRDefault="00676FB8" w:rsidP="00B52D7B">
            <w:pPr>
              <w:spacing w:line="0" w:lineRule="atLeast"/>
              <w:ind w:firstLine="420"/>
              <w:jc w:val="center"/>
              <w:rPr>
                <w:rFonts w:eastAsia="方正仿宋_GBK"/>
                <w:color w:val="000000"/>
                <w:sz w:val="21"/>
                <w:szCs w:val="21"/>
              </w:rPr>
            </w:pPr>
          </w:p>
        </w:tc>
        <w:tc>
          <w:tcPr>
            <w:tcW w:w="396" w:type="pct"/>
            <w:vAlign w:val="center"/>
          </w:tcPr>
          <w:p w:rsidR="00676FB8" w:rsidRPr="009B7905" w:rsidRDefault="00676FB8" w:rsidP="00B52D7B">
            <w:pPr>
              <w:spacing w:line="0" w:lineRule="atLeast"/>
              <w:ind w:firstLine="420"/>
              <w:jc w:val="center"/>
              <w:rPr>
                <w:rFonts w:eastAsia="方正仿宋_GBK"/>
                <w:color w:val="000000"/>
                <w:sz w:val="21"/>
                <w:szCs w:val="21"/>
              </w:rPr>
            </w:pPr>
          </w:p>
        </w:tc>
      </w:tr>
      <w:tr w:rsidR="00676FB8" w:rsidRPr="009B7905" w:rsidTr="00446F2C">
        <w:trPr>
          <w:trHeight w:hRule="exact" w:val="851"/>
        </w:trPr>
        <w:tc>
          <w:tcPr>
            <w:tcW w:w="1250" w:type="pct"/>
            <w:gridSpan w:val="4"/>
            <w:vAlign w:val="center"/>
          </w:tcPr>
          <w:p w:rsidR="00676FB8" w:rsidRPr="009B7905" w:rsidRDefault="00676FB8" w:rsidP="00AE0907">
            <w:pPr>
              <w:spacing w:line="0" w:lineRule="atLeast"/>
              <w:jc w:val="center"/>
              <w:rPr>
                <w:rFonts w:eastAsia="方正仿宋_GBK"/>
                <w:bCs/>
                <w:color w:val="000000"/>
                <w:sz w:val="21"/>
                <w:szCs w:val="21"/>
              </w:rPr>
            </w:pPr>
            <w:r w:rsidRPr="009B7905">
              <w:rPr>
                <w:rFonts w:eastAsia="方正仿宋_GBK"/>
                <w:bCs/>
                <w:color w:val="000000"/>
                <w:sz w:val="21"/>
                <w:szCs w:val="21"/>
              </w:rPr>
              <w:t>检查人</w:t>
            </w:r>
          </w:p>
        </w:tc>
        <w:tc>
          <w:tcPr>
            <w:tcW w:w="1250" w:type="pct"/>
            <w:gridSpan w:val="2"/>
            <w:vAlign w:val="center"/>
          </w:tcPr>
          <w:p w:rsidR="00676FB8" w:rsidRPr="009B7905" w:rsidRDefault="00676FB8" w:rsidP="00AE0907">
            <w:pPr>
              <w:spacing w:line="0" w:lineRule="atLeast"/>
              <w:ind w:firstLine="422"/>
              <w:jc w:val="center"/>
              <w:rPr>
                <w:rFonts w:eastAsia="方正仿宋_GBK"/>
                <w:bCs/>
                <w:color w:val="000000"/>
                <w:sz w:val="21"/>
                <w:szCs w:val="21"/>
              </w:rPr>
            </w:pPr>
          </w:p>
        </w:tc>
        <w:tc>
          <w:tcPr>
            <w:tcW w:w="1250" w:type="pct"/>
            <w:vAlign w:val="center"/>
          </w:tcPr>
          <w:p w:rsidR="00676FB8" w:rsidRPr="009B7905" w:rsidRDefault="00676FB8" w:rsidP="00AE0907">
            <w:pPr>
              <w:spacing w:line="0" w:lineRule="atLeast"/>
              <w:jc w:val="center"/>
              <w:rPr>
                <w:rFonts w:eastAsia="方正仿宋_GBK"/>
                <w:bCs/>
                <w:color w:val="000000"/>
                <w:sz w:val="21"/>
                <w:szCs w:val="21"/>
              </w:rPr>
            </w:pPr>
            <w:r w:rsidRPr="009B7905">
              <w:rPr>
                <w:rFonts w:eastAsia="方正仿宋_GBK"/>
                <w:bCs/>
                <w:color w:val="000000"/>
                <w:sz w:val="21"/>
                <w:szCs w:val="21"/>
              </w:rPr>
              <w:t>检查组组长</w:t>
            </w:r>
          </w:p>
        </w:tc>
        <w:tc>
          <w:tcPr>
            <w:tcW w:w="1250" w:type="pct"/>
            <w:gridSpan w:val="4"/>
            <w:vAlign w:val="center"/>
          </w:tcPr>
          <w:p w:rsidR="00676FB8" w:rsidRPr="009B7905" w:rsidRDefault="00676FB8" w:rsidP="00B52D7B">
            <w:pPr>
              <w:spacing w:line="0" w:lineRule="atLeast"/>
              <w:ind w:firstLine="420"/>
              <w:jc w:val="center"/>
              <w:rPr>
                <w:rFonts w:eastAsia="方正仿宋_GBK"/>
                <w:color w:val="000000"/>
                <w:sz w:val="21"/>
                <w:szCs w:val="21"/>
              </w:rPr>
            </w:pPr>
          </w:p>
        </w:tc>
      </w:tr>
    </w:tbl>
    <w:p w:rsidR="00AE0907" w:rsidRPr="00AE0907" w:rsidRDefault="00676FB8" w:rsidP="00AE0907">
      <w:pPr>
        <w:spacing w:line="0" w:lineRule="atLeast"/>
        <w:rPr>
          <w:rFonts w:eastAsia="仿宋" w:hint="eastAsia"/>
          <w:color w:val="000000"/>
          <w:sz w:val="28"/>
          <w:szCs w:val="28"/>
        </w:rPr>
      </w:pPr>
      <w:r w:rsidRPr="00AE0907">
        <w:rPr>
          <w:rFonts w:eastAsia="仿宋"/>
          <w:color w:val="000000"/>
          <w:sz w:val="28"/>
          <w:szCs w:val="28"/>
        </w:rPr>
        <w:t>注：</w:t>
      </w:r>
      <w:r w:rsidRPr="00AE0907">
        <w:rPr>
          <w:rFonts w:eastAsia="仿宋"/>
          <w:color w:val="000000"/>
          <w:sz w:val="28"/>
          <w:szCs w:val="28"/>
        </w:rPr>
        <w:t>1</w:t>
      </w:r>
      <w:r w:rsidR="00AE0907">
        <w:rPr>
          <w:rFonts w:eastAsia="仿宋" w:hint="eastAsia"/>
          <w:color w:val="000000"/>
          <w:sz w:val="28"/>
          <w:szCs w:val="28"/>
        </w:rPr>
        <w:t>、</w:t>
      </w:r>
      <w:r w:rsidRPr="00AE0907">
        <w:rPr>
          <w:rFonts w:eastAsia="仿宋"/>
          <w:color w:val="000000"/>
          <w:sz w:val="28"/>
          <w:szCs w:val="28"/>
        </w:rPr>
        <w:t>每项最多扣减分数不大于该项应得分数。</w:t>
      </w:r>
    </w:p>
    <w:p w:rsidR="00B44718" w:rsidRPr="00916D0B" w:rsidRDefault="00676FB8" w:rsidP="00916D0B">
      <w:pPr>
        <w:spacing w:line="0" w:lineRule="atLeast"/>
        <w:ind w:firstLineChars="216" w:firstLine="565"/>
        <w:rPr>
          <w:rFonts w:eastAsia="仿宋"/>
          <w:sz w:val="28"/>
          <w:szCs w:val="28"/>
        </w:rPr>
      </w:pPr>
      <w:r w:rsidRPr="00AE0907">
        <w:rPr>
          <w:rFonts w:eastAsia="仿宋"/>
          <w:color w:val="000000"/>
          <w:sz w:val="28"/>
          <w:szCs w:val="28"/>
        </w:rPr>
        <w:t>2</w:t>
      </w:r>
      <w:r w:rsidR="00AE0907">
        <w:rPr>
          <w:rFonts w:eastAsia="仿宋" w:hint="eastAsia"/>
          <w:color w:val="000000"/>
          <w:sz w:val="28"/>
          <w:szCs w:val="28"/>
        </w:rPr>
        <w:t>、</w:t>
      </w:r>
      <w:r w:rsidRPr="00AE0907">
        <w:rPr>
          <w:rFonts w:eastAsia="仿宋"/>
          <w:color w:val="000000"/>
          <w:sz w:val="28"/>
          <w:szCs w:val="28"/>
        </w:rPr>
        <w:t>保证项目有两项不得分或总计得分低于</w:t>
      </w:r>
      <w:r w:rsidRPr="00AE0907">
        <w:rPr>
          <w:rFonts w:eastAsia="仿宋"/>
          <w:color w:val="000000"/>
          <w:sz w:val="28"/>
          <w:szCs w:val="28"/>
        </w:rPr>
        <w:t>60</w:t>
      </w:r>
      <w:r w:rsidRPr="00AE0907">
        <w:rPr>
          <w:rFonts w:eastAsia="仿宋"/>
          <w:color w:val="000000"/>
          <w:sz w:val="28"/>
          <w:szCs w:val="28"/>
        </w:rPr>
        <w:t>分予以通报。</w:t>
      </w:r>
    </w:p>
    <w:sectPr w:rsidR="00B44718" w:rsidRPr="00916D0B" w:rsidSect="00263BDA">
      <w:headerReference w:type="default" r:id="rId8"/>
      <w:footerReference w:type="default" r:id="rId9"/>
      <w:pgSz w:w="11906" w:h="16838" w:code="9"/>
      <w:pgMar w:top="2041" w:right="1418" w:bottom="1418" w:left="2041" w:header="1134" w:footer="1418" w:gutter="0"/>
      <w:pgNumType w:fmt="numberInDash"/>
      <w:cols w:space="425"/>
      <w:docGrid w:type="linesAndChars" w:linePitch="581" w:charSpace="-375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E2D" w:rsidRDefault="00F96E2D">
      <w:r>
        <w:separator/>
      </w:r>
    </w:p>
  </w:endnote>
  <w:endnote w:type="continuationSeparator" w:id="0">
    <w:p w:rsidR="00F96E2D" w:rsidRDefault="00F96E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D7B" w:rsidRPr="00030EAF" w:rsidRDefault="00B52D7B" w:rsidP="00B31042">
    <w:pPr>
      <w:pStyle w:val="a5"/>
      <w:jc w:val="center"/>
      <w:rPr>
        <w:rFonts w:ascii="宋体" w:eastAsia="宋体" w:hAnsi="宋体"/>
        <w:sz w:val="28"/>
        <w:szCs w:val="28"/>
      </w:rPr>
    </w:pPr>
    <w:r w:rsidRPr="00030EAF">
      <w:rPr>
        <w:rFonts w:ascii="宋体" w:eastAsia="宋体" w:hAnsi="宋体"/>
        <w:kern w:val="0"/>
        <w:sz w:val="28"/>
        <w:szCs w:val="28"/>
      </w:rPr>
      <w:fldChar w:fldCharType="begin"/>
    </w:r>
    <w:r w:rsidRPr="00030EAF">
      <w:rPr>
        <w:rFonts w:ascii="宋体" w:eastAsia="宋体" w:hAnsi="宋体"/>
        <w:kern w:val="0"/>
        <w:sz w:val="28"/>
        <w:szCs w:val="28"/>
      </w:rPr>
      <w:instrText xml:space="preserve"> PAGE </w:instrText>
    </w:r>
    <w:r w:rsidRPr="00030EAF">
      <w:rPr>
        <w:rFonts w:ascii="宋体" w:eastAsia="宋体" w:hAnsi="宋体"/>
        <w:kern w:val="0"/>
        <w:sz w:val="28"/>
        <w:szCs w:val="28"/>
      </w:rPr>
      <w:fldChar w:fldCharType="separate"/>
    </w:r>
    <w:r w:rsidR="00916D0B">
      <w:rPr>
        <w:rFonts w:ascii="宋体" w:eastAsia="宋体" w:hAnsi="宋体"/>
        <w:noProof/>
        <w:kern w:val="0"/>
        <w:sz w:val="28"/>
        <w:szCs w:val="28"/>
      </w:rPr>
      <w:t>- 13 -</w:t>
    </w:r>
    <w:r w:rsidRPr="00030EAF">
      <w:rPr>
        <w:rFonts w:ascii="宋体" w:eastAsia="宋体" w:hAnsi="宋体"/>
        <w:kern w:val="0"/>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E2D" w:rsidRDefault="00F96E2D">
      <w:r>
        <w:separator/>
      </w:r>
    </w:p>
  </w:footnote>
  <w:footnote w:type="continuationSeparator" w:id="0">
    <w:p w:rsidR="00F96E2D" w:rsidRDefault="00F96E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D7B" w:rsidRDefault="00B52D7B" w:rsidP="00EA0002">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6F42"/>
    <w:multiLevelType w:val="hybridMultilevel"/>
    <w:tmpl w:val="88EEACDA"/>
    <w:lvl w:ilvl="0" w:tplc="455C5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561BA5"/>
    <w:multiLevelType w:val="singleLevel"/>
    <w:tmpl w:val="07561BA5"/>
    <w:lvl w:ilvl="0">
      <w:start w:val="3"/>
      <w:numFmt w:val="decimal"/>
      <w:suff w:val="nothing"/>
      <w:lvlText w:val="%1."/>
      <w:lvlJc w:val="left"/>
      <w:pPr>
        <w:ind w:left="0" w:firstLine="0"/>
      </w:pPr>
    </w:lvl>
  </w:abstractNum>
  <w:abstractNum w:abstractNumId="2">
    <w:nsid w:val="0C4272E5"/>
    <w:multiLevelType w:val="singleLevel"/>
    <w:tmpl w:val="0C4272E5"/>
    <w:lvl w:ilvl="0">
      <w:start w:val="1"/>
      <w:numFmt w:val="decimal"/>
      <w:suff w:val="nothing"/>
      <w:lvlText w:val="%1."/>
      <w:lvlJc w:val="left"/>
      <w:pPr>
        <w:ind w:left="0" w:firstLine="0"/>
      </w:pPr>
    </w:lvl>
  </w:abstractNum>
  <w:abstractNum w:abstractNumId="3">
    <w:nsid w:val="12186002"/>
    <w:multiLevelType w:val="hybridMultilevel"/>
    <w:tmpl w:val="C6D67D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13B5CE9"/>
    <w:multiLevelType w:val="singleLevel"/>
    <w:tmpl w:val="313B5CE9"/>
    <w:lvl w:ilvl="0">
      <w:start w:val="2"/>
      <w:numFmt w:val="decimal"/>
      <w:suff w:val="nothing"/>
      <w:lvlText w:val="%1."/>
      <w:lvlJc w:val="left"/>
      <w:pPr>
        <w:ind w:left="0" w:firstLine="0"/>
      </w:pPr>
    </w:lvl>
  </w:abstractNum>
  <w:abstractNum w:abstractNumId="5">
    <w:nsid w:val="3E9C223E"/>
    <w:multiLevelType w:val="singleLevel"/>
    <w:tmpl w:val="3E9C223E"/>
    <w:lvl w:ilvl="0">
      <w:start w:val="2"/>
      <w:numFmt w:val="chineseCountingThousand"/>
      <w:suff w:val="nothing"/>
      <w:lvlText w:val="(%1)"/>
      <w:lvlJc w:val="left"/>
      <w:pPr>
        <w:ind w:left="0" w:firstLine="0"/>
      </w:pPr>
    </w:lvl>
  </w:abstractNum>
  <w:abstractNum w:abstractNumId="6">
    <w:nsid w:val="44861CB9"/>
    <w:multiLevelType w:val="singleLevel"/>
    <w:tmpl w:val="44861CB9"/>
    <w:lvl w:ilvl="0">
      <w:start w:val="3"/>
      <w:numFmt w:val="decimal"/>
      <w:suff w:val="nothing"/>
      <w:lvlText w:val="%1."/>
      <w:lvlJc w:val="left"/>
      <w:pPr>
        <w:ind w:left="0" w:firstLine="0"/>
      </w:pPr>
    </w:lvl>
  </w:abstractNum>
  <w:abstractNum w:abstractNumId="7">
    <w:nsid w:val="52F545FA"/>
    <w:multiLevelType w:val="singleLevel"/>
    <w:tmpl w:val="52F545FA"/>
    <w:lvl w:ilvl="0">
      <w:start w:val="1"/>
      <w:numFmt w:val="decimal"/>
      <w:suff w:val="nothing"/>
      <w:lvlText w:val="%1."/>
      <w:lvlJc w:val="left"/>
      <w:pPr>
        <w:ind w:left="0" w:firstLine="0"/>
      </w:pPr>
      <w:rPr>
        <w:rFonts w:ascii="仿宋" w:eastAsia="仿宋" w:hAnsi="仿宋"/>
        <w:sz w:val="32"/>
      </w:rPr>
    </w:lvl>
  </w:abstractNum>
  <w:abstractNum w:abstractNumId="8">
    <w:nsid w:val="66290E46"/>
    <w:multiLevelType w:val="singleLevel"/>
    <w:tmpl w:val="66290E46"/>
    <w:lvl w:ilvl="0">
      <w:start w:val="1"/>
      <w:numFmt w:val="decimal"/>
      <w:suff w:val="nothing"/>
      <w:lvlText w:val="%1."/>
      <w:lvlJc w:val="left"/>
      <w:pPr>
        <w:ind w:left="0" w:firstLine="0"/>
      </w:pPr>
    </w:lvl>
  </w:abstractNum>
  <w:abstractNum w:abstractNumId="9">
    <w:nsid w:val="67946FDF"/>
    <w:multiLevelType w:val="singleLevel"/>
    <w:tmpl w:val="67946FDF"/>
    <w:lvl w:ilvl="0">
      <w:start w:val="2"/>
      <w:numFmt w:val="decimal"/>
      <w:suff w:val="nothing"/>
      <w:lvlText w:val="%1."/>
      <w:lvlJc w:val="left"/>
      <w:pPr>
        <w:ind w:left="0" w:firstLine="0"/>
      </w:pPr>
    </w:lvl>
  </w:abstractNum>
  <w:num w:numId="1">
    <w:abstractNumId w:val="3"/>
  </w:num>
  <w:num w:numId="2">
    <w:abstractNumId w:val="0"/>
  </w:num>
  <w:num w:numId="3">
    <w:abstractNumId w:val="2"/>
  </w:num>
  <w:num w:numId="4">
    <w:abstractNumId w:val="9"/>
  </w:num>
  <w:num w:numId="5">
    <w:abstractNumId w:val="6"/>
  </w:num>
  <w:num w:numId="6">
    <w:abstractNumId w:val="5"/>
  </w:num>
  <w:num w:numId="7">
    <w:abstractNumId w:val="8"/>
  </w:num>
  <w:num w:numId="8">
    <w:abstractNumId w:val="4"/>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420"/>
  <w:drawingGridHorizontalSpacing w:val="151"/>
  <w:drawingGridVerticalSpacing w:val="581"/>
  <w:displayHorizontalDrawingGridEvery w:val="0"/>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5748"/>
    <w:rsid w:val="000015D0"/>
    <w:rsid w:val="00001EF2"/>
    <w:rsid w:val="000036E0"/>
    <w:rsid w:val="00007B10"/>
    <w:rsid w:val="00025547"/>
    <w:rsid w:val="00030EAF"/>
    <w:rsid w:val="00054168"/>
    <w:rsid w:val="00080A6B"/>
    <w:rsid w:val="000858D5"/>
    <w:rsid w:val="0009754C"/>
    <w:rsid w:val="000B00DD"/>
    <w:rsid w:val="000C1B30"/>
    <w:rsid w:val="000D2C4F"/>
    <w:rsid w:val="000D41B5"/>
    <w:rsid w:val="000E0D12"/>
    <w:rsid w:val="000F1206"/>
    <w:rsid w:val="000F2C5B"/>
    <w:rsid w:val="0011097C"/>
    <w:rsid w:val="00122367"/>
    <w:rsid w:val="00123E1D"/>
    <w:rsid w:val="00143617"/>
    <w:rsid w:val="001576B4"/>
    <w:rsid w:val="0017534B"/>
    <w:rsid w:val="00190022"/>
    <w:rsid w:val="00196CD4"/>
    <w:rsid w:val="001A44EF"/>
    <w:rsid w:val="001A7A55"/>
    <w:rsid w:val="001B2D6F"/>
    <w:rsid w:val="001C3C90"/>
    <w:rsid w:val="001C7E1C"/>
    <w:rsid w:val="001D1633"/>
    <w:rsid w:val="001D5563"/>
    <w:rsid w:val="001F17CF"/>
    <w:rsid w:val="001F36F1"/>
    <w:rsid w:val="00213904"/>
    <w:rsid w:val="002257CA"/>
    <w:rsid w:val="00236698"/>
    <w:rsid w:val="00263BDA"/>
    <w:rsid w:val="002A6C72"/>
    <w:rsid w:val="002B7E79"/>
    <w:rsid w:val="002C4EA0"/>
    <w:rsid w:val="002C566F"/>
    <w:rsid w:val="002E1DD2"/>
    <w:rsid w:val="002E237A"/>
    <w:rsid w:val="0031297E"/>
    <w:rsid w:val="00322A52"/>
    <w:rsid w:val="00330A36"/>
    <w:rsid w:val="00332A09"/>
    <w:rsid w:val="003331D4"/>
    <w:rsid w:val="003371FE"/>
    <w:rsid w:val="00345EA6"/>
    <w:rsid w:val="003645C4"/>
    <w:rsid w:val="00367228"/>
    <w:rsid w:val="003854A3"/>
    <w:rsid w:val="003A34BD"/>
    <w:rsid w:val="003A707D"/>
    <w:rsid w:val="003B69B7"/>
    <w:rsid w:val="003C3DF0"/>
    <w:rsid w:val="003D3702"/>
    <w:rsid w:val="003E0581"/>
    <w:rsid w:val="003E3E51"/>
    <w:rsid w:val="003E7936"/>
    <w:rsid w:val="004015D2"/>
    <w:rsid w:val="00420C33"/>
    <w:rsid w:val="00424CF6"/>
    <w:rsid w:val="00426623"/>
    <w:rsid w:val="0043654E"/>
    <w:rsid w:val="00440B33"/>
    <w:rsid w:val="004464A3"/>
    <w:rsid w:val="00446F2C"/>
    <w:rsid w:val="00454DD4"/>
    <w:rsid w:val="0046342A"/>
    <w:rsid w:val="00480F79"/>
    <w:rsid w:val="00487BB5"/>
    <w:rsid w:val="00487BFB"/>
    <w:rsid w:val="00495748"/>
    <w:rsid w:val="00495E7C"/>
    <w:rsid w:val="004A5429"/>
    <w:rsid w:val="004A7052"/>
    <w:rsid w:val="004B09A4"/>
    <w:rsid w:val="004C3B0F"/>
    <w:rsid w:val="004D4024"/>
    <w:rsid w:val="004E601D"/>
    <w:rsid w:val="004E7392"/>
    <w:rsid w:val="004F686B"/>
    <w:rsid w:val="00523AAA"/>
    <w:rsid w:val="00526740"/>
    <w:rsid w:val="00564F0D"/>
    <w:rsid w:val="00567D9E"/>
    <w:rsid w:val="005942AA"/>
    <w:rsid w:val="00595156"/>
    <w:rsid w:val="00596D85"/>
    <w:rsid w:val="005A1346"/>
    <w:rsid w:val="005A13D1"/>
    <w:rsid w:val="005A6C81"/>
    <w:rsid w:val="005C35EF"/>
    <w:rsid w:val="005D52C4"/>
    <w:rsid w:val="005E0D08"/>
    <w:rsid w:val="005E6989"/>
    <w:rsid w:val="005F2DD5"/>
    <w:rsid w:val="005F4A42"/>
    <w:rsid w:val="006071C2"/>
    <w:rsid w:val="006203C3"/>
    <w:rsid w:val="00632D4B"/>
    <w:rsid w:val="00633AC6"/>
    <w:rsid w:val="00646052"/>
    <w:rsid w:val="00676FB8"/>
    <w:rsid w:val="00680E0D"/>
    <w:rsid w:val="00692B5D"/>
    <w:rsid w:val="006B1C5D"/>
    <w:rsid w:val="006C1ADC"/>
    <w:rsid w:val="006C599D"/>
    <w:rsid w:val="006D2D04"/>
    <w:rsid w:val="006F5820"/>
    <w:rsid w:val="006F5F02"/>
    <w:rsid w:val="006F6B82"/>
    <w:rsid w:val="007433F2"/>
    <w:rsid w:val="0075576F"/>
    <w:rsid w:val="007719C5"/>
    <w:rsid w:val="0078075D"/>
    <w:rsid w:val="007846FB"/>
    <w:rsid w:val="00790AD6"/>
    <w:rsid w:val="007929D5"/>
    <w:rsid w:val="007A797F"/>
    <w:rsid w:val="007B0CA1"/>
    <w:rsid w:val="007D6DBF"/>
    <w:rsid w:val="007E35B0"/>
    <w:rsid w:val="007E361A"/>
    <w:rsid w:val="007F3695"/>
    <w:rsid w:val="008016A4"/>
    <w:rsid w:val="008058A4"/>
    <w:rsid w:val="0082155D"/>
    <w:rsid w:val="00852429"/>
    <w:rsid w:val="0085695C"/>
    <w:rsid w:val="0088306F"/>
    <w:rsid w:val="00890A8C"/>
    <w:rsid w:val="00891253"/>
    <w:rsid w:val="008A3AD9"/>
    <w:rsid w:val="008A7AC0"/>
    <w:rsid w:val="008B4051"/>
    <w:rsid w:val="008C1B00"/>
    <w:rsid w:val="008C4E67"/>
    <w:rsid w:val="008F1262"/>
    <w:rsid w:val="008F7451"/>
    <w:rsid w:val="00904AD1"/>
    <w:rsid w:val="00911541"/>
    <w:rsid w:val="00913645"/>
    <w:rsid w:val="00916D0B"/>
    <w:rsid w:val="009221B1"/>
    <w:rsid w:val="009532A5"/>
    <w:rsid w:val="00961DD7"/>
    <w:rsid w:val="009843F5"/>
    <w:rsid w:val="00987ECF"/>
    <w:rsid w:val="009911B8"/>
    <w:rsid w:val="009B1E28"/>
    <w:rsid w:val="009B7905"/>
    <w:rsid w:val="009C3EF7"/>
    <w:rsid w:val="009D6B14"/>
    <w:rsid w:val="009E09C0"/>
    <w:rsid w:val="00A25B45"/>
    <w:rsid w:val="00A3664D"/>
    <w:rsid w:val="00A637D1"/>
    <w:rsid w:val="00A76F83"/>
    <w:rsid w:val="00A82A5C"/>
    <w:rsid w:val="00AA664A"/>
    <w:rsid w:val="00AB78FE"/>
    <w:rsid w:val="00AC6682"/>
    <w:rsid w:val="00AD5162"/>
    <w:rsid w:val="00AE0907"/>
    <w:rsid w:val="00AE53AF"/>
    <w:rsid w:val="00B00F9A"/>
    <w:rsid w:val="00B048E7"/>
    <w:rsid w:val="00B156BD"/>
    <w:rsid w:val="00B31042"/>
    <w:rsid w:val="00B3164D"/>
    <w:rsid w:val="00B3496F"/>
    <w:rsid w:val="00B44718"/>
    <w:rsid w:val="00B507AB"/>
    <w:rsid w:val="00B52D7B"/>
    <w:rsid w:val="00B616D5"/>
    <w:rsid w:val="00B652CC"/>
    <w:rsid w:val="00BA3738"/>
    <w:rsid w:val="00BB0439"/>
    <w:rsid w:val="00BB5749"/>
    <w:rsid w:val="00BB5972"/>
    <w:rsid w:val="00BB612F"/>
    <w:rsid w:val="00BB623F"/>
    <w:rsid w:val="00BC35F7"/>
    <w:rsid w:val="00BD35EA"/>
    <w:rsid w:val="00BD5C3F"/>
    <w:rsid w:val="00BF6520"/>
    <w:rsid w:val="00C02BD8"/>
    <w:rsid w:val="00C02D74"/>
    <w:rsid w:val="00C118F8"/>
    <w:rsid w:val="00C13701"/>
    <w:rsid w:val="00C21EC9"/>
    <w:rsid w:val="00C26883"/>
    <w:rsid w:val="00C36BFA"/>
    <w:rsid w:val="00C4113B"/>
    <w:rsid w:val="00C4206E"/>
    <w:rsid w:val="00C57826"/>
    <w:rsid w:val="00C64ED0"/>
    <w:rsid w:val="00C7740E"/>
    <w:rsid w:val="00C94DD6"/>
    <w:rsid w:val="00CC3A75"/>
    <w:rsid w:val="00CC6850"/>
    <w:rsid w:val="00CC7281"/>
    <w:rsid w:val="00CD4138"/>
    <w:rsid w:val="00CF550C"/>
    <w:rsid w:val="00D00893"/>
    <w:rsid w:val="00D445E0"/>
    <w:rsid w:val="00D470DE"/>
    <w:rsid w:val="00D50FE3"/>
    <w:rsid w:val="00D8390C"/>
    <w:rsid w:val="00D95EE6"/>
    <w:rsid w:val="00DA6FEF"/>
    <w:rsid w:val="00DC7A27"/>
    <w:rsid w:val="00DD5F3C"/>
    <w:rsid w:val="00DE2E39"/>
    <w:rsid w:val="00DE45A6"/>
    <w:rsid w:val="00DE4D63"/>
    <w:rsid w:val="00DE7DE6"/>
    <w:rsid w:val="00E01F53"/>
    <w:rsid w:val="00E30B43"/>
    <w:rsid w:val="00E3430C"/>
    <w:rsid w:val="00E35AFF"/>
    <w:rsid w:val="00E444C9"/>
    <w:rsid w:val="00E9027A"/>
    <w:rsid w:val="00EA0002"/>
    <w:rsid w:val="00EA2ABC"/>
    <w:rsid w:val="00EA6320"/>
    <w:rsid w:val="00EC3B62"/>
    <w:rsid w:val="00EC5003"/>
    <w:rsid w:val="00ED4805"/>
    <w:rsid w:val="00EE6DC2"/>
    <w:rsid w:val="00EF6B8F"/>
    <w:rsid w:val="00F02CFA"/>
    <w:rsid w:val="00F12911"/>
    <w:rsid w:val="00F146D3"/>
    <w:rsid w:val="00F325FE"/>
    <w:rsid w:val="00F3350B"/>
    <w:rsid w:val="00F42B0B"/>
    <w:rsid w:val="00F46829"/>
    <w:rsid w:val="00F62024"/>
    <w:rsid w:val="00F75893"/>
    <w:rsid w:val="00F95B74"/>
    <w:rsid w:val="00F96E2D"/>
    <w:rsid w:val="00FA6C67"/>
    <w:rsid w:val="00FB34BC"/>
    <w:rsid w:val="00FC7349"/>
    <w:rsid w:val="1A6C734F"/>
    <w:rsid w:val="1C55579A"/>
    <w:rsid w:val="2ED4144E"/>
    <w:rsid w:val="3EAA2CEB"/>
    <w:rsid w:val="63F357E3"/>
    <w:rsid w:val="7C4925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iPriority="35" w:unhideWhenUsed="1" w:qFormat="1"/>
    <w:lsdException w:name="Title" w:qFormat="1"/>
    <w:lsdException w:name="Default Paragraph Font" w:semiHidden="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4"/>
    </w:rPr>
  </w:style>
  <w:style w:type="paragraph" w:styleId="1">
    <w:name w:val="heading 1"/>
    <w:basedOn w:val="a"/>
    <w:next w:val="a"/>
    <w:link w:val="1Char"/>
    <w:uiPriority w:val="9"/>
    <w:qFormat/>
    <w:rsid w:val="00196CD4"/>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qFormat/>
    <w:rsid w:val="00196CD4"/>
    <w:pPr>
      <w:keepNext/>
      <w:keepLines/>
      <w:spacing w:before="260" w:after="260" w:line="416" w:lineRule="auto"/>
      <w:outlineLvl w:val="1"/>
    </w:pPr>
    <w:rPr>
      <w:rFonts w:ascii="Cambria" w:eastAsia="宋体" w:hAnsi="Cambria"/>
      <w:b/>
      <w:bCs/>
      <w:szCs w:val="32"/>
    </w:rPr>
  </w:style>
  <w:style w:type="paragraph" w:styleId="3">
    <w:name w:val="heading 3"/>
    <w:basedOn w:val="a"/>
    <w:next w:val="a"/>
    <w:link w:val="3Char"/>
    <w:uiPriority w:val="9"/>
    <w:qFormat/>
    <w:rsid w:val="00196CD4"/>
    <w:pPr>
      <w:keepNext/>
      <w:keepLines/>
      <w:spacing w:before="260" w:after="260" w:line="416" w:lineRule="auto"/>
      <w:outlineLvl w:val="2"/>
    </w:pPr>
    <w:rPr>
      <w:rFonts w:eastAsia="宋体"/>
      <w:b/>
      <w:bCs/>
      <w:szCs w:val="32"/>
    </w:rPr>
  </w:style>
  <w:style w:type="paragraph" w:styleId="4">
    <w:name w:val="heading 4"/>
    <w:basedOn w:val="a"/>
    <w:next w:val="a"/>
    <w:link w:val="4Char"/>
    <w:uiPriority w:val="9"/>
    <w:qFormat/>
    <w:rsid w:val="00196CD4"/>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Char"/>
    <w:uiPriority w:val="9"/>
    <w:qFormat/>
    <w:rsid w:val="00196CD4"/>
    <w:pPr>
      <w:keepNext/>
      <w:keepLines/>
      <w:spacing w:before="280" w:after="290" w:line="376" w:lineRule="auto"/>
      <w:outlineLvl w:val="4"/>
    </w:pPr>
    <w:rPr>
      <w:rFonts w:eastAsia="宋体"/>
      <w:b/>
      <w:bCs/>
      <w:sz w:val="28"/>
      <w:szCs w:val="28"/>
    </w:rPr>
  </w:style>
  <w:style w:type="paragraph" w:styleId="6">
    <w:name w:val="heading 6"/>
    <w:basedOn w:val="a"/>
    <w:next w:val="a"/>
    <w:link w:val="6Char"/>
    <w:uiPriority w:val="9"/>
    <w:qFormat/>
    <w:rsid w:val="00196CD4"/>
    <w:pPr>
      <w:keepNext/>
      <w:keepLines/>
      <w:spacing w:before="240" w:after="64" w:line="320" w:lineRule="auto"/>
      <w:outlineLvl w:val="5"/>
    </w:pPr>
    <w:rPr>
      <w:rFonts w:ascii="Cambria" w:eastAsia="宋体" w:hAnsi="Cambria"/>
      <w:b/>
      <w:bCs/>
      <w:sz w:val="24"/>
    </w:rPr>
  </w:style>
  <w:style w:type="paragraph" w:styleId="7">
    <w:name w:val="heading 7"/>
    <w:basedOn w:val="a"/>
    <w:next w:val="a"/>
    <w:link w:val="7Char"/>
    <w:uiPriority w:val="9"/>
    <w:qFormat/>
    <w:rsid w:val="00196CD4"/>
    <w:pPr>
      <w:keepNext/>
      <w:keepLines/>
      <w:spacing w:before="240" w:after="64" w:line="320" w:lineRule="auto"/>
      <w:outlineLvl w:val="6"/>
    </w:pPr>
    <w:rPr>
      <w:rFonts w:eastAsia="宋体"/>
      <w:b/>
      <w:bCs/>
      <w:sz w:val="24"/>
    </w:rPr>
  </w:style>
  <w:style w:type="paragraph" w:styleId="8">
    <w:name w:val="heading 8"/>
    <w:basedOn w:val="a"/>
    <w:next w:val="a"/>
    <w:link w:val="8Char"/>
    <w:uiPriority w:val="9"/>
    <w:qFormat/>
    <w:rsid w:val="00196CD4"/>
    <w:pPr>
      <w:keepNext/>
      <w:keepLines/>
      <w:spacing w:before="240" w:after="64" w:line="320" w:lineRule="auto"/>
      <w:outlineLvl w:val="7"/>
    </w:pPr>
    <w:rPr>
      <w:rFonts w:ascii="Cambria" w:eastAsia="宋体" w:hAnsi="Cambria"/>
      <w:sz w:val="24"/>
    </w:rPr>
  </w:style>
  <w:style w:type="paragraph" w:styleId="9">
    <w:name w:val="heading 9"/>
    <w:basedOn w:val="a"/>
    <w:next w:val="a"/>
    <w:link w:val="9Char"/>
    <w:uiPriority w:val="9"/>
    <w:qFormat/>
    <w:rsid w:val="00196CD4"/>
    <w:pPr>
      <w:keepNext/>
      <w:keepLines/>
      <w:spacing w:before="240" w:after="64" w:line="320" w:lineRule="auto"/>
      <w:outlineLvl w:val="8"/>
    </w:pPr>
    <w:rPr>
      <w:rFonts w:ascii="Cambria" w:eastAsia="宋体" w:hAnsi="Cambria"/>
      <w:sz w:val="21"/>
      <w:szCs w:val="21"/>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semiHidden/>
  </w:style>
  <w:style w:type="paragraph" w:styleId="a3">
    <w:name w:val="Normal (Web)"/>
    <w:basedOn w:val="a"/>
    <w:pPr>
      <w:widowControl/>
      <w:spacing w:before="100" w:beforeAutospacing="1" w:after="100" w:afterAutospacing="1"/>
      <w:jc w:val="left"/>
    </w:pPr>
    <w:rPr>
      <w:rFonts w:ascii="宋体" w:eastAsia="宋体" w:hAnsi="宋体" w:cs="宋体"/>
      <w:kern w:val="0"/>
      <w:sz w:val="24"/>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pPr>
      <w:tabs>
        <w:tab w:val="center" w:pos="4153"/>
        <w:tab w:val="right" w:pos="8306"/>
      </w:tabs>
      <w:snapToGrid w:val="0"/>
      <w:jc w:val="left"/>
    </w:pPr>
    <w:rPr>
      <w:sz w:val="18"/>
      <w:szCs w:val="18"/>
    </w:rPr>
  </w:style>
  <w:style w:type="paragraph" w:customStyle="1" w:styleId="New">
    <w:name w:val="正文 New"/>
    <w:pPr>
      <w:widowControl w:val="0"/>
      <w:jc w:val="both"/>
    </w:pPr>
    <w:rPr>
      <w:kern w:val="2"/>
      <w:sz w:val="21"/>
      <w:szCs w:val="24"/>
    </w:rPr>
  </w:style>
  <w:style w:type="paragraph" w:customStyle="1" w:styleId="a6">
    <w:name w:val="印发栏"/>
    <w:basedOn w:val="a7"/>
    <w:rsid w:val="00EA2ABC"/>
    <w:pPr>
      <w:tabs>
        <w:tab w:val="right" w:pos="8465"/>
      </w:tabs>
      <w:autoSpaceDE w:val="0"/>
      <w:autoSpaceDN w:val="0"/>
      <w:adjustRightInd w:val="0"/>
      <w:spacing w:line="454" w:lineRule="atLeast"/>
      <w:ind w:left="357" w:right="357" w:firstLineChars="0" w:firstLine="0"/>
      <w:jc w:val="left"/>
    </w:pPr>
    <w:rPr>
      <w:kern w:val="32"/>
      <w:szCs w:val="32"/>
    </w:rPr>
  </w:style>
  <w:style w:type="paragraph" w:customStyle="1" w:styleId="a8">
    <w:name w:val="紧急程度"/>
    <w:basedOn w:val="a"/>
    <w:rsid w:val="00EA2ABC"/>
    <w:pPr>
      <w:overflowPunct w:val="0"/>
      <w:autoSpaceDE w:val="0"/>
      <w:autoSpaceDN w:val="0"/>
      <w:adjustRightInd w:val="0"/>
      <w:snapToGrid w:val="0"/>
      <w:spacing w:line="440" w:lineRule="atLeast"/>
      <w:jc w:val="right"/>
    </w:pPr>
    <w:rPr>
      <w:rFonts w:ascii="黑体" w:eastAsia="黑体"/>
      <w:snapToGrid w:val="0"/>
      <w:kern w:val="0"/>
      <w:szCs w:val="20"/>
    </w:rPr>
  </w:style>
  <w:style w:type="paragraph" w:styleId="a7">
    <w:name w:val="Normal Indent"/>
    <w:basedOn w:val="a"/>
    <w:rsid w:val="00EA2ABC"/>
    <w:pPr>
      <w:ind w:firstLineChars="200" w:firstLine="420"/>
    </w:pPr>
  </w:style>
  <w:style w:type="character" w:customStyle="1" w:styleId="1Char">
    <w:name w:val="标题 1 Char"/>
    <w:basedOn w:val="a0"/>
    <w:link w:val="1"/>
    <w:uiPriority w:val="9"/>
    <w:rsid w:val="00196CD4"/>
    <w:rPr>
      <w:b/>
      <w:bCs/>
      <w:kern w:val="44"/>
      <w:sz w:val="44"/>
      <w:szCs w:val="44"/>
    </w:rPr>
  </w:style>
  <w:style w:type="character" w:customStyle="1" w:styleId="2Char">
    <w:name w:val="标题 2 Char"/>
    <w:basedOn w:val="a0"/>
    <w:link w:val="2"/>
    <w:uiPriority w:val="9"/>
    <w:rsid w:val="00196CD4"/>
    <w:rPr>
      <w:rFonts w:ascii="Cambria" w:hAnsi="Cambria"/>
      <w:b/>
      <w:bCs/>
      <w:kern w:val="2"/>
      <w:sz w:val="32"/>
      <w:szCs w:val="32"/>
    </w:rPr>
  </w:style>
  <w:style w:type="character" w:customStyle="1" w:styleId="3Char">
    <w:name w:val="标题 3 Char"/>
    <w:basedOn w:val="a0"/>
    <w:link w:val="3"/>
    <w:uiPriority w:val="9"/>
    <w:rsid w:val="00196CD4"/>
    <w:rPr>
      <w:b/>
      <w:bCs/>
      <w:kern w:val="2"/>
      <w:sz w:val="32"/>
      <w:szCs w:val="32"/>
    </w:rPr>
  </w:style>
  <w:style w:type="character" w:customStyle="1" w:styleId="4Char">
    <w:name w:val="标题 4 Char"/>
    <w:basedOn w:val="a0"/>
    <w:link w:val="4"/>
    <w:uiPriority w:val="9"/>
    <w:rsid w:val="00196CD4"/>
    <w:rPr>
      <w:rFonts w:ascii="Cambria" w:hAnsi="Cambria"/>
      <w:b/>
      <w:bCs/>
      <w:kern w:val="2"/>
      <w:sz w:val="28"/>
      <w:szCs w:val="28"/>
    </w:rPr>
  </w:style>
  <w:style w:type="character" w:customStyle="1" w:styleId="5Char">
    <w:name w:val="标题 5 Char"/>
    <w:basedOn w:val="a0"/>
    <w:link w:val="5"/>
    <w:uiPriority w:val="9"/>
    <w:rsid w:val="00196CD4"/>
    <w:rPr>
      <w:b/>
      <w:bCs/>
      <w:kern w:val="2"/>
      <w:sz w:val="28"/>
      <w:szCs w:val="28"/>
    </w:rPr>
  </w:style>
  <w:style w:type="character" w:customStyle="1" w:styleId="6Char">
    <w:name w:val="标题 6 Char"/>
    <w:basedOn w:val="a0"/>
    <w:link w:val="6"/>
    <w:uiPriority w:val="9"/>
    <w:rsid w:val="00196CD4"/>
    <w:rPr>
      <w:rFonts w:ascii="Cambria" w:hAnsi="Cambria"/>
      <w:b/>
      <w:bCs/>
      <w:kern w:val="2"/>
      <w:sz w:val="24"/>
      <w:szCs w:val="24"/>
    </w:rPr>
  </w:style>
  <w:style w:type="character" w:customStyle="1" w:styleId="7Char">
    <w:name w:val="标题 7 Char"/>
    <w:basedOn w:val="a0"/>
    <w:link w:val="7"/>
    <w:uiPriority w:val="9"/>
    <w:rsid w:val="00196CD4"/>
    <w:rPr>
      <w:b/>
      <w:bCs/>
      <w:kern w:val="2"/>
      <w:sz w:val="24"/>
      <w:szCs w:val="24"/>
    </w:rPr>
  </w:style>
  <w:style w:type="character" w:customStyle="1" w:styleId="8Char">
    <w:name w:val="标题 8 Char"/>
    <w:basedOn w:val="a0"/>
    <w:link w:val="8"/>
    <w:uiPriority w:val="9"/>
    <w:rsid w:val="00196CD4"/>
    <w:rPr>
      <w:rFonts w:ascii="Cambria" w:hAnsi="Cambria"/>
      <w:kern w:val="2"/>
      <w:sz w:val="24"/>
      <w:szCs w:val="24"/>
    </w:rPr>
  </w:style>
  <w:style w:type="character" w:customStyle="1" w:styleId="9Char">
    <w:name w:val="标题 9 Char"/>
    <w:basedOn w:val="a0"/>
    <w:link w:val="9"/>
    <w:uiPriority w:val="9"/>
    <w:rsid w:val="00196CD4"/>
    <w:rPr>
      <w:rFonts w:ascii="Cambria" w:hAnsi="Cambria"/>
      <w:kern w:val="2"/>
      <w:sz w:val="21"/>
      <w:szCs w:val="21"/>
    </w:rPr>
  </w:style>
  <w:style w:type="character" w:customStyle="1" w:styleId="Char1">
    <w:name w:val="标题 Char"/>
    <w:basedOn w:val="a0"/>
    <w:link w:val="a9"/>
    <w:qFormat/>
    <w:rsid w:val="00196CD4"/>
    <w:rPr>
      <w:rFonts w:ascii="Cambria" w:hAnsi="Cambria"/>
      <w:b/>
      <w:bCs/>
      <w:sz w:val="32"/>
      <w:szCs w:val="32"/>
    </w:rPr>
  </w:style>
  <w:style w:type="character" w:styleId="aa">
    <w:name w:val="Subtle Reference"/>
    <w:basedOn w:val="a0"/>
    <w:uiPriority w:val="31"/>
    <w:qFormat/>
    <w:rsid w:val="00196CD4"/>
    <w:rPr>
      <w:smallCaps/>
      <w:color w:val="C0504D"/>
      <w:u w:val="single"/>
    </w:rPr>
  </w:style>
  <w:style w:type="character" w:customStyle="1" w:styleId="Char2">
    <w:name w:val="明显引用 Char"/>
    <w:basedOn w:val="a0"/>
    <w:link w:val="ab"/>
    <w:uiPriority w:val="30"/>
    <w:rsid w:val="00196CD4"/>
    <w:rPr>
      <w:b/>
      <w:bCs/>
      <w:i/>
      <w:iCs/>
      <w:color w:val="4F81BD"/>
    </w:rPr>
  </w:style>
  <w:style w:type="character" w:styleId="ac">
    <w:name w:val="Book Title"/>
    <w:uiPriority w:val="33"/>
    <w:qFormat/>
    <w:rsid w:val="00196CD4"/>
    <w:rPr>
      <w:b/>
      <w:bCs/>
      <w:smallCaps/>
      <w:spacing w:val="5"/>
    </w:rPr>
  </w:style>
  <w:style w:type="character" w:styleId="ad">
    <w:name w:val="Subtle Emphasis"/>
    <w:uiPriority w:val="19"/>
    <w:qFormat/>
    <w:rsid w:val="00196CD4"/>
    <w:rPr>
      <w:i/>
      <w:iCs/>
      <w:color w:val="808080"/>
    </w:rPr>
  </w:style>
  <w:style w:type="character" w:customStyle="1" w:styleId="Char3">
    <w:name w:val="无间隔 Char"/>
    <w:basedOn w:val="a0"/>
    <w:link w:val="ae"/>
    <w:uiPriority w:val="1"/>
    <w:rsid w:val="00196CD4"/>
    <w:rPr>
      <w:kern w:val="2"/>
      <w:sz w:val="21"/>
      <w:szCs w:val="24"/>
    </w:rPr>
  </w:style>
  <w:style w:type="character" w:styleId="af">
    <w:name w:val="Strong"/>
    <w:uiPriority w:val="22"/>
    <w:qFormat/>
    <w:rsid w:val="00196CD4"/>
    <w:rPr>
      <w:b/>
      <w:bCs/>
    </w:rPr>
  </w:style>
  <w:style w:type="character" w:customStyle="1" w:styleId="Char">
    <w:name w:val="页眉 Char"/>
    <w:basedOn w:val="a0"/>
    <w:link w:val="a4"/>
    <w:rsid w:val="00196CD4"/>
    <w:rPr>
      <w:rFonts w:eastAsia="仿宋_GB2312"/>
      <w:kern w:val="2"/>
      <w:sz w:val="18"/>
      <w:szCs w:val="18"/>
    </w:rPr>
  </w:style>
  <w:style w:type="character" w:styleId="af0">
    <w:name w:val="Intense Emphasis"/>
    <w:uiPriority w:val="21"/>
    <w:qFormat/>
    <w:rsid w:val="00196CD4"/>
    <w:rPr>
      <w:b/>
      <w:bCs/>
      <w:i/>
      <w:iCs/>
      <w:color w:val="4F81BD"/>
    </w:rPr>
  </w:style>
  <w:style w:type="character" w:customStyle="1" w:styleId="Char4">
    <w:name w:val="引用 Char"/>
    <w:basedOn w:val="a0"/>
    <w:link w:val="af1"/>
    <w:uiPriority w:val="29"/>
    <w:rsid w:val="00196CD4"/>
    <w:rPr>
      <w:i/>
      <w:iCs/>
      <w:color w:val="000000"/>
    </w:rPr>
  </w:style>
  <w:style w:type="character" w:styleId="af2">
    <w:name w:val="Emphasis"/>
    <w:uiPriority w:val="20"/>
    <w:qFormat/>
    <w:rsid w:val="00196CD4"/>
    <w:rPr>
      <w:i/>
      <w:iCs/>
    </w:rPr>
  </w:style>
  <w:style w:type="character" w:customStyle="1" w:styleId="Char0">
    <w:name w:val="页脚 Char"/>
    <w:basedOn w:val="a0"/>
    <w:link w:val="a5"/>
    <w:uiPriority w:val="99"/>
    <w:rsid w:val="00196CD4"/>
    <w:rPr>
      <w:rFonts w:eastAsia="仿宋_GB2312"/>
      <w:kern w:val="2"/>
      <w:sz w:val="18"/>
      <w:szCs w:val="18"/>
    </w:rPr>
  </w:style>
  <w:style w:type="character" w:styleId="af3">
    <w:name w:val="Intense Reference"/>
    <w:uiPriority w:val="32"/>
    <w:qFormat/>
    <w:rsid w:val="00196CD4"/>
    <w:rPr>
      <w:b/>
      <w:bCs/>
      <w:smallCaps/>
      <w:color w:val="C0504D"/>
      <w:spacing w:val="5"/>
      <w:u w:val="single"/>
    </w:rPr>
  </w:style>
  <w:style w:type="character" w:customStyle="1" w:styleId="Char5">
    <w:name w:val="副标题 Char"/>
    <w:basedOn w:val="a0"/>
    <w:link w:val="af4"/>
    <w:uiPriority w:val="11"/>
    <w:rsid w:val="00196CD4"/>
    <w:rPr>
      <w:rFonts w:ascii="Cambria" w:hAnsi="Cambria"/>
      <w:b/>
      <w:bCs/>
      <w:kern w:val="28"/>
      <w:sz w:val="32"/>
      <w:szCs w:val="32"/>
    </w:rPr>
  </w:style>
  <w:style w:type="paragraph" w:styleId="ab">
    <w:name w:val="Intense Quote"/>
    <w:basedOn w:val="a"/>
    <w:next w:val="a"/>
    <w:link w:val="Char2"/>
    <w:uiPriority w:val="30"/>
    <w:qFormat/>
    <w:rsid w:val="00196CD4"/>
    <w:pPr>
      <w:pBdr>
        <w:bottom w:val="single" w:sz="4" w:space="4" w:color="4F81BD"/>
      </w:pBdr>
      <w:spacing w:before="200" w:after="280"/>
      <w:ind w:left="936" w:right="936"/>
    </w:pPr>
    <w:rPr>
      <w:rFonts w:eastAsia="宋体"/>
      <w:b/>
      <w:bCs/>
      <w:i/>
      <w:iCs/>
      <w:color w:val="4F81BD"/>
      <w:kern w:val="0"/>
      <w:sz w:val="20"/>
      <w:szCs w:val="20"/>
    </w:rPr>
  </w:style>
  <w:style w:type="character" w:customStyle="1" w:styleId="Char10">
    <w:name w:val="明显引用 Char1"/>
    <w:basedOn w:val="a0"/>
    <w:link w:val="ab"/>
    <w:uiPriority w:val="30"/>
    <w:rsid w:val="00196CD4"/>
    <w:rPr>
      <w:rFonts w:eastAsia="仿宋_GB2312"/>
      <w:b/>
      <w:bCs/>
      <w:i/>
      <w:iCs/>
      <w:color w:val="4F81BD"/>
      <w:kern w:val="2"/>
      <w:sz w:val="32"/>
      <w:szCs w:val="24"/>
    </w:rPr>
  </w:style>
  <w:style w:type="paragraph" w:styleId="af1">
    <w:name w:val="Quote"/>
    <w:basedOn w:val="a"/>
    <w:next w:val="a"/>
    <w:link w:val="Char4"/>
    <w:uiPriority w:val="29"/>
    <w:qFormat/>
    <w:rsid w:val="00196CD4"/>
    <w:rPr>
      <w:rFonts w:eastAsia="宋体"/>
      <w:i/>
      <w:iCs/>
      <w:color w:val="000000"/>
      <w:kern w:val="0"/>
      <w:sz w:val="20"/>
      <w:szCs w:val="20"/>
    </w:rPr>
  </w:style>
  <w:style w:type="character" w:customStyle="1" w:styleId="Char11">
    <w:name w:val="引用 Char1"/>
    <w:basedOn w:val="a0"/>
    <w:link w:val="af1"/>
    <w:uiPriority w:val="29"/>
    <w:rsid w:val="00196CD4"/>
    <w:rPr>
      <w:rFonts w:eastAsia="仿宋_GB2312"/>
      <w:i/>
      <w:iCs/>
      <w:color w:val="000000"/>
      <w:kern w:val="2"/>
      <w:sz w:val="32"/>
      <w:szCs w:val="24"/>
    </w:rPr>
  </w:style>
  <w:style w:type="paragraph" w:styleId="af5">
    <w:name w:val="caption"/>
    <w:basedOn w:val="a"/>
    <w:next w:val="a"/>
    <w:uiPriority w:val="35"/>
    <w:qFormat/>
    <w:rsid w:val="00196CD4"/>
    <w:rPr>
      <w:rFonts w:ascii="Cambria" w:eastAsia="黑体" w:hAnsi="Cambria"/>
      <w:sz w:val="20"/>
      <w:szCs w:val="20"/>
    </w:rPr>
  </w:style>
  <w:style w:type="paragraph" w:styleId="a9">
    <w:name w:val="Title"/>
    <w:basedOn w:val="a"/>
    <w:next w:val="a"/>
    <w:link w:val="Char1"/>
    <w:qFormat/>
    <w:rsid w:val="00196CD4"/>
    <w:pPr>
      <w:spacing w:before="240" w:after="60"/>
      <w:jc w:val="center"/>
      <w:outlineLvl w:val="0"/>
    </w:pPr>
    <w:rPr>
      <w:rFonts w:ascii="Cambria" w:eastAsia="宋体" w:hAnsi="Cambria"/>
      <w:b/>
      <w:bCs/>
      <w:kern w:val="0"/>
      <w:szCs w:val="32"/>
    </w:rPr>
  </w:style>
  <w:style w:type="character" w:customStyle="1" w:styleId="Char12">
    <w:name w:val="标题 Char1"/>
    <w:basedOn w:val="a0"/>
    <w:link w:val="a9"/>
    <w:rsid w:val="00196CD4"/>
    <w:rPr>
      <w:rFonts w:ascii="Cambria" w:hAnsi="Cambria" w:cs="Times New Roman"/>
      <w:b/>
      <w:bCs/>
      <w:kern w:val="2"/>
      <w:sz w:val="32"/>
      <w:szCs w:val="32"/>
    </w:rPr>
  </w:style>
  <w:style w:type="paragraph" w:styleId="TOC">
    <w:name w:val="TOC Heading"/>
    <w:basedOn w:val="1"/>
    <w:next w:val="a"/>
    <w:uiPriority w:val="39"/>
    <w:qFormat/>
    <w:rsid w:val="00196CD4"/>
    <w:pPr>
      <w:outlineLvl w:val="9"/>
    </w:pPr>
  </w:style>
  <w:style w:type="paragraph" w:styleId="ae">
    <w:name w:val="No Spacing"/>
    <w:basedOn w:val="a"/>
    <w:link w:val="Char3"/>
    <w:uiPriority w:val="1"/>
    <w:qFormat/>
    <w:rsid w:val="00196CD4"/>
    <w:rPr>
      <w:rFonts w:eastAsia="宋体"/>
      <w:sz w:val="21"/>
    </w:rPr>
  </w:style>
  <w:style w:type="paragraph" w:styleId="af4">
    <w:name w:val="Subtitle"/>
    <w:basedOn w:val="a"/>
    <w:next w:val="a"/>
    <w:link w:val="Char5"/>
    <w:uiPriority w:val="11"/>
    <w:qFormat/>
    <w:rsid w:val="00196CD4"/>
    <w:pPr>
      <w:spacing w:before="240" w:after="60" w:line="312" w:lineRule="auto"/>
      <w:jc w:val="center"/>
      <w:outlineLvl w:val="1"/>
    </w:pPr>
    <w:rPr>
      <w:rFonts w:ascii="Cambria" w:eastAsia="宋体" w:hAnsi="Cambria"/>
      <w:b/>
      <w:bCs/>
      <w:kern w:val="28"/>
      <w:szCs w:val="32"/>
    </w:rPr>
  </w:style>
  <w:style w:type="character" w:customStyle="1" w:styleId="Char13">
    <w:name w:val="副标题 Char1"/>
    <w:basedOn w:val="a0"/>
    <w:link w:val="af4"/>
    <w:rsid w:val="00196CD4"/>
    <w:rPr>
      <w:rFonts w:ascii="Cambria" w:hAnsi="Cambria" w:cs="Times New Roman"/>
      <w:b/>
      <w:bCs/>
      <w:kern w:val="28"/>
      <w:sz w:val="32"/>
      <w:szCs w:val="32"/>
    </w:rPr>
  </w:style>
  <w:style w:type="paragraph" w:styleId="af6">
    <w:name w:val="List Paragraph"/>
    <w:basedOn w:val="a"/>
    <w:link w:val="Char6"/>
    <w:uiPriority w:val="34"/>
    <w:qFormat/>
    <w:rsid w:val="00196CD4"/>
    <w:pPr>
      <w:ind w:firstLineChars="200" w:firstLine="420"/>
    </w:pPr>
    <w:rPr>
      <w:rFonts w:eastAsia="宋体"/>
      <w:sz w:val="21"/>
    </w:rPr>
  </w:style>
  <w:style w:type="paragraph" w:customStyle="1" w:styleId="10">
    <w:name w:val="样式1"/>
    <w:basedOn w:val="a"/>
    <w:rsid w:val="009D6B14"/>
    <w:rPr>
      <w:sz w:val="24"/>
      <w:szCs w:val="32"/>
    </w:rPr>
  </w:style>
  <w:style w:type="table" w:styleId="af7">
    <w:name w:val="Table Grid"/>
    <w:basedOn w:val="a1"/>
    <w:rsid w:val="008058A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basedOn w:val="a0"/>
    <w:rsid w:val="008058A4"/>
  </w:style>
  <w:style w:type="character" w:styleId="af9">
    <w:name w:val="Hyperlink"/>
    <w:rsid w:val="008058A4"/>
    <w:rPr>
      <w:color w:val="0000FF"/>
      <w:u w:val="single"/>
    </w:rPr>
  </w:style>
  <w:style w:type="paragraph" w:styleId="afa">
    <w:name w:val="Date"/>
    <w:basedOn w:val="a"/>
    <w:next w:val="a"/>
    <w:link w:val="Char7"/>
    <w:rsid w:val="001A44EF"/>
    <w:pPr>
      <w:ind w:leftChars="2500" w:left="100"/>
    </w:pPr>
  </w:style>
  <w:style w:type="character" w:customStyle="1" w:styleId="Char7">
    <w:name w:val="日期 Char"/>
    <w:basedOn w:val="a0"/>
    <w:link w:val="afa"/>
    <w:rsid w:val="001A44EF"/>
    <w:rPr>
      <w:rFonts w:eastAsia="仿宋_GB2312"/>
      <w:kern w:val="2"/>
      <w:sz w:val="32"/>
      <w:szCs w:val="24"/>
    </w:rPr>
  </w:style>
  <w:style w:type="paragraph" w:customStyle="1" w:styleId="CharCharCharChar">
    <w:name w:val=" Char Char Char Char"/>
    <w:basedOn w:val="a"/>
    <w:autoRedefine/>
    <w:rsid w:val="007E35B0"/>
    <w:pPr>
      <w:widowControl/>
      <w:spacing w:after="160" w:line="240" w:lineRule="exact"/>
      <w:jc w:val="left"/>
    </w:pPr>
    <w:rPr>
      <w:rFonts w:ascii="Verdana" w:hAnsi="Verdana"/>
      <w:kern w:val="0"/>
      <w:sz w:val="24"/>
      <w:szCs w:val="20"/>
      <w:lang w:eastAsia="en-US"/>
    </w:rPr>
  </w:style>
  <w:style w:type="paragraph" w:customStyle="1" w:styleId="reader-word-layerreader-word-s1-4">
    <w:name w:val="reader-word-layer reader-word-s1-4"/>
    <w:basedOn w:val="a"/>
    <w:qFormat/>
    <w:rsid w:val="00913645"/>
    <w:pPr>
      <w:widowControl/>
      <w:spacing w:before="100" w:beforeAutospacing="1" w:after="100" w:afterAutospacing="1"/>
      <w:jc w:val="left"/>
    </w:pPr>
    <w:rPr>
      <w:rFonts w:ascii="宋体" w:eastAsia="宋体" w:hAnsi="宋体" w:cs="宋体"/>
      <w:kern w:val="0"/>
      <w:sz w:val="24"/>
    </w:rPr>
  </w:style>
  <w:style w:type="paragraph" w:customStyle="1" w:styleId="20">
    <w:name w:val="表格2"/>
    <w:basedOn w:val="a"/>
    <w:qFormat/>
    <w:rsid w:val="00913645"/>
    <w:pPr>
      <w:spacing w:line="540" w:lineRule="exact"/>
    </w:pPr>
    <w:rPr>
      <w:rFonts w:eastAsia="宋体"/>
      <w:sz w:val="21"/>
      <w:szCs w:val="21"/>
    </w:rPr>
  </w:style>
  <w:style w:type="character" w:customStyle="1" w:styleId="Char6">
    <w:name w:val="列出段落 Char"/>
    <w:basedOn w:val="a0"/>
    <w:link w:val="af6"/>
    <w:uiPriority w:val="34"/>
    <w:qFormat/>
    <w:rsid w:val="00676FB8"/>
    <w:rPr>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9CDFA-D220-4D13-9A39-00BC0448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1278</Words>
  <Characters>7285</Characters>
  <Application>Microsoft Office Word</Application>
  <DocSecurity>0</DocSecurity>
  <Lines>60</Lines>
  <Paragraphs>17</Paragraphs>
  <ScaleCrop>false</ScaleCrop>
  <Company>WWW.YlmF.CoM</Company>
  <LinksUpToDate>false</LinksUpToDate>
  <CharactersWithSpaces>8546</CharactersWithSpaces>
  <SharedDoc>false</SharedDoc>
  <HLinks>
    <vt:vector size="6" baseType="variant">
      <vt:variant>
        <vt:i4>4128887</vt:i4>
      </vt:variant>
      <vt:variant>
        <vt:i4>0</vt:i4>
      </vt:variant>
      <vt:variant>
        <vt:i4>0</vt:i4>
      </vt:variant>
      <vt:variant>
        <vt:i4>5</vt:i4>
      </vt:variant>
      <vt:variant>
        <vt:lpwstr>http://www.jiangyin.gov.cn/zjj/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江阴市建设局</dc:title>
  <dc:creator>雨林木风</dc:creator>
  <cp:lastModifiedBy>User</cp:lastModifiedBy>
  <cp:revision>4</cp:revision>
  <cp:lastPrinted>2020-02-20T06:17:00Z</cp:lastPrinted>
  <dcterms:created xsi:type="dcterms:W3CDTF">2020-03-24T06:08:00Z</dcterms:created>
  <dcterms:modified xsi:type="dcterms:W3CDTF">2020-03-24T06:11:00Z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