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02B" w:rsidRPr="002E6B24" w:rsidRDefault="00EA402B" w:rsidP="00EA402B">
      <w:pPr>
        <w:rPr>
          <w:rFonts w:ascii="Times New Roman" w:eastAsia="方正黑体_GBK" w:hAnsi="Times New Roman" w:cs="黑体"/>
          <w:sz w:val="30"/>
          <w:szCs w:val="32"/>
        </w:rPr>
      </w:pPr>
    </w:p>
    <w:p w:rsidR="00EA402B" w:rsidRPr="002E6B24" w:rsidRDefault="00EA402B" w:rsidP="002E6B24">
      <w:pPr>
        <w:spacing w:afterLines="30"/>
        <w:rPr>
          <w:rFonts w:ascii="Times New Roman" w:eastAsia="方正楷体_GBK" w:hAnsi="Times New Roman" w:cs="黑体"/>
          <w:sz w:val="30"/>
          <w:szCs w:val="32"/>
        </w:rPr>
      </w:pPr>
    </w:p>
    <w:p w:rsidR="00EA402B" w:rsidRPr="002E6B24" w:rsidRDefault="00EA402B" w:rsidP="002E6B24">
      <w:pPr>
        <w:spacing w:beforeLines="50"/>
        <w:rPr>
          <w:rFonts w:ascii="Times New Roman" w:eastAsia="方正黑体_GBK" w:hAnsi="Times New Roman" w:cs="黑体"/>
          <w:b/>
          <w:sz w:val="30"/>
          <w:szCs w:val="32"/>
        </w:rPr>
      </w:pPr>
    </w:p>
    <w:p w:rsidR="00EA402B" w:rsidRPr="002E6B24" w:rsidRDefault="00254051" w:rsidP="00EA402B">
      <w:pPr>
        <w:tabs>
          <w:tab w:val="left" w:pos="6663"/>
        </w:tabs>
        <w:spacing w:before="400" w:after="480" w:line="0" w:lineRule="atLeast"/>
        <w:ind w:left="227" w:right="227"/>
        <w:jc w:val="distribute"/>
        <w:rPr>
          <w:rFonts w:ascii="Times New Roman" w:eastAsia="方正小标宋_GBK" w:hAnsi="Times New Roman"/>
          <w:b/>
          <w:color w:val="FFFFFF"/>
          <w:w w:val="55"/>
          <w:sz w:val="124"/>
          <w:szCs w:val="124"/>
        </w:rPr>
      </w:pPr>
      <w:r w:rsidRPr="002E6B24">
        <w:rPr>
          <w:rFonts w:ascii="Times New Roman" w:eastAsia="方正小标宋_GBK" w:hAnsi="Times New Roman"/>
          <w:b/>
          <w:color w:val="FFFFFF"/>
          <w:sz w:val="124"/>
          <w:szCs w:val="124"/>
        </w:rPr>
        <w:pict>
          <v:group id="组合 27" o:spid="_x0000_s1026" style="position:absolute;left:0;text-align:left;margin-left:-.05pt;margin-top:-25.05pt;width:442.2pt;height:168.35pt;z-index:251659776" coordorigin="1587,3796" coordsize="8844,3367">
            <v:shapetype id="_x0000_t32" coordsize="21600,21600" o:spt="32" o:oned="t" path="m,l21600,21600e" filled="f">
              <v:path arrowok="t" fillok="f" o:connecttype="none"/>
              <o:lock v:ext="edit" shapetype="t"/>
            </v:shapetype>
            <v:shape id="自选图形 28" o:spid="_x0000_s1027" type="#_x0000_t32" style="position:absolute;left:1587;top:7163;width:8844;height:0" o:connectortype="straight" strokecolor="red" strokeweight="2pt"/>
            <v:shapetype id="_x0000_t202" coordsize="21600,21600" o:spt="202" path="m,l,21600r21600,l21600,xe">
              <v:stroke joinstyle="miter"/>
              <v:path gradientshapeok="t" o:connecttype="rect"/>
            </v:shapetype>
            <v:shape id="文本框 2" o:spid="_x0000_s1028" type="#_x0000_t202" style="position:absolute;left:1786;top:3796;width:8447;height:1701" filled="f" stroked="f">
              <v:textbox style="mso-next-textbox:#文本框 2" inset="0,0,0,0">
                <w:txbxContent>
                  <w:p w:rsidR="00217B2E" w:rsidRPr="000A768A" w:rsidRDefault="00217B2E" w:rsidP="00FD3E33">
                    <w:pPr>
                      <w:spacing w:line="0" w:lineRule="atLeast"/>
                      <w:ind w:leftChars="50" w:left="158" w:rightChars="50" w:right="158"/>
                      <w:jc w:val="distribute"/>
                      <w:rPr>
                        <w:rFonts w:ascii="方正小标宋_GBK" w:eastAsia="方正小标宋_GBK"/>
                        <w:b/>
                        <w:color w:val="FF0000"/>
                        <w:w w:val="52"/>
                        <w:sz w:val="124"/>
                        <w:szCs w:val="124"/>
                      </w:rPr>
                    </w:pPr>
                    <w:r w:rsidRPr="000A768A">
                      <w:rPr>
                        <w:rFonts w:ascii="方正小标宋_GBK" w:eastAsia="方正小标宋_GBK" w:hint="eastAsia"/>
                        <w:b/>
                        <w:color w:val="FF0000"/>
                        <w:w w:val="52"/>
                        <w:sz w:val="124"/>
                        <w:szCs w:val="124"/>
                      </w:rPr>
                      <w:t>江阴市人民政府办公室文件</w:t>
                    </w:r>
                  </w:p>
                </w:txbxContent>
              </v:textbox>
            </v:shape>
          </v:group>
        </w:pict>
      </w:r>
    </w:p>
    <w:p w:rsidR="00EA402B" w:rsidRPr="002E6B24" w:rsidRDefault="00EA402B" w:rsidP="002E6B24">
      <w:pPr>
        <w:tabs>
          <w:tab w:val="left" w:pos="8364"/>
        </w:tabs>
        <w:spacing w:afterLines="10" w:line="240" w:lineRule="atLeast"/>
        <w:jc w:val="center"/>
        <w:rPr>
          <w:rFonts w:ascii="Times New Roman" w:eastAsia="方正仿宋_GBK" w:hAnsi="Times New Roman" w:cs="Times New Roman"/>
          <w:color w:val="000000"/>
          <w:szCs w:val="32"/>
        </w:rPr>
      </w:pPr>
      <w:r w:rsidRPr="002E6B24">
        <w:rPr>
          <w:rFonts w:ascii="Times New Roman" w:eastAsia="方正仿宋_GBK" w:hAnsi="Times New Roman" w:cs="Times New Roman"/>
          <w:color w:val="000000"/>
          <w:szCs w:val="32"/>
        </w:rPr>
        <w:t>澄政办发〔</w:t>
      </w:r>
      <w:r w:rsidRPr="002E6B24">
        <w:rPr>
          <w:rFonts w:ascii="Times New Roman" w:eastAsia="方正仿宋_GBK" w:hAnsi="Times New Roman" w:cs="Times New Roman"/>
          <w:color w:val="000000"/>
          <w:szCs w:val="32"/>
        </w:rPr>
        <w:t>2018</w:t>
      </w:r>
      <w:r w:rsidRPr="002E6B24">
        <w:rPr>
          <w:rFonts w:ascii="Times New Roman" w:eastAsia="方正仿宋_GBK" w:hAnsi="Times New Roman" w:cs="Times New Roman"/>
          <w:color w:val="000000"/>
          <w:szCs w:val="32"/>
        </w:rPr>
        <w:t>〕</w:t>
      </w:r>
      <w:r w:rsidR="00801323" w:rsidRPr="002E6B24">
        <w:rPr>
          <w:rFonts w:ascii="Times New Roman" w:eastAsia="方正仿宋_GBK" w:hAnsi="Times New Roman" w:cs="Times New Roman" w:hint="eastAsia"/>
          <w:color w:val="000000"/>
          <w:szCs w:val="32"/>
        </w:rPr>
        <w:t>79</w:t>
      </w:r>
      <w:r w:rsidRPr="002E6B24">
        <w:rPr>
          <w:rFonts w:ascii="Times New Roman" w:eastAsia="方正仿宋_GBK" w:hAnsi="Times New Roman" w:cs="Times New Roman"/>
          <w:color w:val="000000"/>
          <w:szCs w:val="32"/>
        </w:rPr>
        <w:t>号</w:t>
      </w:r>
    </w:p>
    <w:p w:rsidR="00EA402B" w:rsidRPr="002E6B24" w:rsidRDefault="00EA402B" w:rsidP="00593D3F">
      <w:pPr>
        <w:autoSpaceDE w:val="0"/>
        <w:autoSpaceDN w:val="0"/>
        <w:adjustRightInd w:val="0"/>
        <w:snapToGrid w:val="0"/>
        <w:spacing w:after="660" w:line="200" w:lineRule="atLeast"/>
        <w:ind w:left="7898" w:right="-57" w:firstLine="629"/>
        <w:jc w:val="center"/>
        <w:rPr>
          <w:rFonts w:ascii="Times New Roman" w:hAnsi="Times New Roman" w:cs="方正仿宋_GBK"/>
          <w:color w:val="000000"/>
          <w:sz w:val="10"/>
          <w:szCs w:val="10"/>
        </w:rPr>
      </w:pPr>
    </w:p>
    <w:p w:rsidR="00593D3F" w:rsidRPr="002E6B24" w:rsidRDefault="00EA402B" w:rsidP="00593D3F">
      <w:pPr>
        <w:spacing w:line="0" w:lineRule="atLeast"/>
        <w:jc w:val="center"/>
        <w:rPr>
          <w:rFonts w:ascii="Times New Roman" w:eastAsia="方正小标宋_GBK" w:hAnsi="Times New Roman" w:cs="方正小标宋简体"/>
          <w:w w:val="95"/>
          <w:sz w:val="44"/>
          <w:szCs w:val="44"/>
        </w:rPr>
      </w:pPr>
      <w:r w:rsidRPr="002E6B24">
        <w:rPr>
          <w:rFonts w:ascii="Times New Roman" w:eastAsia="方正小标宋_GBK" w:hAnsi="Times New Roman" w:cs="方正小标宋简体" w:hint="eastAsia"/>
          <w:w w:val="95"/>
          <w:sz w:val="44"/>
          <w:szCs w:val="44"/>
        </w:rPr>
        <w:t>市政府办公室关于印发</w:t>
      </w:r>
      <w:proofErr w:type="gramStart"/>
      <w:r w:rsidRPr="002E6B24">
        <w:rPr>
          <w:rFonts w:ascii="Times New Roman" w:eastAsia="方正小标宋_GBK" w:hAnsi="Times New Roman" w:cs="方正小标宋简体" w:hint="eastAsia"/>
          <w:w w:val="95"/>
          <w:sz w:val="44"/>
          <w:szCs w:val="44"/>
        </w:rPr>
        <w:t>《</w:t>
      </w:r>
      <w:proofErr w:type="gramEnd"/>
      <w:r w:rsidR="00593D3F" w:rsidRPr="002E6B24">
        <w:rPr>
          <w:rFonts w:ascii="Times New Roman" w:eastAsia="方正小标宋_GBK" w:hAnsi="Times New Roman" w:cs="方正小标宋简体" w:hint="eastAsia"/>
          <w:w w:val="95"/>
          <w:sz w:val="44"/>
          <w:szCs w:val="44"/>
        </w:rPr>
        <w:t>江阴战略性新兴</w:t>
      </w:r>
    </w:p>
    <w:p w:rsidR="00EA402B" w:rsidRPr="002E6B24" w:rsidRDefault="00593D3F" w:rsidP="00593D3F">
      <w:pPr>
        <w:spacing w:line="0" w:lineRule="atLeast"/>
        <w:jc w:val="center"/>
        <w:rPr>
          <w:rFonts w:ascii="Times New Roman" w:eastAsia="方正小标宋_GBK" w:hAnsi="Times New Roman" w:cs="方正小标宋简体"/>
          <w:w w:val="95"/>
          <w:sz w:val="44"/>
          <w:szCs w:val="44"/>
        </w:rPr>
      </w:pPr>
      <w:r w:rsidRPr="002E6B24">
        <w:rPr>
          <w:rFonts w:ascii="Times New Roman" w:eastAsia="方正小标宋_GBK" w:hAnsi="Times New Roman" w:cs="方正小标宋简体" w:hint="eastAsia"/>
          <w:w w:val="95"/>
          <w:sz w:val="44"/>
          <w:szCs w:val="44"/>
        </w:rPr>
        <w:t>产业发展“十三五”专项规划（修订版）</w:t>
      </w:r>
      <w:proofErr w:type="gramStart"/>
      <w:r w:rsidR="00EA402B" w:rsidRPr="002E6B24">
        <w:rPr>
          <w:rFonts w:ascii="Times New Roman" w:eastAsia="方正小标宋_GBK" w:hAnsi="Times New Roman" w:cs="方正小标宋简体" w:hint="eastAsia"/>
          <w:w w:val="95"/>
          <w:sz w:val="44"/>
          <w:szCs w:val="44"/>
        </w:rPr>
        <w:t>》</w:t>
      </w:r>
      <w:proofErr w:type="gramEnd"/>
      <w:r w:rsidR="00EA402B" w:rsidRPr="002E6B24">
        <w:rPr>
          <w:rFonts w:ascii="Times New Roman" w:eastAsia="方正小标宋_GBK" w:hAnsi="Times New Roman" w:cs="方正小标宋简体" w:hint="eastAsia"/>
          <w:w w:val="95"/>
          <w:sz w:val="44"/>
          <w:szCs w:val="44"/>
        </w:rPr>
        <w:t>的通知</w:t>
      </w:r>
    </w:p>
    <w:p w:rsidR="00EA402B" w:rsidRPr="002E6B24" w:rsidRDefault="00EA402B" w:rsidP="00FD3E33">
      <w:pPr>
        <w:spacing w:line="500" w:lineRule="exact"/>
        <w:ind w:firstLineChars="200" w:firstLine="632"/>
        <w:rPr>
          <w:rFonts w:ascii="Times New Roman" w:eastAsia="方正仿宋_GBK" w:hAnsi="Times New Roman"/>
          <w:color w:val="000000"/>
          <w:szCs w:val="32"/>
        </w:rPr>
      </w:pPr>
    </w:p>
    <w:p w:rsidR="00EA402B" w:rsidRPr="002E6B24" w:rsidRDefault="00EA402B" w:rsidP="00593D3F">
      <w:pPr>
        <w:rPr>
          <w:rFonts w:ascii="Times New Roman" w:eastAsia="方正仿宋_GBK" w:hAnsi="Times New Roman"/>
          <w:color w:val="000000"/>
          <w:szCs w:val="32"/>
        </w:rPr>
      </w:pPr>
      <w:r w:rsidRPr="002E6B24">
        <w:rPr>
          <w:rFonts w:ascii="Times New Roman" w:eastAsia="方正仿宋_GBK" w:hAnsi="Times New Roman" w:hint="eastAsia"/>
          <w:color w:val="000000"/>
          <w:szCs w:val="32"/>
        </w:rPr>
        <w:t>各镇人民政府，各街道办事处，各开发区管委会，市各委办局，市各直属单位：</w:t>
      </w:r>
    </w:p>
    <w:p w:rsidR="00EA402B" w:rsidRPr="002E6B24" w:rsidRDefault="00EA402B" w:rsidP="00FD3E33">
      <w:pPr>
        <w:ind w:firstLineChars="200" w:firstLine="632"/>
        <w:rPr>
          <w:rFonts w:ascii="Times New Roman" w:eastAsia="方正仿宋_GBK" w:hAnsi="Times New Roman"/>
          <w:color w:val="000000"/>
        </w:rPr>
      </w:pPr>
      <w:r w:rsidRPr="002E6B24">
        <w:rPr>
          <w:rFonts w:ascii="Times New Roman" w:eastAsia="方正仿宋_GBK" w:hAnsi="Times New Roman" w:hint="eastAsia"/>
          <w:color w:val="000000"/>
          <w:szCs w:val="32"/>
        </w:rPr>
        <w:t>现将《</w:t>
      </w:r>
      <w:r w:rsidR="00593D3F" w:rsidRPr="002E6B24">
        <w:rPr>
          <w:rFonts w:ascii="Times New Roman" w:eastAsia="方正仿宋_GBK" w:hAnsi="Times New Roman" w:hint="eastAsia"/>
          <w:color w:val="000000"/>
          <w:szCs w:val="32"/>
        </w:rPr>
        <w:t>江阴战略性新兴产业发展“十三五”专项规划（修订版）</w:t>
      </w:r>
      <w:r w:rsidRPr="002E6B24">
        <w:rPr>
          <w:rFonts w:ascii="Times New Roman" w:eastAsia="方正仿宋_GBK" w:hAnsi="Times New Roman" w:hint="eastAsia"/>
          <w:color w:val="000000"/>
          <w:szCs w:val="32"/>
        </w:rPr>
        <w:t>》印发给你们，请认真贯彻执行。</w:t>
      </w:r>
    </w:p>
    <w:p w:rsidR="00EA402B" w:rsidRPr="002E6B24" w:rsidRDefault="00EA402B" w:rsidP="00FD3E33">
      <w:pPr>
        <w:spacing w:line="500" w:lineRule="exact"/>
        <w:ind w:firstLineChars="200" w:firstLine="632"/>
        <w:rPr>
          <w:rFonts w:ascii="Times New Roman" w:eastAsia="方正仿宋_GBK" w:hAnsi="Times New Roman"/>
          <w:color w:val="000000"/>
        </w:rPr>
      </w:pPr>
    </w:p>
    <w:p w:rsidR="00593D3F" w:rsidRPr="002E6B24" w:rsidRDefault="00593D3F" w:rsidP="00FD3E33">
      <w:pPr>
        <w:spacing w:line="500" w:lineRule="exact"/>
        <w:ind w:firstLineChars="200" w:firstLine="632"/>
        <w:rPr>
          <w:rFonts w:ascii="Times New Roman" w:eastAsia="方正仿宋_GBK" w:hAnsi="Times New Roman"/>
          <w:color w:val="000000"/>
        </w:rPr>
      </w:pPr>
    </w:p>
    <w:p w:rsidR="00EA402B" w:rsidRPr="002E6B24" w:rsidRDefault="00EA402B" w:rsidP="00FD3E33">
      <w:pPr>
        <w:pStyle w:val="CM4"/>
        <w:autoSpaceDE/>
        <w:autoSpaceDN/>
        <w:adjustRightInd/>
        <w:spacing w:line="240" w:lineRule="auto"/>
        <w:ind w:rightChars="309" w:right="976" w:firstLineChars="225" w:firstLine="711"/>
        <w:jc w:val="right"/>
        <w:rPr>
          <w:color w:val="000000"/>
          <w:kern w:val="2"/>
        </w:rPr>
      </w:pPr>
      <w:r w:rsidRPr="002E6B24">
        <w:rPr>
          <w:rFonts w:hint="eastAsia"/>
          <w:color w:val="000000"/>
          <w:kern w:val="2"/>
        </w:rPr>
        <w:t>江阴市人民政府办公室</w:t>
      </w:r>
    </w:p>
    <w:p w:rsidR="00EA402B" w:rsidRPr="002E6B24" w:rsidRDefault="00EA402B" w:rsidP="00FD3E33">
      <w:pPr>
        <w:ind w:rightChars="400" w:right="1263"/>
        <w:jc w:val="right"/>
        <w:rPr>
          <w:rFonts w:ascii="Times New Roman" w:eastAsia="方正仿宋_GBK" w:hAnsi="Times New Roman"/>
          <w:color w:val="000000"/>
        </w:rPr>
      </w:pPr>
      <w:r w:rsidRPr="002E6B24">
        <w:rPr>
          <w:rFonts w:ascii="Times New Roman" w:eastAsia="方正仿宋_GBK" w:hAnsi="Times New Roman" w:hint="eastAsia"/>
          <w:color w:val="000000"/>
        </w:rPr>
        <w:t>2018</w:t>
      </w:r>
      <w:r w:rsidRPr="002E6B24">
        <w:rPr>
          <w:rFonts w:ascii="Times New Roman" w:eastAsia="方正仿宋_GBK" w:hAnsi="Times New Roman" w:hint="eastAsia"/>
          <w:color w:val="000000"/>
        </w:rPr>
        <w:t>年</w:t>
      </w:r>
      <w:r w:rsidRPr="002E6B24">
        <w:rPr>
          <w:rFonts w:ascii="Times New Roman" w:eastAsia="方正仿宋_GBK" w:hAnsi="Times New Roman" w:hint="eastAsia"/>
          <w:color w:val="000000"/>
        </w:rPr>
        <w:t>1</w:t>
      </w:r>
      <w:r w:rsidR="00801323" w:rsidRPr="002E6B24">
        <w:rPr>
          <w:rFonts w:ascii="Times New Roman" w:eastAsia="方正仿宋_GBK" w:hAnsi="Times New Roman" w:hint="eastAsia"/>
          <w:color w:val="000000"/>
        </w:rPr>
        <w:t>1</w:t>
      </w:r>
      <w:r w:rsidRPr="002E6B24">
        <w:rPr>
          <w:rFonts w:ascii="Times New Roman" w:eastAsia="方正仿宋_GBK" w:hAnsi="Times New Roman" w:hint="eastAsia"/>
          <w:color w:val="000000"/>
        </w:rPr>
        <w:t>月</w:t>
      </w:r>
      <w:r w:rsidR="00801323" w:rsidRPr="002E6B24">
        <w:rPr>
          <w:rFonts w:ascii="Times New Roman" w:eastAsia="方正仿宋_GBK" w:hAnsi="Times New Roman" w:hint="eastAsia"/>
          <w:color w:val="000000"/>
        </w:rPr>
        <w:t>6</w:t>
      </w:r>
      <w:r w:rsidRPr="002E6B24">
        <w:rPr>
          <w:rFonts w:ascii="Times New Roman" w:eastAsia="方正仿宋_GBK" w:hAnsi="Times New Roman" w:hint="eastAsia"/>
          <w:color w:val="000000"/>
        </w:rPr>
        <w:t>日</w:t>
      </w:r>
    </w:p>
    <w:p w:rsidR="00EA402B" w:rsidRPr="002E6B24" w:rsidRDefault="00EA402B" w:rsidP="00FD3E33">
      <w:pPr>
        <w:ind w:firstLineChars="200" w:firstLine="632"/>
        <w:rPr>
          <w:rFonts w:ascii="Times New Roman" w:hAnsi="Times New Roman"/>
        </w:rPr>
      </w:pPr>
      <w:r w:rsidRPr="002E6B24">
        <w:rPr>
          <w:rFonts w:ascii="Times New Roman" w:eastAsia="方正仿宋_GBK" w:hAnsi="Times New Roman" w:hint="eastAsia"/>
          <w:color w:val="000000"/>
        </w:rPr>
        <w:t>（此件公开发布）</w:t>
      </w:r>
      <w:r w:rsidRPr="002E6B24">
        <w:rPr>
          <w:rFonts w:ascii="Times New Roman" w:hAnsi="Times New Roman"/>
        </w:rPr>
        <w:br w:type="page"/>
      </w:r>
    </w:p>
    <w:p w:rsidR="00FD3E33" w:rsidRPr="002E6B24" w:rsidRDefault="00FD3E33" w:rsidP="00FD3E33">
      <w:pPr>
        <w:spacing w:line="0" w:lineRule="atLeast"/>
        <w:jc w:val="center"/>
        <w:rPr>
          <w:rFonts w:ascii="Times New Roman" w:eastAsia="方正小标宋_GBK" w:hAnsi="Times New Roman" w:cs="宋体"/>
          <w:bCs/>
          <w:spacing w:val="20"/>
          <w:sz w:val="60"/>
          <w:szCs w:val="60"/>
        </w:rPr>
      </w:pPr>
    </w:p>
    <w:p w:rsidR="00FD3E33" w:rsidRPr="002E6B24" w:rsidRDefault="00FD3E33" w:rsidP="005E2F84">
      <w:pPr>
        <w:spacing w:line="400" w:lineRule="exact"/>
        <w:jc w:val="center"/>
        <w:rPr>
          <w:rFonts w:ascii="Times New Roman" w:eastAsia="方正小标宋_GBK" w:hAnsi="Times New Roman" w:cs="宋体"/>
          <w:bCs/>
          <w:spacing w:val="20"/>
          <w:sz w:val="60"/>
          <w:szCs w:val="60"/>
        </w:rPr>
      </w:pPr>
    </w:p>
    <w:p w:rsidR="00FD3E33" w:rsidRPr="002E6B24" w:rsidRDefault="00FD3E33" w:rsidP="00FD3E33">
      <w:pPr>
        <w:spacing w:line="0" w:lineRule="atLeast"/>
        <w:jc w:val="center"/>
        <w:rPr>
          <w:rFonts w:ascii="Times New Roman" w:eastAsia="方正小标宋_GBK" w:hAnsi="Times New Roman" w:cs="宋体"/>
          <w:bCs/>
          <w:spacing w:val="20"/>
          <w:w w:val="95"/>
          <w:sz w:val="70"/>
          <w:szCs w:val="70"/>
        </w:rPr>
      </w:pPr>
      <w:r w:rsidRPr="002E6B24">
        <w:rPr>
          <w:rFonts w:ascii="Times New Roman" w:eastAsia="方正小标宋_GBK" w:hAnsi="Times New Roman" w:cs="宋体" w:hint="eastAsia"/>
          <w:bCs/>
          <w:spacing w:val="20"/>
          <w:w w:val="95"/>
          <w:sz w:val="70"/>
          <w:szCs w:val="70"/>
        </w:rPr>
        <w:t>江阴战略性新兴产业发展</w:t>
      </w:r>
    </w:p>
    <w:p w:rsidR="00FD3E33" w:rsidRPr="002E6B24" w:rsidRDefault="00FD3E33" w:rsidP="00FD3E33">
      <w:pPr>
        <w:spacing w:line="0" w:lineRule="atLeast"/>
        <w:jc w:val="center"/>
        <w:rPr>
          <w:rFonts w:ascii="Times New Roman" w:eastAsia="方正小标宋_GBK" w:hAnsi="Times New Roman" w:cs="宋体"/>
          <w:bCs/>
          <w:spacing w:val="20"/>
          <w:w w:val="95"/>
          <w:sz w:val="70"/>
          <w:szCs w:val="70"/>
        </w:rPr>
      </w:pPr>
      <w:r w:rsidRPr="002E6B24">
        <w:rPr>
          <w:rFonts w:ascii="Times New Roman" w:eastAsia="方正小标宋_GBK" w:hAnsi="Times New Roman" w:cs="宋体" w:hint="eastAsia"/>
          <w:bCs/>
          <w:spacing w:val="20"/>
          <w:w w:val="95"/>
          <w:sz w:val="70"/>
          <w:szCs w:val="70"/>
        </w:rPr>
        <w:t>“十三五”专项规划</w:t>
      </w:r>
    </w:p>
    <w:p w:rsidR="00FD3E33" w:rsidRPr="002E6B24" w:rsidRDefault="00FD3E33" w:rsidP="002E6B24">
      <w:pPr>
        <w:spacing w:beforeLines="50" w:line="0" w:lineRule="atLeast"/>
        <w:jc w:val="center"/>
        <w:rPr>
          <w:rFonts w:ascii="Times New Roman" w:eastAsia="方正楷体_GBK" w:hAnsi="Times New Roman" w:cs="宋体"/>
          <w:b/>
          <w:bCs/>
          <w:sz w:val="44"/>
          <w:szCs w:val="44"/>
        </w:rPr>
      </w:pPr>
      <w:r w:rsidRPr="002E6B24">
        <w:rPr>
          <w:rFonts w:ascii="Times New Roman" w:eastAsia="方正楷体_GBK" w:hAnsi="Times New Roman" w:cs="宋体" w:hint="eastAsia"/>
          <w:b/>
          <w:bCs/>
          <w:sz w:val="44"/>
          <w:szCs w:val="44"/>
        </w:rPr>
        <w:t>（修订版）</w:t>
      </w:r>
    </w:p>
    <w:p w:rsidR="00FD3E33" w:rsidRPr="002E6B24" w:rsidRDefault="00FD3E33" w:rsidP="00FD3E33">
      <w:pPr>
        <w:jc w:val="center"/>
        <w:rPr>
          <w:rFonts w:ascii="Times New Roman" w:eastAsia="宋体" w:hAnsi="Times New Roman" w:cs="宋体"/>
          <w:b/>
          <w:bCs/>
          <w:sz w:val="44"/>
          <w:szCs w:val="44"/>
        </w:rPr>
      </w:pPr>
    </w:p>
    <w:p w:rsidR="00FD3E33" w:rsidRPr="002E6B24" w:rsidRDefault="00FD3E33" w:rsidP="00FD3E33">
      <w:pPr>
        <w:jc w:val="center"/>
        <w:rPr>
          <w:rFonts w:ascii="Times New Roman" w:eastAsia="宋体" w:hAnsi="Times New Roman" w:cs="宋体"/>
          <w:b/>
          <w:bCs/>
          <w:sz w:val="44"/>
          <w:szCs w:val="44"/>
        </w:rPr>
      </w:pPr>
    </w:p>
    <w:p w:rsidR="00FD3E33" w:rsidRPr="002E6B24" w:rsidRDefault="00FD3E33" w:rsidP="00FD3E33">
      <w:pPr>
        <w:jc w:val="center"/>
        <w:rPr>
          <w:rFonts w:ascii="Times New Roman" w:eastAsia="宋体" w:hAnsi="Times New Roman" w:cs="宋体"/>
          <w:b/>
          <w:bCs/>
          <w:sz w:val="44"/>
          <w:szCs w:val="44"/>
        </w:rPr>
      </w:pPr>
    </w:p>
    <w:p w:rsidR="00FD3E33" w:rsidRPr="002E6B24" w:rsidRDefault="00FD3E33" w:rsidP="00FD3E33">
      <w:pPr>
        <w:jc w:val="center"/>
        <w:rPr>
          <w:rFonts w:ascii="Times New Roman" w:eastAsia="宋体" w:hAnsi="Times New Roman" w:cs="宋体"/>
          <w:b/>
          <w:bCs/>
          <w:sz w:val="44"/>
          <w:szCs w:val="44"/>
        </w:rPr>
      </w:pPr>
    </w:p>
    <w:p w:rsidR="00FD3E33" w:rsidRPr="002E6B24" w:rsidRDefault="00FD3E33" w:rsidP="00FD3E33">
      <w:pPr>
        <w:jc w:val="center"/>
        <w:rPr>
          <w:rFonts w:ascii="Times New Roman" w:eastAsia="宋体" w:hAnsi="Times New Roman" w:cs="宋体"/>
          <w:b/>
          <w:bCs/>
          <w:sz w:val="44"/>
          <w:szCs w:val="44"/>
        </w:rPr>
      </w:pPr>
    </w:p>
    <w:p w:rsidR="00FD3E33" w:rsidRPr="002E6B24" w:rsidRDefault="00FD3E33" w:rsidP="00FD3E33">
      <w:pPr>
        <w:jc w:val="center"/>
        <w:rPr>
          <w:rFonts w:ascii="Times New Roman" w:eastAsia="宋体" w:hAnsi="Times New Roman" w:cs="宋体"/>
          <w:b/>
          <w:bCs/>
          <w:sz w:val="44"/>
          <w:szCs w:val="44"/>
        </w:rPr>
      </w:pPr>
    </w:p>
    <w:p w:rsidR="00FD3E33" w:rsidRPr="002E6B24" w:rsidRDefault="00FD3E33" w:rsidP="00FD3E33">
      <w:pPr>
        <w:jc w:val="center"/>
        <w:rPr>
          <w:rFonts w:ascii="Times New Roman" w:eastAsia="宋体" w:hAnsi="Times New Roman" w:cs="宋体"/>
          <w:b/>
          <w:bCs/>
          <w:sz w:val="44"/>
          <w:szCs w:val="44"/>
        </w:rPr>
      </w:pPr>
    </w:p>
    <w:p w:rsidR="00FD3E33" w:rsidRPr="002E6B24" w:rsidRDefault="00FD3E33" w:rsidP="00FD3E33">
      <w:pPr>
        <w:jc w:val="center"/>
        <w:rPr>
          <w:rFonts w:ascii="Times New Roman" w:eastAsia="宋体" w:hAnsi="Times New Roman" w:cs="宋体"/>
          <w:b/>
          <w:bCs/>
          <w:sz w:val="44"/>
          <w:szCs w:val="44"/>
        </w:rPr>
      </w:pPr>
    </w:p>
    <w:p w:rsidR="00FD3E33" w:rsidRPr="002E6B24" w:rsidRDefault="00FD3E33" w:rsidP="00FD3E33">
      <w:pPr>
        <w:jc w:val="center"/>
        <w:rPr>
          <w:rFonts w:ascii="Times New Roman" w:eastAsia="宋体" w:hAnsi="Times New Roman" w:cs="宋体"/>
          <w:b/>
          <w:bCs/>
          <w:sz w:val="44"/>
          <w:szCs w:val="44"/>
        </w:rPr>
      </w:pPr>
    </w:p>
    <w:p w:rsidR="00FD3E33" w:rsidRPr="002E6B24" w:rsidRDefault="00FD3E33" w:rsidP="00FD3E33">
      <w:pPr>
        <w:jc w:val="center"/>
        <w:rPr>
          <w:rFonts w:ascii="Times New Roman" w:eastAsia="宋体" w:hAnsi="Times New Roman" w:cs="宋体"/>
          <w:b/>
          <w:bCs/>
          <w:sz w:val="44"/>
          <w:szCs w:val="44"/>
        </w:rPr>
      </w:pPr>
    </w:p>
    <w:p w:rsidR="005E2F84" w:rsidRPr="002E6B24" w:rsidRDefault="005E2F84" w:rsidP="00FD3E33">
      <w:pPr>
        <w:jc w:val="center"/>
        <w:rPr>
          <w:rFonts w:ascii="Times New Roman" w:eastAsia="宋体" w:hAnsi="Times New Roman" w:cs="宋体"/>
          <w:b/>
          <w:bCs/>
          <w:sz w:val="44"/>
          <w:szCs w:val="44"/>
        </w:rPr>
      </w:pPr>
    </w:p>
    <w:p w:rsidR="00FD3E33" w:rsidRPr="002E6B24" w:rsidRDefault="00FD3E33" w:rsidP="00FD3E33">
      <w:pPr>
        <w:jc w:val="center"/>
        <w:rPr>
          <w:rFonts w:ascii="Times New Roman" w:eastAsia="宋体" w:hAnsi="Times New Roman" w:cs="宋体"/>
          <w:b/>
          <w:bCs/>
          <w:sz w:val="44"/>
          <w:szCs w:val="44"/>
        </w:rPr>
      </w:pPr>
    </w:p>
    <w:p w:rsidR="00EE5178" w:rsidRPr="002E6B24" w:rsidRDefault="00FD3E33" w:rsidP="00624211">
      <w:pPr>
        <w:jc w:val="center"/>
        <w:rPr>
          <w:rFonts w:ascii="Times New Roman" w:eastAsia="方正仿宋_GBK" w:hAnsi="Times New Roman" w:cs="仿宋_GB2312"/>
          <w:color w:val="000000" w:themeColor="text1"/>
          <w:szCs w:val="32"/>
        </w:rPr>
      </w:pPr>
      <w:r w:rsidRPr="002E6B24">
        <w:rPr>
          <w:rFonts w:ascii="Times New Roman" w:eastAsia="方正楷体_GBK" w:hAnsi="Times New Roman" w:cs="宋体" w:hint="eastAsia"/>
          <w:bCs/>
          <w:sz w:val="44"/>
          <w:szCs w:val="44"/>
        </w:rPr>
        <w:t>二○一八年九月</w:t>
      </w:r>
    </w:p>
    <w:p w:rsidR="005E2F84" w:rsidRPr="002E6B24" w:rsidRDefault="005E2F84">
      <w:pPr>
        <w:widowControl/>
        <w:jc w:val="left"/>
        <w:rPr>
          <w:rFonts w:ascii="Times New Roman" w:eastAsia="方正仿宋_GBK" w:hAnsi="Times New Roman" w:cs="仿宋_GB2312"/>
          <w:color w:val="000000" w:themeColor="text1"/>
          <w:szCs w:val="32"/>
        </w:rPr>
      </w:pPr>
      <w:r w:rsidRPr="002E6B24">
        <w:rPr>
          <w:rFonts w:ascii="Times New Roman" w:eastAsia="方正仿宋_GBK" w:hAnsi="Times New Roman" w:cs="仿宋_GB2312"/>
          <w:color w:val="000000" w:themeColor="text1"/>
          <w:szCs w:val="32"/>
        </w:rPr>
        <w:br w:type="page"/>
      </w:r>
    </w:p>
    <w:p w:rsidR="005E2F84" w:rsidRPr="002E6B24" w:rsidRDefault="005E2F84" w:rsidP="00217B2E">
      <w:pPr>
        <w:jc w:val="center"/>
        <w:rPr>
          <w:rFonts w:ascii="Times New Roman" w:eastAsia="方正小标宋_GBK" w:hAnsi="Times New Roman"/>
          <w:sz w:val="44"/>
          <w:szCs w:val="44"/>
        </w:rPr>
      </w:pPr>
      <w:r w:rsidRPr="002E6B24">
        <w:rPr>
          <w:rFonts w:ascii="Times New Roman" w:eastAsia="方正小标宋_GBK" w:hAnsi="Times New Roman" w:hint="eastAsia"/>
          <w:sz w:val="44"/>
          <w:szCs w:val="44"/>
        </w:rPr>
        <w:lastRenderedPageBreak/>
        <w:t>目</w:t>
      </w:r>
      <w:r w:rsidRPr="002E6B24">
        <w:rPr>
          <w:rFonts w:ascii="Times New Roman" w:eastAsia="方正小标宋_GBK" w:hAnsi="Times New Roman" w:hint="eastAsia"/>
          <w:sz w:val="44"/>
          <w:szCs w:val="44"/>
        </w:rPr>
        <w:t xml:space="preserve">  </w:t>
      </w:r>
      <w:r w:rsidR="00217B2E" w:rsidRPr="002E6B24">
        <w:rPr>
          <w:rFonts w:ascii="Times New Roman" w:eastAsia="方正小标宋_GBK" w:hAnsi="Times New Roman" w:hint="eastAsia"/>
          <w:sz w:val="44"/>
          <w:szCs w:val="44"/>
        </w:rPr>
        <w:t xml:space="preserve">  </w:t>
      </w:r>
      <w:r w:rsidRPr="002E6B24">
        <w:rPr>
          <w:rFonts w:ascii="Times New Roman" w:eastAsia="方正小标宋_GBK" w:hAnsi="Times New Roman" w:hint="eastAsia"/>
          <w:sz w:val="44"/>
          <w:szCs w:val="44"/>
        </w:rPr>
        <w:t>录</w:t>
      </w:r>
    </w:p>
    <w:p w:rsidR="005E2F84" w:rsidRPr="002E6B24" w:rsidRDefault="005E2F84" w:rsidP="00781535">
      <w:pPr>
        <w:rPr>
          <w:rFonts w:ascii="Times New Roman" w:eastAsia="方正仿宋_GBK" w:hAnsi="Times New Roman"/>
          <w:szCs w:val="32"/>
        </w:rPr>
      </w:pPr>
    </w:p>
    <w:p w:rsidR="005E2F84" w:rsidRPr="002E6B24" w:rsidRDefault="00254051" w:rsidP="00781535">
      <w:pPr>
        <w:pStyle w:val="WPSOffice1"/>
        <w:widowControl w:val="0"/>
        <w:tabs>
          <w:tab w:val="right" w:leader="middleDot" w:pos="8789"/>
        </w:tabs>
        <w:jc w:val="both"/>
        <w:rPr>
          <w:rFonts w:eastAsia="方正仿宋_GBK"/>
          <w:kern w:val="2"/>
          <w:sz w:val="32"/>
          <w:szCs w:val="32"/>
        </w:rPr>
      </w:pPr>
      <w:hyperlink w:anchor="_Toc2332_WPSOffice_Level1" w:history="1">
        <w:r w:rsidR="005E2F84" w:rsidRPr="002E6B24">
          <w:rPr>
            <w:rFonts w:eastAsia="方正仿宋_GBK"/>
            <w:kern w:val="2"/>
            <w:sz w:val="32"/>
            <w:szCs w:val="32"/>
          </w:rPr>
          <w:t>引言</w:t>
        </w:r>
      </w:hyperlink>
      <w:r w:rsidR="00781535" w:rsidRPr="002E6B24">
        <w:rPr>
          <w:rFonts w:eastAsia="方正仿宋_GBK"/>
          <w:kern w:val="2"/>
          <w:sz w:val="32"/>
          <w:szCs w:val="32"/>
        </w:rPr>
        <w:tab/>
      </w:r>
      <w:r w:rsidR="00FB1832" w:rsidRPr="002E6B24">
        <w:rPr>
          <w:rFonts w:eastAsia="方正仿宋_GBK" w:hint="eastAsia"/>
          <w:kern w:val="2"/>
          <w:sz w:val="32"/>
          <w:szCs w:val="32"/>
        </w:rPr>
        <w:t>7</w:t>
      </w:r>
    </w:p>
    <w:p w:rsidR="005E2F84" w:rsidRPr="002E6B24" w:rsidRDefault="00254051" w:rsidP="00781535">
      <w:pPr>
        <w:pStyle w:val="WPSOffice1"/>
        <w:widowControl w:val="0"/>
        <w:tabs>
          <w:tab w:val="right" w:leader="middleDot" w:pos="8789"/>
        </w:tabs>
        <w:jc w:val="both"/>
        <w:rPr>
          <w:rFonts w:eastAsia="方正黑体_GBK" w:hint="eastAsia"/>
          <w:kern w:val="2"/>
          <w:sz w:val="32"/>
          <w:szCs w:val="32"/>
        </w:rPr>
      </w:pPr>
      <w:hyperlink w:anchor="_Toc5809_WPSOffice_Level1" w:history="1">
        <w:r w:rsidR="005E2F84" w:rsidRPr="002E6B24">
          <w:rPr>
            <w:rFonts w:eastAsia="方正黑体_GBK" w:hint="eastAsia"/>
            <w:kern w:val="2"/>
            <w:sz w:val="32"/>
            <w:szCs w:val="32"/>
          </w:rPr>
          <w:t>一、发展成绩与问题</w:t>
        </w:r>
        <w:r w:rsidR="005E2F84" w:rsidRPr="002E6B24">
          <w:rPr>
            <w:rFonts w:eastAsia="方正黑体_GBK" w:hint="eastAsia"/>
            <w:kern w:val="2"/>
            <w:sz w:val="32"/>
            <w:szCs w:val="32"/>
          </w:rPr>
          <w:tab/>
        </w:r>
      </w:hyperlink>
      <w:r w:rsidR="00FB1832" w:rsidRPr="002E6B24">
        <w:rPr>
          <w:rFonts w:eastAsia="方正黑体_GBK" w:hint="eastAsia"/>
          <w:kern w:val="2"/>
          <w:sz w:val="32"/>
          <w:szCs w:val="32"/>
        </w:rPr>
        <w:t>8</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24339_WPSOffice_Level2" w:history="1">
        <w:r w:rsidR="005E2F84" w:rsidRPr="002E6B24">
          <w:rPr>
            <w:rFonts w:eastAsia="方正仿宋_GBK" w:hint="eastAsia"/>
            <w:kern w:val="2"/>
            <w:sz w:val="32"/>
            <w:szCs w:val="32"/>
          </w:rPr>
          <w:t>（一）发展成绩</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8</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29689_WPSOffice_Level3" w:history="1">
        <w:r w:rsidR="005E2F84" w:rsidRPr="002E6B24">
          <w:rPr>
            <w:rFonts w:eastAsia="方正仿宋_GBK" w:hint="eastAsia"/>
            <w:kern w:val="2"/>
            <w:sz w:val="32"/>
            <w:szCs w:val="32"/>
          </w:rPr>
          <w:t>1</w:t>
        </w:r>
        <w:r w:rsidR="00781535" w:rsidRPr="002E6B24">
          <w:rPr>
            <w:rFonts w:eastAsia="方正仿宋_GBK" w:hint="eastAsia"/>
            <w:kern w:val="2"/>
            <w:sz w:val="32"/>
            <w:szCs w:val="32"/>
          </w:rPr>
          <w:t>．</w:t>
        </w:r>
        <w:r w:rsidR="005E2F84" w:rsidRPr="002E6B24">
          <w:rPr>
            <w:rFonts w:eastAsia="方正仿宋_GBK" w:hint="eastAsia"/>
            <w:kern w:val="2"/>
            <w:sz w:val="32"/>
            <w:szCs w:val="32"/>
          </w:rPr>
          <w:t>产业增长速度较快</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8</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26326_WPSOffice_Level3" w:history="1">
        <w:r w:rsidR="005E2F84" w:rsidRPr="002E6B24">
          <w:rPr>
            <w:rFonts w:eastAsia="方正仿宋_GBK" w:hint="eastAsia"/>
            <w:kern w:val="2"/>
            <w:sz w:val="32"/>
            <w:szCs w:val="32"/>
          </w:rPr>
          <w:t>2</w:t>
        </w:r>
        <w:r w:rsidR="00781535" w:rsidRPr="002E6B24">
          <w:rPr>
            <w:rFonts w:eastAsia="方正仿宋_GBK" w:hint="eastAsia"/>
            <w:kern w:val="2"/>
            <w:sz w:val="32"/>
            <w:szCs w:val="32"/>
          </w:rPr>
          <w:t>．</w:t>
        </w:r>
        <w:r w:rsidR="005E2F84" w:rsidRPr="002E6B24">
          <w:rPr>
            <w:rFonts w:eastAsia="方正仿宋_GBK" w:hint="eastAsia"/>
            <w:kern w:val="2"/>
            <w:sz w:val="32"/>
            <w:szCs w:val="32"/>
          </w:rPr>
          <w:t>创新能力持续提升</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8</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18051_WPSOffice_Level3" w:history="1">
        <w:r w:rsidR="005E2F84" w:rsidRPr="002E6B24">
          <w:rPr>
            <w:rFonts w:eastAsia="方正仿宋_GBK" w:hint="eastAsia"/>
            <w:kern w:val="2"/>
            <w:sz w:val="32"/>
            <w:szCs w:val="32"/>
          </w:rPr>
          <w:t>3</w:t>
        </w:r>
        <w:r w:rsidR="00781535" w:rsidRPr="002E6B24">
          <w:rPr>
            <w:rFonts w:eastAsia="方正仿宋_GBK" w:hint="eastAsia"/>
            <w:kern w:val="2"/>
            <w:sz w:val="32"/>
            <w:szCs w:val="32"/>
          </w:rPr>
          <w:t>．</w:t>
        </w:r>
        <w:r w:rsidR="005E2F84" w:rsidRPr="002E6B24">
          <w:rPr>
            <w:rFonts w:eastAsia="方正仿宋_GBK" w:hint="eastAsia"/>
            <w:kern w:val="2"/>
            <w:sz w:val="32"/>
            <w:szCs w:val="32"/>
          </w:rPr>
          <w:t>产业</w:t>
        </w:r>
        <w:proofErr w:type="gramStart"/>
        <w:r w:rsidR="005E2F84" w:rsidRPr="002E6B24">
          <w:rPr>
            <w:rFonts w:eastAsia="方正仿宋_GBK" w:hint="eastAsia"/>
            <w:kern w:val="2"/>
            <w:sz w:val="32"/>
            <w:szCs w:val="32"/>
          </w:rPr>
          <w:t>集聚成效</w:t>
        </w:r>
        <w:proofErr w:type="gramEnd"/>
        <w:r w:rsidR="005E2F84" w:rsidRPr="002E6B24">
          <w:rPr>
            <w:rFonts w:eastAsia="方正仿宋_GBK" w:hint="eastAsia"/>
            <w:kern w:val="2"/>
            <w:sz w:val="32"/>
            <w:szCs w:val="32"/>
          </w:rPr>
          <w:t>初显</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9</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22495_WPSOffice_Level3" w:history="1">
        <w:r w:rsidR="005E2F84" w:rsidRPr="002E6B24">
          <w:rPr>
            <w:rFonts w:eastAsia="方正仿宋_GBK" w:hint="eastAsia"/>
            <w:kern w:val="2"/>
            <w:sz w:val="32"/>
            <w:szCs w:val="32"/>
          </w:rPr>
          <w:t>4</w:t>
        </w:r>
        <w:r w:rsidR="00781535" w:rsidRPr="002E6B24">
          <w:rPr>
            <w:rFonts w:eastAsia="方正仿宋_GBK" w:hint="eastAsia"/>
            <w:kern w:val="2"/>
            <w:sz w:val="32"/>
            <w:szCs w:val="32"/>
          </w:rPr>
          <w:t>．</w:t>
        </w:r>
        <w:r w:rsidR="005E2F84" w:rsidRPr="002E6B24">
          <w:rPr>
            <w:rFonts w:eastAsia="方正仿宋_GBK" w:hint="eastAsia"/>
            <w:kern w:val="2"/>
            <w:sz w:val="32"/>
            <w:szCs w:val="32"/>
          </w:rPr>
          <w:t>龙头企业引领发展</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10</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18195_WPSOffice_Level3" w:history="1">
        <w:r w:rsidR="005E2F84" w:rsidRPr="002E6B24">
          <w:rPr>
            <w:rFonts w:eastAsia="方正仿宋_GBK" w:hint="eastAsia"/>
            <w:kern w:val="2"/>
            <w:sz w:val="32"/>
            <w:szCs w:val="32"/>
          </w:rPr>
          <w:t>5</w:t>
        </w:r>
        <w:r w:rsidR="00781535" w:rsidRPr="002E6B24">
          <w:rPr>
            <w:rFonts w:eastAsia="方正仿宋_GBK" w:hint="eastAsia"/>
            <w:kern w:val="2"/>
            <w:sz w:val="32"/>
            <w:szCs w:val="32"/>
          </w:rPr>
          <w:t>．</w:t>
        </w:r>
        <w:r w:rsidR="005E2F84" w:rsidRPr="002E6B24">
          <w:rPr>
            <w:rFonts w:eastAsia="方正仿宋_GBK" w:hint="eastAsia"/>
            <w:kern w:val="2"/>
            <w:sz w:val="32"/>
            <w:szCs w:val="32"/>
          </w:rPr>
          <w:t>载体支撑特色明显</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10</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7693_WPSOffice_Level2" w:history="1">
        <w:r w:rsidR="005E2F84" w:rsidRPr="002E6B24">
          <w:rPr>
            <w:rFonts w:eastAsia="方正仿宋_GBK" w:hint="eastAsia"/>
            <w:kern w:val="2"/>
            <w:sz w:val="32"/>
            <w:szCs w:val="32"/>
          </w:rPr>
          <w:t>（二）存在问题</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11</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2735_WPSOffice_Level3" w:history="1">
        <w:r w:rsidR="005E2F84" w:rsidRPr="002E6B24">
          <w:rPr>
            <w:rFonts w:eastAsia="方正仿宋_GBK" w:hint="eastAsia"/>
            <w:kern w:val="2"/>
            <w:sz w:val="32"/>
            <w:szCs w:val="32"/>
          </w:rPr>
          <w:t>1</w:t>
        </w:r>
        <w:r w:rsidR="00781535" w:rsidRPr="002E6B24">
          <w:rPr>
            <w:rFonts w:eastAsia="方正仿宋_GBK" w:hint="eastAsia"/>
            <w:kern w:val="2"/>
            <w:sz w:val="32"/>
            <w:szCs w:val="32"/>
          </w:rPr>
          <w:t>．</w:t>
        </w:r>
        <w:r w:rsidR="005E2F84" w:rsidRPr="002E6B24">
          <w:rPr>
            <w:rFonts w:eastAsia="方正仿宋_GBK" w:hint="eastAsia"/>
            <w:kern w:val="2"/>
            <w:sz w:val="32"/>
            <w:szCs w:val="32"/>
          </w:rPr>
          <w:t>关键技术受制于人</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12</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26898_WPSOffice_Level3" w:history="1">
        <w:r w:rsidR="005E2F84" w:rsidRPr="002E6B24">
          <w:rPr>
            <w:rFonts w:eastAsia="方正仿宋_GBK" w:hint="eastAsia"/>
            <w:kern w:val="2"/>
            <w:sz w:val="32"/>
            <w:szCs w:val="32"/>
          </w:rPr>
          <w:t>2</w:t>
        </w:r>
        <w:r w:rsidR="00781535" w:rsidRPr="002E6B24">
          <w:rPr>
            <w:rFonts w:eastAsia="方正仿宋_GBK" w:hint="eastAsia"/>
            <w:kern w:val="2"/>
            <w:sz w:val="32"/>
            <w:szCs w:val="32"/>
          </w:rPr>
          <w:t>．</w:t>
        </w:r>
        <w:r w:rsidR="005E2F84" w:rsidRPr="002E6B24">
          <w:rPr>
            <w:rFonts w:eastAsia="方正仿宋_GBK" w:hint="eastAsia"/>
            <w:kern w:val="2"/>
            <w:sz w:val="32"/>
            <w:szCs w:val="32"/>
          </w:rPr>
          <w:t>产业占比仍然偏低</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12</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16371_WPSOffice_Level3" w:history="1">
        <w:r w:rsidR="005E2F84" w:rsidRPr="002E6B24">
          <w:rPr>
            <w:rFonts w:eastAsia="方正仿宋_GBK" w:hint="eastAsia"/>
            <w:kern w:val="2"/>
            <w:sz w:val="32"/>
            <w:szCs w:val="32"/>
          </w:rPr>
          <w:t>3</w:t>
        </w:r>
        <w:r w:rsidR="00781535" w:rsidRPr="002E6B24">
          <w:rPr>
            <w:rFonts w:eastAsia="方正仿宋_GBK" w:hint="eastAsia"/>
            <w:kern w:val="2"/>
            <w:sz w:val="32"/>
            <w:szCs w:val="32"/>
          </w:rPr>
          <w:t>．</w:t>
        </w:r>
        <w:proofErr w:type="gramStart"/>
        <w:r w:rsidR="005E2F84" w:rsidRPr="002E6B24">
          <w:rPr>
            <w:rFonts w:eastAsia="方正仿宋_GBK" w:hint="eastAsia"/>
            <w:kern w:val="2"/>
            <w:sz w:val="32"/>
            <w:szCs w:val="32"/>
          </w:rPr>
          <w:t>优质重大</w:t>
        </w:r>
        <w:proofErr w:type="gramEnd"/>
        <w:r w:rsidR="005E2F84" w:rsidRPr="002E6B24">
          <w:rPr>
            <w:rFonts w:eastAsia="方正仿宋_GBK" w:hint="eastAsia"/>
            <w:kern w:val="2"/>
            <w:sz w:val="32"/>
            <w:szCs w:val="32"/>
          </w:rPr>
          <w:t>项目偏少</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13</w:t>
      </w:r>
    </w:p>
    <w:p w:rsidR="005E2F84" w:rsidRPr="002E6B24" w:rsidRDefault="00254051" w:rsidP="00781535">
      <w:pPr>
        <w:pStyle w:val="WPSOffice1"/>
        <w:widowControl w:val="0"/>
        <w:tabs>
          <w:tab w:val="right" w:leader="middleDot" w:pos="8789"/>
        </w:tabs>
        <w:jc w:val="both"/>
        <w:rPr>
          <w:rFonts w:eastAsia="方正黑体_GBK" w:hint="eastAsia"/>
          <w:kern w:val="2"/>
          <w:sz w:val="32"/>
          <w:szCs w:val="32"/>
        </w:rPr>
      </w:pPr>
      <w:hyperlink w:anchor="_Toc32166_WPSOffice_Level1" w:history="1">
        <w:r w:rsidR="005E2F84" w:rsidRPr="002E6B24">
          <w:rPr>
            <w:rFonts w:eastAsia="方正黑体_GBK" w:hint="eastAsia"/>
            <w:kern w:val="2"/>
            <w:sz w:val="32"/>
            <w:szCs w:val="32"/>
          </w:rPr>
          <w:t>二、战略性新兴产业发展机遇与挑战</w:t>
        </w:r>
        <w:r w:rsidR="005E2F84" w:rsidRPr="002E6B24">
          <w:rPr>
            <w:rFonts w:eastAsia="方正黑体_GBK" w:hint="eastAsia"/>
            <w:kern w:val="2"/>
            <w:sz w:val="32"/>
            <w:szCs w:val="32"/>
          </w:rPr>
          <w:tab/>
        </w:r>
      </w:hyperlink>
      <w:r w:rsidR="00FB1832" w:rsidRPr="002E6B24">
        <w:rPr>
          <w:rFonts w:eastAsia="方正黑体_GBK" w:hint="eastAsia"/>
          <w:kern w:val="2"/>
          <w:sz w:val="32"/>
          <w:szCs w:val="32"/>
        </w:rPr>
        <w:t>13</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26614_WPSOffice_Level2" w:history="1">
        <w:r w:rsidR="005E2F84" w:rsidRPr="002E6B24">
          <w:rPr>
            <w:rFonts w:eastAsia="方正仿宋_GBK" w:hint="eastAsia"/>
            <w:kern w:val="2"/>
            <w:sz w:val="32"/>
            <w:szCs w:val="32"/>
          </w:rPr>
          <w:t>（一）机遇</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13</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16254_WPSOffice_Level3" w:history="1">
        <w:r w:rsidR="005E2F84" w:rsidRPr="002E6B24">
          <w:rPr>
            <w:rFonts w:eastAsia="方正仿宋_GBK" w:hint="eastAsia"/>
            <w:kern w:val="2"/>
            <w:sz w:val="32"/>
            <w:szCs w:val="32"/>
          </w:rPr>
          <w:t>1</w:t>
        </w:r>
        <w:r w:rsidR="00781535" w:rsidRPr="002E6B24">
          <w:rPr>
            <w:rFonts w:eastAsia="方正仿宋_GBK" w:hint="eastAsia"/>
            <w:kern w:val="2"/>
            <w:sz w:val="32"/>
            <w:szCs w:val="32"/>
          </w:rPr>
          <w:t>．</w:t>
        </w:r>
        <w:r w:rsidR="005E2F84" w:rsidRPr="002E6B24">
          <w:rPr>
            <w:rFonts w:eastAsia="方正仿宋_GBK" w:hint="eastAsia"/>
            <w:kern w:val="2"/>
            <w:sz w:val="32"/>
            <w:szCs w:val="32"/>
          </w:rPr>
          <w:t>全球产业革命兴起，新型技术群体迸发</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13</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13168_WPSOffice_Level3" w:history="1">
        <w:r w:rsidR="005E2F84" w:rsidRPr="002E6B24">
          <w:rPr>
            <w:rFonts w:eastAsia="方正仿宋_GBK" w:hint="eastAsia"/>
            <w:kern w:val="2"/>
            <w:sz w:val="32"/>
            <w:szCs w:val="32"/>
          </w:rPr>
          <w:t>2</w:t>
        </w:r>
        <w:r w:rsidR="00781535" w:rsidRPr="002E6B24">
          <w:rPr>
            <w:rFonts w:eastAsia="方正仿宋_GBK" w:hint="eastAsia"/>
            <w:kern w:val="2"/>
            <w:sz w:val="32"/>
            <w:szCs w:val="32"/>
          </w:rPr>
          <w:t>．</w:t>
        </w:r>
        <w:r w:rsidR="005E2F84" w:rsidRPr="002E6B24">
          <w:rPr>
            <w:rFonts w:eastAsia="方正仿宋_GBK" w:hint="eastAsia"/>
            <w:kern w:val="2"/>
            <w:sz w:val="32"/>
            <w:szCs w:val="32"/>
          </w:rPr>
          <w:t>转型升级深入推进，新兴产业相继而起</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14</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28200_WPSOffice_Level3" w:history="1">
        <w:r w:rsidR="005E2F84" w:rsidRPr="002E6B24">
          <w:rPr>
            <w:rFonts w:eastAsia="方正仿宋_GBK" w:hint="eastAsia"/>
            <w:kern w:val="2"/>
            <w:sz w:val="32"/>
            <w:szCs w:val="32"/>
          </w:rPr>
          <w:t>3</w:t>
        </w:r>
        <w:r w:rsidR="00781535" w:rsidRPr="002E6B24">
          <w:rPr>
            <w:rFonts w:eastAsia="方正仿宋_GBK" w:hint="eastAsia"/>
            <w:kern w:val="2"/>
            <w:sz w:val="32"/>
            <w:szCs w:val="32"/>
          </w:rPr>
          <w:t>．</w:t>
        </w:r>
        <w:r w:rsidR="005E2F84" w:rsidRPr="002E6B24">
          <w:rPr>
            <w:rFonts w:eastAsia="方正仿宋_GBK" w:hint="eastAsia"/>
            <w:kern w:val="2"/>
            <w:sz w:val="32"/>
            <w:szCs w:val="32"/>
          </w:rPr>
          <w:t>国家战略叠加影响，创新引领发展方向</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14</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10187_WPSOffice_Level3" w:history="1">
        <w:r w:rsidR="005E2F84" w:rsidRPr="002E6B24">
          <w:rPr>
            <w:rFonts w:eastAsia="方正仿宋_GBK" w:hint="eastAsia"/>
            <w:kern w:val="2"/>
            <w:sz w:val="32"/>
            <w:szCs w:val="32"/>
          </w:rPr>
          <w:t>4</w:t>
        </w:r>
        <w:r w:rsidR="00781535" w:rsidRPr="002E6B24">
          <w:rPr>
            <w:rFonts w:eastAsia="方正仿宋_GBK" w:hint="eastAsia"/>
            <w:kern w:val="2"/>
            <w:sz w:val="32"/>
            <w:szCs w:val="32"/>
          </w:rPr>
          <w:t>．</w:t>
        </w:r>
        <w:r w:rsidR="005E2F84" w:rsidRPr="002E6B24">
          <w:rPr>
            <w:rFonts w:eastAsia="方正仿宋_GBK" w:hint="eastAsia"/>
            <w:kern w:val="2"/>
            <w:sz w:val="32"/>
            <w:szCs w:val="32"/>
          </w:rPr>
          <w:t>集成改革成效初显，营商环境持续优化</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15</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30003_WPSOffice_Level2" w:history="1">
        <w:r w:rsidR="005E2F84" w:rsidRPr="002E6B24">
          <w:rPr>
            <w:rFonts w:eastAsia="方正仿宋_GBK" w:hint="eastAsia"/>
            <w:kern w:val="2"/>
            <w:sz w:val="32"/>
            <w:szCs w:val="32"/>
          </w:rPr>
          <w:t>（二）挑战</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15</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14070_WPSOffice_Level3" w:history="1">
        <w:r w:rsidR="005E2F84" w:rsidRPr="002E6B24">
          <w:rPr>
            <w:rFonts w:eastAsia="方正仿宋_GBK" w:hint="eastAsia"/>
            <w:kern w:val="2"/>
            <w:sz w:val="32"/>
            <w:szCs w:val="32"/>
          </w:rPr>
          <w:t>1</w:t>
        </w:r>
        <w:r w:rsidR="00781535" w:rsidRPr="002E6B24">
          <w:rPr>
            <w:rFonts w:eastAsia="方正仿宋_GBK" w:hint="eastAsia"/>
            <w:kern w:val="2"/>
            <w:sz w:val="32"/>
            <w:szCs w:val="32"/>
          </w:rPr>
          <w:t>．</w:t>
        </w:r>
        <w:r w:rsidR="005E2F84" w:rsidRPr="002E6B24">
          <w:rPr>
            <w:rFonts w:eastAsia="方正仿宋_GBK" w:hint="eastAsia"/>
            <w:kern w:val="2"/>
            <w:sz w:val="32"/>
            <w:szCs w:val="32"/>
          </w:rPr>
          <w:t>国际政治经济环境日趋复杂</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16</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26859_WPSOffice_Level3" w:history="1">
        <w:r w:rsidR="005E2F84" w:rsidRPr="002E6B24">
          <w:rPr>
            <w:rFonts w:eastAsia="方正仿宋_GBK" w:hint="eastAsia"/>
            <w:kern w:val="2"/>
            <w:sz w:val="32"/>
            <w:szCs w:val="32"/>
          </w:rPr>
          <w:t>2</w:t>
        </w:r>
        <w:r w:rsidR="00781535" w:rsidRPr="002E6B24">
          <w:rPr>
            <w:rFonts w:eastAsia="方正仿宋_GBK" w:hint="eastAsia"/>
            <w:kern w:val="2"/>
            <w:sz w:val="32"/>
            <w:szCs w:val="32"/>
          </w:rPr>
          <w:t>．</w:t>
        </w:r>
        <w:r w:rsidR="005E2F84" w:rsidRPr="002E6B24">
          <w:rPr>
            <w:rFonts w:eastAsia="方正仿宋_GBK" w:hint="eastAsia"/>
            <w:kern w:val="2"/>
            <w:sz w:val="32"/>
            <w:szCs w:val="32"/>
          </w:rPr>
          <w:t>发达国家对全球创新链的控制加强</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16</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19906_WPSOffice_Level3" w:history="1">
        <w:r w:rsidR="005E2F84" w:rsidRPr="002E6B24">
          <w:rPr>
            <w:rFonts w:eastAsia="方正仿宋_GBK" w:hint="eastAsia"/>
            <w:kern w:val="2"/>
            <w:sz w:val="32"/>
            <w:szCs w:val="32"/>
          </w:rPr>
          <w:t>3</w:t>
        </w:r>
        <w:r w:rsidR="00781535" w:rsidRPr="002E6B24">
          <w:rPr>
            <w:rFonts w:eastAsia="方正仿宋_GBK" w:hint="eastAsia"/>
            <w:kern w:val="2"/>
            <w:sz w:val="32"/>
            <w:szCs w:val="32"/>
          </w:rPr>
          <w:t>．</w:t>
        </w:r>
        <w:r w:rsidR="005E2F84" w:rsidRPr="002E6B24">
          <w:rPr>
            <w:rFonts w:eastAsia="方正仿宋_GBK" w:hint="eastAsia"/>
            <w:kern w:val="2"/>
            <w:sz w:val="32"/>
            <w:szCs w:val="32"/>
          </w:rPr>
          <w:t>战略性新兴产业国际市场竞争激烈</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17</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19909_WPSOffice_Level3" w:history="1">
        <w:r w:rsidR="005E2F84" w:rsidRPr="002E6B24">
          <w:rPr>
            <w:rFonts w:eastAsia="方正仿宋_GBK" w:hint="eastAsia"/>
            <w:kern w:val="2"/>
            <w:sz w:val="32"/>
            <w:szCs w:val="32"/>
          </w:rPr>
          <w:t>4</w:t>
        </w:r>
        <w:r w:rsidR="00781535" w:rsidRPr="002E6B24">
          <w:rPr>
            <w:rFonts w:eastAsia="方正仿宋_GBK" w:hint="eastAsia"/>
            <w:kern w:val="2"/>
            <w:sz w:val="32"/>
            <w:szCs w:val="32"/>
          </w:rPr>
          <w:t>．</w:t>
        </w:r>
        <w:r w:rsidR="005E2F84" w:rsidRPr="002E6B24">
          <w:rPr>
            <w:rFonts w:eastAsia="方正仿宋_GBK" w:hint="eastAsia"/>
            <w:kern w:val="2"/>
            <w:sz w:val="32"/>
            <w:szCs w:val="32"/>
          </w:rPr>
          <w:t>高端优质要素呈现抢夺之势</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18</w:t>
      </w:r>
    </w:p>
    <w:p w:rsidR="005E2F84" w:rsidRPr="002E6B24" w:rsidRDefault="00254051" w:rsidP="00781535">
      <w:pPr>
        <w:pStyle w:val="WPSOffice1"/>
        <w:widowControl w:val="0"/>
        <w:tabs>
          <w:tab w:val="right" w:leader="middleDot" w:pos="8789"/>
        </w:tabs>
        <w:jc w:val="both"/>
        <w:rPr>
          <w:rFonts w:eastAsia="方正黑体_GBK" w:hint="eastAsia"/>
          <w:kern w:val="2"/>
          <w:sz w:val="32"/>
          <w:szCs w:val="32"/>
        </w:rPr>
      </w:pPr>
      <w:hyperlink w:anchor="_Toc9748_WPSOffice_Level1" w:history="1">
        <w:r w:rsidR="005E2F84" w:rsidRPr="002E6B24">
          <w:rPr>
            <w:rFonts w:eastAsia="方正黑体_GBK" w:hint="eastAsia"/>
            <w:kern w:val="2"/>
            <w:sz w:val="32"/>
            <w:szCs w:val="32"/>
          </w:rPr>
          <w:t>三、总体要求</w:t>
        </w:r>
        <w:r w:rsidR="005E2F84" w:rsidRPr="002E6B24">
          <w:rPr>
            <w:rFonts w:eastAsia="方正黑体_GBK" w:hint="eastAsia"/>
            <w:kern w:val="2"/>
            <w:sz w:val="32"/>
            <w:szCs w:val="32"/>
          </w:rPr>
          <w:tab/>
        </w:r>
      </w:hyperlink>
      <w:r w:rsidR="005E2F84" w:rsidRPr="002E6B24">
        <w:rPr>
          <w:rFonts w:eastAsia="方正黑体_GBK" w:hint="eastAsia"/>
          <w:kern w:val="2"/>
          <w:sz w:val="32"/>
          <w:szCs w:val="32"/>
        </w:rPr>
        <w:t>1</w:t>
      </w:r>
      <w:r w:rsidR="00FB1832" w:rsidRPr="002E6B24">
        <w:rPr>
          <w:rFonts w:eastAsia="方正黑体_GBK" w:hint="eastAsia"/>
          <w:kern w:val="2"/>
          <w:sz w:val="32"/>
          <w:szCs w:val="32"/>
        </w:rPr>
        <w:t>8</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10321_WPSOffice_Level2" w:history="1">
        <w:r w:rsidR="005E2F84" w:rsidRPr="002E6B24">
          <w:rPr>
            <w:rFonts w:eastAsia="方正仿宋_GBK" w:hint="eastAsia"/>
            <w:kern w:val="2"/>
            <w:sz w:val="32"/>
            <w:szCs w:val="32"/>
          </w:rPr>
          <w:t>（一）指导思想</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18</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909_WPSOffice_Level2" w:history="1">
        <w:r w:rsidR="005E2F84" w:rsidRPr="002E6B24">
          <w:rPr>
            <w:rFonts w:eastAsia="方正仿宋_GBK" w:hint="eastAsia"/>
            <w:kern w:val="2"/>
            <w:sz w:val="32"/>
            <w:szCs w:val="32"/>
          </w:rPr>
          <w:t>（二）基本原则</w:t>
        </w:r>
        <w:r w:rsidR="005E2F84" w:rsidRPr="002E6B24">
          <w:rPr>
            <w:rFonts w:eastAsia="方正仿宋_GBK" w:hint="eastAsia"/>
            <w:kern w:val="2"/>
            <w:sz w:val="32"/>
            <w:szCs w:val="32"/>
          </w:rPr>
          <w:tab/>
        </w:r>
      </w:hyperlink>
      <w:r w:rsidR="005E2F84" w:rsidRPr="002E6B24">
        <w:rPr>
          <w:rFonts w:eastAsia="方正仿宋_GBK" w:hint="eastAsia"/>
          <w:kern w:val="2"/>
          <w:sz w:val="32"/>
          <w:szCs w:val="32"/>
        </w:rPr>
        <w:t>1</w:t>
      </w:r>
      <w:r w:rsidR="00FB1832" w:rsidRPr="002E6B24">
        <w:rPr>
          <w:rFonts w:eastAsia="方正仿宋_GBK" w:hint="eastAsia"/>
          <w:kern w:val="2"/>
          <w:sz w:val="32"/>
          <w:szCs w:val="32"/>
        </w:rPr>
        <w:t>9</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436_WPSOffice_Level2" w:history="1">
        <w:r w:rsidR="005E2F84" w:rsidRPr="002E6B24">
          <w:rPr>
            <w:rFonts w:eastAsia="方正仿宋_GBK" w:hint="eastAsia"/>
            <w:kern w:val="2"/>
            <w:sz w:val="32"/>
            <w:szCs w:val="32"/>
          </w:rPr>
          <w:t>（三）主要目标</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20</w:t>
      </w:r>
    </w:p>
    <w:p w:rsidR="005E2F84" w:rsidRPr="002E6B24" w:rsidRDefault="00254051" w:rsidP="00781535">
      <w:pPr>
        <w:pStyle w:val="WPSOffice1"/>
        <w:widowControl w:val="0"/>
        <w:tabs>
          <w:tab w:val="right" w:leader="middleDot" w:pos="8789"/>
        </w:tabs>
        <w:jc w:val="both"/>
        <w:rPr>
          <w:rFonts w:eastAsia="方正黑体_GBK" w:hint="eastAsia"/>
          <w:kern w:val="2"/>
          <w:sz w:val="32"/>
          <w:szCs w:val="32"/>
        </w:rPr>
      </w:pPr>
      <w:hyperlink w:anchor="_Toc11509_WPSOffice_Level1" w:history="1">
        <w:r w:rsidR="005E2F84" w:rsidRPr="002E6B24">
          <w:rPr>
            <w:rFonts w:eastAsia="方正黑体_GBK" w:hint="eastAsia"/>
            <w:kern w:val="2"/>
            <w:sz w:val="32"/>
            <w:szCs w:val="32"/>
          </w:rPr>
          <w:t>四、“十三五”战略性新兴产业发展重点</w:t>
        </w:r>
        <w:r w:rsidR="005E2F84" w:rsidRPr="002E6B24">
          <w:rPr>
            <w:rFonts w:eastAsia="方正黑体_GBK" w:hint="eastAsia"/>
            <w:kern w:val="2"/>
            <w:sz w:val="32"/>
            <w:szCs w:val="32"/>
          </w:rPr>
          <w:tab/>
        </w:r>
      </w:hyperlink>
      <w:r w:rsidR="00FB1832" w:rsidRPr="002E6B24">
        <w:rPr>
          <w:rFonts w:eastAsia="方正黑体_GBK" w:hint="eastAsia"/>
          <w:kern w:val="2"/>
          <w:sz w:val="32"/>
          <w:szCs w:val="32"/>
        </w:rPr>
        <w:t>22</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15262_WPSOffice_Level2" w:history="1">
        <w:r w:rsidR="005E2F84" w:rsidRPr="002E6B24">
          <w:rPr>
            <w:rFonts w:eastAsia="方正仿宋_GBK" w:hint="eastAsia"/>
            <w:kern w:val="2"/>
            <w:sz w:val="32"/>
            <w:szCs w:val="32"/>
          </w:rPr>
          <w:t>（一）新一代信息技术产业</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23</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4359_WPSOffice_Level2" w:history="1">
        <w:r w:rsidR="005E2F84" w:rsidRPr="002E6B24">
          <w:rPr>
            <w:rFonts w:eastAsia="方正仿宋_GBK" w:hint="eastAsia"/>
            <w:kern w:val="2"/>
            <w:sz w:val="32"/>
            <w:szCs w:val="32"/>
          </w:rPr>
          <w:t>（二）新能源产业</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24</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17539_WPSOffice_Level2" w:history="1">
        <w:r w:rsidR="005E2F84" w:rsidRPr="002E6B24">
          <w:rPr>
            <w:rFonts w:eastAsia="方正仿宋_GBK" w:hint="eastAsia"/>
            <w:kern w:val="2"/>
            <w:sz w:val="32"/>
            <w:szCs w:val="32"/>
          </w:rPr>
          <w:t>（三）新材料产业</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25</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10326_WPSOffice_Level2" w:history="1">
        <w:r w:rsidR="005E2F84" w:rsidRPr="002E6B24">
          <w:rPr>
            <w:rFonts w:eastAsia="方正仿宋_GBK" w:hint="eastAsia"/>
            <w:kern w:val="2"/>
            <w:sz w:val="32"/>
            <w:szCs w:val="32"/>
          </w:rPr>
          <w:t>（四）生物医药及医疗器械产业</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26</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30130_WPSOffice_Level2" w:history="1">
        <w:r w:rsidR="005E2F84" w:rsidRPr="002E6B24">
          <w:rPr>
            <w:rFonts w:eastAsia="方正仿宋_GBK" w:hint="eastAsia"/>
            <w:kern w:val="2"/>
            <w:sz w:val="32"/>
            <w:szCs w:val="32"/>
          </w:rPr>
          <w:t>（五）未来产业</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27</w:t>
      </w:r>
    </w:p>
    <w:p w:rsidR="005E2F84" w:rsidRPr="002E6B24" w:rsidRDefault="00254051" w:rsidP="00781535">
      <w:pPr>
        <w:pStyle w:val="WPSOffice1"/>
        <w:widowControl w:val="0"/>
        <w:tabs>
          <w:tab w:val="right" w:leader="middleDot" w:pos="8789"/>
        </w:tabs>
        <w:jc w:val="both"/>
        <w:rPr>
          <w:rFonts w:eastAsia="方正黑体_GBK" w:hint="eastAsia"/>
          <w:kern w:val="2"/>
          <w:sz w:val="32"/>
          <w:szCs w:val="32"/>
        </w:rPr>
      </w:pPr>
      <w:hyperlink w:anchor="_Toc2065_WPSOffice_Level1" w:history="1">
        <w:r w:rsidR="005E2F84" w:rsidRPr="002E6B24">
          <w:rPr>
            <w:rFonts w:eastAsia="方正黑体_GBK" w:hint="eastAsia"/>
            <w:kern w:val="2"/>
            <w:sz w:val="32"/>
            <w:szCs w:val="32"/>
          </w:rPr>
          <w:t>五、“十三五”战略性新兴产业发展路径</w:t>
        </w:r>
        <w:r w:rsidR="005E2F84" w:rsidRPr="002E6B24">
          <w:rPr>
            <w:rFonts w:eastAsia="方正黑体_GBK" w:hint="eastAsia"/>
            <w:kern w:val="2"/>
            <w:sz w:val="32"/>
            <w:szCs w:val="32"/>
          </w:rPr>
          <w:tab/>
        </w:r>
      </w:hyperlink>
      <w:r w:rsidR="00FB1832" w:rsidRPr="002E6B24">
        <w:rPr>
          <w:rFonts w:eastAsia="方正黑体_GBK" w:hint="eastAsia"/>
          <w:kern w:val="2"/>
          <w:sz w:val="32"/>
          <w:szCs w:val="32"/>
        </w:rPr>
        <w:t>27</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29390_WPSOffice_Level2" w:history="1">
        <w:r w:rsidR="005E2F84" w:rsidRPr="002E6B24">
          <w:rPr>
            <w:rFonts w:eastAsia="方正仿宋_GBK" w:hint="eastAsia"/>
            <w:kern w:val="2"/>
            <w:sz w:val="32"/>
            <w:szCs w:val="32"/>
          </w:rPr>
          <w:t>（一）扩大规模经济，发挥集群新优势</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27</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22910_WPSOffice_Level3" w:history="1">
        <w:r w:rsidR="005E2F84" w:rsidRPr="002E6B24">
          <w:rPr>
            <w:rFonts w:eastAsia="方正仿宋_GBK" w:hint="eastAsia"/>
            <w:kern w:val="2"/>
            <w:sz w:val="32"/>
            <w:szCs w:val="32"/>
          </w:rPr>
          <w:t>1</w:t>
        </w:r>
        <w:r w:rsidR="00781535" w:rsidRPr="002E6B24">
          <w:rPr>
            <w:rFonts w:eastAsia="方正仿宋_GBK" w:hint="eastAsia"/>
            <w:kern w:val="2"/>
            <w:sz w:val="32"/>
            <w:szCs w:val="32"/>
          </w:rPr>
          <w:t>．</w:t>
        </w:r>
        <w:r w:rsidR="005E2F84" w:rsidRPr="002E6B24">
          <w:rPr>
            <w:rFonts w:eastAsia="方正仿宋_GBK" w:hint="eastAsia"/>
            <w:kern w:val="2"/>
            <w:sz w:val="32"/>
            <w:szCs w:val="32"/>
          </w:rPr>
          <w:t>完善新兴产业集群规划</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28</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19304_WPSOffice_Level3" w:history="1">
        <w:r w:rsidR="005E2F84" w:rsidRPr="002E6B24">
          <w:rPr>
            <w:rFonts w:eastAsia="方正仿宋_GBK" w:hint="eastAsia"/>
            <w:kern w:val="2"/>
            <w:sz w:val="32"/>
            <w:szCs w:val="32"/>
          </w:rPr>
          <w:t>2</w:t>
        </w:r>
        <w:r w:rsidR="00781535" w:rsidRPr="002E6B24">
          <w:rPr>
            <w:rFonts w:eastAsia="方正仿宋_GBK" w:hint="eastAsia"/>
            <w:kern w:val="2"/>
            <w:sz w:val="32"/>
            <w:szCs w:val="32"/>
          </w:rPr>
          <w:t>．</w:t>
        </w:r>
        <w:r w:rsidR="005E2F84" w:rsidRPr="002E6B24">
          <w:rPr>
            <w:rFonts w:eastAsia="方正仿宋_GBK" w:hint="eastAsia"/>
            <w:kern w:val="2"/>
            <w:sz w:val="32"/>
            <w:szCs w:val="32"/>
          </w:rPr>
          <w:t>突出龙头企业的引领</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28</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29608_WPSOffice_Level3" w:history="1">
        <w:r w:rsidR="005E2F84" w:rsidRPr="002E6B24">
          <w:rPr>
            <w:rFonts w:eastAsia="方正仿宋_GBK" w:hint="eastAsia"/>
            <w:kern w:val="2"/>
            <w:sz w:val="32"/>
            <w:szCs w:val="32"/>
          </w:rPr>
          <w:t>3</w:t>
        </w:r>
        <w:r w:rsidR="00781535" w:rsidRPr="002E6B24">
          <w:rPr>
            <w:rFonts w:eastAsia="方正仿宋_GBK" w:hint="eastAsia"/>
            <w:kern w:val="2"/>
            <w:sz w:val="32"/>
            <w:szCs w:val="32"/>
          </w:rPr>
          <w:t>．</w:t>
        </w:r>
        <w:r w:rsidR="005E2F84" w:rsidRPr="002E6B24">
          <w:rPr>
            <w:rFonts w:eastAsia="方正仿宋_GBK" w:hint="eastAsia"/>
            <w:kern w:val="2"/>
            <w:sz w:val="32"/>
            <w:szCs w:val="32"/>
          </w:rPr>
          <w:t>促进区域内产业协作</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29</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28956_WPSOffice_Level2" w:history="1">
        <w:r w:rsidR="005E2F84" w:rsidRPr="002E6B24">
          <w:rPr>
            <w:rFonts w:eastAsia="方正仿宋_GBK" w:hint="eastAsia"/>
            <w:kern w:val="2"/>
            <w:sz w:val="32"/>
            <w:szCs w:val="32"/>
          </w:rPr>
          <w:t>（二）优化创新系统，增强产业新动能</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29</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1426_WPSOffice_Level3" w:history="1">
        <w:r w:rsidR="005E2F84" w:rsidRPr="002E6B24">
          <w:rPr>
            <w:rFonts w:eastAsia="方正仿宋_GBK" w:hint="eastAsia"/>
            <w:kern w:val="2"/>
            <w:sz w:val="32"/>
            <w:szCs w:val="32"/>
          </w:rPr>
          <w:t>1</w:t>
        </w:r>
        <w:r w:rsidR="00781535" w:rsidRPr="002E6B24">
          <w:rPr>
            <w:rFonts w:eastAsia="方正仿宋_GBK" w:hint="eastAsia"/>
            <w:kern w:val="2"/>
            <w:sz w:val="32"/>
            <w:szCs w:val="32"/>
          </w:rPr>
          <w:t>．</w:t>
        </w:r>
        <w:r w:rsidR="005E2F84" w:rsidRPr="002E6B24">
          <w:rPr>
            <w:rFonts w:eastAsia="方正仿宋_GBK" w:hint="eastAsia"/>
            <w:kern w:val="2"/>
            <w:sz w:val="32"/>
            <w:szCs w:val="32"/>
          </w:rPr>
          <w:t>突破自主可控核心技术</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3</w:t>
      </w:r>
      <w:r w:rsidR="005E2F84" w:rsidRPr="002E6B24">
        <w:rPr>
          <w:rFonts w:eastAsia="方正仿宋_GBK" w:hint="eastAsia"/>
          <w:kern w:val="2"/>
          <w:sz w:val="32"/>
          <w:szCs w:val="32"/>
        </w:rPr>
        <w:t>0</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4975_WPSOffice_Level3" w:history="1">
        <w:r w:rsidR="005E2F84" w:rsidRPr="002E6B24">
          <w:rPr>
            <w:rFonts w:eastAsia="方正仿宋_GBK" w:hint="eastAsia"/>
            <w:kern w:val="2"/>
            <w:sz w:val="32"/>
            <w:szCs w:val="32"/>
          </w:rPr>
          <w:t>2</w:t>
        </w:r>
        <w:r w:rsidR="00781535" w:rsidRPr="002E6B24">
          <w:rPr>
            <w:rFonts w:eastAsia="方正仿宋_GBK" w:hint="eastAsia"/>
            <w:kern w:val="2"/>
            <w:sz w:val="32"/>
            <w:szCs w:val="32"/>
          </w:rPr>
          <w:t>．</w:t>
        </w:r>
        <w:r w:rsidR="005E2F84" w:rsidRPr="002E6B24">
          <w:rPr>
            <w:rFonts w:eastAsia="方正仿宋_GBK" w:hint="eastAsia"/>
            <w:kern w:val="2"/>
            <w:sz w:val="32"/>
            <w:szCs w:val="32"/>
          </w:rPr>
          <w:t>培育根植本地创新主体</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3</w:t>
      </w:r>
      <w:r w:rsidR="005E2F84" w:rsidRPr="002E6B24">
        <w:rPr>
          <w:rFonts w:eastAsia="方正仿宋_GBK" w:hint="eastAsia"/>
          <w:kern w:val="2"/>
          <w:sz w:val="32"/>
          <w:szCs w:val="32"/>
        </w:rPr>
        <w:t>0</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29452_WPSOffice_Level3" w:history="1">
        <w:r w:rsidR="005E2F84" w:rsidRPr="002E6B24">
          <w:rPr>
            <w:rFonts w:eastAsia="方正仿宋_GBK" w:hint="eastAsia"/>
            <w:kern w:val="2"/>
            <w:sz w:val="32"/>
            <w:szCs w:val="32"/>
          </w:rPr>
          <w:t>3</w:t>
        </w:r>
        <w:r w:rsidR="00781535" w:rsidRPr="002E6B24">
          <w:rPr>
            <w:rFonts w:eastAsia="方正仿宋_GBK" w:hint="eastAsia"/>
            <w:kern w:val="2"/>
            <w:sz w:val="32"/>
            <w:szCs w:val="32"/>
          </w:rPr>
          <w:t>．</w:t>
        </w:r>
        <w:r w:rsidR="005E2F84" w:rsidRPr="002E6B24">
          <w:rPr>
            <w:rFonts w:eastAsia="方正仿宋_GBK" w:hint="eastAsia"/>
            <w:kern w:val="2"/>
            <w:sz w:val="32"/>
            <w:szCs w:val="32"/>
          </w:rPr>
          <w:t>对接全球科技创新网络</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31</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14276_WPSOffice_Level3" w:history="1">
        <w:r w:rsidR="005E2F84" w:rsidRPr="002E6B24">
          <w:rPr>
            <w:rFonts w:eastAsia="方正仿宋_GBK" w:hint="eastAsia"/>
            <w:kern w:val="2"/>
            <w:sz w:val="32"/>
            <w:szCs w:val="32"/>
          </w:rPr>
          <w:t>4</w:t>
        </w:r>
        <w:r w:rsidR="00781535" w:rsidRPr="002E6B24">
          <w:rPr>
            <w:rFonts w:eastAsia="方正仿宋_GBK" w:hint="eastAsia"/>
            <w:kern w:val="2"/>
            <w:sz w:val="32"/>
            <w:szCs w:val="32"/>
          </w:rPr>
          <w:t>．</w:t>
        </w:r>
        <w:r w:rsidR="005E2F84" w:rsidRPr="002E6B24">
          <w:rPr>
            <w:rFonts w:eastAsia="方正仿宋_GBK" w:hint="eastAsia"/>
            <w:kern w:val="2"/>
            <w:sz w:val="32"/>
            <w:szCs w:val="32"/>
          </w:rPr>
          <w:t>加快科技成果转化进程</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31</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353_WPSOffice_Level2" w:history="1">
        <w:r w:rsidR="005E2F84" w:rsidRPr="002E6B24">
          <w:rPr>
            <w:rFonts w:eastAsia="方正仿宋_GBK" w:hint="eastAsia"/>
            <w:kern w:val="2"/>
            <w:sz w:val="32"/>
            <w:szCs w:val="32"/>
          </w:rPr>
          <w:t>（三）完善产业链条，构建产业新体系</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32</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21991_WPSOffice_Level3" w:history="1">
        <w:r w:rsidR="005E2F84" w:rsidRPr="002E6B24">
          <w:rPr>
            <w:rFonts w:eastAsia="方正仿宋_GBK" w:hint="eastAsia"/>
            <w:kern w:val="2"/>
            <w:sz w:val="32"/>
            <w:szCs w:val="32"/>
          </w:rPr>
          <w:t>1</w:t>
        </w:r>
        <w:r w:rsidR="00781535" w:rsidRPr="002E6B24">
          <w:rPr>
            <w:rFonts w:eastAsia="方正仿宋_GBK" w:hint="eastAsia"/>
            <w:kern w:val="2"/>
            <w:sz w:val="32"/>
            <w:szCs w:val="32"/>
          </w:rPr>
          <w:t>．</w:t>
        </w:r>
        <w:r w:rsidR="005E2F84" w:rsidRPr="002E6B24">
          <w:rPr>
            <w:rFonts w:eastAsia="方正仿宋_GBK" w:hint="eastAsia"/>
            <w:kern w:val="2"/>
            <w:sz w:val="32"/>
            <w:szCs w:val="32"/>
          </w:rPr>
          <w:t>内连外通，延伸新一代信息技术产业链</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32</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6703_WPSOffice_Level3" w:history="1">
        <w:r w:rsidR="005E2F84" w:rsidRPr="002E6B24">
          <w:rPr>
            <w:rFonts w:eastAsia="方正仿宋_GBK" w:hint="eastAsia"/>
            <w:kern w:val="2"/>
            <w:sz w:val="32"/>
            <w:szCs w:val="32"/>
          </w:rPr>
          <w:t>2</w:t>
        </w:r>
        <w:r w:rsidR="00781535" w:rsidRPr="002E6B24">
          <w:rPr>
            <w:rFonts w:eastAsia="方正仿宋_GBK" w:hint="eastAsia"/>
            <w:kern w:val="2"/>
            <w:sz w:val="32"/>
            <w:szCs w:val="32"/>
          </w:rPr>
          <w:t>．</w:t>
        </w:r>
        <w:r w:rsidR="005E2F84" w:rsidRPr="002E6B24">
          <w:rPr>
            <w:rFonts w:eastAsia="方正仿宋_GBK" w:hint="eastAsia"/>
            <w:kern w:val="2"/>
            <w:sz w:val="32"/>
            <w:szCs w:val="32"/>
          </w:rPr>
          <w:t>多头并进，打造新能源装备制造产业链</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33</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17916_WPSOffice_Level3" w:history="1">
        <w:r w:rsidR="005E2F84" w:rsidRPr="002E6B24">
          <w:rPr>
            <w:rFonts w:eastAsia="方正仿宋_GBK" w:hint="eastAsia"/>
            <w:kern w:val="2"/>
            <w:sz w:val="32"/>
            <w:szCs w:val="32"/>
          </w:rPr>
          <w:t>3</w:t>
        </w:r>
        <w:r w:rsidR="00781535" w:rsidRPr="002E6B24">
          <w:rPr>
            <w:rFonts w:eastAsia="方正仿宋_GBK" w:hint="eastAsia"/>
            <w:kern w:val="2"/>
            <w:sz w:val="32"/>
            <w:szCs w:val="32"/>
          </w:rPr>
          <w:t>．</w:t>
        </w:r>
        <w:r w:rsidR="005E2F84" w:rsidRPr="002E6B24">
          <w:rPr>
            <w:rFonts w:eastAsia="方正仿宋_GBK" w:hint="eastAsia"/>
            <w:kern w:val="2"/>
            <w:sz w:val="32"/>
            <w:szCs w:val="32"/>
          </w:rPr>
          <w:t>扬长补短，借力转型升级优化新材料产业链</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34</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24093_WPSOffice_Level3" w:history="1">
        <w:r w:rsidR="005E2F84" w:rsidRPr="002E6B24">
          <w:rPr>
            <w:rFonts w:eastAsia="方正仿宋_GBK" w:hint="eastAsia"/>
            <w:kern w:val="2"/>
            <w:sz w:val="32"/>
            <w:szCs w:val="32"/>
          </w:rPr>
          <w:t>4</w:t>
        </w:r>
        <w:r w:rsidR="00781535" w:rsidRPr="002E6B24">
          <w:rPr>
            <w:rFonts w:eastAsia="方正仿宋_GBK" w:hint="eastAsia"/>
            <w:kern w:val="2"/>
            <w:sz w:val="32"/>
            <w:szCs w:val="32"/>
          </w:rPr>
          <w:t>．</w:t>
        </w:r>
        <w:r w:rsidR="005E2F84" w:rsidRPr="002E6B24">
          <w:rPr>
            <w:rFonts w:eastAsia="方正仿宋_GBK" w:hint="eastAsia"/>
            <w:kern w:val="2"/>
            <w:sz w:val="32"/>
            <w:szCs w:val="32"/>
          </w:rPr>
          <w:t>深耕细作，构建生物医药及医疗器械产业链</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35</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29393_WPSOffice_Level2" w:history="1">
        <w:r w:rsidR="005E2F84" w:rsidRPr="002E6B24">
          <w:rPr>
            <w:rFonts w:eastAsia="方正仿宋_GBK" w:hint="eastAsia"/>
            <w:kern w:val="2"/>
            <w:sz w:val="32"/>
            <w:szCs w:val="32"/>
          </w:rPr>
          <w:t>（四）突出重大项目，引领质量新跨越</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36</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20062_WPSOffice_Level3" w:history="1">
        <w:r w:rsidR="005E2F84" w:rsidRPr="002E6B24">
          <w:rPr>
            <w:rFonts w:eastAsia="方正仿宋_GBK" w:hint="eastAsia"/>
            <w:kern w:val="2"/>
            <w:sz w:val="32"/>
            <w:szCs w:val="32"/>
          </w:rPr>
          <w:t>1</w:t>
        </w:r>
        <w:r w:rsidR="00781535" w:rsidRPr="002E6B24">
          <w:rPr>
            <w:rFonts w:eastAsia="方正仿宋_GBK" w:hint="eastAsia"/>
            <w:kern w:val="2"/>
            <w:sz w:val="32"/>
            <w:szCs w:val="32"/>
          </w:rPr>
          <w:t>．</w:t>
        </w:r>
        <w:r w:rsidR="005E2F84" w:rsidRPr="002E6B24">
          <w:rPr>
            <w:rFonts w:eastAsia="方正仿宋_GBK" w:hint="eastAsia"/>
            <w:kern w:val="2"/>
            <w:sz w:val="32"/>
            <w:szCs w:val="32"/>
          </w:rPr>
          <w:t>引进先进国际项目</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37</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7148_WPSOffice_Level3" w:history="1">
        <w:r w:rsidR="005E2F84" w:rsidRPr="002E6B24">
          <w:rPr>
            <w:rFonts w:eastAsia="方正仿宋_GBK" w:hint="eastAsia"/>
            <w:kern w:val="2"/>
            <w:sz w:val="32"/>
            <w:szCs w:val="32"/>
          </w:rPr>
          <w:t>2</w:t>
        </w:r>
        <w:r w:rsidR="00781535" w:rsidRPr="002E6B24">
          <w:rPr>
            <w:rFonts w:eastAsia="方正仿宋_GBK" w:hint="eastAsia"/>
            <w:kern w:val="2"/>
            <w:sz w:val="32"/>
            <w:szCs w:val="32"/>
          </w:rPr>
          <w:t>．</w:t>
        </w:r>
        <w:r w:rsidR="005E2F84" w:rsidRPr="002E6B24">
          <w:rPr>
            <w:rFonts w:eastAsia="方正仿宋_GBK" w:hint="eastAsia"/>
            <w:kern w:val="2"/>
            <w:sz w:val="32"/>
            <w:szCs w:val="32"/>
          </w:rPr>
          <w:t>挖掘本地优质项目</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37</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19223_WPSOffice_Level3" w:history="1">
        <w:r w:rsidR="005E2F84" w:rsidRPr="002E6B24">
          <w:rPr>
            <w:rFonts w:eastAsia="方正仿宋_GBK" w:hint="eastAsia"/>
            <w:kern w:val="2"/>
            <w:sz w:val="32"/>
            <w:szCs w:val="32"/>
          </w:rPr>
          <w:t>3</w:t>
        </w:r>
        <w:r w:rsidR="00781535" w:rsidRPr="002E6B24">
          <w:rPr>
            <w:rFonts w:eastAsia="方正仿宋_GBK" w:hint="eastAsia"/>
            <w:kern w:val="2"/>
            <w:sz w:val="32"/>
            <w:szCs w:val="32"/>
          </w:rPr>
          <w:t>．</w:t>
        </w:r>
        <w:r w:rsidR="005E2F84" w:rsidRPr="002E6B24">
          <w:rPr>
            <w:rFonts w:eastAsia="方正仿宋_GBK" w:hint="eastAsia"/>
            <w:kern w:val="2"/>
            <w:sz w:val="32"/>
            <w:szCs w:val="32"/>
          </w:rPr>
          <w:t>推进项目建设落地</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38</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3268_WPSOffice_Level2" w:history="1">
        <w:r w:rsidR="005E2F84" w:rsidRPr="002E6B24">
          <w:rPr>
            <w:rFonts w:eastAsia="方正仿宋_GBK" w:hint="eastAsia"/>
            <w:kern w:val="2"/>
            <w:sz w:val="32"/>
            <w:szCs w:val="32"/>
          </w:rPr>
          <w:t>（五）</w:t>
        </w:r>
        <w:proofErr w:type="gramStart"/>
        <w:r w:rsidR="005E2F84" w:rsidRPr="002E6B24">
          <w:rPr>
            <w:rFonts w:eastAsia="方正仿宋_GBK" w:hint="eastAsia"/>
            <w:kern w:val="2"/>
            <w:sz w:val="32"/>
            <w:szCs w:val="32"/>
          </w:rPr>
          <w:t>做优载体</w:t>
        </w:r>
        <w:proofErr w:type="gramEnd"/>
        <w:r w:rsidR="005E2F84" w:rsidRPr="002E6B24">
          <w:rPr>
            <w:rFonts w:eastAsia="方正仿宋_GBK" w:hint="eastAsia"/>
            <w:kern w:val="2"/>
            <w:sz w:val="32"/>
            <w:szCs w:val="32"/>
          </w:rPr>
          <w:t>平台，服务产业新发展</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38</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22050_WPSOffice_Level3" w:history="1">
        <w:r w:rsidR="005E2F84" w:rsidRPr="002E6B24">
          <w:rPr>
            <w:rFonts w:eastAsia="方正仿宋_GBK" w:hint="eastAsia"/>
            <w:kern w:val="2"/>
            <w:sz w:val="32"/>
            <w:szCs w:val="32"/>
          </w:rPr>
          <w:t>1</w:t>
        </w:r>
        <w:r w:rsidR="00781535" w:rsidRPr="002E6B24">
          <w:rPr>
            <w:rFonts w:eastAsia="方正仿宋_GBK" w:hint="eastAsia"/>
            <w:kern w:val="2"/>
            <w:sz w:val="32"/>
            <w:szCs w:val="32"/>
          </w:rPr>
          <w:t>．</w:t>
        </w:r>
        <w:r w:rsidR="005E2F84" w:rsidRPr="002E6B24">
          <w:rPr>
            <w:rFonts w:eastAsia="方正仿宋_GBK" w:hint="eastAsia"/>
            <w:kern w:val="2"/>
            <w:sz w:val="32"/>
            <w:szCs w:val="32"/>
          </w:rPr>
          <w:t>做“宽”人才平台</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39</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6919_WPSOffice_Level3" w:history="1">
        <w:r w:rsidR="005E2F84" w:rsidRPr="002E6B24">
          <w:rPr>
            <w:rFonts w:eastAsia="方正仿宋_GBK" w:hint="eastAsia"/>
            <w:kern w:val="2"/>
            <w:sz w:val="32"/>
            <w:szCs w:val="32"/>
          </w:rPr>
          <w:t>2</w:t>
        </w:r>
        <w:r w:rsidR="00781535" w:rsidRPr="002E6B24">
          <w:rPr>
            <w:rFonts w:eastAsia="方正仿宋_GBK" w:hint="eastAsia"/>
            <w:kern w:val="2"/>
            <w:sz w:val="32"/>
            <w:szCs w:val="32"/>
          </w:rPr>
          <w:t>．</w:t>
        </w:r>
        <w:r w:rsidR="005E2F84" w:rsidRPr="002E6B24">
          <w:rPr>
            <w:rFonts w:eastAsia="方正仿宋_GBK" w:hint="eastAsia"/>
            <w:kern w:val="2"/>
            <w:sz w:val="32"/>
            <w:szCs w:val="32"/>
          </w:rPr>
          <w:t>做“专”科研平台</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39</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17610_WPSOffice_Level3" w:history="1">
        <w:r w:rsidR="005E2F84" w:rsidRPr="002E6B24">
          <w:rPr>
            <w:rFonts w:eastAsia="方正仿宋_GBK" w:hint="eastAsia"/>
            <w:kern w:val="2"/>
            <w:sz w:val="32"/>
            <w:szCs w:val="32"/>
          </w:rPr>
          <w:t>3</w:t>
        </w:r>
        <w:r w:rsidR="00781535" w:rsidRPr="002E6B24">
          <w:rPr>
            <w:rFonts w:eastAsia="方正仿宋_GBK" w:hint="eastAsia"/>
            <w:kern w:val="2"/>
            <w:sz w:val="32"/>
            <w:szCs w:val="32"/>
          </w:rPr>
          <w:t>．</w:t>
        </w:r>
        <w:r w:rsidR="005E2F84" w:rsidRPr="002E6B24">
          <w:rPr>
            <w:rFonts w:eastAsia="方正仿宋_GBK" w:hint="eastAsia"/>
            <w:kern w:val="2"/>
            <w:sz w:val="32"/>
            <w:szCs w:val="32"/>
          </w:rPr>
          <w:t>做“优”金融平台</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40</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3041_WPSOffice_Level2" w:history="1">
        <w:r w:rsidR="005E2F84" w:rsidRPr="002E6B24">
          <w:rPr>
            <w:rFonts w:eastAsia="方正仿宋_GBK" w:hint="eastAsia"/>
            <w:kern w:val="2"/>
            <w:sz w:val="32"/>
            <w:szCs w:val="32"/>
          </w:rPr>
          <w:t>（六）优化产业分布，构筑开放新格局</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41</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8297_WPSOffice_Level3" w:history="1">
        <w:r w:rsidR="005E2F84" w:rsidRPr="002E6B24">
          <w:rPr>
            <w:rFonts w:eastAsia="方正仿宋_GBK" w:hint="eastAsia"/>
            <w:kern w:val="2"/>
            <w:sz w:val="32"/>
            <w:szCs w:val="32"/>
          </w:rPr>
          <w:t>1</w:t>
        </w:r>
        <w:r w:rsidR="00781535" w:rsidRPr="002E6B24">
          <w:rPr>
            <w:rFonts w:eastAsia="方正仿宋_GBK" w:hint="eastAsia"/>
            <w:kern w:val="2"/>
            <w:sz w:val="32"/>
            <w:szCs w:val="32"/>
          </w:rPr>
          <w:t>．</w:t>
        </w:r>
        <w:r w:rsidR="005E2F84" w:rsidRPr="002E6B24">
          <w:rPr>
            <w:rFonts w:eastAsia="方正仿宋_GBK" w:hint="eastAsia"/>
            <w:kern w:val="2"/>
            <w:sz w:val="32"/>
            <w:szCs w:val="32"/>
          </w:rPr>
          <w:t>规划三大园区新蓝图</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41</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13595_WPSOffice_Level3" w:history="1">
        <w:r w:rsidR="005E2F84" w:rsidRPr="002E6B24">
          <w:rPr>
            <w:rFonts w:eastAsia="方正仿宋_GBK" w:hint="eastAsia"/>
            <w:kern w:val="2"/>
            <w:sz w:val="32"/>
            <w:szCs w:val="32"/>
          </w:rPr>
          <w:t>2</w:t>
        </w:r>
        <w:r w:rsidR="00781535" w:rsidRPr="002E6B24">
          <w:rPr>
            <w:rFonts w:eastAsia="方正仿宋_GBK" w:hint="eastAsia"/>
            <w:kern w:val="2"/>
            <w:sz w:val="32"/>
            <w:szCs w:val="32"/>
          </w:rPr>
          <w:t>．</w:t>
        </w:r>
        <w:r w:rsidR="00FB1832" w:rsidRPr="002E6B24">
          <w:rPr>
            <w:rFonts w:eastAsia="方正仿宋_GBK" w:hint="eastAsia"/>
            <w:kern w:val="2"/>
            <w:sz w:val="32"/>
            <w:szCs w:val="32"/>
          </w:rPr>
          <w:t>明确各镇（街）产业导向</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42</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1761_WPSOffice_Level3" w:history="1">
        <w:r w:rsidR="005E2F84" w:rsidRPr="002E6B24">
          <w:rPr>
            <w:rFonts w:eastAsia="方正仿宋_GBK" w:hint="eastAsia"/>
            <w:kern w:val="2"/>
            <w:sz w:val="32"/>
            <w:szCs w:val="32"/>
          </w:rPr>
          <w:t>3</w:t>
        </w:r>
        <w:r w:rsidR="00781535" w:rsidRPr="002E6B24">
          <w:rPr>
            <w:rFonts w:eastAsia="方正仿宋_GBK" w:hint="eastAsia"/>
            <w:kern w:val="2"/>
            <w:sz w:val="32"/>
            <w:szCs w:val="32"/>
          </w:rPr>
          <w:t>．</w:t>
        </w:r>
        <w:r w:rsidR="005E2F84" w:rsidRPr="002E6B24">
          <w:rPr>
            <w:rFonts w:eastAsia="方正仿宋_GBK" w:hint="eastAsia"/>
            <w:kern w:val="2"/>
            <w:sz w:val="32"/>
            <w:szCs w:val="32"/>
          </w:rPr>
          <w:t>构筑“全球—地方”生产网络</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44</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28325_WPSOffice_Level2" w:history="1">
        <w:r w:rsidR="005E2F84" w:rsidRPr="002E6B24">
          <w:rPr>
            <w:rFonts w:eastAsia="方正仿宋_GBK" w:hint="eastAsia"/>
            <w:kern w:val="2"/>
            <w:sz w:val="32"/>
            <w:szCs w:val="32"/>
          </w:rPr>
          <w:t>（七）树立全球视野，培育未来新产业</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44</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26847_WPSOffice_Level3" w:history="1">
        <w:r w:rsidR="005E2F84" w:rsidRPr="002E6B24">
          <w:rPr>
            <w:rFonts w:eastAsia="方正仿宋_GBK" w:hint="eastAsia"/>
            <w:kern w:val="2"/>
            <w:sz w:val="32"/>
            <w:szCs w:val="32"/>
          </w:rPr>
          <w:t>1</w:t>
        </w:r>
        <w:r w:rsidR="00781535" w:rsidRPr="002E6B24">
          <w:rPr>
            <w:rFonts w:eastAsia="方正仿宋_GBK" w:hint="eastAsia"/>
            <w:kern w:val="2"/>
            <w:sz w:val="32"/>
            <w:szCs w:val="32"/>
          </w:rPr>
          <w:t>．</w:t>
        </w:r>
        <w:r w:rsidR="005E2F84" w:rsidRPr="002E6B24">
          <w:rPr>
            <w:rFonts w:eastAsia="方正仿宋_GBK" w:hint="eastAsia"/>
            <w:kern w:val="2"/>
            <w:sz w:val="32"/>
            <w:szCs w:val="32"/>
          </w:rPr>
          <w:t>密切跟踪全球科技创新动向</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44</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20813_WPSOffice_Level3" w:history="1">
        <w:r w:rsidR="005E2F84" w:rsidRPr="002E6B24">
          <w:rPr>
            <w:rFonts w:eastAsia="方正仿宋_GBK" w:hint="eastAsia"/>
            <w:kern w:val="2"/>
            <w:sz w:val="32"/>
            <w:szCs w:val="32"/>
          </w:rPr>
          <w:t>2</w:t>
        </w:r>
        <w:r w:rsidR="00781535" w:rsidRPr="002E6B24">
          <w:rPr>
            <w:rFonts w:eastAsia="方正仿宋_GBK" w:hint="eastAsia"/>
            <w:kern w:val="2"/>
            <w:sz w:val="32"/>
            <w:szCs w:val="32"/>
          </w:rPr>
          <w:t>．</w:t>
        </w:r>
        <w:r w:rsidR="005E2F84" w:rsidRPr="002E6B24">
          <w:rPr>
            <w:rFonts w:eastAsia="方正仿宋_GBK" w:hint="eastAsia"/>
            <w:kern w:val="2"/>
            <w:sz w:val="32"/>
            <w:szCs w:val="32"/>
          </w:rPr>
          <w:t>注重未来产业超前培育</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45</w:t>
      </w:r>
    </w:p>
    <w:p w:rsidR="005E2F84" w:rsidRPr="002E6B24" w:rsidRDefault="00254051" w:rsidP="00FB1832">
      <w:pPr>
        <w:pStyle w:val="WPSOffice1"/>
        <w:widowControl w:val="0"/>
        <w:tabs>
          <w:tab w:val="right" w:leader="middleDot" w:pos="8789"/>
        </w:tabs>
        <w:ind w:firstLineChars="200" w:firstLine="392"/>
        <w:jc w:val="both"/>
        <w:rPr>
          <w:rFonts w:eastAsia="方正仿宋_GBK"/>
          <w:kern w:val="2"/>
          <w:sz w:val="32"/>
          <w:szCs w:val="32"/>
        </w:rPr>
      </w:pPr>
      <w:hyperlink w:anchor="_Toc4005_WPSOffice_Level3" w:history="1">
        <w:r w:rsidR="005E2F84" w:rsidRPr="002E6B24">
          <w:rPr>
            <w:rFonts w:eastAsia="方正仿宋_GBK" w:hint="eastAsia"/>
            <w:kern w:val="2"/>
            <w:sz w:val="32"/>
            <w:szCs w:val="32"/>
          </w:rPr>
          <w:t>3</w:t>
        </w:r>
        <w:r w:rsidR="00781535" w:rsidRPr="002E6B24">
          <w:rPr>
            <w:rFonts w:eastAsia="方正仿宋_GBK" w:hint="eastAsia"/>
            <w:kern w:val="2"/>
            <w:sz w:val="32"/>
            <w:szCs w:val="32"/>
          </w:rPr>
          <w:t>．</w:t>
        </w:r>
        <w:r w:rsidR="005E2F84" w:rsidRPr="002E6B24">
          <w:rPr>
            <w:rFonts w:eastAsia="方正仿宋_GBK" w:hint="eastAsia"/>
            <w:kern w:val="2"/>
            <w:sz w:val="32"/>
            <w:szCs w:val="32"/>
          </w:rPr>
          <w:t>探索多元化扶持体系</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45</w:t>
      </w:r>
    </w:p>
    <w:p w:rsidR="005E2F84" w:rsidRPr="002E6B24" w:rsidRDefault="00254051" w:rsidP="00781535">
      <w:pPr>
        <w:pStyle w:val="WPSOffice1"/>
        <w:widowControl w:val="0"/>
        <w:tabs>
          <w:tab w:val="right" w:leader="middleDot" w:pos="8789"/>
        </w:tabs>
        <w:jc w:val="both"/>
        <w:rPr>
          <w:rFonts w:eastAsia="方正黑体_GBK" w:hint="eastAsia"/>
          <w:kern w:val="2"/>
          <w:sz w:val="32"/>
          <w:szCs w:val="32"/>
        </w:rPr>
      </w:pPr>
      <w:hyperlink w:anchor="_Toc14059_WPSOffice_Level1" w:history="1">
        <w:r w:rsidR="005E2F84" w:rsidRPr="002E6B24">
          <w:rPr>
            <w:rFonts w:eastAsia="方正黑体_GBK" w:hint="eastAsia"/>
            <w:kern w:val="2"/>
            <w:sz w:val="32"/>
            <w:szCs w:val="32"/>
          </w:rPr>
          <w:t>六、“十三五”战略性新兴产业发展保障措施</w:t>
        </w:r>
        <w:r w:rsidR="005E2F84" w:rsidRPr="002E6B24">
          <w:rPr>
            <w:rFonts w:eastAsia="方正黑体_GBK" w:hint="eastAsia"/>
            <w:kern w:val="2"/>
            <w:sz w:val="32"/>
            <w:szCs w:val="32"/>
          </w:rPr>
          <w:tab/>
        </w:r>
      </w:hyperlink>
      <w:r w:rsidR="00FB1832" w:rsidRPr="002E6B24">
        <w:rPr>
          <w:rFonts w:eastAsia="方正黑体_GBK" w:hint="eastAsia"/>
          <w:kern w:val="2"/>
          <w:sz w:val="32"/>
          <w:szCs w:val="32"/>
        </w:rPr>
        <w:t>45</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32414_WPSOffice_Level2" w:history="1">
        <w:r w:rsidR="005E2F84" w:rsidRPr="002E6B24">
          <w:rPr>
            <w:rFonts w:eastAsia="方正仿宋_GBK" w:hint="eastAsia"/>
            <w:kern w:val="2"/>
            <w:sz w:val="32"/>
            <w:szCs w:val="32"/>
          </w:rPr>
          <w:t>（一）加强组织领导，严格落实责任</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46</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421_WPSOffice_Level2" w:history="1">
        <w:r w:rsidR="005E2F84" w:rsidRPr="002E6B24">
          <w:rPr>
            <w:rFonts w:eastAsia="方正仿宋_GBK" w:hint="eastAsia"/>
            <w:kern w:val="2"/>
            <w:sz w:val="32"/>
            <w:szCs w:val="32"/>
          </w:rPr>
          <w:t>（二）健全体制机制，强化政策支撑</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46</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29211_WPSOffice_Level2" w:history="1">
        <w:r w:rsidR="005E2F84" w:rsidRPr="002E6B24">
          <w:rPr>
            <w:rFonts w:eastAsia="方正仿宋_GBK" w:hint="eastAsia"/>
            <w:kern w:val="2"/>
            <w:sz w:val="32"/>
            <w:szCs w:val="32"/>
          </w:rPr>
          <w:t>（三）优化营商环境，对接企业服务</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47</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23621_WPSOffice_Level2" w:history="1">
        <w:r w:rsidR="005E2F84" w:rsidRPr="002E6B24">
          <w:rPr>
            <w:rFonts w:eastAsia="方正仿宋_GBK" w:hint="eastAsia"/>
            <w:kern w:val="2"/>
            <w:sz w:val="32"/>
            <w:szCs w:val="32"/>
          </w:rPr>
          <w:t>（四）动态跟踪规划，加强监测评估</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48</w:t>
      </w:r>
    </w:p>
    <w:p w:rsidR="005E2F84" w:rsidRPr="002E6B24" w:rsidRDefault="00254051" w:rsidP="00FB1832">
      <w:pPr>
        <w:pStyle w:val="WPSOffice1"/>
        <w:widowControl w:val="0"/>
        <w:tabs>
          <w:tab w:val="right" w:leader="middleDot" w:pos="8789"/>
        </w:tabs>
        <w:ind w:firstLineChars="100" w:firstLine="196"/>
        <w:jc w:val="both"/>
        <w:rPr>
          <w:rFonts w:eastAsia="方正仿宋_GBK"/>
          <w:kern w:val="2"/>
          <w:sz w:val="32"/>
          <w:szCs w:val="32"/>
        </w:rPr>
      </w:pPr>
      <w:hyperlink w:anchor="_Toc12950_WPSOffice_Level2" w:history="1">
        <w:r w:rsidR="005E2F84" w:rsidRPr="002E6B24">
          <w:rPr>
            <w:rFonts w:eastAsia="方正仿宋_GBK" w:hint="eastAsia"/>
            <w:kern w:val="2"/>
            <w:sz w:val="32"/>
            <w:szCs w:val="32"/>
          </w:rPr>
          <w:t>（五）坚持绿色发展，坚守生态红线</w:t>
        </w:r>
        <w:r w:rsidR="005E2F84" w:rsidRPr="002E6B24">
          <w:rPr>
            <w:rFonts w:eastAsia="方正仿宋_GBK" w:hint="eastAsia"/>
            <w:kern w:val="2"/>
            <w:sz w:val="32"/>
            <w:szCs w:val="32"/>
          </w:rPr>
          <w:tab/>
        </w:r>
      </w:hyperlink>
      <w:r w:rsidR="00FB1832" w:rsidRPr="002E6B24">
        <w:rPr>
          <w:rFonts w:eastAsia="方正仿宋_GBK" w:hint="eastAsia"/>
          <w:kern w:val="2"/>
          <w:sz w:val="32"/>
          <w:szCs w:val="32"/>
        </w:rPr>
        <w:t>48</w:t>
      </w:r>
    </w:p>
    <w:p w:rsidR="00F11C81" w:rsidRPr="002E6B24" w:rsidRDefault="00F11C81">
      <w:pPr>
        <w:widowControl/>
        <w:jc w:val="left"/>
        <w:rPr>
          <w:rFonts w:ascii="Times New Roman" w:eastAsia="方正仿宋_GBK" w:hAnsi="Times New Roman" w:cs="仿宋_GB2312"/>
          <w:color w:val="000000" w:themeColor="text1"/>
          <w:szCs w:val="32"/>
        </w:rPr>
      </w:pPr>
      <w:r w:rsidRPr="002E6B24">
        <w:rPr>
          <w:rFonts w:ascii="Times New Roman" w:eastAsia="方正仿宋_GBK" w:hAnsi="Times New Roman" w:cs="仿宋_GB2312"/>
          <w:color w:val="000000" w:themeColor="text1"/>
          <w:szCs w:val="32"/>
        </w:rPr>
        <w:br w:type="page"/>
      </w:r>
    </w:p>
    <w:p w:rsidR="00F11C81" w:rsidRPr="002E6B24" w:rsidRDefault="00F11C81" w:rsidP="00F11C81">
      <w:pPr>
        <w:jc w:val="center"/>
        <w:outlineLvl w:val="0"/>
        <w:rPr>
          <w:rFonts w:ascii="Times New Roman" w:eastAsia="方正小标宋_GBK" w:hAnsi="Times New Roman" w:cs="宋体"/>
          <w:sz w:val="44"/>
          <w:szCs w:val="44"/>
        </w:rPr>
      </w:pPr>
      <w:bookmarkStart w:id="0" w:name="_Toc395_WPSOffice_Level1"/>
      <w:r w:rsidRPr="002E6B24">
        <w:rPr>
          <w:rFonts w:ascii="Times New Roman" w:eastAsia="方正小标宋_GBK" w:hAnsi="Times New Roman" w:cs="宋体" w:hint="eastAsia"/>
          <w:bCs/>
          <w:sz w:val="44"/>
          <w:szCs w:val="44"/>
        </w:rPr>
        <w:lastRenderedPageBreak/>
        <w:t>引</w:t>
      </w:r>
      <w:r w:rsidRPr="002E6B24">
        <w:rPr>
          <w:rFonts w:ascii="Times New Roman" w:eastAsia="方正小标宋_GBK" w:hAnsi="Times New Roman" w:cs="宋体" w:hint="eastAsia"/>
          <w:bCs/>
          <w:sz w:val="44"/>
          <w:szCs w:val="44"/>
        </w:rPr>
        <w:t xml:space="preserve">    </w:t>
      </w:r>
      <w:r w:rsidRPr="002E6B24">
        <w:rPr>
          <w:rFonts w:ascii="Times New Roman" w:eastAsia="方正小标宋_GBK" w:hAnsi="Times New Roman" w:cs="宋体" w:hint="eastAsia"/>
          <w:bCs/>
          <w:sz w:val="44"/>
          <w:szCs w:val="44"/>
        </w:rPr>
        <w:t>言</w:t>
      </w:r>
      <w:bookmarkEnd w:id="0"/>
    </w:p>
    <w:p w:rsidR="00F11C81" w:rsidRPr="002E6B24" w:rsidRDefault="00F11C81" w:rsidP="00DF599C">
      <w:pPr>
        <w:ind w:firstLineChars="200" w:firstLine="632"/>
        <w:rPr>
          <w:rFonts w:ascii="Times New Roman" w:eastAsia="方正仿宋_GBK" w:hAnsi="Times New Roman"/>
          <w:szCs w:val="32"/>
        </w:rPr>
      </w:pPr>
    </w:p>
    <w:p w:rsidR="00F11C81" w:rsidRPr="002E6B24" w:rsidRDefault="00F11C81" w:rsidP="00DF599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根据市委市政府“集成改革”的总体部署要求，</w:t>
      </w:r>
      <w:proofErr w:type="gramStart"/>
      <w:r w:rsidRPr="002E6B24">
        <w:rPr>
          <w:rFonts w:ascii="Times New Roman" w:eastAsia="方正仿宋_GBK" w:hAnsi="Times New Roman" w:hint="eastAsia"/>
          <w:szCs w:val="32"/>
        </w:rPr>
        <w:t>市发改委</w:t>
      </w:r>
      <w:proofErr w:type="gramEnd"/>
      <w:r w:rsidRPr="002E6B24">
        <w:rPr>
          <w:rFonts w:ascii="Times New Roman" w:eastAsia="方正仿宋_GBK" w:hAnsi="Times New Roman" w:hint="eastAsia"/>
          <w:szCs w:val="32"/>
        </w:rPr>
        <w:t>牵头完成“十三五”我市战略性新兴产业发展规划中期评估工作。由复旦大学、华东师大、江苏大学和江南大学专家学者组成的课题组，在对周边昆山、张家港、常州武进区等县市新兴产业发展情况，以及我市主要企业与产业现状摸清摸透的基础上，借鉴国内外发展经验，充分听取我市各个板块、部门的反馈意见，形成了目前的规划修订版。</w:t>
      </w:r>
    </w:p>
    <w:p w:rsidR="00F11C81" w:rsidRPr="002E6B24" w:rsidRDefault="00F11C81" w:rsidP="00DF599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十三五”时期是我市推动产业结构调整，促进产业转型升级的重要战略机遇期。作为落实创新驱动发展战略和高质量发展的具体体现和重要抓手，战略性新兴产业在经济发展中的作用方兴未艾。经过“十三五”前半期的努力和探索，战略性新兴产业发展初显成效，在向高质量发展转换的关键时期，战略性新兴产业面临新的发展机遇。</w:t>
      </w:r>
    </w:p>
    <w:p w:rsidR="00F11C81" w:rsidRPr="002E6B24" w:rsidRDefault="00F11C81" w:rsidP="00DF599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为</w:t>
      </w:r>
      <w:r w:rsidRPr="002E6B24">
        <w:rPr>
          <w:rFonts w:ascii="Times New Roman" w:eastAsia="方正仿宋_GBK" w:hAnsi="Times New Roman" w:hint="eastAsia"/>
          <w:spacing w:val="2"/>
          <w:szCs w:val="32"/>
        </w:rPr>
        <w:t>了贯彻落实高质量发展新理念，紧抓发展机遇，培育和发展以战略性新兴产业为引领的现代化经济体系。根</w:t>
      </w:r>
      <w:r w:rsidR="002E6B24" w:rsidRPr="002E6B24">
        <w:rPr>
          <w:rFonts w:ascii="Times New Roman" w:eastAsia="方正仿宋_GBK" w:hAnsi="Times New Roman" w:hint="eastAsia"/>
          <w:spacing w:val="2"/>
          <w:szCs w:val="32"/>
        </w:rPr>
        <w:t>据《中共中央关于制定国民经济和社会发展第十三个五年规划的建议》</w:t>
      </w:r>
      <w:r w:rsidRPr="002E6B24">
        <w:rPr>
          <w:rFonts w:ascii="Times New Roman" w:eastAsia="方正仿宋_GBK" w:hAnsi="Times New Roman" w:hint="eastAsia"/>
          <w:spacing w:val="2"/>
          <w:szCs w:val="32"/>
        </w:rPr>
        <w:t>《中国</w:t>
      </w:r>
      <w:r w:rsidRPr="002E6B24">
        <w:rPr>
          <w:rFonts w:ascii="Times New Roman" w:eastAsia="方正仿宋_GBK" w:hAnsi="Times New Roman" w:hint="eastAsia"/>
          <w:szCs w:val="32"/>
        </w:rPr>
        <w:t>制造</w:t>
      </w:r>
      <w:r w:rsidRPr="002E6B24">
        <w:rPr>
          <w:rFonts w:ascii="Times New Roman" w:eastAsia="方正仿宋_GBK" w:hAnsi="Times New Roman" w:hint="eastAsia"/>
          <w:szCs w:val="32"/>
        </w:rPr>
        <w:t>2025</w:t>
      </w:r>
      <w:r w:rsidR="002E6B24" w:rsidRPr="002E6B24">
        <w:rPr>
          <w:rFonts w:ascii="Times New Roman" w:eastAsia="方正仿宋_GBK" w:hAnsi="Times New Roman" w:hint="eastAsia"/>
          <w:szCs w:val="32"/>
        </w:rPr>
        <w:t>江苏行动纲要》</w:t>
      </w:r>
      <w:r w:rsidRPr="002E6B24">
        <w:rPr>
          <w:rFonts w:ascii="Times New Roman" w:eastAsia="方正仿宋_GBK" w:hAnsi="Times New Roman" w:hint="eastAsia"/>
          <w:szCs w:val="32"/>
        </w:rPr>
        <w:t>《关于以智能化绿色化</w:t>
      </w:r>
      <w:r w:rsidR="002E6B24" w:rsidRPr="002E6B24">
        <w:rPr>
          <w:rFonts w:ascii="Times New Roman" w:eastAsia="方正仿宋_GBK" w:hAnsi="Times New Roman" w:hint="eastAsia"/>
          <w:szCs w:val="32"/>
        </w:rPr>
        <w:t>服务化高端化为</w:t>
      </w:r>
      <w:r w:rsidR="002E6B24" w:rsidRPr="002E6B24">
        <w:rPr>
          <w:rFonts w:ascii="Times New Roman" w:eastAsia="方正仿宋_GBK" w:hAnsi="Times New Roman" w:hint="eastAsia"/>
          <w:spacing w:val="2"/>
          <w:szCs w:val="32"/>
        </w:rPr>
        <w:t>引领全力打造无锡现代产业发展新高地的意见》</w:t>
      </w:r>
      <w:r w:rsidRPr="002E6B24">
        <w:rPr>
          <w:rFonts w:ascii="Times New Roman" w:eastAsia="方正仿宋_GBK" w:hAnsi="Times New Roman" w:hint="eastAsia"/>
          <w:spacing w:val="2"/>
          <w:szCs w:val="32"/>
        </w:rPr>
        <w:t>《江阴加强长江大保护三年行动计划（</w:t>
      </w:r>
      <w:r w:rsidRPr="002E6B24">
        <w:rPr>
          <w:rFonts w:ascii="Times New Roman" w:eastAsia="方正仿宋_GBK" w:hAnsi="Times New Roman" w:hint="eastAsia"/>
          <w:spacing w:val="2"/>
          <w:szCs w:val="32"/>
        </w:rPr>
        <w:t>2018</w:t>
      </w:r>
      <w:r w:rsidR="00DF599C" w:rsidRPr="002E6B24">
        <w:rPr>
          <w:rFonts w:ascii="Times New Roman" w:eastAsia="方正仿宋_GBK" w:hAnsi="Times New Roman" w:hint="eastAsia"/>
          <w:spacing w:val="2"/>
          <w:szCs w:val="32"/>
        </w:rPr>
        <w:t>—</w:t>
      </w:r>
      <w:r w:rsidRPr="002E6B24">
        <w:rPr>
          <w:rFonts w:ascii="Times New Roman" w:eastAsia="方正仿宋_GBK" w:hAnsi="Times New Roman" w:hint="eastAsia"/>
          <w:spacing w:val="2"/>
          <w:szCs w:val="32"/>
        </w:rPr>
        <w:t>2020</w:t>
      </w:r>
      <w:r w:rsidR="002E6B24" w:rsidRPr="002E6B24">
        <w:rPr>
          <w:rFonts w:ascii="Times New Roman" w:eastAsia="方正仿宋_GBK" w:hAnsi="Times New Roman" w:hint="eastAsia"/>
          <w:spacing w:val="2"/>
          <w:szCs w:val="32"/>
        </w:rPr>
        <w:t>）》</w:t>
      </w:r>
      <w:r w:rsidRPr="002E6B24">
        <w:rPr>
          <w:rFonts w:ascii="Times New Roman" w:eastAsia="方正仿宋_GBK" w:hAnsi="Times New Roman" w:hint="eastAsia"/>
          <w:spacing w:val="2"/>
          <w:szCs w:val="32"/>
        </w:rPr>
        <w:t>《江苏省太湖流域战略性新</w:t>
      </w:r>
      <w:r w:rsidRPr="002E6B24">
        <w:rPr>
          <w:rFonts w:ascii="Times New Roman" w:eastAsia="方正仿宋_GBK" w:hAnsi="Times New Roman" w:hint="eastAsia"/>
          <w:spacing w:val="2"/>
          <w:szCs w:val="32"/>
        </w:rPr>
        <w:lastRenderedPageBreak/>
        <w:t>兴产业类别目录（</w:t>
      </w:r>
      <w:r w:rsidRPr="002E6B24">
        <w:rPr>
          <w:rFonts w:ascii="Times New Roman" w:eastAsia="方正仿宋_GBK" w:hAnsi="Times New Roman" w:hint="eastAsia"/>
          <w:spacing w:val="2"/>
          <w:szCs w:val="32"/>
        </w:rPr>
        <w:t>2018</w:t>
      </w:r>
      <w:r w:rsidR="002E6B24" w:rsidRPr="002E6B24">
        <w:rPr>
          <w:rFonts w:ascii="Times New Roman" w:eastAsia="方正仿宋_GBK" w:hAnsi="Times New Roman" w:hint="eastAsia"/>
          <w:spacing w:val="2"/>
          <w:szCs w:val="32"/>
        </w:rPr>
        <w:t>年本）》</w:t>
      </w:r>
      <w:r w:rsidRPr="002E6B24">
        <w:rPr>
          <w:rFonts w:ascii="Times New Roman" w:eastAsia="方正仿宋_GBK" w:hAnsi="Times New Roman" w:hint="eastAsia"/>
          <w:spacing w:val="2"/>
          <w:szCs w:val="32"/>
        </w:rPr>
        <w:t>《关于进一步深化产业强市建设全力推动经济高质量发展的意见》等相关政策文件和专项规划文件，此次规划研究对原《江阴战略性新兴产业发展“十三五”专项规划》</w:t>
      </w:r>
      <w:proofErr w:type="gramStart"/>
      <w:r w:rsidRPr="002E6B24">
        <w:rPr>
          <w:rFonts w:ascii="Times New Roman" w:eastAsia="方正仿宋_GBK" w:hAnsi="Times New Roman" w:hint="eastAsia"/>
          <w:spacing w:val="2"/>
          <w:szCs w:val="32"/>
        </w:rPr>
        <w:t>作出</w:t>
      </w:r>
      <w:proofErr w:type="gramEnd"/>
      <w:r w:rsidRPr="002E6B24">
        <w:rPr>
          <w:rFonts w:ascii="Times New Roman" w:eastAsia="方正仿宋_GBK" w:hAnsi="Times New Roman" w:hint="eastAsia"/>
          <w:spacing w:val="2"/>
          <w:szCs w:val="32"/>
        </w:rPr>
        <w:t>了修编，有关深入的细分产业与专项发展政策意见今后有待进一步完善提升。</w:t>
      </w:r>
    </w:p>
    <w:p w:rsidR="00F11C81" w:rsidRPr="002E6B24" w:rsidRDefault="00F11C81" w:rsidP="00DF599C">
      <w:pPr>
        <w:ind w:firstLineChars="200" w:firstLine="632"/>
        <w:outlineLvl w:val="0"/>
        <w:rPr>
          <w:rFonts w:ascii="Times New Roman" w:eastAsia="方正黑体_GBK" w:hAnsi="Times New Roman" w:cs="宋体"/>
          <w:bCs/>
          <w:szCs w:val="32"/>
        </w:rPr>
      </w:pPr>
      <w:bookmarkStart w:id="1" w:name="_Toc3446_WPSOffice_Level1"/>
      <w:r w:rsidRPr="002E6B24">
        <w:rPr>
          <w:rFonts w:ascii="Times New Roman" w:eastAsia="方正黑体_GBK" w:hAnsi="Times New Roman" w:cs="宋体" w:hint="eastAsia"/>
          <w:bCs/>
          <w:szCs w:val="32"/>
        </w:rPr>
        <w:t>一、发展成绩与问题</w:t>
      </w:r>
      <w:bookmarkEnd w:id="1"/>
    </w:p>
    <w:p w:rsidR="00F11C81" w:rsidRPr="002E6B24" w:rsidRDefault="00F11C81" w:rsidP="00DF599C">
      <w:pPr>
        <w:ind w:firstLineChars="200" w:firstLine="634"/>
        <w:outlineLvl w:val="1"/>
        <w:rPr>
          <w:rFonts w:ascii="Times New Roman" w:eastAsia="方正楷体_GBK" w:hAnsi="Times New Roman" w:cs="宋体"/>
          <w:b/>
          <w:bCs/>
          <w:szCs w:val="32"/>
        </w:rPr>
      </w:pPr>
      <w:bookmarkStart w:id="2" w:name="_Toc14021_WPSOffice_Level2"/>
      <w:bookmarkStart w:id="3" w:name="_Toc32256_WPSOffice_Level2"/>
      <w:bookmarkStart w:id="4" w:name="_Toc5861_WPSOffice_Level1"/>
      <w:r w:rsidRPr="002E6B24">
        <w:rPr>
          <w:rFonts w:ascii="Times New Roman" w:eastAsia="方正楷体_GBK" w:hAnsi="Times New Roman" w:cs="宋体" w:hint="eastAsia"/>
          <w:b/>
          <w:bCs/>
          <w:szCs w:val="32"/>
        </w:rPr>
        <w:t>（一）发展</w:t>
      </w:r>
      <w:bookmarkEnd w:id="2"/>
      <w:r w:rsidRPr="002E6B24">
        <w:rPr>
          <w:rFonts w:ascii="Times New Roman" w:eastAsia="方正楷体_GBK" w:hAnsi="Times New Roman" w:cs="宋体" w:hint="eastAsia"/>
          <w:b/>
          <w:bCs/>
          <w:szCs w:val="32"/>
        </w:rPr>
        <w:t>成绩</w:t>
      </w:r>
      <w:bookmarkEnd w:id="3"/>
      <w:bookmarkEnd w:id="4"/>
    </w:p>
    <w:p w:rsidR="00F11C81" w:rsidRPr="002E6B24" w:rsidRDefault="00F11C81" w:rsidP="00DF599C">
      <w:pPr>
        <w:ind w:firstLineChars="200" w:firstLine="632"/>
        <w:rPr>
          <w:rFonts w:ascii="Times New Roman" w:eastAsia="方正仿宋_GBK" w:hAnsi="Times New Roman" w:cs="宋体"/>
          <w:szCs w:val="32"/>
        </w:rPr>
      </w:pPr>
      <w:r w:rsidRPr="002E6B24">
        <w:rPr>
          <w:rFonts w:ascii="Times New Roman" w:eastAsia="方正仿宋_GBK" w:hAnsi="Times New Roman" w:cs="宋体" w:hint="eastAsia"/>
          <w:szCs w:val="32"/>
        </w:rPr>
        <w:t>“十三五”前半期，江阴创新能力显著提升，加大力度培育战略性新兴产业，加强载体平台建设，为战略性新兴产业的发展奠定了良好的现实基础。</w:t>
      </w:r>
    </w:p>
    <w:p w:rsidR="00F11C81" w:rsidRPr="002E6B24" w:rsidRDefault="00F11C81" w:rsidP="00DF599C">
      <w:pPr>
        <w:ind w:firstLineChars="200" w:firstLine="632"/>
        <w:outlineLvl w:val="2"/>
        <w:rPr>
          <w:rFonts w:ascii="Times New Roman" w:eastAsia="方正楷体_GBK" w:hAnsi="Times New Roman" w:cs="宋体"/>
          <w:bCs/>
          <w:szCs w:val="32"/>
        </w:rPr>
      </w:pPr>
      <w:bookmarkStart w:id="5" w:name="_Toc14756_WPSOffice_Level3"/>
      <w:bookmarkStart w:id="6" w:name="_Toc25397_WPSOffice_Level3"/>
      <w:bookmarkStart w:id="7" w:name="_Toc28054_WPSOffice_Level2"/>
      <w:r w:rsidRPr="002E6B24">
        <w:rPr>
          <w:rFonts w:ascii="Times New Roman" w:eastAsia="方正楷体_GBK" w:hAnsi="Times New Roman" w:cs="宋体" w:hint="eastAsia"/>
          <w:bCs/>
          <w:szCs w:val="32"/>
        </w:rPr>
        <w:t>1</w:t>
      </w:r>
      <w:r w:rsidRPr="002E6B24">
        <w:rPr>
          <w:rFonts w:ascii="Times New Roman" w:eastAsia="方正楷体_GBK" w:hAnsi="Times New Roman" w:cs="宋体" w:hint="eastAsia"/>
          <w:bCs/>
          <w:szCs w:val="32"/>
        </w:rPr>
        <w:t>．产业</w:t>
      </w:r>
      <w:bookmarkEnd w:id="5"/>
      <w:r w:rsidRPr="002E6B24">
        <w:rPr>
          <w:rFonts w:ascii="Times New Roman" w:eastAsia="方正楷体_GBK" w:hAnsi="Times New Roman" w:cs="宋体" w:hint="eastAsia"/>
          <w:bCs/>
          <w:szCs w:val="32"/>
        </w:rPr>
        <w:t>增长速度</w:t>
      </w:r>
      <w:bookmarkEnd w:id="6"/>
      <w:bookmarkEnd w:id="7"/>
      <w:r w:rsidRPr="002E6B24">
        <w:rPr>
          <w:rFonts w:ascii="Times New Roman" w:eastAsia="方正楷体_GBK" w:hAnsi="Times New Roman" w:cs="宋体" w:hint="eastAsia"/>
          <w:bCs/>
          <w:szCs w:val="32"/>
        </w:rPr>
        <w:t>平稳</w:t>
      </w:r>
    </w:p>
    <w:p w:rsidR="00F11C81" w:rsidRPr="002E6B24" w:rsidRDefault="00F11C81" w:rsidP="00DF599C">
      <w:pPr>
        <w:ind w:firstLineChars="200" w:firstLine="632"/>
        <w:rPr>
          <w:rFonts w:ascii="Times New Roman" w:eastAsia="方正仿宋_GBK" w:hAnsi="Times New Roman" w:cs="宋体"/>
          <w:szCs w:val="32"/>
        </w:rPr>
      </w:pPr>
      <w:r w:rsidRPr="002E6B24">
        <w:rPr>
          <w:rFonts w:ascii="Times New Roman" w:eastAsia="方正仿宋_GBK" w:hAnsi="Times New Roman" w:cs="宋体" w:hint="eastAsia"/>
          <w:szCs w:val="32"/>
        </w:rPr>
        <w:t>“十三五”以来江阴战略性新兴产业增速平稳，</w:t>
      </w:r>
      <w:r w:rsidRPr="002E6B24">
        <w:rPr>
          <w:rFonts w:ascii="Times New Roman" w:eastAsia="方正仿宋_GBK" w:hAnsi="Times New Roman" w:cs="宋体" w:hint="eastAsia"/>
          <w:szCs w:val="32"/>
        </w:rPr>
        <w:t>2017</w:t>
      </w:r>
      <w:r w:rsidRPr="002E6B24">
        <w:rPr>
          <w:rFonts w:ascii="Times New Roman" w:eastAsia="方正仿宋_GBK" w:hAnsi="Times New Roman" w:cs="宋体" w:hint="eastAsia"/>
          <w:szCs w:val="32"/>
        </w:rPr>
        <w:t>年，全市实现战略性新兴产业产值</w:t>
      </w:r>
      <w:r w:rsidRPr="002E6B24">
        <w:rPr>
          <w:rFonts w:ascii="Times New Roman" w:eastAsia="方正仿宋_GBK" w:hAnsi="Times New Roman" w:cs="宋体" w:hint="eastAsia"/>
          <w:szCs w:val="32"/>
        </w:rPr>
        <w:t>1387.15</w:t>
      </w:r>
      <w:r w:rsidRPr="002E6B24">
        <w:rPr>
          <w:rFonts w:ascii="Times New Roman" w:eastAsia="方正仿宋_GBK" w:hAnsi="Times New Roman" w:cs="宋体" w:hint="eastAsia"/>
          <w:szCs w:val="32"/>
        </w:rPr>
        <w:t>亿元，增长</w:t>
      </w:r>
      <w:r w:rsidRPr="002E6B24">
        <w:rPr>
          <w:rFonts w:ascii="Times New Roman" w:eastAsia="方正仿宋_GBK" w:hAnsi="Times New Roman" w:cs="宋体" w:hint="eastAsia"/>
          <w:szCs w:val="32"/>
        </w:rPr>
        <w:t>12.86%</w:t>
      </w:r>
      <w:r w:rsidRPr="002E6B24">
        <w:rPr>
          <w:rFonts w:ascii="Times New Roman" w:eastAsia="方正仿宋_GBK" w:hAnsi="Times New Roman" w:cs="宋体" w:hint="eastAsia"/>
          <w:szCs w:val="32"/>
        </w:rPr>
        <w:t>，对工业经济的贡献较高，其产值占</w:t>
      </w:r>
      <w:proofErr w:type="gramStart"/>
      <w:r w:rsidRPr="002E6B24">
        <w:rPr>
          <w:rFonts w:ascii="Times New Roman" w:eastAsia="方正仿宋_GBK" w:hAnsi="Times New Roman" w:cs="宋体" w:hint="eastAsia"/>
          <w:szCs w:val="32"/>
        </w:rPr>
        <w:t>规</w:t>
      </w:r>
      <w:proofErr w:type="gramEnd"/>
      <w:r w:rsidRPr="002E6B24">
        <w:rPr>
          <w:rFonts w:ascii="Times New Roman" w:eastAsia="方正仿宋_GBK" w:hAnsi="Times New Roman" w:cs="宋体" w:hint="eastAsia"/>
          <w:szCs w:val="32"/>
        </w:rPr>
        <w:t>上工业总产值的比重由</w:t>
      </w:r>
      <w:r w:rsidRPr="002E6B24">
        <w:rPr>
          <w:rFonts w:ascii="Times New Roman" w:eastAsia="方正仿宋_GBK" w:hAnsi="Times New Roman" w:cs="宋体" w:hint="eastAsia"/>
          <w:szCs w:val="32"/>
        </w:rPr>
        <w:t>2016</w:t>
      </w:r>
      <w:r w:rsidRPr="002E6B24">
        <w:rPr>
          <w:rFonts w:ascii="Times New Roman" w:eastAsia="方正仿宋_GBK" w:hAnsi="Times New Roman" w:cs="宋体" w:hint="eastAsia"/>
          <w:szCs w:val="32"/>
        </w:rPr>
        <w:t>的</w:t>
      </w:r>
      <w:r w:rsidRPr="002E6B24">
        <w:rPr>
          <w:rFonts w:ascii="Times New Roman" w:eastAsia="方正仿宋_GBK" w:hAnsi="Times New Roman" w:cs="宋体" w:hint="eastAsia"/>
          <w:szCs w:val="32"/>
        </w:rPr>
        <w:t>23.55%</w:t>
      </w:r>
      <w:r w:rsidRPr="002E6B24">
        <w:rPr>
          <w:rFonts w:ascii="Times New Roman" w:eastAsia="方正仿宋_GBK" w:hAnsi="Times New Roman" w:cs="宋体" w:hint="eastAsia"/>
          <w:szCs w:val="32"/>
        </w:rPr>
        <w:t>增长至</w:t>
      </w:r>
      <w:r w:rsidRPr="002E6B24">
        <w:rPr>
          <w:rFonts w:ascii="Times New Roman" w:eastAsia="方正仿宋_GBK" w:hAnsi="Times New Roman" w:cs="宋体" w:hint="eastAsia"/>
          <w:szCs w:val="32"/>
        </w:rPr>
        <w:t>24.54%</w:t>
      </w:r>
      <w:r w:rsidRPr="002E6B24">
        <w:rPr>
          <w:rFonts w:ascii="Times New Roman" w:eastAsia="方正仿宋_GBK" w:hAnsi="Times New Roman" w:cs="宋体" w:hint="eastAsia"/>
          <w:szCs w:val="32"/>
        </w:rPr>
        <w:t>，提高了一个百分点。</w:t>
      </w:r>
      <w:r w:rsidRPr="002E6B24">
        <w:rPr>
          <w:rFonts w:ascii="Times New Roman" w:eastAsia="方正仿宋_GBK" w:hAnsi="Times New Roman" w:cs="宋体" w:hint="eastAsia"/>
          <w:szCs w:val="32"/>
        </w:rPr>
        <w:t>2017</w:t>
      </w:r>
      <w:r w:rsidRPr="002E6B24">
        <w:rPr>
          <w:rFonts w:ascii="Times New Roman" w:eastAsia="方正仿宋_GBK" w:hAnsi="Times New Roman" w:cs="宋体" w:hint="eastAsia"/>
          <w:szCs w:val="32"/>
        </w:rPr>
        <w:t>年，江阴着力提升新一代信息技术、新能源、新材料、生物医药及医疗器械等</w:t>
      </w:r>
      <w:r w:rsidRPr="002E6B24">
        <w:rPr>
          <w:rFonts w:ascii="Times New Roman" w:eastAsia="方正仿宋_GBK" w:hAnsi="Times New Roman" w:cs="宋体" w:hint="eastAsia"/>
          <w:spacing w:val="-2"/>
          <w:szCs w:val="32"/>
        </w:rPr>
        <w:t>新兴产业龙头企业带动效应，新兴产业产值增速提高</w:t>
      </w:r>
      <w:r w:rsidRPr="002E6B24">
        <w:rPr>
          <w:rFonts w:ascii="Times New Roman" w:eastAsia="方正仿宋_GBK" w:hAnsi="Times New Roman" w:cs="宋体" w:hint="eastAsia"/>
          <w:spacing w:val="-2"/>
          <w:szCs w:val="32"/>
        </w:rPr>
        <w:t>10</w:t>
      </w:r>
      <w:r w:rsidRPr="002E6B24">
        <w:rPr>
          <w:rFonts w:ascii="Times New Roman" w:eastAsia="方正仿宋_GBK" w:hAnsi="Times New Roman" w:cs="宋体" w:hint="eastAsia"/>
          <w:spacing w:val="-2"/>
          <w:szCs w:val="32"/>
        </w:rPr>
        <w:t>个百分点。</w:t>
      </w:r>
      <w:r w:rsidRPr="002E6B24">
        <w:rPr>
          <w:rFonts w:ascii="Times New Roman" w:eastAsia="方正仿宋_GBK" w:hAnsi="Times New Roman" w:cs="宋体" w:hint="eastAsia"/>
          <w:szCs w:val="32"/>
        </w:rPr>
        <w:t>新一代信息技术、新能源、新材料、生物医药及器械等一批战略性新兴产业逐渐兴起，形成了集成电路、特钢新材料、中药配方颗粒、风能发电等多个千亿级、百亿级产业集群。</w:t>
      </w:r>
    </w:p>
    <w:p w:rsidR="00F11C81" w:rsidRPr="002E6B24" w:rsidRDefault="00F11C81" w:rsidP="00DF599C">
      <w:pPr>
        <w:ind w:firstLineChars="200" w:firstLine="632"/>
        <w:outlineLvl w:val="2"/>
        <w:rPr>
          <w:rFonts w:ascii="Times New Roman" w:eastAsia="方正楷体_GBK" w:hAnsi="Times New Roman" w:cs="宋体"/>
          <w:bCs/>
          <w:szCs w:val="32"/>
        </w:rPr>
      </w:pPr>
      <w:bookmarkStart w:id="8" w:name="_Toc26387_WPSOffice_Level2"/>
      <w:bookmarkStart w:id="9" w:name="_Toc148_WPSOffice_Level3"/>
      <w:bookmarkStart w:id="10" w:name="_Toc29703_WPSOffice_Level3"/>
      <w:r w:rsidRPr="002E6B24">
        <w:rPr>
          <w:rFonts w:ascii="Times New Roman" w:eastAsia="方正楷体_GBK" w:hAnsi="Times New Roman" w:cs="宋体" w:hint="eastAsia"/>
          <w:bCs/>
          <w:szCs w:val="32"/>
        </w:rPr>
        <w:t>2</w:t>
      </w:r>
      <w:r w:rsidRPr="002E6B24">
        <w:rPr>
          <w:rFonts w:ascii="Times New Roman" w:eastAsia="方正楷体_GBK" w:hAnsi="Times New Roman" w:cs="宋体" w:hint="eastAsia"/>
          <w:bCs/>
          <w:szCs w:val="32"/>
        </w:rPr>
        <w:t>．创新能力持续</w:t>
      </w:r>
      <w:bookmarkEnd w:id="8"/>
      <w:bookmarkEnd w:id="9"/>
      <w:r w:rsidRPr="002E6B24">
        <w:rPr>
          <w:rFonts w:ascii="Times New Roman" w:eastAsia="方正楷体_GBK" w:hAnsi="Times New Roman" w:cs="宋体" w:hint="eastAsia"/>
          <w:bCs/>
          <w:szCs w:val="32"/>
        </w:rPr>
        <w:t>提升</w:t>
      </w:r>
      <w:bookmarkEnd w:id="10"/>
    </w:p>
    <w:p w:rsidR="00F11C81" w:rsidRPr="002E6B24" w:rsidRDefault="00F11C81" w:rsidP="00DF599C">
      <w:pPr>
        <w:ind w:firstLineChars="200" w:firstLine="632"/>
        <w:rPr>
          <w:rFonts w:ascii="Times New Roman" w:eastAsia="方正仿宋_GBK" w:hAnsi="Times New Roman" w:cs="宋体"/>
          <w:szCs w:val="32"/>
        </w:rPr>
      </w:pPr>
      <w:r w:rsidRPr="002E6B24">
        <w:rPr>
          <w:rFonts w:ascii="Times New Roman" w:eastAsia="方正仿宋_GBK" w:hAnsi="Times New Roman" w:cs="宋体" w:hint="eastAsia"/>
          <w:szCs w:val="32"/>
        </w:rPr>
        <w:t>江阴始终坚持以创新为发展驱动力，创新能力持续增强。</w:t>
      </w:r>
      <w:r w:rsidRPr="002E6B24">
        <w:rPr>
          <w:rFonts w:ascii="Times New Roman" w:eastAsia="方正仿宋_GBK" w:hAnsi="Times New Roman" w:cs="宋体" w:hint="eastAsia"/>
          <w:szCs w:val="32"/>
        </w:rPr>
        <w:lastRenderedPageBreak/>
        <w:t>2017</w:t>
      </w:r>
      <w:r w:rsidRPr="002E6B24">
        <w:rPr>
          <w:rFonts w:ascii="Times New Roman" w:eastAsia="方正仿宋_GBK" w:hAnsi="Times New Roman" w:cs="宋体" w:hint="eastAsia"/>
          <w:szCs w:val="32"/>
        </w:rPr>
        <w:t>年，全社会研发投入占地区生产总值比重达</w:t>
      </w:r>
      <w:r w:rsidRPr="002E6B24">
        <w:rPr>
          <w:rFonts w:ascii="Times New Roman" w:eastAsia="方正仿宋_GBK" w:hAnsi="Times New Roman" w:cs="宋体" w:hint="eastAsia"/>
          <w:szCs w:val="32"/>
        </w:rPr>
        <w:t>3%</w:t>
      </w:r>
      <w:r w:rsidRPr="002E6B24">
        <w:rPr>
          <w:rFonts w:ascii="Times New Roman" w:eastAsia="方正仿宋_GBK" w:hAnsi="Times New Roman" w:cs="宋体" w:hint="eastAsia"/>
          <w:szCs w:val="32"/>
        </w:rPr>
        <w:t>。实施重点产学研合作项目</w:t>
      </w:r>
      <w:r w:rsidRPr="002E6B24">
        <w:rPr>
          <w:rFonts w:ascii="Times New Roman" w:eastAsia="方正仿宋_GBK" w:hAnsi="Times New Roman" w:cs="宋体" w:hint="eastAsia"/>
          <w:szCs w:val="32"/>
        </w:rPr>
        <w:t>60</w:t>
      </w:r>
      <w:r w:rsidRPr="002E6B24">
        <w:rPr>
          <w:rFonts w:ascii="Times New Roman" w:eastAsia="方正仿宋_GBK" w:hAnsi="Times New Roman" w:cs="宋体" w:hint="eastAsia"/>
          <w:szCs w:val="32"/>
        </w:rPr>
        <w:t>项，新</w:t>
      </w:r>
      <w:proofErr w:type="gramStart"/>
      <w:r w:rsidRPr="002E6B24">
        <w:rPr>
          <w:rFonts w:ascii="Times New Roman" w:eastAsia="方正仿宋_GBK" w:hAnsi="Times New Roman" w:cs="宋体" w:hint="eastAsia"/>
          <w:szCs w:val="32"/>
        </w:rPr>
        <w:t>认定省</w:t>
      </w:r>
      <w:proofErr w:type="gramEnd"/>
      <w:r w:rsidRPr="002E6B24">
        <w:rPr>
          <w:rFonts w:ascii="Times New Roman" w:eastAsia="方正仿宋_GBK" w:hAnsi="Times New Roman" w:cs="宋体" w:hint="eastAsia"/>
          <w:szCs w:val="32"/>
        </w:rPr>
        <w:t>高新技术企业</w:t>
      </w:r>
      <w:r w:rsidRPr="002E6B24">
        <w:rPr>
          <w:rFonts w:ascii="Times New Roman" w:eastAsia="方正仿宋_GBK" w:hAnsi="Times New Roman" w:cs="宋体" w:hint="eastAsia"/>
          <w:szCs w:val="32"/>
        </w:rPr>
        <w:t>93</w:t>
      </w:r>
      <w:r w:rsidRPr="002E6B24">
        <w:rPr>
          <w:rFonts w:ascii="Times New Roman" w:eastAsia="方正仿宋_GBK" w:hAnsi="Times New Roman" w:cs="宋体" w:hint="eastAsia"/>
          <w:szCs w:val="32"/>
        </w:rPr>
        <w:t>家、省民营科技企业</w:t>
      </w:r>
      <w:r w:rsidRPr="002E6B24">
        <w:rPr>
          <w:rFonts w:ascii="Times New Roman" w:eastAsia="方正仿宋_GBK" w:hAnsi="Times New Roman" w:cs="宋体" w:hint="eastAsia"/>
          <w:szCs w:val="32"/>
        </w:rPr>
        <w:t>133</w:t>
      </w:r>
      <w:r w:rsidRPr="002E6B24">
        <w:rPr>
          <w:rFonts w:ascii="Times New Roman" w:eastAsia="方正仿宋_GBK" w:hAnsi="Times New Roman" w:cs="宋体" w:hint="eastAsia"/>
          <w:szCs w:val="32"/>
        </w:rPr>
        <w:t>家、省高新技术产品</w:t>
      </w:r>
      <w:r w:rsidRPr="002E6B24">
        <w:rPr>
          <w:rFonts w:ascii="Times New Roman" w:eastAsia="方正仿宋_GBK" w:hAnsi="Times New Roman" w:cs="宋体" w:hint="eastAsia"/>
          <w:szCs w:val="32"/>
        </w:rPr>
        <w:t>238</w:t>
      </w:r>
      <w:r w:rsidRPr="002E6B24">
        <w:rPr>
          <w:rFonts w:ascii="Times New Roman" w:eastAsia="方正仿宋_GBK" w:hAnsi="Times New Roman" w:cs="宋体" w:hint="eastAsia"/>
          <w:szCs w:val="32"/>
        </w:rPr>
        <w:t>只，新增院士工作站</w:t>
      </w:r>
      <w:r w:rsidRPr="002E6B24">
        <w:rPr>
          <w:rFonts w:ascii="Times New Roman" w:eastAsia="方正仿宋_GBK" w:hAnsi="Times New Roman" w:cs="宋体" w:hint="eastAsia"/>
          <w:szCs w:val="32"/>
        </w:rPr>
        <w:t>6</w:t>
      </w:r>
      <w:r w:rsidRPr="002E6B24">
        <w:rPr>
          <w:rFonts w:ascii="Times New Roman" w:eastAsia="方正仿宋_GBK" w:hAnsi="Times New Roman" w:cs="宋体" w:hint="eastAsia"/>
          <w:szCs w:val="32"/>
        </w:rPr>
        <w:t>家、省工程技术研究中心</w:t>
      </w:r>
      <w:r w:rsidRPr="002E6B24">
        <w:rPr>
          <w:rFonts w:ascii="Times New Roman" w:eastAsia="方正仿宋_GBK" w:hAnsi="Times New Roman" w:cs="宋体" w:hint="eastAsia"/>
          <w:szCs w:val="32"/>
        </w:rPr>
        <w:t>6</w:t>
      </w:r>
      <w:r w:rsidRPr="002E6B24">
        <w:rPr>
          <w:rFonts w:ascii="Times New Roman" w:eastAsia="方正仿宋_GBK" w:hAnsi="Times New Roman" w:cs="宋体" w:hint="eastAsia"/>
          <w:szCs w:val="32"/>
        </w:rPr>
        <w:t>家，万人有效发明专利拥有量达</w:t>
      </w:r>
      <w:r w:rsidRPr="002E6B24">
        <w:rPr>
          <w:rFonts w:ascii="Times New Roman" w:eastAsia="方正仿宋_GBK" w:hAnsi="Times New Roman" w:cs="宋体" w:hint="eastAsia"/>
          <w:szCs w:val="32"/>
        </w:rPr>
        <w:t>19.57</w:t>
      </w:r>
      <w:r w:rsidRPr="002E6B24">
        <w:rPr>
          <w:rFonts w:ascii="Times New Roman" w:eastAsia="方正仿宋_GBK" w:hAnsi="Times New Roman" w:cs="宋体" w:hint="eastAsia"/>
          <w:szCs w:val="32"/>
        </w:rPr>
        <w:t>件。</w:t>
      </w:r>
      <w:proofErr w:type="gramStart"/>
      <w:r w:rsidRPr="002E6B24">
        <w:rPr>
          <w:rFonts w:ascii="Times New Roman" w:eastAsia="方正仿宋_GBK" w:hAnsi="Times New Roman" w:cs="宋体" w:hint="eastAsia"/>
          <w:szCs w:val="32"/>
        </w:rPr>
        <w:t>新增省</w:t>
      </w:r>
      <w:proofErr w:type="gramEnd"/>
      <w:r w:rsidRPr="002E6B24">
        <w:rPr>
          <w:rFonts w:ascii="Times New Roman" w:eastAsia="方正仿宋_GBK" w:hAnsi="Times New Roman" w:cs="宋体" w:hint="eastAsia"/>
          <w:szCs w:val="32"/>
        </w:rPr>
        <w:t>名牌</w:t>
      </w:r>
      <w:r w:rsidRPr="002E6B24">
        <w:rPr>
          <w:rFonts w:ascii="Times New Roman" w:eastAsia="方正仿宋_GBK" w:hAnsi="Times New Roman" w:cs="宋体" w:hint="eastAsia"/>
          <w:szCs w:val="32"/>
        </w:rPr>
        <w:t>6</w:t>
      </w:r>
      <w:r w:rsidRPr="002E6B24">
        <w:rPr>
          <w:rFonts w:ascii="Times New Roman" w:eastAsia="方正仿宋_GBK" w:hAnsi="Times New Roman" w:cs="宋体" w:hint="eastAsia"/>
          <w:szCs w:val="32"/>
        </w:rPr>
        <w:t>只、中国驰名商标</w:t>
      </w:r>
      <w:r w:rsidRPr="002E6B24">
        <w:rPr>
          <w:rFonts w:ascii="Times New Roman" w:eastAsia="方正仿宋_GBK" w:hAnsi="Times New Roman" w:cs="宋体" w:hint="eastAsia"/>
          <w:szCs w:val="32"/>
        </w:rPr>
        <w:t>1</w:t>
      </w:r>
      <w:r w:rsidRPr="002E6B24">
        <w:rPr>
          <w:rFonts w:ascii="Times New Roman" w:eastAsia="方正仿宋_GBK" w:hAnsi="Times New Roman" w:cs="宋体" w:hint="eastAsia"/>
          <w:szCs w:val="32"/>
        </w:rPr>
        <w:t>件。引进高层次人才</w:t>
      </w:r>
      <w:r w:rsidRPr="002E6B24">
        <w:rPr>
          <w:rFonts w:ascii="Times New Roman" w:eastAsia="方正仿宋_GBK" w:hAnsi="Times New Roman" w:cs="宋体" w:hint="eastAsia"/>
          <w:szCs w:val="32"/>
        </w:rPr>
        <w:t>500</w:t>
      </w:r>
      <w:r w:rsidRPr="002E6B24">
        <w:rPr>
          <w:rFonts w:ascii="Times New Roman" w:eastAsia="方正仿宋_GBK" w:hAnsi="Times New Roman" w:cs="宋体" w:hint="eastAsia"/>
          <w:szCs w:val="32"/>
        </w:rPr>
        <w:t>人、诺贝尔奖得主</w:t>
      </w:r>
      <w:r w:rsidRPr="002E6B24">
        <w:rPr>
          <w:rFonts w:ascii="Times New Roman" w:eastAsia="方正仿宋_GBK" w:hAnsi="Times New Roman" w:cs="宋体" w:hint="eastAsia"/>
          <w:szCs w:val="32"/>
        </w:rPr>
        <w:t>6</w:t>
      </w:r>
      <w:r w:rsidRPr="002E6B24">
        <w:rPr>
          <w:rFonts w:ascii="Times New Roman" w:eastAsia="方正仿宋_GBK" w:hAnsi="Times New Roman" w:cs="宋体" w:hint="eastAsia"/>
          <w:szCs w:val="32"/>
        </w:rPr>
        <w:t>人，新增国家“千人计划”人才</w:t>
      </w:r>
      <w:r w:rsidRPr="002E6B24">
        <w:rPr>
          <w:rFonts w:ascii="Times New Roman" w:eastAsia="方正仿宋_GBK" w:hAnsi="Times New Roman" w:cs="宋体" w:hint="eastAsia"/>
          <w:szCs w:val="32"/>
        </w:rPr>
        <w:t>3</w:t>
      </w:r>
      <w:r w:rsidRPr="002E6B24">
        <w:rPr>
          <w:rFonts w:ascii="Times New Roman" w:eastAsia="方正仿宋_GBK" w:hAnsi="Times New Roman" w:cs="宋体" w:hint="eastAsia"/>
          <w:szCs w:val="32"/>
        </w:rPr>
        <w:t>人、省“双创”人才</w:t>
      </w:r>
      <w:r w:rsidRPr="002E6B24">
        <w:rPr>
          <w:rFonts w:ascii="Times New Roman" w:eastAsia="方正仿宋_GBK" w:hAnsi="Times New Roman" w:cs="宋体" w:hint="eastAsia"/>
          <w:szCs w:val="32"/>
        </w:rPr>
        <w:t>4</w:t>
      </w:r>
      <w:r w:rsidRPr="002E6B24">
        <w:rPr>
          <w:rFonts w:ascii="Times New Roman" w:eastAsia="方正仿宋_GBK" w:hAnsi="Times New Roman" w:cs="宋体" w:hint="eastAsia"/>
          <w:szCs w:val="32"/>
        </w:rPr>
        <w:t>人。随着创新能力的持续增强，高新区跻身苏南国家自主创新示范区核心区、获</w:t>
      </w:r>
      <w:proofErr w:type="gramStart"/>
      <w:r w:rsidRPr="002E6B24">
        <w:rPr>
          <w:rFonts w:ascii="Times New Roman" w:eastAsia="方正仿宋_GBK" w:hAnsi="Times New Roman" w:cs="宋体" w:hint="eastAsia"/>
          <w:szCs w:val="32"/>
        </w:rPr>
        <w:t>批国家集成电路封测</w:t>
      </w:r>
      <w:proofErr w:type="gramEnd"/>
      <w:r w:rsidRPr="002E6B24">
        <w:rPr>
          <w:rFonts w:ascii="Times New Roman" w:eastAsia="方正仿宋_GBK" w:hAnsi="Times New Roman" w:cs="宋体" w:hint="eastAsia"/>
          <w:szCs w:val="32"/>
        </w:rPr>
        <w:t>高新技术产业化基地，建成</w:t>
      </w:r>
      <w:r w:rsidRPr="002E6B24">
        <w:rPr>
          <w:rFonts w:ascii="Times New Roman" w:eastAsia="方正仿宋_GBK" w:hAnsi="Times New Roman" w:cs="宋体" w:hint="eastAsia"/>
          <w:szCs w:val="32"/>
        </w:rPr>
        <w:t>6</w:t>
      </w:r>
      <w:r w:rsidRPr="002E6B24">
        <w:rPr>
          <w:rFonts w:ascii="Times New Roman" w:eastAsia="方正仿宋_GBK" w:hAnsi="Times New Roman" w:cs="宋体" w:hint="eastAsia"/>
          <w:szCs w:val="32"/>
        </w:rPr>
        <w:t>个联合诺贝尔奖得主共同设立</w:t>
      </w:r>
      <w:proofErr w:type="gramStart"/>
      <w:r w:rsidRPr="002E6B24">
        <w:rPr>
          <w:rFonts w:ascii="Times New Roman" w:eastAsia="方正仿宋_GBK" w:hAnsi="Times New Roman" w:cs="宋体" w:hint="eastAsia"/>
          <w:szCs w:val="32"/>
        </w:rPr>
        <w:t>的诺奖研究院</w:t>
      </w:r>
      <w:proofErr w:type="gramEnd"/>
      <w:r w:rsidRPr="002E6B24">
        <w:rPr>
          <w:rFonts w:ascii="Times New Roman" w:eastAsia="方正仿宋_GBK" w:hAnsi="Times New Roman" w:cs="宋体" w:hint="eastAsia"/>
          <w:szCs w:val="32"/>
        </w:rPr>
        <w:t>。临港经济开发区通过国家火炬智慧能源特色产业基地复审。</w:t>
      </w:r>
    </w:p>
    <w:p w:rsidR="00F11C81" w:rsidRPr="002E6B24" w:rsidRDefault="00F11C81" w:rsidP="00DF599C">
      <w:pPr>
        <w:ind w:firstLineChars="200" w:firstLine="632"/>
        <w:outlineLvl w:val="2"/>
        <w:rPr>
          <w:rFonts w:ascii="Times New Roman" w:eastAsia="方正楷体_GBK" w:hAnsi="Times New Roman" w:cs="宋体"/>
          <w:bCs/>
          <w:szCs w:val="32"/>
        </w:rPr>
      </w:pPr>
      <w:bookmarkStart w:id="11" w:name="_Toc29460_WPSOffice_Level2"/>
      <w:bookmarkStart w:id="12" w:name="_Toc17932_WPSOffice_Level3"/>
      <w:bookmarkStart w:id="13" w:name="_Toc4458_WPSOffice_Level3"/>
      <w:r w:rsidRPr="002E6B24">
        <w:rPr>
          <w:rFonts w:ascii="Times New Roman" w:eastAsia="方正楷体_GBK" w:hAnsi="Times New Roman" w:cs="宋体" w:hint="eastAsia"/>
          <w:bCs/>
          <w:szCs w:val="32"/>
        </w:rPr>
        <w:t>3</w:t>
      </w:r>
      <w:r w:rsidRPr="002E6B24">
        <w:rPr>
          <w:rFonts w:ascii="Times New Roman" w:eastAsia="方正楷体_GBK" w:hAnsi="Times New Roman" w:cs="宋体" w:hint="eastAsia"/>
          <w:bCs/>
          <w:szCs w:val="32"/>
        </w:rPr>
        <w:t>．产业集聚</w:t>
      </w:r>
      <w:bookmarkEnd w:id="11"/>
      <w:bookmarkEnd w:id="12"/>
      <w:r w:rsidRPr="002E6B24">
        <w:rPr>
          <w:rFonts w:ascii="Times New Roman" w:eastAsia="方正楷体_GBK" w:hAnsi="Times New Roman" w:cs="宋体" w:hint="eastAsia"/>
          <w:bCs/>
          <w:szCs w:val="32"/>
        </w:rPr>
        <w:t>特色初显</w:t>
      </w:r>
      <w:bookmarkEnd w:id="13"/>
    </w:p>
    <w:p w:rsidR="00F11C81" w:rsidRPr="002E6B24" w:rsidRDefault="00F11C81" w:rsidP="00DF599C">
      <w:pPr>
        <w:ind w:firstLineChars="200" w:firstLine="632"/>
        <w:rPr>
          <w:rFonts w:ascii="Times New Roman" w:eastAsia="方正仿宋_GBK" w:hAnsi="Times New Roman" w:cs="宋体"/>
          <w:szCs w:val="32"/>
        </w:rPr>
      </w:pPr>
      <w:r w:rsidRPr="002E6B24">
        <w:rPr>
          <w:rFonts w:ascii="Times New Roman" w:eastAsia="方正仿宋_GBK" w:hAnsi="Times New Roman" w:cs="宋体" w:hint="eastAsia"/>
          <w:szCs w:val="32"/>
        </w:rPr>
        <w:t>江阴产业集聚态势增强，已成为优化产业科学布局和推动经济快速有序增长的重要途径，三大园区及各镇街工业集中</w:t>
      </w:r>
      <w:proofErr w:type="gramStart"/>
      <w:r w:rsidRPr="002E6B24">
        <w:rPr>
          <w:rFonts w:ascii="Times New Roman" w:eastAsia="方正仿宋_GBK" w:hAnsi="Times New Roman" w:cs="宋体" w:hint="eastAsia"/>
          <w:szCs w:val="32"/>
        </w:rPr>
        <w:t>区产业</w:t>
      </w:r>
      <w:proofErr w:type="gramEnd"/>
      <w:r w:rsidRPr="002E6B24">
        <w:rPr>
          <w:rFonts w:ascii="Times New Roman" w:eastAsia="方正仿宋_GBK" w:hAnsi="Times New Roman" w:cs="宋体" w:hint="eastAsia"/>
          <w:szCs w:val="32"/>
        </w:rPr>
        <w:t>集聚特征显著。高新区经过多年发展已经形成特钢及金属新材料为代表的新材料产业集群、微电子集成电路和智能制造为代表的新一代信息技术产业集群以及生物医药产业集群，</w:t>
      </w:r>
      <w:r w:rsidRPr="002E6B24">
        <w:rPr>
          <w:rFonts w:ascii="Times New Roman" w:eastAsia="方正仿宋_GBK" w:hAnsi="Times New Roman" w:cs="宋体" w:hint="eastAsia"/>
          <w:szCs w:val="32"/>
        </w:rPr>
        <w:t>2017</w:t>
      </w:r>
      <w:r w:rsidRPr="002E6B24">
        <w:rPr>
          <w:rFonts w:ascii="Times New Roman" w:eastAsia="方正仿宋_GBK" w:hAnsi="Times New Roman" w:cs="宋体" w:hint="eastAsia"/>
          <w:szCs w:val="32"/>
        </w:rPr>
        <w:t>年，全区完成地区生产总值</w:t>
      </w:r>
      <w:r w:rsidRPr="002E6B24">
        <w:rPr>
          <w:rFonts w:ascii="Times New Roman" w:eastAsia="方正仿宋_GBK" w:hAnsi="Times New Roman" w:cs="宋体" w:hint="eastAsia"/>
          <w:szCs w:val="32"/>
        </w:rPr>
        <w:t>578.4</w:t>
      </w:r>
      <w:r w:rsidRPr="002E6B24">
        <w:rPr>
          <w:rFonts w:ascii="Times New Roman" w:eastAsia="方正仿宋_GBK" w:hAnsi="Times New Roman" w:cs="宋体" w:hint="eastAsia"/>
          <w:szCs w:val="32"/>
        </w:rPr>
        <w:t>亿元，增长</w:t>
      </w:r>
      <w:r w:rsidRPr="002E6B24">
        <w:rPr>
          <w:rFonts w:ascii="Times New Roman" w:eastAsia="方正仿宋_GBK" w:hAnsi="Times New Roman" w:cs="宋体" w:hint="eastAsia"/>
          <w:szCs w:val="32"/>
        </w:rPr>
        <w:t>10.2%</w:t>
      </w:r>
      <w:r w:rsidRPr="002E6B24">
        <w:rPr>
          <w:rFonts w:ascii="Times New Roman" w:eastAsia="方正仿宋_GBK" w:hAnsi="Times New Roman" w:cs="宋体" w:hint="eastAsia"/>
          <w:szCs w:val="32"/>
        </w:rPr>
        <w:t>；临港经济开发区形成以高端钢材和优质金属材料为代表的金属新材料产业以及石化新材料产业集群，以风电和光伏为代表的新能源产业集群以及机械装备产业集群，主要经济指标快速增长，年均增幅在</w:t>
      </w:r>
      <w:r w:rsidRPr="002E6B24">
        <w:rPr>
          <w:rFonts w:ascii="Times New Roman" w:eastAsia="方正仿宋_GBK" w:hAnsi="Times New Roman" w:cs="宋体" w:hint="eastAsia"/>
          <w:szCs w:val="32"/>
        </w:rPr>
        <w:t>15%</w:t>
      </w:r>
      <w:r w:rsidRPr="002E6B24">
        <w:rPr>
          <w:rFonts w:ascii="Times New Roman" w:eastAsia="方正仿宋_GBK" w:hAnsi="Times New Roman" w:cs="宋体" w:hint="eastAsia"/>
          <w:szCs w:val="32"/>
        </w:rPr>
        <w:t>左右，</w:t>
      </w:r>
      <w:r w:rsidRPr="002E6B24">
        <w:rPr>
          <w:rFonts w:ascii="Times New Roman" w:eastAsia="方正仿宋_GBK" w:hAnsi="Times New Roman" w:cs="宋体" w:hint="eastAsia"/>
          <w:szCs w:val="32"/>
        </w:rPr>
        <w:t>2017</w:t>
      </w:r>
      <w:r w:rsidRPr="002E6B24">
        <w:rPr>
          <w:rFonts w:ascii="Times New Roman" w:eastAsia="方正仿宋_GBK" w:hAnsi="Times New Roman" w:cs="宋体" w:hint="eastAsia"/>
          <w:szCs w:val="32"/>
        </w:rPr>
        <w:t>年，临港开发区实现地区生产总值</w:t>
      </w:r>
      <w:r w:rsidRPr="002E6B24">
        <w:rPr>
          <w:rFonts w:ascii="Times New Roman" w:eastAsia="方正仿宋_GBK" w:hAnsi="Times New Roman" w:cs="宋体" w:hint="eastAsia"/>
          <w:szCs w:val="32"/>
        </w:rPr>
        <w:t>721.66</w:t>
      </w:r>
      <w:r w:rsidRPr="002E6B24">
        <w:rPr>
          <w:rFonts w:ascii="Times New Roman" w:eastAsia="方正仿宋_GBK" w:hAnsi="Times New Roman" w:cs="宋体" w:hint="eastAsia"/>
          <w:szCs w:val="32"/>
        </w:rPr>
        <w:t>亿元。江阴—靖江园区逐步建设汽车装备制造基地，稳步推进以新材料、新能源产</w:t>
      </w:r>
      <w:r w:rsidRPr="002E6B24">
        <w:rPr>
          <w:rFonts w:ascii="Times New Roman" w:eastAsia="方正仿宋_GBK" w:hAnsi="Times New Roman" w:cs="宋体" w:hint="eastAsia"/>
          <w:szCs w:val="32"/>
        </w:rPr>
        <w:lastRenderedPageBreak/>
        <w:t>业为代表的战略性新兴产业；各镇街工业集中区大力发展特色产业集聚区，积极推动战略性新兴产业的发展。</w:t>
      </w:r>
    </w:p>
    <w:p w:rsidR="00F11C81" w:rsidRPr="002E6B24" w:rsidRDefault="00F11C81" w:rsidP="00DF599C">
      <w:pPr>
        <w:ind w:firstLineChars="200" w:firstLine="632"/>
        <w:outlineLvl w:val="2"/>
        <w:rPr>
          <w:rFonts w:ascii="Times New Roman" w:eastAsia="方正楷体_GBK" w:hAnsi="Times New Roman" w:cs="宋体"/>
          <w:bCs/>
          <w:szCs w:val="32"/>
        </w:rPr>
      </w:pPr>
      <w:bookmarkStart w:id="14" w:name="_Toc19454_WPSOffice_Level3"/>
      <w:bookmarkStart w:id="15" w:name="_Toc22058_WPSOffice_Level3"/>
      <w:bookmarkStart w:id="16" w:name="_Toc27863_WPSOffice_Level2"/>
      <w:r w:rsidRPr="002E6B24">
        <w:rPr>
          <w:rFonts w:ascii="Times New Roman" w:eastAsia="方正楷体_GBK" w:hAnsi="Times New Roman" w:cs="宋体" w:hint="eastAsia"/>
          <w:bCs/>
          <w:szCs w:val="32"/>
        </w:rPr>
        <w:t>4</w:t>
      </w:r>
      <w:r w:rsidRPr="002E6B24">
        <w:rPr>
          <w:rFonts w:ascii="Times New Roman" w:eastAsia="方正楷体_GBK" w:hAnsi="Times New Roman" w:cs="宋体" w:hint="eastAsia"/>
          <w:bCs/>
          <w:szCs w:val="32"/>
        </w:rPr>
        <w:t>．龙头企业引领发展</w:t>
      </w:r>
      <w:bookmarkEnd w:id="14"/>
      <w:bookmarkEnd w:id="15"/>
      <w:bookmarkEnd w:id="16"/>
    </w:p>
    <w:p w:rsidR="00F11C81" w:rsidRPr="002E6B24" w:rsidRDefault="00F11C81" w:rsidP="00DF599C">
      <w:pPr>
        <w:ind w:firstLineChars="200" w:firstLine="632"/>
        <w:rPr>
          <w:rFonts w:ascii="Times New Roman" w:eastAsia="方正仿宋_GBK" w:hAnsi="Times New Roman" w:cs="宋体"/>
          <w:szCs w:val="32"/>
        </w:rPr>
      </w:pPr>
      <w:r w:rsidRPr="002E6B24">
        <w:rPr>
          <w:rFonts w:ascii="Times New Roman" w:eastAsia="方正仿宋_GBK" w:hAnsi="Times New Roman" w:cs="宋体" w:hint="eastAsia"/>
          <w:szCs w:val="32"/>
        </w:rPr>
        <w:t>多年来，江阴培育发展了一批核心竞争力较强的高新技术企业，成为带动和引领江阴战略性新兴产业发展的龙头和骨干。</w:t>
      </w:r>
      <w:r w:rsidRPr="002E6B24">
        <w:rPr>
          <w:rFonts w:ascii="Times New Roman" w:eastAsia="方正仿宋_GBK" w:hAnsi="Times New Roman" w:cs="宋体" w:hint="eastAsia"/>
          <w:szCs w:val="32"/>
        </w:rPr>
        <w:t>2017</w:t>
      </w:r>
      <w:r w:rsidRPr="002E6B24">
        <w:rPr>
          <w:rFonts w:ascii="Times New Roman" w:eastAsia="方正仿宋_GBK" w:hAnsi="Times New Roman" w:cs="宋体" w:hint="eastAsia"/>
          <w:szCs w:val="32"/>
        </w:rPr>
        <w:t>年，江阴共有</w:t>
      </w:r>
      <w:r w:rsidRPr="002E6B24">
        <w:rPr>
          <w:rFonts w:ascii="Times New Roman" w:eastAsia="方正仿宋_GBK" w:hAnsi="Times New Roman" w:cs="宋体" w:hint="eastAsia"/>
          <w:szCs w:val="32"/>
        </w:rPr>
        <w:t>9</w:t>
      </w:r>
      <w:r w:rsidRPr="002E6B24">
        <w:rPr>
          <w:rFonts w:ascii="Times New Roman" w:eastAsia="方正仿宋_GBK" w:hAnsi="Times New Roman" w:cs="宋体" w:hint="eastAsia"/>
          <w:szCs w:val="32"/>
        </w:rPr>
        <w:t>家企业入围“中国企业</w:t>
      </w:r>
      <w:r w:rsidRPr="002E6B24">
        <w:rPr>
          <w:rFonts w:ascii="Times New Roman" w:eastAsia="方正仿宋_GBK" w:hAnsi="Times New Roman" w:cs="宋体" w:hint="eastAsia"/>
          <w:szCs w:val="32"/>
        </w:rPr>
        <w:t>500</w:t>
      </w:r>
      <w:r w:rsidRPr="002E6B24">
        <w:rPr>
          <w:rFonts w:ascii="Times New Roman" w:eastAsia="方正仿宋_GBK" w:hAnsi="Times New Roman" w:cs="宋体" w:hint="eastAsia"/>
          <w:szCs w:val="32"/>
        </w:rPr>
        <w:t>强”，</w:t>
      </w:r>
      <w:r w:rsidRPr="002E6B24">
        <w:rPr>
          <w:rFonts w:ascii="Times New Roman" w:eastAsia="方正仿宋_GBK" w:hAnsi="Times New Roman" w:cs="宋体" w:hint="eastAsia"/>
          <w:szCs w:val="32"/>
        </w:rPr>
        <w:t>12</w:t>
      </w:r>
      <w:r w:rsidRPr="002E6B24">
        <w:rPr>
          <w:rFonts w:ascii="Times New Roman" w:eastAsia="方正仿宋_GBK" w:hAnsi="Times New Roman" w:cs="宋体" w:hint="eastAsia"/>
          <w:szCs w:val="32"/>
        </w:rPr>
        <w:t>家企业位列“中国民营企业</w:t>
      </w:r>
      <w:r w:rsidRPr="002E6B24">
        <w:rPr>
          <w:rFonts w:ascii="Times New Roman" w:eastAsia="方正仿宋_GBK" w:hAnsi="Times New Roman" w:cs="宋体" w:hint="eastAsia"/>
          <w:szCs w:val="32"/>
        </w:rPr>
        <w:t>500</w:t>
      </w:r>
      <w:r w:rsidRPr="002E6B24">
        <w:rPr>
          <w:rFonts w:ascii="Times New Roman" w:eastAsia="方正仿宋_GBK" w:hAnsi="Times New Roman" w:cs="宋体" w:hint="eastAsia"/>
          <w:szCs w:val="32"/>
        </w:rPr>
        <w:t>强”，</w:t>
      </w:r>
      <w:r w:rsidRPr="002E6B24">
        <w:rPr>
          <w:rFonts w:ascii="Times New Roman" w:eastAsia="方正仿宋_GBK" w:hAnsi="Times New Roman" w:cs="宋体" w:hint="eastAsia"/>
          <w:szCs w:val="32"/>
        </w:rPr>
        <w:t>16</w:t>
      </w:r>
      <w:r w:rsidRPr="002E6B24">
        <w:rPr>
          <w:rFonts w:ascii="Times New Roman" w:eastAsia="方正仿宋_GBK" w:hAnsi="Times New Roman" w:cs="宋体" w:hint="eastAsia"/>
          <w:szCs w:val="32"/>
        </w:rPr>
        <w:t>家企业跻身“中国制造业企业</w:t>
      </w:r>
      <w:r w:rsidRPr="002E6B24">
        <w:rPr>
          <w:rFonts w:ascii="Times New Roman" w:eastAsia="方正仿宋_GBK" w:hAnsi="Times New Roman" w:cs="宋体" w:hint="eastAsia"/>
          <w:szCs w:val="32"/>
        </w:rPr>
        <w:t>500</w:t>
      </w:r>
      <w:r w:rsidRPr="002E6B24">
        <w:rPr>
          <w:rFonts w:ascii="Times New Roman" w:eastAsia="方正仿宋_GBK" w:hAnsi="Times New Roman" w:cs="宋体" w:hint="eastAsia"/>
          <w:szCs w:val="32"/>
        </w:rPr>
        <w:t>强”，</w:t>
      </w:r>
      <w:r w:rsidRPr="002E6B24">
        <w:rPr>
          <w:rFonts w:ascii="Times New Roman" w:eastAsia="方正仿宋_GBK" w:hAnsi="Times New Roman" w:cs="宋体" w:hint="eastAsia"/>
          <w:szCs w:val="32"/>
        </w:rPr>
        <w:t>7</w:t>
      </w:r>
      <w:r w:rsidRPr="002E6B24">
        <w:rPr>
          <w:rFonts w:ascii="Times New Roman" w:eastAsia="方正仿宋_GBK" w:hAnsi="Times New Roman" w:cs="宋体" w:hint="eastAsia"/>
          <w:szCs w:val="32"/>
        </w:rPr>
        <w:t>家企业跻身“江苏省创新型企业</w:t>
      </w:r>
      <w:r w:rsidRPr="002E6B24">
        <w:rPr>
          <w:rFonts w:ascii="Times New Roman" w:eastAsia="方正仿宋_GBK" w:hAnsi="Times New Roman" w:cs="宋体" w:hint="eastAsia"/>
          <w:szCs w:val="32"/>
        </w:rPr>
        <w:t>100</w:t>
      </w:r>
      <w:r w:rsidRPr="002E6B24">
        <w:rPr>
          <w:rFonts w:ascii="Times New Roman" w:eastAsia="方正仿宋_GBK" w:hAnsi="Times New Roman" w:cs="宋体" w:hint="eastAsia"/>
          <w:szCs w:val="32"/>
        </w:rPr>
        <w:t>强”。新一代信息技术产业拥有长电科技、</w:t>
      </w:r>
      <w:proofErr w:type="gramStart"/>
      <w:r w:rsidRPr="002E6B24">
        <w:rPr>
          <w:rFonts w:ascii="Times New Roman" w:eastAsia="方正仿宋_GBK" w:hAnsi="Times New Roman" w:cs="宋体" w:hint="eastAsia"/>
          <w:szCs w:val="32"/>
        </w:rPr>
        <w:t>中芯长</w:t>
      </w:r>
      <w:proofErr w:type="gramEnd"/>
      <w:r w:rsidRPr="002E6B24">
        <w:rPr>
          <w:rFonts w:ascii="Times New Roman" w:eastAsia="方正仿宋_GBK" w:hAnsi="Times New Roman" w:cs="宋体" w:hint="eastAsia"/>
          <w:szCs w:val="32"/>
        </w:rPr>
        <w:t>电、信</w:t>
      </w:r>
      <w:proofErr w:type="gramStart"/>
      <w:r w:rsidRPr="002E6B24">
        <w:rPr>
          <w:rFonts w:ascii="Times New Roman" w:eastAsia="方正仿宋_GBK" w:hAnsi="Times New Roman" w:cs="宋体" w:hint="eastAsia"/>
          <w:szCs w:val="32"/>
        </w:rPr>
        <w:t>邦</w:t>
      </w:r>
      <w:proofErr w:type="gramEnd"/>
      <w:r w:rsidRPr="002E6B24">
        <w:rPr>
          <w:rFonts w:ascii="Times New Roman" w:eastAsia="方正仿宋_GBK" w:hAnsi="Times New Roman" w:cs="宋体" w:hint="eastAsia"/>
          <w:szCs w:val="32"/>
        </w:rPr>
        <w:t>电子、</w:t>
      </w:r>
      <w:proofErr w:type="gramStart"/>
      <w:r w:rsidRPr="002E6B24">
        <w:rPr>
          <w:rFonts w:ascii="Times New Roman" w:eastAsia="方正仿宋_GBK" w:hAnsi="Times New Roman" w:cs="宋体" w:hint="eastAsia"/>
          <w:szCs w:val="32"/>
        </w:rPr>
        <w:t>瀚宇博</w:t>
      </w:r>
      <w:proofErr w:type="gramEnd"/>
      <w:r w:rsidRPr="002E6B24">
        <w:rPr>
          <w:rFonts w:ascii="Times New Roman" w:eastAsia="方正仿宋_GBK" w:hAnsi="Times New Roman" w:cs="宋体" w:hint="eastAsia"/>
          <w:szCs w:val="32"/>
        </w:rPr>
        <w:t>德、德力激光、江化微电子、科利达电子、通利光电以及新顺微电子等一批高新技术企业；新材料产业拥有法尔胜、兴澄特钢、</w:t>
      </w:r>
      <w:proofErr w:type="gramStart"/>
      <w:r w:rsidRPr="002E6B24">
        <w:rPr>
          <w:rFonts w:ascii="Times New Roman" w:eastAsia="方正仿宋_GBK" w:hAnsi="Times New Roman" w:cs="宋体" w:hint="eastAsia"/>
          <w:szCs w:val="32"/>
        </w:rPr>
        <w:t>贝卡尔</w:t>
      </w:r>
      <w:proofErr w:type="gramEnd"/>
      <w:r w:rsidRPr="002E6B24">
        <w:rPr>
          <w:rFonts w:ascii="Times New Roman" w:eastAsia="方正仿宋_GBK" w:hAnsi="Times New Roman" w:cs="宋体" w:hint="eastAsia"/>
          <w:szCs w:val="32"/>
        </w:rPr>
        <w:t>特、汉邦石化、海伦石化等代表企业；新能源领域则拥有远景能源、中建材</w:t>
      </w:r>
      <w:proofErr w:type="gramStart"/>
      <w:r w:rsidRPr="002E6B24">
        <w:rPr>
          <w:rFonts w:ascii="Times New Roman" w:eastAsia="方正仿宋_GBK" w:hAnsi="Times New Roman" w:cs="宋体" w:hint="eastAsia"/>
          <w:szCs w:val="32"/>
        </w:rPr>
        <w:t>浚鑫</w:t>
      </w:r>
      <w:proofErr w:type="gramEnd"/>
      <w:r w:rsidRPr="002E6B24">
        <w:rPr>
          <w:rFonts w:ascii="Times New Roman" w:eastAsia="方正仿宋_GBK" w:hAnsi="Times New Roman" w:cs="宋体" w:hint="eastAsia"/>
          <w:szCs w:val="32"/>
        </w:rPr>
        <w:t>、爱康科技、振江新能源、吉鑫风能、丹麦艾尔姆风能、华方新能源等一批实力雄厚、拥有自主核心研发能力的龙头企业；生物医药领域，</w:t>
      </w:r>
      <w:proofErr w:type="gramStart"/>
      <w:r w:rsidRPr="002E6B24">
        <w:rPr>
          <w:rFonts w:ascii="Times New Roman" w:eastAsia="方正仿宋_GBK" w:hAnsi="Times New Roman" w:cs="宋体" w:hint="eastAsia"/>
          <w:szCs w:val="32"/>
        </w:rPr>
        <w:t>天江药业</w:t>
      </w:r>
      <w:proofErr w:type="gramEnd"/>
      <w:r w:rsidRPr="002E6B24">
        <w:rPr>
          <w:rFonts w:ascii="Times New Roman" w:eastAsia="方正仿宋_GBK" w:hAnsi="Times New Roman" w:cs="宋体" w:hint="eastAsia"/>
          <w:szCs w:val="32"/>
        </w:rPr>
        <w:t>、普莱医药、贝瑞森、力博医药等成为引领江阴生物医药新兴产业的发展。</w:t>
      </w:r>
    </w:p>
    <w:p w:rsidR="00F11C81" w:rsidRPr="002E6B24" w:rsidRDefault="00F11C81" w:rsidP="00DF599C">
      <w:pPr>
        <w:ind w:firstLineChars="200" w:firstLine="632"/>
        <w:outlineLvl w:val="2"/>
        <w:rPr>
          <w:rFonts w:ascii="Times New Roman" w:eastAsia="方正楷体_GBK" w:hAnsi="Times New Roman" w:cs="宋体"/>
          <w:bCs/>
          <w:szCs w:val="32"/>
        </w:rPr>
      </w:pPr>
      <w:bookmarkStart w:id="17" w:name="_Toc1931_WPSOffice_Level3"/>
      <w:bookmarkStart w:id="18" w:name="_Toc20647_WPSOffice_Level2"/>
      <w:bookmarkStart w:id="19" w:name="_Toc19429_WPSOffice_Level3"/>
      <w:r w:rsidRPr="002E6B24">
        <w:rPr>
          <w:rFonts w:ascii="Times New Roman" w:eastAsia="方正楷体_GBK" w:hAnsi="Times New Roman" w:cs="宋体" w:hint="eastAsia"/>
          <w:bCs/>
          <w:szCs w:val="32"/>
        </w:rPr>
        <w:t>5</w:t>
      </w:r>
      <w:r w:rsidRPr="002E6B24">
        <w:rPr>
          <w:rFonts w:ascii="Times New Roman" w:eastAsia="方正楷体_GBK" w:hAnsi="Times New Roman" w:cs="宋体" w:hint="eastAsia"/>
          <w:bCs/>
          <w:szCs w:val="32"/>
        </w:rPr>
        <w:t>．载体平台支撑明显</w:t>
      </w:r>
      <w:bookmarkEnd w:id="17"/>
      <w:bookmarkEnd w:id="18"/>
      <w:bookmarkEnd w:id="19"/>
    </w:p>
    <w:p w:rsidR="00F11C81" w:rsidRPr="002E6B24" w:rsidRDefault="00F11C81" w:rsidP="00DF599C">
      <w:pPr>
        <w:ind w:firstLineChars="200" w:firstLine="632"/>
        <w:rPr>
          <w:rFonts w:ascii="Times New Roman" w:eastAsia="方正仿宋_GBK" w:hAnsi="Times New Roman"/>
          <w:szCs w:val="32"/>
        </w:rPr>
      </w:pPr>
      <w:r w:rsidRPr="002E6B24">
        <w:rPr>
          <w:rFonts w:ascii="Times New Roman" w:eastAsia="方正仿宋_GBK" w:hAnsi="Times New Roman" w:cs="宋体" w:hint="eastAsia"/>
          <w:szCs w:val="32"/>
        </w:rPr>
        <w:t>建立了战略性新兴产业发展所必须的支撑载体，为引进和培育创新能力强、成长潜力大的新兴企业提供了条件。江阴高新区已经建成高新技术创业园，完善以</w:t>
      </w:r>
      <w:proofErr w:type="gramStart"/>
      <w:r w:rsidRPr="002E6B24">
        <w:rPr>
          <w:rFonts w:ascii="Times New Roman" w:eastAsia="方正仿宋_GBK" w:hAnsi="Times New Roman" w:cs="宋体" w:hint="eastAsia"/>
          <w:szCs w:val="32"/>
        </w:rPr>
        <w:t>众创苗圃—科技</w:t>
      </w:r>
      <w:proofErr w:type="gramEnd"/>
      <w:r w:rsidRPr="002E6B24">
        <w:rPr>
          <w:rFonts w:ascii="Times New Roman" w:eastAsia="方正仿宋_GBK" w:hAnsi="Times New Roman" w:cs="宋体" w:hint="eastAsia"/>
          <w:szCs w:val="32"/>
        </w:rPr>
        <w:t>企业孵化器—产业加速器</w:t>
      </w:r>
      <w:proofErr w:type="gramStart"/>
      <w:r w:rsidRPr="002E6B24">
        <w:rPr>
          <w:rFonts w:ascii="Times New Roman" w:eastAsia="方正仿宋_GBK" w:hAnsi="Times New Roman" w:cs="宋体" w:hint="eastAsia"/>
          <w:szCs w:val="32"/>
        </w:rPr>
        <w:t>—科技</w:t>
      </w:r>
      <w:proofErr w:type="gramEnd"/>
      <w:r w:rsidRPr="002E6B24">
        <w:rPr>
          <w:rFonts w:ascii="Times New Roman" w:eastAsia="方正仿宋_GBK" w:hAnsi="Times New Roman" w:cs="宋体" w:hint="eastAsia"/>
          <w:szCs w:val="32"/>
        </w:rPr>
        <w:t>特色产业园为重点的产业孵化链条，为江阴战略性新兴产业提供发展条件，形成推进战略性新兴产业企业实现</w:t>
      </w:r>
      <w:r w:rsidRPr="002E6B24">
        <w:rPr>
          <w:rFonts w:ascii="Times New Roman" w:eastAsia="方正仿宋_GBK" w:hAnsi="Times New Roman" w:cs="宋体" w:hint="eastAsia"/>
          <w:szCs w:val="32"/>
        </w:rPr>
        <w:lastRenderedPageBreak/>
        <w:t>研究孵化、科技加速、产业化的</w:t>
      </w:r>
      <w:proofErr w:type="gramStart"/>
      <w:r w:rsidRPr="002E6B24">
        <w:rPr>
          <w:rFonts w:ascii="Times New Roman" w:eastAsia="方正仿宋_GBK" w:hAnsi="Times New Roman" w:cs="宋体" w:hint="eastAsia"/>
          <w:szCs w:val="32"/>
        </w:rPr>
        <w:t>完整成长</w:t>
      </w:r>
      <w:proofErr w:type="gramEnd"/>
      <w:r w:rsidRPr="002E6B24">
        <w:rPr>
          <w:rFonts w:ascii="Times New Roman" w:eastAsia="方正仿宋_GBK" w:hAnsi="Times New Roman" w:cs="宋体" w:hint="eastAsia"/>
          <w:szCs w:val="32"/>
        </w:rPr>
        <w:t>平台。高新区的斯坦</w:t>
      </w:r>
      <w:proofErr w:type="gramStart"/>
      <w:r w:rsidRPr="002E6B24">
        <w:rPr>
          <w:rFonts w:ascii="Times New Roman" w:eastAsia="方正仿宋_GBK" w:hAnsi="Times New Roman" w:cs="宋体" w:hint="eastAsia"/>
          <w:szCs w:val="32"/>
        </w:rPr>
        <w:t>姆</w:t>
      </w:r>
      <w:proofErr w:type="gramEnd"/>
      <w:r w:rsidRPr="002E6B24">
        <w:rPr>
          <w:rFonts w:ascii="Times New Roman" w:eastAsia="方正仿宋_GBK" w:hAnsi="Times New Roman" w:cs="宋体" w:hint="eastAsia"/>
          <w:szCs w:val="32"/>
        </w:rPr>
        <w:t>精准医疗健康产业平台产业园项目落地，为江阴生物医药及医疗器械产业的发展提供强大的平台支持。</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733"/>
      </w:tblGrid>
      <w:tr w:rsidR="00F11C81" w:rsidRPr="002E6B24" w:rsidTr="00DF599C">
        <w:trPr>
          <w:trHeight w:val="567"/>
          <w:jc w:val="center"/>
        </w:trPr>
        <w:tc>
          <w:tcPr>
            <w:tcW w:w="8733" w:type="dxa"/>
            <w:vAlign w:val="center"/>
          </w:tcPr>
          <w:p w:rsidR="00F11C81" w:rsidRPr="002E6B24" w:rsidRDefault="00F11C81" w:rsidP="00FD257D">
            <w:pPr>
              <w:spacing w:line="0" w:lineRule="atLeast"/>
              <w:ind w:left="1"/>
              <w:jc w:val="center"/>
              <w:rPr>
                <w:rFonts w:ascii="Times New Roman" w:eastAsia="方正楷体_GBK" w:hAnsi="Times New Roman" w:cs="宋体"/>
                <w:sz w:val="24"/>
                <w:szCs w:val="24"/>
              </w:rPr>
            </w:pPr>
            <w:r w:rsidRPr="002E6B24">
              <w:rPr>
                <w:rFonts w:ascii="Times New Roman" w:eastAsia="方正楷体_GBK" w:hAnsi="Times New Roman" w:cs="宋体" w:hint="eastAsia"/>
                <w:b/>
                <w:bCs/>
                <w:sz w:val="24"/>
                <w:szCs w:val="24"/>
              </w:rPr>
              <w:t>专栏</w:t>
            </w:r>
            <w:r w:rsidRPr="002E6B24">
              <w:rPr>
                <w:rFonts w:ascii="Times New Roman" w:eastAsia="方正楷体_GBK" w:hAnsi="Times New Roman" w:cs="宋体" w:hint="eastAsia"/>
                <w:b/>
                <w:bCs/>
                <w:sz w:val="24"/>
                <w:szCs w:val="24"/>
              </w:rPr>
              <w:t>1</w:t>
            </w:r>
            <w:r w:rsidRPr="002E6B24">
              <w:rPr>
                <w:rFonts w:ascii="Times New Roman" w:eastAsia="方正楷体_GBK" w:hAnsi="Times New Roman" w:cs="宋体" w:hint="eastAsia"/>
                <w:b/>
                <w:bCs/>
                <w:sz w:val="24"/>
                <w:szCs w:val="24"/>
              </w:rPr>
              <w:t>：江阴已形成的产业载体平台</w:t>
            </w:r>
          </w:p>
        </w:tc>
      </w:tr>
      <w:tr w:rsidR="00F11C81" w:rsidRPr="002E6B24" w:rsidTr="00194B0D">
        <w:trPr>
          <w:trHeight w:val="4884"/>
          <w:jc w:val="center"/>
        </w:trPr>
        <w:tc>
          <w:tcPr>
            <w:tcW w:w="8733" w:type="dxa"/>
            <w:vAlign w:val="center"/>
          </w:tcPr>
          <w:p w:rsidR="00F11C81" w:rsidRPr="002E6B24" w:rsidRDefault="00F11C81" w:rsidP="00F11C81">
            <w:pPr>
              <w:pStyle w:val="a6"/>
              <w:widowControl/>
              <w:spacing w:line="0" w:lineRule="atLeast"/>
              <w:ind w:firstLine="472"/>
              <w:jc w:val="both"/>
              <w:rPr>
                <w:rFonts w:ascii="Times New Roman" w:eastAsia="方正楷体_GBK" w:hAnsi="Times New Roman" w:cs="宋体"/>
                <w:kern w:val="2"/>
                <w:szCs w:val="24"/>
              </w:rPr>
            </w:pPr>
            <w:r w:rsidRPr="002E6B24">
              <w:rPr>
                <w:rFonts w:ascii="Times New Roman" w:eastAsia="方正楷体_GBK" w:hAnsi="Times New Roman" w:cs="宋体" w:hint="eastAsia"/>
                <w:kern w:val="2"/>
                <w:szCs w:val="24"/>
              </w:rPr>
              <w:t>国家火炬特色产业基地（</w:t>
            </w:r>
            <w:r w:rsidRPr="002E6B24">
              <w:rPr>
                <w:rFonts w:ascii="Times New Roman" w:eastAsia="方正楷体_GBK" w:hAnsi="Times New Roman" w:cs="宋体" w:hint="eastAsia"/>
                <w:kern w:val="2"/>
                <w:szCs w:val="24"/>
              </w:rPr>
              <w:t>8</w:t>
            </w:r>
            <w:r w:rsidRPr="002E6B24">
              <w:rPr>
                <w:rFonts w:ascii="Times New Roman" w:eastAsia="方正楷体_GBK" w:hAnsi="Times New Roman" w:cs="宋体" w:hint="eastAsia"/>
                <w:kern w:val="2"/>
                <w:szCs w:val="24"/>
              </w:rPr>
              <w:t>个）：国家火炬特钢新材料及其制品特色产业基地、国家火炬江阴高新区现代中药配方颗粒特色产业基地、国家火炬智慧能源特色产业基地（复审）、江阴国家新材料高新技术产业化基地、国家火炬计划高性能合金材料及制品产业基地、</w:t>
            </w:r>
            <w:proofErr w:type="gramStart"/>
            <w:r w:rsidRPr="002E6B24">
              <w:rPr>
                <w:rFonts w:ascii="Times New Roman" w:eastAsia="方正楷体_GBK" w:hAnsi="Times New Roman" w:cs="宋体" w:hint="eastAsia"/>
                <w:kern w:val="2"/>
                <w:szCs w:val="24"/>
              </w:rPr>
              <w:t>江阴国家风电</w:t>
            </w:r>
            <w:proofErr w:type="gramEnd"/>
            <w:r w:rsidRPr="002E6B24">
              <w:rPr>
                <w:rFonts w:ascii="Times New Roman" w:eastAsia="方正楷体_GBK" w:hAnsi="Times New Roman" w:cs="宋体" w:hint="eastAsia"/>
                <w:kern w:val="2"/>
                <w:szCs w:val="24"/>
              </w:rPr>
              <w:t>装备特色产业基地、国家火炬计划物联网产业基地、江阴国家现代化服务业研发与检测服务产业化基地。</w:t>
            </w:r>
          </w:p>
          <w:p w:rsidR="00F11C81" w:rsidRPr="002E6B24" w:rsidRDefault="00F11C81" w:rsidP="00F11C81">
            <w:pPr>
              <w:pStyle w:val="a6"/>
              <w:widowControl/>
              <w:spacing w:line="0" w:lineRule="atLeast"/>
              <w:ind w:firstLine="472"/>
              <w:jc w:val="both"/>
              <w:rPr>
                <w:rFonts w:ascii="Times New Roman" w:eastAsia="方正楷体_GBK" w:hAnsi="Times New Roman" w:cs="宋体"/>
                <w:kern w:val="2"/>
                <w:szCs w:val="24"/>
              </w:rPr>
            </w:pPr>
            <w:r w:rsidRPr="002E6B24">
              <w:rPr>
                <w:rFonts w:ascii="Times New Roman" w:eastAsia="方正楷体_GBK" w:hAnsi="Times New Roman" w:cs="宋体" w:hint="eastAsia"/>
                <w:kern w:val="2"/>
                <w:szCs w:val="24"/>
              </w:rPr>
              <w:t>国家现代服务业研发与检测服务产业化基地（</w:t>
            </w:r>
            <w:r w:rsidRPr="002E6B24">
              <w:rPr>
                <w:rFonts w:ascii="Times New Roman" w:eastAsia="方正楷体_GBK" w:hAnsi="Times New Roman" w:cs="宋体" w:hint="eastAsia"/>
                <w:kern w:val="2"/>
                <w:szCs w:val="24"/>
              </w:rPr>
              <w:t>1</w:t>
            </w:r>
            <w:r w:rsidRPr="002E6B24">
              <w:rPr>
                <w:rFonts w:ascii="Times New Roman" w:eastAsia="方正楷体_GBK" w:hAnsi="Times New Roman" w:cs="宋体" w:hint="eastAsia"/>
                <w:kern w:val="2"/>
                <w:szCs w:val="24"/>
              </w:rPr>
              <w:t>个）：国家</w:t>
            </w:r>
            <w:proofErr w:type="gramStart"/>
            <w:r w:rsidRPr="002E6B24">
              <w:rPr>
                <w:rFonts w:ascii="Times New Roman" w:eastAsia="方正楷体_GBK" w:hAnsi="Times New Roman" w:cs="宋体" w:hint="eastAsia"/>
                <w:kern w:val="2"/>
                <w:szCs w:val="24"/>
              </w:rPr>
              <w:t>集成电路封测高新技术</w:t>
            </w:r>
            <w:proofErr w:type="gramEnd"/>
            <w:r w:rsidRPr="002E6B24">
              <w:rPr>
                <w:rFonts w:ascii="Times New Roman" w:eastAsia="方正楷体_GBK" w:hAnsi="Times New Roman" w:cs="宋体" w:hint="eastAsia"/>
                <w:kern w:val="2"/>
                <w:szCs w:val="24"/>
              </w:rPr>
              <w:t>产业化基地</w:t>
            </w:r>
          </w:p>
          <w:p w:rsidR="00F11C81" w:rsidRPr="002E6B24" w:rsidRDefault="00F11C81" w:rsidP="00F11C81">
            <w:pPr>
              <w:pStyle w:val="a6"/>
              <w:widowControl/>
              <w:spacing w:line="0" w:lineRule="atLeast"/>
              <w:ind w:firstLine="472"/>
              <w:jc w:val="both"/>
              <w:rPr>
                <w:rFonts w:ascii="Times New Roman" w:eastAsia="方正楷体_GBK" w:hAnsi="Times New Roman" w:cs="宋体"/>
                <w:kern w:val="2"/>
                <w:szCs w:val="24"/>
              </w:rPr>
            </w:pPr>
            <w:r w:rsidRPr="002E6B24">
              <w:rPr>
                <w:rFonts w:ascii="Times New Roman" w:eastAsia="方正楷体_GBK" w:hAnsi="Times New Roman" w:cs="宋体" w:hint="eastAsia"/>
                <w:kern w:val="2"/>
                <w:szCs w:val="24"/>
              </w:rPr>
              <w:t>产业园（</w:t>
            </w:r>
            <w:r w:rsidRPr="002E6B24">
              <w:rPr>
                <w:rFonts w:ascii="Times New Roman" w:eastAsia="方正楷体_GBK" w:hAnsi="Times New Roman" w:cs="宋体" w:hint="eastAsia"/>
                <w:kern w:val="2"/>
                <w:szCs w:val="24"/>
              </w:rPr>
              <w:t>9</w:t>
            </w:r>
            <w:r w:rsidRPr="002E6B24">
              <w:rPr>
                <w:rFonts w:ascii="Times New Roman" w:eastAsia="方正楷体_GBK" w:hAnsi="Times New Roman" w:cs="宋体" w:hint="eastAsia"/>
                <w:kern w:val="2"/>
                <w:szCs w:val="24"/>
              </w:rPr>
              <w:t>个）：信息软件园、低碳产业园、机械产业园（省级）、新材料产业园、斯坦</w:t>
            </w:r>
            <w:proofErr w:type="gramStart"/>
            <w:r w:rsidRPr="002E6B24">
              <w:rPr>
                <w:rFonts w:ascii="Times New Roman" w:eastAsia="方正楷体_GBK" w:hAnsi="Times New Roman" w:cs="宋体" w:hint="eastAsia"/>
                <w:kern w:val="2"/>
                <w:szCs w:val="24"/>
              </w:rPr>
              <w:t>姆</w:t>
            </w:r>
            <w:proofErr w:type="gramEnd"/>
            <w:r w:rsidRPr="002E6B24">
              <w:rPr>
                <w:rFonts w:ascii="Times New Roman" w:eastAsia="方正楷体_GBK" w:hAnsi="Times New Roman" w:cs="宋体" w:hint="eastAsia"/>
                <w:kern w:val="2"/>
                <w:szCs w:val="24"/>
              </w:rPr>
              <w:t>精准医疗健康产业平台、</w:t>
            </w:r>
            <w:proofErr w:type="gramStart"/>
            <w:r w:rsidRPr="002E6B24">
              <w:rPr>
                <w:rFonts w:ascii="Times New Roman" w:eastAsia="方正楷体_GBK" w:hAnsi="Times New Roman" w:cs="宋体" w:hint="eastAsia"/>
                <w:kern w:val="2"/>
                <w:szCs w:val="24"/>
              </w:rPr>
              <w:t>传感网产业</w:t>
            </w:r>
            <w:proofErr w:type="gramEnd"/>
            <w:r w:rsidRPr="002E6B24">
              <w:rPr>
                <w:rFonts w:ascii="Times New Roman" w:eastAsia="方正楷体_GBK" w:hAnsi="Times New Roman" w:cs="宋体" w:hint="eastAsia"/>
                <w:kern w:val="2"/>
                <w:szCs w:val="24"/>
              </w:rPr>
              <w:t>园、生物医药产业园（省级）、文化创意产业园（省级）、服务外包产业园（省级）。</w:t>
            </w:r>
          </w:p>
          <w:p w:rsidR="00F11C81" w:rsidRPr="002E6B24" w:rsidRDefault="00F11C81" w:rsidP="00F11C81">
            <w:pPr>
              <w:pStyle w:val="a6"/>
              <w:widowControl/>
              <w:spacing w:line="0" w:lineRule="atLeast"/>
              <w:ind w:firstLine="472"/>
              <w:jc w:val="both"/>
              <w:rPr>
                <w:rFonts w:ascii="Times New Roman" w:eastAsia="方正楷体_GBK" w:hAnsi="Times New Roman" w:cs="宋体"/>
                <w:kern w:val="2"/>
                <w:szCs w:val="24"/>
              </w:rPr>
            </w:pPr>
            <w:r w:rsidRPr="002E6B24">
              <w:rPr>
                <w:rFonts w:ascii="Times New Roman" w:eastAsia="方正楷体_GBK" w:hAnsi="Times New Roman" w:cs="宋体" w:hint="eastAsia"/>
                <w:kern w:val="2"/>
                <w:szCs w:val="24"/>
              </w:rPr>
              <w:t>加速器（</w:t>
            </w:r>
            <w:r w:rsidRPr="002E6B24">
              <w:rPr>
                <w:rFonts w:ascii="Times New Roman" w:eastAsia="方正楷体_GBK" w:hAnsi="Times New Roman" w:cs="宋体" w:hint="eastAsia"/>
                <w:kern w:val="2"/>
                <w:szCs w:val="24"/>
              </w:rPr>
              <w:t>2</w:t>
            </w:r>
            <w:r w:rsidRPr="002E6B24">
              <w:rPr>
                <w:rFonts w:ascii="Times New Roman" w:eastAsia="方正楷体_GBK" w:hAnsi="Times New Roman" w:cs="宋体" w:hint="eastAsia"/>
                <w:kern w:val="2"/>
                <w:szCs w:val="24"/>
              </w:rPr>
              <w:t>个）：扬子江生物医药加速器（省）、扬子江科技企业加速器（国）。</w:t>
            </w:r>
          </w:p>
          <w:p w:rsidR="00F11C81" w:rsidRPr="002E6B24" w:rsidRDefault="00F11C81" w:rsidP="00F11C81">
            <w:pPr>
              <w:pStyle w:val="a6"/>
              <w:widowControl/>
              <w:spacing w:line="0" w:lineRule="atLeast"/>
              <w:ind w:firstLine="472"/>
              <w:jc w:val="both"/>
              <w:rPr>
                <w:rFonts w:ascii="Times New Roman" w:eastAsia="方正楷体_GBK" w:hAnsi="Times New Roman" w:cs="宋体"/>
                <w:kern w:val="2"/>
                <w:szCs w:val="24"/>
              </w:rPr>
            </w:pPr>
            <w:r w:rsidRPr="002E6B24">
              <w:rPr>
                <w:rFonts w:ascii="Times New Roman" w:eastAsia="方正楷体_GBK" w:hAnsi="Times New Roman" w:cs="宋体" w:hint="eastAsia"/>
                <w:kern w:val="2"/>
                <w:szCs w:val="24"/>
              </w:rPr>
              <w:t>孵化器（</w:t>
            </w:r>
            <w:r w:rsidRPr="002E6B24">
              <w:rPr>
                <w:rFonts w:ascii="Times New Roman" w:eastAsia="方正楷体_GBK" w:hAnsi="Times New Roman" w:cs="宋体" w:hint="eastAsia"/>
                <w:kern w:val="2"/>
                <w:szCs w:val="24"/>
              </w:rPr>
              <w:t>4</w:t>
            </w:r>
            <w:r w:rsidRPr="002E6B24">
              <w:rPr>
                <w:rFonts w:ascii="Times New Roman" w:eastAsia="方正楷体_GBK" w:hAnsi="Times New Roman" w:cs="宋体" w:hint="eastAsia"/>
                <w:kern w:val="2"/>
                <w:szCs w:val="24"/>
              </w:rPr>
              <w:t>个）：江阴国家软件园（国）、江阴百桥国际生物医药孵化园（国）、江阴高新技术创业园（国）、江阴天安数码城（省）。</w:t>
            </w:r>
          </w:p>
        </w:tc>
      </w:tr>
    </w:tbl>
    <w:p w:rsidR="00F11C81" w:rsidRPr="002E6B24" w:rsidRDefault="00F11C81" w:rsidP="00DF599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江阴坚定不移贯彻高质量发展新理念，紧紧围绕“两聚一高”发展要求，深入实施产业强市战略、创新驱动战略、改革开放战略、城乡统筹战略、绿色发展战略、民生优先战略，全力推进“强富美高”新江阴建设，为江阴战略性新兴产业的发展奠定了良好的基础。“十三五”期间江阴战略性新兴产业指标完成情况见表</w:t>
      </w:r>
      <w:r w:rsidRPr="002E6B24">
        <w:rPr>
          <w:rFonts w:ascii="Times New Roman" w:eastAsia="方正仿宋_GBK" w:hAnsi="Times New Roman" w:hint="eastAsia"/>
          <w:szCs w:val="32"/>
        </w:rPr>
        <w:t>1</w:t>
      </w:r>
      <w:r w:rsidRPr="002E6B24">
        <w:rPr>
          <w:rFonts w:ascii="Times New Roman" w:eastAsia="方正仿宋_GBK" w:hAnsi="Times New Roman" w:hint="eastAsia"/>
          <w:szCs w:val="32"/>
        </w:rPr>
        <w:t>。</w:t>
      </w:r>
    </w:p>
    <w:p w:rsidR="00F11C81" w:rsidRPr="002E6B24" w:rsidRDefault="00F11C81" w:rsidP="00DF599C">
      <w:pPr>
        <w:ind w:firstLineChars="200" w:firstLine="634"/>
        <w:outlineLvl w:val="1"/>
        <w:rPr>
          <w:rFonts w:ascii="Times New Roman" w:eastAsia="方正楷体_GBK" w:hAnsi="Times New Roman" w:cs="宋体"/>
          <w:b/>
          <w:bCs/>
          <w:szCs w:val="32"/>
        </w:rPr>
      </w:pPr>
      <w:bookmarkStart w:id="20" w:name="_Toc3761_WPSOffice_Level2"/>
      <w:bookmarkStart w:id="21" w:name="_Toc15208_WPSOffice_Level2"/>
      <w:bookmarkStart w:id="22" w:name="_Toc28054_WPSOffice_Level1"/>
      <w:r w:rsidRPr="002E6B24">
        <w:rPr>
          <w:rFonts w:ascii="Times New Roman" w:eastAsia="方正楷体_GBK" w:hAnsi="Times New Roman" w:cs="宋体" w:hint="eastAsia"/>
          <w:b/>
          <w:bCs/>
          <w:szCs w:val="32"/>
        </w:rPr>
        <w:t>（二）存在问题</w:t>
      </w:r>
      <w:bookmarkEnd w:id="20"/>
      <w:bookmarkEnd w:id="21"/>
      <w:bookmarkEnd w:id="22"/>
    </w:p>
    <w:p w:rsidR="00F11C81" w:rsidRPr="002E6B24" w:rsidRDefault="00F11C81" w:rsidP="00DF599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江阴战略性新兴产业发展速度快、产业集聚效应强，有强大的科技创新和载体平台支撑，培育了一大批具有引领作用的龙头企业，但也清醒地看到存在的问题。</w:t>
      </w:r>
    </w:p>
    <w:p w:rsidR="00F11C81" w:rsidRPr="002E6B24" w:rsidRDefault="00F11C81" w:rsidP="00DF599C">
      <w:pPr>
        <w:ind w:firstLineChars="200" w:firstLine="632"/>
        <w:outlineLvl w:val="2"/>
        <w:rPr>
          <w:rFonts w:ascii="Times New Roman" w:eastAsia="方正楷体_GBK" w:hAnsi="Times New Roman" w:cs="宋体"/>
          <w:bCs/>
          <w:szCs w:val="32"/>
        </w:rPr>
      </w:pPr>
      <w:bookmarkStart w:id="23" w:name="_Toc6117_WPSOffice_Level2"/>
      <w:bookmarkStart w:id="24" w:name="_Toc5335_WPSOffice_Level3"/>
      <w:bookmarkStart w:id="25" w:name="_Toc19074_WPSOffice_Level3"/>
      <w:r w:rsidRPr="002E6B24">
        <w:rPr>
          <w:rFonts w:ascii="Times New Roman" w:eastAsia="方正楷体_GBK" w:hAnsi="Times New Roman" w:cs="宋体" w:hint="eastAsia"/>
          <w:bCs/>
          <w:szCs w:val="32"/>
        </w:rPr>
        <w:lastRenderedPageBreak/>
        <w:t>1</w:t>
      </w:r>
      <w:bookmarkEnd w:id="23"/>
      <w:bookmarkEnd w:id="24"/>
      <w:r w:rsidRPr="002E6B24">
        <w:rPr>
          <w:rFonts w:ascii="Times New Roman" w:eastAsia="方正楷体_GBK" w:hAnsi="Times New Roman" w:cs="宋体" w:hint="eastAsia"/>
          <w:bCs/>
          <w:szCs w:val="32"/>
        </w:rPr>
        <w:t>．关键技术受制于人</w:t>
      </w:r>
      <w:bookmarkEnd w:id="25"/>
    </w:p>
    <w:p w:rsidR="00F11C81" w:rsidRPr="002E6B24" w:rsidRDefault="00F11C81" w:rsidP="00DF599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江阴创新体系仍然有所欠缺，新动能增量尚且不足。全国百强县前五名高新技术产业产值占</w:t>
      </w:r>
      <w:proofErr w:type="gramStart"/>
      <w:r w:rsidRPr="002E6B24">
        <w:rPr>
          <w:rFonts w:ascii="Times New Roman" w:eastAsia="方正仿宋_GBK" w:hAnsi="Times New Roman" w:hint="eastAsia"/>
          <w:szCs w:val="32"/>
        </w:rPr>
        <w:t>规</w:t>
      </w:r>
      <w:proofErr w:type="gramEnd"/>
      <w:r w:rsidRPr="002E6B24">
        <w:rPr>
          <w:rFonts w:ascii="Times New Roman" w:eastAsia="方正仿宋_GBK" w:hAnsi="Times New Roman" w:hint="eastAsia"/>
          <w:szCs w:val="32"/>
        </w:rPr>
        <w:t>上工业产值的比重可以看出，江阴的高新技术产业产值比重为</w:t>
      </w:r>
      <w:r w:rsidRPr="002E6B24">
        <w:rPr>
          <w:rFonts w:ascii="Times New Roman" w:eastAsia="方正仿宋_GBK" w:hAnsi="Times New Roman" w:hint="eastAsia"/>
          <w:szCs w:val="32"/>
        </w:rPr>
        <w:t>35.9%</w:t>
      </w:r>
      <w:r w:rsidRPr="002E6B24">
        <w:rPr>
          <w:rFonts w:ascii="Times New Roman" w:eastAsia="方正仿宋_GBK" w:hAnsi="Times New Roman" w:hint="eastAsia"/>
          <w:szCs w:val="32"/>
        </w:rPr>
        <w:t>，相对较为落后。而且，战略性新兴产业发展中一些关键技术自给率依然较低，战略性新兴产业发展必需的前瞻性技术储备仍较为缺乏。另外，</w:t>
      </w:r>
      <w:proofErr w:type="gramStart"/>
      <w:r w:rsidRPr="002E6B24">
        <w:rPr>
          <w:rFonts w:ascii="Times New Roman" w:eastAsia="方正仿宋_GBK" w:hAnsi="Times New Roman" w:hint="eastAsia"/>
          <w:szCs w:val="32"/>
        </w:rPr>
        <w:t>江阴虽</w:t>
      </w:r>
      <w:proofErr w:type="gramEnd"/>
      <w:r w:rsidRPr="002E6B24">
        <w:rPr>
          <w:rFonts w:ascii="Times New Roman" w:eastAsia="方正仿宋_GBK" w:hAnsi="Times New Roman" w:hint="eastAsia"/>
          <w:szCs w:val="32"/>
        </w:rPr>
        <w:t>人力资源较为丰富，但发展战略性新兴产业所急需的高端专业人才仍相对紧缺，导致本地创新活力不足，难以满足“人才引领，创新驱动”的战略性新兴产业发展要求。</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789"/>
      </w:tblGrid>
      <w:tr w:rsidR="00F11C81" w:rsidRPr="002E6B24" w:rsidTr="00194B0D">
        <w:trPr>
          <w:trHeight w:val="567"/>
          <w:jc w:val="center"/>
        </w:trPr>
        <w:tc>
          <w:tcPr>
            <w:tcW w:w="8789" w:type="dxa"/>
            <w:vAlign w:val="center"/>
          </w:tcPr>
          <w:p w:rsidR="00F11C81" w:rsidRPr="002E6B24" w:rsidRDefault="00F11C81" w:rsidP="00FD257D">
            <w:pPr>
              <w:spacing w:line="0" w:lineRule="atLeast"/>
              <w:jc w:val="center"/>
              <w:rPr>
                <w:rFonts w:ascii="Times New Roman" w:eastAsia="方正楷体_GBK" w:hAnsi="Times New Roman" w:cs="宋体"/>
                <w:sz w:val="24"/>
                <w:szCs w:val="24"/>
              </w:rPr>
            </w:pPr>
            <w:r w:rsidRPr="002E6B24">
              <w:rPr>
                <w:rFonts w:ascii="Times New Roman" w:eastAsia="方正楷体_GBK" w:hAnsi="Times New Roman" w:cs="宋体" w:hint="eastAsia"/>
                <w:b/>
                <w:bCs/>
                <w:sz w:val="24"/>
                <w:szCs w:val="24"/>
              </w:rPr>
              <w:t>专栏</w:t>
            </w:r>
            <w:r w:rsidRPr="002E6B24">
              <w:rPr>
                <w:rFonts w:ascii="Times New Roman" w:eastAsia="方正楷体_GBK" w:hAnsi="Times New Roman" w:cs="宋体" w:hint="eastAsia"/>
                <w:b/>
                <w:bCs/>
                <w:sz w:val="24"/>
                <w:szCs w:val="24"/>
              </w:rPr>
              <w:t>2</w:t>
            </w:r>
            <w:r w:rsidRPr="002E6B24">
              <w:rPr>
                <w:rFonts w:ascii="Times New Roman" w:eastAsia="方正楷体_GBK" w:hAnsi="Times New Roman" w:cs="宋体" w:hint="eastAsia"/>
                <w:b/>
                <w:bCs/>
                <w:sz w:val="24"/>
                <w:szCs w:val="24"/>
              </w:rPr>
              <w:t>：全国百强县前五名高新技术产业产值占</w:t>
            </w:r>
            <w:proofErr w:type="gramStart"/>
            <w:r w:rsidRPr="002E6B24">
              <w:rPr>
                <w:rFonts w:ascii="Times New Roman" w:eastAsia="方正楷体_GBK" w:hAnsi="Times New Roman" w:cs="宋体" w:hint="eastAsia"/>
                <w:b/>
                <w:bCs/>
                <w:sz w:val="24"/>
                <w:szCs w:val="24"/>
              </w:rPr>
              <w:t>规</w:t>
            </w:r>
            <w:proofErr w:type="gramEnd"/>
            <w:r w:rsidRPr="002E6B24">
              <w:rPr>
                <w:rFonts w:ascii="Times New Roman" w:eastAsia="方正楷体_GBK" w:hAnsi="Times New Roman" w:cs="宋体" w:hint="eastAsia"/>
                <w:b/>
                <w:bCs/>
                <w:sz w:val="24"/>
                <w:szCs w:val="24"/>
              </w:rPr>
              <w:t>上工业产值比重</w:t>
            </w:r>
          </w:p>
        </w:tc>
      </w:tr>
      <w:tr w:rsidR="00F11C81" w:rsidRPr="002E6B24" w:rsidTr="00194B0D">
        <w:trPr>
          <w:trHeight w:val="1545"/>
          <w:jc w:val="center"/>
        </w:trPr>
        <w:tc>
          <w:tcPr>
            <w:tcW w:w="8789" w:type="dxa"/>
            <w:vAlign w:val="center"/>
          </w:tcPr>
          <w:p w:rsidR="00F11C81" w:rsidRPr="002E6B24" w:rsidRDefault="00F11C81" w:rsidP="00F11C81">
            <w:pPr>
              <w:pStyle w:val="a6"/>
              <w:widowControl/>
              <w:spacing w:line="0" w:lineRule="atLeast"/>
              <w:ind w:firstLine="472"/>
              <w:jc w:val="both"/>
              <w:rPr>
                <w:rFonts w:ascii="Times New Roman" w:eastAsia="方正楷体_GBK" w:hAnsi="Times New Roman" w:cs="宋体"/>
                <w:kern w:val="2"/>
                <w:szCs w:val="24"/>
              </w:rPr>
            </w:pPr>
            <w:r w:rsidRPr="002E6B24">
              <w:rPr>
                <w:rFonts w:ascii="Times New Roman" w:eastAsia="方正楷体_GBK" w:hAnsi="Times New Roman" w:cs="宋体" w:hint="eastAsia"/>
                <w:kern w:val="2"/>
                <w:szCs w:val="24"/>
              </w:rPr>
              <w:t>江阴市高新技术产业产值占</w:t>
            </w:r>
            <w:proofErr w:type="gramStart"/>
            <w:r w:rsidRPr="002E6B24">
              <w:rPr>
                <w:rFonts w:ascii="Times New Roman" w:eastAsia="方正楷体_GBK" w:hAnsi="Times New Roman" w:cs="宋体" w:hint="eastAsia"/>
                <w:kern w:val="2"/>
                <w:szCs w:val="24"/>
              </w:rPr>
              <w:t>规</w:t>
            </w:r>
            <w:proofErr w:type="gramEnd"/>
            <w:r w:rsidRPr="002E6B24">
              <w:rPr>
                <w:rFonts w:ascii="Times New Roman" w:eastAsia="方正楷体_GBK" w:hAnsi="Times New Roman" w:cs="宋体" w:hint="eastAsia"/>
                <w:kern w:val="2"/>
                <w:szCs w:val="24"/>
              </w:rPr>
              <w:t>上工业产值的比重为</w:t>
            </w:r>
            <w:r w:rsidRPr="002E6B24">
              <w:rPr>
                <w:rFonts w:ascii="Times New Roman" w:eastAsia="方正楷体_GBK" w:hAnsi="Times New Roman" w:cs="宋体" w:hint="eastAsia"/>
                <w:kern w:val="2"/>
                <w:szCs w:val="24"/>
              </w:rPr>
              <w:t>35.9%</w:t>
            </w:r>
            <w:r w:rsidRPr="002E6B24">
              <w:rPr>
                <w:rFonts w:ascii="Times New Roman" w:eastAsia="方正楷体_GBK" w:hAnsi="Times New Roman" w:cs="宋体" w:hint="eastAsia"/>
                <w:kern w:val="2"/>
                <w:szCs w:val="24"/>
              </w:rPr>
              <w:t>；昆山市高新技术产业产值占</w:t>
            </w:r>
            <w:proofErr w:type="gramStart"/>
            <w:r w:rsidRPr="002E6B24">
              <w:rPr>
                <w:rFonts w:ascii="Times New Roman" w:eastAsia="方正楷体_GBK" w:hAnsi="Times New Roman" w:cs="宋体" w:hint="eastAsia"/>
                <w:kern w:val="2"/>
                <w:szCs w:val="24"/>
              </w:rPr>
              <w:t>规</w:t>
            </w:r>
            <w:proofErr w:type="gramEnd"/>
            <w:r w:rsidRPr="002E6B24">
              <w:rPr>
                <w:rFonts w:ascii="Times New Roman" w:eastAsia="方正楷体_GBK" w:hAnsi="Times New Roman" w:cs="宋体" w:hint="eastAsia"/>
                <w:kern w:val="2"/>
                <w:szCs w:val="24"/>
              </w:rPr>
              <w:t>上工业产值的比重为</w:t>
            </w:r>
            <w:r w:rsidRPr="002E6B24">
              <w:rPr>
                <w:rFonts w:ascii="Times New Roman" w:eastAsia="方正楷体_GBK" w:hAnsi="Times New Roman" w:cs="宋体" w:hint="eastAsia"/>
                <w:kern w:val="2"/>
                <w:szCs w:val="24"/>
              </w:rPr>
              <w:t>46%</w:t>
            </w:r>
            <w:r w:rsidRPr="002E6B24">
              <w:rPr>
                <w:rFonts w:ascii="Times New Roman" w:eastAsia="方正楷体_GBK" w:hAnsi="Times New Roman" w:cs="宋体" w:hint="eastAsia"/>
                <w:kern w:val="2"/>
                <w:szCs w:val="24"/>
              </w:rPr>
              <w:t>；张家港市高新技术产业产值占</w:t>
            </w:r>
            <w:proofErr w:type="gramStart"/>
            <w:r w:rsidRPr="002E6B24">
              <w:rPr>
                <w:rFonts w:ascii="Times New Roman" w:eastAsia="方正楷体_GBK" w:hAnsi="Times New Roman" w:cs="宋体" w:hint="eastAsia"/>
                <w:kern w:val="2"/>
                <w:szCs w:val="24"/>
              </w:rPr>
              <w:t>规</w:t>
            </w:r>
            <w:proofErr w:type="gramEnd"/>
            <w:r w:rsidRPr="002E6B24">
              <w:rPr>
                <w:rFonts w:ascii="Times New Roman" w:eastAsia="方正楷体_GBK" w:hAnsi="Times New Roman" w:cs="宋体" w:hint="eastAsia"/>
                <w:kern w:val="2"/>
                <w:szCs w:val="24"/>
              </w:rPr>
              <w:t>上工业产值的比重为</w:t>
            </w:r>
            <w:r w:rsidRPr="002E6B24">
              <w:rPr>
                <w:rFonts w:ascii="Times New Roman" w:eastAsia="方正楷体_GBK" w:hAnsi="Times New Roman" w:cs="宋体" w:hint="eastAsia"/>
                <w:kern w:val="2"/>
                <w:szCs w:val="24"/>
              </w:rPr>
              <w:t>22.5%</w:t>
            </w:r>
            <w:r w:rsidRPr="002E6B24">
              <w:rPr>
                <w:rFonts w:ascii="Times New Roman" w:eastAsia="方正楷体_GBK" w:hAnsi="Times New Roman" w:cs="宋体" w:hint="eastAsia"/>
                <w:kern w:val="2"/>
                <w:szCs w:val="24"/>
              </w:rPr>
              <w:t>；常熟市高新技术产业产值占</w:t>
            </w:r>
            <w:proofErr w:type="gramStart"/>
            <w:r w:rsidRPr="002E6B24">
              <w:rPr>
                <w:rFonts w:ascii="Times New Roman" w:eastAsia="方正楷体_GBK" w:hAnsi="Times New Roman" w:cs="宋体" w:hint="eastAsia"/>
                <w:kern w:val="2"/>
                <w:szCs w:val="24"/>
              </w:rPr>
              <w:t>规</w:t>
            </w:r>
            <w:proofErr w:type="gramEnd"/>
            <w:r w:rsidRPr="002E6B24">
              <w:rPr>
                <w:rFonts w:ascii="Times New Roman" w:eastAsia="方正楷体_GBK" w:hAnsi="Times New Roman" w:cs="宋体" w:hint="eastAsia"/>
                <w:kern w:val="2"/>
                <w:szCs w:val="24"/>
              </w:rPr>
              <w:t>上工业产值的比重为</w:t>
            </w:r>
            <w:r w:rsidRPr="002E6B24">
              <w:rPr>
                <w:rFonts w:ascii="Times New Roman" w:eastAsia="方正楷体_GBK" w:hAnsi="Times New Roman" w:cs="宋体" w:hint="eastAsia"/>
                <w:kern w:val="2"/>
                <w:szCs w:val="24"/>
              </w:rPr>
              <w:t>45.1%</w:t>
            </w:r>
            <w:r w:rsidRPr="002E6B24">
              <w:rPr>
                <w:rFonts w:ascii="Times New Roman" w:eastAsia="方正楷体_GBK" w:hAnsi="Times New Roman" w:cs="宋体" w:hint="eastAsia"/>
                <w:kern w:val="2"/>
                <w:szCs w:val="24"/>
              </w:rPr>
              <w:t>；太仓市高新技术产业产值占</w:t>
            </w:r>
            <w:proofErr w:type="gramStart"/>
            <w:r w:rsidRPr="002E6B24">
              <w:rPr>
                <w:rFonts w:ascii="Times New Roman" w:eastAsia="方正楷体_GBK" w:hAnsi="Times New Roman" w:cs="宋体" w:hint="eastAsia"/>
                <w:kern w:val="2"/>
                <w:szCs w:val="24"/>
              </w:rPr>
              <w:t>规</w:t>
            </w:r>
            <w:proofErr w:type="gramEnd"/>
            <w:r w:rsidRPr="002E6B24">
              <w:rPr>
                <w:rFonts w:ascii="Times New Roman" w:eastAsia="方正楷体_GBK" w:hAnsi="Times New Roman" w:cs="宋体" w:hint="eastAsia"/>
                <w:kern w:val="2"/>
                <w:szCs w:val="24"/>
              </w:rPr>
              <w:t>上工业产值的比重为</w:t>
            </w:r>
            <w:r w:rsidRPr="002E6B24">
              <w:rPr>
                <w:rFonts w:ascii="Times New Roman" w:eastAsia="方正楷体_GBK" w:hAnsi="Times New Roman" w:cs="宋体" w:hint="eastAsia"/>
                <w:kern w:val="2"/>
                <w:szCs w:val="24"/>
              </w:rPr>
              <w:t>60.4%</w:t>
            </w:r>
            <w:r w:rsidRPr="002E6B24">
              <w:rPr>
                <w:rFonts w:ascii="Times New Roman" w:eastAsia="方正楷体_GBK" w:hAnsi="Times New Roman" w:cs="宋体" w:hint="eastAsia"/>
                <w:kern w:val="2"/>
                <w:szCs w:val="24"/>
              </w:rPr>
              <w:t>。</w:t>
            </w:r>
          </w:p>
        </w:tc>
      </w:tr>
    </w:tbl>
    <w:p w:rsidR="00F11C81" w:rsidRPr="002E6B24" w:rsidRDefault="00F11C81" w:rsidP="00194B0D">
      <w:pPr>
        <w:ind w:firstLineChars="200" w:firstLine="632"/>
        <w:outlineLvl w:val="2"/>
        <w:rPr>
          <w:rFonts w:ascii="Times New Roman" w:eastAsia="方正楷体_GBK" w:hAnsi="Times New Roman" w:cs="宋体"/>
          <w:bCs/>
          <w:szCs w:val="32"/>
        </w:rPr>
      </w:pPr>
      <w:bookmarkStart w:id="26" w:name="_Toc30657_WPSOffice_Level2"/>
      <w:bookmarkStart w:id="27" w:name="_Toc31199_WPSOffice_Level3"/>
      <w:r w:rsidRPr="002E6B24">
        <w:rPr>
          <w:rFonts w:ascii="Times New Roman" w:eastAsia="方正楷体_GBK" w:hAnsi="Times New Roman" w:cs="宋体" w:hint="eastAsia"/>
          <w:bCs/>
          <w:szCs w:val="32"/>
        </w:rPr>
        <w:t>2</w:t>
      </w:r>
      <w:bookmarkEnd w:id="26"/>
      <w:r w:rsidRPr="002E6B24">
        <w:rPr>
          <w:rFonts w:ascii="Times New Roman" w:eastAsia="方正楷体_GBK" w:hAnsi="Times New Roman" w:cs="宋体" w:hint="eastAsia"/>
          <w:bCs/>
          <w:szCs w:val="32"/>
        </w:rPr>
        <w:t>．产业占比仍然偏低</w:t>
      </w:r>
      <w:bookmarkEnd w:id="27"/>
    </w:p>
    <w:p w:rsidR="00F11C81" w:rsidRPr="002E6B24" w:rsidRDefault="00F11C81" w:rsidP="00194B0D">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虽</w:t>
      </w:r>
      <w:r w:rsidRPr="002E6B24">
        <w:rPr>
          <w:rFonts w:ascii="Times New Roman" w:eastAsia="方正仿宋_GBK" w:hAnsi="Times New Roman" w:hint="eastAsia"/>
          <w:spacing w:val="2"/>
          <w:szCs w:val="32"/>
        </w:rPr>
        <w:t>然江阴已培育出一批战略性新兴产业，但是仍处于种类较多、市场不稳、规模偏小的状态，特色不特，优势不优。规模以上企业占比较少，</w:t>
      </w:r>
      <w:r w:rsidRPr="002E6B24">
        <w:rPr>
          <w:rFonts w:ascii="Times New Roman" w:eastAsia="方正仿宋_GBK" w:hAnsi="Times New Roman" w:hint="eastAsia"/>
          <w:spacing w:val="2"/>
          <w:szCs w:val="32"/>
        </w:rPr>
        <w:t>2017</w:t>
      </w:r>
      <w:r w:rsidRPr="002E6B24">
        <w:rPr>
          <w:rFonts w:ascii="Times New Roman" w:eastAsia="方正仿宋_GBK" w:hAnsi="Times New Roman" w:hint="eastAsia"/>
          <w:spacing w:val="2"/>
          <w:szCs w:val="32"/>
        </w:rPr>
        <w:t>年，江阴</w:t>
      </w:r>
      <w:proofErr w:type="gramStart"/>
      <w:r w:rsidRPr="002E6B24">
        <w:rPr>
          <w:rFonts w:ascii="Times New Roman" w:eastAsia="方正仿宋_GBK" w:hAnsi="Times New Roman" w:hint="eastAsia"/>
          <w:spacing w:val="2"/>
          <w:szCs w:val="32"/>
        </w:rPr>
        <w:t>规</w:t>
      </w:r>
      <w:proofErr w:type="gramEnd"/>
      <w:r w:rsidRPr="002E6B24">
        <w:rPr>
          <w:rFonts w:ascii="Times New Roman" w:eastAsia="方正仿宋_GBK" w:hAnsi="Times New Roman" w:hint="eastAsia"/>
          <w:spacing w:val="2"/>
          <w:szCs w:val="32"/>
        </w:rPr>
        <w:t>上工业企业战略性新兴产业总产值占</w:t>
      </w:r>
      <w:proofErr w:type="gramStart"/>
      <w:r w:rsidRPr="002E6B24">
        <w:rPr>
          <w:rFonts w:ascii="Times New Roman" w:eastAsia="方正仿宋_GBK" w:hAnsi="Times New Roman" w:hint="eastAsia"/>
          <w:spacing w:val="2"/>
          <w:szCs w:val="32"/>
        </w:rPr>
        <w:t>规</w:t>
      </w:r>
      <w:proofErr w:type="gramEnd"/>
      <w:r w:rsidRPr="002E6B24">
        <w:rPr>
          <w:rFonts w:ascii="Times New Roman" w:eastAsia="方正仿宋_GBK" w:hAnsi="Times New Roman" w:hint="eastAsia"/>
          <w:spacing w:val="2"/>
          <w:szCs w:val="32"/>
        </w:rPr>
        <w:t>上工业总产值比重为</w:t>
      </w:r>
      <w:r w:rsidRPr="002E6B24">
        <w:rPr>
          <w:rFonts w:ascii="Times New Roman" w:eastAsia="方正仿宋_GBK" w:hAnsi="Times New Roman" w:hint="eastAsia"/>
          <w:spacing w:val="2"/>
          <w:szCs w:val="32"/>
        </w:rPr>
        <w:t>23.82%</w:t>
      </w:r>
      <w:r w:rsidRPr="002E6B24">
        <w:rPr>
          <w:rFonts w:ascii="Times New Roman" w:eastAsia="方正仿宋_GBK" w:hAnsi="Times New Roman" w:hint="eastAsia"/>
          <w:spacing w:val="2"/>
          <w:szCs w:val="32"/>
        </w:rPr>
        <w:t>，所占比重仍然偏低，战略性新兴产业覆盖的企业总数仍然较少。从目前江阴战略性新兴产业的空间布局来看，主要集中于高新区和临港经济开发区，其他</w:t>
      </w:r>
      <w:proofErr w:type="gramStart"/>
      <w:r w:rsidRPr="002E6B24">
        <w:rPr>
          <w:rFonts w:ascii="Times New Roman" w:eastAsia="方正仿宋_GBK" w:hAnsi="Times New Roman" w:hint="eastAsia"/>
          <w:spacing w:val="2"/>
          <w:szCs w:val="32"/>
        </w:rPr>
        <w:t>镇街仍以</w:t>
      </w:r>
      <w:proofErr w:type="gramEnd"/>
      <w:r w:rsidRPr="002E6B24">
        <w:rPr>
          <w:rFonts w:ascii="Times New Roman" w:eastAsia="方正仿宋_GBK" w:hAnsi="Times New Roman" w:hint="eastAsia"/>
          <w:spacing w:val="2"/>
          <w:szCs w:val="32"/>
        </w:rPr>
        <w:t>传统产业为主，战略性新兴产业规模潜力仍有待提升。</w:t>
      </w:r>
    </w:p>
    <w:p w:rsidR="00F11C81" w:rsidRPr="002E6B24" w:rsidRDefault="00F11C81" w:rsidP="00194B0D">
      <w:pPr>
        <w:ind w:firstLineChars="200" w:firstLine="632"/>
        <w:outlineLvl w:val="2"/>
        <w:rPr>
          <w:rFonts w:ascii="Times New Roman" w:eastAsia="方正楷体_GBK" w:hAnsi="Times New Roman" w:cs="宋体"/>
          <w:bCs/>
          <w:szCs w:val="32"/>
        </w:rPr>
      </w:pPr>
      <w:bookmarkStart w:id="28" w:name="_Toc5873_WPSOffice_Level2"/>
      <w:bookmarkStart w:id="29" w:name="_Toc13575_WPSOffice_Level3"/>
      <w:r w:rsidRPr="002E6B24">
        <w:rPr>
          <w:rFonts w:ascii="Times New Roman" w:eastAsia="方正楷体_GBK" w:hAnsi="Times New Roman" w:cs="宋体" w:hint="eastAsia"/>
          <w:bCs/>
          <w:szCs w:val="32"/>
        </w:rPr>
        <w:lastRenderedPageBreak/>
        <w:t>3</w:t>
      </w:r>
      <w:r w:rsidRPr="002E6B24">
        <w:rPr>
          <w:rFonts w:ascii="Times New Roman" w:eastAsia="方正楷体_GBK" w:hAnsi="Times New Roman" w:cs="宋体" w:hint="eastAsia"/>
          <w:bCs/>
          <w:szCs w:val="32"/>
        </w:rPr>
        <w:t>．</w:t>
      </w:r>
      <w:proofErr w:type="gramStart"/>
      <w:r w:rsidRPr="002E6B24">
        <w:rPr>
          <w:rFonts w:ascii="Times New Roman" w:eastAsia="方正楷体_GBK" w:hAnsi="Times New Roman" w:cs="宋体" w:hint="eastAsia"/>
          <w:bCs/>
          <w:szCs w:val="32"/>
        </w:rPr>
        <w:t>优质重大</w:t>
      </w:r>
      <w:proofErr w:type="gramEnd"/>
      <w:r w:rsidRPr="002E6B24">
        <w:rPr>
          <w:rFonts w:ascii="Times New Roman" w:eastAsia="方正楷体_GBK" w:hAnsi="Times New Roman" w:cs="宋体" w:hint="eastAsia"/>
          <w:bCs/>
          <w:szCs w:val="32"/>
        </w:rPr>
        <w:t>项目</w:t>
      </w:r>
      <w:bookmarkEnd w:id="28"/>
      <w:r w:rsidRPr="002E6B24">
        <w:rPr>
          <w:rFonts w:ascii="Times New Roman" w:eastAsia="方正楷体_GBK" w:hAnsi="Times New Roman" w:cs="宋体" w:hint="eastAsia"/>
          <w:bCs/>
          <w:szCs w:val="32"/>
        </w:rPr>
        <w:t>偏少</w:t>
      </w:r>
      <w:bookmarkEnd w:id="29"/>
    </w:p>
    <w:p w:rsidR="00F11C81" w:rsidRPr="002E6B24" w:rsidRDefault="00F11C81" w:rsidP="002E6B24">
      <w:pPr>
        <w:ind w:firstLineChars="200" w:firstLine="624"/>
        <w:rPr>
          <w:rFonts w:ascii="Times New Roman" w:eastAsia="方正仿宋_GBK" w:hAnsi="Times New Roman"/>
          <w:szCs w:val="32"/>
        </w:rPr>
      </w:pPr>
      <w:r w:rsidRPr="002E6B24">
        <w:rPr>
          <w:rFonts w:ascii="Times New Roman" w:eastAsia="方正仿宋_GBK" w:hAnsi="Times New Roman" w:hint="eastAsia"/>
          <w:spacing w:val="-2"/>
          <w:szCs w:val="32"/>
        </w:rPr>
        <w:t>江阴土地开发强度偏高，资源环境承载力以达到或接近极限，</w:t>
      </w:r>
      <w:r w:rsidRPr="002E6B24">
        <w:rPr>
          <w:rFonts w:ascii="Times New Roman" w:eastAsia="方正仿宋_GBK" w:hAnsi="Times New Roman" w:hint="eastAsia"/>
          <w:szCs w:val="32"/>
        </w:rPr>
        <w:t>受制于各类硬性约束条件，战略性新兴产业项目建设数量不大、投资规模较小。</w:t>
      </w:r>
      <w:r w:rsidRPr="002E6B24">
        <w:rPr>
          <w:rFonts w:ascii="Times New Roman" w:eastAsia="方正仿宋_GBK" w:hAnsi="Times New Roman" w:hint="eastAsia"/>
          <w:szCs w:val="32"/>
        </w:rPr>
        <w:t>2016</w:t>
      </w:r>
      <w:r w:rsidRPr="002E6B24">
        <w:rPr>
          <w:rFonts w:ascii="Times New Roman" w:eastAsia="方正仿宋_GBK" w:hAnsi="Times New Roman" w:hint="eastAsia"/>
          <w:szCs w:val="32"/>
        </w:rPr>
        <w:t>年，</w:t>
      </w:r>
      <w:proofErr w:type="gramStart"/>
      <w:r w:rsidRPr="002E6B24">
        <w:rPr>
          <w:rFonts w:ascii="Times New Roman" w:eastAsia="方正仿宋_GBK" w:hAnsi="Times New Roman" w:hint="eastAsia"/>
          <w:szCs w:val="32"/>
        </w:rPr>
        <w:t>江阴全市</w:t>
      </w:r>
      <w:proofErr w:type="gramEnd"/>
      <w:r w:rsidRPr="002E6B24">
        <w:rPr>
          <w:rFonts w:ascii="Times New Roman" w:eastAsia="方正仿宋_GBK" w:hAnsi="Times New Roman" w:hint="eastAsia"/>
          <w:szCs w:val="32"/>
        </w:rPr>
        <w:t>固定资产项目完成投资</w:t>
      </w:r>
      <w:r w:rsidRPr="002E6B24">
        <w:rPr>
          <w:rFonts w:ascii="Times New Roman" w:eastAsia="方正仿宋_GBK" w:hAnsi="Times New Roman" w:hint="eastAsia"/>
          <w:szCs w:val="32"/>
        </w:rPr>
        <w:t>851.93</w:t>
      </w:r>
      <w:r w:rsidRPr="002E6B24">
        <w:rPr>
          <w:rFonts w:ascii="Times New Roman" w:eastAsia="方正仿宋_GBK" w:hAnsi="Times New Roman" w:hint="eastAsia"/>
          <w:szCs w:val="32"/>
        </w:rPr>
        <w:t>亿元，其中工业重大项目完成投资</w:t>
      </w:r>
      <w:r w:rsidRPr="002E6B24">
        <w:rPr>
          <w:rFonts w:ascii="Times New Roman" w:eastAsia="方正仿宋_GBK" w:hAnsi="Times New Roman" w:hint="eastAsia"/>
          <w:szCs w:val="32"/>
        </w:rPr>
        <w:t>119.7</w:t>
      </w:r>
      <w:r w:rsidRPr="002E6B24">
        <w:rPr>
          <w:rFonts w:ascii="Times New Roman" w:eastAsia="方正仿宋_GBK" w:hAnsi="Times New Roman" w:hint="eastAsia"/>
          <w:szCs w:val="32"/>
        </w:rPr>
        <w:t>亿元，仅占</w:t>
      </w:r>
      <w:r w:rsidRPr="002E6B24">
        <w:rPr>
          <w:rFonts w:ascii="Times New Roman" w:eastAsia="方正仿宋_GBK" w:hAnsi="Times New Roman" w:hint="eastAsia"/>
          <w:szCs w:val="32"/>
        </w:rPr>
        <w:t>14.05%</w:t>
      </w:r>
      <w:r w:rsidRPr="002E6B24">
        <w:rPr>
          <w:rFonts w:ascii="Times New Roman" w:eastAsia="方正仿宋_GBK" w:hAnsi="Times New Roman" w:hint="eastAsia"/>
          <w:szCs w:val="32"/>
        </w:rPr>
        <w:t>。全市排定重大项目</w:t>
      </w:r>
      <w:r w:rsidRPr="002E6B24">
        <w:rPr>
          <w:rFonts w:ascii="Times New Roman" w:eastAsia="方正仿宋_GBK" w:hAnsi="Times New Roman" w:hint="eastAsia"/>
          <w:szCs w:val="32"/>
        </w:rPr>
        <w:t>92</w:t>
      </w:r>
      <w:r w:rsidRPr="002E6B24">
        <w:rPr>
          <w:rFonts w:ascii="Times New Roman" w:eastAsia="方正仿宋_GBK" w:hAnsi="Times New Roman" w:hint="eastAsia"/>
          <w:szCs w:val="32"/>
        </w:rPr>
        <w:t>个，但是投资额超过</w:t>
      </w:r>
      <w:r w:rsidRPr="002E6B24">
        <w:rPr>
          <w:rFonts w:ascii="Times New Roman" w:eastAsia="方正仿宋_GBK" w:hAnsi="Times New Roman" w:hint="eastAsia"/>
          <w:szCs w:val="32"/>
        </w:rPr>
        <w:t>10</w:t>
      </w:r>
      <w:r w:rsidRPr="002E6B24">
        <w:rPr>
          <w:rFonts w:ascii="Times New Roman" w:eastAsia="方正仿宋_GBK" w:hAnsi="Times New Roman" w:hint="eastAsia"/>
          <w:szCs w:val="32"/>
        </w:rPr>
        <w:t>亿的仅有</w:t>
      </w:r>
      <w:r w:rsidRPr="002E6B24">
        <w:rPr>
          <w:rFonts w:ascii="Times New Roman" w:eastAsia="方正仿宋_GBK" w:hAnsi="Times New Roman" w:hint="eastAsia"/>
          <w:szCs w:val="32"/>
        </w:rPr>
        <w:t>4</w:t>
      </w:r>
      <w:r w:rsidRPr="002E6B24">
        <w:rPr>
          <w:rFonts w:ascii="Times New Roman" w:eastAsia="方正仿宋_GBK" w:hAnsi="Times New Roman" w:hint="eastAsia"/>
          <w:szCs w:val="32"/>
        </w:rPr>
        <w:t>个。</w:t>
      </w:r>
      <w:r w:rsidRPr="002E6B24">
        <w:rPr>
          <w:rFonts w:ascii="Times New Roman" w:eastAsia="方正仿宋_GBK" w:hAnsi="Times New Roman" w:hint="eastAsia"/>
          <w:szCs w:val="32"/>
        </w:rPr>
        <w:t>2017</w:t>
      </w:r>
      <w:r w:rsidRPr="002E6B24">
        <w:rPr>
          <w:rFonts w:ascii="Times New Roman" w:eastAsia="方正仿宋_GBK" w:hAnsi="Times New Roman" w:hint="eastAsia"/>
          <w:szCs w:val="32"/>
        </w:rPr>
        <w:t>年重大项目</w:t>
      </w:r>
      <w:r w:rsidRPr="002E6B24">
        <w:rPr>
          <w:rFonts w:ascii="Times New Roman" w:eastAsia="方正仿宋_GBK" w:hAnsi="Times New Roman" w:hint="eastAsia"/>
          <w:szCs w:val="32"/>
        </w:rPr>
        <w:t>96</w:t>
      </w:r>
      <w:r w:rsidRPr="002E6B24">
        <w:rPr>
          <w:rFonts w:ascii="Times New Roman" w:eastAsia="方正仿宋_GBK" w:hAnsi="Times New Roman" w:hint="eastAsia"/>
          <w:szCs w:val="32"/>
        </w:rPr>
        <w:t>个，投资额超过</w:t>
      </w:r>
      <w:r w:rsidRPr="002E6B24">
        <w:rPr>
          <w:rFonts w:ascii="Times New Roman" w:eastAsia="方正仿宋_GBK" w:hAnsi="Times New Roman" w:hint="eastAsia"/>
          <w:szCs w:val="32"/>
        </w:rPr>
        <w:t>10</w:t>
      </w:r>
      <w:r w:rsidRPr="002E6B24">
        <w:rPr>
          <w:rFonts w:ascii="Times New Roman" w:eastAsia="方正仿宋_GBK" w:hAnsi="Times New Roman" w:hint="eastAsia"/>
          <w:szCs w:val="32"/>
        </w:rPr>
        <w:t>亿的仅有</w:t>
      </w:r>
      <w:r w:rsidRPr="002E6B24">
        <w:rPr>
          <w:rFonts w:ascii="Times New Roman" w:eastAsia="方正仿宋_GBK" w:hAnsi="Times New Roman" w:hint="eastAsia"/>
          <w:szCs w:val="32"/>
        </w:rPr>
        <w:t>2</w:t>
      </w:r>
      <w:r w:rsidRPr="002E6B24">
        <w:rPr>
          <w:rFonts w:ascii="Times New Roman" w:eastAsia="方正仿宋_GBK" w:hAnsi="Times New Roman" w:hint="eastAsia"/>
          <w:szCs w:val="32"/>
        </w:rPr>
        <w:t>个，大项目平均投资额在</w:t>
      </w:r>
      <w:r w:rsidRPr="002E6B24">
        <w:rPr>
          <w:rFonts w:ascii="Times New Roman" w:eastAsia="方正仿宋_GBK" w:hAnsi="Times New Roman" w:hint="eastAsia"/>
          <w:szCs w:val="32"/>
        </w:rPr>
        <w:t>2.35</w:t>
      </w:r>
      <w:r w:rsidRPr="002E6B24">
        <w:rPr>
          <w:rFonts w:ascii="Times New Roman" w:eastAsia="方正仿宋_GBK" w:hAnsi="Times New Roman" w:hint="eastAsia"/>
          <w:szCs w:val="32"/>
        </w:rPr>
        <w:t>亿元。在各类重大投资项目中，涉足战略性新兴产业的项目不是很多，且大项目建设周期较长，大部分又分为一二三期进行开发建设，年度完成投资少，甚至部分项目停建、缓建，优质项目对战略性新兴产业发展的引领作用有待强化。</w:t>
      </w:r>
    </w:p>
    <w:p w:rsidR="00F11C81" w:rsidRPr="002E6B24" w:rsidRDefault="00F11C81" w:rsidP="00194B0D">
      <w:pPr>
        <w:ind w:firstLineChars="200" w:firstLine="632"/>
        <w:outlineLvl w:val="0"/>
        <w:rPr>
          <w:rFonts w:ascii="Times New Roman" w:eastAsia="方正黑体_GBK" w:hAnsi="Times New Roman" w:cs="宋体"/>
          <w:bCs/>
          <w:szCs w:val="32"/>
        </w:rPr>
      </w:pPr>
      <w:bookmarkStart w:id="30" w:name="_Toc4807_WPSOffice_Level1"/>
      <w:r w:rsidRPr="002E6B24">
        <w:rPr>
          <w:rFonts w:ascii="Times New Roman" w:eastAsia="方正黑体_GBK" w:hAnsi="Times New Roman" w:cs="宋体" w:hint="eastAsia"/>
          <w:bCs/>
          <w:szCs w:val="32"/>
        </w:rPr>
        <w:t>二、战略性新兴产业发展机遇与挑战</w:t>
      </w:r>
      <w:bookmarkEnd w:id="30"/>
    </w:p>
    <w:p w:rsidR="00F11C81" w:rsidRPr="002E6B24" w:rsidRDefault="00F11C81" w:rsidP="00194B0D">
      <w:pPr>
        <w:ind w:firstLineChars="200" w:firstLine="632"/>
        <w:rPr>
          <w:rFonts w:ascii="Times New Roman" w:eastAsia="方正仿宋_GBK" w:hAnsi="Times New Roman"/>
          <w:spacing w:val="-3"/>
          <w:szCs w:val="32"/>
        </w:rPr>
      </w:pPr>
      <w:r w:rsidRPr="002E6B24">
        <w:rPr>
          <w:rFonts w:ascii="Times New Roman" w:eastAsia="方正仿宋_GBK" w:hAnsi="Times New Roman" w:hint="eastAsia"/>
          <w:szCs w:val="32"/>
        </w:rPr>
        <w:t>“</w:t>
      </w:r>
      <w:r w:rsidRPr="002E6B24">
        <w:rPr>
          <w:rFonts w:ascii="Times New Roman" w:eastAsia="方正仿宋_GBK" w:hAnsi="Times New Roman" w:hint="eastAsia"/>
          <w:spacing w:val="-4"/>
          <w:szCs w:val="32"/>
        </w:rPr>
        <w:t>十三五”至今，国内外发展环境发生重大变化，为战略性新兴产业的发展提供了重大的机遇，同时也伴随着诸多严峻的挑战。</w:t>
      </w:r>
    </w:p>
    <w:p w:rsidR="00F11C81" w:rsidRPr="002E6B24" w:rsidRDefault="00F11C81" w:rsidP="00194B0D">
      <w:pPr>
        <w:ind w:firstLineChars="200" w:firstLine="634"/>
        <w:outlineLvl w:val="1"/>
        <w:rPr>
          <w:rFonts w:ascii="Times New Roman" w:eastAsia="方正楷体_GBK" w:hAnsi="Times New Roman" w:cs="宋体"/>
          <w:b/>
          <w:bCs/>
          <w:szCs w:val="32"/>
        </w:rPr>
      </w:pPr>
      <w:bookmarkStart w:id="31" w:name="_Toc19221_WPSOffice_Level2"/>
      <w:bookmarkStart w:id="32" w:name="_Toc26387_WPSOffice_Level1"/>
      <w:r w:rsidRPr="002E6B24">
        <w:rPr>
          <w:rFonts w:ascii="Times New Roman" w:eastAsia="方正楷体_GBK" w:hAnsi="Times New Roman" w:cs="宋体" w:hint="eastAsia"/>
          <w:b/>
          <w:bCs/>
          <w:szCs w:val="32"/>
        </w:rPr>
        <w:t>（一）机遇</w:t>
      </w:r>
      <w:bookmarkEnd w:id="31"/>
      <w:bookmarkEnd w:id="32"/>
    </w:p>
    <w:p w:rsidR="00F11C81" w:rsidRPr="002E6B24" w:rsidRDefault="00F11C81" w:rsidP="00194B0D">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当前世界经济格局呈现新的特征，产业转型和科学技术持续推进，国家战略、地区发展政策随着做出一系列重要调整，为江阴战略性新兴产业的发展带来全新的机遇。</w:t>
      </w:r>
    </w:p>
    <w:p w:rsidR="00F11C81" w:rsidRPr="002E6B24" w:rsidRDefault="00F11C81" w:rsidP="00194B0D">
      <w:pPr>
        <w:ind w:firstLineChars="200" w:firstLine="632"/>
        <w:outlineLvl w:val="2"/>
        <w:rPr>
          <w:rFonts w:ascii="Times New Roman" w:eastAsia="方正楷体_GBK" w:hAnsi="Times New Roman" w:cs="宋体"/>
          <w:bCs/>
          <w:szCs w:val="32"/>
        </w:rPr>
      </w:pPr>
      <w:bookmarkStart w:id="33" w:name="_Toc28657_WPSOffice_Level3"/>
      <w:bookmarkStart w:id="34" w:name="_Toc26399_WPSOffice_Level2"/>
      <w:r w:rsidRPr="002E6B24">
        <w:rPr>
          <w:rFonts w:ascii="Times New Roman" w:eastAsia="方正楷体_GBK" w:hAnsi="Times New Roman" w:cs="宋体" w:hint="eastAsia"/>
          <w:bCs/>
          <w:szCs w:val="32"/>
        </w:rPr>
        <w:t>1</w:t>
      </w:r>
      <w:r w:rsidRPr="002E6B24">
        <w:rPr>
          <w:rFonts w:ascii="Times New Roman" w:eastAsia="方正楷体_GBK" w:hAnsi="Times New Roman" w:cs="宋体" w:hint="eastAsia"/>
          <w:bCs/>
          <w:szCs w:val="32"/>
        </w:rPr>
        <w:t>．全球产业革命兴起，新型技术群体迸发</w:t>
      </w:r>
      <w:bookmarkEnd w:id="33"/>
      <w:bookmarkEnd w:id="34"/>
    </w:p>
    <w:p w:rsidR="00F11C81" w:rsidRPr="002E6B24" w:rsidRDefault="00F11C81" w:rsidP="00194B0D">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21</w:t>
      </w:r>
      <w:r w:rsidRPr="002E6B24">
        <w:rPr>
          <w:rFonts w:ascii="Times New Roman" w:eastAsia="方正仿宋_GBK" w:hAnsi="Times New Roman" w:hint="eastAsia"/>
          <w:szCs w:val="32"/>
        </w:rPr>
        <w:t>世纪以来，各领域科学技术迅速发展和交叉融合，新兴产业在世界范围内逐渐涌现并快速发展起来。美、欧、德、英、日等发达国家和地区根据自身产业和科技的比较优势，纷纷进行产</w:t>
      </w:r>
      <w:r w:rsidRPr="002E6B24">
        <w:rPr>
          <w:rFonts w:ascii="Times New Roman" w:eastAsia="方正仿宋_GBK" w:hAnsi="Times New Roman" w:hint="eastAsia"/>
          <w:szCs w:val="32"/>
        </w:rPr>
        <w:lastRenderedPageBreak/>
        <w:t>业革命，发展战略性新兴产业。美国实施以复兴制造业为核心的“再工业化”战略、德国的“工业</w:t>
      </w:r>
      <w:r w:rsidRPr="002E6B24">
        <w:rPr>
          <w:rFonts w:ascii="Times New Roman" w:eastAsia="方正仿宋_GBK" w:hAnsi="Times New Roman" w:hint="eastAsia"/>
          <w:szCs w:val="32"/>
        </w:rPr>
        <w:t>4.0</w:t>
      </w:r>
      <w:r w:rsidRPr="002E6B24">
        <w:rPr>
          <w:rFonts w:ascii="Times New Roman" w:eastAsia="方正仿宋_GBK" w:hAnsi="Times New Roman" w:hint="eastAsia"/>
          <w:szCs w:val="32"/>
        </w:rPr>
        <w:t>”战略等，世界各国将发展重点放在新兴产业和技术的发展上。这一次的革命是以互联网、智能技术、生物科技等为代表的新一轮技术革命所催生的产业革命。互联网浪潮不断高涨，信息技术推动产业向智能化、数据化方向发展；新型的医疗技术和生物技术带动医疗健康和精准医疗领域的进步；清洁能源、节能环保材料的需求带动新能源产业的重大变革。江阴作为“苏南模式”发源地，要抢抓产业革命的机遇，立足技术创新的优势，大力推进产业和技术创新</w:t>
      </w:r>
      <w:proofErr w:type="gramStart"/>
      <w:r w:rsidRPr="002E6B24">
        <w:rPr>
          <w:rFonts w:ascii="Times New Roman" w:eastAsia="方正仿宋_GBK" w:hAnsi="Times New Roman" w:hint="eastAsia"/>
          <w:szCs w:val="32"/>
        </w:rPr>
        <w:t>新</w:t>
      </w:r>
      <w:proofErr w:type="gramEnd"/>
      <w:r w:rsidRPr="002E6B24">
        <w:rPr>
          <w:rFonts w:ascii="Times New Roman" w:eastAsia="方正仿宋_GBK" w:hAnsi="Times New Roman" w:hint="eastAsia"/>
          <w:szCs w:val="32"/>
        </w:rPr>
        <w:t>发展。</w:t>
      </w:r>
    </w:p>
    <w:p w:rsidR="00F11C81" w:rsidRPr="002E6B24" w:rsidRDefault="00F11C81" w:rsidP="00194B0D">
      <w:pPr>
        <w:ind w:firstLineChars="200" w:firstLine="632"/>
        <w:outlineLvl w:val="2"/>
        <w:rPr>
          <w:rFonts w:ascii="Times New Roman" w:eastAsia="方正楷体_GBK" w:hAnsi="Times New Roman" w:cs="宋体"/>
          <w:bCs/>
          <w:szCs w:val="32"/>
        </w:rPr>
      </w:pPr>
      <w:bookmarkStart w:id="35" w:name="_Toc17250_WPSOffice_Level2"/>
      <w:bookmarkStart w:id="36" w:name="_Toc4281_WPSOffice_Level3"/>
      <w:r w:rsidRPr="002E6B24">
        <w:rPr>
          <w:rFonts w:ascii="Times New Roman" w:eastAsia="方正楷体_GBK" w:hAnsi="Times New Roman" w:cs="宋体" w:hint="eastAsia"/>
          <w:bCs/>
          <w:szCs w:val="32"/>
        </w:rPr>
        <w:t>2</w:t>
      </w:r>
      <w:r w:rsidRPr="002E6B24">
        <w:rPr>
          <w:rFonts w:ascii="Times New Roman" w:eastAsia="方正楷体_GBK" w:hAnsi="Times New Roman" w:cs="宋体" w:hint="eastAsia"/>
          <w:bCs/>
          <w:szCs w:val="32"/>
        </w:rPr>
        <w:t>．转型升级深入推进，新兴产业相继而起</w:t>
      </w:r>
      <w:bookmarkEnd w:id="35"/>
      <w:bookmarkEnd w:id="36"/>
    </w:p>
    <w:p w:rsidR="00F11C81" w:rsidRPr="002E6B24" w:rsidRDefault="00F11C81" w:rsidP="002E6B24">
      <w:pPr>
        <w:ind w:firstLineChars="200" w:firstLine="624"/>
        <w:rPr>
          <w:rFonts w:ascii="Times New Roman" w:eastAsia="方正仿宋_GBK" w:hAnsi="Times New Roman"/>
          <w:szCs w:val="32"/>
        </w:rPr>
      </w:pPr>
      <w:r w:rsidRPr="002E6B24">
        <w:rPr>
          <w:rFonts w:ascii="Times New Roman" w:eastAsia="方正仿宋_GBK" w:hAnsi="Times New Roman" w:hint="eastAsia"/>
          <w:spacing w:val="-2"/>
          <w:szCs w:val="32"/>
        </w:rPr>
        <w:t>由于当前世界经济复苏缓慢，各国经济增长和就业形势严峻，</w:t>
      </w:r>
      <w:r w:rsidRPr="002E6B24">
        <w:rPr>
          <w:rFonts w:ascii="Times New Roman" w:eastAsia="方正仿宋_GBK" w:hAnsi="Times New Roman" w:hint="eastAsia"/>
          <w:szCs w:val="32"/>
        </w:rPr>
        <w:t>加上全球治理和安全形势面临极大挑战，世界各国都在寻求应对之策，不仅包括贸易、产业政策的调整，更重要的是产业结构的转型升级，一方面是促进传统产业的转型，另一方面则是具有较高技术要求的战略性新兴产业的催生。国家强调充分认识创新是第一动力，以提高发展质量和效益为中心，把握数字化、网络化、智能化融合发展的契机，以信息化、智能化为杠杆培育新动能，优先培育和大力发展一批战略性新兴产业集群。江阴应响应国家的发展要求，率先作为，加大力度培育发展战略性新兴产业。</w:t>
      </w:r>
    </w:p>
    <w:p w:rsidR="00F11C81" w:rsidRPr="002E6B24" w:rsidRDefault="00F11C81" w:rsidP="00194B0D">
      <w:pPr>
        <w:ind w:firstLineChars="200" w:firstLine="632"/>
        <w:outlineLvl w:val="2"/>
        <w:rPr>
          <w:rFonts w:ascii="Times New Roman" w:eastAsia="方正楷体_GBK" w:hAnsi="Times New Roman" w:cs="宋体"/>
          <w:bCs/>
          <w:szCs w:val="32"/>
        </w:rPr>
      </w:pPr>
      <w:bookmarkStart w:id="37" w:name="_Toc20512_WPSOffice_Level2"/>
      <w:bookmarkStart w:id="38" w:name="_Toc22075_WPSOffice_Level3"/>
      <w:r w:rsidRPr="002E6B24">
        <w:rPr>
          <w:rFonts w:ascii="Times New Roman" w:eastAsia="方正楷体_GBK" w:hAnsi="Times New Roman" w:cs="宋体" w:hint="eastAsia"/>
          <w:bCs/>
          <w:szCs w:val="32"/>
        </w:rPr>
        <w:t>3</w:t>
      </w:r>
      <w:r w:rsidRPr="002E6B24">
        <w:rPr>
          <w:rFonts w:ascii="Times New Roman" w:eastAsia="方正楷体_GBK" w:hAnsi="Times New Roman" w:cs="宋体" w:hint="eastAsia"/>
          <w:bCs/>
          <w:szCs w:val="32"/>
        </w:rPr>
        <w:t>．国家战略叠加影响，创新引领发展方向</w:t>
      </w:r>
      <w:bookmarkEnd w:id="37"/>
      <w:bookmarkEnd w:id="38"/>
    </w:p>
    <w:p w:rsidR="00F11C81" w:rsidRPr="002E6B24" w:rsidRDefault="00F11C81" w:rsidP="00194B0D">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近年来，长江经济带战略、长三角高质量一体化战略以及苏南自主创新示范区等国家战略纷纷聚焦江苏，为江苏乃至江阴的</w:t>
      </w:r>
      <w:r w:rsidRPr="002E6B24">
        <w:rPr>
          <w:rFonts w:ascii="Times New Roman" w:eastAsia="方正仿宋_GBK" w:hAnsi="Times New Roman" w:hint="eastAsia"/>
          <w:szCs w:val="32"/>
        </w:rPr>
        <w:lastRenderedPageBreak/>
        <w:t>发展方向提供了指引。江苏省甚至江阴的发展方向和战略要与长江经济带发展战略相协调，深入</w:t>
      </w:r>
      <w:proofErr w:type="gramStart"/>
      <w:r w:rsidRPr="002E6B24">
        <w:rPr>
          <w:rFonts w:ascii="Times New Roman" w:eastAsia="方正仿宋_GBK" w:hAnsi="Times New Roman" w:hint="eastAsia"/>
          <w:szCs w:val="32"/>
        </w:rPr>
        <w:t>践行</w:t>
      </w:r>
      <w:proofErr w:type="gramEnd"/>
      <w:r w:rsidRPr="002E6B24">
        <w:rPr>
          <w:rFonts w:ascii="Times New Roman" w:eastAsia="方正仿宋_GBK" w:hAnsi="Times New Roman" w:hint="eastAsia"/>
          <w:szCs w:val="32"/>
        </w:rPr>
        <w:t>高质量发展新理念。</w:t>
      </w:r>
      <w:r w:rsidRPr="002E6B24">
        <w:rPr>
          <w:rFonts w:ascii="Times New Roman" w:eastAsia="方正仿宋_GBK" w:hAnsi="Times New Roman" w:hint="eastAsia"/>
          <w:szCs w:val="32"/>
        </w:rPr>
        <w:t>2014</w:t>
      </w:r>
      <w:r w:rsidRPr="002E6B24">
        <w:rPr>
          <w:rFonts w:ascii="Times New Roman" w:eastAsia="方正仿宋_GBK" w:hAnsi="Times New Roman" w:hint="eastAsia"/>
          <w:szCs w:val="32"/>
        </w:rPr>
        <w:t>年，国务院批复南京、苏州、江阴等</w:t>
      </w:r>
      <w:r w:rsidRPr="002E6B24">
        <w:rPr>
          <w:rFonts w:ascii="Times New Roman" w:eastAsia="方正仿宋_GBK" w:hAnsi="Times New Roman" w:hint="eastAsia"/>
          <w:szCs w:val="32"/>
        </w:rPr>
        <w:t>8</w:t>
      </w:r>
      <w:r w:rsidRPr="002E6B24">
        <w:rPr>
          <w:rFonts w:ascii="Times New Roman" w:eastAsia="方正仿宋_GBK" w:hAnsi="Times New Roman" w:hint="eastAsia"/>
          <w:szCs w:val="32"/>
        </w:rPr>
        <w:t>个高新技术产业开发区和苏州工业园区建设苏南国家自主创新示范区。充分发挥苏南地区科教人才优势，激发各</w:t>
      </w:r>
      <w:proofErr w:type="gramStart"/>
      <w:r w:rsidRPr="002E6B24">
        <w:rPr>
          <w:rFonts w:ascii="Times New Roman" w:eastAsia="方正仿宋_GBK" w:hAnsi="Times New Roman" w:hint="eastAsia"/>
          <w:szCs w:val="32"/>
        </w:rPr>
        <w:t>类创新</w:t>
      </w:r>
      <w:proofErr w:type="gramEnd"/>
      <w:r w:rsidRPr="002E6B24">
        <w:rPr>
          <w:rFonts w:ascii="Times New Roman" w:eastAsia="方正仿宋_GBK" w:hAnsi="Times New Roman" w:hint="eastAsia"/>
          <w:szCs w:val="32"/>
        </w:rPr>
        <w:t>主体活力，提升区域创新体系整体效能，打造成具有国际竞争力的创新性经济发展高地。江阴作为苏南自主创新示范建设中的主要一员，更要紧跟形势，主动发挥区位优势，在贯彻落实一系列国家重大战略，始终保持先发强势，竭力提高创新能力，融入长三角区</w:t>
      </w:r>
      <w:proofErr w:type="gramStart"/>
      <w:r w:rsidRPr="002E6B24">
        <w:rPr>
          <w:rFonts w:ascii="Times New Roman" w:eastAsia="方正仿宋_GBK" w:hAnsi="Times New Roman" w:hint="eastAsia"/>
          <w:szCs w:val="32"/>
        </w:rPr>
        <w:t>域创新</w:t>
      </w:r>
      <w:proofErr w:type="gramEnd"/>
      <w:r w:rsidRPr="002E6B24">
        <w:rPr>
          <w:rFonts w:ascii="Times New Roman" w:eastAsia="方正仿宋_GBK" w:hAnsi="Times New Roman" w:hint="eastAsia"/>
          <w:szCs w:val="32"/>
        </w:rPr>
        <w:t>体系，夯实战略性新兴产业发展的技术基础。</w:t>
      </w:r>
    </w:p>
    <w:p w:rsidR="00F11C81" w:rsidRPr="002E6B24" w:rsidRDefault="00F11C81" w:rsidP="00194B0D">
      <w:pPr>
        <w:ind w:firstLineChars="200" w:firstLine="632"/>
        <w:outlineLvl w:val="2"/>
        <w:rPr>
          <w:rFonts w:ascii="Times New Roman" w:eastAsia="方正楷体_GBK" w:hAnsi="Times New Roman" w:cs="宋体"/>
          <w:bCs/>
          <w:szCs w:val="32"/>
        </w:rPr>
      </w:pPr>
      <w:bookmarkStart w:id="39" w:name="_Toc19542_WPSOffice_Level3"/>
      <w:bookmarkStart w:id="40" w:name="_Toc6529_WPSOffice_Level2"/>
      <w:r w:rsidRPr="002E6B24">
        <w:rPr>
          <w:rFonts w:ascii="Times New Roman" w:eastAsia="方正楷体_GBK" w:hAnsi="Times New Roman" w:cs="宋体" w:hint="eastAsia"/>
          <w:bCs/>
          <w:szCs w:val="32"/>
        </w:rPr>
        <w:t>4</w:t>
      </w:r>
      <w:r w:rsidRPr="002E6B24">
        <w:rPr>
          <w:rFonts w:ascii="Times New Roman" w:eastAsia="方正楷体_GBK" w:hAnsi="Times New Roman" w:cs="宋体" w:hint="eastAsia"/>
          <w:bCs/>
          <w:szCs w:val="32"/>
        </w:rPr>
        <w:t>．集成改革成效初显，</w:t>
      </w:r>
      <w:bookmarkEnd w:id="39"/>
      <w:bookmarkEnd w:id="40"/>
      <w:r w:rsidRPr="002E6B24">
        <w:rPr>
          <w:rFonts w:ascii="Times New Roman" w:eastAsia="方正楷体_GBK" w:hAnsi="Times New Roman" w:cs="宋体" w:hint="eastAsia"/>
          <w:bCs/>
          <w:szCs w:val="32"/>
        </w:rPr>
        <w:t>营商环境持续优化</w:t>
      </w:r>
    </w:p>
    <w:p w:rsidR="00F11C81" w:rsidRPr="002E6B24" w:rsidRDefault="00F11C81" w:rsidP="00194B0D">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江阴作为全省唯一县级集成改革试点县市，围绕“当好县域发展排头兵”的目标定位，在全市范围内全力打造县域治理新体系。江阴集成改革把行政审批制度改革作为重点突破，对江阴多部门执法权限进行调整归并、权责清单进行梳理，改革完成之后，势必对战略性新兴产业企业的相关手续的办理提供便利。除了行政审批改革之外，江阴还获得了更多的自主权限，包括一些投资项目“不再审批”、授权江阴率先开展海外人才离岸创新创业基地试点等，这些权限为江阴战略性新兴产业招商引资、吸纳高端人才创造了极大的优势，当好新时代高质量发展先锋。</w:t>
      </w:r>
    </w:p>
    <w:p w:rsidR="00F11C81" w:rsidRPr="002E6B24" w:rsidRDefault="00F11C81" w:rsidP="00194B0D">
      <w:pPr>
        <w:ind w:firstLineChars="200" w:firstLine="634"/>
        <w:outlineLvl w:val="1"/>
        <w:rPr>
          <w:rFonts w:ascii="Times New Roman" w:eastAsia="方正楷体_GBK" w:hAnsi="Times New Roman" w:cs="宋体"/>
          <w:b/>
          <w:bCs/>
          <w:szCs w:val="32"/>
        </w:rPr>
      </w:pPr>
      <w:bookmarkStart w:id="41" w:name="_Toc29460_WPSOffice_Level1"/>
      <w:bookmarkStart w:id="42" w:name="_Toc7054_WPSOffice_Level2"/>
      <w:r w:rsidRPr="002E6B24">
        <w:rPr>
          <w:rFonts w:ascii="Times New Roman" w:eastAsia="方正楷体_GBK" w:hAnsi="Times New Roman" w:cs="宋体" w:hint="eastAsia"/>
          <w:b/>
          <w:bCs/>
          <w:szCs w:val="32"/>
        </w:rPr>
        <w:t>（二）挑战</w:t>
      </w:r>
      <w:bookmarkEnd w:id="41"/>
      <w:bookmarkEnd w:id="42"/>
    </w:p>
    <w:p w:rsidR="00F11C81" w:rsidRPr="002E6B24" w:rsidRDefault="00F11C81" w:rsidP="00194B0D">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全球经济形势的变化在为江阴战略性新兴产业发展带来机</w:t>
      </w:r>
      <w:r w:rsidRPr="002E6B24">
        <w:rPr>
          <w:rFonts w:ascii="Times New Roman" w:eastAsia="方正仿宋_GBK" w:hAnsi="Times New Roman" w:hint="eastAsia"/>
          <w:szCs w:val="32"/>
        </w:rPr>
        <w:lastRenderedPageBreak/>
        <w:t>遇的同时，也带来了一定的挑战，在一定程度上制约着江阴战略性新兴产业的超常规发展。</w:t>
      </w:r>
    </w:p>
    <w:p w:rsidR="00F11C81" w:rsidRPr="002E6B24" w:rsidRDefault="00F11C81" w:rsidP="00C56397">
      <w:pPr>
        <w:ind w:firstLineChars="200" w:firstLine="632"/>
        <w:outlineLvl w:val="2"/>
        <w:rPr>
          <w:rFonts w:ascii="Times New Roman" w:eastAsia="方正楷体_GBK" w:hAnsi="Times New Roman" w:cs="宋体"/>
          <w:bCs/>
          <w:szCs w:val="32"/>
        </w:rPr>
      </w:pPr>
      <w:bookmarkStart w:id="43" w:name="_Toc12799_WPSOffice_Level2"/>
      <w:bookmarkStart w:id="44" w:name="_Toc18684_WPSOffice_Level3"/>
      <w:r w:rsidRPr="002E6B24">
        <w:rPr>
          <w:rFonts w:ascii="Times New Roman" w:eastAsia="方正楷体_GBK" w:hAnsi="Times New Roman" w:cs="宋体" w:hint="eastAsia"/>
          <w:bCs/>
          <w:szCs w:val="32"/>
        </w:rPr>
        <w:t>1</w:t>
      </w:r>
      <w:r w:rsidRPr="002E6B24">
        <w:rPr>
          <w:rFonts w:ascii="Times New Roman" w:eastAsia="方正楷体_GBK" w:hAnsi="Times New Roman" w:cs="宋体" w:hint="eastAsia"/>
          <w:bCs/>
          <w:szCs w:val="32"/>
        </w:rPr>
        <w:t>．国际政治经济环境日趋复杂</w:t>
      </w:r>
      <w:bookmarkEnd w:id="43"/>
      <w:bookmarkEnd w:id="44"/>
    </w:p>
    <w:p w:rsidR="00F11C81" w:rsidRPr="002E6B24" w:rsidRDefault="00F11C81" w:rsidP="00194B0D">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中国的政治和经济地位日益提高，美国等少数国家借助贸易“制裁”等手段对以中国为代表的发展中国家实施政治经济遏制。</w:t>
      </w:r>
      <w:proofErr w:type="gramStart"/>
      <w:r w:rsidRPr="002E6B24">
        <w:rPr>
          <w:rFonts w:ascii="Times New Roman" w:eastAsia="方正仿宋_GBK" w:hAnsi="Times New Roman" w:hint="eastAsia"/>
          <w:szCs w:val="32"/>
        </w:rPr>
        <w:t>美日欧零关税</w:t>
      </w:r>
      <w:proofErr w:type="gramEnd"/>
      <w:r w:rsidRPr="002E6B24">
        <w:rPr>
          <w:rFonts w:ascii="Times New Roman" w:eastAsia="方正仿宋_GBK" w:hAnsi="Times New Roman" w:hint="eastAsia"/>
          <w:szCs w:val="32"/>
        </w:rPr>
        <w:t>自由贸易区建立，统一各类认证等监管标准，间接影响我国参与的金砖国家</w:t>
      </w:r>
      <w:proofErr w:type="gramStart"/>
      <w:r w:rsidRPr="002E6B24">
        <w:rPr>
          <w:rFonts w:ascii="Times New Roman" w:eastAsia="方正仿宋_GBK" w:hAnsi="Times New Roman" w:hint="eastAsia"/>
          <w:szCs w:val="32"/>
        </w:rPr>
        <w:t>准贸易</w:t>
      </w:r>
      <w:proofErr w:type="gramEnd"/>
      <w:r w:rsidRPr="002E6B24">
        <w:rPr>
          <w:rFonts w:ascii="Times New Roman" w:eastAsia="方正仿宋_GBK" w:hAnsi="Times New Roman" w:hint="eastAsia"/>
          <w:szCs w:val="32"/>
        </w:rPr>
        <w:t>联盟。过去遭遇的贸易制裁主要集中于纺织、钢铁、轮胎等具有一定竞争优势的传统制造业，而近年来则更多地针对我国新一代信息技术、新能源、新材料和生物医药及器械等初具竞争优势的战略性新兴产业，三一重工、华为和尚德等新兴产业的领头企业成为发达国家贸易制裁的首选目标。</w:t>
      </w:r>
    </w:p>
    <w:p w:rsidR="00F11C81" w:rsidRPr="002E6B24" w:rsidRDefault="00F11C81" w:rsidP="00194B0D">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近期中美新一轮贸易摩擦，对大约</w:t>
      </w:r>
      <w:r w:rsidRPr="002E6B24">
        <w:rPr>
          <w:rFonts w:ascii="Times New Roman" w:eastAsia="方正仿宋_GBK" w:hAnsi="Times New Roman" w:hint="eastAsia"/>
          <w:szCs w:val="32"/>
        </w:rPr>
        <w:t>500</w:t>
      </w:r>
      <w:r w:rsidRPr="002E6B24">
        <w:rPr>
          <w:rFonts w:ascii="Times New Roman" w:eastAsia="方正仿宋_GBK" w:hAnsi="Times New Roman" w:hint="eastAsia"/>
          <w:szCs w:val="32"/>
        </w:rPr>
        <w:t>亿美元甚至更多的中国商品额外征收高额关税，其加税领域大部分集中在《中国制造</w:t>
      </w:r>
      <w:r w:rsidRPr="002E6B24">
        <w:rPr>
          <w:rFonts w:ascii="Times New Roman" w:eastAsia="方正仿宋_GBK" w:hAnsi="Times New Roman" w:hint="eastAsia"/>
          <w:szCs w:val="32"/>
        </w:rPr>
        <w:t>2025</w:t>
      </w:r>
      <w:r w:rsidRPr="002E6B24">
        <w:rPr>
          <w:rFonts w:ascii="Times New Roman" w:eastAsia="方正仿宋_GBK" w:hAnsi="Times New Roman" w:hint="eastAsia"/>
          <w:szCs w:val="32"/>
        </w:rPr>
        <w:t>》中计划主要发展的高科技产业，与此同时，美国拟进一步限制中国企业对美国高科技产业的收购，极大地影响我国战略性新兴产业的出口和发展，对我国企业研发自主品牌提出了更高的要求。</w:t>
      </w:r>
    </w:p>
    <w:p w:rsidR="00F11C81" w:rsidRPr="002E6B24" w:rsidRDefault="00F11C81" w:rsidP="00C56397">
      <w:pPr>
        <w:ind w:firstLineChars="200" w:firstLine="632"/>
        <w:outlineLvl w:val="2"/>
        <w:rPr>
          <w:rFonts w:ascii="Times New Roman" w:eastAsia="方正楷体_GBK" w:hAnsi="Times New Roman" w:cs="宋体"/>
          <w:bCs/>
          <w:szCs w:val="32"/>
        </w:rPr>
      </w:pPr>
      <w:bookmarkStart w:id="45" w:name="_Toc8284_WPSOffice_Level3"/>
      <w:bookmarkStart w:id="46" w:name="_Toc82_WPSOffice_Level2"/>
      <w:r w:rsidRPr="002E6B24">
        <w:rPr>
          <w:rFonts w:ascii="Times New Roman" w:eastAsia="方正楷体_GBK" w:hAnsi="Times New Roman" w:cs="宋体" w:hint="eastAsia"/>
          <w:bCs/>
          <w:szCs w:val="32"/>
        </w:rPr>
        <w:t>2</w:t>
      </w:r>
      <w:r w:rsidRPr="002E6B24">
        <w:rPr>
          <w:rFonts w:ascii="Times New Roman" w:eastAsia="方正楷体_GBK" w:hAnsi="Times New Roman" w:cs="宋体" w:hint="eastAsia"/>
          <w:bCs/>
          <w:szCs w:val="32"/>
        </w:rPr>
        <w:t>．发达国家对全球创新链的控制加强</w:t>
      </w:r>
      <w:bookmarkEnd w:id="45"/>
      <w:bookmarkEnd w:id="46"/>
    </w:p>
    <w:p w:rsidR="00F11C81" w:rsidRPr="002E6B24" w:rsidRDefault="00F11C81" w:rsidP="00194B0D">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科技创新是战略性新兴产业发展的动力源泉。根据世界知识产权组织《全球创新指数报告》显示，占据全球创新前</w:t>
      </w:r>
      <w:r w:rsidRPr="002E6B24">
        <w:rPr>
          <w:rFonts w:ascii="Times New Roman" w:eastAsia="方正仿宋_GBK" w:hAnsi="Times New Roman" w:hint="eastAsia"/>
          <w:szCs w:val="32"/>
        </w:rPr>
        <w:t>25</w:t>
      </w:r>
      <w:r w:rsidRPr="002E6B24">
        <w:rPr>
          <w:rFonts w:ascii="Times New Roman" w:eastAsia="方正仿宋_GBK" w:hAnsi="Times New Roman" w:hint="eastAsia"/>
          <w:szCs w:val="32"/>
        </w:rPr>
        <w:t>位的历来为高收入发达经济体。发达国家依靠几次科技革命以来积淀的</w:t>
      </w:r>
      <w:r w:rsidRPr="002E6B24">
        <w:rPr>
          <w:rFonts w:ascii="Times New Roman" w:eastAsia="方正仿宋_GBK" w:hAnsi="Times New Roman" w:hint="eastAsia"/>
          <w:szCs w:val="32"/>
        </w:rPr>
        <w:lastRenderedPageBreak/>
        <w:t>技术优势和雄厚的物质基础，吸引了全世界最优秀的人才和创新资源，生产了全世界最主要的专利产品和技术标准，通过自己的产品和文化控制了全世界的市场，并在全世界设立研发机构、生产基地，在对全球创新资源的配置中起到了主力军的作用。</w:t>
      </w:r>
    </w:p>
    <w:p w:rsidR="00F11C81" w:rsidRPr="002E6B24" w:rsidRDefault="00F11C81" w:rsidP="00194B0D">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美国、日本和德国等发达国家不断强化知识产权战略，并利用知识产权对我国构筑创新壁垒，抑制了我国企业的海外投资并购、技术和人才的引进以及创新能力和竞争力的提升。在很多产业领域，</w:t>
      </w:r>
      <w:proofErr w:type="gramStart"/>
      <w:r w:rsidRPr="002E6B24">
        <w:rPr>
          <w:rFonts w:ascii="Times New Roman" w:eastAsia="方正仿宋_GBK" w:hAnsi="Times New Roman" w:hint="eastAsia"/>
          <w:szCs w:val="32"/>
        </w:rPr>
        <w:t>就核心</w:t>
      </w:r>
      <w:proofErr w:type="gramEnd"/>
      <w:r w:rsidRPr="002E6B24">
        <w:rPr>
          <w:rFonts w:ascii="Times New Roman" w:eastAsia="方正仿宋_GBK" w:hAnsi="Times New Roman" w:hint="eastAsia"/>
          <w:szCs w:val="32"/>
        </w:rPr>
        <w:t>技术、基础技术、关键技术决定的产业竞争力而言，中国制造业的竞争力还远落后于发达国家，产业发展中的核心技术主要掌控在外方，技术专利、技术标准和主导设计在很多领域受制于人。追赶尚需时间。</w:t>
      </w:r>
    </w:p>
    <w:p w:rsidR="00F11C81" w:rsidRPr="002E6B24" w:rsidRDefault="00F11C81" w:rsidP="00C56397">
      <w:pPr>
        <w:ind w:firstLineChars="200" w:firstLine="632"/>
        <w:outlineLvl w:val="2"/>
        <w:rPr>
          <w:rFonts w:ascii="Times New Roman" w:eastAsia="方正楷体_GBK" w:hAnsi="Times New Roman" w:cs="宋体"/>
          <w:bCs/>
          <w:szCs w:val="32"/>
        </w:rPr>
      </w:pPr>
      <w:bookmarkStart w:id="47" w:name="_Toc11494_WPSOffice_Level2"/>
      <w:bookmarkStart w:id="48" w:name="_Toc10352_WPSOffice_Level3"/>
      <w:r w:rsidRPr="002E6B24">
        <w:rPr>
          <w:rFonts w:ascii="Times New Roman" w:eastAsia="方正楷体_GBK" w:hAnsi="Times New Roman" w:cs="宋体" w:hint="eastAsia"/>
          <w:bCs/>
          <w:szCs w:val="32"/>
        </w:rPr>
        <w:t>3</w:t>
      </w:r>
      <w:r w:rsidRPr="002E6B24">
        <w:rPr>
          <w:rFonts w:ascii="Times New Roman" w:eastAsia="方正楷体_GBK" w:hAnsi="Times New Roman" w:cs="宋体" w:hint="eastAsia"/>
          <w:bCs/>
          <w:szCs w:val="32"/>
        </w:rPr>
        <w:t>．战略性新兴产业国际市场竞争激烈</w:t>
      </w:r>
      <w:bookmarkEnd w:id="47"/>
      <w:bookmarkEnd w:id="48"/>
    </w:p>
    <w:p w:rsidR="00F11C81" w:rsidRPr="002E6B24" w:rsidRDefault="00F11C81" w:rsidP="00194B0D">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2008</w:t>
      </w:r>
      <w:r w:rsidRPr="002E6B24">
        <w:rPr>
          <w:rFonts w:ascii="Times New Roman" w:eastAsia="方正仿宋_GBK" w:hAnsi="Times New Roman" w:hint="eastAsia"/>
          <w:szCs w:val="32"/>
        </w:rPr>
        <w:t>年国际金融危机爆发以来，各主要国家和地区纷纷把发展的目光，聚焦到培育发展可激发科技创新、引领未来发展的新兴产业上来，或者制定发展战略，或者实施专项规划，或者出台具体方案，对新能源、新材料、物联网、节能环保、海洋和空间等战略性新兴产业大加扶持，力促发展，以求抢占经济发展制高点，谋取国际竞争新优势。</w:t>
      </w:r>
    </w:p>
    <w:p w:rsidR="00F11C81" w:rsidRPr="002E6B24" w:rsidRDefault="00F11C81" w:rsidP="00194B0D">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2013</w:t>
      </w:r>
      <w:r w:rsidRPr="002E6B24">
        <w:rPr>
          <w:rFonts w:ascii="Times New Roman" w:eastAsia="方正仿宋_GBK" w:hAnsi="Times New Roman" w:hint="eastAsia"/>
          <w:szCs w:val="32"/>
        </w:rPr>
        <w:t>年德国政府正式推出“工业</w:t>
      </w:r>
      <w:r w:rsidRPr="002E6B24">
        <w:rPr>
          <w:rFonts w:ascii="Times New Roman" w:eastAsia="方正仿宋_GBK" w:hAnsi="Times New Roman" w:hint="eastAsia"/>
          <w:szCs w:val="32"/>
        </w:rPr>
        <w:t>4.0</w:t>
      </w:r>
      <w:r w:rsidRPr="002E6B24">
        <w:rPr>
          <w:rFonts w:ascii="Times New Roman" w:eastAsia="方正仿宋_GBK" w:hAnsi="Times New Roman" w:hint="eastAsia"/>
          <w:szCs w:val="32"/>
        </w:rPr>
        <w:t>”战略，旨在提升制造业的智能化水平，加快传统行业的升级，在新一轮工业革命中抢占先机；</w:t>
      </w:r>
      <w:proofErr w:type="gramStart"/>
      <w:r w:rsidRPr="002E6B24">
        <w:rPr>
          <w:rFonts w:ascii="Times New Roman" w:eastAsia="方正仿宋_GBK" w:hAnsi="Times New Roman" w:hint="eastAsia"/>
          <w:szCs w:val="32"/>
        </w:rPr>
        <w:t>美国自奥巴马</w:t>
      </w:r>
      <w:proofErr w:type="gramEnd"/>
      <w:r w:rsidRPr="002E6B24">
        <w:rPr>
          <w:rFonts w:ascii="Times New Roman" w:eastAsia="方正仿宋_GBK" w:hAnsi="Times New Roman" w:hint="eastAsia"/>
          <w:szCs w:val="32"/>
        </w:rPr>
        <w:t>政府开始强调本土制造业振兴，特朗普政府上台后进一步推动“再工业化”进程，重点推动互联网与制造</w:t>
      </w:r>
      <w:r w:rsidRPr="002E6B24">
        <w:rPr>
          <w:rFonts w:ascii="Times New Roman" w:eastAsia="方正仿宋_GBK" w:hAnsi="Times New Roman" w:hint="eastAsia"/>
          <w:szCs w:val="32"/>
        </w:rPr>
        <w:lastRenderedPageBreak/>
        <w:t>业融合，实现智能化、数据化及云端化生产，大力发展新能源和新一代信息技术产业；欧盟推出“地平线</w:t>
      </w:r>
      <w:r w:rsidRPr="002E6B24">
        <w:rPr>
          <w:rFonts w:ascii="Times New Roman" w:eastAsia="方正仿宋_GBK" w:hAnsi="Times New Roman" w:hint="eastAsia"/>
          <w:szCs w:val="32"/>
        </w:rPr>
        <w:t>2020</w:t>
      </w:r>
      <w:r w:rsidRPr="002E6B24">
        <w:rPr>
          <w:rFonts w:ascii="Times New Roman" w:eastAsia="方正仿宋_GBK" w:hAnsi="Times New Roman" w:hint="eastAsia"/>
          <w:szCs w:val="32"/>
        </w:rPr>
        <w:t>战略”，要求欧盟所有研发与创新计划聚焦于三个共同的战略优先领域，是欧盟实施创新计划的资金工具。</w:t>
      </w:r>
    </w:p>
    <w:p w:rsidR="00F11C81" w:rsidRPr="002E6B24" w:rsidRDefault="00F11C81" w:rsidP="00C56397">
      <w:pPr>
        <w:ind w:firstLineChars="200" w:firstLine="632"/>
        <w:outlineLvl w:val="2"/>
        <w:rPr>
          <w:rFonts w:ascii="Times New Roman" w:eastAsia="方正楷体_GBK" w:hAnsi="Times New Roman" w:cs="宋体"/>
          <w:bCs/>
          <w:szCs w:val="32"/>
        </w:rPr>
      </w:pPr>
      <w:bookmarkStart w:id="49" w:name="_Toc7691_WPSOffice_Level3"/>
      <w:bookmarkStart w:id="50" w:name="_Toc941_WPSOffice_Level2"/>
      <w:r w:rsidRPr="002E6B24">
        <w:rPr>
          <w:rFonts w:ascii="Times New Roman" w:eastAsia="方正楷体_GBK" w:hAnsi="Times New Roman" w:cs="宋体" w:hint="eastAsia"/>
          <w:bCs/>
          <w:szCs w:val="32"/>
        </w:rPr>
        <w:t>4</w:t>
      </w:r>
      <w:r w:rsidRPr="002E6B24">
        <w:rPr>
          <w:rFonts w:ascii="Times New Roman" w:eastAsia="方正楷体_GBK" w:hAnsi="Times New Roman" w:cs="宋体" w:hint="eastAsia"/>
          <w:bCs/>
          <w:szCs w:val="32"/>
        </w:rPr>
        <w:t>．高端优质要素呈现抢夺之势</w:t>
      </w:r>
      <w:bookmarkEnd w:id="49"/>
      <w:bookmarkEnd w:id="50"/>
    </w:p>
    <w:p w:rsidR="00F11C81" w:rsidRPr="002E6B24" w:rsidRDefault="00F11C81" w:rsidP="002E6B24">
      <w:pPr>
        <w:ind w:firstLineChars="200" w:firstLine="624"/>
        <w:rPr>
          <w:rFonts w:ascii="Times New Roman" w:eastAsia="方正仿宋_GBK" w:hAnsi="Times New Roman"/>
          <w:szCs w:val="32"/>
        </w:rPr>
      </w:pPr>
      <w:r w:rsidRPr="002E6B24">
        <w:rPr>
          <w:rFonts w:ascii="Times New Roman" w:eastAsia="方正仿宋_GBK" w:hAnsi="Times New Roman" w:hint="eastAsia"/>
          <w:spacing w:val="-2"/>
          <w:szCs w:val="32"/>
        </w:rPr>
        <w:t>当前，支撑战略性新兴产业的要素条件也发生着深刻的变化，</w:t>
      </w:r>
      <w:r w:rsidRPr="002E6B24">
        <w:rPr>
          <w:rFonts w:ascii="Times New Roman" w:eastAsia="方正仿宋_GBK" w:hAnsi="Times New Roman" w:hint="eastAsia"/>
          <w:szCs w:val="32"/>
        </w:rPr>
        <w:t>表现为技术、资金、人才、市场的全球化，全球化进程的不断加快使得国际要素资源流动加快。进一步吸引国际高端优质资源来华集聚，增创合作发展优势，提高对外开放水平，是战略性新兴产业发展的突破口。</w:t>
      </w:r>
    </w:p>
    <w:p w:rsidR="00F11C81" w:rsidRPr="002E6B24" w:rsidRDefault="00F11C81" w:rsidP="00194B0D">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在工业</w:t>
      </w:r>
      <w:r w:rsidRPr="002E6B24">
        <w:rPr>
          <w:rFonts w:ascii="Times New Roman" w:eastAsia="方正仿宋_GBK" w:hAnsi="Times New Roman" w:hint="eastAsia"/>
          <w:szCs w:val="32"/>
        </w:rPr>
        <w:t>4.0</w:t>
      </w:r>
      <w:r w:rsidRPr="002E6B24">
        <w:rPr>
          <w:rFonts w:ascii="Times New Roman" w:eastAsia="方正仿宋_GBK" w:hAnsi="Times New Roman" w:hint="eastAsia"/>
          <w:szCs w:val="32"/>
        </w:rPr>
        <w:t>推动下，发达国家加速布局新一轮工业技术创新，强化新兴产业领域竞争优势和全球价值链掌控能力。高端制造业中心崛起推动国际资本向发达国家回流，对低端制造业的资本流入形成挤压局面；在集成电路、平板显示、芯片等新一代信息技术产业的核心技术仍由发达国家垄断，我国制造业在高端技术、高端设备、高端原材料等方面仍有不足；从世界范围来看，欧美等发达国家引进高层次人才竞争愈演愈烈，新兴经济体也加入“抢人大战”大力引进海外高端人才，以发挥人才在新兴产业的智力优势。</w:t>
      </w:r>
    </w:p>
    <w:p w:rsidR="00F11C81" w:rsidRPr="002E6B24" w:rsidRDefault="00F11C81" w:rsidP="00194B0D">
      <w:pPr>
        <w:ind w:firstLineChars="200" w:firstLine="632"/>
        <w:outlineLvl w:val="0"/>
        <w:rPr>
          <w:rFonts w:ascii="Times New Roman" w:eastAsia="方正黑体_GBK" w:hAnsi="Times New Roman" w:cs="宋体"/>
          <w:bCs/>
          <w:szCs w:val="32"/>
        </w:rPr>
      </w:pPr>
      <w:bookmarkStart w:id="51" w:name="_Toc10857_WPSOffice_Level1"/>
      <w:bookmarkStart w:id="52" w:name="_Toc650_WPSOffice_Level1"/>
      <w:bookmarkStart w:id="53" w:name="_Toc30049_WPSOffice_Level2"/>
      <w:r w:rsidRPr="002E6B24">
        <w:rPr>
          <w:rFonts w:ascii="Times New Roman" w:eastAsia="方正黑体_GBK" w:hAnsi="Times New Roman" w:cs="宋体" w:hint="eastAsia"/>
          <w:bCs/>
          <w:szCs w:val="32"/>
        </w:rPr>
        <w:t>三、总体要求</w:t>
      </w:r>
      <w:bookmarkEnd w:id="51"/>
      <w:bookmarkEnd w:id="52"/>
    </w:p>
    <w:p w:rsidR="00F11C81" w:rsidRPr="002E6B24" w:rsidRDefault="00F11C81" w:rsidP="00194B0D">
      <w:pPr>
        <w:ind w:firstLineChars="200" w:firstLine="634"/>
        <w:outlineLvl w:val="1"/>
        <w:rPr>
          <w:rFonts w:ascii="Times New Roman" w:eastAsia="方正楷体_GBK" w:hAnsi="Times New Roman" w:cs="宋体"/>
          <w:b/>
          <w:bCs/>
          <w:szCs w:val="32"/>
        </w:rPr>
      </w:pPr>
      <w:bookmarkStart w:id="54" w:name="_Toc14771_WPSOffice_Level2"/>
      <w:bookmarkStart w:id="55" w:name="_Toc6645_WPSOffice_Level2"/>
      <w:bookmarkStart w:id="56" w:name="_Toc27863_WPSOffice_Level1"/>
      <w:r w:rsidRPr="002E6B24">
        <w:rPr>
          <w:rFonts w:ascii="Times New Roman" w:eastAsia="方正楷体_GBK" w:hAnsi="Times New Roman" w:cs="宋体" w:hint="eastAsia"/>
          <w:b/>
          <w:bCs/>
          <w:szCs w:val="32"/>
        </w:rPr>
        <w:t>（一）指导思想</w:t>
      </w:r>
      <w:bookmarkEnd w:id="54"/>
      <w:bookmarkEnd w:id="55"/>
      <w:bookmarkEnd w:id="56"/>
    </w:p>
    <w:p w:rsidR="00F11C81" w:rsidRPr="002E6B24" w:rsidRDefault="00F11C81" w:rsidP="00194B0D">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深入贯彻落实党的十九大和十九届二中、三中全会精神，以</w:t>
      </w:r>
      <w:r w:rsidRPr="002E6B24">
        <w:rPr>
          <w:rFonts w:ascii="Times New Roman" w:eastAsia="方正仿宋_GBK" w:hAnsi="Times New Roman" w:hint="eastAsia"/>
          <w:szCs w:val="32"/>
        </w:rPr>
        <w:lastRenderedPageBreak/>
        <w:t>习近平新时代中国特色社会主义思想为指导，围绕高水平全面建成小康社会和实现高质量发展的定位，落实十九大报告提出的转变发展方式、优化经济结构、转换增长动力的要求，坚定不移走产业强市道路，主动融入全球产业分工体系，立足江阴现有的产业基础，加快发展新一代信息技术、新能源、新材料和生物医药及医疗器械为核心的战略性新兴产业，培育经济增长新动能，为全面实现“六个高质量”发展注入新能量。</w:t>
      </w:r>
    </w:p>
    <w:p w:rsidR="00F11C81" w:rsidRPr="002E6B24" w:rsidRDefault="00F11C81" w:rsidP="00194B0D">
      <w:pPr>
        <w:ind w:firstLineChars="200" w:firstLine="634"/>
        <w:outlineLvl w:val="1"/>
        <w:rPr>
          <w:rFonts w:ascii="Times New Roman" w:eastAsia="方正楷体_GBK" w:hAnsi="Times New Roman" w:cs="宋体"/>
          <w:b/>
          <w:bCs/>
          <w:szCs w:val="32"/>
        </w:rPr>
      </w:pPr>
      <w:bookmarkStart w:id="57" w:name="_Toc15061_WPSOffice_Level2"/>
      <w:bookmarkStart w:id="58" w:name="_Toc20647_WPSOffice_Level1"/>
      <w:r w:rsidRPr="002E6B24">
        <w:rPr>
          <w:rFonts w:ascii="Times New Roman" w:eastAsia="方正楷体_GBK" w:hAnsi="Times New Roman" w:cs="宋体" w:hint="eastAsia"/>
          <w:b/>
          <w:bCs/>
          <w:szCs w:val="32"/>
        </w:rPr>
        <w:t>（二）基本原则</w:t>
      </w:r>
      <w:bookmarkEnd w:id="53"/>
      <w:bookmarkEnd w:id="57"/>
      <w:bookmarkEnd w:id="58"/>
    </w:p>
    <w:p w:rsidR="00F11C81" w:rsidRPr="002E6B24" w:rsidRDefault="00F11C81" w:rsidP="00D630D6">
      <w:pPr>
        <w:ind w:firstLineChars="200" w:firstLine="632"/>
        <w:rPr>
          <w:rFonts w:ascii="Times New Roman" w:eastAsia="方正仿宋_GBK" w:hAnsi="Times New Roman"/>
          <w:szCs w:val="32"/>
        </w:rPr>
      </w:pPr>
      <w:r w:rsidRPr="002E6B24">
        <w:rPr>
          <w:rFonts w:ascii="Times New Roman" w:eastAsia="方正楷体_GBK" w:hAnsi="Times New Roman" w:hint="eastAsia"/>
          <w:szCs w:val="32"/>
        </w:rPr>
        <w:t>1</w:t>
      </w:r>
      <w:r w:rsidRPr="002E6B24">
        <w:rPr>
          <w:rFonts w:ascii="Times New Roman" w:eastAsia="方正楷体_GBK" w:hAnsi="Times New Roman" w:cs="宋体" w:hint="eastAsia"/>
          <w:bCs/>
          <w:szCs w:val="32"/>
        </w:rPr>
        <w:t>．</w:t>
      </w:r>
      <w:r w:rsidRPr="002E6B24">
        <w:rPr>
          <w:rFonts w:ascii="Times New Roman" w:eastAsia="方正楷体_GBK" w:hAnsi="Times New Roman" w:hint="eastAsia"/>
          <w:bCs/>
          <w:szCs w:val="32"/>
        </w:rPr>
        <w:t>坚持市场主导，政府引导。</w:t>
      </w:r>
      <w:r w:rsidRPr="002E6B24">
        <w:rPr>
          <w:rFonts w:ascii="Times New Roman" w:eastAsia="方正仿宋_GBK" w:hAnsi="Times New Roman" w:hint="eastAsia"/>
          <w:szCs w:val="32"/>
        </w:rPr>
        <w:t>坚持市场和政府两个作用相互协调，尊重市场规律，突出市场在资源配置中的决定性作用，确立企业的主体地位，主要依靠市场力量主导战略性新兴产业的发展潜力和创新动力。营造良好的营商环境，加强对战略性新兴产业的政策引导，明确产业发展导向，确保江阴战略性新兴产业稳步增长。</w:t>
      </w:r>
    </w:p>
    <w:p w:rsidR="00F11C81" w:rsidRPr="002E6B24" w:rsidRDefault="00F11C81" w:rsidP="00194B0D">
      <w:pPr>
        <w:ind w:firstLineChars="200" w:firstLine="632"/>
        <w:rPr>
          <w:rFonts w:ascii="Times New Roman" w:eastAsia="方正仿宋_GBK" w:hAnsi="Times New Roman"/>
          <w:szCs w:val="32"/>
        </w:rPr>
      </w:pPr>
      <w:r w:rsidRPr="002E6B24">
        <w:rPr>
          <w:rFonts w:ascii="Times New Roman" w:eastAsia="方正楷体_GBK" w:hAnsi="Times New Roman" w:hint="eastAsia"/>
          <w:szCs w:val="32"/>
        </w:rPr>
        <w:t>2</w:t>
      </w:r>
      <w:r w:rsidRPr="002E6B24">
        <w:rPr>
          <w:rFonts w:ascii="Times New Roman" w:eastAsia="方正楷体_GBK" w:hAnsi="Times New Roman" w:hint="eastAsia"/>
          <w:szCs w:val="32"/>
        </w:rPr>
        <w:t>．坚持重点突破，提质增效。</w:t>
      </w:r>
      <w:r w:rsidRPr="002E6B24">
        <w:rPr>
          <w:rFonts w:ascii="Times New Roman" w:eastAsia="方正仿宋_GBK" w:hAnsi="Times New Roman" w:hint="eastAsia"/>
          <w:szCs w:val="32"/>
        </w:rPr>
        <w:t>集中要素资源，瞄准重点产业的关键环节，以江阴产业建设的需求为导向，选择具有显著增长优势和潜力的战略性新兴产业为突破口，补全和完善现有产业链。建设完善产业发展平台和载体，改造提升传统技术和装备技术，向价值链中高端迈进。</w:t>
      </w:r>
    </w:p>
    <w:p w:rsidR="00F11C81" w:rsidRPr="002E6B24" w:rsidRDefault="00F11C81" w:rsidP="00194B0D">
      <w:pPr>
        <w:ind w:firstLineChars="200" w:firstLine="632"/>
        <w:rPr>
          <w:rFonts w:ascii="Times New Roman" w:eastAsia="方正仿宋_GBK" w:hAnsi="Times New Roman"/>
          <w:szCs w:val="32"/>
        </w:rPr>
      </w:pPr>
      <w:r w:rsidRPr="002E6B24">
        <w:rPr>
          <w:rFonts w:ascii="Times New Roman" w:eastAsia="方正楷体_GBK" w:hAnsi="Times New Roman" w:hint="eastAsia"/>
          <w:szCs w:val="32"/>
        </w:rPr>
        <w:t>3</w:t>
      </w:r>
      <w:r w:rsidRPr="002E6B24">
        <w:rPr>
          <w:rFonts w:ascii="Times New Roman" w:eastAsia="方正楷体_GBK" w:hAnsi="Times New Roman" w:hint="eastAsia"/>
          <w:szCs w:val="32"/>
        </w:rPr>
        <w:t>．坚持创新驱动，人才支撑。</w:t>
      </w:r>
      <w:r w:rsidRPr="002E6B24">
        <w:rPr>
          <w:rFonts w:ascii="Times New Roman" w:eastAsia="方正仿宋_GBK" w:hAnsi="Times New Roman" w:hint="eastAsia"/>
          <w:szCs w:val="32"/>
        </w:rPr>
        <w:t>深入实施创新驱动发展战略，充分利用各种创新资源，提高战略性新兴产业技术研发能力，主动对接“中国制造</w:t>
      </w:r>
      <w:r w:rsidRPr="002E6B24">
        <w:rPr>
          <w:rFonts w:ascii="Times New Roman" w:eastAsia="方正仿宋_GBK" w:hAnsi="Times New Roman" w:hint="eastAsia"/>
          <w:szCs w:val="32"/>
        </w:rPr>
        <w:t>2025</w:t>
      </w:r>
      <w:r w:rsidRPr="002E6B24">
        <w:rPr>
          <w:rFonts w:ascii="Times New Roman" w:eastAsia="方正仿宋_GBK" w:hAnsi="Times New Roman" w:hint="eastAsia"/>
          <w:szCs w:val="32"/>
        </w:rPr>
        <w:t>”“互联网</w:t>
      </w:r>
      <w:r w:rsidRPr="002E6B24">
        <w:rPr>
          <w:rFonts w:ascii="Times New Roman" w:eastAsia="方正仿宋_GBK" w:hAnsi="Times New Roman" w:hint="eastAsia"/>
          <w:szCs w:val="32"/>
        </w:rPr>
        <w:t>+</w:t>
      </w:r>
      <w:r w:rsidRPr="002E6B24">
        <w:rPr>
          <w:rFonts w:ascii="Times New Roman" w:eastAsia="方正仿宋_GBK" w:hAnsi="Times New Roman" w:hint="eastAsia"/>
          <w:szCs w:val="32"/>
        </w:rPr>
        <w:t>”，鼓励企业自主创新、开放</w:t>
      </w:r>
      <w:r w:rsidRPr="002E6B24">
        <w:rPr>
          <w:rFonts w:ascii="Times New Roman" w:eastAsia="方正仿宋_GBK" w:hAnsi="Times New Roman" w:hint="eastAsia"/>
          <w:szCs w:val="32"/>
        </w:rPr>
        <w:lastRenderedPageBreak/>
        <w:t>创新、合作创新，突破一系列核心关键技术。培养引进高层次高技能人才，发挥人才在企业自主创新中的关键作用。</w:t>
      </w:r>
    </w:p>
    <w:p w:rsidR="00F11C81" w:rsidRPr="002E6B24" w:rsidRDefault="00F11C81" w:rsidP="00D630D6">
      <w:pPr>
        <w:ind w:firstLineChars="200" w:firstLine="632"/>
        <w:rPr>
          <w:rFonts w:ascii="Times New Roman" w:eastAsia="方正仿宋_GBK" w:hAnsi="Times New Roman"/>
          <w:spacing w:val="3"/>
          <w:szCs w:val="32"/>
        </w:rPr>
      </w:pPr>
      <w:r w:rsidRPr="002E6B24">
        <w:rPr>
          <w:rFonts w:ascii="Times New Roman" w:eastAsia="方正楷体_GBK" w:hAnsi="Times New Roman" w:hint="eastAsia"/>
          <w:szCs w:val="32"/>
        </w:rPr>
        <w:t>4</w:t>
      </w:r>
      <w:r w:rsidRPr="002E6B24">
        <w:rPr>
          <w:rFonts w:ascii="Times New Roman" w:eastAsia="方正楷体_GBK" w:hAnsi="Times New Roman" w:hint="eastAsia"/>
          <w:spacing w:val="3"/>
          <w:szCs w:val="32"/>
        </w:rPr>
        <w:t>．坚持龙头引领，集群发展。</w:t>
      </w:r>
      <w:r w:rsidRPr="002E6B24">
        <w:rPr>
          <w:rFonts w:ascii="Times New Roman" w:eastAsia="方正仿宋_GBK" w:hAnsi="Times New Roman" w:hint="eastAsia"/>
          <w:spacing w:val="3"/>
          <w:szCs w:val="32"/>
        </w:rPr>
        <w:t>坚定发展实体经济，持续优化落实产业强市系列政策，积极培育壮大龙头骨干企业，重点推进</w:t>
      </w:r>
      <w:proofErr w:type="gramStart"/>
      <w:r w:rsidRPr="002E6B24">
        <w:rPr>
          <w:rFonts w:ascii="Times New Roman" w:eastAsia="方正仿宋_GBK" w:hAnsi="Times New Roman" w:hint="eastAsia"/>
          <w:spacing w:val="3"/>
          <w:szCs w:val="32"/>
        </w:rPr>
        <w:t>百强百佳</w:t>
      </w:r>
      <w:proofErr w:type="gramEnd"/>
      <w:r w:rsidRPr="002E6B24">
        <w:rPr>
          <w:rFonts w:ascii="Times New Roman" w:eastAsia="方正仿宋_GBK" w:hAnsi="Times New Roman" w:hint="eastAsia"/>
          <w:spacing w:val="3"/>
          <w:szCs w:val="32"/>
        </w:rPr>
        <w:t>企业转型发展。发挥龙头骨干企业的引领集聚效应，积极推动产业</w:t>
      </w:r>
      <w:proofErr w:type="gramStart"/>
      <w:r w:rsidRPr="002E6B24">
        <w:rPr>
          <w:rFonts w:ascii="Times New Roman" w:eastAsia="方正仿宋_GBK" w:hAnsi="Times New Roman" w:hint="eastAsia"/>
          <w:spacing w:val="3"/>
          <w:szCs w:val="32"/>
        </w:rPr>
        <w:t>集群化</w:t>
      </w:r>
      <w:proofErr w:type="gramEnd"/>
      <w:r w:rsidRPr="002E6B24">
        <w:rPr>
          <w:rFonts w:ascii="Times New Roman" w:eastAsia="方正仿宋_GBK" w:hAnsi="Times New Roman" w:hint="eastAsia"/>
          <w:spacing w:val="3"/>
          <w:szCs w:val="32"/>
        </w:rPr>
        <w:t>发展，打造一批千亿级、</w:t>
      </w:r>
      <w:r w:rsidRPr="002E6B24">
        <w:rPr>
          <w:rFonts w:ascii="Times New Roman" w:eastAsia="方正仿宋_GBK" w:hAnsi="Times New Roman" w:hint="eastAsia"/>
          <w:spacing w:val="3"/>
          <w:szCs w:val="32"/>
        </w:rPr>
        <w:t>500</w:t>
      </w:r>
      <w:r w:rsidRPr="002E6B24">
        <w:rPr>
          <w:rFonts w:ascii="Times New Roman" w:eastAsia="方正仿宋_GBK" w:hAnsi="Times New Roman" w:hint="eastAsia"/>
          <w:spacing w:val="3"/>
          <w:szCs w:val="32"/>
        </w:rPr>
        <w:t>亿级产业集群。</w:t>
      </w:r>
    </w:p>
    <w:p w:rsidR="00F11C81" w:rsidRPr="002E6B24" w:rsidRDefault="00F11C81" w:rsidP="00194B0D">
      <w:pPr>
        <w:ind w:firstLineChars="200" w:firstLine="634"/>
        <w:outlineLvl w:val="1"/>
        <w:rPr>
          <w:rFonts w:ascii="Times New Roman" w:eastAsia="方正楷体_GBK" w:hAnsi="Times New Roman" w:cs="宋体"/>
          <w:b/>
          <w:bCs/>
          <w:szCs w:val="32"/>
        </w:rPr>
      </w:pPr>
      <w:bookmarkStart w:id="59" w:name="_Toc1503_WPSOffice_Level2"/>
      <w:bookmarkStart w:id="60" w:name="_Toc29341_WPSOffice_Level1"/>
      <w:bookmarkStart w:id="61" w:name="_Toc1152_WPSOffice_Level2"/>
      <w:r w:rsidRPr="002E6B24">
        <w:rPr>
          <w:rFonts w:ascii="Times New Roman" w:eastAsia="方正楷体_GBK" w:hAnsi="Times New Roman" w:cs="宋体" w:hint="eastAsia"/>
          <w:b/>
          <w:bCs/>
          <w:szCs w:val="32"/>
        </w:rPr>
        <w:t>（三）主要目标</w:t>
      </w:r>
      <w:bookmarkEnd w:id="59"/>
      <w:bookmarkEnd w:id="60"/>
      <w:bookmarkEnd w:id="61"/>
    </w:p>
    <w:p w:rsidR="00F11C81" w:rsidRPr="002E6B24" w:rsidRDefault="00F11C81" w:rsidP="00194B0D">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到“十三五”末期，江阴战略性新兴产业发展取得显著成效，</w:t>
      </w:r>
      <w:r w:rsidRPr="002E6B24">
        <w:rPr>
          <w:rFonts w:ascii="Times New Roman" w:eastAsia="方正仿宋_GBK" w:hAnsi="Times New Roman" w:hint="eastAsia"/>
          <w:spacing w:val="-3"/>
          <w:szCs w:val="32"/>
        </w:rPr>
        <w:t>力争使战略性新兴产业成为国民经济和社会发展的重要推动力量，</w:t>
      </w:r>
      <w:r w:rsidRPr="002E6B24">
        <w:rPr>
          <w:rFonts w:ascii="Times New Roman" w:eastAsia="方正仿宋_GBK" w:hAnsi="Times New Roman" w:hint="eastAsia"/>
          <w:szCs w:val="32"/>
        </w:rPr>
        <w:t>增加值占地区生产总值增加值比重大幅提高，致力于发展成为国内外市场的新一代信息技术、新能源、新材料和生物医药及医疗器械产业的产业高地。</w:t>
      </w:r>
    </w:p>
    <w:p w:rsidR="00F11C81" w:rsidRPr="002E6B24" w:rsidRDefault="00F11C81" w:rsidP="00D630D6">
      <w:pPr>
        <w:ind w:firstLineChars="200" w:firstLine="632"/>
        <w:rPr>
          <w:rFonts w:ascii="Times New Roman" w:eastAsia="方正仿宋_GBK" w:hAnsi="Times New Roman"/>
          <w:szCs w:val="32"/>
        </w:rPr>
      </w:pPr>
      <w:r w:rsidRPr="002E6B24">
        <w:rPr>
          <w:rFonts w:ascii="Times New Roman" w:eastAsia="方正楷体_GBK" w:hAnsi="Times New Roman" w:hint="eastAsia"/>
          <w:szCs w:val="32"/>
        </w:rPr>
        <w:t>1</w:t>
      </w:r>
      <w:r w:rsidRPr="002E6B24">
        <w:rPr>
          <w:rFonts w:ascii="Times New Roman" w:eastAsia="方正楷体_GBK" w:hAnsi="Times New Roman" w:hint="eastAsia"/>
          <w:szCs w:val="32"/>
        </w:rPr>
        <w:t>．产业结构不断优化。</w:t>
      </w:r>
      <w:r w:rsidRPr="002E6B24">
        <w:rPr>
          <w:rFonts w:ascii="Times New Roman" w:eastAsia="方正仿宋_GBK" w:hAnsi="Times New Roman" w:hint="eastAsia"/>
          <w:szCs w:val="32"/>
        </w:rPr>
        <w:t>力争到</w:t>
      </w:r>
      <w:r w:rsidRPr="002E6B24">
        <w:rPr>
          <w:rFonts w:ascii="Times New Roman" w:eastAsia="方正仿宋_GBK" w:hAnsi="Times New Roman" w:hint="eastAsia"/>
          <w:szCs w:val="32"/>
        </w:rPr>
        <w:t>2020</w:t>
      </w:r>
      <w:r w:rsidRPr="002E6B24">
        <w:rPr>
          <w:rFonts w:ascii="Times New Roman" w:eastAsia="方正仿宋_GBK" w:hAnsi="Times New Roman" w:hint="eastAsia"/>
          <w:szCs w:val="32"/>
        </w:rPr>
        <w:t>年，战略性新兴产业产值</w:t>
      </w:r>
      <w:proofErr w:type="gramStart"/>
      <w:r w:rsidRPr="002E6B24">
        <w:rPr>
          <w:rFonts w:ascii="Times New Roman" w:eastAsia="方正仿宋_GBK" w:hAnsi="Times New Roman" w:hint="eastAsia"/>
          <w:szCs w:val="32"/>
        </w:rPr>
        <w:t>占规模</w:t>
      </w:r>
      <w:proofErr w:type="gramEnd"/>
      <w:r w:rsidRPr="002E6B24">
        <w:rPr>
          <w:rFonts w:ascii="Times New Roman" w:eastAsia="方正仿宋_GBK" w:hAnsi="Times New Roman" w:hint="eastAsia"/>
          <w:szCs w:val="32"/>
        </w:rPr>
        <w:t>以上工业总值比重达</w:t>
      </w:r>
      <w:r w:rsidRPr="002E6B24">
        <w:rPr>
          <w:rFonts w:ascii="Times New Roman" w:eastAsia="方正仿宋_GBK" w:hAnsi="Times New Roman" w:hint="eastAsia"/>
          <w:szCs w:val="32"/>
        </w:rPr>
        <w:t>30%</w:t>
      </w:r>
      <w:r w:rsidRPr="002E6B24">
        <w:rPr>
          <w:rFonts w:ascii="Times New Roman" w:eastAsia="方正仿宋_GBK" w:hAnsi="Times New Roman" w:hint="eastAsia"/>
          <w:szCs w:val="32"/>
        </w:rPr>
        <w:t>，战略性新兴产业年增长率保持在</w:t>
      </w:r>
      <w:r w:rsidRPr="002E6B24">
        <w:rPr>
          <w:rFonts w:ascii="Times New Roman" w:eastAsia="方正仿宋_GBK" w:hAnsi="Times New Roman" w:hint="eastAsia"/>
          <w:szCs w:val="32"/>
        </w:rPr>
        <w:t>8%</w:t>
      </w:r>
      <w:r w:rsidRPr="002E6B24">
        <w:rPr>
          <w:rFonts w:ascii="Times New Roman" w:eastAsia="方正仿宋_GBK" w:hAnsi="Times New Roman" w:hint="eastAsia"/>
          <w:szCs w:val="32"/>
        </w:rPr>
        <w:t>以上，其中，新一代信息技术、新能源、新材料和生物医药及医疗器械等产业规模以上产值占全市工业总产值占比均得到大幅增长。不断提高战略性新兴产业的贡献度。注重战略性新兴产业的发展质量，提高产品附加值，高新技术产业产值</w:t>
      </w:r>
      <w:proofErr w:type="gramStart"/>
      <w:r w:rsidRPr="002E6B24">
        <w:rPr>
          <w:rFonts w:ascii="Times New Roman" w:eastAsia="方正仿宋_GBK" w:hAnsi="Times New Roman" w:hint="eastAsia"/>
          <w:szCs w:val="32"/>
        </w:rPr>
        <w:t>占规模</w:t>
      </w:r>
      <w:proofErr w:type="gramEnd"/>
      <w:r w:rsidRPr="002E6B24">
        <w:rPr>
          <w:rFonts w:ascii="Times New Roman" w:eastAsia="方正仿宋_GBK" w:hAnsi="Times New Roman" w:hint="eastAsia"/>
          <w:szCs w:val="32"/>
        </w:rPr>
        <w:t>以上工业产值比重达</w:t>
      </w:r>
      <w:r w:rsidRPr="002E6B24">
        <w:rPr>
          <w:rFonts w:ascii="Times New Roman" w:eastAsia="方正仿宋_GBK" w:hAnsi="Times New Roman" w:hint="eastAsia"/>
          <w:szCs w:val="32"/>
        </w:rPr>
        <w:t>36%</w:t>
      </w:r>
      <w:r w:rsidRPr="002E6B24">
        <w:rPr>
          <w:rFonts w:ascii="Times New Roman" w:eastAsia="方正仿宋_GBK" w:hAnsi="Times New Roman" w:hint="eastAsia"/>
          <w:szCs w:val="32"/>
        </w:rPr>
        <w:t>；巩固增强品牌优势，全市国家级、省级质量奖项获奖企业突破</w:t>
      </w:r>
      <w:r w:rsidRPr="002E6B24">
        <w:rPr>
          <w:rFonts w:ascii="Times New Roman" w:eastAsia="方正仿宋_GBK" w:hAnsi="Times New Roman" w:hint="eastAsia"/>
          <w:szCs w:val="32"/>
        </w:rPr>
        <w:t>5</w:t>
      </w:r>
      <w:r w:rsidRPr="002E6B24">
        <w:rPr>
          <w:rFonts w:ascii="Times New Roman" w:eastAsia="方正仿宋_GBK" w:hAnsi="Times New Roman" w:hint="eastAsia"/>
          <w:szCs w:val="32"/>
        </w:rPr>
        <w:t>家，中国驰（著）名商标达</w:t>
      </w:r>
      <w:r w:rsidRPr="002E6B24">
        <w:rPr>
          <w:rFonts w:ascii="Times New Roman" w:eastAsia="方正仿宋_GBK" w:hAnsi="Times New Roman" w:hint="eastAsia"/>
          <w:szCs w:val="32"/>
        </w:rPr>
        <w:t>54</w:t>
      </w:r>
      <w:r w:rsidRPr="002E6B24">
        <w:rPr>
          <w:rFonts w:ascii="Times New Roman" w:eastAsia="方正仿宋_GBK" w:hAnsi="Times New Roman" w:hint="eastAsia"/>
          <w:szCs w:val="32"/>
        </w:rPr>
        <w:t>件，省级名牌产品</w:t>
      </w:r>
      <w:r w:rsidRPr="002E6B24">
        <w:rPr>
          <w:rFonts w:ascii="Times New Roman" w:eastAsia="方正仿宋_GBK" w:hAnsi="Times New Roman" w:hint="eastAsia"/>
          <w:szCs w:val="32"/>
        </w:rPr>
        <w:t>130</w:t>
      </w:r>
      <w:r w:rsidRPr="002E6B24">
        <w:rPr>
          <w:rFonts w:ascii="Times New Roman" w:eastAsia="方正仿宋_GBK" w:hAnsi="Times New Roman" w:hint="eastAsia"/>
          <w:szCs w:val="32"/>
        </w:rPr>
        <w:t>只，全国知名品牌创建示范区达</w:t>
      </w:r>
      <w:r w:rsidRPr="002E6B24">
        <w:rPr>
          <w:rFonts w:ascii="Times New Roman" w:eastAsia="方正仿宋_GBK" w:hAnsi="Times New Roman" w:hint="eastAsia"/>
          <w:szCs w:val="32"/>
        </w:rPr>
        <w:t>2</w:t>
      </w:r>
      <w:r w:rsidRPr="002E6B24">
        <w:rPr>
          <w:rFonts w:ascii="Times New Roman" w:eastAsia="方正仿宋_GBK" w:hAnsi="Times New Roman" w:hint="eastAsia"/>
          <w:szCs w:val="32"/>
        </w:rPr>
        <w:t>家。</w:t>
      </w:r>
    </w:p>
    <w:p w:rsidR="00F11C81" w:rsidRPr="002E6B24" w:rsidRDefault="00F11C81" w:rsidP="00D630D6">
      <w:pPr>
        <w:ind w:firstLineChars="200" w:firstLine="632"/>
        <w:rPr>
          <w:rFonts w:ascii="Times New Roman" w:eastAsia="方正仿宋_GBK" w:hAnsi="Times New Roman"/>
          <w:szCs w:val="32"/>
        </w:rPr>
      </w:pPr>
      <w:r w:rsidRPr="002E6B24">
        <w:rPr>
          <w:rFonts w:ascii="Times New Roman" w:eastAsia="方正楷体_GBK" w:hAnsi="Times New Roman" w:hint="eastAsia"/>
          <w:szCs w:val="32"/>
        </w:rPr>
        <w:lastRenderedPageBreak/>
        <w:t>2</w:t>
      </w:r>
      <w:r w:rsidRPr="002E6B24">
        <w:rPr>
          <w:rFonts w:ascii="Times New Roman" w:eastAsia="方正楷体_GBK" w:hAnsi="Times New Roman" w:hint="eastAsia"/>
          <w:szCs w:val="32"/>
        </w:rPr>
        <w:t>．创新能力显著增强。</w:t>
      </w:r>
      <w:r w:rsidRPr="002E6B24">
        <w:rPr>
          <w:rFonts w:ascii="Times New Roman" w:eastAsia="方正仿宋_GBK" w:hAnsi="Times New Roman" w:hint="eastAsia"/>
          <w:szCs w:val="32"/>
        </w:rPr>
        <w:t>争取实现全社会</w:t>
      </w:r>
      <w:r w:rsidRPr="002E6B24">
        <w:rPr>
          <w:rFonts w:ascii="Times New Roman" w:eastAsia="方正仿宋_GBK" w:hAnsi="Times New Roman" w:hint="eastAsia"/>
          <w:szCs w:val="32"/>
        </w:rPr>
        <w:t>R&amp;D</w:t>
      </w:r>
      <w:r w:rsidRPr="002E6B24">
        <w:rPr>
          <w:rFonts w:ascii="Times New Roman" w:eastAsia="方正仿宋_GBK" w:hAnsi="Times New Roman" w:hint="eastAsia"/>
          <w:szCs w:val="32"/>
        </w:rPr>
        <w:t>投入</w:t>
      </w:r>
      <w:proofErr w:type="gramStart"/>
      <w:r w:rsidRPr="002E6B24">
        <w:rPr>
          <w:rFonts w:ascii="Times New Roman" w:eastAsia="方正仿宋_GBK" w:hAnsi="Times New Roman" w:hint="eastAsia"/>
          <w:szCs w:val="32"/>
        </w:rPr>
        <w:t>占区域</w:t>
      </w:r>
      <w:proofErr w:type="gramEnd"/>
      <w:r w:rsidRPr="002E6B24">
        <w:rPr>
          <w:rFonts w:ascii="Times New Roman" w:eastAsia="方正仿宋_GBK" w:hAnsi="Times New Roman" w:hint="eastAsia"/>
          <w:szCs w:val="32"/>
        </w:rPr>
        <w:t>生产总值比重达到</w:t>
      </w:r>
      <w:r w:rsidRPr="002E6B24">
        <w:rPr>
          <w:rFonts w:ascii="Times New Roman" w:eastAsia="方正仿宋_GBK" w:hAnsi="Times New Roman" w:hint="eastAsia"/>
          <w:szCs w:val="32"/>
        </w:rPr>
        <w:t>3%</w:t>
      </w:r>
      <w:r w:rsidRPr="002E6B24">
        <w:rPr>
          <w:rFonts w:ascii="Times New Roman" w:eastAsia="方正仿宋_GBK" w:hAnsi="Times New Roman" w:hint="eastAsia"/>
          <w:szCs w:val="32"/>
        </w:rPr>
        <w:t>以上，高新技术企业数达到</w:t>
      </w:r>
      <w:r w:rsidRPr="002E6B24">
        <w:rPr>
          <w:rFonts w:ascii="Times New Roman" w:eastAsia="方正仿宋_GBK" w:hAnsi="Times New Roman" w:hint="eastAsia"/>
          <w:szCs w:val="32"/>
        </w:rPr>
        <w:t>380</w:t>
      </w:r>
      <w:r w:rsidRPr="002E6B24">
        <w:rPr>
          <w:rFonts w:ascii="Times New Roman" w:eastAsia="方正仿宋_GBK" w:hAnsi="Times New Roman" w:hint="eastAsia"/>
          <w:szCs w:val="32"/>
        </w:rPr>
        <w:t>家以上，万人发明专利拥有量达到</w:t>
      </w:r>
      <w:r w:rsidRPr="002E6B24">
        <w:rPr>
          <w:rFonts w:ascii="Times New Roman" w:eastAsia="方正仿宋_GBK" w:hAnsi="Times New Roman" w:hint="eastAsia"/>
          <w:szCs w:val="32"/>
        </w:rPr>
        <w:t>20</w:t>
      </w:r>
      <w:r w:rsidRPr="002E6B24">
        <w:rPr>
          <w:rFonts w:ascii="Times New Roman" w:eastAsia="方正仿宋_GBK" w:hAnsi="Times New Roman" w:hint="eastAsia"/>
          <w:szCs w:val="32"/>
        </w:rPr>
        <w:t>件，科技进步对经济增长贡献率达到</w:t>
      </w:r>
      <w:r w:rsidRPr="002E6B24">
        <w:rPr>
          <w:rFonts w:ascii="Times New Roman" w:eastAsia="方正仿宋_GBK" w:hAnsi="Times New Roman" w:hint="eastAsia"/>
          <w:szCs w:val="32"/>
        </w:rPr>
        <w:t>65%</w:t>
      </w:r>
      <w:r w:rsidRPr="002E6B24">
        <w:rPr>
          <w:rFonts w:ascii="Times New Roman" w:eastAsia="方正仿宋_GBK" w:hAnsi="Times New Roman" w:hint="eastAsia"/>
          <w:szCs w:val="32"/>
        </w:rPr>
        <w:t>以上。掌握一批自主研发的核心关键技术，提高企业科技成果转化效率，加快建设苏南国家自主创新示范区核心区，加强产学研合作，建设高质量科研院所、科技中心和产业孵化器。培育引进高质量人才，完善人才机制，全市高层次人才达</w:t>
      </w:r>
      <w:r w:rsidRPr="002E6B24">
        <w:rPr>
          <w:rFonts w:ascii="Times New Roman" w:eastAsia="方正仿宋_GBK" w:hAnsi="Times New Roman" w:hint="eastAsia"/>
          <w:szCs w:val="32"/>
        </w:rPr>
        <w:t>2</w:t>
      </w:r>
      <w:r w:rsidRPr="002E6B24">
        <w:rPr>
          <w:rFonts w:ascii="Times New Roman" w:eastAsia="方正仿宋_GBK" w:hAnsi="Times New Roman" w:hint="eastAsia"/>
          <w:szCs w:val="32"/>
        </w:rPr>
        <w:t>万人。</w:t>
      </w:r>
    </w:p>
    <w:p w:rsidR="00F11C81" w:rsidRPr="002E6B24" w:rsidRDefault="00F11C81" w:rsidP="00D630D6">
      <w:pPr>
        <w:ind w:firstLineChars="200" w:firstLine="632"/>
        <w:rPr>
          <w:rFonts w:ascii="Times New Roman" w:eastAsia="方正仿宋_GBK" w:hAnsi="Times New Roman"/>
          <w:szCs w:val="32"/>
        </w:rPr>
      </w:pPr>
      <w:r w:rsidRPr="002E6B24">
        <w:rPr>
          <w:rFonts w:ascii="Times New Roman" w:eastAsia="方正楷体_GBK" w:hAnsi="Times New Roman" w:hint="eastAsia"/>
          <w:szCs w:val="32"/>
        </w:rPr>
        <w:t>3</w:t>
      </w:r>
      <w:r w:rsidRPr="002E6B24">
        <w:rPr>
          <w:rFonts w:ascii="Times New Roman" w:eastAsia="方正楷体_GBK" w:hAnsi="Times New Roman" w:hint="eastAsia"/>
          <w:szCs w:val="32"/>
        </w:rPr>
        <w:t>．集聚规模持续扩大。</w:t>
      </w:r>
      <w:r w:rsidRPr="002E6B24">
        <w:rPr>
          <w:rFonts w:ascii="Times New Roman" w:eastAsia="方正仿宋_GBK" w:hAnsi="Times New Roman" w:hint="eastAsia"/>
          <w:szCs w:val="32"/>
        </w:rPr>
        <w:t>围绕现有的国家</w:t>
      </w:r>
      <w:proofErr w:type="gramStart"/>
      <w:r w:rsidRPr="002E6B24">
        <w:rPr>
          <w:rFonts w:ascii="Times New Roman" w:eastAsia="方正仿宋_GBK" w:hAnsi="Times New Roman" w:hint="eastAsia"/>
          <w:szCs w:val="32"/>
        </w:rPr>
        <w:t>集成电路封测高新技术</w:t>
      </w:r>
      <w:proofErr w:type="gramEnd"/>
      <w:r w:rsidRPr="002E6B24">
        <w:rPr>
          <w:rFonts w:ascii="Times New Roman" w:eastAsia="方正仿宋_GBK" w:hAnsi="Times New Roman" w:hint="eastAsia"/>
          <w:szCs w:val="32"/>
        </w:rPr>
        <w:t>产业基地、远景风能产业集群、特钢新材料产业集群、</w:t>
      </w:r>
      <w:proofErr w:type="gramStart"/>
      <w:r w:rsidRPr="002E6B24">
        <w:rPr>
          <w:rFonts w:ascii="Times New Roman" w:eastAsia="方正仿宋_GBK" w:hAnsi="Times New Roman" w:hint="eastAsia"/>
          <w:szCs w:val="32"/>
        </w:rPr>
        <w:t>天江药业</w:t>
      </w:r>
      <w:proofErr w:type="gramEnd"/>
      <w:r w:rsidRPr="002E6B24">
        <w:rPr>
          <w:rFonts w:ascii="Times New Roman" w:eastAsia="方正仿宋_GBK" w:hAnsi="Times New Roman" w:hint="eastAsia"/>
          <w:szCs w:val="32"/>
        </w:rPr>
        <w:t>现代中医和生物医药产业集群，提高战略性新兴产业的集聚水平，打造一批规模大、实力强、具有核心竞争力的龙头企业，构建新能源、新材料、新一代信息技术、生物医药及医疗器械</w:t>
      </w:r>
      <w:r w:rsidRPr="002E6B24">
        <w:rPr>
          <w:rFonts w:ascii="Times New Roman" w:eastAsia="方正仿宋_GBK" w:hAnsi="Times New Roman" w:hint="eastAsia"/>
          <w:szCs w:val="32"/>
        </w:rPr>
        <w:t>4</w:t>
      </w:r>
      <w:r w:rsidRPr="002E6B24">
        <w:rPr>
          <w:rFonts w:ascii="Times New Roman" w:eastAsia="方正仿宋_GBK" w:hAnsi="Times New Roman" w:hint="eastAsia"/>
          <w:szCs w:val="32"/>
        </w:rPr>
        <w:t>个完整产业链。整合高新区、临港经济开发区、靖江工业园区及各镇（街）的要素资源，合理调整战略新兴产业的布局。</w:t>
      </w:r>
      <w:r w:rsidRPr="002E6B24">
        <w:rPr>
          <w:rFonts w:ascii="Times New Roman" w:eastAsia="方正仿宋_GBK" w:hAnsi="Times New Roman" w:hint="eastAsia"/>
          <w:szCs w:val="32"/>
        </w:rPr>
        <w:t>2020</w:t>
      </w:r>
      <w:r w:rsidRPr="002E6B24">
        <w:rPr>
          <w:rFonts w:ascii="Times New Roman" w:eastAsia="方正仿宋_GBK" w:hAnsi="Times New Roman" w:hint="eastAsia"/>
          <w:szCs w:val="32"/>
        </w:rPr>
        <w:t>年培育千亿级产业集群</w:t>
      </w:r>
      <w:r w:rsidRPr="002E6B24">
        <w:rPr>
          <w:rFonts w:ascii="Times New Roman" w:eastAsia="方正仿宋_GBK" w:hAnsi="Times New Roman" w:hint="eastAsia"/>
          <w:szCs w:val="32"/>
        </w:rPr>
        <w:t>3</w:t>
      </w:r>
      <w:r w:rsidRPr="002E6B24">
        <w:rPr>
          <w:rFonts w:ascii="Times New Roman" w:eastAsia="方正仿宋_GBK" w:hAnsi="Times New Roman" w:hint="eastAsia"/>
          <w:szCs w:val="32"/>
        </w:rPr>
        <w:t>个，百亿级产业集群</w:t>
      </w:r>
      <w:r w:rsidRPr="002E6B24">
        <w:rPr>
          <w:rFonts w:ascii="Times New Roman" w:eastAsia="方正仿宋_GBK" w:hAnsi="Times New Roman" w:hint="eastAsia"/>
          <w:szCs w:val="32"/>
        </w:rPr>
        <w:t>15</w:t>
      </w:r>
      <w:r w:rsidRPr="002E6B24">
        <w:rPr>
          <w:rFonts w:ascii="Times New Roman" w:eastAsia="方正仿宋_GBK" w:hAnsi="Times New Roman" w:hint="eastAsia"/>
          <w:szCs w:val="32"/>
        </w:rPr>
        <w:t>个。</w:t>
      </w:r>
    </w:p>
    <w:p w:rsidR="00F11C81" w:rsidRPr="002E6B24" w:rsidRDefault="00F11C81" w:rsidP="00D630D6">
      <w:pPr>
        <w:ind w:firstLineChars="200" w:firstLine="632"/>
        <w:rPr>
          <w:rFonts w:ascii="Times New Roman" w:eastAsia="方正仿宋_GBK" w:hAnsi="Times New Roman"/>
          <w:szCs w:val="32"/>
        </w:rPr>
      </w:pPr>
      <w:r w:rsidRPr="002E6B24">
        <w:rPr>
          <w:rFonts w:ascii="Times New Roman" w:eastAsia="方正楷体_GBK" w:hAnsi="Times New Roman" w:hint="eastAsia"/>
          <w:szCs w:val="32"/>
        </w:rPr>
        <w:t>4</w:t>
      </w:r>
      <w:r w:rsidRPr="002E6B24">
        <w:rPr>
          <w:rFonts w:ascii="Times New Roman" w:eastAsia="方正楷体_GBK" w:hAnsi="Times New Roman" w:hint="eastAsia"/>
          <w:szCs w:val="32"/>
        </w:rPr>
        <w:t>．龙头引领作用显著。</w:t>
      </w:r>
      <w:r w:rsidRPr="002E6B24">
        <w:rPr>
          <w:rFonts w:ascii="Times New Roman" w:eastAsia="方正仿宋_GBK" w:hAnsi="Times New Roman" w:hint="eastAsia"/>
          <w:szCs w:val="32"/>
        </w:rPr>
        <w:t>重视战略性新兴产业龙头企业的行业引领作用，培育一批规模庞大、实力雄厚、潜力可期的龙头企业，巩固本地现有骨干企业的优势。到</w:t>
      </w:r>
      <w:r w:rsidRPr="002E6B24">
        <w:rPr>
          <w:rFonts w:ascii="Times New Roman" w:eastAsia="方正仿宋_GBK" w:hAnsi="Times New Roman" w:hint="eastAsia"/>
          <w:szCs w:val="32"/>
        </w:rPr>
        <w:t>2020</w:t>
      </w:r>
      <w:r w:rsidRPr="002E6B24">
        <w:rPr>
          <w:rFonts w:ascii="Times New Roman" w:eastAsia="方正仿宋_GBK" w:hAnsi="Times New Roman" w:hint="eastAsia"/>
          <w:szCs w:val="32"/>
        </w:rPr>
        <w:t>年，年销售收入超</w:t>
      </w:r>
      <w:r w:rsidRPr="002E6B24">
        <w:rPr>
          <w:rFonts w:ascii="Times New Roman" w:eastAsia="方正仿宋_GBK" w:hAnsi="Times New Roman" w:hint="eastAsia"/>
          <w:szCs w:val="32"/>
        </w:rPr>
        <w:t>100</w:t>
      </w:r>
      <w:r w:rsidRPr="002E6B24">
        <w:rPr>
          <w:rFonts w:ascii="Times New Roman" w:eastAsia="方正仿宋_GBK" w:hAnsi="Times New Roman" w:hint="eastAsia"/>
          <w:szCs w:val="32"/>
        </w:rPr>
        <w:t>亿元的企业集团达</w:t>
      </w:r>
      <w:r w:rsidRPr="002E6B24">
        <w:rPr>
          <w:rFonts w:ascii="Times New Roman" w:eastAsia="方正仿宋_GBK" w:hAnsi="Times New Roman" w:hint="eastAsia"/>
          <w:szCs w:val="32"/>
        </w:rPr>
        <w:t>20</w:t>
      </w:r>
      <w:r w:rsidRPr="002E6B24">
        <w:rPr>
          <w:rFonts w:ascii="Times New Roman" w:eastAsia="方正仿宋_GBK" w:hAnsi="Times New Roman" w:hint="eastAsia"/>
          <w:szCs w:val="32"/>
        </w:rPr>
        <w:t>个，超</w:t>
      </w:r>
      <w:r w:rsidRPr="002E6B24">
        <w:rPr>
          <w:rFonts w:ascii="Times New Roman" w:eastAsia="方正仿宋_GBK" w:hAnsi="Times New Roman" w:hint="eastAsia"/>
          <w:szCs w:val="32"/>
        </w:rPr>
        <w:t>50</w:t>
      </w:r>
      <w:r w:rsidRPr="002E6B24">
        <w:rPr>
          <w:rFonts w:ascii="Times New Roman" w:eastAsia="方正仿宋_GBK" w:hAnsi="Times New Roman" w:hint="eastAsia"/>
          <w:szCs w:val="32"/>
        </w:rPr>
        <w:t>亿元的企业集团达</w:t>
      </w:r>
      <w:r w:rsidRPr="002E6B24">
        <w:rPr>
          <w:rFonts w:ascii="Times New Roman" w:eastAsia="方正仿宋_GBK" w:hAnsi="Times New Roman" w:hint="eastAsia"/>
          <w:szCs w:val="32"/>
        </w:rPr>
        <w:t>30</w:t>
      </w:r>
      <w:r w:rsidRPr="002E6B24">
        <w:rPr>
          <w:rFonts w:ascii="Times New Roman" w:eastAsia="方正仿宋_GBK" w:hAnsi="Times New Roman" w:hint="eastAsia"/>
          <w:szCs w:val="32"/>
        </w:rPr>
        <w:t>个。在战略性新兴产业领域着重“独角兽”和“瞪羚”企业的培育，提升江阴战略性新兴产业总体发展水平。</w:t>
      </w:r>
    </w:p>
    <w:p w:rsidR="00D630D6" w:rsidRPr="002E6B24" w:rsidRDefault="00D630D6" w:rsidP="00D630D6">
      <w:pPr>
        <w:ind w:firstLineChars="200" w:firstLine="632"/>
        <w:rPr>
          <w:rFonts w:ascii="Times New Roman" w:eastAsia="方正仿宋_GBK" w:hAnsi="Times New Roman"/>
          <w:szCs w:val="32"/>
        </w:rPr>
      </w:pPr>
    </w:p>
    <w:p w:rsidR="00F11C81" w:rsidRPr="002E6B24" w:rsidRDefault="00F11C81" w:rsidP="00F11C81">
      <w:pPr>
        <w:spacing w:line="0" w:lineRule="atLeast"/>
        <w:jc w:val="center"/>
        <w:rPr>
          <w:rFonts w:ascii="Times New Roman" w:eastAsia="方正小标宋_GBK" w:hAnsi="Times New Roman" w:cs="宋体"/>
          <w:szCs w:val="32"/>
        </w:rPr>
      </w:pPr>
      <w:bookmarkStart w:id="62" w:name="_Toc28079_WPSOffice_Level3"/>
      <w:bookmarkStart w:id="63" w:name="_Toc2447_WPSOffice_Level3"/>
      <w:bookmarkStart w:id="64" w:name="_Toc5055_WPSOffice_Level3"/>
      <w:bookmarkStart w:id="65" w:name="_Toc15851_WPSOffice_Level3"/>
      <w:bookmarkStart w:id="66" w:name="_Toc30365_WPSOffice_Level3"/>
      <w:bookmarkStart w:id="67" w:name="_Toc6131_WPSOffice_Level3"/>
      <w:bookmarkStart w:id="68" w:name="_Toc4479_WPSOffice_Level3"/>
      <w:bookmarkStart w:id="69" w:name="_Toc26400_WPSOffice_Level2"/>
      <w:bookmarkStart w:id="70" w:name="_Toc23778_WPSOffice_Level3"/>
      <w:bookmarkStart w:id="71" w:name="_Toc628_WPSOffice_Level3"/>
      <w:r w:rsidRPr="002E6B24">
        <w:rPr>
          <w:rFonts w:ascii="Times New Roman" w:eastAsia="方正小标宋_GBK" w:hAnsi="Times New Roman" w:cs="宋体" w:hint="eastAsia"/>
          <w:szCs w:val="32"/>
        </w:rPr>
        <w:lastRenderedPageBreak/>
        <w:t>表</w:t>
      </w:r>
      <w:r w:rsidRPr="002E6B24">
        <w:rPr>
          <w:rFonts w:ascii="Times New Roman" w:eastAsia="方正小标宋_GBK" w:hAnsi="Times New Roman" w:cs="宋体" w:hint="eastAsia"/>
          <w:szCs w:val="32"/>
        </w:rPr>
        <w:t>1</w:t>
      </w:r>
      <w:r w:rsidRPr="002E6B24">
        <w:rPr>
          <w:rFonts w:ascii="Times New Roman" w:eastAsia="方正小标宋_GBK" w:hAnsi="Times New Roman" w:cs="宋体" w:hint="eastAsia"/>
          <w:szCs w:val="32"/>
        </w:rPr>
        <w:t>：江阴“十三五”时期产业发展目标</w:t>
      </w:r>
      <w:bookmarkEnd w:id="62"/>
      <w:bookmarkEnd w:id="63"/>
      <w:bookmarkEnd w:id="64"/>
      <w:bookmarkEnd w:id="65"/>
      <w:bookmarkEnd w:id="66"/>
      <w:bookmarkEnd w:id="67"/>
      <w:bookmarkEnd w:id="68"/>
      <w:bookmarkEnd w:id="69"/>
      <w:bookmarkEnd w:id="70"/>
      <w:bookmarkEnd w:id="7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469"/>
        <w:gridCol w:w="470"/>
        <w:gridCol w:w="3855"/>
        <w:gridCol w:w="716"/>
        <w:gridCol w:w="1188"/>
        <w:gridCol w:w="1062"/>
        <w:gridCol w:w="1212"/>
      </w:tblGrid>
      <w:tr w:rsidR="00F11C81" w:rsidRPr="002E6B24" w:rsidTr="00D630D6">
        <w:trPr>
          <w:cantSplit/>
          <w:trHeight w:val="567"/>
          <w:jc w:val="center"/>
        </w:trPr>
        <w:tc>
          <w:tcPr>
            <w:tcW w:w="469" w:type="dxa"/>
            <w:vAlign w:val="center"/>
          </w:tcPr>
          <w:p w:rsidR="00F11C81" w:rsidRPr="002E6B24" w:rsidRDefault="00F11C81" w:rsidP="00D630D6">
            <w:pPr>
              <w:spacing w:line="280" w:lineRule="exact"/>
              <w:jc w:val="center"/>
              <w:rPr>
                <w:rFonts w:ascii="Times New Roman" w:eastAsia="方正黑体_GBK" w:hAnsi="Times New Roman"/>
                <w:sz w:val="24"/>
                <w:szCs w:val="24"/>
              </w:rPr>
            </w:pPr>
            <w:r w:rsidRPr="002E6B24">
              <w:rPr>
                <w:rFonts w:ascii="Times New Roman" w:eastAsia="方正黑体_GBK" w:hAnsi="Times New Roman" w:hint="eastAsia"/>
                <w:sz w:val="24"/>
                <w:szCs w:val="24"/>
              </w:rPr>
              <w:t>类别</w:t>
            </w:r>
          </w:p>
        </w:tc>
        <w:tc>
          <w:tcPr>
            <w:tcW w:w="470" w:type="dxa"/>
            <w:vAlign w:val="center"/>
          </w:tcPr>
          <w:p w:rsidR="00F11C81" w:rsidRPr="002E6B24" w:rsidRDefault="00F11C81" w:rsidP="00D630D6">
            <w:pPr>
              <w:spacing w:line="280" w:lineRule="exact"/>
              <w:jc w:val="center"/>
              <w:rPr>
                <w:rFonts w:ascii="Times New Roman" w:eastAsia="方正黑体_GBK" w:hAnsi="Times New Roman"/>
                <w:sz w:val="24"/>
                <w:szCs w:val="24"/>
              </w:rPr>
            </w:pPr>
            <w:r w:rsidRPr="002E6B24">
              <w:rPr>
                <w:rFonts w:ascii="Times New Roman" w:eastAsia="方正黑体_GBK" w:hAnsi="Times New Roman" w:hint="eastAsia"/>
                <w:sz w:val="24"/>
                <w:szCs w:val="24"/>
              </w:rPr>
              <w:t>序号</w:t>
            </w:r>
          </w:p>
        </w:tc>
        <w:tc>
          <w:tcPr>
            <w:tcW w:w="3855" w:type="dxa"/>
            <w:vAlign w:val="center"/>
          </w:tcPr>
          <w:p w:rsidR="00F11C81" w:rsidRPr="002E6B24" w:rsidRDefault="00F11C81" w:rsidP="00D630D6">
            <w:pPr>
              <w:spacing w:line="280" w:lineRule="exact"/>
              <w:jc w:val="center"/>
              <w:rPr>
                <w:rFonts w:ascii="Times New Roman" w:eastAsia="方正黑体_GBK" w:hAnsi="Times New Roman"/>
                <w:sz w:val="24"/>
                <w:szCs w:val="24"/>
              </w:rPr>
            </w:pPr>
            <w:r w:rsidRPr="002E6B24">
              <w:rPr>
                <w:rFonts w:ascii="Times New Roman" w:eastAsia="方正黑体_GBK" w:hAnsi="Times New Roman" w:hint="eastAsia"/>
                <w:sz w:val="24"/>
                <w:szCs w:val="24"/>
              </w:rPr>
              <w:t>指标名称</w:t>
            </w:r>
          </w:p>
        </w:tc>
        <w:tc>
          <w:tcPr>
            <w:tcW w:w="716" w:type="dxa"/>
            <w:vAlign w:val="center"/>
          </w:tcPr>
          <w:p w:rsidR="00F11C81" w:rsidRPr="002E6B24" w:rsidRDefault="00F11C81" w:rsidP="00D630D6">
            <w:pPr>
              <w:spacing w:line="280" w:lineRule="exact"/>
              <w:jc w:val="center"/>
              <w:rPr>
                <w:rFonts w:ascii="Times New Roman" w:eastAsia="方正黑体_GBK" w:hAnsi="Times New Roman"/>
                <w:sz w:val="24"/>
                <w:szCs w:val="24"/>
              </w:rPr>
            </w:pPr>
            <w:r w:rsidRPr="002E6B24">
              <w:rPr>
                <w:rFonts w:ascii="Times New Roman" w:eastAsia="方正黑体_GBK" w:hAnsi="Times New Roman" w:hint="eastAsia"/>
                <w:sz w:val="24"/>
                <w:szCs w:val="24"/>
              </w:rPr>
              <w:t>单位</w:t>
            </w:r>
          </w:p>
        </w:tc>
        <w:tc>
          <w:tcPr>
            <w:tcW w:w="1188" w:type="dxa"/>
            <w:vAlign w:val="center"/>
          </w:tcPr>
          <w:p w:rsidR="00F11C81" w:rsidRPr="002E6B24" w:rsidRDefault="00F11C81" w:rsidP="00D630D6">
            <w:pPr>
              <w:spacing w:line="280" w:lineRule="exact"/>
              <w:jc w:val="center"/>
              <w:rPr>
                <w:rFonts w:ascii="Times New Roman" w:eastAsia="方正黑体_GBK" w:hAnsi="Times New Roman"/>
                <w:sz w:val="24"/>
                <w:szCs w:val="24"/>
              </w:rPr>
            </w:pPr>
            <w:r w:rsidRPr="002E6B24">
              <w:rPr>
                <w:rFonts w:ascii="Times New Roman" w:eastAsia="方正黑体_GBK" w:hAnsi="Times New Roman" w:hint="eastAsia"/>
                <w:sz w:val="24"/>
                <w:szCs w:val="24"/>
              </w:rPr>
              <w:t>2016</w:t>
            </w:r>
            <w:r w:rsidRPr="002E6B24">
              <w:rPr>
                <w:rFonts w:ascii="Times New Roman" w:eastAsia="方正黑体_GBK" w:hAnsi="Times New Roman" w:hint="eastAsia"/>
                <w:sz w:val="24"/>
                <w:szCs w:val="24"/>
              </w:rPr>
              <w:t>年</w:t>
            </w:r>
          </w:p>
          <w:p w:rsidR="00F11C81" w:rsidRPr="002E6B24" w:rsidRDefault="00F11C81" w:rsidP="00D630D6">
            <w:pPr>
              <w:spacing w:line="280" w:lineRule="exact"/>
              <w:jc w:val="center"/>
              <w:rPr>
                <w:rFonts w:ascii="Times New Roman" w:eastAsia="方正黑体_GBK" w:hAnsi="Times New Roman"/>
                <w:sz w:val="24"/>
                <w:szCs w:val="24"/>
              </w:rPr>
            </w:pPr>
            <w:proofErr w:type="gramStart"/>
            <w:r w:rsidRPr="002E6B24">
              <w:rPr>
                <w:rFonts w:ascii="Times New Roman" w:eastAsia="方正黑体_GBK" w:hAnsi="Times New Roman" w:hint="eastAsia"/>
                <w:sz w:val="24"/>
                <w:szCs w:val="24"/>
              </w:rPr>
              <w:t>实绩数</w:t>
            </w:r>
            <w:proofErr w:type="gramEnd"/>
          </w:p>
        </w:tc>
        <w:tc>
          <w:tcPr>
            <w:tcW w:w="1062" w:type="dxa"/>
            <w:vAlign w:val="center"/>
          </w:tcPr>
          <w:p w:rsidR="00F11C81" w:rsidRPr="002E6B24" w:rsidRDefault="00F11C81" w:rsidP="00D630D6">
            <w:pPr>
              <w:spacing w:line="280" w:lineRule="exact"/>
              <w:jc w:val="center"/>
              <w:rPr>
                <w:rFonts w:ascii="Times New Roman" w:eastAsia="方正黑体_GBK" w:hAnsi="Times New Roman"/>
                <w:sz w:val="24"/>
                <w:szCs w:val="24"/>
              </w:rPr>
            </w:pPr>
            <w:r w:rsidRPr="002E6B24">
              <w:rPr>
                <w:rFonts w:ascii="Times New Roman" w:eastAsia="方正黑体_GBK" w:hAnsi="Times New Roman" w:hint="eastAsia"/>
                <w:sz w:val="24"/>
                <w:szCs w:val="24"/>
              </w:rPr>
              <w:t>2017</w:t>
            </w:r>
            <w:r w:rsidRPr="002E6B24">
              <w:rPr>
                <w:rFonts w:ascii="Times New Roman" w:eastAsia="方正黑体_GBK" w:hAnsi="Times New Roman" w:hint="eastAsia"/>
                <w:sz w:val="24"/>
                <w:szCs w:val="24"/>
              </w:rPr>
              <w:t>年</w:t>
            </w:r>
          </w:p>
          <w:p w:rsidR="00F11C81" w:rsidRPr="002E6B24" w:rsidRDefault="00F11C81" w:rsidP="00D630D6">
            <w:pPr>
              <w:spacing w:line="280" w:lineRule="exact"/>
              <w:jc w:val="center"/>
              <w:rPr>
                <w:rFonts w:ascii="Times New Roman" w:eastAsia="方正黑体_GBK" w:hAnsi="Times New Roman"/>
                <w:sz w:val="24"/>
                <w:szCs w:val="24"/>
              </w:rPr>
            </w:pPr>
            <w:proofErr w:type="gramStart"/>
            <w:r w:rsidRPr="002E6B24">
              <w:rPr>
                <w:rFonts w:ascii="Times New Roman" w:eastAsia="方正黑体_GBK" w:hAnsi="Times New Roman" w:hint="eastAsia"/>
                <w:sz w:val="24"/>
                <w:szCs w:val="24"/>
              </w:rPr>
              <w:t>实绩数</w:t>
            </w:r>
            <w:proofErr w:type="gramEnd"/>
          </w:p>
        </w:tc>
        <w:tc>
          <w:tcPr>
            <w:tcW w:w="1212" w:type="dxa"/>
            <w:vAlign w:val="center"/>
          </w:tcPr>
          <w:p w:rsidR="00F11C81" w:rsidRPr="002E6B24" w:rsidRDefault="00F11C81" w:rsidP="00D630D6">
            <w:pPr>
              <w:spacing w:line="280" w:lineRule="exact"/>
              <w:jc w:val="center"/>
              <w:rPr>
                <w:rFonts w:ascii="Times New Roman" w:eastAsia="方正黑体_GBK" w:hAnsi="Times New Roman"/>
                <w:sz w:val="24"/>
                <w:szCs w:val="24"/>
              </w:rPr>
            </w:pPr>
            <w:r w:rsidRPr="002E6B24">
              <w:rPr>
                <w:rFonts w:ascii="Times New Roman" w:eastAsia="方正黑体_GBK" w:hAnsi="Times New Roman" w:hint="eastAsia"/>
                <w:sz w:val="24"/>
                <w:szCs w:val="24"/>
              </w:rPr>
              <w:t>2020</w:t>
            </w:r>
            <w:r w:rsidRPr="002E6B24">
              <w:rPr>
                <w:rFonts w:ascii="Times New Roman" w:eastAsia="方正黑体_GBK" w:hAnsi="Times New Roman" w:hint="eastAsia"/>
                <w:sz w:val="24"/>
                <w:szCs w:val="24"/>
              </w:rPr>
              <w:t>年</w:t>
            </w:r>
          </w:p>
          <w:p w:rsidR="00F11C81" w:rsidRPr="002E6B24" w:rsidRDefault="00F11C81" w:rsidP="00D630D6">
            <w:pPr>
              <w:spacing w:line="280" w:lineRule="exact"/>
              <w:jc w:val="center"/>
              <w:rPr>
                <w:rFonts w:ascii="Times New Roman" w:eastAsia="方正黑体_GBK" w:hAnsi="Times New Roman"/>
                <w:sz w:val="24"/>
                <w:szCs w:val="24"/>
              </w:rPr>
            </w:pPr>
            <w:r w:rsidRPr="002E6B24">
              <w:rPr>
                <w:rFonts w:ascii="Times New Roman" w:eastAsia="方正黑体_GBK" w:hAnsi="Times New Roman" w:hint="eastAsia"/>
                <w:sz w:val="24"/>
                <w:szCs w:val="24"/>
              </w:rPr>
              <w:t>规划目标</w:t>
            </w:r>
          </w:p>
        </w:tc>
      </w:tr>
      <w:tr w:rsidR="00F11C81" w:rsidRPr="002E6B24" w:rsidTr="000279CA">
        <w:trPr>
          <w:cantSplit/>
          <w:trHeight w:val="624"/>
          <w:jc w:val="center"/>
        </w:trPr>
        <w:tc>
          <w:tcPr>
            <w:tcW w:w="469" w:type="dxa"/>
            <w:vMerge w:val="restart"/>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产业发展</w:t>
            </w:r>
          </w:p>
        </w:tc>
        <w:tc>
          <w:tcPr>
            <w:tcW w:w="470"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1</w:t>
            </w:r>
          </w:p>
        </w:tc>
        <w:tc>
          <w:tcPr>
            <w:tcW w:w="3855" w:type="dxa"/>
            <w:vAlign w:val="center"/>
          </w:tcPr>
          <w:p w:rsidR="00F11C81" w:rsidRPr="002E6B24" w:rsidRDefault="00F11C81" w:rsidP="00D630D6">
            <w:pPr>
              <w:spacing w:line="280" w:lineRule="exact"/>
              <w:jc w:val="left"/>
              <w:rPr>
                <w:rFonts w:ascii="Times New Roman" w:eastAsia="方正楷体_GBK" w:hAnsi="Times New Roman"/>
                <w:sz w:val="24"/>
                <w:szCs w:val="24"/>
              </w:rPr>
            </w:pPr>
            <w:r w:rsidRPr="002E6B24">
              <w:rPr>
                <w:rFonts w:ascii="Times New Roman" w:eastAsia="方正楷体_GBK" w:hAnsi="Times New Roman" w:hint="eastAsia"/>
                <w:sz w:val="24"/>
                <w:szCs w:val="24"/>
              </w:rPr>
              <w:t>战略性新兴产业</w:t>
            </w:r>
            <w:proofErr w:type="gramStart"/>
            <w:r w:rsidRPr="002E6B24">
              <w:rPr>
                <w:rFonts w:ascii="Times New Roman" w:eastAsia="方正楷体_GBK" w:hAnsi="Times New Roman" w:hint="eastAsia"/>
                <w:sz w:val="24"/>
                <w:szCs w:val="24"/>
              </w:rPr>
              <w:t>占规模</w:t>
            </w:r>
            <w:proofErr w:type="gramEnd"/>
            <w:r w:rsidRPr="002E6B24">
              <w:rPr>
                <w:rFonts w:ascii="Times New Roman" w:eastAsia="方正楷体_GBK" w:hAnsi="Times New Roman" w:hint="eastAsia"/>
                <w:sz w:val="24"/>
                <w:szCs w:val="24"/>
              </w:rPr>
              <w:t>以上工业总产值比重</w:t>
            </w:r>
          </w:p>
        </w:tc>
        <w:tc>
          <w:tcPr>
            <w:tcW w:w="716" w:type="dxa"/>
            <w:vAlign w:val="center"/>
          </w:tcPr>
          <w:p w:rsidR="00F11C81" w:rsidRPr="002E6B24" w:rsidRDefault="00F11C81" w:rsidP="00D630D6">
            <w:pPr>
              <w:widowControl/>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w:t>
            </w:r>
          </w:p>
        </w:tc>
        <w:tc>
          <w:tcPr>
            <w:tcW w:w="1188"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23.55</w:t>
            </w:r>
          </w:p>
        </w:tc>
        <w:tc>
          <w:tcPr>
            <w:tcW w:w="106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24.54</w:t>
            </w:r>
          </w:p>
        </w:tc>
        <w:tc>
          <w:tcPr>
            <w:tcW w:w="121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30</w:t>
            </w:r>
            <w:r w:rsidRPr="002E6B24">
              <w:rPr>
                <w:rFonts w:ascii="Times New Roman" w:eastAsia="方正楷体_GBK" w:hAnsi="Times New Roman" w:hint="eastAsia"/>
                <w:sz w:val="24"/>
                <w:szCs w:val="24"/>
              </w:rPr>
              <w:t>以上</w:t>
            </w:r>
          </w:p>
        </w:tc>
      </w:tr>
      <w:tr w:rsidR="00F11C81" w:rsidRPr="002E6B24" w:rsidTr="000279CA">
        <w:trPr>
          <w:cantSplit/>
          <w:trHeight w:val="624"/>
          <w:jc w:val="center"/>
        </w:trPr>
        <w:tc>
          <w:tcPr>
            <w:tcW w:w="469" w:type="dxa"/>
            <w:vMerge/>
            <w:vAlign w:val="center"/>
          </w:tcPr>
          <w:p w:rsidR="00F11C81" w:rsidRPr="002E6B24" w:rsidRDefault="00F11C81" w:rsidP="00D630D6">
            <w:pPr>
              <w:spacing w:line="280" w:lineRule="exact"/>
              <w:jc w:val="center"/>
              <w:rPr>
                <w:rFonts w:ascii="Times New Roman" w:eastAsia="方正楷体_GBK" w:hAnsi="Times New Roman"/>
                <w:sz w:val="24"/>
                <w:szCs w:val="24"/>
              </w:rPr>
            </w:pPr>
          </w:p>
        </w:tc>
        <w:tc>
          <w:tcPr>
            <w:tcW w:w="470"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2</w:t>
            </w:r>
          </w:p>
        </w:tc>
        <w:tc>
          <w:tcPr>
            <w:tcW w:w="3855" w:type="dxa"/>
            <w:vAlign w:val="center"/>
          </w:tcPr>
          <w:p w:rsidR="00F11C81" w:rsidRPr="002E6B24" w:rsidRDefault="00F11C81" w:rsidP="00D630D6">
            <w:pPr>
              <w:spacing w:line="280" w:lineRule="exact"/>
              <w:jc w:val="left"/>
              <w:rPr>
                <w:rFonts w:ascii="Times New Roman" w:eastAsia="方正楷体_GBK" w:hAnsi="Times New Roman"/>
                <w:sz w:val="24"/>
                <w:szCs w:val="24"/>
              </w:rPr>
            </w:pPr>
            <w:r w:rsidRPr="002E6B24">
              <w:rPr>
                <w:rFonts w:ascii="Times New Roman" w:eastAsia="方正楷体_GBK" w:hAnsi="Times New Roman" w:hint="eastAsia"/>
                <w:sz w:val="24"/>
                <w:szCs w:val="24"/>
              </w:rPr>
              <w:t>新一代信息技术产业产值</w:t>
            </w:r>
            <w:proofErr w:type="gramStart"/>
            <w:r w:rsidRPr="002E6B24">
              <w:rPr>
                <w:rFonts w:ascii="Times New Roman" w:eastAsia="方正楷体_GBK" w:hAnsi="Times New Roman" w:hint="eastAsia"/>
                <w:sz w:val="24"/>
                <w:szCs w:val="24"/>
              </w:rPr>
              <w:t>占规模</w:t>
            </w:r>
            <w:proofErr w:type="gramEnd"/>
            <w:r w:rsidRPr="002E6B24">
              <w:rPr>
                <w:rFonts w:ascii="Times New Roman" w:eastAsia="方正楷体_GBK" w:hAnsi="Times New Roman" w:hint="eastAsia"/>
                <w:sz w:val="24"/>
                <w:szCs w:val="24"/>
              </w:rPr>
              <w:t>以上工业总产值比重</w:t>
            </w:r>
          </w:p>
        </w:tc>
        <w:tc>
          <w:tcPr>
            <w:tcW w:w="716" w:type="dxa"/>
            <w:vAlign w:val="center"/>
          </w:tcPr>
          <w:p w:rsidR="00F11C81" w:rsidRPr="002E6B24" w:rsidRDefault="00F11C81" w:rsidP="00D630D6">
            <w:pPr>
              <w:widowControl/>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w:t>
            </w:r>
          </w:p>
        </w:tc>
        <w:tc>
          <w:tcPr>
            <w:tcW w:w="1188"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1.66</w:t>
            </w:r>
          </w:p>
        </w:tc>
        <w:tc>
          <w:tcPr>
            <w:tcW w:w="106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1.99</w:t>
            </w:r>
          </w:p>
        </w:tc>
        <w:tc>
          <w:tcPr>
            <w:tcW w:w="121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5</w:t>
            </w:r>
            <w:r w:rsidRPr="002E6B24">
              <w:rPr>
                <w:rFonts w:ascii="Times New Roman" w:eastAsia="方正楷体_GBK" w:hAnsi="Times New Roman" w:hint="eastAsia"/>
                <w:sz w:val="24"/>
                <w:szCs w:val="24"/>
              </w:rPr>
              <w:t>以上</w:t>
            </w:r>
          </w:p>
        </w:tc>
      </w:tr>
      <w:tr w:rsidR="00F11C81" w:rsidRPr="002E6B24" w:rsidTr="000279CA">
        <w:trPr>
          <w:cantSplit/>
          <w:trHeight w:val="624"/>
          <w:jc w:val="center"/>
        </w:trPr>
        <w:tc>
          <w:tcPr>
            <w:tcW w:w="469" w:type="dxa"/>
            <w:vMerge/>
            <w:vAlign w:val="center"/>
          </w:tcPr>
          <w:p w:rsidR="00F11C81" w:rsidRPr="002E6B24" w:rsidRDefault="00F11C81" w:rsidP="00D630D6">
            <w:pPr>
              <w:spacing w:line="280" w:lineRule="exact"/>
              <w:jc w:val="center"/>
              <w:rPr>
                <w:rFonts w:ascii="Times New Roman" w:eastAsia="方正楷体_GBK" w:hAnsi="Times New Roman"/>
                <w:sz w:val="24"/>
                <w:szCs w:val="24"/>
              </w:rPr>
            </w:pPr>
          </w:p>
        </w:tc>
        <w:tc>
          <w:tcPr>
            <w:tcW w:w="470"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3</w:t>
            </w:r>
          </w:p>
        </w:tc>
        <w:tc>
          <w:tcPr>
            <w:tcW w:w="3855" w:type="dxa"/>
            <w:vAlign w:val="center"/>
          </w:tcPr>
          <w:p w:rsidR="00F11C81" w:rsidRPr="002E6B24" w:rsidRDefault="00F11C81" w:rsidP="00D630D6">
            <w:pPr>
              <w:spacing w:line="280" w:lineRule="exact"/>
              <w:jc w:val="left"/>
              <w:rPr>
                <w:rFonts w:ascii="Times New Roman" w:eastAsia="方正楷体_GBK" w:hAnsi="Times New Roman"/>
                <w:sz w:val="24"/>
                <w:szCs w:val="24"/>
              </w:rPr>
            </w:pPr>
            <w:r w:rsidRPr="002E6B24">
              <w:rPr>
                <w:rFonts w:ascii="Times New Roman" w:eastAsia="方正楷体_GBK" w:hAnsi="Times New Roman" w:hint="eastAsia"/>
                <w:sz w:val="24"/>
                <w:szCs w:val="24"/>
              </w:rPr>
              <w:t>新能源产业产值</w:t>
            </w:r>
            <w:proofErr w:type="gramStart"/>
            <w:r w:rsidRPr="002E6B24">
              <w:rPr>
                <w:rFonts w:ascii="Times New Roman" w:eastAsia="方正楷体_GBK" w:hAnsi="Times New Roman" w:hint="eastAsia"/>
                <w:sz w:val="24"/>
                <w:szCs w:val="24"/>
              </w:rPr>
              <w:t>占规模</w:t>
            </w:r>
            <w:proofErr w:type="gramEnd"/>
            <w:r w:rsidRPr="002E6B24">
              <w:rPr>
                <w:rFonts w:ascii="Times New Roman" w:eastAsia="方正楷体_GBK" w:hAnsi="Times New Roman" w:hint="eastAsia"/>
                <w:sz w:val="24"/>
                <w:szCs w:val="24"/>
              </w:rPr>
              <w:t>以上工业总产值比重</w:t>
            </w:r>
          </w:p>
        </w:tc>
        <w:tc>
          <w:tcPr>
            <w:tcW w:w="716" w:type="dxa"/>
            <w:vAlign w:val="center"/>
          </w:tcPr>
          <w:p w:rsidR="00F11C81" w:rsidRPr="002E6B24" w:rsidRDefault="00F11C81" w:rsidP="00D630D6">
            <w:pPr>
              <w:widowControl/>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w:t>
            </w:r>
          </w:p>
        </w:tc>
        <w:tc>
          <w:tcPr>
            <w:tcW w:w="1188"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7.80</w:t>
            </w:r>
          </w:p>
        </w:tc>
        <w:tc>
          <w:tcPr>
            <w:tcW w:w="106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6.54</w:t>
            </w:r>
          </w:p>
        </w:tc>
        <w:tc>
          <w:tcPr>
            <w:tcW w:w="121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8</w:t>
            </w:r>
            <w:r w:rsidRPr="002E6B24">
              <w:rPr>
                <w:rFonts w:ascii="Times New Roman" w:eastAsia="方正楷体_GBK" w:hAnsi="Times New Roman" w:hint="eastAsia"/>
                <w:sz w:val="24"/>
                <w:szCs w:val="24"/>
              </w:rPr>
              <w:t>以上</w:t>
            </w:r>
          </w:p>
        </w:tc>
      </w:tr>
      <w:tr w:rsidR="00F11C81" w:rsidRPr="002E6B24" w:rsidTr="000279CA">
        <w:trPr>
          <w:cantSplit/>
          <w:trHeight w:val="624"/>
          <w:jc w:val="center"/>
        </w:trPr>
        <w:tc>
          <w:tcPr>
            <w:tcW w:w="469" w:type="dxa"/>
            <w:vMerge/>
            <w:vAlign w:val="center"/>
          </w:tcPr>
          <w:p w:rsidR="00F11C81" w:rsidRPr="002E6B24" w:rsidRDefault="00F11C81" w:rsidP="00D630D6">
            <w:pPr>
              <w:spacing w:line="280" w:lineRule="exact"/>
              <w:jc w:val="center"/>
              <w:rPr>
                <w:rFonts w:ascii="Times New Roman" w:eastAsia="方正楷体_GBK" w:hAnsi="Times New Roman"/>
                <w:sz w:val="24"/>
                <w:szCs w:val="24"/>
              </w:rPr>
            </w:pPr>
          </w:p>
        </w:tc>
        <w:tc>
          <w:tcPr>
            <w:tcW w:w="470"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4</w:t>
            </w:r>
          </w:p>
        </w:tc>
        <w:tc>
          <w:tcPr>
            <w:tcW w:w="3855" w:type="dxa"/>
            <w:vAlign w:val="center"/>
          </w:tcPr>
          <w:p w:rsidR="00F11C81" w:rsidRPr="002E6B24" w:rsidRDefault="00F11C81" w:rsidP="00D630D6">
            <w:pPr>
              <w:spacing w:line="280" w:lineRule="exact"/>
              <w:jc w:val="left"/>
              <w:rPr>
                <w:rFonts w:ascii="Times New Roman" w:eastAsia="方正楷体_GBK" w:hAnsi="Times New Roman"/>
                <w:sz w:val="24"/>
                <w:szCs w:val="24"/>
              </w:rPr>
            </w:pPr>
            <w:r w:rsidRPr="002E6B24">
              <w:rPr>
                <w:rFonts w:ascii="Times New Roman" w:eastAsia="方正楷体_GBK" w:hAnsi="Times New Roman" w:hint="eastAsia"/>
                <w:sz w:val="24"/>
                <w:szCs w:val="24"/>
              </w:rPr>
              <w:t>新材料产业产值</w:t>
            </w:r>
            <w:proofErr w:type="gramStart"/>
            <w:r w:rsidRPr="002E6B24">
              <w:rPr>
                <w:rFonts w:ascii="Times New Roman" w:eastAsia="方正楷体_GBK" w:hAnsi="Times New Roman" w:hint="eastAsia"/>
                <w:sz w:val="24"/>
                <w:szCs w:val="24"/>
              </w:rPr>
              <w:t>占规模</w:t>
            </w:r>
            <w:proofErr w:type="gramEnd"/>
            <w:r w:rsidRPr="002E6B24">
              <w:rPr>
                <w:rFonts w:ascii="Times New Roman" w:eastAsia="方正楷体_GBK" w:hAnsi="Times New Roman" w:hint="eastAsia"/>
                <w:sz w:val="24"/>
                <w:szCs w:val="24"/>
              </w:rPr>
              <w:t>以上工业总产值比重</w:t>
            </w:r>
          </w:p>
        </w:tc>
        <w:tc>
          <w:tcPr>
            <w:tcW w:w="716" w:type="dxa"/>
            <w:vAlign w:val="center"/>
          </w:tcPr>
          <w:p w:rsidR="00F11C81" w:rsidRPr="002E6B24" w:rsidRDefault="00F11C81" w:rsidP="00D630D6">
            <w:pPr>
              <w:widowControl/>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w:t>
            </w:r>
          </w:p>
        </w:tc>
        <w:tc>
          <w:tcPr>
            <w:tcW w:w="1188"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11.67</w:t>
            </w:r>
          </w:p>
        </w:tc>
        <w:tc>
          <w:tcPr>
            <w:tcW w:w="106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11.91</w:t>
            </w:r>
          </w:p>
        </w:tc>
        <w:tc>
          <w:tcPr>
            <w:tcW w:w="121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14.5</w:t>
            </w:r>
            <w:r w:rsidRPr="002E6B24">
              <w:rPr>
                <w:rFonts w:ascii="Times New Roman" w:eastAsia="方正楷体_GBK" w:hAnsi="Times New Roman" w:hint="eastAsia"/>
                <w:sz w:val="24"/>
                <w:szCs w:val="24"/>
              </w:rPr>
              <w:t>以上</w:t>
            </w:r>
          </w:p>
        </w:tc>
      </w:tr>
      <w:tr w:rsidR="00F11C81" w:rsidRPr="002E6B24" w:rsidTr="000279CA">
        <w:trPr>
          <w:cantSplit/>
          <w:trHeight w:val="624"/>
          <w:jc w:val="center"/>
        </w:trPr>
        <w:tc>
          <w:tcPr>
            <w:tcW w:w="469" w:type="dxa"/>
            <w:vMerge/>
            <w:vAlign w:val="center"/>
          </w:tcPr>
          <w:p w:rsidR="00F11C81" w:rsidRPr="002E6B24" w:rsidRDefault="00F11C81" w:rsidP="00D630D6">
            <w:pPr>
              <w:spacing w:line="280" w:lineRule="exact"/>
              <w:jc w:val="center"/>
              <w:rPr>
                <w:rFonts w:ascii="Times New Roman" w:eastAsia="方正楷体_GBK" w:hAnsi="Times New Roman"/>
                <w:sz w:val="24"/>
                <w:szCs w:val="24"/>
              </w:rPr>
            </w:pPr>
          </w:p>
        </w:tc>
        <w:tc>
          <w:tcPr>
            <w:tcW w:w="470"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5</w:t>
            </w:r>
          </w:p>
        </w:tc>
        <w:tc>
          <w:tcPr>
            <w:tcW w:w="3855" w:type="dxa"/>
            <w:vAlign w:val="center"/>
          </w:tcPr>
          <w:p w:rsidR="00F11C81" w:rsidRPr="002E6B24" w:rsidRDefault="00F11C81" w:rsidP="00D630D6">
            <w:pPr>
              <w:spacing w:line="280" w:lineRule="exact"/>
              <w:jc w:val="left"/>
              <w:rPr>
                <w:rFonts w:ascii="Times New Roman" w:eastAsia="方正楷体_GBK" w:hAnsi="Times New Roman"/>
                <w:sz w:val="24"/>
                <w:szCs w:val="24"/>
              </w:rPr>
            </w:pPr>
            <w:r w:rsidRPr="002E6B24">
              <w:rPr>
                <w:rFonts w:ascii="Times New Roman" w:eastAsia="方正楷体_GBK" w:hAnsi="Times New Roman" w:hint="eastAsia"/>
                <w:sz w:val="24"/>
                <w:szCs w:val="24"/>
              </w:rPr>
              <w:t>生物医药及医疗器械产业产值</w:t>
            </w:r>
            <w:proofErr w:type="gramStart"/>
            <w:r w:rsidRPr="002E6B24">
              <w:rPr>
                <w:rFonts w:ascii="Times New Roman" w:eastAsia="方正楷体_GBK" w:hAnsi="Times New Roman" w:hint="eastAsia"/>
                <w:sz w:val="24"/>
                <w:szCs w:val="24"/>
              </w:rPr>
              <w:t>占规模</w:t>
            </w:r>
            <w:proofErr w:type="gramEnd"/>
            <w:r w:rsidRPr="002E6B24">
              <w:rPr>
                <w:rFonts w:ascii="Times New Roman" w:eastAsia="方正楷体_GBK" w:hAnsi="Times New Roman" w:hint="eastAsia"/>
                <w:sz w:val="24"/>
                <w:szCs w:val="24"/>
              </w:rPr>
              <w:t>以上工业总产值比重</w:t>
            </w:r>
          </w:p>
        </w:tc>
        <w:tc>
          <w:tcPr>
            <w:tcW w:w="716" w:type="dxa"/>
            <w:vAlign w:val="center"/>
          </w:tcPr>
          <w:p w:rsidR="00F11C81" w:rsidRPr="002E6B24" w:rsidRDefault="00F11C81" w:rsidP="00D630D6">
            <w:pPr>
              <w:widowControl/>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w:t>
            </w:r>
          </w:p>
        </w:tc>
        <w:tc>
          <w:tcPr>
            <w:tcW w:w="1188"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0.80</w:t>
            </w:r>
          </w:p>
        </w:tc>
        <w:tc>
          <w:tcPr>
            <w:tcW w:w="106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0.87</w:t>
            </w:r>
          </w:p>
        </w:tc>
        <w:tc>
          <w:tcPr>
            <w:tcW w:w="121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1.25</w:t>
            </w:r>
            <w:r w:rsidRPr="002E6B24">
              <w:rPr>
                <w:rFonts w:ascii="Times New Roman" w:eastAsia="方正楷体_GBK" w:hAnsi="Times New Roman" w:hint="eastAsia"/>
                <w:sz w:val="24"/>
                <w:szCs w:val="24"/>
              </w:rPr>
              <w:t>以上</w:t>
            </w:r>
          </w:p>
        </w:tc>
      </w:tr>
      <w:tr w:rsidR="00F11C81" w:rsidRPr="002E6B24" w:rsidTr="000279CA">
        <w:trPr>
          <w:cantSplit/>
          <w:trHeight w:val="624"/>
          <w:jc w:val="center"/>
        </w:trPr>
        <w:tc>
          <w:tcPr>
            <w:tcW w:w="469" w:type="dxa"/>
            <w:vMerge w:val="restart"/>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创新能力</w:t>
            </w:r>
          </w:p>
        </w:tc>
        <w:tc>
          <w:tcPr>
            <w:tcW w:w="470"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1</w:t>
            </w:r>
          </w:p>
        </w:tc>
        <w:tc>
          <w:tcPr>
            <w:tcW w:w="3855" w:type="dxa"/>
            <w:vAlign w:val="center"/>
          </w:tcPr>
          <w:p w:rsidR="00F11C81" w:rsidRPr="002E6B24" w:rsidRDefault="00F11C81" w:rsidP="00D630D6">
            <w:pPr>
              <w:spacing w:line="280" w:lineRule="exact"/>
              <w:jc w:val="left"/>
              <w:rPr>
                <w:rFonts w:ascii="Times New Roman" w:eastAsia="方正楷体_GBK" w:hAnsi="Times New Roman"/>
                <w:sz w:val="24"/>
                <w:szCs w:val="24"/>
              </w:rPr>
            </w:pPr>
            <w:r w:rsidRPr="002E6B24">
              <w:rPr>
                <w:rFonts w:ascii="Times New Roman" w:eastAsia="方正楷体_GBK" w:hAnsi="Times New Roman" w:hint="eastAsia"/>
                <w:sz w:val="24"/>
                <w:szCs w:val="24"/>
              </w:rPr>
              <w:t>省级工程技术研发中心</w:t>
            </w:r>
          </w:p>
        </w:tc>
        <w:tc>
          <w:tcPr>
            <w:tcW w:w="716" w:type="dxa"/>
            <w:vAlign w:val="center"/>
          </w:tcPr>
          <w:p w:rsidR="00F11C81" w:rsidRPr="002E6B24" w:rsidRDefault="00F11C81" w:rsidP="00D630D6">
            <w:pPr>
              <w:spacing w:line="280" w:lineRule="exact"/>
              <w:jc w:val="center"/>
              <w:rPr>
                <w:rFonts w:ascii="Times New Roman" w:eastAsia="方正楷体_GBK" w:hAnsi="Times New Roman"/>
                <w:sz w:val="24"/>
                <w:szCs w:val="24"/>
              </w:rPr>
            </w:pPr>
            <w:proofErr w:type="gramStart"/>
            <w:r w:rsidRPr="002E6B24">
              <w:rPr>
                <w:rFonts w:ascii="Times New Roman" w:eastAsia="方正楷体_GBK" w:hAnsi="Times New Roman" w:hint="eastAsia"/>
                <w:sz w:val="24"/>
                <w:szCs w:val="24"/>
              </w:rPr>
              <w:t>个</w:t>
            </w:r>
            <w:proofErr w:type="gramEnd"/>
          </w:p>
        </w:tc>
        <w:tc>
          <w:tcPr>
            <w:tcW w:w="1188"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140</w:t>
            </w:r>
          </w:p>
        </w:tc>
        <w:tc>
          <w:tcPr>
            <w:tcW w:w="106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146</w:t>
            </w:r>
          </w:p>
        </w:tc>
        <w:tc>
          <w:tcPr>
            <w:tcW w:w="121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155</w:t>
            </w:r>
          </w:p>
        </w:tc>
      </w:tr>
      <w:tr w:rsidR="00F11C81" w:rsidRPr="002E6B24" w:rsidTr="000279CA">
        <w:trPr>
          <w:cantSplit/>
          <w:trHeight w:val="624"/>
          <w:jc w:val="center"/>
        </w:trPr>
        <w:tc>
          <w:tcPr>
            <w:tcW w:w="469" w:type="dxa"/>
            <w:vMerge/>
            <w:vAlign w:val="center"/>
          </w:tcPr>
          <w:p w:rsidR="00F11C81" w:rsidRPr="002E6B24" w:rsidRDefault="00F11C81" w:rsidP="00D630D6">
            <w:pPr>
              <w:spacing w:line="280" w:lineRule="exact"/>
              <w:ind w:firstLine="480"/>
              <w:jc w:val="center"/>
              <w:rPr>
                <w:rFonts w:ascii="Times New Roman" w:eastAsia="方正楷体_GBK" w:hAnsi="Times New Roman"/>
                <w:sz w:val="24"/>
                <w:szCs w:val="24"/>
              </w:rPr>
            </w:pPr>
          </w:p>
        </w:tc>
        <w:tc>
          <w:tcPr>
            <w:tcW w:w="470"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2</w:t>
            </w:r>
          </w:p>
        </w:tc>
        <w:tc>
          <w:tcPr>
            <w:tcW w:w="3855" w:type="dxa"/>
            <w:vAlign w:val="center"/>
          </w:tcPr>
          <w:p w:rsidR="00F11C81" w:rsidRPr="002E6B24" w:rsidRDefault="00F11C81" w:rsidP="00D630D6">
            <w:pPr>
              <w:spacing w:line="280" w:lineRule="exact"/>
              <w:jc w:val="left"/>
              <w:rPr>
                <w:rFonts w:ascii="Times New Roman" w:eastAsia="方正楷体_GBK" w:hAnsi="Times New Roman"/>
                <w:sz w:val="24"/>
                <w:szCs w:val="24"/>
              </w:rPr>
            </w:pPr>
            <w:r w:rsidRPr="002E6B24">
              <w:rPr>
                <w:rFonts w:ascii="Times New Roman" w:eastAsia="方正楷体_GBK" w:hAnsi="Times New Roman" w:hint="eastAsia"/>
                <w:sz w:val="24"/>
                <w:szCs w:val="24"/>
              </w:rPr>
              <w:t>省级企业技术中心</w:t>
            </w:r>
          </w:p>
        </w:tc>
        <w:tc>
          <w:tcPr>
            <w:tcW w:w="716" w:type="dxa"/>
            <w:vAlign w:val="center"/>
          </w:tcPr>
          <w:p w:rsidR="00F11C81" w:rsidRPr="002E6B24" w:rsidRDefault="00F11C81" w:rsidP="00D630D6">
            <w:pPr>
              <w:spacing w:line="280" w:lineRule="exact"/>
              <w:jc w:val="center"/>
              <w:rPr>
                <w:rFonts w:ascii="Times New Roman" w:eastAsia="方正楷体_GBK" w:hAnsi="Times New Roman"/>
                <w:sz w:val="24"/>
                <w:szCs w:val="24"/>
              </w:rPr>
            </w:pPr>
            <w:proofErr w:type="gramStart"/>
            <w:r w:rsidRPr="002E6B24">
              <w:rPr>
                <w:rFonts w:ascii="Times New Roman" w:eastAsia="方正楷体_GBK" w:hAnsi="Times New Roman" w:hint="eastAsia"/>
                <w:sz w:val="24"/>
                <w:szCs w:val="24"/>
              </w:rPr>
              <w:t>个</w:t>
            </w:r>
            <w:proofErr w:type="gramEnd"/>
          </w:p>
        </w:tc>
        <w:tc>
          <w:tcPr>
            <w:tcW w:w="1188"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66</w:t>
            </w:r>
          </w:p>
        </w:tc>
        <w:tc>
          <w:tcPr>
            <w:tcW w:w="106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72</w:t>
            </w:r>
          </w:p>
        </w:tc>
        <w:tc>
          <w:tcPr>
            <w:tcW w:w="121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90</w:t>
            </w:r>
          </w:p>
        </w:tc>
      </w:tr>
      <w:tr w:rsidR="00F11C81" w:rsidRPr="002E6B24" w:rsidTr="000279CA">
        <w:trPr>
          <w:cantSplit/>
          <w:trHeight w:val="624"/>
          <w:jc w:val="center"/>
        </w:trPr>
        <w:tc>
          <w:tcPr>
            <w:tcW w:w="469" w:type="dxa"/>
            <w:vMerge/>
            <w:vAlign w:val="center"/>
          </w:tcPr>
          <w:p w:rsidR="00F11C81" w:rsidRPr="002E6B24" w:rsidRDefault="00F11C81" w:rsidP="00D630D6">
            <w:pPr>
              <w:spacing w:line="280" w:lineRule="exact"/>
              <w:ind w:firstLine="480"/>
              <w:jc w:val="center"/>
              <w:rPr>
                <w:rFonts w:ascii="Times New Roman" w:eastAsia="方正楷体_GBK" w:hAnsi="Times New Roman"/>
                <w:sz w:val="24"/>
                <w:szCs w:val="24"/>
              </w:rPr>
            </w:pPr>
          </w:p>
        </w:tc>
        <w:tc>
          <w:tcPr>
            <w:tcW w:w="470"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3</w:t>
            </w:r>
          </w:p>
        </w:tc>
        <w:tc>
          <w:tcPr>
            <w:tcW w:w="3855" w:type="dxa"/>
            <w:vAlign w:val="center"/>
          </w:tcPr>
          <w:p w:rsidR="00F11C81" w:rsidRPr="002E6B24" w:rsidRDefault="00F11C81" w:rsidP="00D630D6">
            <w:pPr>
              <w:spacing w:line="280" w:lineRule="exact"/>
              <w:jc w:val="left"/>
              <w:rPr>
                <w:rFonts w:ascii="Times New Roman" w:eastAsia="方正楷体_GBK" w:hAnsi="Times New Roman"/>
                <w:sz w:val="24"/>
                <w:szCs w:val="24"/>
              </w:rPr>
            </w:pPr>
            <w:r w:rsidRPr="002E6B24">
              <w:rPr>
                <w:rFonts w:ascii="Times New Roman" w:eastAsia="方正楷体_GBK" w:hAnsi="Times New Roman" w:hint="eastAsia"/>
                <w:sz w:val="24"/>
                <w:szCs w:val="24"/>
              </w:rPr>
              <w:t>省级高新技术企业</w:t>
            </w:r>
          </w:p>
        </w:tc>
        <w:tc>
          <w:tcPr>
            <w:tcW w:w="716"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家</w:t>
            </w:r>
          </w:p>
        </w:tc>
        <w:tc>
          <w:tcPr>
            <w:tcW w:w="1188"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318</w:t>
            </w:r>
          </w:p>
        </w:tc>
        <w:tc>
          <w:tcPr>
            <w:tcW w:w="106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330</w:t>
            </w:r>
          </w:p>
        </w:tc>
        <w:tc>
          <w:tcPr>
            <w:tcW w:w="121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380</w:t>
            </w:r>
          </w:p>
        </w:tc>
      </w:tr>
      <w:tr w:rsidR="00F11C81" w:rsidRPr="002E6B24" w:rsidTr="000279CA">
        <w:trPr>
          <w:cantSplit/>
          <w:trHeight w:val="624"/>
          <w:jc w:val="center"/>
        </w:trPr>
        <w:tc>
          <w:tcPr>
            <w:tcW w:w="469" w:type="dxa"/>
            <w:vMerge/>
            <w:vAlign w:val="center"/>
          </w:tcPr>
          <w:p w:rsidR="00F11C81" w:rsidRPr="002E6B24" w:rsidRDefault="00F11C81" w:rsidP="00D630D6">
            <w:pPr>
              <w:spacing w:line="280" w:lineRule="exact"/>
              <w:ind w:firstLine="480"/>
              <w:jc w:val="center"/>
              <w:rPr>
                <w:rFonts w:ascii="Times New Roman" w:eastAsia="方正楷体_GBK" w:hAnsi="Times New Roman"/>
                <w:sz w:val="24"/>
                <w:szCs w:val="24"/>
              </w:rPr>
            </w:pPr>
          </w:p>
        </w:tc>
        <w:tc>
          <w:tcPr>
            <w:tcW w:w="470"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4</w:t>
            </w:r>
          </w:p>
        </w:tc>
        <w:tc>
          <w:tcPr>
            <w:tcW w:w="3855" w:type="dxa"/>
            <w:vAlign w:val="center"/>
          </w:tcPr>
          <w:p w:rsidR="00F11C81" w:rsidRPr="002E6B24" w:rsidRDefault="00F11C81" w:rsidP="00D630D6">
            <w:pPr>
              <w:spacing w:line="280" w:lineRule="exact"/>
              <w:jc w:val="left"/>
              <w:rPr>
                <w:rFonts w:ascii="Times New Roman" w:eastAsia="方正楷体_GBK" w:hAnsi="Times New Roman"/>
                <w:sz w:val="24"/>
                <w:szCs w:val="24"/>
              </w:rPr>
            </w:pPr>
            <w:r w:rsidRPr="002E6B24">
              <w:rPr>
                <w:rFonts w:ascii="Times New Roman" w:eastAsia="方正楷体_GBK" w:hAnsi="Times New Roman" w:hint="eastAsia"/>
                <w:sz w:val="24"/>
                <w:szCs w:val="24"/>
              </w:rPr>
              <w:t>规模以上工业企业研发机构覆盖率百分比</w:t>
            </w:r>
          </w:p>
        </w:tc>
        <w:tc>
          <w:tcPr>
            <w:tcW w:w="716"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w:t>
            </w:r>
          </w:p>
        </w:tc>
        <w:tc>
          <w:tcPr>
            <w:tcW w:w="1188"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60</w:t>
            </w:r>
          </w:p>
        </w:tc>
        <w:tc>
          <w:tcPr>
            <w:tcW w:w="106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61.3</w:t>
            </w:r>
          </w:p>
        </w:tc>
        <w:tc>
          <w:tcPr>
            <w:tcW w:w="121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70</w:t>
            </w:r>
          </w:p>
        </w:tc>
      </w:tr>
      <w:tr w:rsidR="00F11C81" w:rsidRPr="002E6B24" w:rsidTr="000279CA">
        <w:trPr>
          <w:cantSplit/>
          <w:trHeight w:val="695"/>
          <w:jc w:val="center"/>
        </w:trPr>
        <w:tc>
          <w:tcPr>
            <w:tcW w:w="469" w:type="dxa"/>
            <w:vMerge w:val="restart"/>
            <w:vAlign w:val="center"/>
          </w:tcPr>
          <w:p w:rsidR="00F11C81" w:rsidRPr="002E6B24" w:rsidRDefault="00F11C81" w:rsidP="00D630D6">
            <w:pPr>
              <w:spacing w:line="280" w:lineRule="exact"/>
              <w:rPr>
                <w:rFonts w:ascii="Times New Roman" w:eastAsia="方正楷体_GBK" w:hAnsi="Times New Roman"/>
                <w:sz w:val="24"/>
                <w:szCs w:val="24"/>
              </w:rPr>
            </w:pPr>
            <w:r w:rsidRPr="002E6B24">
              <w:rPr>
                <w:rFonts w:ascii="Times New Roman" w:eastAsia="方正楷体_GBK" w:hAnsi="Times New Roman" w:hint="eastAsia"/>
                <w:sz w:val="24"/>
                <w:szCs w:val="24"/>
              </w:rPr>
              <w:t>企业竞争力</w:t>
            </w:r>
          </w:p>
        </w:tc>
        <w:tc>
          <w:tcPr>
            <w:tcW w:w="470"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1</w:t>
            </w:r>
          </w:p>
        </w:tc>
        <w:tc>
          <w:tcPr>
            <w:tcW w:w="3855" w:type="dxa"/>
            <w:vAlign w:val="center"/>
          </w:tcPr>
          <w:p w:rsidR="00F11C81" w:rsidRPr="002E6B24" w:rsidRDefault="00F11C81" w:rsidP="00D630D6">
            <w:pPr>
              <w:spacing w:line="280" w:lineRule="exact"/>
              <w:jc w:val="left"/>
              <w:rPr>
                <w:rFonts w:ascii="Times New Roman" w:eastAsia="方正楷体_GBK" w:hAnsi="Times New Roman"/>
                <w:sz w:val="24"/>
                <w:szCs w:val="24"/>
              </w:rPr>
            </w:pPr>
            <w:r w:rsidRPr="002E6B24">
              <w:rPr>
                <w:rFonts w:ascii="Times New Roman" w:eastAsia="方正楷体_GBK" w:hAnsi="Times New Roman" w:hint="eastAsia"/>
                <w:sz w:val="24"/>
                <w:szCs w:val="24"/>
              </w:rPr>
              <w:t>培育千亿级产业集群</w:t>
            </w:r>
          </w:p>
        </w:tc>
        <w:tc>
          <w:tcPr>
            <w:tcW w:w="716" w:type="dxa"/>
            <w:vAlign w:val="center"/>
          </w:tcPr>
          <w:p w:rsidR="00F11C81" w:rsidRPr="002E6B24" w:rsidRDefault="00F11C81" w:rsidP="00D630D6">
            <w:pPr>
              <w:spacing w:line="280" w:lineRule="exact"/>
              <w:jc w:val="center"/>
              <w:rPr>
                <w:rFonts w:ascii="Times New Roman" w:eastAsia="方正楷体_GBK" w:hAnsi="Times New Roman"/>
                <w:sz w:val="24"/>
                <w:szCs w:val="24"/>
              </w:rPr>
            </w:pPr>
            <w:proofErr w:type="gramStart"/>
            <w:r w:rsidRPr="002E6B24">
              <w:rPr>
                <w:rFonts w:ascii="Times New Roman" w:eastAsia="方正楷体_GBK" w:hAnsi="Times New Roman" w:hint="eastAsia"/>
                <w:sz w:val="24"/>
                <w:szCs w:val="24"/>
              </w:rPr>
              <w:t>个</w:t>
            </w:r>
            <w:proofErr w:type="gramEnd"/>
          </w:p>
        </w:tc>
        <w:tc>
          <w:tcPr>
            <w:tcW w:w="1188"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w:t>
            </w:r>
          </w:p>
        </w:tc>
        <w:tc>
          <w:tcPr>
            <w:tcW w:w="106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w:t>
            </w:r>
          </w:p>
        </w:tc>
        <w:tc>
          <w:tcPr>
            <w:tcW w:w="121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3</w:t>
            </w:r>
            <w:r w:rsidRPr="002E6B24">
              <w:rPr>
                <w:rFonts w:ascii="Times New Roman" w:eastAsia="方正楷体_GBK" w:hAnsi="Times New Roman" w:hint="eastAsia"/>
                <w:sz w:val="24"/>
                <w:szCs w:val="24"/>
              </w:rPr>
              <w:t>个以上</w:t>
            </w:r>
          </w:p>
        </w:tc>
      </w:tr>
      <w:tr w:rsidR="00F11C81" w:rsidRPr="002E6B24" w:rsidTr="000279CA">
        <w:trPr>
          <w:cantSplit/>
          <w:trHeight w:val="695"/>
          <w:jc w:val="center"/>
        </w:trPr>
        <w:tc>
          <w:tcPr>
            <w:tcW w:w="469" w:type="dxa"/>
            <w:vMerge/>
            <w:vAlign w:val="center"/>
          </w:tcPr>
          <w:p w:rsidR="00F11C81" w:rsidRPr="002E6B24" w:rsidRDefault="00F11C81" w:rsidP="00D630D6">
            <w:pPr>
              <w:spacing w:line="280" w:lineRule="exact"/>
              <w:rPr>
                <w:rFonts w:ascii="Times New Roman" w:eastAsia="方正楷体_GBK" w:hAnsi="Times New Roman"/>
                <w:sz w:val="24"/>
                <w:szCs w:val="24"/>
              </w:rPr>
            </w:pPr>
          </w:p>
        </w:tc>
        <w:tc>
          <w:tcPr>
            <w:tcW w:w="470"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2</w:t>
            </w:r>
          </w:p>
        </w:tc>
        <w:tc>
          <w:tcPr>
            <w:tcW w:w="3855" w:type="dxa"/>
            <w:vAlign w:val="center"/>
          </w:tcPr>
          <w:p w:rsidR="00F11C81" w:rsidRPr="002E6B24" w:rsidRDefault="00F11C81" w:rsidP="00D630D6">
            <w:pPr>
              <w:spacing w:line="280" w:lineRule="exact"/>
              <w:jc w:val="left"/>
              <w:rPr>
                <w:rFonts w:ascii="Times New Roman" w:eastAsia="方正楷体_GBK" w:hAnsi="Times New Roman"/>
                <w:sz w:val="24"/>
                <w:szCs w:val="24"/>
              </w:rPr>
            </w:pPr>
            <w:r w:rsidRPr="002E6B24">
              <w:rPr>
                <w:rFonts w:ascii="Times New Roman" w:eastAsia="方正楷体_GBK" w:hAnsi="Times New Roman" w:hint="eastAsia"/>
                <w:sz w:val="24"/>
                <w:szCs w:val="24"/>
              </w:rPr>
              <w:t>培育百亿级产业集群</w:t>
            </w:r>
          </w:p>
        </w:tc>
        <w:tc>
          <w:tcPr>
            <w:tcW w:w="716" w:type="dxa"/>
            <w:vAlign w:val="center"/>
          </w:tcPr>
          <w:p w:rsidR="00F11C81" w:rsidRPr="002E6B24" w:rsidRDefault="00F11C81" w:rsidP="00D630D6">
            <w:pPr>
              <w:spacing w:line="280" w:lineRule="exact"/>
              <w:jc w:val="center"/>
              <w:rPr>
                <w:rFonts w:ascii="Times New Roman" w:eastAsia="方正楷体_GBK" w:hAnsi="Times New Roman"/>
                <w:sz w:val="24"/>
                <w:szCs w:val="24"/>
              </w:rPr>
            </w:pPr>
            <w:proofErr w:type="gramStart"/>
            <w:r w:rsidRPr="002E6B24">
              <w:rPr>
                <w:rFonts w:ascii="Times New Roman" w:eastAsia="方正楷体_GBK" w:hAnsi="Times New Roman" w:hint="eastAsia"/>
                <w:sz w:val="24"/>
                <w:szCs w:val="24"/>
              </w:rPr>
              <w:t>个</w:t>
            </w:r>
            <w:proofErr w:type="gramEnd"/>
          </w:p>
        </w:tc>
        <w:tc>
          <w:tcPr>
            <w:tcW w:w="1188" w:type="dxa"/>
            <w:vAlign w:val="center"/>
          </w:tcPr>
          <w:p w:rsidR="00F11C81" w:rsidRPr="002E6B24" w:rsidRDefault="00F11C81" w:rsidP="00D630D6">
            <w:pPr>
              <w:spacing w:line="280" w:lineRule="exact"/>
              <w:jc w:val="center"/>
              <w:rPr>
                <w:rFonts w:ascii="Times New Roman" w:eastAsia="方正楷体_GBK" w:hAnsi="Times New Roman"/>
              </w:rPr>
            </w:pPr>
            <w:r w:rsidRPr="002E6B24">
              <w:rPr>
                <w:rFonts w:ascii="Times New Roman" w:eastAsia="方正楷体_GBK" w:hAnsi="Times New Roman" w:hint="eastAsia"/>
                <w:sz w:val="24"/>
                <w:szCs w:val="24"/>
              </w:rPr>
              <w:t>——</w:t>
            </w:r>
          </w:p>
        </w:tc>
        <w:tc>
          <w:tcPr>
            <w:tcW w:w="106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w:t>
            </w:r>
          </w:p>
        </w:tc>
        <w:tc>
          <w:tcPr>
            <w:tcW w:w="121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15</w:t>
            </w:r>
          </w:p>
        </w:tc>
      </w:tr>
      <w:tr w:rsidR="00F11C81" w:rsidRPr="002E6B24" w:rsidTr="000279CA">
        <w:trPr>
          <w:cantSplit/>
          <w:trHeight w:val="624"/>
          <w:jc w:val="center"/>
        </w:trPr>
        <w:tc>
          <w:tcPr>
            <w:tcW w:w="469" w:type="dxa"/>
            <w:vMerge w:val="restart"/>
            <w:vAlign w:val="center"/>
          </w:tcPr>
          <w:p w:rsidR="00F11C81" w:rsidRPr="002E6B24" w:rsidRDefault="00F11C81" w:rsidP="00D630D6">
            <w:pPr>
              <w:spacing w:line="280" w:lineRule="exact"/>
              <w:rPr>
                <w:rFonts w:ascii="Times New Roman" w:eastAsia="方正楷体_GBK" w:hAnsi="Times New Roman"/>
                <w:sz w:val="24"/>
                <w:szCs w:val="24"/>
              </w:rPr>
            </w:pPr>
            <w:r w:rsidRPr="002E6B24">
              <w:rPr>
                <w:rFonts w:ascii="Times New Roman" w:eastAsia="方正楷体_GBK" w:hAnsi="Times New Roman" w:hint="eastAsia"/>
                <w:sz w:val="24"/>
                <w:szCs w:val="24"/>
              </w:rPr>
              <w:t>可持续发展</w:t>
            </w:r>
          </w:p>
        </w:tc>
        <w:tc>
          <w:tcPr>
            <w:tcW w:w="470"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1</w:t>
            </w:r>
          </w:p>
        </w:tc>
        <w:tc>
          <w:tcPr>
            <w:tcW w:w="3855" w:type="dxa"/>
            <w:vAlign w:val="center"/>
          </w:tcPr>
          <w:p w:rsidR="00F11C81" w:rsidRPr="002E6B24" w:rsidRDefault="00F11C81" w:rsidP="00D630D6">
            <w:pPr>
              <w:spacing w:line="280" w:lineRule="exact"/>
              <w:jc w:val="left"/>
              <w:rPr>
                <w:rFonts w:ascii="Times New Roman" w:eastAsia="方正楷体_GBK" w:hAnsi="Times New Roman"/>
                <w:sz w:val="24"/>
                <w:szCs w:val="24"/>
              </w:rPr>
            </w:pPr>
            <w:r w:rsidRPr="002E6B24">
              <w:rPr>
                <w:rFonts w:ascii="Times New Roman" w:eastAsia="方正楷体_GBK" w:hAnsi="Times New Roman" w:hint="eastAsia"/>
                <w:sz w:val="24"/>
                <w:szCs w:val="24"/>
              </w:rPr>
              <w:t>规模以上工业企业万元增加</w:t>
            </w:r>
            <w:proofErr w:type="gramStart"/>
            <w:r w:rsidRPr="002E6B24">
              <w:rPr>
                <w:rFonts w:ascii="Times New Roman" w:eastAsia="方正楷体_GBK" w:hAnsi="Times New Roman" w:hint="eastAsia"/>
                <w:sz w:val="24"/>
                <w:szCs w:val="24"/>
              </w:rPr>
              <w:t>值综合</w:t>
            </w:r>
            <w:proofErr w:type="gramEnd"/>
            <w:r w:rsidRPr="002E6B24">
              <w:rPr>
                <w:rFonts w:ascii="Times New Roman" w:eastAsia="方正楷体_GBK" w:hAnsi="Times New Roman" w:hint="eastAsia"/>
                <w:sz w:val="24"/>
                <w:szCs w:val="24"/>
              </w:rPr>
              <w:t>能耗年均下降</w:t>
            </w:r>
          </w:p>
        </w:tc>
        <w:tc>
          <w:tcPr>
            <w:tcW w:w="716"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w:t>
            </w:r>
          </w:p>
        </w:tc>
        <w:tc>
          <w:tcPr>
            <w:tcW w:w="1188"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-0.6</w:t>
            </w:r>
          </w:p>
        </w:tc>
        <w:tc>
          <w:tcPr>
            <w:tcW w:w="106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-0.53</w:t>
            </w:r>
          </w:p>
        </w:tc>
        <w:tc>
          <w:tcPr>
            <w:tcW w:w="121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-0.5</w:t>
            </w:r>
          </w:p>
        </w:tc>
      </w:tr>
      <w:tr w:rsidR="00F11C81" w:rsidRPr="002E6B24" w:rsidTr="000279CA">
        <w:trPr>
          <w:cantSplit/>
          <w:trHeight w:val="624"/>
          <w:jc w:val="center"/>
        </w:trPr>
        <w:tc>
          <w:tcPr>
            <w:tcW w:w="469" w:type="dxa"/>
            <w:vMerge/>
            <w:vAlign w:val="center"/>
          </w:tcPr>
          <w:p w:rsidR="00F11C81" w:rsidRPr="002E6B24" w:rsidRDefault="00F11C81" w:rsidP="00D630D6">
            <w:pPr>
              <w:spacing w:line="280" w:lineRule="exact"/>
              <w:ind w:firstLine="480"/>
              <w:jc w:val="center"/>
              <w:rPr>
                <w:rFonts w:ascii="Times New Roman" w:eastAsia="方正楷体_GBK" w:hAnsi="Times New Roman"/>
                <w:sz w:val="24"/>
                <w:szCs w:val="24"/>
              </w:rPr>
            </w:pPr>
          </w:p>
        </w:tc>
        <w:tc>
          <w:tcPr>
            <w:tcW w:w="470"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2</w:t>
            </w:r>
          </w:p>
        </w:tc>
        <w:tc>
          <w:tcPr>
            <w:tcW w:w="3855" w:type="dxa"/>
            <w:vAlign w:val="center"/>
          </w:tcPr>
          <w:p w:rsidR="00F11C81" w:rsidRPr="002E6B24" w:rsidRDefault="00F11C81" w:rsidP="00D630D6">
            <w:pPr>
              <w:spacing w:line="280" w:lineRule="exact"/>
              <w:jc w:val="left"/>
              <w:rPr>
                <w:rFonts w:ascii="Times New Roman" w:eastAsia="方正楷体_GBK" w:hAnsi="Times New Roman"/>
                <w:sz w:val="24"/>
                <w:szCs w:val="24"/>
              </w:rPr>
            </w:pPr>
            <w:r w:rsidRPr="002E6B24">
              <w:rPr>
                <w:rFonts w:ascii="Times New Roman" w:eastAsia="方正楷体_GBK" w:hAnsi="Times New Roman" w:hint="eastAsia"/>
                <w:sz w:val="24"/>
                <w:szCs w:val="24"/>
              </w:rPr>
              <w:t>化学总磷污染物排放量年均减少</w:t>
            </w:r>
          </w:p>
        </w:tc>
        <w:tc>
          <w:tcPr>
            <w:tcW w:w="716"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w:t>
            </w:r>
          </w:p>
        </w:tc>
        <w:tc>
          <w:tcPr>
            <w:tcW w:w="1188" w:type="dxa"/>
            <w:vAlign w:val="center"/>
          </w:tcPr>
          <w:p w:rsidR="00F11C81" w:rsidRPr="002E6B24" w:rsidRDefault="00F11C81" w:rsidP="00D630D6">
            <w:pPr>
              <w:spacing w:line="280" w:lineRule="exact"/>
              <w:jc w:val="center"/>
              <w:rPr>
                <w:rFonts w:ascii="Times New Roman" w:eastAsia="方正楷体_GBK" w:hAnsi="Times New Roman"/>
              </w:rPr>
            </w:pPr>
            <w:r w:rsidRPr="002E6B24">
              <w:rPr>
                <w:rFonts w:ascii="Times New Roman" w:eastAsia="方正楷体_GBK" w:hAnsi="Times New Roman" w:hint="eastAsia"/>
                <w:sz w:val="24"/>
                <w:szCs w:val="24"/>
              </w:rPr>
              <w:t>——</w:t>
            </w:r>
          </w:p>
        </w:tc>
        <w:tc>
          <w:tcPr>
            <w:tcW w:w="1062" w:type="dxa"/>
            <w:vAlign w:val="center"/>
          </w:tcPr>
          <w:p w:rsidR="00F11C81" w:rsidRPr="002E6B24" w:rsidRDefault="00F11C81" w:rsidP="00D630D6">
            <w:pPr>
              <w:spacing w:line="280" w:lineRule="exact"/>
              <w:jc w:val="center"/>
              <w:rPr>
                <w:rFonts w:ascii="Times New Roman" w:eastAsia="方正楷体_GBK" w:hAnsi="Times New Roman"/>
              </w:rPr>
            </w:pPr>
            <w:r w:rsidRPr="002E6B24">
              <w:rPr>
                <w:rFonts w:ascii="Times New Roman" w:eastAsia="方正楷体_GBK" w:hAnsi="Times New Roman" w:hint="eastAsia"/>
                <w:sz w:val="24"/>
                <w:szCs w:val="24"/>
              </w:rPr>
              <w:t>——</w:t>
            </w:r>
          </w:p>
        </w:tc>
        <w:tc>
          <w:tcPr>
            <w:tcW w:w="121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15%</w:t>
            </w:r>
          </w:p>
        </w:tc>
      </w:tr>
      <w:tr w:rsidR="00F11C81" w:rsidRPr="002E6B24" w:rsidTr="000279CA">
        <w:trPr>
          <w:cantSplit/>
          <w:trHeight w:val="624"/>
          <w:jc w:val="center"/>
        </w:trPr>
        <w:tc>
          <w:tcPr>
            <w:tcW w:w="469" w:type="dxa"/>
            <w:vMerge/>
            <w:vAlign w:val="center"/>
          </w:tcPr>
          <w:p w:rsidR="00F11C81" w:rsidRPr="002E6B24" w:rsidRDefault="00F11C81" w:rsidP="00D630D6">
            <w:pPr>
              <w:spacing w:line="280" w:lineRule="exact"/>
              <w:ind w:firstLine="480"/>
              <w:jc w:val="center"/>
              <w:rPr>
                <w:rFonts w:ascii="Times New Roman" w:eastAsia="方正楷体_GBK" w:hAnsi="Times New Roman"/>
                <w:sz w:val="24"/>
                <w:szCs w:val="24"/>
              </w:rPr>
            </w:pPr>
          </w:p>
        </w:tc>
        <w:tc>
          <w:tcPr>
            <w:tcW w:w="470"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3</w:t>
            </w:r>
          </w:p>
        </w:tc>
        <w:tc>
          <w:tcPr>
            <w:tcW w:w="3855" w:type="dxa"/>
            <w:vAlign w:val="center"/>
          </w:tcPr>
          <w:p w:rsidR="00F11C81" w:rsidRPr="002E6B24" w:rsidRDefault="00F11C81" w:rsidP="00D630D6">
            <w:pPr>
              <w:spacing w:line="280" w:lineRule="exact"/>
              <w:jc w:val="left"/>
              <w:rPr>
                <w:rFonts w:ascii="Times New Roman" w:eastAsia="方正楷体_GBK" w:hAnsi="Times New Roman"/>
                <w:sz w:val="24"/>
                <w:szCs w:val="24"/>
              </w:rPr>
            </w:pPr>
            <w:r w:rsidRPr="002E6B24">
              <w:rPr>
                <w:rFonts w:ascii="Times New Roman" w:eastAsia="方正楷体_GBK" w:hAnsi="Times New Roman" w:hint="eastAsia"/>
                <w:sz w:val="24"/>
                <w:szCs w:val="24"/>
              </w:rPr>
              <w:t>化学需氧量污染物排放量年均减少</w:t>
            </w:r>
          </w:p>
        </w:tc>
        <w:tc>
          <w:tcPr>
            <w:tcW w:w="716"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w:t>
            </w:r>
          </w:p>
        </w:tc>
        <w:tc>
          <w:tcPr>
            <w:tcW w:w="1188" w:type="dxa"/>
            <w:vAlign w:val="center"/>
          </w:tcPr>
          <w:p w:rsidR="00F11C81" w:rsidRPr="002E6B24" w:rsidRDefault="00F11C81" w:rsidP="00D630D6">
            <w:pPr>
              <w:spacing w:line="280" w:lineRule="exact"/>
              <w:jc w:val="center"/>
              <w:rPr>
                <w:rFonts w:ascii="Times New Roman" w:eastAsia="方正楷体_GBK" w:hAnsi="Times New Roman"/>
              </w:rPr>
            </w:pPr>
            <w:r w:rsidRPr="002E6B24">
              <w:rPr>
                <w:rFonts w:ascii="Times New Roman" w:eastAsia="方正楷体_GBK" w:hAnsi="Times New Roman" w:hint="eastAsia"/>
                <w:sz w:val="24"/>
                <w:szCs w:val="24"/>
              </w:rPr>
              <w:t>——</w:t>
            </w:r>
          </w:p>
        </w:tc>
        <w:tc>
          <w:tcPr>
            <w:tcW w:w="1062" w:type="dxa"/>
            <w:vAlign w:val="center"/>
          </w:tcPr>
          <w:p w:rsidR="00F11C81" w:rsidRPr="002E6B24" w:rsidRDefault="00F11C81" w:rsidP="00D630D6">
            <w:pPr>
              <w:spacing w:line="280" w:lineRule="exact"/>
              <w:jc w:val="center"/>
              <w:rPr>
                <w:rFonts w:ascii="Times New Roman" w:eastAsia="方正楷体_GBK" w:hAnsi="Times New Roman"/>
              </w:rPr>
            </w:pPr>
            <w:r w:rsidRPr="002E6B24">
              <w:rPr>
                <w:rFonts w:ascii="Times New Roman" w:eastAsia="方正楷体_GBK" w:hAnsi="Times New Roman" w:hint="eastAsia"/>
                <w:sz w:val="24"/>
                <w:szCs w:val="24"/>
              </w:rPr>
              <w:t>——</w:t>
            </w:r>
          </w:p>
        </w:tc>
        <w:tc>
          <w:tcPr>
            <w:tcW w:w="121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12%</w:t>
            </w:r>
          </w:p>
        </w:tc>
      </w:tr>
      <w:tr w:rsidR="00F11C81" w:rsidRPr="002E6B24" w:rsidTr="000279CA">
        <w:trPr>
          <w:cantSplit/>
          <w:trHeight w:val="624"/>
          <w:jc w:val="center"/>
        </w:trPr>
        <w:tc>
          <w:tcPr>
            <w:tcW w:w="469" w:type="dxa"/>
            <w:vMerge/>
            <w:vAlign w:val="center"/>
          </w:tcPr>
          <w:p w:rsidR="00F11C81" w:rsidRPr="002E6B24" w:rsidRDefault="00F11C81" w:rsidP="00D630D6">
            <w:pPr>
              <w:spacing w:line="280" w:lineRule="exact"/>
              <w:ind w:firstLine="480"/>
              <w:jc w:val="center"/>
              <w:rPr>
                <w:rFonts w:ascii="Times New Roman" w:eastAsia="方正楷体_GBK" w:hAnsi="Times New Roman"/>
                <w:sz w:val="24"/>
                <w:szCs w:val="24"/>
              </w:rPr>
            </w:pPr>
          </w:p>
        </w:tc>
        <w:tc>
          <w:tcPr>
            <w:tcW w:w="470"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4</w:t>
            </w:r>
          </w:p>
        </w:tc>
        <w:tc>
          <w:tcPr>
            <w:tcW w:w="3855" w:type="dxa"/>
            <w:vAlign w:val="center"/>
          </w:tcPr>
          <w:p w:rsidR="00F11C81" w:rsidRPr="002E6B24" w:rsidRDefault="00F11C81" w:rsidP="00D630D6">
            <w:pPr>
              <w:spacing w:line="280" w:lineRule="exact"/>
              <w:jc w:val="left"/>
              <w:rPr>
                <w:rFonts w:ascii="Times New Roman" w:eastAsia="方正楷体_GBK" w:hAnsi="Times New Roman"/>
                <w:sz w:val="24"/>
                <w:szCs w:val="24"/>
              </w:rPr>
            </w:pPr>
            <w:r w:rsidRPr="002E6B24">
              <w:rPr>
                <w:rFonts w:ascii="Times New Roman" w:eastAsia="方正楷体_GBK" w:hAnsi="Times New Roman" w:hint="eastAsia"/>
                <w:sz w:val="24"/>
                <w:szCs w:val="24"/>
              </w:rPr>
              <w:t>化学需氨氮污染物排放量年均减少</w:t>
            </w:r>
          </w:p>
        </w:tc>
        <w:tc>
          <w:tcPr>
            <w:tcW w:w="716"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w:t>
            </w:r>
          </w:p>
        </w:tc>
        <w:tc>
          <w:tcPr>
            <w:tcW w:w="1188" w:type="dxa"/>
            <w:vAlign w:val="center"/>
          </w:tcPr>
          <w:p w:rsidR="00F11C81" w:rsidRPr="002E6B24" w:rsidRDefault="00F11C81" w:rsidP="00D630D6">
            <w:pPr>
              <w:spacing w:line="280" w:lineRule="exact"/>
              <w:jc w:val="center"/>
              <w:rPr>
                <w:rFonts w:ascii="Times New Roman" w:eastAsia="方正楷体_GBK" w:hAnsi="Times New Roman"/>
              </w:rPr>
            </w:pPr>
            <w:r w:rsidRPr="002E6B24">
              <w:rPr>
                <w:rFonts w:ascii="Times New Roman" w:eastAsia="方正楷体_GBK" w:hAnsi="Times New Roman" w:hint="eastAsia"/>
                <w:sz w:val="24"/>
                <w:szCs w:val="24"/>
              </w:rPr>
              <w:t>——</w:t>
            </w:r>
          </w:p>
        </w:tc>
        <w:tc>
          <w:tcPr>
            <w:tcW w:w="1062" w:type="dxa"/>
            <w:vAlign w:val="center"/>
          </w:tcPr>
          <w:p w:rsidR="00F11C81" w:rsidRPr="002E6B24" w:rsidRDefault="00F11C81" w:rsidP="00D630D6">
            <w:pPr>
              <w:spacing w:line="280" w:lineRule="exact"/>
              <w:jc w:val="center"/>
              <w:rPr>
                <w:rFonts w:ascii="Times New Roman" w:eastAsia="方正楷体_GBK" w:hAnsi="Times New Roman"/>
              </w:rPr>
            </w:pPr>
            <w:r w:rsidRPr="002E6B24">
              <w:rPr>
                <w:rFonts w:ascii="Times New Roman" w:eastAsia="方正楷体_GBK" w:hAnsi="Times New Roman" w:hint="eastAsia"/>
                <w:sz w:val="24"/>
                <w:szCs w:val="24"/>
              </w:rPr>
              <w:t>——</w:t>
            </w:r>
          </w:p>
        </w:tc>
        <w:tc>
          <w:tcPr>
            <w:tcW w:w="1212" w:type="dxa"/>
            <w:vAlign w:val="center"/>
          </w:tcPr>
          <w:p w:rsidR="00F11C81" w:rsidRPr="002E6B24" w:rsidRDefault="00F11C81" w:rsidP="00D630D6">
            <w:pPr>
              <w:spacing w:line="280" w:lineRule="exact"/>
              <w:jc w:val="center"/>
              <w:rPr>
                <w:rFonts w:ascii="Times New Roman" w:eastAsia="方正楷体_GBK" w:hAnsi="Times New Roman"/>
                <w:sz w:val="24"/>
                <w:szCs w:val="24"/>
              </w:rPr>
            </w:pPr>
            <w:r w:rsidRPr="002E6B24">
              <w:rPr>
                <w:rFonts w:ascii="Times New Roman" w:eastAsia="方正楷体_GBK" w:hAnsi="Times New Roman" w:hint="eastAsia"/>
                <w:sz w:val="24"/>
                <w:szCs w:val="24"/>
              </w:rPr>
              <w:t>12%</w:t>
            </w:r>
          </w:p>
        </w:tc>
      </w:tr>
    </w:tbl>
    <w:p w:rsidR="00F11C81" w:rsidRPr="002E6B24" w:rsidRDefault="00F11C81" w:rsidP="002E6B24">
      <w:pPr>
        <w:spacing w:beforeLines="30"/>
        <w:ind w:firstLineChars="200" w:firstLine="632"/>
        <w:outlineLvl w:val="0"/>
        <w:rPr>
          <w:rFonts w:ascii="Times New Roman" w:eastAsia="方正黑体_GBK" w:hAnsi="Times New Roman" w:cs="宋体"/>
          <w:bCs/>
          <w:szCs w:val="32"/>
        </w:rPr>
      </w:pPr>
      <w:bookmarkStart w:id="72" w:name="_Toc8106_WPSOffice_Level1"/>
      <w:bookmarkStart w:id="73" w:name="_Toc13099_WPSOffice_Level1"/>
      <w:r w:rsidRPr="002E6B24">
        <w:rPr>
          <w:rFonts w:ascii="Times New Roman" w:eastAsia="方正黑体_GBK" w:hAnsi="Times New Roman" w:cs="宋体" w:hint="eastAsia"/>
          <w:bCs/>
          <w:szCs w:val="32"/>
        </w:rPr>
        <w:t>四、“十三五”战略性新兴产业发展重点</w:t>
      </w:r>
      <w:bookmarkEnd w:id="72"/>
      <w:bookmarkEnd w:id="73"/>
    </w:p>
    <w:p w:rsidR="00F11C81" w:rsidRPr="002E6B24" w:rsidRDefault="00F11C81" w:rsidP="00DF2505">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江</w:t>
      </w:r>
      <w:r w:rsidRPr="002E6B24">
        <w:rPr>
          <w:rFonts w:ascii="Times New Roman" w:eastAsia="方正仿宋_GBK" w:hAnsi="Times New Roman" w:hint="eastAsia"/>
          <w:spacing w:val="-2"/>
          <w:szCs w:val="32"/>
        </w:rPr>
        <w:t>阴在现有的产业基础上重点发展新一代信息技术、新能源、新材料和生物医药及医疗器械等四大战略性新兴产业，以及一批</w:t>
      </w:r>
      <w:r w:rsidRPr="002E6B24">
        <w:rPr>
          <w:rFonts w:ascii="Times New Roman" w:eastAsia="方正仿宋_GBK" w:hAnsi="Times New Roman" w:hint="eastAsia"/>
          <w:spacing w:val="-2"/>
          <w:szCs w:val="32"/>
        </w:rPr>
        <w:lastRenderedPageBreak/>
        <w:t>未来发展产业。</w:t>
      </w:r>
    </w:p>
    <w:p w:rsidR="00F11C81" w:rsidRPr="002E6B24" w:rsidRDefault="00F11C81" w:rsidP="00DF2505">
      <w:pPr>
        <w:ind w:firstLineChars="200" w:firstLine="634"/>
        <w:outlineLvl w:val="1"/>
        <w:rPr>
          <w:rFonts w:ascii="Times New Roman" w:eastAsia="方正楷体_GBK" w:hAnsi="Times New Roman" w:cs="宋体"/>
          <w:b/>
          <w:bCs/>
          <w:szCs w:val="32"/>
        </w:rPr>
      </w:pPr>
      <w:bookmarkStart w:id="74" w:name="_Toc11915_WPSOffice_Level2"/>
      <w:bookmarkStart w:id="75" w:name="_Toc6866_WPSOffice_Level2"/>
      <w:bookmarkStart w:id="76" w:name="_Toc8824_WPSOffice_Level1"/>
      <w:r w:rsidRPr="002E6B24">
        <w:rPr>
          <w:rFonts w:ascii="Times New Roman" w:eastAsia="方正楷体_GBK" w:hAnsi="Times New Roman" w:cs="宋体" w:hint="eastAsia"/>
          <w:b/>
          <w:bCs/>
          <w:szCs w:val="32"/>
        </w:rPr>
        <w:t>（一）新一代信息技术</w:t>
      </w:r>
      <w:bookmarkEnd w:id="74"/>
      <w:r w:rsidRPr="002E6B24">
        <w:rPr>
          <w:rFonts w:ascii="Times New Roman" w:eastAsia="方正楷体_GBK" w:hAnsi="Times New Roman" w:cs="宋体" w:hint="eastAsia"/>
          <w:b/>
          <w:bCs/>
          <w:szCs w:val="32"/>
        </w:rPr>
        <w:t>产业</w:t>
      </w:r>
      <w:bookmarkEnd w:id="75"/>
      <w:bookmarkEnd w:id="76"/>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楷体_GBK" w:hAnsi="Times New Roman" w:hint="eastAsia"/>
          <w:bCs/>
          <w:szCs w:val="32"/>
        </w:rPr>
        <w:t>集成电路：</w:t>
      </w:r>
      <w:r w:rsidRPr="002E6B24">
        <w:rPr>
          <w:rFonts w:ascii="Times New Roman" w:eastAsia="方正仿宋_GBK" w:hAnsi="Times New Roman" w:hint="eastAsia"/>
          <w:szCs w:val="32"/>
        </w:rPr>
        <w:t>打造国际先进、国内最大的集芯片设计、制造、封装、测试于一体的集成电路产业基地，重点发展集成电路研发设计和芯片制造产业，力图突破</w:t>
      </w:r>
      <w:r w:rsidRPr="002E6B24">
        <w:rPr>
          <w:rFonts w:ascii="Times New Roman" w:eastAsia="方正仿宋_GBK" w:hAnsi="Times New Roman" w:hint="eastAsia"/>
          <w:szCs w:val="32"/>
        </w:rPr>
        <w:t>10</w:t>
      </w:r>
      <w:r w:rsidRPr="002E6B24">
        <w:rPr>
          <w:rFonts w:ascii="Times New Roman" w:eastAsia="方正仿宋_GBK" w:hAnsi="Times New Roman" w:hint="eastAsia"/>
          <w:szCs w:val="32"/>
        </w:rPr>
        <w:t>纳米硅片超高密度</w:t>
      </w:r>
      <w:proofErr w:type="gramStart"/>
      <w:r w:rsidRPr="002E6B24">
        <w:rPr>
          <w:rFonts w:ascii="Times New Roman" w:eastAsia="方正仿宋_GBK" w:hAnsi="Times New Roman" w:hint="eastAsia"/>
          <w:szCs w:val="32"/>
        </w:rPr>
        <w:t>凸</w:t>
      </w:r>
      <w:proofErr w:type="gramEnd"/>
      <w:r w:rsidRPr="002E6B24">
        <w:rPr>
          <w:rFonts w:ascii="Times New Roman" w:eastAsia="方正仿宋_GBK" w:hAnsi="Times New Roman" w:hint="eastAsia"/>
          <w:szCs w:val="32"/>
        </w:rPr>
        <w:t>块加工制造，提升集成电路设计和制造水平，引领一批同质型中小企业抱团发展建设成全国乃至全球领先的从</w:t>
      </w:r>
      <w:r w:rsidRPr="002E6B24">
        <w:rPr>
          <w:rFonts w:ascii="Times New Roman" w:eastAsia="方正仿宋_GBK" w:hAnsi="Times New Roman" w:hint="eastAsia"/>
          <w:szCs w:val="32"/>
        </w:rPr>
        <w:t>IC</w:t>
      </w:r>
      <w:r w:rsidRPr="002E6B24">
        <w:rPr>
          <w:rFonts w:ascii="Times New Roman" w:eastAsia="方正仿宋_GBK" w:hAnsi="Times New Roman" w:hint="eastAsia"/>
          <w:szCs w:val="32"/>
        </w:rPr>
        <w:t>设计、芯片制造到半导体封装的集成电路产业基地，开发模拟集成电路、物联网、通信、数字电视、汽车电子、新型电力电子器件等芯片，形成面广量大的产品集群，进而带动电网、信息网、军民融合等产业的共同发展。</w:t>
      </w:r>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楷体_GBK" w:hAnsi="Times New Roman" w:hint="eastAsia"/>
          <w:bCs/>
          <w:szCs w:val="32"/>
        </w:rPr>
        <w:t>高端智能装备制造：</w:t>
      </w:r>
      <w:r w:rsidRPr="002E6B24">
        <w:rPr>
          <w:rFonts w:ascii="Times New Roman" w:eastAsia="方正仿宋_GBK" w:hAnsi="Times New Roman" w:hint="eastAsia"/>
          <w:szCs w:val="32"/>
        </w:rPr>
        <w:t>以智能化、绿色化、服务化、高端化为引领，在互联网</w:t>
      </w:r>
      <w:r w:rsidRPr="002E6B24">
        <w:rPr>
          <w:rFonts w:ascii="Times New Roman" w:eastAsia="方正仿宋_GBK" w:hAnsi="Times New Roman" w:hint="eastAsia"/>
          <w:szCs w:val="32"/>
        </w:rPr>
        <w:t>+</w:t>
      </w:r>
      <w:r w:rsidRPr="002E6B24">
        <w:rPr>
          <w:rFonts w:ascii="Times New Roman" w:eastAsia="方正仿宋_GBK" w:hAnsi="Times New Roman" w:hint="eastAsia"/>
          <w:szCs w:val="32"/>
        </w:rPr>
        <w:t>的基础上充分利用物联网和大数据技术，引导现有装备制造企业深度“两化”融合，鼓励现有的、比较零碎的、不成体系的装备制造企业向智能化方向转型升级。着力在机器人、智能节能装备、智能重型机械、智能环保装备、</w:t>
      </w:r>
      <w:proofErr w:type="gramStart"/>
      <w:r w:rsidRPr="002E6B24">
        <w:rPr>
          <w:rFonts w:ascii="Times New Roman" w:eastAsia="方正仿宋_GBK" w:hAnsi="Times New Roman" w:hint="eastAsia"/>
          <w:szCs w:val="32"/>
        </w:rPr>
        <w:t>智能海工</w:t>
      </w:r>
      <w:proofErr w:type="gramEnd"/>
      <w:r w:rsidRPr="002E6B24">
        <w:rPr>
          <w:rFonts w:ascii="Times New Roman" w:eastAsia="方正仿宋_GBK" w:hAnsi="Times New Roman" w:hint="eastAsia"/>
          <w:szCs w:val="32"/>
        </w:rPr>
        <w:t>装备、智能包装机械业等方面培育一批规模大、实力强、具有核心竞争力的龙头企业。建立各具特色的智能制造模式，加快提升江阴智能装备制造业整体水平。</w:t>
      </w:r>
    </w:p>
    <w:p w:rsidR="00F11C81" w:rsidRPr="002E6B24" w:rsidRDefault="00F11C81" w:rsidP="00DF2505">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到</w:t>
      </w:r>
      <w:r w:rsidRPr="002E6B24">
        <w:rPr>
          <w:rFonts w:ascii="Times New Roman" w:eastAsia="方正仿宋_GBK" w:hAnsi="Times New Roman" w:hint="eastAsia"/>
          <w:szCs w:val="32"/>
        </w:rPr>
        <w:t>2020</w:t>
      </w:r>
      <w:r w:rsidRPr="002E6B24">
        <w:rPr>
          <w:rFonts w:ascii="Times New Roman" w:eastAsia="方正仿宋_GBK" w:hAnsi="Times New Roman" w:hint="eastAsia"/>
          <w:szCs w:val="32"/>
        </w:rPr>
        <w:t>年，全市新一代信息技术产业</w:t>
      </w:r>
      <w:proofErr w:type="gramStart"/>
      <w:r w:rsidRPr="002E6B24">
        <w:rPr>
          <w:rFonts w:ascii="Times New Roman" w:eastAsia="方正仿宋_GBK" w:hAnsi="Times New Roman" w:hint="eastAsia"/>
          <w:szCs w:val="32"/>
        </w:rPr>
        <w:t>规</w:t>
      </w:r>
      <w:proofErr w:type="gramEnd"/>
      <w:r w:rsidRPr="002E6B24">
        <w:rPr>
          <w:rFonts w:ascii="Times New Roman" w:eastAsia="方正仿宋_GBK" w:hAnsi="Times New Roman" w:hint="eastAsia"/>
          <w:szCs w:val="32"/>
        </w:rPr>
        <w:t>上产值占全市</w:t>
      </w:r>
      <w:proofErr w:type="gramStart"/>
      <w:r w:rsidRPr="002E6B24">
        <w:rPr>
          <w:rFonts w:ascii="Times New Roman" w:eastAsia="方正仿宋_GBK" w:hAnsi="Times New Roman" w:hint="eastAsia"/>
          <w:szCs w:val="32"/>
        </w:rPr>
        <w:t>规</w:t>
      </w:r>
      <w:proofErr w:type="gramEnd"/>
      <w:r w:rsidRPr="002E6B24">
        <w:rPr>
          <w:rFonts w:ascii="Times New Roman" w:eastAsia="方正仿宋_GBK" w:hAnsi="Times New Roman" w:hint="eastAsia"/>
          <w:szCs w:val="32"/>
        </w:rPr>
        <w:t>上工业总产值比重达</w:t>
      </w:r>
      <w:r w:rsidRPr="002E6B24">
        <w:rPr>
          <w:rFonts w:ascii="Times New Roman" w:eastAsia="方正仿宋_GBK" w:hAnsi="Times New Roman" w:hint="eastAsia"/>
          <w:szCs w:val="32"/>
        </w:rPr>
        <w:t>5%</w:t>
      </w:r>
      <w:r w:rsidRPr="002E6B24">
        <w:rPr>
          <w:rFonts w:ascii="Times New Roman" w:eastAsia="方正仿宋_GBK" w:hAnsi="Times New Roman" w:hint="eastAsia"/>
          <w:szCs w:val="32"/>
        </w:rPr>
        <w:t>以上。</w:t>
      </w:r>
    </w:p>
    <w:p w:rsidR="000279CA" w:rsidRPr="002E6B24" w:rsidRDefault="000279CA" w:rsidP="00DF2505">
      <w:pPr>
        <w:ind w:firstLineChars="200" w:firstLine="632"/>
        <w:rPr>
          <w:rFonts w:ascii="Times New Roman" w:eastAsia="方正仿宋_GBK" w:hAnsi="Times New Roman"/>
          <w:szCs w:val="32"/>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894"/>
      </w:tblGrid>
      <w:tr w:rsidR="00F11C81" w:rsidRPr="002E6B24" w:rsidTr="000279CA">
        <w:trPr>
          <w:trHeight w:val="567"/>
          <w:jc w:val="center"/>
        </w:trPr>
        <w:tc>
          <w:tcPr>
            <w:tcW w:w="8894" w:type="dxa"/>
            <w:vAlign w:val="center"/>
          </w:tcPr>
          <w:p w:rsidR="00F11C81" w:rsidRPr="002E6B24" w:rsidRDefault="00F11C81" w:rsidP="00FD257D">
            <w:pPr>
              <w:spacing w:line="0" w:lineRule="atLeast"/>
              <w:jc w:val="center"/>
              <w:rPr>
                <w:rFonts w:ascii="Times New Roman" w:eastAsia="方正楷体_GBK" w:hAnsi="Times New Roman" w:cs="宋体"/>
                <w:sz w:val="24"/>
                <w:szCs w:val="24"/>
              </w:rPr>
            </w:pPr>
            <w:r w:rsidRPr="002E6B24">
              <w:rPr>
                <w:rFonts w:ascii="Times New Roman" w:eastAsia="方正楷体_GBK" w:hAnsi="Times New Roman" w:cs="宋体" w:hint="eastAsia"/>
                <w:b/>
                <w:bCs/>
                <w:sz w:val="24"/>
                <w:szCs w:val="24"/>
              </w:rPr>
              <w:lastRenderedPageBreak/>
              <w:t>专栏</w:t>
            </w:r>
            <w:r w:rsidRPr="002E6B24">
              <w:rPr>
                <w:rFonts w:ascii="Times New Roman" w:eastAsia="方正楷体_GBK" w:hAnsi="Times New Roman" w:cs="宋体" w:hint="eastAsia"/>
                <w:b/>
                <w:bCs/>
                <w:sz w:val="24"/>
                <w:szCs w:val="24"/>
              </w:rPr>
              <w:t>3</w:t>
            </w:r>
            <w:r w:rsidRPr="002E6B24">
              <w:rPr>
                <w:rFonts w:ascii="Times New Roman" w:eastAsia="方正楷体_GBK" w:hAnsi="Times New Roman" w:cs="宋体" w:hint="eastAsia"/>
                <w:b/>
                <w:bCs/>
                <w:sz w:val="24"/>
                <w:szCs w:val="24"/>
              </w:rPr>
              <w:t>：新一代信息技术产业发展情况</w:t>
            </w:r>
          </w:p>
        </w:tc>
      </w:tr>
      <w:tr w:rsidR="00F11C81" w:rsidRPr="002E6B24" w:rsidTr="000279CA">
        <w:trPr>
          <w:trHeight w:val="1684"/>
          <w:jc w:val="center"/>
        </w:trPr>
        <w:tc>
          <w:tcPr>
            <w:tcW w:w="8894" w:type="dxa"/>
            <w:vAlign w:val="center"/>
          </w:tcPr>
          <w:p w:rsidR="00F11C81" w:rsidRPr="002E6B24" w:rsidRDefault="00F11C81" w:rsidP="00FD257D">
            <w:pPr>
              <w:spacing w:line="0" w:lineRule="atLeast"/>
              <w:ind w:firstLine="480"/>
              <w:rPr>
                <w:rFonts w:ascii="Times New Roman" w:eastAsia="方正楷体_GBK" w:hAnsi="Times New Roman" w:cs="宋体"/>
                <w:sz w:val="24"/>
                <w:szCs w:val="24"/>
              </w:rPr>
            </w:pPr>
            <w:r w:rsidRPr="002E6B24">
              <w:rPr>
                <w:rFonts w:ascii="Times New Roman" w:eastAsia="方正楷体_GBK" w:hAnsi="Times New Roman" w:hint="eastAsia"/>
                <w:sz w:val="24"/>
              </w:rPr>
              <w:t>新一代信息技术主要由集成电路封装和智能制造为代表，其中集成电路封装的重点企业有长电科技、</w:t>
            </w:r>
            <w:proofErr w:type="gramStart"/>
            <w:r w:rsidRPr="002E6B24">
              <w:rPr>
                <w:rFonts w:ascii="Times New Roman" w:eastAsia="方正楷体_GBK" w:hAnsi="Times New Roman" w:hint="eastAsia"/>
                <w:sz w:val="24"/>
              </w:rPr>
              <w:t>中芯国际</w:t>
            </w:r>
            <w:proofErr w:type="gramEnd"/>
            <w:r w:rsidRPr="002E6B24">
              <w:rPr>
                <w:rFonts w:ascii="Times New Roman" w:eastAsia="方正楷体_GBK" w:hAnsi="Times New Roman" w:hint="eastAsia"/>
                <w:sz w:val="24"/>
              </w:rPr>
              <w:t>、</w:t>
            </w:r>
            <w:proofErr w:type="gramStart"/>
            <w:r w:rsidRPr="002E6B24">
              <w:rPr>
                <w:rFonts w:ascii="Times New Roman" w:eastAsia="方正楷体_GBK" w:hAnsi="Times New Roman" w:hint="eastAsia"/>
                <w:sz w:val="24"/>
              </w:rPr>
              <w:t>星科金</w:t>
            </w:r>
            <w:proofErr w:type="gramEnd"/>
            <w:r w:rsidRPr="002E6B24">
              <w:rPr>
                <w:rFonts w:ascii="Times New Roman" w:eastAsia="方正楷体_GBK" w:hAnsi="Times New Roman" w:hint="eastAsia"/>
                <w:sz w:val="24"/>
              </w:rPr>
              <w:t>朋；在高端智能装备制造方面形成以纳尔捷为龙头的机器人制造、以双良节能为龙头的高端智能节能装备，以国光重机为龙头的高端重型智能机械，以德国毛瑟为龙头的高端智能环保装备制造等产业集群。</w:t>
            </w:r>
          </w:p>
        </w:tc>
      </w:tr>
    </w:tbl>
    <w:p w:rsidR="00F11C81" w:rsidRPr="002E6B24" w:rsidRDefault="00F11C81" w:rsidP="000279CA">
      <w:pPr>
        <w:ind w:firstLineChars="200" w:firstLine="634"/>
        <w:outlineLvl w:val="1"/>
        <w:rPr>
          <w:rFonts w:ascii="Times New Roman" w:eastAsia="方正楷体_GBK" w:hAnsi="Times New Roman" w:cs="宋体"/>
          <w:b/>
          <w:bCs/>
          <w:szCs w:val="32"/>
        </w:rPr>
      </w:pPr>
      <w:bookmarkStart w:id="77" w:name="_Toc6117_WPSOffice_Level1"/>
      <w:bookmarkStart w:id="78" w:name="_Toc28403_WPSOffice_Level2"/>
      <w:bookmarkStart w:id="79" w:name="_Toc29437_WPSOffice_Level2"/>
      <w:r w:rsidRPr="002E6B24">
        <w:rPr>
          <w:rFonts w:ascii="Times New Roman" w:eastAsia="方正楷体_GBK" w:hAnsi="Times New Roman" w:cs="宋体" w:hint="eastAsia"/>
          <w:b/>
          <w:bCs/>
          <w:szCs w:val="32"/>
        </w:rPr>
        <w:t>（二）新能源产业</w:t>
      </w:r>
      <w:bookmarkEnd w:id="77"/>
      <w:bookmarkEnd w:id="78"/>
      <w:bookmarkEnd w:id="79"/>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楷体_GBK" w:hAnsi="Times New Roman" w:hint="eastAsia"/>
          <w:bCs/>
          <w:szCs w:val="32"/>
        </w:rPr>
        <w:t>风电产业：</w:t>
      </w:r>
      <w:r w:rsidRPr="002E6B24">
        <w:rPr>
          <w:rFonts w:ascii="Times New Roman" w:eastAsia="方正仿宋_GBK" w:hAnsi="Times New Roman" w:hint="eastAsia"/>
          <w:szCs w:val="32"/>
        </w:rPr>
        <w:t>重点打造千亿级全球智慧能源产业集群，积极推进关键零部件</w:t>
      </w:r>
      <w:proofErr w:type="gramStart"/>
      <w:r w:rsidRPr="002E6B24">
        <w:rPr>
          <w:rFonts w:ascii="Times New Roman" w:eastAsia="方正仿宋_GBK" w:hAnsi="Times New Roman" w:hint="eastAsia"/>
          <w:szCs w:val="32"/>
        </w:rPr>
        <w:t>和风电整机</w:t>
      </w:r>
      <w:proofErr w:type="gramEnd"/>
      <w:r w:rsidRPr="002E6B24">
        <w:rPr>
          <w:rFonts w:ascii="Times New Roman" w:eastAsia="方正仿宋_GBK" w:hAnsi="Times New Roman" w:hint="eastAsia"/>
          <w:szCs w:val="32"/>
        </w:rPr>
        <w:t>技术的开发和相关配套产业发展，运用先进智能控制、测量、数据分析等技术发展海上风机产业，提高发电效率，提高风电叶片、风电机舱罩、风电装备的轴承、塔筒等产品的质量和附加值，优化风机组装服务，注重能源互联网技术的研发，积极</w:t>
      </w:r>
      <w:proofErr w:type="gramStart"/>
      <w:r w:rsidRPr="002E6B24">
        <w:rPr>
          <w:rFonts w:ascii="Times New Roman" w:eastAsia="方正仿宋_GBK" w:hAnsi="Times New Roman" w:hint="eastAsia"/>
          <w:szCs w:val="32"/>
        </w:rPr>
        <w:t>构建风</w:t>
      </w:r>
      <w:proofErr w:type="gramEnd"/>
      <w:r w:rsidRPr="002E6B24">
        <w:rPr>
          <w:rFonts w:ascii="Times New Roman" w:eastAsia="方正仿宋_GBK" w:hAnsi="Times New Roman" w:hint="eastAsia"/>
          <w:szCs w:val="32"/>
        </w:rPr>
        <w:t>电蓝图。</w:t>
      </w:r>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楷体_GBK" w:hAnsi="Times New Roman" w:hint="eastAsia"/>
          <w:bCs/>
          <w:szCs w:val="32"/>
        </w:rPr>
        <w:t>光伏产业：</w:t>
      </w:r>
      <w:r w:rsidRPr="002E6B24">
        <w:rPr>
          <w:rFonts w:ascii="Times New Roman" w:eastAsia="方正仿宋_GBK" w:hAnsi="Times New Roman" w:hint="eastAsia"/>
          <w:szCs w:val="32"/>
        </w:rPr>
        <w:t>着力发展具有国际领先技术的太阳能电池，单晶、多晶硅电池组件，再到太阳能光伏电站以及光</w:t>
      </w:r>
      <w:proofErr w:type="gramStart"/>
      <w:r w:rsidRPr="002E6B24">
        <w:rPr>
          <w:rFonts w:ascii="Times New Roman" w:eastAsia="方正仿宋_GBK" w:hAnsi="Times New Roman" w:hint="eastAsia"/>
          <w:szCs w:val="32"/>
        </w:rPr>
        <w:t>伏产业</w:t>
      </w:r>
      <w:proofErr w:type="gramEnd"/>
      <w:r w:rsidRPr="002E6B24">
        <w:rPr>
          <w:rFonts w:ascii="Times New Roman" w:eastAsia="方正仿宋_GBK" w:hAnsi="Times New Roman" w:hint="eastAsia"/>
          <w:szCs w:val="32"/>
        </w:rPr>
        <w:t>配套产业的全面格局，提高铸锭、切片、电池、组件的单位和整体产能，依托</w:t>
      </w:r>
      <w:r w:rsidRPr="002E6B24">
        <w:rPr>
          <w:rFonts w:ascii="Times New Roman" w:eastAsia="方正仿宋_GBK" w:hAnsi="Times New Roman" w:hint="eastAsia"/>
          <w:szCs w:val="32"/>
        </w:rPr>
        <w:t>EPC</w:t>
      </w:r>
      <w:r w:rsidRPr="002E6B24">
        <w:rPr>
          <w:rFonts w:ascii="Times New Roman" w:eastAsia="方正仿宋_GBK" w:hAnsi="Times New Roman" w:hint="eastAsia"/>
          <w:szCs w:val="32"/>
        </w:rPr>
        <w:t>、</w:t>
      </w:r>
      <w:r w:rsidRPr="002E6B24">
        <w:rPr>
          <w:rFonts w:ascii="Times New Roman" w:eastAsia="方正仿宋_GBK" w:hAnsi="Times New Roman" w:hint="eastAsia"/>
          <w:szCs w:val="32"/>
        </w:rPr>
        <w:t>BT</w:t>
      </w:r>
      <w:r w:rsidRPr="002E6B24">
        <w:rPr>
          <w:rFonts w:ascii="Times New Roman" w:eastAsia="方正仿宋_GBK" w:hAnsi="Times New Roman" w:hint="eastAsia"/>
          <w:szCs w:val="32"/>
        </w:rPr>
        <w:t>和</w:t>
      </w:r>
      <w:proofErr w:type="gramStart"/>
      <w:r w:rsidRPr="002E6B24">
        <w:rPr>
          <w:rFonts w:ascii="Times New Roman" w:eastAsia="方正仿宋_GBK" w:hAnsi="Times New Roman" w:hint="eastAsia"/>
          <w:szCs w:val="32"/>
        </w:rPr>
        <w:t>自持</w:t>
      </w:r>
      <w:proofErr w:type="gramEnd"/>
      <w:r w:rsidRPr="002E6B24">
        <w:rPr>
          <w:rFonts w:ascii="Times New Roman" w:eastAsia="方正仿宋_GBK" w:hAnsi="Times New Roman" w:hint="eastAsia"/>
          <w:szCs w:val="32"/>
        </w:rPr>
        <w:t>等业务形式，拓展电站业务，建立配套的研发试产平台和光伏检测中心，着眼于高质量硅材料、高效电池和高功率组建技术的开发和融合，提升高效太阳能光伏发电以及分布式系统集成技术和装备水平。大力推进企业屋顶</w:t>
      </w:r>
      <w:r w:rsidRPr="002E6B24">
        <w:rPr>
          <w:rFonts w:ascii="Times New Roman" w:eastAsia="方正仿宋_GBK" w:hAnsi="Times New Roman"/>
          <w:szCs w:val="32"/>
        </w:rPr>
        <w:t>光伏发电项目</w:t>
      </w:r>
      <w:r w:rsidRPr="002E6B24">
        <w:rPr>
          <w:rFonts w:ascii="Times New Roman" w:eastAsia="方正仿宋_GBK" w:hAnsi="Times New Roman" w:hint="eastAsia"/>
          <w:szCs w:val="32"/>
        </w:rPr>
        <w:t>，加快构建微电网体系。</w:t>
      </w:r>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楷体_GBK" w:hAnsi="Times New Roman" w:hint="eastAsia"/>
          <w:bCs/>
          <w:szCs w:val="32"/>
        </w:rPr>
        <w:t>新能源汽车：</w:t>
      </w:r>
      <w:r w:rsidRPr="002E6B24">
        <w:rPr>
          <w:rFonts w:ascii="Times New Roman" w:eastAsia="方正仿宋_GBK" w:hAnsi="Times New Roman" w:hint="eastAsia"/>
          <w:szCs w:val="32"/>
        </w:rPr>
        <w:t>大力发展新能源汽车驱动系统、整车控制系统等关键零部件，加快建成在国内拥有自主知识产权和广阔市场前景的高端新能源汽车零部件制造和研发基地。在零部件领域重点</w:t>
      </w:r>
      <w:r w:rsidRPr="002E6B24">
        <w:rPr>
          <w:rFonts w:ascii="Times New Roman" w:eastAsia="方正仿宋_GBK" w:hAnsi="Times New Roman" w:hint="eastAsia"/>
          <w:szCs w:val="32"/>
        </w:rPr>
        <w:lastRenderedPageBreak/>
        <w:t>关注</w:t>
      </w:r>
      <w:proofErr w:type="gramStart"/>
      <w:r w:rsidRPr="002E6B24">
        <w:rPr>
          <w:rFonts w:ascii="Times New Roman" w:eastAsia="方正仿宋_GBK" w:hAnsi="Times New Roman" w:hint="eastAsia"/>
          <w:szCs w:val="32"/>
        </w:rPr>
        <w:t>锂</w:t>
      </w:r>
      <w:proofErr w:type="gramEnd"/>
      <w:r w:rsidRPr="002E6B24">
        <w:rPr>
          <w:rFonts w:ascii="Times New Roman" w:eastAsia="方正仿宋_GBK" w:hAnsi="Times New Roman" w:hint="eastAsia"/>
          <w:szCs w:val="32"/>
        </w:rPr>
        <w:t>离子电池和</w:t>
      </w:r>
      <w:proofErr w:type="gramStart"/>
      <w:r w:rsidRPr="002E6B24">
        <w:rPr>
          <w:rFonts w:ascii="Times New Roman" w:eastAsia="方正仿宋_GBK" w:hAnsi="Times New Roman" w:hint="eastAsia"/>
          <w:szCs w:val="32"/>
        </w:rPr>
        <w:t>模组</w:t>
      </w:r>
      <w:proofErr w:type="gramEnd"/>
      <w:r w:rsidRPr="002E6B24">
        <w:rPr>
          <w:rFonts w:ascii="Times New Roman" w:eastAsia="方正仿宋_GBK" w:hAnsi="Times New Roman" w:hint="eastAsia"/>
          <w:szCs w:val="32"/>
        </w:rPr>
        <w:t>、</w:t>
      </w:r>
      <w:r w:rsidRPr="002E6B24">
        <w:rPr>
          <w:rFonts w:ascii="Times New Roman" w:eastAsia="方正仿宋_GBK" w:hAnsi="Times New Roman" w:hint="eastAsia"/>
          <w:szCs w:val="32"/>
        </w:rPr>
        <w:t>EV</w:t>
      </w:r>
      <w:r w:rsidRPr="002E6B24">
        <w:rPr>
          <w:rFonts w:ascii="Times New Roman" w:eastAsia="方正仿宋_GBK" w:hAnsi="Times New Roman" w:hint="eastAsia"/>
          <w:szCs w:val="32"/>
        </w:rPr>
        <w:t>动力系统、储能系统的研发和制造。</w:t>
      </w:r>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到</w:t>
      </w:r>
      <w:r w:rsidRPr="002E6B24">
        <w:rPr>
          <w:rFonts w:ascii="Times New Roman" w:eastAsia="方正仿宋_GBK" w:hAnsi="Times New Roman" w:hint="eastAsia"/>
          <w:szCs w:val="32"/>
        </w:rPr>
        <w:t>2020</w:t>
      </w:r>
      <w:r w:rsidRPr="002E6B24">
        <w:rPr>
          <w:rFonts w:ascii="Times New Roman" w:eastAsia="方正仿宋_GBK" w:hAnsi="Times New Roman" w:hint="eastAsia"/>
          <w:szCs w:val="32"/>
        </w:rPr>
        <w:t>年，全市新能源产业</w:t>
      </w:r>
      <w:proofErr w:type="gramStart"/>
      <w:r w:rsidRPr="002E6B24">
        <w:rPr>
          <w:rFonts w:ascii="Times New Roman" w:eastAsia="方正仿宋_GBK" w:hAnsi="Times New Roman" w:hint="eastAsia"/>
          <w:szCs w:val="32"/>
        </w:rPr>
        <w:t>规</w:t>
      </w:r>
      <w:proofErr w:type="gramEnd"/>
      <w:r w:rsidRPr="002E6B24">
        <w:rPr>
          <w:rFonts w:ascii="Times New Roman" w:eastAsia="方正仿宋_GBK" w:hAnsi="Times New Roman" w:hint="eastAsia"/>
          <w:szCs w:val="32"/>
        </w:rPr>
        <w:t>上产值占全市</w:t>
      </w:r>
      <w:proofErr w:type="gramStart"/>
      <w:r w:rsidRPr="002E6B24">
        <w:rPr>
          <w:rFonts w:ascii="Times New Roman" w:eastAsia="方正仿宋_GBK" w:hAnsi="Times New Roman" w:hint="eastAsia"/>
          <w:szCs w:val="32"/>
        </w:rPr>
        <w:t>规</w:t>
      </w:r>
      <w:proofErr w:type="gramEnd"/>
      <w:r w:rsidRPr="002E6B24">
        <w:rPr>
          <w:rFonts w:ascii="Times New Roman" w:eastAsia="方正仿宋_GBK" w:hAnsi="Times New Roman" w:hint="eastAsia"/>
          <w:szCs w:val="32"/>
        </w:rPr>
        <w:t>上工业总产值比重达</w:t>
      </w:r>
      <w:r w:rsidRPr="002E6B24">
        <w:rPr>
          <w:rFonts w:ascii="Times New Roman" w:eastAsia="方正仿宋_GBK" w:hAnsi="Times New Roman" w:hint="eastAsia"/>
          <w:szCs w:val="32"/>
        </w:rPr>
        <w:t>8%</w:t>
      </w:r>
      <w:r w:rsidRPr="002E6B24">
        <w:rPr>
          <w:rFonts w:ascii="Times New Roman" w:eastAsia="方正仿宋_GBK" w:hAnsi="Times New Roman" w:hint="eastAsia"/>
          <w:szCs w:val="32"/>
        </w:rPr>
        <w:t>以上。</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9039"/>
      </w:tblGrid>
      <w:tr w:rsidR="00F11C81" w:rsidRPr="002E6B24" w:rsidTr="000279CA">
        <w:trPr>
          <w:trHeight w:val="563"/>
          <w:jc w:val="center"/>
        </w:trPr>
        <w:tc>
          <w:tcPr>
            <w:tcW w:w="9039" w:type="dxa"/>
            <w:vAlign w:val="center"/>
          </w:tcPr>
          <w:p w:rsidR="00F11C81" w:rsidRPr="002E6B24" w:rsidRDefault="00F11C81" w:rsidP="00FD257D">
            <w:pPr>
              <w:spacing w:line="0" w:lineRule="atLeast"/>
              <w:jc w:val="center"/>
              <w:rPr>
                <w:rFonts w:ascii="Times New Roman" w:eastAsia="方正楷体_GBK" w:hAnsi="Times New Roman" w:cs="宋体"/>
                <w:sz w:val="24"/>
                <w:szCs w:val="24"/>
              </w:rPr>
            </w:pPr>
            <w:r w:rsidRPr="002E6B24">
              <w:rPr>
                <w:rFonts w:ascii="Times New Roman" w:eastAsia="方正楷体_GBK" w:hAnsi="Times New Roman" w:cs="宋体" w:hint="eastAsia"/>
                <w:b/>
                <w:bCs/>
                <w:sz w:val="24"/>
                <w:szCs w:val="24"/>
              </w:rPr>
              <w:t>专栏</w:t>
            </w:r>
            <w:r w:rsidRPr="002E6B24">
              <w:rPr>
                <w:rFonts w:ascii="Times New Roman" w:eastAsia="方正楷体_GBK" w:hAnsi="Times New Roman" w:cs="宋体" w:hint="eastAsia"/>
                <w:b/>
                <w:bCs/>
                <w:sz w:val="24"/>
                <w:szCs w:val="24"/>
              </w:rPr>
              <w:t>4</w:t>
            </w:r>
            <w:r w:rsidRPr="002E6B24">
              <w:rPr>
                <w:rFonts w:ascii="Times New Roman" w:eastAsia="方正楷体_GBK" w:hAnsi="Times New Roman" w:cs="宋体" w:hint="eastAsia"/>
                <w:b/>
                <w:bCs/>
                <w:sz w:val="24"/>
                <w:szCs w:val="24"/>
              </w:rPr>
              <w:t>：新能源产业发展情况</w:t>
            </w:r>
          </w:p>
        </w:tc>
      </w:tr>
      <w:tr w:rsidR="00F11C81" w:rsidRPr="002E6B24" w:rsidTr="000279CA">
        <w:trPr>
          <w:trHeight w:val="1708"/>
          <w:jc w:val="center"/>
        </w:trPr>
        <w:tc>
          <w:tcPr>
            <w:tcW w:w="9039" w:type="dxa"/>
            <w:vAlign w:val="center"/>
          </w:tcPr>
          <w:p w:rsidR="00F11C81" w:rsidRPr="002E6B24" w:rsidRDefault="00F11C81" w:rsidP="00F11C81">
            <w:pPr>
              <w:pStyle w:val="BodyText21"/>
              <w:adjustRightInd/>
              <w:spacing w:line="0" w:lineRule="atLeast"/>
              <w:ind w:firstLine="472"/>
              <w:textAlignment w:val="auto"/>
              <w:rPr>
                <w:rFonts w:ascii="Times New Roman" w:eastAsia="方正楷体_GBK" w:hAnsi="Times New Roman" w:cs="宋体"/>
                <w:szCs w:val="24"/>
              </w:rPr>
            </w:pPr>
            <w:r w:rsidRPr="002E6B24">
              <w:rPr>
                <w:rFonts w:ascii="Times New Roman" w:eastAsia="方正楷体_GBK" w:hAnsi="Times New Roman" w:hint="eastAsia"/>
              </w:rPr>
              <w:t>新能源产业主要由光伏</w:t>
            </w:r>
            <w:proofErr w:type="gramStart"/>
            <w:r w:rsidRPr="002E6B24">
              <w:rPr>
                <w:rFonts w:ascii="Times New Roman" w:eastAsia="方正楷体_GBK" w:hAnsi="Times New Roman" w:hint="eastAsia"/>
              </w:rPr>
              <w:t>和风电</w:t>
            </w:r>
            <w:proofErr w:type="gramEnd"/>
            <w:r w:rsidRPr="002E6B24">
              <w:rPr>
                <w:rFonts w:ascii="Times New Roman" w:eastAsia="方正楷体_GBK" w:hAnsi="Times New Roman" w:hint="eastAsia"/>
              </w:rPr>
              <w:t>产业为代表，其中光</w:t>
            </w:r>
            <w:proofErr w:type="gramStart"/>
            <w:r w:rsidRPr="002E6B24">
              <w:rPr>
                <w:rFonts w:ascii="Times New Roman" w:eastAsia="方正楷体_GBK" w:hAnsi="Times New Roman" w:hint="eastAsia"/>
              </w:rPr>
              <w:t>伏产业</w:t>
            </w:r>
            <w:proofErr w:type="gramEnd"/>
            <w:r w:rsidRPr="002E6B24">
              <w:rPr>
                <w:rFonts w:ascii="Times New Roman" w:eastAsia="方正楷体_GBK" w:hAnsi="Times New Roman" w:hint="eastAsia"/>
              </w:rPr>
              <w:t>的重点企业有中建材</w:t>
            </w:r>
            <w:proofErr w:type="gramStart"/>
            <w:r w:rsidRPr="002E6B24">
              <w:rPr>
                <w:rFonts w:ascii="Times New Roman" w:eastAsia="方正楷体_GBK" w:hAnsi="Times New Roman" w:hint="eastAsia"/>
              </w:rPr>
              <w:t>浚鑫</w:t>
            </w:r>
            <w:proofErr w:type="gramEnd"/>
            <w:r w:rsidRPr="002E6B24">
              <w:rPr>
                <w:rFonts w:ascii="Times New Roman" w:eastAsia="方正楷体_GBK" w:hAnsi="Times New Roman" w:hint="eastAsia"/>
              </w:rPr>
              <w:t>、核</w:t>
            </w:r>
            <w:proofErr w:type="gramStart"/>
            <w:r w:rsidRPr="002E6B24">
              <w:rPr>
                <w:rFonts w:ascii="Times New Roman" w:eastAsia="方正楷体_GBK" w:hAnsi="Times New Roman" w:hint="eastAsia"/>
              </w:rPr>
              <w:t>新太</w:t>
            </w:r>
            <w:proofErr w:type="gramEnd"/>
            <w:r w:rsidRPr="002E6B24">
              <w:rPr>
                <w:rFonts w:ascii="Times New Roman" w:eastAsia="方正楷体_GBK" w:hAnsi="Times New Roman" w:hint="eastAsia"/>
              </w:rPr>
              <w:t>阳能、复</w:t>
            </w:r>
            <w:proofErr w:type="gramStart"/>
            <w:r w:rsidRPr="002E6B24">
              <w:rPr>
                <w:rFonts w:ascii="Times New Roman" w:eastAsia="方正楷体_GBK" w:hAnsi="Times New Roman" w:hint="eastAsia"/>
              </w:rPr>
              <w:t>睿</w:t>
            </w:r>
            <w:proofErr w:type="gramEnd"/>
            <w:r w:rsidRPr="002E6B24">
              <w:rPr>
                <w:rFonts w:ascii="Times New Roman" w:eastAsia="方正楷体_GBK" w:hAnsi="Times New Roman" w:hint="eastAsia"/>
              </w:rPr>
              <w:t>新能源、爱康科技、方程科技，拥有专利</w:t>
            </w:r>
            <w:r w:rsidRPr="002E6B24">
              <w:rPr>
                <w:rFonts w:ascii="Times New Roman" w:eastAsia="方正楷体_GBK" w:hAnsi="Times New Roman" w:hint="eastAsia"/>
              </w:rPr>
              <w:t>30.7</w:t>
            </w:r>
            <w:r w:rsidRPr="002E6B24">
              <w:rPr>
                <w:rFonts w:ascii="Times New Roman" w:eastAsia="方正楷体_GBK" w:hAnsi="Times New Roman" w:hint="eastAsia"/>
              </w:rPr>
              <w:t>个；风电产业的重点企业有远景能源、吉鑫科技、艾尔姆、振江新能源，拥有专利</w:t>
            </w:r>
            <w:r w:rsidRPr="002E6B24">
              <w:rPr>
                <w:rFonts w:ascii="Times New Roman" w:eastAsia="方正楷体_GBK" w:hAnsi="Times New Roman" w:hint="eastAsia"/>
              </w:rPr>
              <w:t>11</w:t>
            </w:r>
            <w:r w:rsidRPr="002E6B24">
              <w:rPr>
                <w:rFonts w:ascii="Times New Roman" w:eastAsia="方正楷体_GBK" w:hAnsi="Times New Roman" w:hint="eastAsia"/>
              </w:rPr>
              <w:t>个。</w:t>
            </w:r>
            <w:proofErr w:type="gramStart"/>
            <w:r w:rsidRPr="002E6B24">
              <w:rPr>
                <w:rFonts w:ascii="Times New Roman" w:eastAsia="方正楷体_GBK" w:hAnsi="Times New Roman" w:hint="eastAsia"/>
              </w:rPr>
              <w:t>规</w:t>
            </w:r>
            <w:proofErr w:type="gramEnd"/>
            <w:r w:rsidRPr="002E6B24">
              <w:rPr>
                <w:rFonts w:ascii="Times New Roman" w:eastAsia="方正楷体_GBK" w:hAnsi="Times New Roman" w:hint="eastAsia"/>
              </w:rPr>
              <w:t>上企业科研机构</w:t>
            </w:r>
            <w:r w:rsidRPr="002E6B24">
              <w:rPr>
                <w:rFonts w:ascii="Times New Roman" w:eastAsia="方正楷体_GBK" w:hAnsi="Times New Roman" w:hint="eastAsia"/>
              </w:rPr>
              <w:t>30</w:t>
            </w:r>
            <w:r w:rsidRPr="002E6B24">
              <w:rPr>
                <w:rFonts w:ascii="Times New Roman" w:eastAsia="方正楷体_GBK" w:hAnsi="Times New Roman" w:hint="eastAsia"/>
              </w:rPr>
              <w:t>个（</w:t>
            </w:r>
            <w:r w:rsidRPr="002E6B24">
              <w:rPr>
                <w:rFonts w:ascii="Times New Roman" w:eastAsia="方正楷体_GBK" w:hAnsi="Times New Roman" w:hint="eastAsia"/>
              </w:rPr>
              <w:t>2017</w:t>
            </w:r>
            <w:r w:rsidRPr="002E6B24">
              <w:rPr>
                <w:rFonts w:ascii="Times New Roman" w:eastAsia="方正楷体_GBK" w:hAnsi="Times New Roman" w:hint="eastAsia"/>
              </w:rPr>
              <w:t>年），形成千亿级全球智慧能源产业集群。</w:t>
            </w:r>
          </w:p>
        </w:tc>
      </w:tr>
    </w:tbl>
    <w:p w:rsidR="00F11C81" w:rsidRPr="002E6B24" w:rsidRDefault="00F11C81" w:rsidP="000279CA">
      <w:pPr>
        <w:ind w:firstLineChars="200" w:firstLine="634"/>
        <w:outlineLvl w:val="1"/>
        <w:rPr>
          <w:rFonts w:ascii="Times New Roman" w:eastAsia="方正楷体_GBK" w:hAnsi="Times New Roman" w:cs="宋体"/>
          <w:b/>
          <w:bCs/>
          <w:szCs w:val="32"/>
        </w:rPr>
      </w:pPr>
      <w:bookmarkStart w:id="80" w:name="_Toc5655_WPSOffice_Level1"/>
      <w:bookmarkStart w:id="81" w:name="_Toc17922_WPSOffice_Level2"/>
      <w:bookmarkStart w:id="82" w:name="_Toc23516_WPSOffice_Level2"/>
      <w:r w:rsidRPr="002E6B24">
        <w:rPr>
          <w:rFonts w:ascii="Times New Roman" w:eastAsia="方正楷体_GBK" w:hAnsi="Times New Roman" w:cs="宋体" w:hint="eastAsia"/>
          <w:b/>
          <w:bCs/>
          <w:szCs w:val="32"/>
        </w:rPr>
        <w:t>（三）新材料产业</w:t>
      </w:r>
      <w:bookmarkEnd w:id="80"/>
      <w:bookmarkEnd w:id="81"/>
      <w:bookmarkEnd w:id="82"/>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楷体_GBK" w:hAnsi="Times New Roman" w:hint="eastAsia"/>
          <w:bCs/>
          <w:szCs w:val="32"/>
        </w:rPr>
        <w:t>特钢新材料：</w:t>
      </w:r>
      <w:r w:rsidRPr="002E6B24">
        <w:rPr>
          <w:rFonts w:ascii="Times New Roman" w:eastAsia="方正仿宋_GBK" w:hAnsi="Times New Roman" w:hint="eastAsia"/>
          <w:szCs w:val="32"/>
        </w:rPr>
        <w:t>以国家特钢新材料创新型产业集群建设试点和国家火炬特钢新材料及其制品特色产业基地为基础，推进特钢新材料产业转型升级、重点突破特殊钢新型强韧化机制与高可靠长寿命机理，研发产品质量稳定控制技术及低成本制造和简化流程技术，实现基础件用特殊钢品种的稳定化生产与应用示范。</w:t>
      </w:r>
    </w:p>
    <w:p w:rsidR="00F11C81" w:rsidRPr="002E6B24" w:rsidRDefault="00F11C81" w:rsidP="000279CA">
      <w:pPr>
        <w:ind w:firstLineChars="200" w:firstLine="632"/>
        <w:rPr>
          <w:rFonts w:ascii="Times New Roman" w:eastAsia="方正仿宋_GBK" w:hAnsi="Times New Roman"/>
          <w:b/>
          <w:bCs/>
          <w:szCs w:val="32"/>
        </w:rPr>
      </w:pPr>
      <w:r w:rsidRPr="002E6B24">
        <w:rPr>
          <w:rFonts w:ascii="Times New Roman" w:eastAsia="方正楷体_GBK" w:hAnsi="Times New Roman" w:hint="eastAsia"/>
          <w:bCs/>
          <w:szCs w:val="32"/>
        </w:rPr>
        <w:t>石化新材料：</w:t>
      </w:r>
      <w:r w:rsidRPr="002E6B24">
        <w:rPr>
          <w:rFonts w:ascii="Times New Roman" w:eastAsia="方正仿宋_GBK" w:hAnsi="Times New Roman" w:hint="eastAsia"/>
          <w:szCs w:val="32"/>
        </w:rPr>
        <w:t>运用高新技术改造提升石化材料行业，优化产能层级，将重点领域集中在新型化学纤维及功能纺织材料、新型膜材料，发展国内领先、世界先进的高性能碳纤维、纳米材料、陶瓷膜等石化材料等，落实长江经济带发展和长江大保护国家战略，运用节能技术降低石化材料产业能耗，减少污染物排放。</w:t>
      </w:r>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楷体_GBK" w:hAnsi="Times New Roman" w:hint="eastAsia"/>
          <w:bCs/>
          <w:szCs w:val="32"/>
        </w:rPr>
        <w:t>石墨烯：</w:t>
      </w:r>
      <w:r w:rsidRPr="002E6B24">
        <w:rPr>
          <w:rFonts w:ascii="Times New Roman" w:eastAsia="方正仿宋_GBK" w:hAnsi="Times New Roman" w:hint="eastAsia"/>
          <w:szCs w:val="32"/>
        </w:rPr>
        <w:t>大力发展石墨</w:t>
      </w:r>
      <w:proofErr w:type="gramStart"/>
      <w:r w:rsidRPr="002E6B24">
        <w:rPr>
          <w:rFonts w:ascii="Times New Roman" w:eastAsia="方正仿宋_GBK" w:hAnsi="Times New Roman" w:hint="eastAsia"/>
          <w:szCs w:val="32"/>
        </w:rPr>
        <w:t>烯</w:t>
      </w:r>
      <w:proofErr w:type="gramEnd"/>
      <w:r w:rsidRPr="002E6B24">
        <w:rPr>
          <w:rFonts w:ascii="Times New Roman" w:eastAsia="方正仿宋_GBK" w:hAnsi="Times New Roman" w:hint="eastAsia"/>
          <w:szCs w:val="32"/>
        </w:rPr>
        <w:t>材料、合成云母材料及产业化开发和应用。建立石墨</w:t>
      </w:r>
      <w:proofErr w:type="gramStart"/>
      <w:r w:rsidRPr="002E6B24">
        <w:rPr>
          <w:rFonts w:ascii="Times New Roman" w:eastAsia="方正仿宋_GBK" w:hAnsi="Times New Roman" w:hint="eastAsia"/>
          <w:szCs w:val="32"/>
        </w:rPr>
        <w:t>烯</w:t>
      </w:r>
      <w:proofErr w:type="gramEnd"/>
      <w:r w:rsidRPr="002E6B24">
        <w:rPr>
          <w:rFonts w:ascii="Times New Roman" w:eastAsia="方正仿宋_GBK" w:hAnsi="Times New Roman" w:hint="eastAsia"/>
          <w:szCs w:val="32"/>
        </w:rPr>
        <w:t>开发运用研究平台，突破石墨</w:t>
      </w:r>
      <w:proofErr w:type="gramStart"/>
      <w:r w:rsidRPr="002E6B24">
        <w:rPr>
          <w:rFonts w:ascii="Times New Roman" w:eastAsia="方正仿宋_GBK" w:hAnsi="Times New Roman" w:hint="eastAsia"/>
          <w:szCs w:val="32"/>
        </w:rPr>
        <w:t>烯</w:t>
      </w:r>
      <w:proofErr w:type="gramEnd"/>
      <w:r w:rsidRPr="002E6B24">
        <w:rPr>
          <w:rFonts w:ascii="Times New Roman" w:eastAsia="方正仿宋_GBK" w:hAnsi="Times New Roman" w:hint="eastAsia"/>
          <w:szCs w:val="32"/>
        </w:rPr>
        <w:t>投产的技术瓶颈，重点发展石墨烯基长效防腐材料、石墨烯基油水分离材料、石墨</w:t>
      </w:r>
      <w:proofErr w:type="gramStart"/>
      <w:r w:rsidRPr="002E6B24">
        <w:rPr>
          <w:rFonts w:ascii="Times New Roman" w:eastAsia="方正仿宋_GBK" w:hAnsi="Times New Roman" w:hint="eastAsia"/>
          <w:szCs w:val="32"/>
        </w:rPr>
        <w:t>烯</w:t>
      </w:r>
      <w:proofErr w:type="gramEnd"/>
      <w:r w:rsidRPr="002E6B24">
        <w:rPr>
          <w:rFonts w:ascii="Times New Roman" w:eastAsia="方正仿宋_GBK" w:hAnsi="Times New Roman" w:hint="eastAsia"/>
          <w:szCs w:val="32"/>
        </w:rPr>
        <w:t>复合纤维材料、快</w:t>
      </w:r>
      <w:proofErr w:type="gramStart"/>
      <w:r w:rsidRPr="002E6B24">
        <w:rPr>
          <w:rFonts w:ascii="Times New Roman" w:eastAsia="方正仿宋_GBK" w:hAnsi="Times New Roman" w:hint="eastAsia"/>
          <w:szCs w:val="32"/>
        </w:rPr>
        <w:t>充式长</w:t>
      </w:r>
      <w:proofErr w:type="gramEnd"/>
      <w:r w:rsidRPr="002E6B24">
        <w:rPr>
          <w:rFonts w:ascii="Times New Roman" w:eastAsia="方正仿宋_GBK" w:hAnsi="Times New Roman" w:hint="eastAsia"/>
          <w:szCs w:val="32"/>
        </w:rPr>
        <w:t>寿命石墨烯基电化学储能器件、</w:t>
      </w:r>
      <w:r w:rsidRPr="002E6B24">
        <w:rPr>
          <w:rFonts w:ascii="Times New Roman" w:eastAsia="方正仿宋_GBK" w:hAnsi="Times New Roman" w:hint="eastAsia"/>
          <w:szCs w:val="32"/>
        </w:rPr>
        <w:lastRenderedPageBreak/>
        <w:t>石墨</w:t>
      </w:r>
      <w:proofErr w:type="gramStart"/>
      <w:r w:rsidRPr="002E6B24">
        <w:rPr>
          <w:rFonts w:ascii="Times New Roman" w:eastAsia="方正仿宋_GBK" w:hAnsi="Times New Roman" w:hint="eastAsia"/>
          <w:szCs w:val="32"/>
        </w:rPr>
        <w:t>烯</w:t>
      </w:r>
      <w:proofErr w:type="gramEnd"/>
      <w:r w:rsidRPr="002E6B24">
        <w:rPr>
          <w:rFonts w:ascii="Times New Roman" w:eastAsia="方正仿宋_GBK" w:hAnsi="Times New Roman" w:hint="eastAsia"/>
          <w:szCs w:val="32"/>
        </w:rPr>
        <w:t>可见光催化环保技术等产品和技术。</w:t>
      </w:r>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到</w:t>
      </w:r>
      <w:r w:rsidRPr="002E6B24">
        <w:rPr>
          <w:rFonts w:ascii="Times New Roman" w:eastAsia="方正仿宋_GBK" w:hAnsi="Times New Roman" w:hint="eastAsia"/>
          <w:szCs w:val="32"/>
        </w:rPr>
        <w:t>2020</w:t>
      </w:r>
      <w:r w:rsidRPr="002E6B24">
        <w:rPr>
          <w:rFonts w:ascii="Times New Roman" w:eastAsia="方正仿宋_GBK" w:hAnsi="Times New Roman" w:hint="eastAsia"/>
          <w:szCs w:val="32"/>
        </w:rPr>
        <w:t>年，全市新材料产业</w:t>
      </w:r>
      <w:proofErr w:type="gramStart"/>
      <w:r w:rsidRPr="002E6B24">
        <w:rPr>
          <w:rFonts w:ascii="Times New Roman" w:eastAsia="方正仿宋_GBK" w:hAnsi="Times New Roman" w:hint="eastAsia"/>
          <w:szCs w:val="32"/>
        </w:rPr>
        <w:t>规</w:t>
      </w:r>
      <w:proofErr w:type="gramEnd"/>
      <w:r w:rsidRPr="002E6B24">
        <w:rPr>
          <w:rFonts w:ascii="Times New Roman" w:eastAsia="方正仿宋_GBK" w:hAnsi="Times New Roman" w:hint="eastAsia"/>
          <w:szCs w:val="32"/>
        </w:rPr>
        <w:t>上产值占全市</w:t>
      </w:r>
      <w:proofErr w:type="gramStart"/>
      <w:r w:rsidRPr="002E6B24">
        <w:rPr>
          <w:rFonts w:ascii="Times New Roman" w:eastAsia="方正仿宋_GBK" w:hAnsi="Times New Roman" w:hint="eastAsia"/>
          <w:szCs w:val="32"/>
        </w:rPr>
        <w:t>规</w:t>
      </w:r>
      <w:proofErr w:type="gramEnd"/>
      <w:r w:rsidRPr="002E6B24">
        <w:rPr>
          <w:rFonts w:ascii="Times New Roman" w:eastAsia="方正仿宋_GBK" w:hAnsi="Times New Roman" w:hint="eastAsia"/>
          <w:szCs w:val="32"/>
        </w:rPr>
        <w:t>上工业总产值比重达</w:t>
      </w:r>
      <w:r w:rsidRPr="002E6B24">
        <w:rPr>
          <w:rFonts w:ascii="Times New Roman" w:eastAsia="方正仿宋_GBK" w:hAnsi="Times New Roman" w:hint="eastAsia"/>
          <w:szCs w:val="32"/>
        </w:rPr>
        <w:t>14.5%</w:t>
      </w:r>
      <w:r w:rsidRPr="002E6B24">
        <w:rPr>
          <w:rFonts w:ascii="Times New Roman" w:eastAsia="方正仿宋_GBK" w:hAnsi="Times New Roman" w:hint="eastAsia"/>
          <w:szCs w:val="32"/>
        </w:rPr>
        <w:t>以上。</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9039"/>
      </w:tblGrid>
      <w:tr w:rsidR="00F11C81" w:rsidRPr="002E6B24" w:rsidTr="000279CA">
        <w:trPr>
          <w:trHeight w:val="577"/>
          <w:jc w:val="center"/>
        </w:trPr>
        <w:tc>
          <w:tcPr>
            <w:tcW w:w="9039" w:type="dxa"/>
            <w:vAlign w:val="center"/>
          </w:tcPr>
          <w:p w:rsidR="00F11C81" w:rsidRPr="002E6B24" w:rsidRDefault="00F11C81" w:rsidP="00FD257D">
            <w:pPr>
              <w:spacing w:line="0" w:lineRule="atLeast"/>
              <w:jc w:val="center"/>
              <w:rPr>
                <w:rFonts w:ascii="Times New Roman" w:eastAsia="方正楷体_GBK" w:hAnsi="Times New Roman" w:cs="宋体"/>
                <w:sz w:val="24"/>
                <w:szCs w:val="24"/>
              </w:rPr>
            </w:pPr>
            <w:r w:rsidRPr="002E6B24">
              <w:rPr>
                <w:rFonts w:ascii="Times New Roman" w:eastAsia="方正楷体_GBK" w:hAnsi="Times New Roman" w:cs="宋体" w:hint="eastAsia"/>
                <w:b/>
                <w:bCs/>
                <w:sz w:val="24"/>
                <w:szCs w:val="24"/>
              </w:rPr>
              <w:t>专栏</w:t>
            </w:r>
            <w:r w:rsidRPr="002E6B24">
              <w:rPr>
                <w:rFonts w:ascii="Times New Roman" w:eastAsia="方正楷体_GBK" w:hAnsi="Times New Roman" w:cs="宋体" w:hint="eastAsia"/>
                <w:b/>
                <w:bCs/>
                <w:sz w:val="24"/>
                <w:szCs w:val="24"/>
              </w:rPr>
              <w:t>5</w:t>
            </w:r>
            <w:r w:rsidRPr="002E6B24">
              <w:rPr>
                <w:rFonts w:ascii="Times New Roman" w:eastAsia="方正楷体_GBK" w:hAnsi="Times New Roman" w:cs="宋体" w:hint="eastAsia"/>
                <w:b/>
                <w:bCs/>
                <w:sz w:val="24"/>
                <w:szCs w:val="24"/>
              </w:rPr>
              <w:t>：新材料产业发展情况</w:t>
            </w:r>
          </w:p>
        </w:tc>
      </w:tr>
      <w:tr w:rsidR="00F11C81" w:rsidRPr="002E6B24" w:rsidTr="000279CA">
        <w:trPr>
          <w:trHeight w:val="2474"/>
          <w:jc w:val="center"/>
        </w:trPr>
        <w:tc>
          <w:tcPr>
            <w:tcW w:w="9039" w:type="dxa"/>
            <w:vAlign w:val="center"/>
          </w:tcPr>
          <w:p w:rsidR="00F11C81" w:rsidRPr="002E6B24" w:rsidRDefault="00F11C81" w:rsidP="00FD257D">
            <w:pPr>
              <w:spacing w:line="0" w:lineRule="atLeast"/>
              <w:ind w:firstLine="480"/>
              <w:outlineLvl w:val="0"/>
              <w:rPr>
                <w:rFonts w:ascii="Times New Roman" w:eastAsia="方正楷体_GBK" w:hAnsi="Times New Roman" w:cs="宋体"/>
                <w:szCs w:val="24"/>
              </w:rPr>
            </w:pPr>
            <w:r w:rsidRPr="002E6B24">
              <w:rPr>
                <w:rFonts w:ascii="Times New Roman" w:eastAsia="方正楷体_GBK" w:hAnsi="Times New Roman" w:hint="eastAsia"/>
                <w:sz w:val="24"/>
              </w:rPr>
              <w:t>新材料产业主要由高品质特种钢材、化工新材料和石墨</w:t>
            </w:r>
            <w:proofErr w:type="gramStart"/>
            <w:r w:rsidRPr="002E6B24">
              <w:rPr>
                <w:rFonts w:ascii="Times New Roman" w:eastAsia="方正楷体_GBK" w:hAnsi="Times New Roman" w:hint="eastAsia"/>
                <w:sz w:val="24"/>
              </w:rPr>
              <w:t>烯</w:t>
            </w:r>
            <w:proofErr w:type="gramEnd"/>
            <w:r w:rsidRPr="002E6B24">
              <w:rPr>
                <w:rFonts w:ascii="Times New Roman" w:eastAsia="方正楷体_GBK" w:hAnsi="Times New Roman" w:hint="eastAsia"/>
                <w:sz w:val="24"/>
              </w:rPr>
              <w:t>新材料产业为代表，其中高品质特种钢材产业的重点企业有兴澄特钢、法尔胜，拥有专利</w:t>
            </w:r>
            <w:r w:rsidRPr="002E6B24">
              <w:rPr>
                <w:rFonts w:ascii="Times New Roman" w:eastAsia="方正楷体_GBK" w:hAnsi="Times New Roman" w:hint="eastAsia"/>
                <w:sz w:val="24"/>
              </w:rPr>
              <w:t>39</w:t>
            </w:r>
            <w:r w:rsidRPr="002E6B24">
              <w:rPr>
                <w:rFonts w:ascii="Times New Roman" w:eastAsia="方正楷体_GBK" w:hAnsi="Times New Roman" w:hint="eastAsia"/>
                <w:sz w:val="24"/>
              </w:rPr>
              <w:t>个；化工新材料产业的重点企业有汉邦石化、澄星集团、三房巷、利士德、嘉盛、帝斯</w:t>
            </w:r>
            <w:proofErr w:type="gramStart"/>
            <w:r w:rsidRPr="002E6B24">
              <w:rPr>
                <w:rFonts w:ascii="Times New Roman" w:eastAsia="方正楷体_GBK" w:hAnsi="Times New Roman" w:hint="eastAsia"/>
                <w:sz w:val="24"/>
              </w:rPr>
              <w:t>曼</w:t>
            </w:r>
            <w:proofErr w:type="gramEnd"/>
            <w:r w:rsidRPr="002E6B24">
              <w:rPr>
                <w:rFonts w:ascii="Times New Roman" w:eastAsia="方正楷体_GBK" w:hAnsi="Times New Roman" w:hint="eastAsia"/>
                <w:sz w:val="24"/>
              </w:rPr>
              <w:t>，拥有专利</w:t>
            </w:r>
            <w:r w:rsidRPr="002E6B24">
              <w:rPr>
                <w:rFonts w:ascii="Times New Roman" w:eastAsia="方正楷体_GBK" w:hAnsi="Times New Roman" w:hint="eastAsia"/>
                <w:sz w:val="24"/>
              </w:rPr>
              <w:t>55</w:t>
            </w:r>
            <w:r w:rsidRPr="002E6B24">
              <w:rPr>
                <w:rFonts w:ascii="Times New Roman" w:eastAsia="方正楷体_GBK" w:hAnsi="Times New Roman" w:hint="eastAsia"/>
                <w:sz w:val="24"/>
              </w:rPr>
              <w:t>个；石墨</w:t>
            </w:r>
            <w:proofErr w:type="gramStart"/>
            <w:r w:rsidRPr="002E6B24">
              <w:rPr>
                <w:rFonts w:ascii="Times New Roman" w:eastAsia="方正楷体_GBK" w:hAnsi="Times New Roman" w:hint="eastAsia"/>
                <w:sz w:val="24"/>
              </w:rPr>
              <w:t>烯</w:t>
            </w:r>
            <w:proofErr w:type="gramEnd"/>
            <w:r w:rsidRPr="002E6B24">
              <w:rPr>
                <w:rFonts w:ascii="Times New Roman" w:eastAsia="方正楷体_GBK" w:hAnsi="Times New Roman" w:hint="eastAsia"/>
                <w:sz w:val="24"/>
              </w:rPr>
              <w:t>新材料产业的重点企业</w:t>
            </w:r>
            <w:proofErr w:type="gramStart"/>
            <w:r w:rsidRPr="002E6B24">
              <w:rPr>
                <w:rFonts w:ascii="Times New Roman" w:eastAsia="方正楷体_GBK" w:hAnsi="Times New Roman" w:hint="eastAsia"/>
                <w:sz w:val="24"/>
              </w:rPr>
              <w:t>有碳谷科技</w:t>
            </w:r>
            <w:proofErr w:type="gramEnd"/>
            <w:r w:rsidRPr="002E6B24">
              <w:rPr>
                <w:rFonts w:ascii="Times New Roman" w:eastAsia="方正楷体_GBK" w:hAnsi="Times New Roman" w:hint="eastAsia"/>
                <w:sz w:val="24"/>
              </w:rPr>
              <w:t>、</w:t>
            </w:r>
            <w:proofErr w:type="gramStart"/>
            <w:r w:rsidRPr="002E6B24">
              <w:rPr>
                <w:rFonts w:ascii="Times New Roman" w:eastAsia="方正楷体_GBK" w:hAnsi="Times New Roman" w:hint="eastAsia"/>
                <w:sz w:val="24"/>
              </w:rPr>
              <w:t>友佳云母</w:t>
            </w:r>
            <w:proofErr w:type="gramEnd"/>
            <w:r w:rsidRPr="002E6B24">
              <w:rPr>
                <w:rFonts w:ascii="Times New Roman" w:eastAsia="方正楷体_GBK" w:hAnsi="Times New Roman" w:hint="eastAsia"/>
                <w:sz w:val="24"/>
              </w:rPr>
              <w:t>，拥有专利</w:t>
            </w:r>
            <w:r w:rsidRPr="002E6B24">
              <w:rPr>
                <w:rFonts w:ascii="Times New Roman" w:eastAsia="方正楷体_GBK" w:hAnsi="Times New Roman" w:hint="eastAsia"/>
                <w:sz w:val="24"/>
              </w:rPr>
              <w:t>2.6</w:t>
            </w:r>
            <w:r w:rsidRPr="002E6B24">
              <w:rPr>
                <w:rFonts w:ascii="Times New Roman" w:eastAsia="方正楷体_GBK" w:hAnsi="Times New Roman" w:hint="eastAsia"/>
                <w:sz w:val="24"/>
              </w:rPr>
              <w:t>个。</w:t>
            </w:r>
            <w:proofErr w:type="gramStart"/>
            <w:r w:rsidRPr="002E6B24">
              <w:rPr>
                <w:rFonts w:ascii="Times New Roman" w:eastAsia="方正楷体_GBK" w:hAnsi="Times New Roman" w:hint="eastAsia"/>
                <w:sz w:val="24"/>
              </w:rPr>
              <w:t>规</w:t>
            </w:r>
            <w:proofErr w:type="gramEnd"/>
            <w:r w:rsidRPr="002E6B24">
              <w:rPr>
                <w:rFonts w:ascii="Times New Roman" w:eastAsia="方正楷体_GBK" w:hAnsi="Times New Roman" w:hint="eastAsia"/>
                <w:sz w:val="24"/>
              </w:rPr>
              <w:t>上企业科研机构有</w:t>
            </w:r>
            <w:r w:rsidRPr="002E6B24">
              <w:rPr>
                <w:rFonts w:ascii="Times New Roman" w:eastAsia="方正楷体_GBK" w:hAnsi="Times New Roman" w:hint="eastAsia"/>
                <w:sz w:val="24"/>
              </w:rPr>
              <w:t>712</w:t>
            </w:r>
            <w:r w:rsidRPr="002E6B24">
              <w:rPr>
                <w:rFonts w:ascii="Times New Roman" w:eastAsia="方正楷体_GBK" w:hAnsi="Times New Roman" w:hint="eastAsia"/>
                <w:sz w:val="24"/>
              </w:rPr>
              <w:t>个（</w:t>
            </w:r>
            <w:r w:rsidRPr="002E6B24">
              <w:rPr>
                <w:rFonts w:ascii="Times New Roman" w:eastAsia="方正楷体_GBK" w:hAnsi="Times New Roman" w:hint="eastAsia"/>
                <w:sz w:val="24"/>
              </w:rPr>
              <w:t>2017</w:t>
            </w:r>
            <w:r w:rsidRPr="002E6B24">
              <w:rPr>
                <w:rFonts w:ascii="Times New Roman" w:eastAsia="方正楷体_GBK" w:hAnsi="Times New Roman" w:hint="eastAsia"/>
                <w:sz w:val="24"/>
              </w:rPr>
              <w:t>年），形成千亿级特钢及金属新材料产业集群和化工新材料产业集群。</w:t>
            </w:r>
          </w:p>
        </w:tc>
      </w:tr>
    </w:tbl>
    <w:p w:rsidR="00F11C81" w:rsidRPr="002E6B24" w:rsidRDefault="00F11C81" w:rsidP="000279CA">
      <w:pPr>
        <w:ind w:firstLineChars="200" w:firstLine="634"/>
        <w:outlineLvl w:val="1"/>
        <w:rPr>
          <w:rFonts w:ascii="Times New Roman" w:eastAsia="方正楷体_GBK" w:hAnsi="Times New Roman" w:cs="宋体"/>
          <w:b/>
          <w:bCs/>
          <w:szCs w:val="32"/>
        </w:rPr>
      </w:pPr>
      <w:bookmarkStart w:id="83" w:name="_Toc8782_WPSOffice_Level2"/>
      <w:bookmarkStart w:id="84" w:name="_Toc30657_WPSOffice_Level1"/>
      <w:bookmarkStart w:id="85" w:name="_Toc10358_WPSOffice_Level2"/>
      <w:r w:rsidRPr="002E6B24">
        <w:rPr>
          <w:rFonts w:ascii="Times New Roman" w:eastAsia="方正楷体_GBK" w:hAnsi="Times New Roman" w:cs="宋体" w:hint="eastAsia"/>
          <w:b/>
          <w:bCs/>
          <w:szCs w:val="32"/>
        </w:rPr>
        <w:t>（四）生物医药及医疗器械产业</w:t>
      </w:r>
      <w:bookmarkEnd w:id="83"/>
      <w:bookmarkEnd w:id="84"/>
      <w:bookmarkEnd w:id="85"/>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楷体_GBK" w:hAnsi="Times New Roman" w:hint="eastAsia"/>
          <w:bCs/>
          <w:szCs w:val="32"/>
        </w:rPr>
        <w:t>高</w:t>
      </w:r>
      <w:r w:rsidRPr="002E6B24">
        <w:rPr>
          <w:rFonts w:ascii="Times New Roman" w:eastAsia="方正楷体_GBK" w:hAnsi="Times New Roman" w:hint="eastAsia"/>
          <w:bCs/>
          <w:spacing w:val="-3"/>
          <w:szCs w:val="32"/>
        </w:rPr>
        <w:t>端医疗器械：</w:t>
      </w:r>
      <w:r w:rsidRPr="002E6B24">
        <w:rPr>
          <w:rFonts w:ascii="Times New Roman" w:eastAsia="方正仿宋_GBK" w:hAnsi="Times New Roman" w:hint="eastAsia"/>
          <w:spacing w:val="-3"/>
          <w:szCs w:val="32"/>
        </w:rPr>
        <w:t>重点研发血型体外诊断、镁钛合金医用材料、口腔专用精密医疗器械等关键技术并实现产业化。</w:t>
      </w:r>
      <w:proofErr w:type="gramStart"/>
      <w:r w:rsidRPr="002E6B24">
        <w:rPr>
          <w:rFonts w:ascii="Times New Roman" w:eastAsia="方正仿宋_GBK" w:hAnsi="Times New Roman" w:hint="eastAsia"/>
          <w:spacing w:val="-3"/>
          <w:szCs w:val="32"/>
        </w:rPr>
        <w:t>依托诺奖得主</w:t>
      </w:r>
      <w:proofErr w:type="gramEnd"/>
      <w:r w:rsidRPr="002E6B24">
        <w:rPr>
          <w:rFonts w:ascii="Times New Roman" w:eastAsia="方正仿宋_GBK" w:hAnsi="Times New Roman" w:hint="eastAsia"/>
          <w:spacing w:val="-3"/>
          <w:szCs w:val="32"/>
        </w:rPr>
        <w:t>贻贝蛋白质技术和中国海洋蛋白质产业创新联盟，推动相关企业集聚发展，立足于蛋白质类项目，研发创新型医用产品，在江阴实施海外成果产业化，打造医用蛋白质产业高地，扩大品牌影响力。</w:t>
      </w:r>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楷体_GBK" w:hAnsi="Times New Roman" w:hint="eastAsia"/>
          <w:bCs/>
          <w:szCs w:val="32"/>
        </w:rPr>
        <w:t>现代中医药：</w:t>
      </w:r>
      <w:r w:rsidRPr="002E6B24">
        <w:rPr>
          <w:rFonts w:ascii="Times New Roman" w:eastAsia="方正仿宋_GBK" w:hAnsi="Times New Roman" w:hint="eastAsia"/>
          <w:szCs w:val="32"/>
        </w:rPr>
        <w:t>重点引进现代中药、体外诊断试剂、新兴抗菌抗癌类新药等项目，形成行业内领先、系统的科研体系机制，重点突破现代中药提取纯化技术、新一代中药配方颗粒复方产品的关键技术、发展新型疫苗、抗癌新药等，充分利用互联网云计算、大数据、大物流等先进技术构建现代生物医药新格局。</w:t>
      </w:r>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到</w:t>
      </w:r>
      <w:r w:rsidRPr="002E6B24">
        <w:rPr>
          <w:rFonts w:ascii="Times New Roman" w:eastAsia="方正仿宋_GBK" w:hAnsi="Times New Roman" w:hint="eastAsia"/>
          <w:szCs w:val="32"/>
        </w:rPr>
        <w:t>2020</w:t>
      </w:r>
      <w:r w:rsidRPr="002E6B24">
        <w:rPr>
          <w:rFonts w:ascii="Times New Roman" w:eastAsia="方正仿宋_GBK" w:hAnsi="Times New Roman" w:hint="eastAsia"/>
          <w:szCs w:val="32"/>
        </w:rPr>
        <w:t>年，全市生物医药及医疗器械产业</w:t>
      </w:r>
      <w:proofErr w:type="gramStart"/>
      <w:r w:rsidRPr="002E6B24">
        <w:rPr>
          <w:rFonts w:ascii="Times New Roman" w:eastAsia="方正仿宋_GBK" w:hAnsi="Times New Roman" w:hint="eastAsia"/>
          <w:szCs w:val="32"/>
        </w:rPr>
        <w:t>规</w:t>
      </w:r>
      <w:proofErr w:type="gramEnd"/>
      <w:r w:rsidRPr="002E6B24">
        <w:rPr>
          <w:rFonts w:ascii="Times New Roman" w:eastAsia="方正仿宋_GBK" w:hAnsi="Times New Roman" w:hint="eastAsia"/>
          <w:szCs w:val="32"/>
        </w:rPr>
        <w:t>上产值占全市</w:t>
      </w:r>
      <w:proofErr w:type="gramStart"/>
      <w:r w:rsidRPr="002E6B24">
        <w:rPr>
          <w:rFonts w:ascii="Times New Roman" w:eastAsia="方正仿宋_GBK" w:hAnsi="Times New Roman" w:hint="eastAsia"/>
          <w:szCs w:val="32"/>
        </w:rPr>
        <w:t>规</w:t>
      </w:r>
      <w:proofErr w:type="gramEnd"/>
      <w:r w:rsidRPr="002E6B24">
        <w:rPr>
          <w:rFonts w:ascii="Times New Roman" w:eastAsia="方正仿宋_GBK" w:hAnsi="Times New Roman" w:hint="eastAsia"/>
          <w:szCs w:val="32"/>
        </w:rPr>
        <w:t>上工业总产值比重达</w:t>
      </w:r>
      <w:r w:rsidRPr="002E6B24">
        <w:rPr>
          <w:rFonts w:ascii="Times New Roman" w:eastAsia="方正仿宋_GBK" w:hAnsi="Times New Roman" w:hint="eastAsia"/>
          <w:szCs w:val="32"/>
        </w:rPr>
        <w:t>1.25%</w:t>
      </w:r>
      <w:r w:rsidRPr="002E6B24">
        <w:rPr>
          <w:rFonts w:ascii="Times New Roman" w:eastAsia="方正仿宋_GBK" w:hAnsi="Times New Roman" w:hint="eastAsia"/>
          <w:szCs w:val="32"/>
        </w:rPr>
        <w:t>以上。</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847"/>
      </w:tblGrid>
      <w:tr w:rsidR="00F11C81" w:rsidRPr="002E6B24" w:rsidTr="000279CA">
        <w:trPr>
          <w:trHeight w:val="567"/>
          <w:jc w:val="center"/>
        </w:trPr>
        <w:tc>
          <w:tcPr>
            <w:tcW w:w="8847" w:type="dxa"/>
            <w:vAlign w:val="center"/>
          </w:tcPr>
          <w:p w:rsidR="00F11C81" w:rsidRPr="002E6B24" w:rsidRDefault="00F11C81" w:rsidP="00FD257D">
            <w:pPr>
              <w:spacing w:line="0" w:lineRule="atLeast"/>
              <w:jc w:val="center"/>
              <w:rPr>
                <w:rFonts w:ascii="Times New Roman" w:eastAsia="方正楷体_GBK" w:hAnsi="Times New Roman" w:cs="宋体"/>
                <w:sz w:val="24"/>
                <w:szCs w:val="24"/>
              </w:rPr>
            </w:pPr>
            <w:r w:rsidRPr="002E6B24">
              <w:rPr>
                <w:rFonts w:ascii="Times New Roman" w:eastAsia="方正楷体_GBK" w:hAnsi="Times New Roman" w:cs="宋体" w:hint="eastAsia"/>
                <w:b/>
                <w:bCs/>
                <w:sz w:val="24"/>
                <w:szCs w:val="24"/>
              </w:rPr>
              <w:lastRenderedPageBreak/>
              <w:t>专栏</w:t>
            </w:r>
            <w:r w:rsidRPr="002E6B24">
              <w:rPr>
                <w:rFonts w:ascii="Times New Roman" w:eastAsia="方正楷体_GBK" w:hAnsi="Times New Roman" w:cs="宋体" w:hint="eastAsia"/>
                <w:b/>
                <w:bCs/>
                <w:sz w:val="24"/>
                <w:szCs w:val="24"/>
              </w:rPr>
              <w:t>6</w:t>
            </w:r>
            <w:r w:rsidRPr="002E6B24">
              <w:rPr>
                <w:rFonts w:ascii="Times New Roman" w:eastAsia="方正楷体_GBK" w:hAnsi="Times New Roman" w:cs="宋体" w:hint="eastAsia"/>
                <w:b/>
                <w:bCs/>
                <w:sz w:val="24"/>
                <w:szCs w:val="24"/>
              </w:rPr>
              <w:t>：生物医药及医疗器械产业发展情况</w:t>
            </w:r>
          </w:p>
        </w:tc>
      </w:tr>
      <w:tr w:rsidR="00F11C81" w:rsidRPr="002E6B24" w:rsidTr="000279CA">
        <w:trPr>
          <w:trHeight w:val="1401"/>
          <w:jc w:val="center"/>
        </w:trPr>
        <w:tc>
          <w:tcPr>
            <w:tcW w:w="8847" w:type="dxa"/>
            <w:vAlign w:val="center"/>
          </w:tcPr>
          <w:p w:rsidR="00F11C81" w:rsidRPr="002E6B24" w:rsidRDefault="00F11C81" w:rsidP="00F11C81">
            <w:pPr>
              <w:pStyle w:val="a6"/>
              <w:widowControl/>
              <w:spacing w:line="0" w:lineRule="atLeast"/>
              <w:ind w:firstLine="472"/>
              <w:jc w:val="both"/>
              <w:rPr>
                <w:rFonts w:ascii="Times New Roman" w:eastAsia="方正楷体_GBK" w:hAnsi="Times New Roman" w:cs="宋体"/>
                <w:kern w:val="2"/>
                <w:szCs w:val="24"/>
              </w:rPr>
            </w:pPr>
            <w:r w:rsidRPr="002E6B24">
              <w:rPr>
                <w:rFonts w:ascii="Times New Roman" w:eastAsia="方正楷体_GBK" w:hAnsi="Times New Roman" w:hint="eastAsia"/>
                <w:kern w:val="2"/>
              </w:rPr>
              <w:t>生物医药及医疗器械产业的重点企业有普莱医药、</w:t>
            </w:r>
            <w:proofErr w:type="gramStart"/>
            <w:r w:rsidRPr="002E6B24">
              <w:rPr>
                <w:rFonts w:ascii="Times New Roman" w:eastAsia="方正楷体_GBK" w:hAnsi="Times New Roman" w:hint="eastAsia"/>
                <w:kern w:val="2"/>
              </w:rPr>
              <w:t>天江药业</w:t>
            </w:r>
            <w:proofErr w:type="gramEnd"/>
            <w:r w:rsidRPr="002E6B24">
              <w:rPr>
                <w:rFonts w:ascii="Times New Roman" w:eastAsia="方正楷体_GBK" w:hAnsi="Times New Roman" w:hint="eastAsia"/>
                <w:kern w:val="2"/>
              </w:rPr>
              <w:t>、贝瑞森、力博医药，拥有专利</w:t>
            </w:r>
            <w:r w:rsidRPr="002E6B24">
              <w:rPr>
                <w:rFonts w:ascii="Times New Roman" w:eastAsia="方正楷体_GBK" w:hAnsi="Times New Roman" w:hint="eastAsia"/>
                <w:kern w:val="2"/>
              </w:rPr>
              <w:t>71.3</w:t>
            </w:r>
            <w:r w:rsidRPr="002E6B24">
              <w:rPr>
                <w:rFonts w:ascii="Times New Roman" w:eastAsia="方正楷体_GBK" w:hAnsi="Times New Roman" w:hint="eastAsia"/>
                <w:kern w:val="2"/>
              </w:rPr>
              <w:t>个。</w:t>
            </w:r>
            <w:proofErr w:type="gramStart"/>
            <w:r w:rsidRPr="002E6B24">
              <w:rPr>
                <w:rFonts w:ascii="Times New Roman" w:eastAsia="方正楷体_GBK" w:hAnsi="Times New Roman" w:hint="eastAsia"/>
                <w:kern w:val="2"/>
              </w:rPr>
              <w:t>规</w:t>
            </w:r>
            <w:proofErr w:type="gramEnd"/>
            <w:r w:rsidRPr="002E6B24">
              <w:rPr>
                <w:rFonts w:ascii="Times New Roman" w:eastAsia="方正楷体_GBK" w:hAnsi="Times New Roman" w:hint="eastAsia"/>
                <w:kern w:val="2"/>
              </w:rPr>
              <w:t>上企业科研机构有</w:t>
            </w:r>
            <w:r w:rsidRPr="002E6B24">
              <w:rPr>
                <w:rFonts w:ascii="Times New Roman" w:eastAsia="方正楷体_GBK" w:hAnsi="Times New Roman" w:hint="eastAsia"/>
                <w:kern w:val="2"/>
              </w:rPr>
              <w:t>50</w:t>
            </w:r>
            <w:r w:rsidRPr="002E6B24">
              <w:rPr>
                <w:rFonts w:ascii="Times New Roman" w:eastAsia="方正楷体_GBK" w:hAnsi="Times New Roman" w:hint="eastAsia"/>
                <w:kern w:val="2"/>
              </w:rPr>
              <w:t>个（</w:t>
            </w:r>
            <w:r w:rsidRPr="002E6B24">
              <w:rPr>
                <w:rFonts w:ascii="Times New Roman" w:eastAsia="方正楷体_GBK" w:hAnsi="Times New Roman" w:hint="eastAsia"/>
                <w:kern w:val="2"/>
              </w:rPr>
              <w:t>2017</w:t>
            </w:r>
            <w:r w:rsidRPr="002E6B24">
              <w:rPr>
                <w:rFonts w:ascii="Times New Roman" w:eastAsia="方正楷体_GBK" w:hAnsi="Times New Roman" w:hint="eastAsia"/>
                <w:kern w:val="2"/>
              </w:rPr>
              <w:t>年），形成</w:t>
            </w:r>
            <w:r w:rsidRPr="002E6B24">
              <w:rPr>
                <w:rFonts w:ascii="Times New Roman" w:eastAsia="方正楷体_GBK" w:hAnsi="Times New Roman" w:hint="eastAsia"/>
                <w:kern w:val="2"/>
              </w:rPr>
              <w:t>500</w:t>
            </w:r>
            <w:r w:rsidRPr="002E6B24">
              <w:rPr>
                <w:rFonts w:ascii="Times New Roman" w:eastAsia="方正楷体_GBK" w:hAnsi="Times New Roman" w:hint="eastAsia"/>
                <w:kern w:val="2"/>
              </w:rPr>
              <w:t>亿级现代中药和生物医药产业集群。</w:t>
            </w:r>
          </w:p>
        </w:tc>
      </w:tr>
    </w:tbl>
    <w:p w:rsidR="00F11C81" w:rsidRPr="002E6B24" w:rsidRDefault="00F11C81" w:rsidP="000279CA">
      <w:pPr>
        <w:ind w:firstLineChars="200" w:firstLine="634"/>
        <w:outlineLvl w:val="1"/>
        <w:rPr>
          <w:rFonts w:ascii="Times New Roman" w:eastAsia="方正楷体_GBK" w:hAnsi="Times New Roman" w:cs="宋体"/>
          <w:b/>
          <w:bCs/>
          <w:szCs w:val="32"/>
        </w:rPr>
      </w:pPr>
      <w:bookmarkStart w:id="86" w:name="_Toc25704_WPSOffice_Level2"/>
      <w:bookmarkStart w:id="87" w:name="_Toc5873_WPSOffice_Level1"/>
      <w:r w:rsidRPr="002E6B24">
        <w:rPr>
          <w:rFonts w:ascii="Times New Roman" w:eastAsia="方正楷体_GBK" w:hAnsi="Times New Roman" w:cs="宋体" w:hint="eastAsia"/>
          <w:b/>
          <w:bCs/>
          <w:szCs w:val="32"/>
        </w:rPr>
        <w:t>（五）未来产业</w:t>
      </w:r>
      <w:bookmarkEnd w:id="86"/>
      <w:bookmarkEnd w:id="87"/>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从现有江阴产业关系来看，一方面，通过传统产业“</w:t>
      </w:r>
      <w:r w:rsidRPr="002E6B24">
        <w:rPr>
          <w:rFonts w:ascii="Times New Roman" w:eastAsia="方正仿宋_GBK" w:hAnsi="Times New Roman" w:hint="eastAsia"/>
          <w:szCs w:val="32"/>
        </w:rPr>
        <w:t>+</w:t>
      </w:r>
      <w:r w:rsidRPr="002E6B24">
        <w:rPr>
          <w:rFonts w:ascii="Times New Roman" w:eastAsia="方正仿宋_GBK" w:hAnsi="Times New Roman" w:hint="eastAsia"/>
          <w:szCs w:val="32"/>
        </w:rPr>
        <w:t>互联网”“</w:t>
      </w:r>
      <w:r w:rsidRPr="002E6B24">
        <w:rPr>
          <w:rFonts w:ascii="Times New Roman" w:eastAsia="方正仿宋_GBK" w:hAnsi="Times New Roman" w:hint="eastAsia"/>
          <w:szCs w:val="32"/>
        </w:rPr>
        <w:t>+</w:t>
      </w:r>
      <w:r w:rsidRPr="002E6B24">
        <w:rPr>
          <w:rFonts w:ascii="Times New Roman" w:eastAsia="方正仿宋_GBK" w:hAnsi="Times New Roman" w:hint="eastAsia"/>
          <w:szCs w:val="32"/>
        </w:rPr>
        <w:t>大数据”“</w:t>
      </w:r>
      <w:r w:rsidRPr="002E6B24">
        <w:rPr>
          <w:rFonts w:ascii="Times New Roman" w:eastAsia="方正仿宋_GBK" w:hAnsi="Times New Roman" w:hint="eastAsia"/>
          <w:szCs w:val="32"/>
        </w:rPr>
        <w:t>+</w:t>
      </w:r>
      <w:r w:rsidRPr="002E6B24">
        <w:rPr>
          <w:rFonts w:ascii="Times New Roman" w:eastAsia="方正仿宋_GBK" w:hAnsi="Times New Roman" w:hint="eastAsia"/>
          <w:szCs w:val="32"/>
        </w:rPr>
        <w:t>人工智能”“</w:t>
      </w:r>
      <w:r w:rsidRPr="002E6B24">
        <w:rPr>
          <w:rFonts w:ascii="Times New Roman" w:eastAsia="方正仿宋_GBK" w:hAnsi="Times New Roman" w:hint="eastAsia"/>
          <w:szCs w:val="32"/>
        </w:rPr>
        <w:t>+</w:t>
      </w:r>
      <w:r w:rsidRPr="002E6B24">
        <w:rPr>
          <w:rFonts w:ascii="Times New Roman" w:eastAsia="方正仿宋_GBK" w:hAnsi="Times New Roman" w:hint="eastAsia"/>
          <w:szCs w:val="32"/>
        </w:rPr>
        <w:t>新模式”等方式，着力推动创意与工业设计、物联网、节能环保、家电智能化、</w:t>
      </w:r>
      <w:proofErr w:type="gramStart"/>
      <w:r w:rsidRPr="002E6B24">
        <w:rPr>
          <w:rFonts w:ascii="Times New Roman" w:eastAsia="方正仿宋_GBK" w:hAnsi="Times New Roman" w:hint="eastAsia"/>
          <w:szCs w:val="32"/>
        </w:rPr>
        <w:t>汽车网</w:t>
      </w:r>
      <w:proofErr w:type="gramEnd"/>
      <w:r w:rsidRPr="002E6B24">
        <w:rPr>
          <w:rFonts w:ascii="Times New Roman" w:eastAsia="方正仿宋_GBK" w:hAnsi="Times New Roman" w:hint="eastAsia"/>
          <w:szCs w:val="32"/>
        </w:rPr>
        <w:t>联化、制造数据化等产业快速成长；另一方面，通过云计算、物联网、区块链等新技术的突破和广泛应用，实现一个</w:t>
      </w:r>
      <w:proofErr w:type="gramStart"/>
      <w:r w:rsidRPr="002E6B24">
        <w:rPr>
          <w:rFonts w:ascii="Times New Roman" w:eastAsia="方正仿宋_GBK" w:hAnsi="Times New Roman" w:hint="eastAsia"/>
          <w:szCs w:val="32"/>
        </w:rPr>
        <w:t>全新产业</w:t>
      </w:r>
      <w:proofErr w:type="gramEnd"/>
      <w:r w:rsidRPr="002E6B24">
        <w:rPr>
          <w:rFonts w:ascii="Times New Roman" w:eastAsia="方正仿宋_GBK" w:hAnsi="Times New Roman" w:hint="eastAsia"/>
          <w:szCs w:val="32"/>
        </w:rPr>
        <w:t>的发展，</w:t>
      </w:r>
      <w:proofErr w:type="gramStart"/>
      <w:r w:rsidRPr="002E6B24">
        <w:rPr>
          <w:rFonts w:ascii="Times New Roman" w:eastAsia="方正仿宋_GBK" w:hAnsi="Times New Roman" w:hint="eastAsia"/>
          <w:szCs w:val="32"/>
        </w:rPr>
        <w:t>打造网</w:t>
      </w:r>
      <w:proofErr w:type="gramEnd"/>
      <w:r w:rsidRPr="002E6B24">
        <w:rPr>
          <w:rFonts w:ascii="Times New Roman" w:eastAsia="方正仿宋_GBK" w:hAnsi="Times New Roman" w:hint="eastAsia"/>
          <w:szCs w:val="32"/>
        </w:rPr>
        <w:t>联汽车道路、智能楼宇、智能家居系统、智能工厂等未来产业。提前布局占</w:t>
      </w:r>
      <w:proofErr w:type="gramStart"/>
      <w:r w:rsidRPr="002E6B24">
        <w:rPr>
          <w:rFonts w:ascii="Times New Roman" w:eastAsia="方正仿宋_GBK" w:hAnsi="Times New Roman" w:hint="eastAsia"/>
          <w:szCs w:val="32"/>
        </w:rPr>
        <w:t>得未来</w:t>
      </w:r>
      <w:proofErr w:type="gramEnd"/>
      <w:r w:rsidRPr="002E6B24">
        <w:rPr>
          <w:rFonts w:ascii="Times New Roman" w:eastAsia="方正仿宋_GBK" w:hAnsi="Times New Roman" w:hint="eastAsia"/>
          <w:szCs w:val="32"/>
        </w:rPr>
        <w:t>产业发展先机，为江阴为高质量发展注入原动力。</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930"/>
      </w:tblGrid>
      <w:tr w:rsidR="00F11C81" w:rsidRPr="002E6B24" w:rsidTr="000279CA">
        <w:trPr>
          <w:trHeight w:val="567"/>
          <w:jc w:val="center"/>
        </w:trPr>
        <w:tc>
          <w:tcPr>
            <w:tcW w:w="8930" w:type="dxa"/>
            <w:vAlign w:val="center"/>
          </w:tcPr>
          <w:p w:rsidR="00F11C81" w:rsidRPr="002E6B24" w:rsidRDefault="00F11C81" w:rsidP="00FD257D">
            <w:pPr>
              <w:spacing w:line="0" w:lineRule="atLeast"/>
              <w:jc w:val="center"/>
              <w:rPr>
                <w:rFonts w:ascii="Times New Roman" w:eastAsia="方正楷体_GBK" w:hAnsi="Times New Roman" w:cs="宋体"/>
                <w:sz w:val="24"/>
                <w:szCs w:val="24"/>
              </w:rPr>
            </w:pPr>
            <w:r w:rsidRPr="002E6B24">
              <w:rPr>
                <w:rFonts w:ascii="Times New Roman" w:eastAsia="方正楷体_GBK" w:hAnsi="Times New Roman" w:cs="宋体" w:hint="eastAsia"/>
                <w:b/>
                <w:bCs/>
                <w:sz w:val="24"/>
                <w:szCs w:val="24"/>
              </w:rPr>
              <w:t>专栏</w:t>
            </w:r>
            <w:r w:rsidRPr="002E6B24">
              <w:rPr>
                <w:rFonts w:ascii="Times New Roman" w:eastAsia="方正楷体_GBK" w:hAnsi="Times New Roman" w:cs="宋体" w:hint="eastAsia"/>
                <w:b/>
                <w:bCs/>
                <w:sz w:val="24"/>
                <w:szCs w:val="24"/>
              </w:rPr>
              <w:t>7</w:t>
            </w:r>
            <w:r w:rsidRPr="002E6B24">
              <w:rPr>
                <w:rFonts w:ascii="Times New Roman" w:eastAsia="方正楷体_GBK" w:hAnsi="Times New Roman" w:cs="宋体" w:hint="eastAsia"/>
                <w:b/>
                <w:bCs/>
                <w:sz w:val="24"/>
                <w:szCs w:val="24"/>
              </w:rPr>
              <w:t>：区块链</w:t>
            </w:r>
            <w:r w:rsidRPr="002E6B24">
              <w:rPr>
                <w:rFonts w:ascii="Times New Roman" w:eastAsia="方正楷体_GBK" w:hAnsi="Times New Roman" w:cs="宋体" w:hint="eastAsia"/>
                <w:b/>
                <w:bCs/>
                <w:sz w:val="24"/>
                <w:szCs w:val="24"/>
              </w:rPr>
              <w:t>+</w:t>
            </w:r>
            <w:r w:rsidRPr="002E6B24">
              <w:rPr>
                <w:rFonts w:ascii="Times New Roman" w:eastAsia="方正楷体_GBK" w:hAnsi="Times New Roman" w:cs="宋体" w:hint="eastAsia"/>
                <w:b/>
                <w:bCs/>
                <w:sz w:val="24"/>
                <w:szCs w:val="24"/>
              </w:rPr>
              <w:t>金融，区块链技术</w:t>
            </w:r>
            <w:proofErr w:type="gramStart"/>
            <w:r w:rsidRPr="002E6B24">
              <w:rPr>
                <w:rFonts w:ascii="Times New Roman" w:eastAsia="方正楷体_GBK" w:hAnsi="Times New Roman" w:cs="宋体" w:hint="eastAsia"/>
                <w:b/>
                <w:bCs/>
                <w:sz w:val="24"/>
                <w:szCs w:val="24"/>
              </w:rPr>
              <w:t>应用再</w:t>
            </w:r>
            <w:proofErr w:type="gramEnd"/>
            <w:r w:rsidRPr="002E6B24">
              <w:rPr>
                <w:rFonts w:ascii="Times New Roman" w:eastAsia="方正楷体_GBK" w:hAnsi="Times New Roman" w:cs="宋体" w:hint="eastAsia"/>
                <w:b/>
                <w:bCs/>
                <w:sz w:val="24"/>
                <w:szCs w:val="24"/>
              </w:rPr>
              <w:t>突破</w:t>
            </w:r>
          </w:p>
        </w:tc>
      </w:tr>
      <w:tr w:rsidR="00F11C81" w:rsidRPr="002E6B24" w:rsidTr="000279CA">
        <w:trPr>
          <w:trHeight w:val="2341"/>
          <w:jc w:val="center"/>
        </w:trPr>
        <w:tc>
          <w:tcPr>
            <w:tcW w:w="8930" w:type="dxa"/>
            <w:vAlign w:val="center"/>
          </w:tcPr>
          <w:p w:rsidR="00F11C81" w:rsidRPr="002E6B24" w:rsidRDefault="00F11C81" w:rsidP="00F11C81">
            <w:pPr>
              <w:pStyle w:val="a6"/>
              <w:widowControl/>
              <w:spacing w:line="0" w:lineRule="atLeast"/>
              <w:ind w:firstLine="472"/>
              <w:jc w:val="both"/>
              <w:rPr>
                <w:rFonts w:ascii="Times New Roman" w:eastAsia="方正楷体_GBK" w:hAnsi="Times New Roman" w:cs="宋体"/>
                <w:kern w:val="2"/>
                <w:szCs w:val="24"/>
              </w:rPr>
            </w:pPr>
            <w:r w:rsidRPr="002E6B24">
              <w:rPr>
                <w:rFonts w:ascii="Times New Roman" w:eastAsia="方正楷体_GBK" w:hAnsi="Times New Roman" w:hint="eastAsia"/>
                <w:kern w:val="2"/>
              </w:rPr>
              <w:t>2018</w:t>
            </w:r>
            <w:r w:rsidRPr="002E6B24">
              <w:rPr>
                <w:rFonts w:ascii="Times New Roman" w:eastAsia="方正楷体_GBK" w:hAnsi="Times New Roman" w:hint="eastAsia"/>
                <w:kern w:val="2"/>
              </w:rPr>
              <w:t>年</w:t>
            </w:r>
            <w:r w:rsidRPr="002E6B24">
              <w:rPr>
                <w:rFonts w:ascii="Times New Roman" w:eastAsia="方正楷体_GBK" w:hAnsi="Times New Roman" w:hint="eastAsia"/>
                <w:kern w:val="2"/>
              </w:rPr>
              <w:t>5</w:t>
            </w:r>
            <w:r w:rsidRPr="002E6B24">
              <w:rPr>
                <w:rFonts w:ascii="Times New Roman" w:eastAsia="方正楷体_GBK" w:hAnsi="Times New Roman" w:hint="eastAsia"/>
                <w:kern w:val="2"/>
              </w:rPr>
              <w:t>月，中化集团下属中化能源科技有限公司联合中</w:t>
            </w:r>
            <w:proofErr w:type="gramStart"/>
            <w:r w:rsidRPr="002E6B24">
              <w:rPr>
                <w:rFonts w:ascii="Times New Roman" w:eastAsia="方正楷体_GBK" w:hAnsi="Times New Roman" w:hint="eastAsia"/>
                <w:kern w:val="2"/>
              </w:rPr>
              <w:t>化商业保理</w:t>
            </w:r>
            <w:proofErr w:type="gramEnd"/>
            <w:r w:rsidRPr="002E6B24">
              <w:rPr>
                <w:rFonts w:ascii="Times New Roman" w:eastAsia="方正楷体_GBK" w:hAnsi="Times New Roman" w:hint="eastAsia"/>
                <w:kern w:val="2"/>
              </w:rPr>
              <w:t>有限公司，成功完成首笔基于区块链技术</w:t>
            </w:r>
            <w:proofErr w:type="gramStart"/>
            <w:r w:rsidRPr="002E6B24">
              <w:rPr>
                <w:rFonts w:ascii="Times New Roman" w:eastAsia="方正楷体_GBK" w:hAnsi="Times New Roman" w:hint="eastAsia"/>
                <w:kern w:val="2"/>
              </w:rPr>
              <w:t>的保理融资</w:t>
            </w:r>
            <w:proofErr w:type="gramEnd"/>
            <w:r w:rsidRPr="002E6B24">
              <w:rPr>
                <w:rFonts w:ascii="Times New Roman" w:eastAsia="方正楷体_GBK" w:hAnsi="Times New Roman" w:hint="eastAsia"/>
                <w:kern w:val="2"/>
              </w:rPr>
              <w:t>业务。此次业务参与方包括供应商</w:t>
            </w:r>
            <w:proofErr w:type="gramStart"/>
            <w:r w:rsidRPr="002E6B24">
              <w:rPr>
                <w:rFonts w:ascii="Times New Roman" w:eastAsia="方正楷体_GBK" w:hAnsi="Times New Roman" w:hint="eastAsia"/>
                <w:kern w:val="2"/>
              </w:rPr>
              <w:t>江阴金</w:t>
            </w:r>
            <w:proofErr w:type="gramEnd"/>
            <w:r w:rsidRPr="002E6B24">
              <w:rPr>
                <w:rFonts w:ascii="Times New Roman" w:eastAsia="方正楷体_GBK" w:hAnsi="Times New Roman" w:hint="eastAsia"/>
                <w:kern w:val="2"/>
              </w:rPr>
              <w:t>桥化工有限公司、采购方中化石</w:t>
            </w:r>
            <w:proofErr w:type="gramStart"/>
            <w:r w:rsidRPr="002E6B24">
              <w:rPr>
                <w:rFonts w:ascii="Times New Roman" w:eastAsia="方正楷体_GBK" w:hAnsi="Times New Roman" w:hint="eastAsia"/>
                <w:kern w:val="2"/>
              </w:rPr>
              <w:t>化销售</w:t>
            </w:r>
            <w:proofErr w:type="gramEnd"/>
            <w:r w:rsidRPr="002E6B24">
              <w:rPr>
                <w:rFonts w:ascii="Times New Roman" w:eastAsia="方正楷体_GBK" w:hAnsi="Times New Roman" w:hint="eastAsia"/>
                <w:kern w:val="2"/>
              </w:rPr>
              <w:t>有限公司，各方依托中化能源科技的供应</w:t>
            </w:r>
            <w:proofErr w:type="gramStart"/>
            <w:r w:rsidRPr="002E6B24">
              <w:rPr>
                <w:rFonts w:ascii="Times New Roman" w:eastAsia="方正楷体_GBK" w:hAnsi="Times New Roman" w:hint="eastAsia"/>
                <w:kern w:val="2"/>
              </w:rPr>
              <w:t>链金融</w:t>
            </w:r>
            <w:proofErr w:type="gramEnd"/>
            <w:r w:rsidRPr="002E6B24">
              <w:rPr>
                <w:rFonts w:ascii="Times New Roman" w:eastAsia="方正楷体_GBK" w:hAnsi="Times New Roman" w:hint="eastAsia"/>
                <w:kern w:val="2"/>
              </w:rPr>
              <w:t>平台实现了应收账款在线融资。区块链技术在产业互联网上的应用将极大改变实体企业与虚拟金融企业之间的协作方式，而其未来的产业化发展将对江阴提升产业运作效率及资金流通效率带来深远的影响。</w:t>
            </w:r>
          </w:p>
        </w:tc>
      </w:tr>
    </w:tbl>
    <w:p w:rsidR="00F11C81" w:rsidRPr="002E6B24" w:rsidRDefault="00F11C81" w:rsidP="000279CA">
      <w:pPr>
        <w:ind w:firstLineChars="200" w:firstLine="632"/>
        <w:outlineLvl w:val="0"/>
        <w:rPr>
          <w:rFonts w:ascii="Times New Roman" w:eastAsia="方正黑体_GBK" w:hAnsi="Times New Roman" w:cs="宋体"/>
          <w:bCs/>
          <w:szCs w:val="32"/>
        </w:rPr>
      </w:pPr>
      <w:bookmarkStart w:id="88" w:name="_Toc30745_WPSOffice_Level1"/>
      <w:r w:rsidRPr="002E6B24">
        <w:rPr>
          <w:rFonts w:ascii="Times New Roman" w:eastAsia="方正黑体_GBK" w:hAnsi="Times New Roman" w:cs="宋体" w:hint="eastAsia"/>
          <w:bCs/>
          <w:szCs w:val="32"/>
        </w:rPr>
        <w:t>五、“十三五”战略性新兴产业发展路径</w:t>
      </w:r>
      <w:bookmarkEnd w:id="88"/>
    </w:p>
    <w:p w:rsidR="00F11C81" w:rsidRPr="002E6B24" w:rsidRDefault="00F11C81" w:rsidP="000279CA">
      <w:pPr>
        <w:ind w:firstLineChars="200" w:firstLine="634"/>
        <w:outlineLvl w:val="1"/>
        <w:rPr>
          <w:rFonts w:ascii="Times New Roman" w:eastAsia="方正楷体_GBK" w:hAnsi="Times New Roman" w:cs="宋体"/>
          <w:b/>
          <w:bCs/>
          <w:szCs w:val="32"/>
        </w:rPr>
      </w:pPr>
      <w:bookmarkStart w:id="89" w:name="_Toc21024_WPSOffice_Level2"/>
      <w:bookmarkStart w:id="90" w:name="_Toc8718_WPSOffice_Level1"/>
      <w:r w:rsidRPr="002E6B24">
        <w:rPr>
          <w:rFonts w:ascii="Times New Roman" w:eastAsia="方正楷体_GBK" w:hAnsi="Times New Roman" w:cs="宋体" w:hint="eastAsia"/>
          <w:b/>
          <w:bCs/>
          <w:szCs w:val="32"/>
        </w:rPr>
        <w:t>（一）扩大规模经济，发挥集群新优势</w:t>
      </w:r>
      <w:bookmarkEnd w:id="89"/>
      <w:bookmarkEnd w:id="90"/>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以打造千亿级、五百亿级和百亿级产业集群为主体，加快推进新一代信息技术、新能源、新材料、生物医药及医疗器械等战</w:t>
      </w:r>
      <w:r w:rsidRPr="002E6B24">
        <w:rPr>
          <w:rFonts w:ascii="Times New Roman" w:eastAsia="方正仿宋_GBK" w:hAnsi="Times New Roman" w:hint="eastAsia"/>
          <w:szCs w:val="32"/>
        </w:rPr>
        <w:lastRenderedPageBreak/>
        <w:t>略性新兴产业优势产业集群式发展，有效发挥集群效应。</w:t>
      </w:r>
    </w:p>
    <w:p w:rsidR="00F11C81" w:rsidRPr="002E6B24" w:rsidRDefault="00F11C81" w:rsidP="000279CA">
      <w:pPr>
        <w:ind w:firstLineChars="200" w:firstLine="632"/>
        <w:outlineLvl w:val="2"/>
        <w:rPr>
          <w:rFonts w:ascii="Times New Roman" w:eastAsia="方正楷体_GBK" w:hAnsi="Times New Roman" w:cs="宋体"/>
          <w:bCs/>
          <w:szCs w:val="32"/>
        </w:rPr>
      </w:pPr>
      <w:bookmarkStart w:id="91" w:name="_Toc21451_WPSOffice_Level2"/>
      <w:bookmarkStart w:id="92" w:name="_Toc427_WPSOffice_Level3"/>
      <w:r w:rsidRPr="002E6B24">
        <w:rPr>
          <w:rFonts w:ascii="Times New Roman" w:eastAsia="方正楷体_GBK" w:hAnsi="Times New Roman" w:cs="宋体" w:hint="eastAsia"/>
          <w:bCs/>
          <w:szCs w:val="32"/>
        </w:rPr>
        <w:t>1</w:t>
      </w:r>
      <w:bookmarkEnd w:id="91"/>
      <w:r w:rsidRPr="002E6B24">
        <w:rPr>
          <w:rFonts w:ascii="Times New Roman" w:eastAsia="方正楷体_GBK" w:hAnsi="Times New Roman" w:cs="宋体" w:hint="eastAsia"/>
          <w:bCs/>
          <w:szCs w:val="32"/>
        </w:rPr>
        <w:t>．完善产业集群规划</w:t>
      </w:r>
      <w:bookmarkEnd w:id="92"/>
    </w:p>
    <w:p w:rsidR="00F11C81" w:rsidRPr="002E6B24" w:rsidRDefault="00F11C81" w:rsidP="000279CA">
      <w:pPr>
        <w:ind w:firstLineChars="200" w:firstLine="632"/>
        <w:rPr>
          <w:rFonts w:ascii="Times New Roman" w:eastAsia="方正仿宋_GBK" w:hAnsi="Times New Roman"/>
          <w:szCs w:val="32"/>
        </w:rPr>
      </w:pPr>
      <w:bookmarkStart w:id="93" w:name="_Toc13324_WPSOffice_Level2"/>
      <w:r w:rsidRPr="002E6B24">
        <w:rPr>
          <w:rFonts w:ascii="Times New Roman" w:eastAsia="方正仿宋_GBK" w:hAnsi="Times New Roman" w:hint="eastAsia"/>
          <w:szCs w:val="32"/>
        </w:rPr>
        <w:t>科学客观统筹规划，全面梳理分析现有战略性新兴产业发展重点，作好产业行业细分，制定区域战略性新兴产业集群发展专项规划，实施产业集群创新发展战略，建设特色产业基地，加快发挥战略性新兴产业集群专、精、特、新的集聚效应。</w:t>
      </w:r>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高新区以“</w:t>
      </w:r>
      <w:r w:rsidRPr="002E6B24">
        <w:rPr>
          <w:rFonts w:ascii="Times New Roman" w:eastAsia="方正仿宋_GBK" w:hAnsi="Times New Roman" w:hint="eastAsia"/>
          <w:szCs w:val="32"/>
        </w:rPr>
        <w:t>1555</w:t>
      </w:r>
      <w:r w:rsidRPr="002E6B24">
        <w:rPr>
          <w:rFonts w:ascii="Times New Roman" w:eastAsia="方正仿宋_GBK" w:hAnsi="Times New Roman" w:hint="eastAsia"/>
          <w:szCs w:val="32"/>
        </w:rPr>
        <w:t>”产业集群规划为引领，坚持以苏南国家自主创新示范区核心区建设为目标，加快形成有规模、有地位、有影响的战略性新兴产业集群。临港经济开发区围绕龙头企业打造</w:t>
      </w:r>
      <w:r w:rsidRPr="002E6B24">
        <w:rPr>
          <w:rFonts w:ascii="Times New Roman" w:eastAsia="方正仿宋_GBK" w:hAnsi="Times New Roman" w:hint="eastAsia"/>
          <w:szCs w:val="32"/>
        </w:rPr>
        <w:t>12</w:t>
      </w:r>
      <w:r w:rsidRPr="002E6B24">
        <w:rPr>
          <w:rFonts w:ascii="Times New Roman" w:eastAsia="方正仿宋_GBK" w:hAnsi="Times New Roman" w:hint="eastAsia"/>
          <w:szCs w:val="32"/>
        </w:rPr>
        <w:t>个特色产业集群，重点打造千亿级全球智慧能源、节能及光催化等产业集群，建设新材料、</w:t>
      </w:r>
      <w:r w:rsidRPr="002E6B24">
        <w:rPr>
          <w:rFonts w:ascii="Times New Roman" w:eastAsia="方正仿宋_GBK" w:hAnsi="Times New Roman" w:hint="eastAsia"/>
          <w:szCs w:val="32"/>
        </w:rPr>
        <w:t>LNG</w:t>
      </w:r>
      <w:r w:rsidRPr="002E6B24">
        <w:rPr>
          <w:rFonts w:ascii="Times New Roman" w:eastAsia="方正仿宋_GBK" w:hAnsi="Times New Roman" w:hint="eastAsia"/>
          <w:szCs w:val="32"/>
        </w:rPr>
        <w:t>清洁能源等产业集群。靖江园区专攻于制造业智能化转型，做强船舶及配件、冶金新材料、汽车零部件、机械装备百亿级产业集群。各镇（街）加快对战略性新兴产业的培育，科学规划战略性新兴产业集群在各镇（街）的培育和壮大。</w:t>
      </w:r>
    </w:p>
    <w:p w:rsidR="00F11C81" w:rsidRPr="002E6B24" w:rsidRDefault="00F11C81" w:rsidP="000279CA">
      <w:pPr>
        <w:ind w:firstLineChars="200" w:firstLine="632"/>
        <w:outlineLvl w:val="2"/>
        <w:rPr>
          <w:rFonts w:ascii="Times New Roman" w:eastAsia="方正楷体_GBK" w:hAnsi="Times New Roman" w:cs="宋体"/>
          <w:bCs/>
          <w:szCs w:val="32"/>
        </w:rPr>
      </w:pPr>
      <w:bookmarkStart w:id="94" w:name="_Toc855_WPSOffice_Level3"/>
      <w:r w:rsidRPr="002E6B24">
        <w:rPr>
          <w:rFonts w:ascii="Times New Roman" w:eastAsia="方正楷体_GBK" w:hAnsi="Times New Roman" w:cs="宋体" w:hint="eastAsia"/>
          <w:bCs/>
          <w:szCs w:val="32"/>
        </w:rPr>
        <w:t>2</w:t>
      </w:r>
      <w:bookmarkEnd w:id="93"/>
      <w:r w:rsidRPr="002E6B24">
        <w:rPr>
          <w:rFonts w:ascii="Times New Roman" w:eastAsia="方正楷体_GBK" w:hAnsi="Times New Roman" w:cs="宋体" w:hint="eastAsia"/>
          <w:bCs/>
          <w:szCs w:val="32"/>
        </w:rPr>
        <w:t>．突出龙头企业引领</w:t>
      </w:r>
      <w:bookmarkEnd w:id="94"/>
    </w:p>
    <w:p w:rsidR="00F11C81" w:rsidRPr="002E6B24" w:rsidRDefault="00F11C81" w:rsidP="000279CA">
      <w:pPr>
        <w:ind w:firstLineChars="200" w:firstLine="632"/>
        <w:rPr>
          <w:rFonts w:ascii="Times New Roman" w:eastAsia="方正仿宋_GBK" w:hAnsi="Times New Roman"/>
          <w:szCs w:val="32"/>
        </w:rPr>
      </w:pPr>
      <w:bookmarkStart w:id="95" w:name="_Toc577_WPSOffice_Level2"/>
      <w:r w:rsidRPr="002E6B24">
        <w:rPr>
          <w:rFonts w:ascii="Times New Roman" w:eastAsia="方正仿宋_GBK" w:hAnsi="Times New Roman" w:hint="eastAsia"/>
          <w:szCs w:val="32"/>
        </w:rPr>
        <w:t>龙头企业是战略性新兴产业集群形成的基础，鼓励优势企业兼并重组、做</w:t>
      </w:r>
      <w:proofErr w:type="gramStart"/>
      <w:r w:rsidRPr="002E6B24">
        <w:rPr>
          <w:rFonts w:ascii="Times New Roman" w:eastAsia="方正仿宋_GBK" w:hAnsi="Times New Roman" w:hint="eastAsia"/>
          <w:szCs w:val="32"/>
        </w:rPr>
        <w:t>强做</w:t>
      </w:r>
      <w:proofErr w:type="gramEnd"/>
      <w:r w:rsidRPr="002E6B24">
        <w:rPr>
          <w:rFonts w:ascii="Times New Roman" w:eastAsia="方正仿宋_GBK" w:hAnsi="Times New Roman" w:hint="eastAsia"/>
          <w:szCs w:val="32"/>
        </w:rPr>
        <w:t>大，培育一批行业龙头骨干企业，发展一批主营业务突出、竞争力强、成长性高、专注于细分市场的“专、精、特、新科技小巨人”企业。鼓励各战略性新兴产业龙头企业引进高层次创新团队、高端制造和研究开发项目，依托自身核心技术、自主研发能力和营销网络，大力发展研发设计、品牌营销等高附</w:t>
      </w:r>
      <w:r w:rsidRPr="002E6B24">
        <w:rPr>
          <w:rFonts w:ascii="Times New Roman" w:eastAsia="方正仿宋_GBK" w:hAnsi="Times New Roman" w:hint="eastAsia"/>
          <w:szCs w:val="32"/>
        </w:rPr>
        <w:lastRenderedPageBreak/>
        <w:t>加值环节，提高战略性新兴产业集中集聚集约水平。</w:t>
      </w:r>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根据现有产业基础，进一步梳理排定战略性新兴产业龙头型骨干企业，建立完善帮扶措施，使企业成为产业发展方向的主要执行者和体现者。配套设立龙头企业专项基金，对其技术创新、品牌培育、市场拓展等方面给予一定的政策倾斜，尤其注重对行业“单项冠军”的培育，争取实现“独角兽”企业的更多突破。</w:t>
      </w:r>
    </w:p>
    <w:p w:rsidR="00F11C81" w:rsidRPr="002E6B24" w:rsidRDefault="00F11C81" w:rsidP="000279CA">
      <w:pPr>
        <w:ind w:firstLineChars="200" w:firstLine="632"/>
        <w:outlineLvl w:val="2"/>
        <w:rPr>
          <w:rFonts w:ascii="Times New Roman" w:eastAsia="方正楷体_GBK" w:hAnsi="Times New Roman" w:cs="宋体"/>
          <w:bCs/>
          <w:szCs w:val="32"/>
        </w:rPr>
      </w:pPr>
      <w:bookmarkStart w:id="96" w:name="_Toc12761_WPSOffice_Level3"/>
      <w:r w:rsidRPr="002E6B24">
        <w:rPr>
          <w:rFonts w:ascii="Times New Roman" w:eastAsia="方正楷体_GBK" w:hAnsi="Times New Roman" w:cs="宋体" w:hint="eastAsia"/>
          <w:bCs/>
          <w:szCs w:val="32"/>
        </w:rPr>
        <w:t>3</w:t>
      </w:r>
      <w:r w:rsidRPr="002E6B24">
        <w:rPr>
          <w:rFonts w:ascii="Times New Roman" w:eastAsia="方正楷体_GBK" w:hAnsi="Times New Roman" w:cs="宋体" w:hint="eastAsia"/>
          <w:bCs/>
          <w:szCs w:val="32"/>
        </w:rPr>
        <w:t>．促进区域产业协作</w:t>
      </w:r>
      <w:bookmarkEnd w:id="96"/>
    </w:p>
    <w:p w:rsidR="00F11C81" w:rsidRPr="002E6B24" w:rsidRDefault="00F11C81" w:rsidP="000279CA">
      <w:pPr>
        <w:ind w:firstLineChars="200" w:firstLine="632"/>
        <w:rPr>
          <w:rFonts w:ascii="Times New Roman" w:eastAsia="方正仿宋_GBK" w:hAnsi="Times New Roman"/>
          <w:szCs w:val="32"/>
        </w:rPr>
      </w:pPr>
      <w:bookmarkStart w:id="97" w:name="_Toc26399_WPSOffice_Level1"/>
      <w:bookmarkEnd w:id="95"/>
      <w:r w:rsidRPr="002E6B24">
        <w:rPr>
          <w:rFonts w:ascii="Times New Roman" w:eastAsia="方正仿宋_GBK" w:hAnsi="Times New Roman" w:hint="eastAsia"/>
          <w:szCs w:val="32"/>
        </w:rPr>
        <w:t>鼓励产业集群合作方之间建立更为紧密、深入的协作，努力打造创新型产业高地，培育紧密型企业联盟，将建立大型企业集团作为区域内产业整合协作的重要途径。加快打造创新型产业集群，依靠战略性新兴产业的高效益和高增长，辐射带动其他产业协同发展，提升区域要素资源配置效率，降低产业发展成本，加强上下游企业的互动协作，提高战略性新兴产业整体竞争力。</w:t>
      </w:r>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通过产业集群的建设，强化战略性新兴产业系统性发展的思维，大力推进跨区域整合资源，开展区域内多地联合招商，加强招商信息的互联互通，由单一项目招商转向产业集群招商，注重制造业与生产性服务业的良性互动，进一步强化战略性新兴产业集群的创新功能、产业功能、城市功能、交通枢纽功能等，形成独居特色的战略新兴产业区域竞争力。</w:t>
      </w:r>
    </w:p>
    <w:p w:rsidR="00F11C81" w:rsidRPr="002E6B24" w:rsidRDefault="00F11C81" w:rsidP="000279CA">
      <w:pPr>
        <w:ind w:firstLineChars="200" w:firstLine="634"/>
        <w:outlineLvl w:val="1"/>
        <w:rPr>
          <w:rFonts w:ascii="Times New Roman" w:eastAsia="方正楷体_GBK" w:hAnsi="Times New Roman" w:cs="宋体"/>
          <w:b/>
          <w:bCs/>
          <w:szCs w:val="32"/>
        </w:rPr>
      </w:pPr>
      <w:bookmarkStart w:id="98" w:name="_Toc7794_WPSOffice_Level2"/>
      <w:r w:rsidRPr="002E6B24">
        <w:rPr>
          <w:rFonts w:ascii="Times New Roman" w:eastAsia="方正楷体_GBK" w:hAnsi="Times New Roman" w:cs="宋体" w:hint="eastAsia"/>
          <w:b/>
          <w:bCs/>
          <w:szCs w:val="32"/>
        </w:rPr>
        <w:t>（二）优化创新体系，增强产业新动能</w:t>
      </w:r>
      <w:bookmarkEnd w:id="98"/>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紧紧围绕高水平建设创新型城市和苏南国家自主创新示范区的总目标，深入实施产业强市战略和创新驱动战略，在优势产</w:t>
      </w:r>
      <w:r w:rsidRPr="002E6B24">
        <w:rPr>
          <w:rFonts w:ascii="Times New Roman" w:eastAsia="方正仿宋_GBK" w:hAnsi="Times New Roman" w:hint="eastAsia"/>
          <w:szCs w:val="32"/>
        </w:rPr>
        <w:lastRenderedPageBreak/>
        <w:t>业领域围绕产业</w:t>
      </w:r>
      <w:proofErr w:type="gramStart"/>
      <w:r w:rsidRPr="002E6B24">
        <w:rPr>
          <w:rFonts w:ascii="Times New Roman" w:eastAsia="方正仿宋_GBK" w:hAnsi="Times New Roman" w:hint="eastAsia"/>
          <w:szCs w:val="32"/>
        </w:rPr>
        <w:t>链加快</w:t>
      </w:r>
      <w:proofErr w:type="gramEnd"/>
      <w:r w:rsidRPr="002E6B24">
        <w:rPr>
          <w:rFonts w:ascii="Times New Roman" w:eastAsia="方正仿宋_GBK" w:hAnsi="Times New Roman" w:hint="eastAsia"/>
          <w:szCs w:val="32"/>
        </w:rPr>
        <w:t>部署创新链，在优势技术领域围绕创新</w:t>
      </w:r>
      <w:proofErr w:type="gramStart"/>
      <w:r w:rsidRPr="002E6B24">
        <w:rPr>
          <w:rFonts w:ascii="Times New Roman" w:eastAsia="方正仿宋_GBK" w:hAnsi="Times New Roman" w:hint="eastAsia"/>
          <w:szCs w:val="32"/>
        </w:rPr>
        <w:t>链加快</w:t>
      </w:r>
      <w:proofErr w:type="gramEnd"/>
      <w:r w:rsidRPr="002E6B24">
        <w:rPr>
          <w:rFonts w:ascii="Times New Roman" w:eastAsia="方正仿宋_GBK" w:hAnsi="Times New Roman" w:hint="eastAsia"/>
          <w:szCs w:val="32"/>
        </w:rPr>
        <w:t>培育产业链，在有良好前景的领域进行前瞻布局，瞄准关键技术和前沿科学，提能力、补短板、增优势。</w:t>
      </w:r>
    </w:p>
    <w:p w:rsidR="00F11C81" w:rsidRPr="002E6B24" w:rsidRDefault="00F11C81" w:rsidP="000279CA">
      <w:pPr>
        <w:ind w:firstLineChars="200" w:firstLine="632"/>
        <w:outlineLvl w:val="2"/>
        <w:rPr>
          <w:rFonts w:ascii="Times New Roman" w:eastAsia="方正楷体_GBK" w:hAnsi="Times New Roman" w:cs="宋体"/>
          <w:bCs/>
          <w:szCs w:val="32"/>
        </w:rPr>
      </w:pPr>
      <w:bookmarkStart w:id="99" w:name="_Toc30772_WPSOffice_Level3"/>
      <w:r w:rsidRPr="002E6B24">
        <w:rPr>
          <w:rFonts w:ascii="Times New Roman" w:eastAsia="方正楷体_GBK" w:hAnsi="Times New Roman" w:cs="宋体" w:hint="eastAsia"/>
          <w:bCs/>
          <w:szCs w:val="32"/>
        </w:rPr>
        <w:t>1</w:t>
      </w:r>
      <w:r w:rsidRPr="002E6B24">
        <w:rPr>
          <w:rFonts w:ascii="Times New Roman" w:eastAsia="方正楷体_GBK" w:hAnsi="Times New Roman" w:cs="宋体" w:hint="eastAsia"/>
          <w:bCs/>
          <w:szCs w:val="32"/>
        </w:rPr>
        <w:t>．突破自主可控核心技术</w:t>
      </w:r>
      <w:bookmarkEnd w:id="99"/>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以突破自主可控核心关键技术为主线，加快新技术新产品的研发与推广应用，加快集成电路、生物医药、石墨烯等领域前瞻性产业技术创新突破，培育掌握高价值知识产权，抢占战略性新兴产业发展制高点。</w:t>
      </w:r>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建立载体共享平台和渠道，开展自主可控科技成果信息交汇与发布，以市场需求为导向实现一批符合战略性新兴产业方向、投资规模与产业带动作用大的核心技术，推动军民科技成果融合应用。建设一批科技成果产业化基地，引导自主可控核心技术对接特色产业需求转移转化。</w:t>
      </w:r>
    </w:p>
    <w:p w:rsidR="00F11C81" w:rsidRPr="002E6B24" w:rsidRDefault="00F11C81" w:rsidP="000279CA">
      <w:pPr>
        <w:ind w:firstLineChars="200" w:firstLine="632"/>
        <w:outlineLvl w:val="2"/>
        <w:rPr>
          <w:rFonts w:ascii="Times New Roman" w:eastAsia="方正楷体_GBK" w:hAnsi="Times New Roman" w:cs="宋体"/>
          <w:bCs/>
          <w:szCs w:val="32"/>
        </w:rPr>
      </w:pPr>
      <w:bookmarkStart w:id="100" w:name="_Toc13435_WPSOffice_Level3"/>
      <w:r w:rsidRPr="002E6B24">
        <w:rPr>
          <w:rFonts w:ascii="Times New Roman" w:eastAsia="方正楷体_GBK" w:hAnsi="Times New Roman" w:cs="宋体" w:hint="eastAsia"/>
          <w:bCs/>
          <w:szCs w:val="32"/>
        </w:rPr>
        <w:t>2</w:t>
      </w:r>
      <w:r w:rsidRPr="002E6B24">
        <w:rPr>
          <w:rFonts w:ascii="Times New Roman" w:eastAsia="方正楷体_GBK" w:hAnsi="Times New Roman" w:cs="宋体" w:hint="eastAsia"/>
          <w:bCs/>
          <w:szCs w:val="32"/>
        </w:rPr>
        <w:t>．培育根植本地创新主体</w:t>
      </w:r>
      <w:bookmarkEnd w:id="100"/>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顺应市场导向和政府创新政策引领，引导科技创新要素向企业集聚，促进根植于本地的企业成为科技创新决策、研发投入、科研组织和科技成果转化的创新主体，增强企业的产学研合作意识，积极与高校和科研机构协作研发，形成协同创新合力，着力解决科技创新与经济结合不紧密问题，使创新转化为实实在在的产业活动。</w:t>
      </w:r>
    </w:p>
    <w:p w:rsidR="00F11C81" w:rsidRPr="002E6B24" w:rsidRDefault="00F11C81" w:rsidP="00C16C8D">
      <w:pPr>
        <w:ind w:firstLineChars="200" w:firstLine="624"/>
        <w:rPr>
          <w:rFonts w:ascii="Times New Roman" w:eastAsia="方正仿宋_GBK" w:hAnsi="Times New Roman"/>
          <w:szCs w:val="32"/>
        </w:rPr>
      </w:pPr>
      <w:r w:rsidRPr="00C16C8D">
        <w:rPr>
          <w:rFonts w:ascii="Times New Roman" w:eastAsia="方正仿宋_GBK" w:hAnsi="Times New Roman" w:hint="eastAsia"/>
          <w:spacing w:val="-2"/>
          <w:szCs w:val="32"/>
        </w:rPr>
        <w:t>发挥企业在科技创新中的引领作用，提升企业原始创新能力，</w:t>
      </w:r>
      <w:r w:rsidRPr="002E6B24">
        <w:rPr>
          <w:rFonts w:ascii="Times New Roman" w:eastAsia="方正仿宋_GBK" w:hAnsi="Times New Roman" w:hint="eastAsia"/>
          <w:szCs w:val="32"/>
        </w:rPr>
        <w:t>将研发机构点对点建立到企业，将科技服务覆盖到企业，将创新</w:t>
      </w:r>
      <w:r w:rsidRPr="002E6B24">
        <w:rPr>
          <w:rFonts w:ascii="Times New Roman" w:eastAsia="方正仿宋_GBK" w:hAnsi="Times New Roman" w:hint="eastAsia"/>
          <w:szCs w:val="32"/>
        </w:rPr>
        <w:lastRenderedPageBreak/>
        <w:t>政策一对一落实到企业。形成一批以科技型中小企业</w:t>
      </w:r>
      <w:r w:rsidR="00C16C8D">
        <w:rPr>
          <w:rFonts w:ascii="Times New Roman" w:eastAsia="方正仿宋_GBK" w:hAnsi="Times New Roman" w:hint="eastAsia"/>
          <w:szCs w:val="32"/>
        </w:rPr>
        <w:t>—</w:t>
      </w:r>
      <w:r w:rsidRPr="002E6B24">
        <w:rPr>
          <w:rFonts w:ascii="Times New Roman" w:eastAsia="方正仿宋_GBK" w:hAnsi="Times New Roman" w:hint="eastAsia"/>
          <w:szCs w:val="32"/>
        </w:rPr>
        <w:t>民营科技企业</w:t>
      </w:r>
      <w:proofErr w:type="gramStart"/>
      <w:r w:rsidR="00C16C8D">
        <w:rPr>
          <w:rFonts w:ascii="Times New Roman" w:eastAsia="方正仿宋_GBK" w:hAnsi="Times New Roman" w:hint="eastAsia"/>
          <w:szCs w:val="32"/>
        </w:rPr>
        <w:t>—</w:t>
      </w:r>
      <w:r w:rsidRPr="002E6B24">
        <w:rPr>
          <w:rFonts w:ascii="Times New Roman" w:eastAsia="方正仿宋_GBK" w:hAnsi="Times New Roman" w:hint="eastAsia"/>
          <w:szCs w:val="32"/>
        </w:rPr>
        <w:t>科技</w:t>
      </w:r>
      <w:proofErr w:type="gramEnd"/>
      <w:r w:rsidRPr="002E6B24">
        <w:rPr>
          <w:rFonts w:ascii="Times New Roman" w:eastAsia="方正仿宋_GBK" w:hAnsi="Times New Roman" w:hint="eastAsia"/>
          <w:szCs w:val="32"/>
        </w:rPr>
        <w:t>小巨人企业</w:t>
      </w:r>
      <w:r w:rsidR="00C16C8D">
        <w:rPr>
          <w:rFonts w:ascii="Times New Roman" w:eastAsia="方正仿宋_GBK" w:hAnsi="Times New Roman" w:hint="eastAsia"/>
          <w:szCs w:val="32"/>
        </w:rPr>
        <w:t>—</w:t>
      </w:r>
      <w:r w:rsidRPr="002E6B24">
        <w:rPr>
          <w:rFonts w:ascii="Times New Roman" w:eastAsia="方正仿宋_GBK" w:hAnsi="Times New Roman" w:hint="eastAsia"/>
          <w:szCs w:val="32"/>
        </w:rPr>
        <w:t>高新技术企业</w:t>
      </w:r>
      <w:r w:rsidR="00C16C8D">
        <w:rPr>
          <w:rFonts w:ascii="Times New Roman" w:eastAsia="方正仿宋_GBK" w:hAnsi="Times New Roman" w:hint="eastAsia"/>
          <w:szCs w:val="32"/>
        </w:rPr>
        <w:t>—</w:t>
      </w:r>
      <w:r w:rsidRPr="002E6B24">
        <w:rPr>
          <w:rFonts w:ascii="Times New Roman" w:eastAsia="方正仿宋_GBK" w:hAnsi="Times New Roman" w:hint="eastAsia"/>
          <w:szCs w:val="32"/>
        </w:rPr>
        <w:t>科技型上市企业</w:t>
      </w:r>
      <w:r w:rsidR="00C16C8D">
        <w:rPr>
          <w:rFonts w:ascii="Times New Roman" w:eastAsia="方正仿宋_GBK" w:hAnsi="Times New Roman" w:hint="eastAsia"/>
          <w:szCs w:val="32"/>
        </w:rPr>
        <w:t>—</w:t>
      </w:r>
      <w:r w:rsidRPr="002E6B24">
        <w:rPr>
          <w:rFonts w:ascii="Times New Roman" w:eastAsia="方正仿宋_GBK" w:hAnsi="Times New Roman" w:hint="eastAsia"/>
          <w:szCs w:val="32"/>
        </w:rPr>
        <w:t>创新型领军企业为梯队的根植本地的创新型企业。</w:t>
      </w:r>
    </w:p>
    <w:p w:rsidR="00F11C81" w:rsidRPr="002E6B24" w:rsidRDefault="00F11C81" w:rsidP="000279CA">
      <w:pPr>
        <w:ind w:firstLineChars="200" w:firstLine="632"/>
        <w:outlineLvl w:val="2"/>
        <w:rPr>
          <w:rFonts w:ascii="Times New Roman" w:eastAsia="方正楷体_GBK" w:hAnsi="Times New Roman" w:cs="宋体"/>
          <w:bCs/>
          <w:szCs w:val="32"/>
        </w:rPr>
      </w:pPr>
      <w:bookmarkStart w:id="101" w:name="_Toc27252_WPSOffice_Level3"/>
      <w:r w:rsidRPr="002E6B24">
        <w:rPr>
          <w:rFonts w:ascii="Times New Roman" w:eastAsia="方正楷体_GBK" w:hAnsi="Times New Roman" w:cs="宋体" w:hint="eastAsia"/>
          <w:bCs/>
          <w:szCs w:val="32"/>
        </w:rPr>
        <w:t>3</w:t>
      </w:r>
      <w:r w:rsidRPr="002E6B24">
        <w:rPr>
          <w:rFonts w:ascii="Times New Roman" w:eastAsia="方正楷体_GBK" w:hAnsi="Times New Roman" w:cs="宋体" w:hint="eastAsia"/>
          <w:bCs/>
          <w:szCs w:val="32"/>
        </w:rPr>
        <w:t>．对接全球科技创新网络</w:t>
      </w:r>
      <w:bookmarkEnd w:id="101"/>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江阴产业科技创新不能局限于地域，要跳出区域发展格局，放眼全省、全国乃至全球，打破地区间的隔阂，加强与周边地区的交流。综合利用长三角区域内的各</w:t>
      </w:r>
      <w:proofErr w:type="gramStart"/>
      <w:r w:rsidRPr="002E6B24">
        <w:rPr>
          <w:rFonts w:ascii="Times New Roman" w:eastAsia="方正仿宋_GBK" w:hAnsi="Times New Roman" w:hint="eastAsia"/>
          <w:szCs w:val="32"/>
        </w:rPr>
        <w:t>类创新</w:t>
      </w:r>
      <w:proofErr w:type="gramEnd"/>
      <w:r w:rsidRPr="002E6B24">
        <w:rPr>
          <w:rFonts w:ascii="Times New Roman" w:eastAsia="方正仿宋_GBK" w:hAnsi="Times New Roman" w:hint="eastAsia"/>
          <w:szCs w:val="32"/>
        </w:rPr>
        <w:t>资源，强化与上海、南京、杭州等国际、省会城市知名高校研发机构和高新技术企业的紧密合作关系，弥补本地区域原始创新不足的短板；立足于打造具有区域集聚功能和辐射功能，成立或完善一批区域性的行业协会，有效协调区域内同行企业之间的竞合关系。</w:t>
      </w:r>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广泛吸纳国外的资金、技术、人才等生产要素，进一步优化提升政策措施和创新环境，吸引国际知名的大公司、大集团落户江阴，深入实施对外开放和“一带一路”国家战略，适时组织推动，本地企业加快走出去步伐，促进本地企业到国外投资办厂或设立分支机构，开展全球交流与合作，增强参与国际竞争的能力；加强与国外院校和科研机构的联系，探索与国内外知名高校在江阴合作办学。</w:t>
      </w:r>
    </w:p>
    <w:p w:rsidR="00F11C81" w:rsidRPr="002E6B24" w:rsidRDefault="00F11C81" w:rsidP="000279CA">
      <w:pPr>
        <w:ind w:firstLineChars="200" w:firstLine="632"/>
        <w:outlineLvl w:val="2"/>
        <w:rPr>
          <w:rFonts w:ascii="Times New Roman" w:eastAsia="方正楷体_GBK" w:hAnsi="Times New Roman" w:cs="宋体"/>
          <w:bCs/>
          <w:szCs w:val="32"/>
        </w:rPr>
      </w:pPr>
      <w:bookmarkStart w:id="102" w:name="_Toc29133_WPSOffice_Level3"/>
      <w:r w:rsidRPr="002E6B24">
        <w:rPr>
          <w:rFonts w:ascii="Times New Roman" w:eastAsia="方正楷体_GBK" w:hAnsi="Times New Roman" w:cs="宋体" w:hint="eastAsia"/>
          <w:bCs/>
          <w:szCs w:val="32"/>
        </w:rPr>
        <w:t>4</w:t>
      </w:r>
      <w:r w:rsidRPr="002E6B24">
        <w:rPr>
          <w:rFonts w:ascii="Times New Roman" w:eastAsia="方正楷体_GBK" w:hAnsi="Times New Roman" w:cs="宋体" w:hint="eastAsia"/>
          <w:bCs/>
          <w:szCs w:val="32"/>
        </w:rPr>
        <w:t>．加快科技成果转化进程</w:t>
      </w:r>
      <w:bookmarkStart w:id="103" w:name="_Toc17250_WPSOffice_Level1"/>
      <w:bookmarkEnd w:id="97"/>
      <w:bookmarkEnd w:id="102"/>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营造有利于科技成果转移转化的政策环境，建立科技成果评价机制，形成政府、企业、高校和科研机构一体化的科技创新成果评价体系。进一步完善科技成果使用、处置和收益管理制度，</w:t>
      </w:r>
      <w:r w:rsidRPr="002E6B24">
        <w:rPr>
          <w:rFonts w:ascii="Times New Roman" w:eastAsia="方正仿宋_GBK" w:hAnsi="Times New Roman" w:hint="eastAsia"/>
          <w:szCs w:val="32"/>
        </w:rPr>
        <w:lastRenderedPageBreak/>
        <w:t>加大对科研人员转化科研成果的激励力度，构建服务支撑体系，打通成果转化通道，使科技创新转化为实实在在的产业活动。</w:t>
      </w:r>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以合同管理为转化模式，向国内外科研院所、高校、科技园等有偿预订一批提升新一代信息技术、新能源、新材料和生物医药及医疗器械的产业技术水平和核心竞争力的高附加值的核心单元、产业发展的关键材料、重大整机等科技创新成果转化项目，提高科技创新成果的转化率。通过产学研合作，加强对科技企业自主研发的创新成果进行培育，加快创新成果转化成现实生产力。</w:t>
      </w:r>
    </w:p>
    <w:p w:rsidR="00F11C81" w:rsidRPr="002E6B24" w:rsidRDefault="00F11C81" w:rsidP="000279CA">
      <w:pPr>
        <w:ind w:firstLineChars="200" w:firstLine="634"/>
        <w:outlineLvl w:val="1"/>
        <w:rPr>
          <w:rFonts w:ascii="Times New Roman" w:eastAsia="方正楷体_GBK" w:hAnsi="Times New Roman" w:cs="宋体"/>
          <w:b/>
          <w:bCs/>
          <w:szCs w:val="32"/>
        </w:rPr>
      </w:pPr>
      <w:bookmarkStart w:id="104" w:name="_Toc25319_WPSOffice_Level2"/>
      <w:r w:rsidRPr="002E6B24">
        <w:rPr>
          <w:rFonts w:ascii="Times New Roman" w:eastAsia="方正楷体_GBK" w:hAnsi="Times New Roman" w:cs="宋体" w:hint="eastAsia"/>
          <w:b/>
          <w:bCs/>
          <w:szCs w:val="32"/>
        </w:rPr>
        <w:t>（三）</w:t>
      </w:r>
      <w:bookmarkEnd w:id="103"/>
      <w:r w:rsidRPr="002E6B24">
        <w:rPr>
          <w:rFonts w:ascii="Times New Roman" w:eastAsia="方正楷体_GBK" w:hAnsi="Times New Roman" w:cs="宋体" w:hint="eastAsia"/>
          <w:b/>
          <w:bCs/>
          <w:szCs w:val="32"/>
        </w:rPr>
        <w:t>完善产业链条，构建产业新体系</w:t>
      </w:r>
      <w:bookmarkEnd w:id="104"/>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战略性新兴产业应巩固发展现有企业优势基础，扶持成长性好的项目裂变升级、延伸产业链条。围绕新一代信息及技术、新能源、新材料和生物医药及医疗器械四个战略性新兴产业发展方向，积极做好专业分工和协作配套，延伸产业链条，上、中、下游企业形成相互依托、相互支持的产业集群。</w:t>
      </w:r>
    </w:p>
    <w:p w:rsidR="00F11C81" w:rsidRPr="002E6B24" w:rsidRDefault="00F11C81" w:rsidP="000279CA">
      <w:pPr>
        <w:ind w:firstLineChars="200" w:firstLine="632"/>
        <w:outlineLvl w:val="2"/>
        <w:rPr>
          <w:rFonts w:ascii="Times New Roman" w:eastAsia="方正楷体_GBK" w:hAnsi="Times New Roman" w:cs="宋体"/>
          <w:bCs/>
          <w:szCs w:val="32"/>
        </w:rPr>
      </w:pPr>
      <w:bookmarkStart w:id="105" w:name="_Toc12635_WPSOffice_Level3"/>
      <w:r w:rsidRPr="002E6B24">
        <w:rPr>
          <w:rFonts w:ascii="Times New Roman" w:eastAsia="方正楷体_GBK" w:hAnsi="Times New Roman" w:cs="宋体" w:hint="eastAsia"/>
          <w:bCs/>
          <w:szCs w:val="32"/>
        </w:rPr>
        <w:t>1</w:t>
      </w:r>
      <w:r w:rsidRPr="002E6B24">
        <w:rPr>
          <w:rFonts w:ascii="Times New Roman" w:eastAsia="方正楷体_GBK" w:hAnsi="Times New Roman" w:cs="宋体" w:hint="eastAsia"/>
          <w:bCs/>
          <w:szCs w:val="32"/>
        </w:rPr>
        <w:t>．内连外通，延伸新一代信息技术产业链</w:t>
      </w:r>
      <w:bookmarkEnd w:id="105"/>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一方面加快与外部新一代信息技术高端企业的合作，带动集成电路产业向全球产业链高端迈进，另一方面推动本地装备制造产业加速向智能制造升级，扶持人工智能、工业机器人产业的崛起。内连外通，促使云计算、大数据、物联网、移动互联网、卫星通信等技术的融合和集成创新，提升集成电路设计和制造水平，延伸新一代信息技术产业链。大力发展集成电路高密度先进封装和测试产业，加快推进总投资</w:t>
      </w:r>
      <w:r w:rsidRPr="002E6B24">
        <w:rPr>
          <w:rFonts w:ascii="Times New Roman" w:eastAsia="方正仿宋_GBK" w:hAnsi="Times New Roman" w:hint="eastAsia"/>
          <w:szCs w:val="32"/>
        </w:rPr>
        <w:t>72</w:t>
      </w:r>
      <w:r w:rsidRPr="002E6B24">
        <w:rPr>
          <w:rFonts w:ascii="Times New Roman" w:eastAsia="方正仿宋_GBK" w:hAnsi="Times New Roman" w:hint="eastAsia"/>
          <w:szCs w:val="32"/>
        </w:rPr>
        <w:t>亿元</w:t>
      </w:r>
      <w:proofErr w:type="gramStart"/>
      <w:r w:rsidRPr="002E6B24">
        <w:rPr>
          <w:rFonts w:ascii="Times New Roman" w:eastAsia="方正仿宋_GBK" w:hAnsi="Times New Roman" w:hint="eastAsia"/>
          <w:szCs w:val="32"/>
        </w:rPr>
        <w:t>的中芯长</w:t>
      </w:r>
      <w:proofErr w:type="gramEnd"/>
      <w:r w:rsidRPr="002E6B24">
        <w:rPr>
          <w:rFonts w:ascii="Times New Roman" w:eastAsia="方正仿宋_GBK" w:hAnsi="Times New Roman" w:hint="eastAsia"/>
          <w:szCs w:val="32"/>
        </w:rPr>
        <w:t>电</w:t>
      </w:r>
      <w:r w:rsidRPr="002E6B24">
        <w:rPr>
          <w:rFonts w:ascii="Times New Roman" w:eastAsia="方正仿宋_GBK" w:hAnsi="Times New Roman" w:hint="eastAsia"/>
          <w:szCs w:val="32"/>
        </w:rPr>
        <w:t>12</w:t>
      </w:r>
      <w:r w:rsidRPr="002E6B24">
        <w:rPr>
          <w:rFonts w:ascii="Times New Roman" w:eastAsia="方正仿宋_GBK" w:hAnsi="Times New Roman" w:hint="eastAsia"/>
          <w:szCs w:val="32"/>
        </w:rPr>
        <w:t>英寸</w:t>
      </w:r>
      <w:r w:rsidRPr="002E6B24">
        <w:rPr>
          <w:rFonts w:ascii="Times New Roman" w:eastAsia="方正仿宋_GBK" w:hAnsi="Times New Roman" w:hint="eastAsia"/>
          <w:szCs w:val="32"/>
        </w:rPr>
        <w:t>3D</w:t>
      </w:r>
      <w:r w:rsidRPr="002E6B24">
        <w:rPr>
          <w:rFonts w:ascii="Times New Roman" w:eastAsia="方正仿宋_GBK" w:hAnsi="Times New Roman" w:hint="eastAsia"/>
          <w:szCs w:val="32"/>
        </w:rPr>
        <w:t>集</w:t>
      </w:r>
      <w:r w:rsidRPr="002E6B24">
        <w:rPr>
          <w:rFonts w:ascii="Times New Roman" w:eastAsia="方正仿宋_GBK" w:hAnsi="Times New Roman" w:hint="eastAsia"/>
          <w:szCs w:val="32"/>
        </w:rPr>
        <w:lastRenderedPageBreak/>
        <w:t>成芯片生产基地项目建设进度，打造国内首条完整的</w:t>
      </w:r>
      <w:r w:rsidRPr="002E6B24">
        <w:rPr>
          <w:rFonts w:ascii="Times New Roman" w:eastAsia="方正仿宋_GBK" w:hAnsi="Times New Roman" w:hint="eastAsia"/>
          <w:szCs w:val="32"/>
        </w:rPr>
        <w:t>12</w:t>
      </w:r>
      <w:r w:rsidRPr="002E6B24">
        <w:rPr>
          <w:rFonts w:ascii="Times New Roman" w:eastAsia="方正仿宋_GBK" w:hAnsi="Times New Roman" w:hint="eastAsia"/>
          <w:szCs w:val="32"/>
        </w:rPr>
        <w:t>英寸</w:t>
      </w:r>
      <w:r w:rsidRPr="002E6B24">
        <w:rPr>
          <w:rFonts w:ascii="Times New Roman" w:eastAsia="方正仿宋_GBK" w:hAnsi="Times New Roman" w:hint="eastAsia"/>
          <w:szCs w:val="32"/>
        </w:rPr>
        <w:t>3D</w:t>
      </w:r>
      <w:r w:rsidRPr="002E6B24">
        <w:rPr>
          <w:rFonts w:ascii="Times New Roman" w:eastAsia="方正仿宋_GBK" w:hAnsi="Times New Roman" w:hint="eastAsia"/>
          <w:szCs w:val="32"/>
        </w:rPr>
        <w:t>集成电路制造本土产业链，重点建成以长电科技为龙头、规模超百亿美元、国内最大的集成电路产业基地。</w:t>
      </w:r>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紧抓互联网时代契机，把握新一代信息技术产业发展的趋势和方向，加快传统制造业与互联网技术的融合，提升制造业智能化水平，重点发展数控装备、智能专用装备、工业机器人等智能装备制造，加快推进远景能源海上风机研发测试中心、斗山工程机械核心零部件、惠尔信精密零部件加工等重大装备及关键零部件生产项目，打造智能制造产业集群，汇集全球先进智能制造领域的优秀人才、技术和项目，形成竞争优势，加快构建微电网体系，拓宽增量配电市场。</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770"/>
      </w:tblGrid>
      <w:tr w:rsidR="00F11C81" w:rsidRPr="002E6B24" w:rsidTr="000279CA">
        <w:trPr>
          <w:trHeight w:val="567"/>
          <w:jc w:val="center"/>
        </w:trPr>
        <w:tc>
          <w:tcPr>
            <w:tcW w:w="8770" w:type="dxa"/>
            <w:vAlign w:val="center"/>
          </w:tcPr>
          <w:p w:rsidR="00F11C81" w:rsidRPr="002E6B24" w:rsidRDefault="00F11C81" w:rsidP="00FD257D">
            <w:pPr>
              <w:spacing w:line="0" w:lineRule="atLeast"/>
              <w:jc w:val="center"/>
              <w:rPr>
                <w:rFonts w:ascii="Times New Roman" w:eastAsia="方正楷体_GBK" w:hAnsi="Times New Roman" w:cs="宋体"/>
                <w:sz w:val="24"/>
                <w:szCs w:val="24"/>
              </w:rPr>
            </w:pPr>
            <w:r w:rsidRPr="002E6B24">
              <w:rPr>
                <w:rFonts w:ascii="Times New Roman" w:eastAsia="方正楷体_GBK" w:hAnsi="Times New Roman" w:cs="宋体" w:hint="eastAsia"/>
                <w:b/>
                <w:bCs/>
                <w:sz w:val="24"/>
                <w:szCs w:val="24"/>
              </w:rPr>
              <w:t>专栏</w:t>
            </w:r>
            <w:r w:rsidRPr="002E6B24">
              <w:rPr>
                <w:rFonts w:ascii="Times New Roman" w:eastAsia="方正楷体_GBK" w:hAnsi="Times New Roman" w:cs="宋体" w:hint="eastAsia"/>
                <w:b/>
                <w:bCs/>
                <w:sz w:val="24"/>
                <w:szCs w:val="24"/>
              </w:rPr>
              <w:t>8</w:t>
            </w:r>
            <w:r w:rsidRPr="002E6B24">
              <w:rPr>
                <w:rFonts w:ascii="Times New Roman" w:eastAsia="方正楷体_GBK" w:hAnsi="Times New Roman" w:cs="宋体" w:hint="eastAsia"/>
                <w:b/>
                <w:bCs/>
                <w:sz w:val="24"/>
                <w:szCs w:val="24"/>
              </w:rPr>
              <w:t>：</w:t>
            </w:r>
            <w:proofErr w:type="gramStart"/>
            <w:r w:rsidRPr="002E6B24">
              <w:rPr>
                <w:rFonts w:ascii="Times New Roman" w:eastAsia="方正楷体_GBK" w:hAnsi="Times New Roman" w:cs="宋体" w:hint="eastAsia"/>
                <w:b/>
                <w:bCs/>
                <w:sz w:val="24"/>
                <w:szCs w:val="24"/>
              </w:rPr>
              <w:t>中芯长</w:t>
            </w:r>
            <w:proofErr w:type="gramEnd"/>
            <w:r w:rsidRPr="002E6B24">
              <w:rPr>
                <w:rFonts w:ascii="Times New Roman" w:eastAsia="方正楷体_GBK" w:hAnsi="Times New Roman" w:cs="宋体" w:hint="eastAsia"/>
                <w:b/>
                <w:bCs/>
                <w:sz w:val="24"/>
                <w:szCs w:val="24"/>
              </w:rPr>
              <w:t>电</w:t>
            </w:r>
            <w:r w:rsidRPr="002E6B24">
              <w:rPr>
                <w:rFonts w:ascii="Times New Roman" w:eastAsia="方正楷体_GBK" w:hAnsi="Times New Roman" w:cs="宋体" w:hint="eastAsia"/>
                <w:b/>
                <w:bCs/>
                <w:sz w:val="24"/>
                <w:szCs w:val="24"/>
              </w:rPr>
              <w:t>3D</w:t>
            </w:r>
            <w:r w:rsidRPr="002E6B24">
              <w:rPr>
                <w:rFonts w:ascii="Times New Roman" w:eastAsia="方正楷体_GBK" w:hAnsi="Times New Roman" w:cs="宋体" w:hint="eastAsia"/>
                <w:b/>
                <w:bCs/>
                <w:sz w:val="24"/>
                <w:szCs w:val="24"/>
              </w:rPr>
              <w:t>芯片集成加工项目</w:t>
            </w:r>
          </w:p>
        </w:tc>
      </w:tr>
      <w:tr w:rsidR="00F11C81" w:rsidRPr="002E6B24" w:rsidTr="004C0E2C">
        <w:trPr>
          <w:trHeight w:val="2769"/>
          <w:jc w:val="center"/>
        </w:trPr>
        <w:tc>
          <w:tcPr>
            <w:tcW w:w="8770" w:type="dxa"/>
            <w:vAlign w:val="center"/>
          </w:tcPr>
          <w:p w:rsidR="00F11C81" w:rsidRPr="002E6B24" w:rsidRDefault="00F11C81" w:rsidP="00FD257D">
            <w:pPr>
              <w:spacing w:line="0" w:lineRule="atLeast"/>
              <w:ind w:firstLine="480"/>
              <w:rPr>
                <w:rFonts w:ascii="Times New Roman" w:eastAsia="方正楷体_GBK" w:hAnsi="Times New Roman" w:cs="宋体"/>
                <w:sz w:val="24"/>
                <w:szCs w:val="24"/>
              </w:rPr>
            </w:pPr>
            <w:proofErr w:type="gramStart"/>
            <w:r w:rsidRPr="002E6B24">
              <w:rPr>
                <w:rFonts w:ascii="Times New Roman" w:eastAsia="方正楷体_GBK" w:hAnsi="Times New Roman" w:cs="仿宋" w:hint="eastAsia"/>
                <w:sz w:val="24"/>
                <w:szCs w:val="24"/>
              </w:rPr>
              <w:t>中芯长</w:t>
            </w:r>
            <w:proofErr w:type="gramEnd"/>
            <w:r w:rsidRPr="002E6B24">
              <w:rPr>
                <w:rFonts w:ascii="Times New Roman" w:eastAsia="方正楷体_GBK" w:hAnsi="Times New Roman" w:cs="仿宋" w:hint="eastAsia"/>
                <w:sz w:val="24"/>
                <w:szCs w:val="24"/>
              </w:rPr>
              <w:t>电</w:t>
            </w:r>
            <w:r w:rsidRPr="002E6B24">
              <w:rPr>
                <w:rFonts w:ascii="Times New Roman" w:eastAsia="方正楷体_GBK" w:hAnsi="Times New Roman" w:cs="仿宋" w:hint="eastAsia"/>
                <w:sz w:val="24"/>
                <w:szCs w:val="24"/>
              </w:rPr>
              <w:t>3D</w:t>
            </w:r>
            <w:r w:rsidRPr="002E6B24">
              <w:rPr>
                <w:rFonts w:ascii="Times New Roman" w:eastAsia="方正楷体_GBK" w:hAnsi="Times New Roman" w:cs="仿宋" w:hint="eastAsia"/>
                <w:sz w:val="24"/>
                <w:szCs w:val="24"/>
              </w:rPr>
              <w:t>芯片集成加工项目</w:t>
            </w:r>
            <w:proofErr w:type="gramStart"/>
            <w:r w:rsidRPr="002E6B24">
              <w:rPr>
                <w:rFonts w:ascii="Times New Roman" w:eastAsia="方正楷体_GBK" w:hAnsi="Times New Roman" w:cs="仿宋" w:hint="eastAsia"/>
                <w:sz w:val="24"/>
                <w:szCs w:val="24"/>
              </w:rPr>
              <w:t>是中芯长</w:t>
            </w:r>
            <w:proofErr w:type="gramEnd"/>
            <w:r w:rsidRPr="002E6B24">
              <w:rPr>
                <w:rFonts w:ascii="Times New Roman" w:eastAsia="方正楷体_GBK" w:hAnsi="Times New Roman" w:cs="仿宋" w:hint="eastAsia"/>
                <w:sz w:val="24"/>
                <w:szCs w:val="24"/>
              </w:rPr>
              <w:t>电在江阴投资建设的二期项目，总投资达到</w:t>
            </w:r>
            <w:r w:rsidRPr="002E6B24">
              <w:rPr>
                <w:rFonts w:ascii="Times New Roman" w:eastAsia="方正楷体_GBK" w:hAnsi="Times New Roman" w:cs="仿宋" w:hint="eastAsia"/>
                <w:sz w:val="24"/>
                <w:szCs w:val="24"/>
              </w:rPr>
              <w:t>80</w:t>
            </w:r>
            <w:r w:rsidRPr="002E6B24">
              <w:rPr>
                <w:rFonts w:ascii="Times New Roman" w:eastAsia="方正楷体_GBK" w:hAnsi="Times New Roman" w:cs="仿宋" w:hint="eastAsia"/>
                <w:sz w:val="24"/>
                <w:szCs w:val="24"/>
              </w:rPr>
              <w:t>亿元，</w:t>
            </w:r>
            <w:proofErr w:type="gramStart"/>
            <w:r w:rsidRPr="002E6B24">
              <w:rPr>
                <w:rFonts w:ascii="Times New Roman" w:eastAsia="方正楷体_GBK" w:hAnsi="Times New Roman" w:cs="仿宋" w:hint="eastAsia"/>
                <w:sz w:val="24"/>
                <w:szCs w:val="24"/>
              </w:rPr>
              <w:t>由中芯国际</w:t>
            </w:r>
            <w:proofErr w:type="gramEnd"/>
            <w:r w:rsidRPr="002E6B24">
              <w:rPr>
                <w:rFonts w:ascii="Times New Roman" w:eastAsia="方正楷体_GBK" w:hAnsi="Times New Roman" w:cs="仿宋" w:hint="eastAsia"/>
                <w:sz w:val="24"/>
                <w:szCs w:val="24"/>
              </w:rPr>
              <w:t>、国家集成电路产业投资基金和美国高</w:t>
            </w:r>
            <w:proofErr w:type="gramStart"/>
            <w:r w:rsidRPr="002E6B24">
              <w:rPr>
                <w:rFonts w:ascii="Times New Roman" w:eastAsia="方正楷体_GBK" w:hAnsi="Times New Roman" w:cs="仿宋" w:hint="eastAsia"/>
                <w:sz w:val="24"/>
                <w:szCs w:val="24"/>
              </w:rPr>
              <w:t>通共同</w:t>
            </w:r>
            <w:proofErr w:type="gramEnd"/>
            <w:r w:rsidRPr="002E6B24">
              <w:rPr>
                <w:rFonts w:ascii="Times New Roman" w:eastAsia="方正楷体_GBK" w:hAnsi="Times New Roman" w:cs="仿宋" w:hint="eastAsia"/>
                <w:sz w:val="24"/>
                <w:szCs w:val="24"/>
              </w:rPr>
              <w:t>投资建设，拟新建</w:t>
            </w:r>
            <w:r w:rsidRPr="002E6B24">
              <w:rPr>
                <w:rFonts w:ascii="Times New Roman" w:eastAsia="方正楷体_GBK" w:hAnsi="Times New Roman" w:cs="仿宋" w:hint="eastAsia"/>
                <w:sz w:val="24"/>
                <w:szCs w:val="24"/>
              </w:rPr>
              <w:t>3</w:t>
            </w:r>
            <w:r w:rsidRPr="002E6B24">
              <w:rPr>
                <w:rFonts w:ascii="Times New Roman" w:eastAsia="方正楷体_GBK" w:hAnsi="Times New Roman" w:cs="仿宋" w:hint="eastAsia"/>
                <w:sz w:val="24"/>
                <w:szCs w:val="24"/>
              </w:rPr>
              <w:t>栋高等级的集成电路硅片制造厂房，主要提供</w:t>
            </w:r>
            <w:r w:rsidRPr="002E6B24">
              <w:rPr>
                <w:rFonts w:ascii="Times New Roman" w:eastAsia="方正楷体_GBK" w:hAnsi="Times New Roman" w:cs="仿宋" w:hint="eastAsia"/>
                <w:sz w:val="24"/>
                <w:szCs w:val="24"/>
              </w:rPr>
              <w:t>12</w:t>
            </w:r>
            <w:r w:rsidRPr="002E6B24">
              <w:rPr>
                <w:rFonts w:ascii="Times New Roman" w:eastAsia="方正楷体_GBK" w:hAnsi="Times New Roman" w:cs="仿宋" w:hint="eastAsia"/>
                <w:sz w:val="24"/>
                <w:szCs w:val="24"/>
              </w:rPr>
              <w:t>英寸高密度</w:t>
            </w:r>
            <w:proofErr w:type="gramStart"/>
            <w:r w:rsidRPr="002E6B24">
              <w:rPr>
                <w:rFonts w:ascii="Times New Roman" w:eastAsia="方正楷体_GBK" w:hAnsi="Times New Roman" w:cs="仿宋" w:hint="eastAsia"/>
                <w:sz w:val="24"/>
                <w:szCs w:val="24"/>
              </w:rPr>
              <w:t>凸</w:t>
            </w:r>
            <w:proofErr w:type="gramEnd"/>
            <w:r w:rsidRPr="002E6B24">
              <w:rPr>
                <w:rFonts w:ascii="Times New Roman" w:eastAsia="方正楷体_GBK" w:hAnsi="Times New Roman" w:cs="仿宋" w:hint="eastAsia"/>
                <w:sz w:val="24"/>
                <w:szCs w:val="24"/>
              </w:rPr>
              <w:t>块加工和</w:t>
            </w:r>
            <w:r w:rsidRPr="002E6B24">
              <w:rPr>
                <w:rFonts w:ascii="Times New Roman" w:eastAsia="方正楷体_GBK" w:hAnsi="Times New Roman" w:cs="仿宋" w:hint="eastAsia"/>
                <w:sz w:val="24"/>
                <w:szCs w:val="24"/>
              </w:rPr>
              <w:t>3DIC</w:t>
            </w:r>
            <w:r w:rsidRPr="002E6B24">
              <w:rPr>
                <w:rFonts w:ascii="Times New Roman" w:eastAsia="方正楷体_GBK" w:hAnsi="Times New Roman" w:cs="仿宋" w:hint="eastAsia"/>
                <w:sz w:val="24"/>
                <w:szCs w:val="24"/>
              </w:rPr>
              <w:t>芯片集成制造服务。目前，一期项目</w:t>
            </w:r>
            <w:r w:rsidRPr="002E6B24">
              <w:rPr>
                <w:rFonts w:ascii="Times New Roman" w:eastAsia="方正楷体_GBK" w:hAnsi="Times New Roman" w:cs="仿宋" w:hint="eastAsia"/>
                <w:sz w:val="24"/>
                <w:szCs w:val="24"/>
              </w:rPr>
              <w:t>28</w:t>
            </w:r>
            <w:r w:rsidRPr="002E6B24">
              <w:rPr>
                <w:rFonts w:ascii="Times New Roman" w:eastAsia="方正楷体_GBK" w:hAnsi="Times New Roman" w:cs="仿宋" w:hint="eastAsia"/>
                <w:sz w:val="24"/>
                <w:szCs w:val="24"/>
              </w:rPr>
              <w:t>纳米硅片规模量</w:t>
            </w:r>
            <w:proofErr w:type="gramStart"/>
            <w:r w:rsidRPr="002E6B24">
              <w:rPr>
                <w:rFonts w:ascii="Times New Roman" w:eastAsia="方正楷体_GBK" w:hAnsi="Times New Roman" w:cs="仿宋" w:hint="eastAsia"/>
                <w:sz w:val="24"/>
                <w:szCs w:val="24"/>
              </w:rPr>
              <w:t>产项目</w:t>
            </w:r>
            <w:proofErr w:type="gramEnd"/>
            <w:r w:rsidRPr="002E6B24">
              <w:rPr>
                <w:rFonts w:ascii="Times New Roman" w:eastAsia="方正楷体_GBK" w:hAnsi="Times New Roman" w:cs="仿宋" w:hint="eastAsia"/>
                <w:sz w:val="24"/>
                <w:szCs w:val="24"/>
              </w:rPr>
              <w:t>已全面竣工，生产基地项目主厂房已完成混凝土底板浇筑。二期项目预计于</w:t>
            </w:r>
            <w:r w:rsidRPr="002E6B24">
              <w:rPr>
                <w:rFonts w:ascii="Times New Roman" w:eastAsia="方正楷体_GBK" w:hAnsi="Times New Roman" w:cs="仿宋" w:hint="eastAsia"/>
                <w:sz w:val="24"/>
                <w:szCs w:val="24"/>
              </w:rPr>
              <w:t>2022</w:t>
            </w:r>
            <w:r w:rsidRPr="002E6B24">
              <w:rPr>
                <w:rFonts w:ascii="Times New Roman" w:eastAsia="方正楷体_GBK" w:hAnsi="Times New Roman" w:cs="仿宋" w:hint="eastAsia"/>
                <w:sz w:val="24"/>
                <w:szCs w:val="24"/>
              </w:rPr>
              <w:t>年竣工，全面达产后预计可新增年销售</w:t>
            </w:r>
            <w:r w:rsidRPr="002E6B24">
              <w:rPr>
                <w:rFonts w:ascii="Times New Roman" w:eastAsia="方正楷体_GBK" w:hAnsi="Times New Roman" w:cs="仿宋" w:hint="eastAsia"/>
                <w:sz w:val="24"/>
                <w:szCs w:val="24"/>
              </w:rPr>
              <w:t>10</w:t>
            </w:r>
            <w:r w:rsidRPr="002E6B24">
              <w:rPr>
                <w:rFonts w:ascii="Times New Roman" w:eastAsia="方正楷体_GBK" w:hAnsi="Times New Roman" w:cs="仿宋" w:hint="eastAsia"/>
                <w:sz w:val="24"/>
                <w:szCs w:val="24"/>
              </w:rPr>
              <w:t>亿美元，将为江阴打造全国乃至全球首屈一指的集成电路中后段芯片加工制造基地打下坚实基础。</w:t>
            </w:r>
          </w:p>
        </w:tc>
      </w:tr>
    </w:tbl>
    <w:p w:rsidR="00F11C81" w:rsidRPr="002E6B24" w:rsidRDefault="00F11C81" w:rsidP="000279CA">
      <w:pPr>
        <w:ind w:firstLineChars="200" w:firstLine="632"/>
        <w:outlineLvl w:val="2"/>
        <w:rPr>
          <w:rFonts w:ascii="Times New Roman" w:eastAsia="方正楷体_GBK" w:hAnsi="Times New Roman" w:cs="宋体"/>
          <w:bCs/>
          <w:szCs w:val="32"/>
        </w:rPr>
      </w:pPr>
      <w:bookmarkStart w:id="106" w:name="_Toc31523_WPSOffice_Level3"/>
      <w:r w:rsidRPr="002E6B24">
        <w:rPr>
          <w:rFonts w:ascii="Times New Roman" w:eastAsia="方正楷体_GBK" w:hAnsi="Times New Roman" w:cs="宋体" w:hint="eastAsia"/>
          <w:bCs/>
          <w:szCs w:val="32"/>
        </w:rPr>
        <w:t>2</w:t>
      </w:r>
      <w:r w:rsidRPr="002E6B24">
        <w:rPr>
          <w:rFonts w:ascii="Times New Roman" w:eastAsia="方正楷体_GBK" w:hAnsi="Times New Roman" w:cs="宋体" w:hint="eastAsia"/>
          <w:bCs/>
          <w:szCs w:val="32"/>
        </w:rPr>
        <w:t>．多头并进，打造新能源装备制造产业链</w:t>
      </w:r>
      <w:bookmarkEnd w:id="106"/>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重点推进风能产业、太阳能</w:t>
      </w:r>
      <w:proofErr w:type="gramStart"/>
      <w:r w:rsidRPr="002E6B24">
        <w:rPr>
          <w:rFonts w:ascii="Times New Roman" w:eastAsia="方正仿宋_GBK" w:hAnsi="Times New Roman" w:hint="eastAsia"/>
          <w:szCs w:val="32"/>
        </w:rPr>
        <w:t>光伏及新能源</w:t>
      </w:r>
      <w:proofErr w:type="gramEnd"/>
      <w:r w:rsidRPr="002E6B24">
        <w:rPr>
          <w:rFonts w:ascii="Times New Roman" w:eastAsia="方正仿宋_GBK" w:hAnsi="Times New Roman" w:hint="eastAsia"/>
          <w:szCs w:val="32"/>
        </w:rPr>
        <w:t>储能产业，争取实现新能源汽车的突破。以爱康科技、中建材</w:t>
      </w:r>
      <w:proofErr w:type="gramStart"/>
      <w:r w:rsidRPr="002E6B24">
        <w:rPr>
          <w:rFonts w:ascii="Times New Roman" w:eastAsia="方正仿宋_GBK" w:hAnsi="Times New Roman" w:hint="eastAsia"/>
          <w:szCs w:val="32"/>
        </w:rPr>
        <w:t>浚鑫</w:t>
      </w:r>
      <w:proofErr w:type="gramEnd"/>
      <w:r w:rsidRPr="002E6B24">
        <w:rPr>
          <w:rFonts w:ascii="Times New Roman" w:eastAsia="方正仿宋_GBK" w:hAnsi="Times New Roman" w:hint="eastAsia"/>
          <w:szCs w:val="32"/>
        </w:rPr>
        <w:t>科技等为龙头，大力发展具有国际领先技术的大面积超薄硅片、高性能电池组件、单晶硅电池、高效太阳能薄膜电池以及电子银浆等光</w:t>
      </w:r>
      <w:proofErr w:type="gramStart"/>
      <w:r w:rsidRPr="002E6B24">
        <w:rPr>
          <w:rFonts w:ascii="Times New Roman" w:eastAsia="方正仿宋_GBK" w:hAnsi="Times New Roman" w:hint="eastAsia"/>
          <w:szCs w:val="32"/>
        </w:rPr>
        <w:t>伏产业</w:t>
      </w:r>
      <w:proofErr w:type="gramEnd"/>
      <w:r w:rsidRPr="002E6B24">
        <w:rPr>
          <w:rFonts w:ascii="Times New Roman" w:eastAsia="方正仿宋_GBK" w:hAnsi="Times New Roman" w:hint="eastAsia"/>
          <w:szCs w:val="32"/>
        </w:rPr>
        <w:t>关键</w:t>
      </w:r>
      <w:r w:rsidRPr="002E6B24">
        <w:rPr>
          <w:rFonts w:ascii="Times New Roman" w:eastAsia="方正仿宋_GBK" w:hAnsi="Times New Roman" w:hint="eastAsia"/>
          <w:szCs w:val="32"/>
        </w:rPr>
        <w:lastRenderedPageBreak/>
        <w:t>配套产业，提升高效太阳能光伏发电以及分布式系统集成技术和装备水平。以远景能源、吉鑫科技等为龙头，大力发展</w:t>
      </w:r>
      <w:r w:rsidRPr="002E6B24">
        <w:rPr>
          <w:rFonts w:ascii="Times New Roman" w:eastAsia="方正仿宋_GBK" w:hAnsi="Times New Roman" w:hint="eastAsia"/>
          <w:szCs w:val="32"/>
        </w:rPr>
        <w:t>1.5MW</w:t>
      </w:r>
      <w:r w:rsidRPr="002E6B24">
        <w:rPr>
          <w:rFonts w:ascii="Times New Roman" w:eastAsia="方正仿宋_GBK" w:hAnsi="Times New Roman" w:hint="eastAsia"/>
          <w:szCs w:val="32"/>
        </w:rPr>
        <w:t>以上低风速风电机组和</w:t>
      </w:r>
      <w:r w:rsidRPr="002E6B24">
        <w:rPr>
          <w:rFonts w:ascii="Times New Roman" w:eastAsia="方正仿宋_GBK" w:hAnsi="Times New Roman" w:hint="eastAsia"/>
          <w:szCs w:val="32"/>
        </w:rPr>
        <w:t>4MW</w:t>
      </w:r>
      <w:r w:rsidRPr="002E6B24">
        <w:rPr>
          <w:rFonts w:ascii="Times New Roman" w:eastAsia="方正仿宋_GBK" w:hAnsi="Times New Roman" w:hint="eastAsia"/>
          <w:szCs w:val="32"/>
        </w:rPr>
        <w:t>以上海</w:t>
      </w:r>
      <w:proofErr w:type="gramStart"/>
      <w:r w:rsidRPr="002E6B24">
        <w:rPr>
          <w:rFonts w:ascii="Times New Roman" w:eastAsia="方正仿宋_GBK" w:hAnsi="Times New Roman" w:hint="eastAsia"/>
          <w:szCs w:val="32"/>
        </w:rPr>
        <w:t>上风电机组</w:t>
      </w:r>
      <w:proofErr w:type="gramEnd"/>
      <w:r w:rsidRPr="002E6B24">
        <w:rPr>
          <w:rFonts w:ascii="Times New Roman" w:eastAsia="方正仿宋_GBK" w:hAnsi="Times New Roman" w:hint="eastAsia"/>
          <w:szCs w:val="32"/>
        </w:rPr>
        <w:t>及关键零部件、集中监控及智慧风场管理系统。</w:t>
      </w:r>
    </w:p>
    <w:p w:rsidR="00F11C81" w:rsidRPr="002E6B24" w:rsidRDefault="00F11C81" w:rsidP="000279CA">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加大对新能源汽车产业的扶持力度，实现汽车控制系统、关键零部件、动力锂电池、整车及充电站全面发展，整合优化充电</w:t>
      </w:r>
      <w:proofErr w:type="gramStart"/>
      <w:r w:rsidRPr="002E6B24">
        <w:rPr>
          <w:rFonts w:ascii="Times New Roman" w:eastAsia="方正仿宋_GBK" w:hAnsi="Times New Roman" w:hint="eastAsia"/>
          <w:szCs w:val="32"/>
        </w:rPr>
        <w:t>桩规划</w:t>
      </w:r>
      <w:proofErr w:type="gramEnd"/>
      <w:r w:rsidRPr="002E6B24">
        <w:rPr>
          <w:rFonts w:ascii="Times New Roman" w:eastAsia="方正仿宋_GBK" w:hAnsi="Times New Roman" w:hint="eastAsia"/>
          <w:szCs w:val="32"/>
        </w:rPr>
        <w:t>布点，进一步加大对新能源汽车的补贴力度，协助新能源汽车产业形成产业链式资源闭环。强化新能源产业发展需求对装备发展的牵引，互动协同开发高端装备制造，夯实新能源产业发展根基。</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887"/>
      </w:tblGrid>
      <w:tr w:rsidR="00F11C81" w:rsidRPr="002E6B24" w:rsidTr="004C0E2C">
        <w:trPr>
          <w:trHeight w:val="567"/>
          <w:jc w:val="center"/>
        </w:trPr>
        <w:tc>
          <w:tcPr>
            <w:tcW w:w="8887" w:type="dxa"/>
            <w:vAlign w:val="center"/>
          </w:tcPr>
          <w:p w:rsidR="00F11C81" w:rsidRPr="002E6B24" w:rsidRDefault="00F11C81" w:rsidP="00FD257D">
            <w:pPr>
              <w:spacing w:line="0" w:lineRule="atLeast"/>
              <w:jc w:val="center"/>
              <w:rPr>
                <w:rFonts w:ascii="Times New Roman" w:eastAsia="方正楷体_GBK" w:hAnsi="Times New Roman" w:cs="宋体"/>
                <w:sz w:val="24"/>
                <w:szCs w:val="24"/>
              </w:rPr>
            </w:pPr>
            <w:r w:rsidRPr="002E6B24">
              <w:rPr>
                <w:rFonts w:ascii="Times New Roman" w:eastAsia="方正楷体_GBK" w:hAnsi="Times New Roman" w:cs="宋体" w:hint="eastAsia"/>
                <w:b/>
                <w:bCs/>
                <w:sz w:val="24"/>
                <w:szCs w:val="24"/>
              </w:rPr>
              <w:t>专栏</w:t>
            </w:r>
            <w:r w:rsidRPr="002E6B24">
              <w:rPr>
                <w:rFonts w:ascii="Times New Roman" w:eastAsia="方正楷体_GBK" w:hAnsi="Times New Roman" w:cs="宋体" w:hint="eastAsia"/>
                <w:b/>
                <w:bCs/>
                <w:sz w:val="24"/>
                <w:szCs w:val="24"/>
              </w:rPr>
              <w:t>9</w:t>
            </w:r>
            <w:r w:rsidRPr="002E6B24">
              <w:rPr>
                <w:rFonts w:ascii="Times New Roman" w:eastAsia="方正楷体_GBK" w:hAnsi="Times New Roman" w:cs="宋体" w:hint="eastAsia"/>
                <w:b/>
                <w:bCs/>
                <w:sz w:val="24"/>
                <w:szCs w:val="24"/>
              </w:rPr>
              <w:t>：</w:t>
            </w:r>
            <w:r w:rsidRPr="002E6B24">
              <w:rPr>
                <w:rFonts w:ascii="Times New Roman" w:eastAsia="方正楷体_GBK" w:hAnsi="Times New Roman" w:hint="eastAsia"/>
                <w:b/>
                <w:bCs/>
                <w:color w:val="000000"/>
                <w:spacing w:val="-2"/>
                <w:sz w:val="24"/>
                <w:szCs w:val="24"/>
              </w:rPr>
              <w:t>江阴</w:t>
            </w:r>
            <w:proofErr w:type="gramStart"/>
            <w:r w:rsidRPr="002E6B24">
              <w:rPr>
                <w:rFonts w:ascii="Times New Roman" w:eastAsia="方正楷体_GBK" w:hAnsi="Times New Roman" w:hint="eastAsia"/>
                <w:b/>
                <w:bCs/>
                <w:color w:val="000000"/>
                <w:spacing w:val="-2"/>
                <w:sz w:val="24"/>
                <w:szCs w:val="24"/>
              </w:rPr>
              <w:t>远景天</w:t>
            </w:r>
            <w:proofErr w:type="gramEnd"/>
            <w:r w:rsidRPr="002E6B24">
              <w:rPr>
                <w:rFonts w:ascii="Times New Roman" w:eastAsia="方正楷体_GBK" w:hAnsi="Times New Roman" w:hint="eastAsia"/>
                <w:b/>
                <w:bCs/>
                <w:color w:val="000000"/>
                <w:spacing w:val="-2"/>
                <w:sz w:val="24"/>
                <w:szCs w:val="24"/>
              </w:rPr>
              <w:t>创能源有限公司建设</w:t>
            </w:r>
            <w:r w:rsidRPr="002E6B24">
              <w:rPr>
                <w:rFonts w:ascii="Times New Roman" w:eastAsia="方正楷体_GBK" w:hAnsi="Times New Roman" w:hint="eastAsia"/>
                <w:b/>
                <w:bCs/>
                <w:color w:val="000000"/>
                <w:spacing w:val="-2"/>
                <w:sz w:val="24"/>
                <w:szCs w:val="24"/>
              </w:rPr>
              <w:t>50</w:t>
            </w:r>
            <w:r w:rsidRPr="002E6B24">
              <w:rPr>
                <w:rFonts w:ascii="Times New Roman" w:eastAsia="方正楷体_GBK" w:hAnsi="Times New Roman" w:hint="eastAsia"/>
                <w:b/>
                <w:bCs/>
                <w:color w:val="000000"/>
                <w:spacing w:val="-2"/>
                <w:sz w:val="24"/>
                <w:szCs w:val="24"/>
              </w:rPr>
              <w:t>台分布式风力发电机项目</w:t>
            </w:r>
          </w:p>
        </w:tc>
      </w:tr>
      <w:tr w:rsidR="00F11C81" w:rsidRPr="002E6B24" w:rsidTr="004C0E2C">
        <w:trPr>
          <w:trHeight w:val="3807"/>
          <w:jc w:val="center"/>
        </w:trPr>
        <w:tc>
          <w:tcPr>
            <w:tcW w:w="8887" w:type="dxa"/>
            <w:vAlign w:val="center"/>
          </w:tcPr>
          <w:p w:rsidR="00F11C81" w:rsidRPr="002E6B24" w:rsidRDefault="00F11C81" w:rsidP="00F11C81">
            <w:pPr>
              <w:pStyle w:val="BodyText21"/>
              <w:adjustRightInd/>
              <w:spacing w:line="0" w:lineRule="atLeast"/>
              <w:ind w:firstLine="472"/>
              <w:textAlignment w:val="auto"/>
              <w:rPr>
                <w:rFonts w:ascii="Times New Roman" w:eastAsia="方正楷体_GBK" w:hAnsi="Times New Roman" w:cs="宋体"/>
                <w:szCs w:val="24"/>
              </w:rPr>
            </w:pPr>
            <w:proofErr w:type="gramStart"/>
            <w:r w:rsidRPr="002E6B24">
              <w:rPr>
                <w:rFonts w:ascii="Times New Roman" w:eastAsia="方正楷体_GBK" w:hAnsi="Times New Roman" w:cs="仿宋" w:hint="eastAsia"/>
                <w:szCs w:val="24"/>
              </w:rPr>
              <w:t>远景天</w:t>
            </w:r>
            <w:proofErr w:type="gramEnd"/>
            <w:r w:rsidRPr="002E6B24">
              <w:rPr>
                <w:rFonts w:ascii="Times New Roman" w:eastAsia="方正楷体_GBK" w:hAnsi="Times New Roman" w:cs="仿宋" w:hint="eastAsia"/>
                <w:szCs w:val="24"/>
              </w:rPr>
              <w:t>创能源有限公司计划于</w:t>
            </w:r>
            <w:r w:rsidRPr="002E6B24">
              <w:rPr>
                <w:rFonts w:ascii="Times New Roman" w:eastAsia="方正楷体_GBK" w:hAnsi="Times New Roman" w:cs="仿宋" w:hint="eastAsia"/>
                <w:szCs w:val="24"/>
              </w:rPr>
              <w:t>2017-2020</w:t>
            </w:r>
            <w:r w:rsidRPr="002E6B24">
              <w:rPr>
                <w:rFonts w:ascii="Times New Roman" w:eastAsia="方正楷体_GBK" w:hAnsi="Times New Roman" w:cs="仿宋" w:hint="eastAsia"/>
                <w:szCs w:val="24"/>
              </w:rPr>
              <w:t>年投资</w:t>
            </w:r>
            <w:r w:rsidRPr="002E6B24">
              <w:rPr>
                <w:rFonts w:ascii="Times New Roman" w:eastAsia="方正楷体_GBK" w:hAnsi="Times New Roman" w:cs="仿宋" w:hint="eastAsia"/>
                <w:szCs w:val="24"/>
              </w:rPr>
              <w:t>20</w:t>
            </w:r>
            <w:r w:rsidRPr="002E6B24">
              <w:rPr>
                <w:rFonts w:ascii="Times New Roman" w:eastAsia="方正楷体_GBK" w:hAnsi="Times New Roman" w:cs="仿宋" w:hint="eastAsia"/>
                <w:szCs w:val="24"/>
              </w:rPr>
              <w:t>亿元，在江阴建设分布式发电示范项目，该项目预计投运</w:t>
            </w:r>
            <w:r w:rsidRPr="002E6B24">
              <w:rPr>
                <w:rFonts w:ascii="Times New Roman" w:eastAsia="方正楷体_GBK" w:hAnsi="Times New Roman" w:cs="仿宋" w:hint="eastAsia"/>
                <w:szCs w:val="24"/>
              </w:rPr>
              <w:t>50</w:t>
            </w:r>
            <w:r w:rsidRPr="002E6B24">
              <w:rPr>
                <w:rFonts w:ascii="Times New Roman" w:eastAsia="方正楷体_GBK" w:hAnsi="Times New Roman" w:cs="仿宋" w:hint="eastAsia"/>
                <w:szCs w:val="24"/>
              </w:rPr>
              <w:t>台以上的低速智能风机，主要由叶轮直径为</w:t>
            </w:r>
            <w:r w:rsidRPr="002E6B24">
              <w:rPr>
                <w:rFonts w:ascii="Times New Roman" w:eastAsia="方正楷体_GBK" w:hAnsi="Times New Roman" w:cs="仿宋" w:hint="eastAsia"/>
                <w:szCs w:val="24"/>
              </w:rPr>
              <w:t>131</w:t>
            </w:r>
            <w:r w:rsidRPr="002E6B24">
              <w:rPr>
                <w:rFonts w:ascii="Times New Roman" w:eastAsia="方正楷体_GBK" w:hAnsi="Times New Roman" w:cs="仿宋" w:hint="eastAsia"/>
                <w:szCs w:val="24"/>
              </w:rPr>
              <w:t>米，</w:t>
            </w:r>
            <w:r w:rsidRPr="002E6B24">
              <w:rPr>
                <w:rFonts w:ascii="Times New Roman" w:eastAsia="方正楷体_GBK" w:hAnsi="Times New Roman" w:cs="仿宋" w:hint="eastAsia"/>
                <w:szCs w:val="24"/>
              </w:rPr>
              <w:t>140</w:t>
            </w:r>
            <w:r w:rsidRPr="002E6B24">
              <w:rPr>
                <w:rFonts w:ascii="Times New Roman" w:eastAsia="方正楷体_GBK" w:hAnsi="Times New Roman" w:cs="仿宋" w:hint="eastAsia"/>
                <w:szCs w:val="24"/>
              </w:rPr>
              <w:t>米高钢塔筒的</w:t>
            </w:r>
            <w:r w:rsidRPr="002E6B24">
              <w:rPr>
                <w:rFonts w:ascii="Times New Roman" w:eastAsia="方正楷体_GBK" w:hAnsi="Times New Roman" w:cs="仿宋" w:hint="eastAsia"/>
                <w:szCs w:val="24"/>
              </w:rPr>
              <w:t>EN-131/2.2MW</w:t>
            </w:r>
            <w:r w:rsidRPr="002E6B24">
              <w:rPr>
                <w:rFonts w:ascii="Times New Roman" w:eastAsia="方正楷体_GBK" w:hAnsi="Times New Roman" w:cs="仿宋" w:hint="eastAsia"/>
                <w:szCs w:val="24"/>
              </w:rPr>
              <w:t>智能风力发电机组成，每</w:t>
            </w:r>
            <w:proofErr w:type="gramStart"/>
            <w:r w:rsidRPr="002E6B24">
              <w:rPr>
                <w:rFonts w:ascii="Times New Roman" w:eastAsia="方正楷体_GBK" w:hAnsi="Times New Roman" w:cs="仿宋" w:hint="eastAsia"/>
                <w:szCs w:val="24"/>
              </w:rPr>
              <w:t>台风机</w:t>
            </w:r>
            <w:proofErr w:type="gramEnd"/>
            <w:r w:rsidRPr="002E6B24">
              <w:rPr>
                <w:rFonts w:ascii="Times New Roman" w:eastAsia="方正楷体_GBK" w:hAnsi="Times New Roman" w:cs="仿宋" w:hint="eastAsia"/>
                <w:szCs w:val="24"/>
              </w:rPr>
              <w:t>预计年发电量在</w:t>
            </w:r>
            <w:r w:rsidRPr="002E6B24">
              <w:rPr>
                <w:rFonts w:ascii="Times New Roman" w:eastAsia="方正楷体_GBK" w:hAnsi="Times New Roman" w:cs="仿宋" w:hint="eastAsia"/>
                <w:szCs w:val="24"/>
              </w:rPr>
              <w:t>500</w:t>
            </w:r>
            <w:r w:rsidRPr="002E6B24">
              <w:rPr>
                <w:rFonts w:ascii="Times New Roman" w:eastAsia="方正楷体_GBK" w:hAnsi="Times New Roman" w:cs="仿宋" w:hint="eastAsia"/>
                <w:szCs w:val="24"/>
              </w:rPr>
              <w:t>万</w:t>
            </w:r>
            <w:r w:rsidRPr="002E6B24">
              <w:rPr>
                <w:rFonts w:ascii="Times New Roman" w:eastAsia="方正楷体_GBK" w:hAnsi="Times New Roman" w:cs="仿宋" w:hint="eastAsia"/>
                <w:szCs w:val="24"/>
              </w:rPr>
              <w:t>KWh</w:t>
            </w:r>
            <w:r w:rsidRPr="002E6B24">
              <w:rPr>
                <w:rFonts w:ascii="Times New Roman" w:eastAsia="方正楷体_GBK" w:hAnsi="Times New Roman" w:cs="仿宋" w:hint="eastAsia"/>
                <w:szCs w:val="24"/>
              </w:rPr>
              <w:t>以上，风机所发电力在就近消纳的基础上，余电并入国家电网，该示范项目在降低应用风电企业用电成本的同时，也能为江阴供电起到降低电力负荷与调峰的作用。临港开发区内</w:t>
            </w:r>
            <w:proofErr w:type="gramStart"/>
            <w:r w:rsidRPr="002E6B24">
              <w:rPr>
                <w:rFonts w:ascii="Times New Roman" w:eastAsia="方正楷体_GBK" w:hAnsi="Times New Roman" w:cs="仿宋" w:hint="eastAsia"/>
                <w:szCs w:val="24"/>
              </w:rPr>
              <w:t>江阴港</w:t>
            </w:r>
            <w:proofErr w:type="gramEnd"/>
            <w:r w:rsidRPr="002E6B24">
              <w:rPr>
                <w:rFonts w:ascii="Times New Roman" w:eastAsia="方正楷体_GBK" w:hAnsi="Times New Roman" w:cs="仿宋" w:hint="eastAsia"/>
                <w:szCs w:val="24"/>
              </w:rPr>
              <w:t>港口集团</w:t>
            </w:r>
            <w:r w:rsidRPr="002E6B24">
              <w:rPr>
                <w:rFonts w:ascii="Times New Roman" w:eastAsia="方正楷体_GBK" w:hAnsi="Times New Roman" w:cs="仿宋" w:hint="eastAsia"/>
                <w:szCs w:val="24"/>
              </w:rPr>
              <w:t>5</w:t>
            </w:r>
            <w:r w:rsidRPr="002E6B24">
              <w:rPr>
                <w:rFonts w:ascii="Times New Roman" w:eastAsia="方正楷体_GBK" w:hAnsi="Times New Roman" w:cs="仿宋" w:hint="eastAsia"/>
                <w:szCs w:val="24"/>
              </w:rPr>
              <w:t>号、</w:t>
            </w:r>
            <w:r w:rsidRPr="002E6B24">
              <w:rPr>
                <w:rFonts w:ascii="Times New Roman" w:eastAsia="方正楷体_GBK" w:hAnsi="Times New Roman" w:cs="仿宋" w:hint="eastAsia"/>
                <w:szCs w:val="24"/>
              </w:rPr>
              <w:t>6</w:t>
            </w:r>
            <w:r w:rsidRPr="002E6B24">
              <w:rPr>
                <w:rFonts w:ascii="Times New Roman" w:eastAsia="方正楷体_GBK" w:hAnsi="Times New Roman" w:cs="仿宋" w:hint="eastAsia"/>
                <w:szCs w:val="24"/>
              </w:rPr>
              <w:t>号码头工程由</w:t>
            </w:r>
            <w:r w:rsidRPr="002E6B24">
              <w:rPr>
                <w:rFonts w:ascii="Times New Roman" w:eastAsia="方正楷体_GBK" w:hAnsi="Times New Roman" w:cs="仿宋" w:hint="eastAsia"/>
                <w:szCs w:val="24"/>
              </w:rPr>
              <w:t>9</w:t>
            </w:r>
            <w:r w:rsidRPr="002E6B24">
              <w:rPr>
                <w:rFonts w:ascii="Times New Roman" w:eastAsia="方正楷体_GBK" w:hAnsi="Times New Roman" w:cs="仿宋" w:hint="eastAsia"/>
                <w:szCs w:val="24"/>
              </w:rPr>
              <w:t>台风力发电机组构成，分两期建设，发电后将为</w:t>
            </w:r>
            <w:proofErr w:type="gramStart"/>
            <w:r w:rsidRPr="002E6B24">
              <w:rPr>
                <w:rFonts w:ascii="Times New Roman" w:eastAsia="方正楷体_GBK" w:hAnsi="Times New Roman" w:cs="仿宋" w:hint="eastAsia"/>
                <w:szCs w:val="24"/>
              </w:rPr>
              <w:t>江阴港</w:t>
            </w:r>
            <w:proofErr w:type="gramEnd"/>
            <w:r w:rsidRPr="002E6B24">
              <w:rPr>
                <w:rFonts w:ascii="Times New Roman" w:eastAsia="方正楷体_GBK" w:hAnsi="Times New Roman" w:cs="仿宋" w:hint="eastAsia"/>
                <w:szCs w:val="24"/>
              </w:rPr>
              <w:t>港口集团</w:t>
            </w:r>
            <w:r w:rsidRPr="002E6B24">
              <w:rPr>
                <w:rFonts w:ascii="Times New Roman" w:eastAsia="方正楷体_GBK" w:hAnsi="Times New Roman" w:cs="仿宋" w:hint="eastAsia"/>
                <w:szCs w:val="24"/>
              </w:rPr>
              <w:t>5</w:t>
            </w:r>
            <w:r w:rsidRPr="002E6B24">
              <w:rPr>
                <w:rFonts w:ascii="Times New Roman" w:eastAsia="方正楷体_GBK" w:hAnsi="Times New Roman" w:cs="仿宋" w:hint="eastAsia"/>
                <w:szCs w:val="24"/>
              </w:rPr>
              <w:t>号、</w:t>
            </w:r>
            <w:r w:rsidRPr="002E6B24">
              <w:rPr>
                <w:rFonts w:ascii="Times New Roman" w:eastAsia="方正楷体_GBK" w:hAnsi="Times New Roman" w:cs="仿宋" w:hint="eastAsia"/>
                <w:szCs w:val="24"/>
              </w:rPr>
              <w:t>6</w:t>
            </w:r>
            <w:r w:rsidRPr="002E6B24">
              <w:rPr>
                <w:rFonts w:ascii="Times New Roman" w:eastAsia="方正楷体_GBK" w:hAnsi="Times New Roman" w:cs="仿宋" w:hint="eastAsia"/>
                <w:szCs w:val="24"/>
              </w:rPr>
              <w:t>号码头提供优质的清洁能源。项目采用了远景能源</w:t>
            </w:r>
            <w:r w:rsidRPr="002E6B24">
              <w:rPr>
                <w:rFonts w:ascii="Times New Roman" w:eastAsia="方正楷体_GBK" w:hAnsi="Times New Roman" w:cs="仿宋" w:hint="eastAsia"/>
                <w:szCs w:val="24"/>
              </w:rPr>
              <w:t>140</w:t>
            </w:r>
            <w:r w:rsidRPr="002E6B24">
              <w:rPr>
                <w:rFonts w:ascii="Times New Roman" w:eastAsia="方正楷体_GBK" w:hAnsi="Times New Roman" w:cs="仿宋" w:hint="eastAsia"/>
                <w:szCs w:val="24"/>
              </w:rPr>
              <w:t>米钢塔筒</w:t>
            </w:r>
            <w:r w:rsidRPr="002E6B24">
              <w:rPr>
                <w:rFonts w:ascii="Times New Roman" w:eastAsia="方正楷体_GBK" w:hAnsi="Times New Roman" w:cs="仿宋" w:hint="eastAsia"/>
                <w:szCs w:val="24"/>
              </w:rPr>
              <w:t>EN-131/2.2MW</w:t>
            </w:r>
            <w:r w:rsidRPr="002E6B24">
              <w:rPr>
                <w:rFonts w:ascii="Times New Roman" w:eastAsia="方正楷体_GBK" w:hAnsi="Times New Roman" w:cs="仿宋" w:hint="eastAsia"/>
                <w:szCs w:val="24"/>
              </w:rPr>
              <w:t>智能风机，首批次</w:t>
            </w:r>
            <w:r w:rsidRPr="002E6B24">
              <w:rPr>
                <w:rFonts w:ascii="Times New Roman" w:eastAsia="方正楷体_GBK" w:hAnsi="Times New Roman" w:cs="仿宋" w:hint="eastAsia"/>
                <w:szCs w:val="24"/>
              </w:rPr>
              <w:t>4</w:t>
            </w:r>
            <w:proofErr w:type="gramStart"/>
            <w:r w:rsidRPr="002E6B24">
              <w:rPr>
                <w:rFonts w:ascii="Times New Roman" w:eastAsia="方正楷体_GBK" w:hAnsi="Times New Roman" w:cs="仿宋" w:hint="eastAsia"/>
                <w:szCs w:val="24"/>
              </w:rPr>
              <w:t>台风机</w:t>
            </w:r>
            <w:proofErr w:type="gramEnd"/>
            <w:r w:rsidRPr="002E6B24">
              <w:rPr>
                <w:rFonts w:ascii="Times New Roman" w:eastAsia="方正楷体_GBK" w:hAnsi="Times New Roman" w:cs="仿宋" w:hint="eastAsia"/>
                <w:szCs w:val="24"/>
              </w:rPr>
              <w:t>于</w:t>
            </w:r>
            <w:r w:rsidRPr="002E6B24">
              <w:rPr>
                <w:rFonts w:ascii="Times New Roman" w:eastAsia="方正楷体_GBK" w:hAnsi="Times New Roman" w:cs="仿宋" w:hint="eastAsia"/>
                <w:szCs w:val="24"/>
              </w:rPr>
              <w:t>2017</w:t>
            </w:r>
            <w:r w:rsidRPr="002E6B24">
              <w:rPr>
                <w:rFonts w:ascii="Times New Roman" w:eastAsia="方正楷体_GBK" w:hAnsi="Times New Roman" w:cs="仿宋" w:hint="eastAsia"/>
                <w:szCs w:val="24"/>
              </w:rPr>
              <w:t>年</w:t>
            </w:r>
            <w:r w:rsidRPr="002E6B24">
              <w:rPr>
                <w:rFonts w:ascii="Times New Roman" w:eastAsia="方正楷体_GBK" w:hAnsi="Times New Roman" w:cs="仿宋" w:hint="eastAsia"/>
                <w:szCs w:val="24"/>
              </w:rPr>
              <w:t>12</w:t>
            </w:r>
            <w:r w:rsidRPr="002E6B24">
              <w:rPr>
                <w:rFonts w:ascii="Times New Roman" w:eastAsia="方正楷体_GBK" w:hAnsi="Times New Roman" w:cs="仿宋" w:hint="eastAsia"/>
                <w:szCs w:val="24"/>
              </w:rPr>
              <w:t>月建成，共投资</w:t>
            </w:r>
            <w:r w:rsidRPr="002E6B24">
              <w:rPr>
                <w:rFonts w:ascii="Times New Roman" w:eastAsia="方正楷体_GBK" w:hAnsi="Times New Roman" w:cs="仿宋" w:hint="eastAsia"/>
                <w:szCs w:val="24"/>
              </w:rPr>
              <w:t>1.2</w:t>
            </w:r>
            <w:r w:rsidRPr="002E6B24">
              <w:rPr>
                <w:rFonts w:ascii="Times New Roman" w:eastAsia="方正楷体_GBK" w:hAnsi="Times New Roman" w:cs="仿宋" w:hint="eastAsia"/>
                <w:szCs w:val="24"/>
              </w:rPr>
              <w:t>亿元。</w:t>
            </w:r>
            <w:r w:rsidRPr="002E6B24">
              <w:rPr>
                <w:rFonts w:ascii="Times New Roman" w:eastAsia="方正楷体_GBK" w:hAnsi="Times New Roman" w:cs="仿宋" w:hint="eastAsia"/>
                <w:szCs w:val="24"/>
              </w:rPr>
              <w:t>2018</w:t>
            </w:r>
            <w:r w:rsidRPr="002E6B24">
              <w:rPr>
                <w:rFonts w:ascii="Times New Roman" w:eastAsia="方正楷体_GBK" w:hAnsi="Times New Roman" w:cs="仿宋" w:hint="eastAsia"/>
                <w:szCs w:val="24"/>
              </w:rPr>
              <w:t>年已投资</w:t>
            </w:r>
            <w:r w:rsidRPr="002E6B24">
              <w:rPr>
                <w:rFonts w:ascii="Times New Roman" w:eastAsia="方正楷体_GBK" w:hAnsi="Times New Roman" w:cs="仿宋" w:hint="eastAsia"/>
                <w:szCs w:val="24"/>
              </w:rPr>
              <w:t>3.7</w:t>
            </w:r>
            <w:r w:rsidRPr="002E6B24">
              <w:rPr>
                <w:rFonts w:ascii="Times New Roman" w:eastAsia="方正楷体_GBK" w:hAnsi="Times New Roman" w:cs="仿宋" w:hint="eastAsia"/>
                <w:szCs w:val="24"/>
              </w:rPr>
              <w:t>亿元继续二期建设，自投运以来风机运行可靠、发电性能稳定，各项指标均符合项目设计预期。</w:t>
            </w:r>
          </w:p>
        </w:tc>
      </w:tr>
    </w:tbl>
    <w:p w:rsidR="00F11C81" w:rsidRPr="002E6B24" w:rsidRDefault="00F11C81" w:rsidP="004C0E2C">
      <w:pPr>
        <w:ind w:firstLineChars="200" w:firstLine="632"/>
        <w:outlineLvl w:val="2"/>
        <w:rPr>
          <w:rFonts w:ascii="Times New Roman" w:eastAsia="方正楷体_GBK" w:hAnsi="Times New Roman" w:cs="宋体"/>
          <w:bCs/>
          <w:szCs w:val="32"/>
        </w:rPr>
      </w:pPr>
      <w:bookmarkStart w:id="107" w:name="_Toc28431_WPSOffice_Level3"/>
      <w:r w:rsidRPr="002E6B24">
        <w:rPr>
          <w:rFonts w:ascii="Times New Roman" w:eastAsia="方正楷体_GBK" w:hAnsi="Times New Roman" w:cs="宋体" w:hint="eastAsia"/>
          <w:bCs/>
          <w:szCs w:val="32"/>
        </w:rPr>
        <w:t>3</w:t>
      </w:r>
      <w:r w:rsidRPr="002E6B24">
        <w:rPr>
          <w:rFonts w:ascii="Times New Roman" w:eastAsia="方正楷体_GBK" w:hAnsi="Times New Roman" w:cs="宋体" w:hint="eastAsia"/>
          <w:bCs/>
          <w:szCs w:val="32"/>
        </w:rPr>
        <w:t>．扬长补短，借力转型升级优化新材料产业链</w:t>
      </w:r>
      <w:bookmarkEnd w:id="107"/>
    </w:p>
    <w:p w:rsidR="00F11C81" w:rsidRPr="002E6B24" w:rsidRDefault="00F11C81" w:rsidP="004C0E2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以高质量发展和产业转型升级为契机，重点关注特钢级金属制品、高档纺织及面料和新型膜材料产业的新材料领域发展。特别巩固江阴特钢新材料的长期主导地位，推动特钢新材料产业向</w:t>
      </w:r>
      <w:r w:rsidRPr="002E6B24">
        <w:rPr>
          <w:rFonts w:ascii="Times New Roman" w:eastAsia="方正仿宋_GBK" w:hAnsi="Times New Roman" w:hint="eastAsia"/>
          <w:szCs w:val="32"/>
        </w:rPr>
        <w:lastRenderedPageBreak/>
        <w:t>高端化升级，攻克传统技术壁垒，有效提高特钢新材料的质量和效益。以兴澄特钢、法尔胜为龙头，重点发展高性能轴承钢、弹簧钢、交通装备用钢、海洋工程用钢以及特种钢丝制品等特钢新材料的开发和生产，努力打造国内最大、世界一流的特钢新材料产业基地。</w:t>
      </w:r>
    </w:p>
    <w:p w:rsidR="00F11C81" w:rsidRPr="002E6B24" w:rsidRDefault="00F11C81" w:rsidP="004C0E2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以澄星集团、三房巷等为龙头，重点发展</w:t>
      </w:r>
      <w:r w:rsidRPr="002E6B24">
        <w:rPr>
          <w:rFonts w:ascii="Times New Roman" w:eastAsia="方正仿宋_GBK" w:hAnsi="Times New Roman" w:hint="eastAsia"/>
          <w:szCs w:val="32"/>
        </w:rPr>
        <w:t>PET</w:t>
      </w:r>
      <w:r w:rsidRPr="002E6B24">
        <w:rPr>
          <w:rFonts w:ascii="Times New Roman" w:eastAsia="方正仿宋_GBK" w:hAnsi="Times New Roman" w:hint="eastAsia"/>
          <w:szCs w:val="32"/>
        </w:rPr>
        <w:t>、</w:t>
      </w:r>
      <w:r w:rsidRPr="002E6B24">
        <w:rPr>
          <w:rFonts w:ascii="Times New Roman" w:eastAsia="方正仿宋_GBK" w:hAnsi="Times New Roman" w:hint="eastAsia"/>
          <w:szCs w:val="32"/>
        </w:rPr>
        <w:t>EPS</w:t>
      </w:r>
      <w:r w:rsidRPr="002E6B24">
        <w:rPr>
          <w:rFonts w:ascii="Times New Roman" w:eastAsia="方正仿宋_GBK" w:hAnsi="Times New Roman" w:hint="eastAsia"/>
          <w:szCs w:val="32"/>
        </w:rPr>
        <w:t>和工程塑料等化工新材料；以中基复合、升辉包装为龙头，重点发展药箔、烟箔、彩印复合薄膜、</w:t>
      </w:r>
      <w:r w:rsidRPr="002E6B24">
        <w:rPr>
          <w:rFonts w:ascii="Times New Roman" w:eastAsia="方正仿宋_GBK" w:hAnsi="Times New Roman" w:hint="eastAsia"/>
          <w:szCs w:val="32"/>
        </w:rPr>
        <w:t>BOPP</w:t>
      </w:r>
      <w:r w:rsidRPr="002E6B24">
        <w:rPr>
          <w:rFonts w:ascii="Times New Roman" w:eastAsia="方正仿宋_GBK" w:hAnsi="Times New Roman" w:hint="eastAsia"/>
          <w:szCs w:val="32"/>
        </w:rPr>
        <w:t>薄膜、食品保鲜等高端箔、膜包装材料；以通利光电、</w:t>
      </w:r>
      <w:proofErr w:type="gramStart"/>
      <w:r w:rsidRPr="002E6B24">
        <w:rPr>
          <w:rFonts w:ascii="Times New Roman" w:eastAsia="方正仿宋_GBK" w:hAnsi="Times New Roman" w:hint="eastAsia"/>
          <w:szCs w:val="32"/>
        </w:rPr>
        <w:t>瀚</w:t>
      </w:r>
      <w:proofErr w:type="gramEnd"/>
      <w:r w:rsidRPr="002E6B24">
        <w:rPr>
          <w:rFonts w:ascii="Times New Roman" w:eastAsia="方正仿宋_GBK" w:hAnsi="Times New Roman" w:hint="eastAsia"/>
          <w:szCs w:val="32"/>
        </w:rPr>
        <w:t>阳新材料为龙头，大力发展</w:t>
      </w:r>
      <w:r w:rsidRPr="002E6B24">
        <w:rPr>
          <w:rFonts w:ascii="Times New Roman" w:eastAsia="方正仿宋_GBK" w:hAnsi="Times New Roman" w:hint="eastAsia"/>
          <w:szCs w:val="32"/>
        </w:rPr>
        <w:t>TFT-LCD</w:t>
      </w:r>
      <w:r w:rsidRPr="002E6B24">
        <w:rPr>
          <w:rFonts w:ascii="Times New Roman" w:eastAsia="方正仿宋_GBK" w:hAnsi="Times New Roman" w:hint="eastAsia"/>
          <w:szCs w:val="32"/>
        </w:rPr>
        <w:t>、</w:t>
      </w:r>
      <w:r w:rsidRPr="002E6B24">
        <w:rPr>
          <w:rFonts w:ascii="Times New Roman" w:eastAsia="方正仿宋_GBK" w:hAnsi="Times New Roman" w:hint="eastAsia"/>
          <w:szCs w:val="32"/>
        </w:rPr>
        <w:t>3D</w:t>
      </w:r>
      <w:r w:rsidRPr="002E6B24">
        <w:rPr>
          <w:rFonts w:ascii="Times New Roman" w:eastAsia="方正仿宋_GBK" w:hAnsi="Times New Roman" w:hint="eastAsia"/>
          <w:szCs w:val="32"/>
        </w:rPr>
        <w:t>膜、导光膜、</w:t>
      </w:r>
      <w:proofErr w:type="gramStart"/>
      <w:r w:rsidRPr="002E6B24">
        <w:rPr>
          <w:rFonts w:ascii="Times New Roman" w:eastAsia="方正仿宋_GBK" w:hAnsi="Times New Roman" w:hint="eastAsia"/>
          <w:szCs w:val="32"/>
        </w:rPr>
        <w:t>增亮膜等</w:t>
      </w:r>
      <w:proofErr w:type="gramEnd"/>
      <w:r w:rsidRPr="002E6B24">
        <w:rPr>
          <w:rFonts w:ascii="Times New Roman" w:eastAsia="方正仿宋_GBK" w:hAnsi="Times New Roman" w:hint="eastAsia"/>
          <w:szCs w:val="32"/>
        </w:rPr>
        <w:t>高端光学膜材料；以泰科纳米、</w:t>
      </w:r>
      <w:proofErr w:type="gramStart"/>
      <w:r w:rsidRPr="002E6B24">
        <w:rPr>
          <w:rFonts w:ascii="Times New Roman" w:eastAsia="方正仿宋_GBK" w:hAnsi="Times New Roman" w:hint="eastAsia"/>
          <w:szCs w:val="32"/>
        </w:rPr>
        <w:t>友佳云母</w:t>
      </w:r>
      <w:proofErr w:type="gramEnd"/>
      <w:r w:rsidRPr="002E6B24">
        <w:rPr>
          <w:rFonts w:ascii="Times New Roman" w:eastAsia="方正仿宋_GBK" w:hAnsi="Times New Roman" w:hint="eastAsia"/>
          <w:szCs w:val="32"/>
        </w:rPr>
        <w:t>为龙头，大力发展石墨</w:t>
      </w:r>
      <w:proofErr w:type="gramStart"/>
      <w:r w:rsidRPr="002E6B24">
        <w:rPr>
          <w:rFonts w:ascii="Times New Roman" w:eastAsia="方正仿宋_GBK" w:hAnsi="Times New Roman" w:hint="eastAsia"/>
          <w:szCs w:val="32"/>
        </w:rPr>
        <w:t>烯</w:t>
      </w:r>
      <w:proofErr w:type="gramEnd"/>
      <w:r w:rsidRPr="002E6B24">
        <w:rPr>
          <w:rFonts w:ascii="Times New Roman" w:eastAsia="方正仿宋_GBK" w:hAnsi="Times New Roman" w:hint="eastAsia"/>
          <w:szCs w:val="32"/>
        </w:rPr>
        <w:t>材料、合成云母材料及产业化开发和应用。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958"/>
      </w:tblGrid>
      <w:tr w:rsidR="00F11C81" w:rsidRPr="002E6B24" w:rsidTr="004C0E2C">
        <w:trPr>
          <w:trHeight w:val="567"/>
          <w:jc w:val="center"/>
        </w:trPr>
        <w:tc>
          <w:tcPr>
            <w:tcW w:w="8958" w:type="dxa"/>
            <w:vAlign w:val="center"/>
          </w:tcPr>
          <w:p w:rsidR="00F11C81" w:rsidRPr="002E6B24" w:rsidRDefault="00F11C81" w:rsidP="00FD257D">
            <w:pPr>
              <w:spacing w:line="0" w:lineRule="atLeast"/>
              <w:jc w:val="center"/>
              <w:rPr>
                <w:rFonts w:ascii="Times New Roman" w:eastAsia="方正楷体_GBK" w:hAnsi="Times New Roman" w:cs="宋体"/>
                <w:sz w:val="24"/>
                <w:szCs w:val="24"/>
              </w:rPr>
            </w:pPr>
            <w:r w:rsidRPr="002E6B24">
              <w:rPr>
                <w:rFonts w:ascii="Times New Roman" w:eastAsia="方正楷体_GBK" w:hAnsi="Times New Roman" w:cs="宋体" w:hint="eastAsia"/>
                <w:b/>
                <w:bCs/>
                <w:sz w:val="24"/>
                <w:szCs w:val="24"/>
              </w:rPr>
              <w:t>专栏</w:t>
            </w:r>
            <w:r w:rsidRPr="002E6B24">
              <w:rPr>
                <w:rFonts w:ascii="Times New Roman" w:eastAsia="方正楷体_GBK" w:hAnsi="Times New Roman" w:cs="宋体" w:hint="eastAsia"/>
                <w:b/>
                <w:bCs/>
                <w:sz w:val="24"/>
                <w:szCs w:val="24"/>
              </w:rPr>
              <w:t>10</w:t>
            </w:r>
            <w:r w:rsidRPr="002E6B24">
              <w:rPr>
                <w:rFonts w:ascii="Times New Roman" w:eastAsia="方正楷体_GBK" w:hAnsi="Times New Roman" w:cs="宋体" w:hint="eastAsia"/>
                <w:b/>
                <w:bCs/>
                <w:sz w:val="24"/>
                <w:szCs w:val="24"/>
              </w:rPr>
              <w:t>：兴澄特钢特种钢材深加工项目</w:t>
            </w:r>
          </w:p>
        </w:tc>
      </w:tr>
      <w:tr w:rsidR="00F11C81" w:rsidRPr="002E6B24" w:rsidTr="004C0E2C">
        <w:trPr>
          <w:trHeight w:val="2108"/>
          <w:jc w:val="center"/>
        </w:trPr>
        <w:tc>
          <w:tcPr>
            <w:tcW w:w="8958" w:type="dxa"/>
            <w:vAlign w:val="center"/>
          </w:tcPr>
          <w:p w:rsidR="00F11C81" w:rsidRPr="002E6B24" w:rsidRDefault="00F11C81" w:rsidP="00F11C81">
            <w:pPr>
              <w:pStyle w:val="a6"/>
              <w:widowControl/>
              <w:spacing w:line="0" w:lineRule="atLeast"/>
              <w:ind w:firstLine="472"/>
              <w:jc w:val="both"/>
              <w:rPr>
                <w:rFonts w:ascii="Times New Roman" w:eastAsia="方正楷体_GBK" w:hAnsi="Times New Roman" w:cs="宋体"/>
                <w:kern w:val="2"/>
                <w:szCs w:val="24"/>
              </w:rPr>
            </w:pPr>
            <w:r w:rsidRPr="002E6B24">
              <w:rPr>
                <w:rFonts w:ascii="Times New Roman" w:eastAsia="方正楷体_GBK" w:hAnsi="Times New Roman" w:hint="eastAsia"/>
                <w:kern w:val="2"/>
              </w:rPr>
              <w:t>兴澄特钢</w:t>
            </w:r>
            <w:r w:rsidRPr="002E6B24">
              <w:rPr>
                <w:rFonts w:ascii="Times New Roman" w:eastAsia="方正楷体_GBK" w:hAnsi="Times New Roman" w:hint="eastAsia"/>
                <w:kern w:val="2"/>
              </w:rPr>
              <w:t>2017-2020</w:t>
            </w:r>
            <w:r w:rsidRPr="002E6B24">
              <w:rPr>
                <w:rFonts w:ascii="Times New Roman" w:eastAsia="方正楷体_GBK" w:hAnsi="Times New Roman" w:hint="eastAsia"/>
                <w:kern w:val="2"/>
              </w:rPr>
              <w:t>年计划投资</w:t>
            </w:r>
            <w:r w:rsidRPr="002E6B24">
              <w:rPr>
                <w:rFonts w:ascii="Times New Roman" w:eastAsia="方正楷体_GBK" w:hAnsi="Times New Roman" w:hint="eastAsia"/>
                <w:kern w:val="2"/>
              </w:rPr>
              <w:t>2.38</w:t>
            </w:r>
            <w:r w:rsidRPr="002E6B24">
              <w:rPr>
                <w:rFonts w:ascii="Times New Roman" w:eastAsia="方正楷体_GBK" w:hAnsi="Times New Roman" w:hint="eastAsia"/>
                <w:kern w:val="2"/>
              </w:rPr>
              <w:t>亿美元，建设高铁用齿轮</w:t>
            </w:r>
            <w:proofErr w:type="gramStart"/>
            <w:r w:rsidRPr="002E6B24">
              <w:rPr>
                <w:rFonts w:ascii="Times New Roman" w:eastAsia="方正楷体_GBK" w:hAnsi="Times New Roman" w:hint="eastAsia"/>
                <w:kern w:val="2"/>
              </w:rPr>
              <w:t>钢关键</w:t>
            </w:r>
            <w:proofErr w:type="gramEnd"/>
            <w:r w:rsidRPr="002E6B24">
              <w:rPr>
                <w:rFonts w:ascii="Times New Roman" w:eastAsia="方正楷体_GBK" w:hAnsi="Times New Roman" w:hint="eastAsia"/>
                <w:kern w:val="2"/>
              </w:rPr>
              <w:t>核心技术研发及应用项目，主要是</w:t>
            </w:r>
            <w:r w:rsidRPr="002E6B24">
              <w:rPr>
                <w:rFonts w:ascii="Times New Roman" w:eastAsia="方正楷体_GBK" w:hAnsi="Times New Roman" w:hint="eastAsia"/>
                <w:kern w:val="2"/>
              </w:rPr>
              <w:t>10</w:t>
            </w:r>
            <w:r w:rsidRPr="002E6B24">
              <w:rPr>
                <w:rFonts w:ascii="Times New Roman" w:eastAsia="方正楷体_GBK" w:hAnsi="Times New Roman" w:hint="eastAsia"/>
                <w:kern w:val="2"/>
              </w:rPr>
              <w:t>万吨高铁用齿轮钢特种钢板的生产。截止</w:t>
            </w:r>
            <w:r w:rsidRPr="002E6B24">
              <w:rPr>
                <w:rFonts w:ascii="Times New Roman" w:eastAsia="方正楷体_GBK" w:hAnsi="Times New Roman" w:hint="eastAsia"/>
                <w:kern w:val="2"/>
              </w:rPr>
              <w:t>2018</w:t>
            </w:r>
            <w:r w:rsidRPr="002E6B24">
              <w:rPr>
                <w:rFonts w:ascii="Times New Roman" w:eastAsia="方正楷体_GBK" w:hAnsi="Times New Roman" w:hint="eastAsia"/>
                <w:kern w:val="2"/>
              </w:rPr>
              <w:t>年</w:t>
            </w:r>
            <w:r w:rsidRPr="002E6B24">
              <w:rPr>
                <w:rFonts w:ascii="Times New Roman" w:eastAsia="方正楷体_GBK" w:hAnsi="Times New Roman" w:hint="eastAsia"/>
                <w:kern w:val="2"/>
              </w:rPr>
              <w:t>6</w:t>
            </w:r>
            <w:r w:rsidRPr="002E6B24">
              <w:rPr>
                <w:rFonts w:ascii="Times New Roman" w:eastAsia="方正楷体_GBK" w:hAnsi="Times New Roman" w:hint="eastAsia"/>
                <w:kern w:val="2"/>
              </w:rPr>
              <w:t>月已完成投资</w:t>
            </w:r>
            <w:r w:rsidRPr="002E6B24">
              <w:rPr>
                <w:rFonts w:ascii="Times New Roman" w:eastAsia="方正楷体_GBK" w:hAnsi="Times New Roman" w:hint="eastAsia"/>
                <w:kern w:val="2"/>
              </w:rPr>
              <w:t>1.7</w:t>
            </w:r>
            <w:r w:rsidRPr="002E6B24">
              <w:rPr>
                <w:rFonts w:ascii="Times New Roman" w:eastAsia="方正楷体_GBK" w:hAnsi="Times New Roman" w:hint="eastAsia"/>
                <w:kern w:val="2"/>
              </w:rPr>
              <w:t>亿美元，重点发展高端特种钢材深加工、剪切配送等高附加值特钢产业。该项目是中</w:t>
            </w:r>
            <w:proofErr w:type="gramStart"/>
            <w:r w:rsidRPr="002E6B24">
              <w:rPr>
                <w:rFonts w:ascii="Times New Roman" w:eastAsia="方正楷体_GBK" w:hAnsi="Times New Roman" w:hint="eastAsia"/>
                <w:kern w:val="2"/>
              </w:rPr>
              <w:t>特</w:t>
            </w:r>
            <w:proofErr w:type="gramEnd"/>
            <w:r w:rsidRPr="002E6B24">
              <w:rPr>
                <w:rFonts w:ascii="Times New Roman" w:eastAsia="方正楷体_GBK" w:hAnsi="Times New Roman" w:hint="eastAsia"/>
                <w:kern w:val="2"/>
              </w:rPr>
              <w:t>集团所属的江阴兴澄特种钢铁有限公司打造千亿级特钢企业的重要项目，将助力江阴总部经济发展再上台阶。</w:t>
            </w:r>
          </w:p>
        </w:tc>
      </w:tr>
    </w:tbl>
    <w:p w:rsidR="00F11C81" w:rsidRPr="002E6B24" w:rsidRDefault="00F11C81" w:rsidP="004C0E2C">
      <w:pPr>
        <w:ind w:firstLineChars="200" w:firstLine="632"/>
        <w:outlineLvl w:val="2"/>
        <w:rPr>
          <w:rFonts w:ascii="Times New Roman" w:eastAsia="方正楷体_GBK" w:hAnsi="Times New Roman" w:cs="宋体"/>
          <w:bCs/>
          <w:szCs w:val="32"/>
        </w:rPr>
      </w:pPr>
      <w:bookmarkStart w:id="108" w:name="_Toc3443_WPSOffice_Level3"/>
      <w:r w:rsidRPr="002E6B24">
        <w:rPr>
          <w:rFonts w:ascii="Times New Roman" w:eastAsia="方正楷体_GBK" w:hAnsi="Times New Roman" w:cs="宋体" w:hint="eastAsia"/>
          <w:bCs/>
          <w:szCs w:val="32"/>
        </w:rPr>
        <w:t>4</w:t>
      </w:r>
      <w:r w:rsidRPr="002E6B24">
        <w:rPr>
          <w:rFonts w:ascii="Times New Roman" w:eastAsia="方正楷体_GBK" w:hAnsi="Times New Roman" w:cs="宋体" w:hint="eastAsia"/>
          <w:bCs/>
          <w:szCs w:val="32"/>
        </w:rPr>
        <w:t>．深耕细作，构建生物医药及医疗器械产业链</w:t>
      </w:r>
      <w:bookmarkEnd w:id="108"/>
    </w:p>
    <w:p w:rsidR="00F11C81" w:rsidRPr="002E6B24" w:rsidRDefault="00F11C81" w:rsidP="004C0E2C">
      <w:pPr>
        <w:ind w:firstLineChars="200" w:firstLine="632"/>
        <w:rPr>
          <w:rFonts w:ascii="Times New Roman" w:eastAsia="方正仿宋_GBK" w:hAnsi="Times New Roman"/>
          <w:szCs w:val="32"/>
        </w:rPr>
      </w:pPr>
      <w:bookmarkStart w:id="109" w:name="_Toc20512_WPSOffice_Level1"/>
      <w:proofErr w:type="gramStart"/>
      <w:r w:rsidRPr="002E6B24">
        <w:rPr>
          <w:rFonts w:ascii="Times New Roman" w:eastAsia="方正仿宋_GBK" w:hAnsi="Times New Roman" w:hint="eastAsia"/>
          <w:szCs w:val="32"/>
        </w:rPr>
        <w:t>研</w:t>
      </w:r>
      <w:proofErr w:type="gramEnd"/>
      <w:r w:rsidRPr="002E6B24">
        <w:rPr>
          <w:rFonts w:ascii="Times New Roman" w:eastAsia="方正仿宋_GBK" w:hAnsi="Times New Roman" w:hint="eastAsia"/>
          <w:szCs w:val="32"/>
        </w:rPr>
        <w:t>判医药行业发展态势，依托现有的科技研发优势，以中医药配方颗粒为发展重点，进一步做大做强，带动医疗设备及器械产业协同发展。大力发展用于重大疾病防治的生物技术药物、新型疫苗和诊断试剂、化学药物、现代中药等创新药物大品种，加</w:t>
      </w:r>
      <w:r w:rsidRPr="002E6B24">
        <w:rPr>
          <w:rFonts w:ascii="Times New Roman" w:eastAsia="方正仿宋_GBK" w:hAnsi="Times New Roman" w:hint="eastAsia"/>
          <w:szCs w:val="32"/>
        </w:rPr>
        <w:lastRenderedPageBreak/>
        <w:t>快先进医疗设备、医用材料等生物医学工程产品的研发和制造。</w:t>
      </w:r>
    </w:p>
    <w:p w:rsidR="00F11C81" w:rsidRPr="002E6B24" w:rsidRDefault="00F11C81" w:rsidP="004C0E2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依托扬子江生物医药产业加速器、百桥生物医药公共技术服务中心等重大载体平台，以现有的</w:t>
      </w:r>
      <w:r w:rsidRPr="002E6B24">
        <w:rPr>
          <w:rFonts w:ascii="Times New Roman" w:eastAsia="方正仿宋_GBK" w:hAnsi="Times New Roman" w:hint="eastAsia"/>
          <w:szCs w:val="32"/>
        </w:rPr>
        <w:t>6</w:t>
      </w:r>
      <w:r w:rsidRPr="002E6B24">
        <w:rPr>
          <w:rFonts w:ascii="Times New Roman" w:eastAsia="方正仿宋_GBK" w:hAnsi="Times New Roman" w:hint="eastAsia"/>
          <w:szCs w:val="32"/>
        </w:rPr>
        <w:t>家诺贝尔奖获得者研究院为依托，从海外引进或自主开发高端生物医药产品，并促进其快速产业化，打造省内重要的现代生物医药产业集群。</w:t>
      </w:r>
      <w:proofErr w:type="gramStart"/>
      <w:r w:rsidRPr="002E6B24">
        <w:rPr>
          <w:rFonts w:ascii="Times New Roman" w:eastAsia="方正仿宋_GBK" w:hAnsi="Times New Roman" w:hint="eastAsia"/>
          <w:szCs w:val="32"/>
        </w:rPr>
        <w:t>以天江药业</w:t>
      </w:r>
      <w:proofErr w:type="gramEnd"/>
      <w:r w:rsidRPr="002E6B24">
        <w:rPr>
          <w:rFonts w:ascii="Times New Roman" w:eastAsia="方正仿宋_GBK" w:hAnsi="Times New Roman" w:hint="eastAsia"/>
          <w:szCs w:val="32"/>
        </w:rPr>
        <w:t>为龙头，重点发展具有自主知识产权的中药配方颗粒开发和生产；以普莱医药为龙头，重点发展创新型多肽类药物、化学药物和抗（抑）菌制剂的研究与生产；以力博医药为龙头，重点发展新一代血液、肿瘤检测和医疗机械的军供和生产；以苏利制药为龙头，重点发展原料药及医药中间体的研发和生产；以德和生物为龙头，重点发展高纯茶叶活性制剂以及相关保健品的开发和生产。</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897"/>
      </w:tblGrid>
      <w:tr w:rsidR="00F11C81" w:rsidRPr="002E6B24" w:rsidTr="004C0E2C">
        <w:trPr>
          <w:trHeight w:val="567"/>
          <w:jc w:val="center"/>
        </w:trPr>
        <w:tc>
          <w:tcPr>
            <w:tcW w:w="8897" w:type="dxa"/>
            <w:vAlign w:val="center"/>
          </w:tcPr>
          <w:p w:rsidR="00F11C81" w:rsidRPr="002E6B24" w:rsidRDefault="00F11C81" w:rsidP="00FD257D">
            <w:pPr>
              <w:spacing w:line="0" w:lineRule="atLeast"/>
              <w:jc w:val="center"/>
              <w:rPr>
                <w:rFonts w:ascii="Times New Roman" w:eastAsia="方正楷体_GBK" w:hAnsi="Times New Roman" w:cs="宋体"/>
                <w:sz w:val="24"/>
                <w:szCs w:val="24"/>
              </w:rPr>
            </w:pPr>
            <w:r w:rsidRPr="002E6B24">
              <w:rPr>
                <w:rFonts w:ascii="Times New Roman" w:eastAsia="方正楷体_GBK" w:hAnsi="Times New Roman" w:cs="宋体" w:hint="eastAsia"/>
                <w:b/>
                <w:bCs/>
                <w:sz w:val="24"/>
                <w:szCs w:val="24"/>
              </w:rPr>
              <w:t>专栏</w:t>
            </w:r>
            <w:r w:rsidRPr="002E6B24">
              <w:rPr>
                <w:rFonts w:ascii="Times New Roman" w:eastAsia="方正楷体_GBK" w:hAnsi="Times New Roman" w:cs="宋体" w:hint="eastAsia"/>
                <w:b/>
                <w:bCs/>
                <w:sz w:val="24"/>
                <w:szCs w:val="24"/>
              </w:rPr>
              <w:t>11</w:t>
            </w:r>
            <w:r w:rsidRPr="002E6B24">
              <w:rPr>
                <w:rFonts w:ascii="Times New Roman" w:eastAsia="方正楷体_GBK" w:hAnsi="Times New Roman" w:cs="宋体" w:hint="eastAsia"/>
                <w:b/>
                <w:bCs/>
                <w:sz w:val="24"/>
                <w:szCs w:val="24"/>
              </w:rPr>
              <w:t>：</w:t>
            </w:r>
            <w:proofErr w:type="gramStart"/>
            <w:r w:rsidRPr="002E6B24">
              <w:rPr>
                <w:rFonts w:ascii="Times New Roman" w:eastAsia="方正楷体_GBK" w:hAnsi="Times New Roman" w:hint="eastAsia"/>
                <w:b/>
                <w:bCs/>
                <w:color w:val="000000"/>
                <w:spacing w:val="-2"/>
                <w:sz w:val="24"/>
                <w:szCs w:val="24"/>
              </w:rPr>
              <w:t>江阴天江</w:t>
            </w:r>
            <w:proofErr w:type="gramEnd"/>
            <w:r w:rsidRPr="002E6B24">
              <w:rPr>
                <w:rFonts w:ascii="Times New Roman" w:eastAsia="方正楷体_GBK" w:hAnsi="Times New Roman" w:hint="eastAsia"/>
                <w:b/>
                <w:bCs/>
                <w:color w:val="000000"/>
                <w:spacing w:val="-2"/>
                <w:sz w:val="24"/>
                <w:szCs w:val="24"/>
              </w:rPr>
              <w:t>药业有限公司年产</w:t>
            </w:r>
            <w:r w:rsidRPr="002E6B24">
              <w:rPr>
                <w:rFonts w:ascii="Times New Roman" w:eastAsia="方正楷体_GBK" w:hAnsi="Times New Roman" w:hint="eastAsia"/>
                <w:b/>
                <w:bCs/>
                <w:color w:val="000000"/>
                <w:spacing w:val="-2"/>
                <w:sz w:val="24"/>
                <w:szCs w:val="24"/>
              </w:rPr>
              <w:t>6000</w:t>
            </w:r>
            <w:r w:rsidRPr="002E6B24">
              <w:rPr>
                <w:rFonts w:ascii="Times New Roman" w:eastAsia="方正楷体_GBK" w:hAnsi="Times New Roman" w:hint="eastAsia"/>
                <w:b/>
                <w:bCs/>
                <w:color w:val="000000"/>
                <w:spacing w:val="-2"/>
                <w:sz w:val="24"/>
                <w:szCs w:val="24"/>
              </w:rPr>
              <w:t>吨中药配方颗粒技改扩能项目</w:t>
            </w:r>
          </w:p>
        </w:tc>
      </w:tr>
      <w:tr w:rsidR="00F11C81" w:rsidRPr="002E6B24" w:rsidTr="004C0E2C">
        <w:trPr>
          <w:trHeight w:val="2101"/>
          <w:jc w:val="center"/>
        </w:trPr>
        <w:tc>
          <w:tcPr>
            <w:tcW w:w="8897" w:type="dxa"/>
            <w:vAlign w:val="center"/>
          </w:tcPr>
          <w:p w:rsidR="00F11C81" w:rsidRPr="002E6B24" w:rsidRDefault="00F11C81" w:rsidP="00F11C81">
            <w:pPr>
              <w:pStyle w:val="a6"/>
              <w:widowControl/>
              <w:spacing w:line="0" w:lineRule="atLeast"/>
              <w:ind w:firstLine="472"/>
              <w:jc w:val="both"/>
              <w:rPr>
                <w:rFonts w:ascii="Times New Roman" w:eastAsia="方正楷体_GBK" w:hAnsi="Times New Roman" w:cs="宋体"/>
                <w:kern w:val="2"/>
                <w:szCs w:val="24"/>
              </w:rPr>
            </w:pPr>
            <w:proofErr w:type="gramStart"/>
            <w:r w:rsidRPr="002E6B24">
              <w:rPr>
                <w:rFonts w:ascii="Times New Roman" w:eastAsia="方正楷体_GBK" w:hAnsi="Times New Roman" w:hint="eastAsia"/>
                <w:kern w:val="2"/>
              </w:rPr>
              <w:t>天江药业</w:t>
            </w:r>
            <w:proofErr w:type="gramEnd"/>
            <w:r w:rsidRPr="002E6B24">
              <w:rPr>
                <w:rFonts w:ascii="Times New Roman" w:eastAsia="方正楷体_GBK" w:hAnsi="Times New Roman" w:hint="eastAsia"/>
                <w:kern w:val="2"/>
              </w:rPr>
              <w:t>拟投资</w:t>
            </w:r>
            <w:r w:rsidRPr="002E6B24">
              <w:rPr>
                <w:rFonts w:ascii="Times New Roman" w:eastAsia="方正楷体_GBK" w:hAnsi="Times New Roman" w:hint="eastAsia"/>
                <w:kern w:val="2"/>
              </w:rPr>
              <w:t>67182</w:t>
            </w:r>
            <w:r w:rsidRPr="002E6B24">
              <w:rPr>
                <w:rFonts w:ascii="Times New Roman" w:eastAsia="方正楷体_GBK" w:hAnsi="Times New Roman" w:hint="eastAsia"/>
                <w:kern w:val="2"/>
              </w:rPr>
              <w:t>万元，新征用土地</w:t>
            </w:r>
            <w:r w:rsidRPr="002E6B24">
              <w:rPr>
                <w:rFonts w:ascii="Times New Roman" w:eastAsia="方正楷体_GBK" w:hAnsi="Times New Roman" w:hint="eastAsia"/>
                <w:kern w:val="2"/>
              </w:rPr>
              <w:t>33356.73</w:t>
            </w:r>
            <w:r w:rsidRPr="002E6B24">
              <w:rPr>
                <w:rFonts w:ascii="Times New Roman" w:eastAsia="方正楷体_GBK" w:hAnsi="Times New Roman" w:hint="eastAsia"/>
                <w:kern w:val="2"/>
              </w:rPr>
              <w:t>平方米（约</w:t>
            </w:r>
            <w:r w:rsidRPr="002E6B24">
              <w:rPr>
                <w:rFonts w:ascii="Times New Roman" w:eastAsia="方正楷体_GBK" w:hAnsi="Times New Roman" w:hint="eastAsia"/>
                <w:kern w:val="2"/>
              </w:rPr>
              <w:t>50</w:t>
            </w:r>
            <w:r w:rsidRPr="002E6B24">
              <w:rPr>
                <w:rFonts w:ascii="Times New Roman" w:eastAsia="方正楷体_GBK" w:hAnsi="Times New Roman" w:hint="eastAsia"/>
                <w:kern w:val="2"/>
              </w:rPr>
              <w:t>亩），新建生产车间、仓库、公用辅助用房等，总建筑面积</w:t>
            </w:r>
            <w:r w:rsidRPr="002E6B24">
              <w:rPr>
                <w:rFonts w:ascii="Times New Roman" w:eastAsia="方正楷体_GBK" w:hAnsi="Times New Roman" w:hint="eastAsia"/>
                <w:kern w:val="2"/>
              </w:rPr>
              <w:t>50000</w:t>
            </w:r>
            <w:r w:rsidRPr="002E6B24">
              <w:rPr>
                <w:rFonts w:ascii="Times New Roman" w:eastAsia="方正楷体_GBK" w:hAnsi="Times New Roman" w:hint="eastAsia"/>
                <w:kern w:val="2"/>
              </w:rPr>
              <w:t>平方米，引进高速包装机、高效液相色谱仪等</w:t>
            </w:r>
            <w:r w:rsidRPr="002E6B24">
              <w:rPr>
                <w:rFonts w:ascii="Times New Roman" w:eastAsia="方正楷体_GBK" w:hAnsi="Times New Roman" w:hint="eastAsia"/>
                <w:kern w:val="2"/>
              </w:rPr>
              <w:t>95</w:t>
            </w:r>
            <w:r w:rsidRPr="002E6B24">
              <w:rPr>
                <w:rFonts w:ascii="Times New Roman" w:eastAsia="方正楷体_GBK" w:hAnsi="Times New Roman" w:hint="eastAsia"/>
                <w:kern w:val="2"/>
              </w:rPr>
              <w:t>台</w:t>
            </w:r>
            <w:proofErr w:type="gramStart"/>
            <w:r w:rsidRPr="002E6B24">
              <w:rPr>
                <w:rFonts w:ascii="Times New Roman" w:eastAsia="方正楷体_GBK" w:hAnsi="Times New Roman" w:hint="eastAsia"/>
                <w:kern w:val="2"/>
              </w:rPr>
              <w:t>套进口</w:t>
            </w:r>
            <w:proofErr w:type="gramEnd"/>
            <w:r w:rsidRPr="002E6B24">
              <w:rPr>
                <w:rFonts w:ascii="Times New Roman" w:eastAsia="方正楷体_GBK" w:hAnsi="Times New Roman" w:hint="eastAsia"/>
                <w:kern w:val="2"/>
              </w:rPr>
              <w:t>设备，购置混合机、提升机等</w:t>
            </w:r>
            <w:r w:rsidRPr="002E6B24">
              <w:rPr>
                <w:rFonts w:ascii="Times New Roman" w:eastAsia="方正楷体_GBK" w:hAnsi="Times New Roman" w:hint="eastAsia"/>
                <w:kern w:val="2"/>
              </w:rPr>
              <w:t>464</w:t>
            </w:r>
            <w:r w:rsidRPr="002E6B24">
              <w:rPr>
                <w:rFonts w:ascii="Times New Roman" w:eastAsia="方正楷体_GBK" w:hAnsi="Times New Roman" w:hint="eastAsia"/>
                <w:kern w:val="2"/>
              </w:rPr>
              <w:t>台套国产设备建设“年产</w:t>
            </w:r>
            <w:r w:rsidRPr="002E6B24">
              <w:rPr>
                <w:rFonts w:ascii="Times New Roman" w:eastAsia="方正楷体_GBK" w:hAnsi="Times New Roman" w:hint="eastAsia"/>
                <w:kern w:val="2"/>
              </w:rPr>
              <w:t>6000</w:t>
            </w:r>
            <w:r w:rsidRPr="002E6B24">
              <w:rPr>
                <w:rFonts w:ascii="Times New Roman" w:eastAsia="方正楷体_GBK" w:hAnsi="Times New Roman" w:hint="eastAsia"/>
                <w:kern w:val="2"/>
              </w:rPr>
              <w:t>吨中药配方颗粒技改扩能项目”，项目达</w:t>
            </w:r>
            <w:proofErr w:type="gramStart"/>
            <w:r w:rsidRPr="002E6B24">
              <w:rPr>
                <w:rFonts w:ascii="Times New Roman" w:eastAsia="方正楷体_GBK" w:hAnsi="Times New Roman" w:hint="eastAsia"/>
                <w:kern w:val="2"/>
              </w:rPr>
              <w:t>产后将</w:t>
            </w:r>
            <w:proofErr w:type="gramEnd"/>
            <w:r w:rsidRPr="002E6B24">
              <w:rPr>
                <w:rFonts w:ascii="Times New Roman" w:eastAsia="方正楷体_GBK" w:hAnsi="Times New Roman" w:hint="eastAsia"/>
                <w:kern w:val="2"/>
              </w:rPr>
              <w:t>形成年生产中药配方颗粒</w:t>
            </w:r>
            <w:r w:rsidRPr="002E6B24">
              <w:rPr>
                <w:rFonts w:ascii="Times New Roman" w:eastAsia="方正楷体_GBK" w:hAnsi="Times New Roman" w:hint="eastAsia"/>
                <w:kern w:val="2"/>
              </w:rPr>
              <w:t>6000</w:t>
            </w:r>
            <w:r w:rsidRPr="002E6B24">
              <w:rPr>
                <w:rFonts w:ascii="Times New Roman" w:eastAsia="方正楷体_GBK" w:hAnsi="Times New Roman" w:hint="eastAsia"/>
                <w:kern w:val="2"/>
              </w:rPr>
              <w:t>吨</w:t>
            </w:r>
            <w:r w:rsidRPr="002E6B24">
              <w:rPr>
                <w:rFonts w:ascii="Times New Roman" w:eastAsia="方正楷体_GBK" w:hAnsi="Times New Roman" w:hint="eastAsia"/>
                <w:kern w:val="2"/>
              </w:rPr>
              <w:t>/</w:t>
            </w:r>
            <w:r w:rsidRPr="002E6B24">
              <w:rPr>
                <w:rFonts w:ascii="Times New Roman" w:eastAsia="方正楷体_GBK" w:hAnsi="Times New Roman" w:hint="eastAsia"/>
                <w:kern w:val="2"/>
              </w:rPr>
              <w:t>年，投产后可实现年销售收入</w:t>
            </w:r>
            <w:r w:rsidRPr="002E6B24">
              <w:rPr>
                <w:rFonts w:ascii="Times New Roman" w:eastAsia="方正楷体_GBK" w:hAnsi="Times New Roman" w:hint="eastAsia"/>
                <w:kern w:val="2"/>
              </w:rPr>
              <w:t>40</w:t>
            </w:r>
            <w:r w:rsidRPr="002E6B24">
              <w:rPr>
                <w:rFonts w:ascii="Times New Roman" w:eastAsia="方正楷体_GBK" w:hAnsi="Times New Roman" w:hint="eastAsia"/>
                <w:kern w:val="2"/>
              </w:rPr>
              <w:t>亿元、税收</w:t>
            </w:r>
            <w:r w:rsidRPr="002E6B24">
              <w:rPr>
                <w:rFonts w:ascii="Times New Roman" w:eastAsia="方正楷体_GBK" w:hAnsi="Times New Roman" w:hint="eastAsia"/>
                <w:kern w:val="2"/>
              </w:rPr>
              <w:t>4</w:t>
            </w:r>
            <w:r w:rsidRPr="002E6B24">
              <w:rPr>
                <w:rFonts w:ascii="Times New Roman" w:eastAsia="方正楷体_GBK" w:hAnsi="Times New Roman" w:hint="eastAsia"/>
                <w:kern w:val="2"/>
              </w:rPr>
              <w:t>亿元。</w:t>
            </w:r>
          </w:p>
        </w:tc>
      </w:tr>
    </w:tbl>
    <w:p w:rsidR="00F11C81" w:rsidRPr="002E6B24" w:rsidRDefault="00F11C81" w:rsidP="004C0E2C">
      <w:pPr>
        <w:ind w:firstLineChars="200" w:firstLine="634"/>
        <w:outlineLvl w:val="1"/>
        <w:rPr>
          <w:rFonts w:ascii="Times New Roman" w:eastAsia="方正楷体_GBK" w:hAnsi="Times New Roman" w:cs="宋体"/>
          <w:b/>
          <w:bCs/>
          <w:szCs w:val="32"/>
        </w:rPr>
      </w:pPr>
      <w:bookmarkStart w:id="110" w:name="_Toc14848_WPSOffice_Level2"/>
      <w:r w:rsidRPr="002E6B24">
        <w:rPr>
          <w:rFonts w:ascii="Times New Roman" w:eastAsia="方正楷体_GBK" w:hAnsi="Times New Roman" w:cs="宋体" w:hint="eastAsia"/>
          <w:b/>
          <w:bCs/>
          <w:szCs w:val="32"/>
        </w:rPr>
        <w:t>（四）</w:t>
      </w:r>
      <w:bookmarkEnd w:id="109"/>
      <w:r w:rsidRPr="002E6B24">
        <w:rPr>
          <w:rFonts w:ascii="Times New Roman" w:eastAsia="方正楷体_GBK" w:hAnsi="Times New Roman" w:cs="宋体" w:hint="eastAsia"/>
          <w:b/>
          <w:bCs/>
          <w:szCs w:val="32"/>
        </w:rPr>
        <w:t>突出重大项目，引领</w:t>
      </w:r>
      <w:proofErr w:type="gramStart"/>
      <w:r w:rsidRPr="002E6B24">
        <w:rPr>
          <w:rFonts w:ascii="Times New Roman" w:eastAsia="方正楷体_GBK" w:hAnsi="Times New Roman" w:cs="宋体" w:hint="eastAsia"/>
          <w:b/>
          <w:bCs/>
          <w:szCs w:val="32"/>
        </w:rPr>
        <w:t>质效新跨越</w:t>
      </w:r>
      <w:bookmarkEnd w:id="110"/>
      <w:proofErr w:type="gramEnd"/>
    </w:p>
    <w:p w:rsidR="00F11C81" w:rsidRPr="002E6B24" w:rsidRDefault="00F11C81" w:rsidP="004C0E2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实现战略性新兴产业高质量发展，基础和关键在重大项目。江阴在全力推进战略性新兴产业建设过程中，在项目招引上突出项目质量，在招商方式上突出借智借力，在项目建设上突出落地见效，从而，有效发挥重大项目大力推动战略性新兴产业发展中的先导示范带动作用。</w:t>
      </w:r>
    </w:p>
    <w:p w:rsidR="00F11C81" w:rsidRPr="002E6B24" w:rsidRDefault="00F11C81" w:rsidP="004C0E2C">
      <w:pPr>
        <w:ind w:firstLineChars="200" w:firstLine="632"/>
        <w:outlineLvl w:val="2"/>
        <w:rPr>
          <w:rFonts w:ascii="Times New Roman" w:eastAsia="方正楷体_GBK" w:hAnsi="Times New Roman" w:cs="宋体"/>
          <w:bCs/>
          <w:szCs w:val="32"/>
        </w:rPr>
      </w:pPr>
      <w:bookmarkStart w:id="111" w:name="_Toc31392_WPSOffice_Level3"/>
      <w:r w:rsidRPr="002E6B24">
        <w:rPr>
          <w:rFonts w:ascii="Times New Roman" w:eastAsia="方正楷体_GBK" w:hAnsi="Times New Roman" w:cs="宋体" w:hint="eastAsia"/>
          <w:bCs/>
          <w:szCs w:val="32"/>
        </w:rPr>
        <w:lastRenderedPageBreak/>
        <w:t>1</w:t>
      </w:r>
      <w:r w:rsidRPr="002E6B24">
        <w:rPr>
          <w:rFonts w:ascii="Times New Roman" w:eastAsia="方正楷体_GBK" w:hAnsi="Times New Roman" w:cs="宋体" w:hint="eastAsia"/>
          <w:bCs/>
          <w:szCs w:val="32"/>
        </w:rPr>
        <w:t>．引进先进国际项目</w:t>
      </w:r>
      <w:bookmarkEnd w:id="111"/>
    </w:p>
    <w:p w:rsidR="00F11C81" w:rsidRPr="002E6B24" w:rsidRDefault="00F11C81" w:rsidP="004C0E2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积极响应国家“一带一路”战略，开展链条项目招引方式，提升产业附加值。围绕江阴市战略性新兴产业成链目标，大力引进建链、补链、强链国际项目，通过强</w:t>
      </w:r>
      <w:proofErr w:type="gramStart"/>
      <w:r w:rsidRPr="002E6B24">
        <w:rPr>
          <w:rFonts w:ascii="Times New Roman" w:eastAsia="方正仿宋_GBK" w:hAnsi="Times New Roman" w:hint="eastAsia"/>
          <w:szCs w:val="32"/>
        </w:rPr>
        <w:t>强</w:t>
      </w:r>
      <w:proofErr w:type="gramEnd"/>
      <w:r w:rsidRPr="002E6B24">
        <w:rPr>
          <w:rFonts w:ascii="Times New Roman" w:eastAsia="方正仿宋_GBK" w:hAnsi="Times New Roman" w:hint="eastAsia"/>
          <w:szCs w:val="32"/>
        </w:rPr>
        <w:t>合作、并购重组来推动世界高端技术产业项目落成，建设中外战略性新兴产业合作园区。引导全市战略性新兴优势企业展开国际合作，支持企业抱团走出去，参与境外资源能源项目合作开发。</w:t>
      </w:r>
    </w:p>
    <w:p w:rsidR="00F11C81" w:rsidRPr="002E6B24" w:rsidRDefault="00F11C81" w:rsidP="004C0E2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通过引进国际优质项目，提升江阴战略性新兴产业国际竞争力，在更大范围、更广领域、更高层次参与国际经济技术合作与竞争，更好地利用国内、国外的市场和资源。通过积极参加海外展会、交流会实现战略性新兴产业顾客流、信息流、资金流的高度集中，宣传区域品牌，提升江阴战略性新兴产业的整体形象，对接世界市场，吸引先进国际项目汇集江阴。</w:t>
      </w:r>
    </w:p>
    <w:p w:rsidR="00F11C81" w:rsidRPr="002E6B24" w:rsidRDefault="00F11C81" w:rsidP="004C0E2C">
      <w:pPr>
        <w:ind w:firstLineChars="200" w:firstLine="632"/>
        <w:outlineLvl w:val="2"/>
        <w:rPr>
          <w:rFonts w:ascii="Times New Roman" w:eastAsia="方正楷体_GBK" w:hAnsi="Times New Roman" w:cs="宋体"/>
          <w:bCs/>
          <w:szCs w:val="32"/>
        </w:rPr>
      </w:pPr>
      <w:bookmarkStart w:id="112" w:name="_Toc3485_WPSOffice_Level3"/>
      <w:r w:rsidRPr="002E6B24">
        <w:rPr>
          <w:rFonts w:ascii="Times New Roman" w:eastAsia="方正楷体_GBK" w:hAnsi="Times New Roman" w:cs="宋体" w:hint="eastAsia"/>
          <w:bCs/>
          <w:szCs w:val="32"/>
        </w:rPr>
        <w:t>2</w:t>
      </w:r>
      <w:r w:rsidRPr="002E6B24">
        <w:rPr>
          <w:rFonts w:ascii="Times New Roman" w:eastAsia="方正楷体_GBK" w:hAnsi="Times New Roman" w:cs="宋体" w:hint="eastAsia"/>
          <w:bCs/>
          <w:szCs w:val="32"/>
        </w:rPr>
        <w:t>．深入挖掘本地优质项目</w:t>
      </w:r>
      <w:bookmarkEnd w:id="112"/>
    </w:p>
    <w:p w:rsidR="00F11C81" w:rsidRPr="002E6B24" w:rsidRDefault="00F11C81" w:rsidP="004C0E2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全面拓展项目渠道，认清区域发展的最新形势，把握项目建设有利态势，充分发挥江阴产业基础雄厚、规模企业众多、营商环境良好、区位条件优越的招商优势，积极抢抓长三角区域一体化发展等国家战略机遇，激发本土企业技改上项目，抓住战略性新兴产业集聚园区项目源，重点向延伸产业链、附加值高、具有自主知识产权的优质项目投入，夯实战略性新兴产业可持续发展基础。</w:t>
      </w:r>
    </w:p>
    <w:p w:rsidR="00F11C81" w:rsidRPr="002E6B24" w:rsidRDefault="00F11C81" w:rsidP="004C0E2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加</w:t>
      </w:r>
      <w:r w:rsidRPr="002E6B24">
        <w:rPr>
          <w:rFonts w:ascii="Times New Roman" w:eastAsia="方正仿宋_GBK" w:hAnsi="Times New Roman" w:hint="eastAsia"/>
          <w:spacing w:val="-2"/>
          <w:szCs w:val="32"/>
        </w:rPr>
        <w:t>快兴澄特种钢材深加工、</w:t>
      </w:r>
      <w:proofErr w:type="gramStart"/>
      <w:r w:rsidRPr="002E6B24">
        <w:rPr>
          <w:rFonts w:ascii="Times New Roman" w:eastAsia="方正仿宋_GBK" w:hAnsi="Times New Roman" w:hint="eastAsia"/>
          <w:spacing w:val="-2"/>
          <w:szCs w:val="32"/>
        </w:rPr>
        <w:t>中芯长</w:t>
      </w:r>
      <w:proofErr w:type="gramEnd"/>
      <w:r w:rsidRPr="002E6B24">
        <w:rPr>
          <w:rFonts w:ascii="Times New Roman" w:eastAsia="方正仿宋_GBK" w:hAnsi="Times New Roman" w:hint="eastAsia"/>
          <w:spacing w:val="-2"/>
          <w:szCs w:val="32"/>
        </w:rPr>
        <w:t>电集成芯片二期、</w:t>
      </w:r>
      <w:proofErr w:type="gramStart"/>
      <w:r w:rsidRPr="002E6B24">
        <w:rPr>
          <w:rFonts w:ascii="Times New Roman" w:eastAsia="方正仿宋_GBK" w:hAnsi="Times New Roman" w:hint="eastAsia"/>
          <w:spacing w:val="-2"/>
          <w:szCs w:val="32"/>
        </w:rPr>
        <w:t>天江药</w:t>
      </w:r>
      <w:r w:rsidRPr="002E6B24">
        <w:rPr>
          <w:rFonts w:ascii="Times New Roman" w:eastAsia="方正仿宋_GBK" w:hAnsi="Times New Roman" w:hint="eastAsia"/>
          <w:spacing w:val="-2"/>
          <w:szCs w:val="32"/>
        </w:rPr>
        <w:lastRenderedPageBreak/>
        <w:t>业</w:t>
      </w:r>
      <w:proofErr w:type="gramEnd"/>
      <w:r w:rsidRPr="002E6B24">
        <w:rPr>
          <w:rFonts w:ascii="Times New Roman" w:eastAsia="方正仿宋_GBK" w:hAnsi="Times New Roman" w:hint="eastAsia"/>
          <w:spacing w:val="-2"/>
          <w:szCs w:val="32"/>
        </w:rPr>
        <w:t>中药配方颗粒技改扩能、普莱医药产业基地、无锡泰科纳米新材料有限公司石墨</w:t>
      </w:r>
      <w:proofErr w:type="gramStart"/>
      <w:r w:rsidRPr="002E6B24">
        <w:rPr>
          <w:rFonts w:ascii="Times New Roman" w:eastAsia="方正仿宋_GBK" w:hAnsi="Times New Roman" w:hint="eastAsia"/>
          <w:spacing w:val="-2"/>
          <w:szCs w:val="32"/>
        </w:rPr>
        <w:t>烯</w:t>
      </w:r>
      <w:proofErr w:type="gramEnd"/>
      <w:r w:rsidRPr="002E6B24">
        <w:rPr>
          <w:rFonts w:ascii="Times New Roman" w:eastAsia="方正仿宋_GBK" w:hAnsi="Times New Roman" w:hint="eastAsia"/>
          <w:spacing w:val="-2"/>
          <w:szCs w:val="32"/>
        </w:rPr>
        <w:t>项目、</w:t>
      </w:r>
      <w:proofErr w:type="gramStart"/>
      <w:r w:rsidRPr="002E6B24">
        <w:rPr>
          <w:rFonts w:ascii="Times New Roman" w:eastAsia="方正仿宋_GBK" w:hAnsi="Times New Roman" w:hint="eastAsia"/>
          <w:spacing w:val="-2"/>
          <w:szCs w:val="32"/>
        </w:rPr>
        <w:t>远景天</w:t>
      </w:r>
      <w:proofErr w:type="gramEnd"/>
      <w:r w:rsidRPr="002E6B24">
        <w:rPr>
          <w:rFonts w:ascii="Times New Roman" w:eastAsia="方正仿宋_GBK" w:hAnsi="Times New Roman" w:hint="eastAsia"/>
          <w:spacing w:val="-2"/>
          <w:szCs w:val="32"/>
        </w:rPr>
        <w:t>创能源有限公司建设</w:t>
      </w:r>
      <w:r w:rsidRPr="002E6B24">
        <w:rPr>
          <w:rFonts w:ascii="Times New Roman" w:eastAsia="方正仿宋_GBK" w:hAnsi="Times New Roman" w:hint="eastAsia"/>
          <w:spacing w:val="-2"/>
          <w:szCs w:val="32"/>
        </w:rPr>
        <w:t>50</w:t>
      </w:r>
      <w:r w:rsidRPr="002E6B24">
        <w:rPr>
          <w:rFonts w:ascii="Times New Roman" w:eastAsia="方正仿宋_GBK" w:hAnsi="Times New Roman" w:hint="eastAsia"/>
          <w:spacing w:val="-2"/>
          <w:szCs w:val="32"/>
        </w:rPr>
        <w:t>台分布式风力发电机项目、江苏海基新能源股份有限公司年产</w:t>
      </w:r>
      <w:r w:rsidRPr="002E6B24">
        <w:rPr>
          <w:rFonts w:ascii="Times New Roman" w:eastAsia="方正仿宋_GBK" w:hAnsi="Times New Roman" w:hint="eastAsia"/>
          <w:spacing w:val="-2"/>
          <w:szCs w:val="32"/>
        </w:rPr>
        <w:t>6</w:t>
      </w:r>
      <w:r w:rsidRPr="002E6B24">
        <w:rPr>
          <w:rFonts w:ascii="Times New Roman" w:eastAsia="方正仿宋_GBK" w:hAnsi="Times New Roman" w:hint="eastAsia"/>
          <w:spacing w:val="-2"/>
          <w:szCs w:val="32"/>
        </w:rPr>
        <w:t>亿</w:t>
      </w:r>
      <w:r w:rsidRPr="002E6B24">
        <w:rPr>
          <w:rFonts w:ascii="Times New Roman" w:eastAsia="方正仿宋_GBK" w:hAnsi="Times New Roman" w:hint="eastAsia"/>
          <w:spacing w:val="-2"/>
          <w:szCs w:val="32"/>
        </w:rPr>
        <w:t>Ah</w:t>
      </w:r>
      <w:r w:rsidRPr="002E6B24">
        <w:rPr>
          <w:rFonts w:ascii="Times New Roman" w:eastAsia="方正仿宋_GBK" w:hAnsi="Times New Roman" w:hint="eastAsia"/>
          <w:spacing w:val="-2"/>
          <w:szCs w:val="32"/>
        </w:rPr>
        <w:t>锂电池及电池组项目、</w:t>
      </w:r>
      <w:proofErr w:type="gramStart"/>
      <w:r w:rsidRPr="002E6B24">
        <w:rPr>
          <w:rFonts w:ascii="Times New Roman" w:eastAsia="方正仿宋_GBK" w:hAnsi="Times New Roman" w:hint="eastAsia"/>
          <w:spacing w:val="-2"/>
          <w:szCs w:val="32"/>
        </w:rPr>
        <w:t>联动天</w:t>
      </w:r>
      <w:proofErr w:type="gramEnd"/>
      <w:r w:rsidRPr="002E6B24">
        <w:rPr>
          <w:rFonts w:ascii="Times New Roman" w:eastAsia="方正仿宋_GBK" w:hAnsi="Times New Roman" w:hint="eastAsia"/>
          <w:spacing w:val="-2"/>
          <w:szCs w:val="32"/>
        </w:rPr>
        <w:t>翼新能源动力电池及系统等重大项目建设，推动战略性新兴产业加速发展，向产业</w:t>
      </w:r>
      <w:proofErr w:type="gramStart"/>
      <w:r w:rsidRPr="002E6B24">
        <w:rPr>
          <w:rFonts w:ascii="Times New Roman" w:eastAsia="方正仿宋_GBK" w:hAnsi="Times New Roman" w:hint="eastAsia"/>
          <w:spacing w:val="-2"/>
          <w:szCs w:val="32"/>
        </w:rPr>
        <w:t>链价值</w:t>
      </w:r>
      <w:proofErr w:type="gramEnd"/>
      <w:r w:rsidRPr="002E6B24">
        <w:rPr>
          <w:rFonts w:ascii="Times New Roman" w:eastAsia="方正仿宋_GBK" w:hAnsi="Times New Roman" w:hint="eastAsia"/>
          <w:spacing w:val="-2"/>
          <w:szCs w:val="32"/>
        </w:rPr>
        <w:t>中高端迈进。</w:t>
      </w:r>
    </w:p>
    <w:p w:rsidR="00F11C81" w:rsidRPr="002E6B24" w:rsidRDefault="00F11C81" w:rsidP="004C0E2C">
      <w:pPr>
        <w:ind w:firstLineChars="200" w:firstLine="632"/>
        <w:outlineLvl w:val="2"/>
        <w:rPr>
          <w:rFonts w:ascii="Times New Roman" w:eastAsia="方正楷体_GBK" w:hAnsi="Times New Roman" w:cs="宋体"/>
          <w:bCs/>
          <w:szCs w:val="32"/>
        </w:rPr>
      </w:pPr>
      <w:bookmarkStart w:id="113" w:name="_Toc7934_WPSOffice_Level3"/>
      <w:r w:rsidRPr="002E6B24">
        <w:rPr>
          <w:rFonts w:ascii="Times New Roman" w:eastAsia="方正楷体_GBK" w:hAnsi="Times New Roman" w:cs="宋体" w:hint="eastAsia"/>
          <w:bCs/>
          <w:szCs w:val="32"/>
        </w:rPr>
        <w:t>3</w:t>
      </w:r>
      <w:r w:rsidRPr="002E6B24">
        <w:rPr>
          <w:rFonts w:ascii="Times New Roman" w:eastAsia="方正楷体_GBK" w:hAnsi="Times New Roman" w:cs="宋体" w:hint="eastAsia"/>
          <w:bCs/>
          <w:szCs w:val="32"/>
        </w:rPr>
        <w:t>．着力推进项目建设落地</w:t>
      </w:r>
      <w:bookmarkEnd w:id="113"/>
    </w:p>
    <w:p w:rsidR="00F11C81" w:rsidRPr="002E6B24" w:rsidRDefault="00F11C81" w:rsidP="004C0E2C">
      <w:pPr>
        <w:ind w:firstLineChars="200" w:firstLine="632"/>
        <w:rPr>
          <w:rFonts w:ascii="Times New Roman" w:eastAsia="方正仿宋_GBK" w:hAnsi="Times New Roman"/>
          <w:szCs w:val="32"/>
        </w:rPr>
      </w:pPr>
      <w:bookmarkStart w:id="114" w:name="_Toc6529_WPSOffice_Level1"/>
      <w:r w:rsidRPr="002E6B24">
        <w:rPr>
          <w:rFonts w:ascii="Times New Roman" w:eastAsia="方正仿宋_GBK" w:hAnsi="Times New Roman" w:hint="eastAsia"/>
          <w:szCs w:val="32"/>
        </w:rPr>
        <w:t>推动一批龙头项目、高端项目、特色项目落地。严把项目准入关，严格落实项目落地评审实施方法，对有污染的项目实行一票否决，对不符合战略性新兴产业规划的项目及时放弃，进一步优化项目投资结构，提高投资效益。</w:t>
      </w:r>
      <w:proofErr w:type="gramStart"/>
      <w:r w:rsidRPr="002E6B24">
        <w:rPr>
          <w:rFonts w:ascii="Times New Roman" w:eastAsia="方正仿宋_GBK" w:hAnsi="Times New Roman" w:hint="eastAsia"/>
          <w:szCs w:val="32"/>
        </w:rPr>
        <w:t>狠推项目</w:t>
      </w:r>
      <w:proofErr w:type="gramEnd"/>
      <w:r w:rsidRPr="002E6B24">
        <w:rPr>
          <w:rFonts w:ascii="Times New Roman" w:eastAsia="方正仿宋_GBK" w:hAnsi="Times New Roman" w:hint="eastAsia"/>
          <w:szCs w:val="32"/>
        </w:rPr>
        <w:t>服务，实施项目代办制、限时办结制，切实解决企业在项目审批、建设中遇到的困难，推进在建项目快竣工、快投产，待批项目快开工、快建设。定期对全市排定的重大项目进行集中落地监督评估，形成项目评估审批高效流程。</w:t>
      </w:r>
    </w:p>
    <w:p w:rsidR="00F11C81" w:rsidRPr="002E6B24" w:rsidRDefault="00F11C81" w:rsidP="004C0E2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定期组织召开重大项目观摩，在全市营造浓厚的抓项目、抓投入的氛围。健全项目协调推进机制，定期组织专项工作协调会，将高端优质资源要素集中到战略性新兴产业项目投入上来，强化对在建项目的保障，特别是对符合本市战略性新兴产业条件的重大项目建立绿色通道，强化</w:t>
      </w:r>
      <w:proofErr w:type="gramStart"/>
      <w:r w:rsidRPr="002E6B24">
        <w:rPr>
          <w:rFonts w:ascii="Times New Roman" w:eastAsia="方正仿宋_GBK" w:hAnsi="Times New Roman" w:hint="eastAsia"/>
          <w:szCs w:val="32"/>
        </w:rPr>
        <w:t>特</w:t>
      </w:r>
      <w:proofErr w:type="gramEnd"/>
      <w:r w:rsidRPr="002E6B24">
        <w:rPr>
          <w:rFonts w:ascii="Times New Roman" w:eastAsia="方正仿宋_GBK" w:hAnsi="Times New Roman" w:hint="eastAsia"/>
          <w:szCs w:val="32"/>
        </w:rPr>
        <w:t>事特办，推动项目尽快落地。</w:t>
      </w:r>
    </w:p>
    <w:p w:rsidR="00F11C81" w:rsidRPr="002E6B24" w:rsidRDefault="00F11C81" w:rsidP="004C0E2C">
      <w:pPr>
        <w:ind w:firstLineChars="200" w:firstLine="634"/>
        <w:outlineLvl w:val="1"/>
        <w:rPr>
          <w:rFonts w:ascii="Times New Roman" w:eastAsia="方正楷体_GBK" w:hAnsi="Times New Roman" w:cs="宋体"/>
          <w:b/>
          <w:bCs/>
          <w:szCs w:val="32"/>
        </w:rPr>
      </w:pPr>
      <w:bookmarkStart w:id="115" w:name="_Toc28931_WPSOffice_Level2"/>
      <w:r w:rsidRPr="002E6B24">
        <w:rPr>
          <w:rFonts w:ascii="Times New Roman" w:eastAsia="方正楷体_GBK" w:hAnsi="Times New Roman" w:cs="宋体" w:hint="eastAsia"/>
          <w:b/>
          <w:bCs/>
          <w:szCs w:val="32"/>
        </w:rPr>
        <w:t>（五）</w:t>
      </w:r>
      <w:proofErr w:type="gramStart"/>
      <w:r w:rsidRPr="002E6B24">
        <w:rPr>
          <w:rFonts w:ascii="Times New Roman" w:eastAsia="方正楷体_GBK" w:hAnsi="Times New Roman" w:cs="宋体" w:hint="eastAsia"/>
          <w:b/>
          <w:bCs/>
          <w:szCs w:val="32"/>
        </w:rPr>
        <w:t>做优载体</w:t>
      </w:r>
      <w:proofErr w:type="gramEnd"/>
      <w:r w:rsidRPr="002E6B24">
        <w:rPr>
          <w:rFonts w:ascii="Times New Roman" w:eastAsia="方正楷体_GBK" w:hAnsi="Times New Roman" w:cs="宋体" w:hint="eastAsia"/>
          <w:b/>
          <w:bCs/>
          <w:szCs w:val="32"/>
        </w:rPr>
        <w:t>平台，服务产业新发展</w:t>
      </w:r>
      <w:bookmarkEnd w:id="115"/>
    </w:p>
    <w:p w:rsidR="00F11C81" w:rsidRPr="002E6B24" w:rsidRDefault="00F11C81" w:rsidP="004C0E2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积极搭建战略性新兴产业发展载体，拓宽服务渠道，始终把握“政府引导、企业主体、市场运作”的基本导向，为战略性新</w:t>
      </w:r>
      <w:r w:rsidRPr="002E6B24">
        <w:rPr>
          <w:rFonts w:ascii="Times New Roman" w:eastAsia="方正仿宋_GBK" w:hAnsi="Times New Roman" w:hint="eastAsia"/>
          <w:szCs w:val="32"/>
        </w:rPr>
        <w:lastRenderedPageBreak/>
        <w:t>兴产业提供人才、金融、创新、社会保障等多方面服务，综合全面地推动战略性新兴产业高质量发展。</w:t>
      </w:r>
    </w:p>
    <w:p w:rsidR="00F11C81" w:rsidRPr="002E6B24" w:rsidRDefault="00F11C81" w:rsidP="004C0E2C">
      <w:pPr>
        <w:ind w:firstLineChars="200" w:firstLine="632"/>
        <w:outlineLvl w:val="2"/>
        <w:rPr>
          <w:rFonts w:ascii="Times New Roman" w:eastAsia="方正楷体_GBK" w:hAnsi="Times New Roman" w:cs="宋体"/>
          <w:bCs/>
          <w:szCs w:val="32"/>
        </w:rPr>
      </w:pPr>
      <w:bookmarkStart w:id="116" w:name="_Toc30951_WPSOffice_Level3"/>
      <w:r w:rsidRPr="002E6B24">
        <w:rPr>
          <w:rFonts w:ascii="Times New Roman" w:eastAsia="方正楷体_GBK" w:hAnsi="Times New Roman" w:cs="宋体" w:hint="eastAsia"/>
          <w:bCs/>
          <w:szCs w:val="32"/>
        </w:rPr>
        <w:t>1</w:t>
      </w:r>
      <w:r w:rsidRPr="002E6B24">
        <w:rPr>
          <w:rFonts w:ascii="Times New Roman" w:eastAsia="方正楷体_GBK" w:hAnsi="Times New Roman" w:cs="宋体" w:hint="eastAsia"/>
          <w:bCs/>
          <w:szCs w:val="32"/>
        </w:rPr>
        <w:t>．做“宽”人才平台</w:t>
      </w:r>
      <w:bookmarkEnd w:id="116"/>
    </w:p>
    <w:p w:rsidR="00F11C81" w:rsidRPr="002E6B24" w:rsidRDefault="00F11C81" w:rsidP="004C0E2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以全球化视野拓“宽”人才服务范畴，加快高层次人才的引育，贯彻省、市专项人才计划，深入落实“暨阳英才计划”、“‘十三五’互联网产业人才发展规划”等人才政策，完善院士工作站、博硕士工作站、海外人才工作站建设，充分发挥人才平台的资源优势。进一步健全人才激励体制机制，加大青年人才、紧缺人才、高技能人才的培养力度，突出高精尖缺，聚焦院士、学术带头人、领军型科技企业家等战略科技人才靶向引才，搭建全方位人才服务体系，持续增加高层次人才的数量和质量，培养一支适应江阴战略性新兴产业发展需求的技能人才队伍。</w:t>
      </w:r>
    </w:p>
    <w:p w:rsidR="00F11C81" w:rsidRPr="002E6B24" w:rsidRDefault="00F11C81" w:rsidP="004C0E2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营造识才、用才、引才聚才的创业环境，以产业集群催生人才集群，凝聚本地人才力量，采取</w:t>
      </w:r>
      <w:proofErr w:type="gramStart"/>
      <w:r w:rsidRPr="002E6B24">
        <w:rPr>
          <w:rFonts w:ascii="Times New Roman" w:eastAsia="方正仿宋_GBK" w:hAnsi="Times New Roman" w:hint="eastAsia"/>
          <w:szCs w:val="32"/>
        </w:rPr>
        <w:t>多方措施</w:t>
      </w:r>
      <w:proofErr w:type="gramEnd"/>
      <w:r w:rsidRPr="002E6B24">
        <w:rPr>
          <w:rFonts w:ascii="Times New Roman" w:eastAsia="方正仿宋_GBK" w:hAnsi="Times New Roman" w:hint="eastAsia"/>
          <w:szCs w:val="32"/>
        </w:rPr>
        <w:t>不断鼓励和吸引各地人才乃至全球人才来江阴创新创业，优化外籍人才永久居留制度。实施战略性新兴产业创新领军人才行动，聚焦重点领域，依托重大项目和重大工程培养和引进一批战略性新兴产业、高新技术产业和社会发展急需的领军人才，积极支持人才参与国际科技合作和竞争。建立公正科学的人才评价体系和标准，着重对人才创新能力、科技产出、领衔作用、团队建设方面贡献的评价。</w:t>
      </w:r>
    </w:p>
    <w:p w:rsidR="00F11C81" w:rsidRPr="002E6B24" w:rsidRDefault="00F11C81" w:rsidP="004C0E2C">
      <w:pPr>
        <w:ind w:firstLineChars="200" w:firstLine="632"/>
        <w:outlineLvl w:val="2"/>
        <w:rPr>
          <w:rFonts w:ascii="Times New Roman" w:eastAsia="方正楷体_GBK" w:hAnsi="Times New Roman" w:cs="宋体"/>
          <w:bCs/>
          <w:szCs w:val="32"/>
        </w:rPr>
      </w:pPr>
      <w:bookmarkStart w:id="117" w:name="_Toc30223_WPSOffice_Level3"/>
      <w:r w:rsidRPr="002E6B24">
        <w:rPr>
          <w:rFonts w:ascii="Times New Roman" w:eastAsia="方正楷体_GBK" w:hAnsi="Times New Roman" w:cs="宋体" w:hint="eastAsia"/>
          <w:bCs/>
          <w:szCs w:val="32"/>
        </w:rPr>
        <w:t>2</w:t>
      </w:r>
      <w:r w:rsidRPr="002E6B24">
        <w:rPr>
          <w:rFonts w:ascii="Times New Roman" w:eastAsia="方正楷体_GBK" w:hAnsi="Times New Roman" w:cs="宋体" w:hint="eastAsia"/>
          <w:bCs/>
          <w:szCs w:val="32"/>
        </w:rPr>
        <w:t>．做“专”科研平台</w:t>
      </w:r>
      <w:bookmarkEnd w:id="117"/>
    </w:p>
    <w:p w:rsidR="00F11C81" w:rsidRPr="002E6B24" w:rsidRDefault="00F11C81" w:rsidP="004C0E2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围绕新一代信息技术、新能源、新材料、生物医药及医疗器</w:t>
      </w:r>
      <w:r w:rsidRPr="002E6B24">
        <w:rPr>
          <w:rFonts w:ascii="Times New Roman" w:eastAsia="方正仿宋_GBK" w:hAnsi="Times New Roman" w:hint="eastAsia"/>
          <w:szCs w:val="32"/>
        </w:rPr>
        <w:lastRenderedPageBreak/>
        <w:t>械产业发展需求，做“专”科研平台。支持企业承担国家重点实验室、国家技术创新中心、国家工程（技术）研究中心和省级工程技术研究中心等平台建设任务。实施“创新能力提升计划”，探索建立科技创新载体定期绩效评估制度，强化对科技型中小企业的孵育，对</w:t>
      </w:r>
      <w:proofErr w:type="gramStart"/>
      <w:r w:rsidRPr="002E6B24">
        <w:rPr>
          <w:rFonts w:ascii="Times New Roman" w:eastAsia="方正仿宋_GBK" w:hAnsi="Times New Roman" w:hint="eastAsia"/>
          <w:szCs w:val="32"/>
        </w:rPr>
        <w:t>运行成效</w:t>
      </w:r>
      <w:proofErr w:type="gramEnd"/>
      <w:r w:rsidRPr="002E6B24">
        <w:rPr>
          <w:rFonts w:ascii="Times New Roman" w:eastAsia="方正仿宋_GBK" w:hAnsi="Times New Roman" w:hint="eastAsia"/>
          <w:szCs w:val="32"/>
        </w:rPr>
        <w:t>突出的科技企业孵化器、科技企业加速器、</w:t>
      </w:r>
      <w:proofErr w:type="gramStart"/>
      <w:r w:rsidRPr="002E6B24">
        <w:rPr>
          <w:rFonts w:ascii="Times New Roman" w:eastAsia="方正仿宋_GBK" w:hAnsi="Times New Roman" w:hint="eastAsia"/>
          <w:szCs w:val="32"/>
        </w:rPr>
        <w:t>众创空间</w:t>
      </w:r>
      <w:proofErr w:type="gramEnd"/>
      <w:r w:rsidRPr="002E6B24">
        <w:rPr>
          <w:rFonts w:ascii="Times New Roman" w:eastAsia="方正仿宋_GBK" w:hAnsi="Times New Roman" w:hint="eastAsia"/>
          <w:szCs w:val="32"/>
        </w:rPr>
        <w:t>、</w:t>
      </w:r>
      <w:proofErr w:type="gramStart"/>
      <w:r w:rsidRPr="002E6B24">
        <w:rPr>
          <w:rFonts w:ascii="Times New Roman" w:eastAsia="方正仿宋_GBK" w:hAnsi="Times New Roman" w:hint="eastAsia"/>
          <w:szCs w:val="32"/>
        </w:rPr>
        <w:t>星创天地</w:t>
      </w:r>
      <w:proofErr w:type="gramEnd"/>
      <w:r w:rsidRPr="002E6B24">
        <w:rPr>
          <w:rFonts w:ascii="Times New Roman" w:eastAsia="方正仿宋_GBK" w:hAnsi="Times New Roman" w:hint="eastAsia"/>
          <w:szCs w:val="32"/>
        </w:rPr>
        <w:t>等创新创业载体根据每年评估结果给予政策扶持，进一步提升区域创新浓度。搭建科技成果与技术交易公共服务平台，开展信息发布、挂牌公示、展示推介、在线展会、在线交易等在线服务，促进科技服务集成化，科技交易市场化，科技资源商品化和科技成果产业化。</w:t>
      </w:r>
    </w:p>
    <w:p w:rsidR="00F11C81" w:rsidRPr="002E6B24" w:rsidRDefault="00F11C81" w:rsidP="004C0E2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优化产业技术研究院等创新平台体制机制，注重品牌优势。打造一批战略性核心关键技术和有国际影响力的知名自主品牌，提高产品附加值，激发产业创新创造能力。推动搭建行业标准化平台，利用江阴市标准信息业务平台、国家技术标准创新基地（金属线材料制品国际标准化）、承担国际、国内专业标准化技术委员会、分委员会和工作组秘书处等标准化，围绕区域产业发展重点，开展标准研制、加强信息服务、拓宽服务领域、提高服务水平。</w:t>
      </w:r>
    </w:p>
    <w:p w:rsidR="00F11C81" w:rsidRPr="002E6B24" w:rsidRDefault="00F11C81" w:rsidP="004C0E2C">
      <w:pPr>
        <w:ind w:firstLineChars="200" w:firstLine="632"/>
        <w:outlineLvl w:val="2"/>
        <w:rPr>
          <w:rFonts w:ascii="Times New Roman" w:eastAsia="方正楷体_GBK" w:hAnsi="Times New Roman" w:cs="宋体"/>
          <w:bCs/>
          <w:szCs w:val="32"/>
        </w:rPr>
      </w:pPr>
      <w:bookmarkStart w:id="118" w:name="_Toc21516_WPSOffice_Level3"/>
      <w:r w:rsidRPr="002E6B24">
        <w:rPr>
          <w:rFonts w:ascii="Times New Roman" w:eastAsia="方正楷体_GBK" w:hAnsi="Times New Roman" w:cs="宋体" w:hint="eastAsia"/>
          <w:bCs/>
          <w:szCs w:val="32"/>
        </w:rPr>
        <w:t>3</w:t>
      </w:r>
      <w:r w:rsidRPr="002E6B24">
        <w:rPr>
          <w:rFonts w:ascii="Times New Roman" w:eastAsia="方正楷体_GBK" w:hAnsi="Times New Roman" w:cs="宋体" w:hint="eastAsia"/>
          <w:bCs/>
          <w:szCs w:val="32"/>
        </w:rPr>
        <w:t>．做“优”金融平台</w:t>
      </w:r>
      <w:bookmarkEnd w:id="118"/>
    </w:p>
    <w:p w:rsidR="00F11C81" w:rsidRPr="002E6B24" w:rsidRDefault="00F11C81" w:rsidP="004C0E2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加快推进金融创新与科技、产业深度融合，促进“金融资本、智力资本、产业资本”的融合，做“优”金融平台。不断增强资本拉动力量，积极支持符合条件的战略性新兴产业企业上市或挂牌融资，根据产业不同的技术路线和层次提供多样的金融服务，</w:t>
      </w:r>
      <w:r w:rsidRPr="002E6B24">
        <w:rPr>
          <w:rFonts w:ascii="Times New Roman" w:eastAsia="方正仿宋_GBK" w:hAnsi="Times New Roman" w:hint="eastAsia"/>
          <w:szCs w:val="32"/>
        </w:rPr>
        <w:lastRenderedPageBreak/>
        <w:t>建立金融和科技的对接平台，促进银企对接，为战略性新兴产业项目和专利技术提供评估、定价、交易等服务，积极发挥中小企业信贷补偿资金池作用，着力缓解中小企业融资困难，建立科技金融体系促进科技创新创业。</w:t>
      </w:r>
    </w:p>
    <w:p w:rsidR="00F11C81" w:rsidRPr="002E6B24" w:rsidRDefault="00F11C81" w:rsidP="004C0E2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加快探索建立以政府投入为引导、企业投入为主体，政府资金与社会</w:t>
      </w:r>
      <w:r w:rsidR="00C16C8D">
        <w:rPr>
          <w:rFonts w:ascii="Times New Roman" w:eastAsia="方正仿宋_GBK" w:hAnsi="Times New Roman" w:hint="eastAsia"/>
          <w:szCs w:val="32"/>
        </w:rPr>
        <w:t>资金、股权融资与贷款融资有机结合的“首投”“首贷”“首保”</w:t>
      </w:r>
      <w:r w:rsidRPr="002E6B24">
        <w:rPr>
          <w:rFonts w:ascii="Times New Roman" w:eastAsia="方正仿宋_GBK" w:hAnsi="Times New Roman" w:hint="eastAsia"/>
          <w:szCs w:val="32"/>
        </w:rPr>
        <w:t>“首购”机制。鼓励银行业金融机构股对技术先进、优势明显、带动力强的战略性新兴产业项目源优先基于信贷支持，吸引各类资金加强对战略性新兴产业重点领域的投入力度，探索投贷联动，引导促进“银企挂钩”机制，大力支持科技创新型企业发展。</w:t>
      </w:r>
    </w:p>
    <w:p w:rsidR="00F11C81" w:rsidRPr="002E6B24" w:rsidRDefault="00F11C81" w:rsidP="004C0E2C">
      <w:pPr>
        <w:ind w:firstLineChars="200" w:firstLine="634"/>
        <w:outlineLvl w:val="1"/>
        <w:rPr>
          <w:rFonts w:ascii="Times New Roman" w:eastAsia="方正楷体_GBK" w:hAnsi="Times New Roman" w:cs="宋体"/>
          <w:b/>
          <w:bCs/>
          <w:szCs w:val="32"/>
        </w:rPr>
      </w:pPr>
      <w:bookmarkStart w:id="119" w:name="_Toc12799_WPSOffice_Level1"/>
      <w:bookmarkStart w:id="120" w:name="_Toc15850_WPSOffice_Level2"/>
      <w:bookmarkEnd w:id="114"/>
      <w:r w:rsidRPr="002E6B24">
        <w:rPr>
          <w:rFonts w:ascii="Times New Roman" w:eastAsia="方正楷体_GBK" w:hAnsi="Times New Roman" w:cs="宋体" w:hint="eastAsia"/>
          <w:b/>
          <w:bCs/>
          <w:szCs w:val="32"/>
        </w:rPr>
        <w:t>（六）</w:t>
      </w:r>
      <w:bookmarkEnd w:id="119"/>
      <w:r w:rsidRPr="002E6B24">
        <w:rPr>
          <w:rFonts w:ascii="Times New Roman" w:eastAsia="方正楷体_GBK" w:hAnsi="Times New Roman" w:cs="宋体" w:hint="eastAsia"/>
          <w:b/>
          <w:bCs/>
          <w:szCs w:val="32"/>
        </w:rPr>
        <w:t>优化产业分布，构筑开放新格局</w:t>
      </w:r>
      <w:bookmarkEnd w:id="120"/>
    </w:p>
    <w:p w:rsidR="00F11C81" w:rsidRPr="002E6B24" w:rsidRDefault="00F11C81" w:rsidP="004C0E2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以优化布局为抓手，促进战略性新兴产业在区域统筹协调发展，合理布局三大园区及各镇街工业集中区战略性新兴产业分布，提高产业集聚程度，发挥产业集聚效应。</w:t>
      </w:r>
    </w:p>
    <w:p w:rsidR="00F11C81" w:rsidRPr="002E6B24" w:rsidRDefault="00F11C81" w:rsidP="004C0E2C">
      <w:pPr>
        <w:ind w:firstLineChars="200" w:firstLine="632"/>
        <w:outlineLvl w:val="2"/>
        <w:rPr>
          <w:rFonts w:ascii="Times New Roman" w:eastAsia="方正楷体_GBK" w:hAnsi="Times New Roman" w:cs="宋体"/>
          <w:bCs/>
          <w:szCs w:val="32"/>
        </w:rPr>
      </w:pPr>
      <w:bookmarkStart w:id="121" w:name="_Toc10302_WPSOffice_Level3"/>
      <w:r w:rsidRPr="002E6B24">
        <w:rPr>
          <w:rFonts w:ascii="Times New Roman" w:eastAsia="方正楷体_GBK" w:hAnsi="Times New Roman" w:cs="宋体" w:hint="eastAsia"/>
          <w:bCs/>
          <w:szCs w:val="32"/>
        </w:rPr>
        <w:t>1</w:t>
      </w:r>
      <w:r w:rsidRPr="002E6B24">
        <w:rPr>
          <w:rFonts w:ascii="Times New Roman" w:eastAsia="方正楷体_GBK" w:hAnsi="Times New Roman" w:cs="宋体" w:hint="eastAsia"/>
          <w:bCs/>
          <w:szCs w:val="32"/>
        </w:rPr>
        <w:t>．规划三大园区新蓝图</w:t>
      </w:r>
      <w:bookmarkEnd w:id="121"/>
    </w:p>
    <w:p w:rsidR="00F11C81" w:rsidRPr="002E6B24" w:rsidRDefault="00F11C81" w:rsidP="004C0E2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紧密结合三大园区产业基础，扬长避短，科学制定战略性新兴产业协同发展新蓝图。高新区：抢抓物联网、云计算、人工智能等新兴产业的发展契机，明确战略性新兴产业发展的导向和重点，着力发展新一代信息技术、智能制造、新能源汽车、生物医药、特钢新材料等战略性新兴产业，加强对未来产业的前瞻性、战略性专业研究，提前布局，抢占先机；临港开发区：进一步巩</w:t>
      </w:r>
      <w:r w:rsidRPr="002E6B24">
        <w:rPr>
          <w:rFonts w:ascii="Times New Roman" w:eastAsia="方正仿宋_GBK" w:hAnsi="Times New Roman" w:hint="eastAsia"/>
          <w:szCs w:val="32"/>
        </w:rPr>
        <w:lastRenderedPageBreak/>
        <w:t>固风电装备制造业、新纤维材料产业的主导优势，依托以远景能源、双良集团、中信集团等骨干企业打造千百亿级战略性新兴产业特色产业集群；靖江工业园区：进一步加快产业升级，推动“船舶制造”和“重钢结构”为特色的传统装备制造业向智能装备提升，稳步推进以</w:t>
      </w:r>
      <w:proofErr w:type="gramStart"/>
      <w:r w:rsidRPr="002E6B24">
        <w:rPr>
          <w:rFonts w:ascii="Times New Roman" w:eastAsia="方正仿宋_GBK" w:hAnsi="Times New Roman" w:hint="eastAsia"/>
          <w:szCs w:val="32"/>
        </w:rPr>
        <w:t>以</w:t>
      </w:r>
      <w:proofErr w:type="gramEnd"/>
      <w:r w:rsidRPr="002E6B24">
        <w:rPr>
          <w:rFonts w:ascii="Times New Roman" w:eastAsia="方正仿宋_GBK" w:hAnsi="Times New Roman" w:hint="eastAsia"/>
          <w:szCs w:val="32"/>
        </w:rPr>
        <w:t>国内大型高端装备综合性制造配套、特钢新材料为代表的战略新兴产业发展。（如图</w:t>
      </w:r>
      <w:r w:rsidRPr="002E6B24">
        <w:rPr>
          <w:rFonts w:ascii="Times New Roman" w:eastAsia="方正仿宋_GBK" w:hAnsi="Times New Roman" w:hint="eastAsia"/>
          <w:szCs w:val="32"/>
        </w:rPr>
        <w:t>1</w:t>
      </w:r>
      <w:r w:rsidRPr="002E6B24">
        <w:rPr>
          <w:rFonts w:ascii="Times New Roman" w:eastAsia="方正仿宋_GBK" w:hAnsi="Times New Roman" w:hint="eastAsia"/>
          <w:szCs w:val="32"/>
        </w:rPr>
        <w:t>所示）</w:t>
      </w:r>
    </w:p>
    <w:p w:rsidR="004C0E2C" w:rsidRPr="002E6B24" w:rsidRDefault="00254051" w:rsidP="00F11C81">
      <w:pPr>
        <w:spacing w:line="0" w:lineRule="atLeast"/>
        <w:jc w:val="center"/>
        <w:rPr>
          <w:rFonts w:ascii="Times New Roman" w:eastAsia="宋体" w:hAnsi="Times New Roman" w:cs="宋体"/>
          <w:sz w:val="24"/>
          <w:szCs w:val="24"/>
        </w:rPr>
      </w:pPr>
      <w:r w:rsidRPr="002E6B24">
        <w:rPr>
          <w:rFonts w:ascii="Times New Roman" w:eastAsia="方正仿宋_GBK" w:hAnsi="Times New Roman"/>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9" o:spid="_x0000_s1069" type="#_x0000_t62" style="position:absolute;left:0;text-align:left;margin-left:120.8pt;margin-top:14.75pt;width:100.05pt;height:25.75pt;z-index:251666944;v-text-anchor:middle" o:gfxdata="UEsDBAoAAAAAAIdO4kAAAAAAAAAAAAAAAAAEAAAAZHJzL1BLAwQUAAAACACHTuJAlFNx7toAAAAJ&#10;AQAADwAAAGRycy9kb3ducmV2LnhtbE2PwU7DMBBE70j8g7VI3KiTBtoS4vSA4IQQpaBCb268jSPi&#10;dRQ7TcvXs5zgOJrRzJtieXStOGAfGk8K0kkCAqnypqFawfvb49UCRIiajG49oYITBliW52eFzo0f&#10;6RUP61gLLqGQawU2xi6XMlQWnQ4T3yGxt/e905FlX0vT65HLXSunSTKTTjfEC1Z3eG+x+loPTsHH&#10;w/PqZXNaDG6//dw+ba7tdxytUpcXaXIHIuIx/oXhF5/RoWSmnR/IBNEqyLKUv0Q25nMQHLjJ0hTE&#10;TsHsdgqyLOT/B+UPUEsDBBQAAAAIAIdO4kClTvMraQIAAMkEAAAOAAAAZHJzL2Uyb0RvYy54bWyt&#10;VM1uEzEQviPxDpbv7e6mZEOibnpoKEJCULXwAI7t/UH+k+1kkxfgARBHKgQXxKlInDjwOC19DMbe&#10;TZrSC0Lk4MzY42+++Tyzh0crKdCSW9doVeBsP8WIK6pZo6oCv351svcYI+eJYkRoxQu85g4fTR8+&#10;OGzNhA90rQXjFgGIcpPWFLj23kySxNGaS+L2teEKDkttJfHg2iphlrSALkUySNM8abVlxmrKnYPd&#10;WXeIpxG/LDn1L8vScY9EgYGbj6uN6zysyfSQTCpLTN3Qngb5BxaSNAqSbqFmxBO0sM09KNlQq50u&#10;/T7VMtFl2VAea4BqsvSPas5rYnisBcRxZiuT+3+w9MXy1KKGFfgRRopIeKKryx83lxfX395ff/80&#10;QVcf3t58effr49ern5/ROOjVGjeBa+fm1PaeAzMUvyqtDP9QFlpFjddbjfnKIwqb2WCU5gdDjCic&#10;HYAzGAbQ5Pa2sc4/5VqiYBS45aziZ3qh2Bm85jERQi981JosnzsfRWc9dcLeZBiVUsAbLolAe/ko&#10;S/P+kXeCBrtBg2w0Ho3uBx3sBmV5nscYINrnBWtDNZBwWjTspBEiOraaHwuLgESBT+KvoyxMTbrd&#10;YZ6msf8Ax3XhUYY7OEKhtsDjIYiEKIH5KAXxYEoDL+ZUFUHv3OihuhyQYSfJLsHAfEZc3cVFhE4B&#10;G5SOU1Fzwp4ohvzaQFcoGF8cyEjOMBIcpj1YMdKTRvxNJFQqFBQZOqjrmWD51XzVN9JcszW0o3im&#10;oMXDuG4MuzHmG4MoWmsYZOotRgtjm6qGZskCoYgP8xLl7Gc7DOSuH6Nuv0DT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RTce7aAAAACQEAAA8AAAAAAAAAAQAgAAAAIgAAAGRycy9kb3ducmV2Lnht&#10;bFBLAQIUABQAAAAIAIdO4kClTvMraQIAAMkEAAAOAAAAAAAAAAEAIAAAACkBAABkcnMvZTJvRG9j&#10;LnhtbFBLBQYAAAAABgAGAFkBAAAEBgAAAAA=&#10;" adj="5138,46807,14400">
            <v:fill opacity="36700f"/>
            <v:stroke joinstyle="round"/>
            <v:textbox inset="0,0,0,0">
              <w:txbxContent>
                <w:p w:rsidR="00F11C81" w:rsidRPr="00D84428" w:rsidRDefault="00F11C81" w:rsidP="00F11C81">
                  <w:pPr>
                    <w:spacing w:line="200" w:lineRule="exact"/>
                    <w:jc w:val="center"/>
                    <w:rPr>
                      <w:rFonts w:eastAsia="方正仿宋_GBK"/>
                      <w:color w:val="000000"/>
                      <w:sz w:val="15"/>
                      <w:szCs w:val="15"/>
                    </w:rPr>
                  </w:pPr>
                  <w:r>
                    <w:rPr>
                      <w:rFonts w:ascii="宋体" w:eastAsia="宋体" w:hAnsi="宋体" w:hint="eastAsia"/>
                      <w:color w:val="000000"/>
                      <w:sz w:val="15"/>
                      <w:szCs w:val="15"/>
                    </w:rPr>
                    <w:t>靖江园区：特钢新材料、智能制造</w:t>
                  </w:r>
                </w:p>
              </w:txbxContent>
            </v:textbox>
          </v:shape>
        </w:pict>
      </w:r>
      <w:r w:rsidRPr="002E6B24">
        <w:rPr>
          <w:rFonts w:ascii="Times New Roman" w:eastAsia="方正仿宋_GBK" w:hAnsi="Times New Roman"/>
        </w:rPr>
        <w:pict>
          <v:shape id="对话气泡: 圆角矩形 6" o:spid="_x0000_s1066" type="#_x0000_t62" style="position:absolute;left:0;text-align:left;margin-left:30.2pt;margin-top:65.65pt;width:78pt;height:20.4pt;z-index:251663872;v-text-anchor:middle" o:gfxdata="UEsDBAoAAAAAAIdO4kAAAAAAAAAAAAAAAAAEAAAAZHJzL1BLAwQUAAAACACHTuJAK8a5q9YAAAAK&#10;AQAADwAAAGRycy9kb3ducmV2LnhtbE2PT0/DMAzF70h8h8hI3FjSIVpamk5oCIkjbCBxzBrTFPKn&#10;SrJufHu80zjZz356/rldHZ1lM8Y0Bi+hWAhg6PugRz9IeN8+39wDS1l5rWzwKOEXE6y6y4tWNToc&#10;/BvOmzwwCvGpURJMzlPDeeoNOpUWYUJPu68Qncok48B1VAcKd5YvhSi5U6OnC0ZNuDbY/2z2TkJa&#10;f7/UlXmq47YUH+71c360nEt5fVWIB2AZj/lshhM+oUNHTLuw9zoxS7quyUlV3FbAyLAsTs2OJndl&#10;Bbxr+f8Xuj9QSwMEFAAAAAgAh07iQJjKI4W3AgAAUwUAAA4AAABkcnMvZTJvRG9jLnhtbK1UwW4T&#10;MRC9I/EPlu90NxvtkkbdVFGqIKQKqhbE2fHau4u8trGdbMoH8AGIIwjBBXEqEicOfE5LP4Oxd5Om&#10;lBMiB2e8Hr+Z98YzB4frRqAVM7ZWMseDvRgjJqkqalnm+Pmz+YMRRtYRWRChJMvxObP4cHL/3kGr&#10;xyxRlRIFMwhApB23OseVc3ocRZZWrCF2T2km4ZAr0xAHW1NGhSEtoDciSuI4i1plCm0UZdbC16Pu&#10;EE8CPueMuqecW+aQyDHk5sJqwrrwazQ5IOPSEF3VtE+D/EMWDaklBN1CHRFH0NLUd6CamhplFXd7&#10;VDWR4rymLHAANoP4DzZnFdEscAFxrN7KZP8fLH2yOjGoLnKcYSRJAyW6vPhxffHh6tu7q++fxujy&#10;/ZvrL29/ffx6+fMzyrxerbZjuHamT0y/s2B68mtuGv8PtNA6aHy+1ZitHaLwcZAM42wIpaBwNhxm&#10;aRqKEN3c1sa6R0w1yBs5bllRslO1lMUpVHNGhFBLF7Qmq2PrguhFnzopXg4w4o2AGq6IQNkoSff7&#10;Gu/4JLs+SZqNRqO7TsNdp0GWZQ+9D+TZhwVrk6nPwSpRF/NaiLAx5WImDIIccjwPvy5joSvSfU2z&#10;ON4wt517QL+FIyRqc7yfJinoRaA9uCAOzEZDwawsMSKihL6jzgT8W5d71C4cBNuJt5urJ3FEbNX5&#10;BYSeqJCeCwtdBEp79r72XbW95daLdf8EFqo4h4dkVNdhVtN5DcDHxLoTYqAcUHEYE+4pLFwoYKV6&#10;C6NKmdd/++794aXDKUYttChQfrUkhmEkHkvoAd/PG8NsjMXGkMtmpkB+eBCQTTDhgnFiY3Kjmhcw&#10;PaY+ChwRSSFWJ2a/mbluVMD8oWw6DW7Qt5q4Y3mmqQf3Ekk1XTrF661EnRq9XtC5obL9lPGjYXcf&#10;vG5m4eQ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K8a5q9YAAAAKAQAADwAAAAAAAAABACAAAAAi&#10;AAAAZHJzL2Rvd25yZXYueG1sUEsBAhQAFAAAAAgAh07iQJjKI4W3AgAAUwUAAA4AAAAAAAAAAQAg&#10;AAAAJQEAAGRycy9lMm9Eb2MueG1sUEsFBgAAAAAGAAYAWQEAAE4GAAAAAA==&#10;" adj="22666,51247,14400">
            <v:fill opacity="36700f"/>
            <v:stroke joinstyle="round"/>
            <v:textbox inset="0,0,0,0">
              <w:txbxContent>
                <w:p w:rsidR="00F11C81" w:rsidRPr="00D84428" w:rsidRDefault="00F11C81" w:rsidP="00F11C81">
                  <w:pPr>
                    <w:spacing w:line="0" w:lineRule="atLeast"/>
                    <w:jc w:val="center"/>
                    <w:rPr>
                      <w:rFonts w:eastAsia="方正仿宋_GBK"/>
                      <w:color w:val="000000"/>
                      <w:sz w:val="15"/>
                      <w:szCs w:val="15"/>
                    </w:rPr>
                  </w:pPr>
                  <w:r>
                    <w:rPr>
                      <w:rFonts w:ascii="宋体" w:eastAsia="宋体" w:hAnsi="宋体" w:hint="eastAsia"/>
                      <w:color w:val="000000"/>
                      <w:sz w:val="15"/>
                      <w:szCs w:val="15"/>
                    </w:rPr>
                    <w:t>临港：风电装备制造、新纤维材料</w:t>
                  </w:r>
                </w:p>
                <w:p w:rsidR="00F11C81" w:rsidRDefault="00F11C81" w:rsidP="00F11C81">
                  <w:pPr>
                    <w:spacing w:line="0" w:lineRule="atLeast"/>
                    <w:jc w:val="center"/>
                    <w:rPr>
                      <w:rFonts w:ascii="宋体" w:eastAsia="宋体" w:hAnsi="宋体"/>
                      <w:color w:val="000000"/>
                      <w:sz w:val="15"/>
                      <w:szCs w:val="15"/>
                    </w:rPr>
                  </w:pPr>
                  <w:r>
                    <w:rPr>
                      <w:rFonts w:eastAsia="方正仿宋_GBK"/>
                      <w:noProof/>
                    </w:rPr>
                    <w:drawing>
                      <wp:inline distT="0" distB="0" distL="0" distR="0">
                        <wp:extent cx="1165860" cy="815340"/>
                        <wp:effectExtent l="1905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srcRect/>
                                <a:stretch>
                                  <a:fillRect/>
                                </a:stretch>
                              </pic:blipFill>
                              <pic:spPr bwMode="auto">
                                <a:xfrm>
                                  <a:off x="0" y="0"/>
                                  <a:ext cx="1165860" cy="815340"/>
                                </a:xfrm>
                                <a:prstGeom prst="rect">
                                  <a:avLst/>
                                </a:prstGeom>
                                <a:noFill/>
                                <a:ln w="9525">
                                  <a:noFill/>
                                  <a:miter lim="800000"/>
                                  <a:headEnd/>
                                  <a:tailEnd/>
                                </a:ln>
                              </pic:spPr>
                            </pic:pic>
                          </a:graphicData>
                        </a:graphic>
                      </wp:inline>
                    </w:drawing>
                  </w:r>
                  <w:r>
                    <w:rPr>
                      <w:rFonts w:ascii="宋体" w:eastAsia="宋体" w:hAnsi="宋体" w:hint="eastAsia"/>
                      <w:color w:val="000000"/>
                      <w:sz w:val="15"/>
                      <w:szCs w:val="15"/>
                    </w:rPr>
                    <w:t>、</w:t>
                  </w:r>
                </w:p>
                <w:p w:rsidR="00F11C81" w:rsidRPr="00D84428" w:rsidRDefault="00F11C81" w:rsidP="00F11C81">
                  <w:pPr>
                    <w:spacing w:line="0" w:lineRule="atLeast"/>
                    <w:jc w:val="center"/>
                    <w:rPr>
                      <w:rFonts w:eastAsia="方正仿宋_GBK"/>
                      <w:color w:val="000000"/>
                      <w:sz w:val="15"/>
                      <w:szCs w:val="15"/>
                    </w:rPr>
                  </w:pPr>
                  <w:r>
                    <w:rPr>
                      <w:rFonts w:ascii="宋体" w:eastAsia="宋体" w:hAnsi="宋体" w:hint="eastAsia"/>
                      <w:color w:val="000000"/>
                      <w:sz w:val="15"/>
                      <w:szCs w:val="15"/>
                    </w:rPr>
                    <w:t>新纤维材料</w:t>
                  </w:r>
                </w:p>
                <w:p w:rsidR="00F11C81" w:rsidRPr="00D84428" w:rsidRDefault="00F11C81" w:rsidP="00F11C81">
                  <w:pPr>
                    <w:spacing w:line="200" w:lineRule="exact"/>
                    <w:jc w:val="center"/>
                    <w:rPr>
                      <w:rFonts w:eastAsia="方正仿宋_GBK"/>
                      <w:color w:val="000000"/>
                      <w:sz w:val="15"/>
                      <w:szCs w:val="15"/>
                    </w:rPr>
                  </w:pPr>
                </w:p>
              </w:txbxContent>
            </v:textbox>
          </v:shape>
        </w:pict>
      </w:r>
      <w:r w:rsidRPr="002E6B24">
        <w:rPr>
          <w:rFonts w:ascii="Times New Roman" w:eastAsia="方正仿宋_GBK" w:hAnsi="Times New Roman"/>
        </w:rPr>
        <w:pict>
          <v:shape id="对话气泡: 圆角矩形 3" o:spid="_x0000_s1064" type="#_x0000_t62" style="position:absolute;left:0;text-align:left;margin-left:198pt;margin-top:69.1pt;width:138.25pt;height:26.5pt;z-index:251661824;v-text-anchor:middle" o:gfxdata="UEsDBAoAAAAAAIdO4kAAAAAAAAAAAAAAAAAEAAAAZHJzL1BLAwQUAAAACACHTuJAAYi9etoAAAAL&#10;AQAADwAAAGRycy9kb3ducmV2LnhtbE2PzU7DMBCE70i8g7VI3KiTVIQ2jdNDJSQOCKmFHnpz423s&#10;Eq9D7P7w9iwnOO7MaPabenn1vTjjGF0gBfkkA4HUBuOoU/Dx/vwwAxGTJqP7QKjgGyMsm9ubWlcm&#10;XGiN503qBJdQrLQCm9JQSRlbi17HSRiQ2DuE0evE59hJM+oLl/teFllWSq8d8QerB1xZbD83J68g&#10;od9+lWu7ao/bl7ejf905Rzul7u/ybAEi4TX9heEXn9GhYaZ9OJGJolcwnZe8JbExnRUgOFE+FY8g&#10;9qzM8wJkU8v/G5ofUEsDBBQAAAAIAIdO4kAySwfWagIAAMkEAAAOAAAAZHJzL2Uyb0RvYy54bWyt&#10;VM1uEzEQviPxDpbv7e4m3Q2NuumhpQgJQdXCAzi29wf5T7aTTV6AB0AcQQguiFOROHHgcVr6GIy9&#10;mzalF4TIwRnb42+++WZmDw5XUqAlt67VqsTZbooRV1SzVtUlfvXyZOcRRs4TxYjQipd4zR0+nD18&#10;cNCZKR/pRgvGLQIQ5aadKXHjvZkmiaMNl8TtasMVXFbaSuJha+uEWdIBuhTJKE2LpNOWGaspdw5O&#10;j/tLPIv4VcWpf1FVjnskSgzcfFxtXOdhTWYHZFpbYpqWDjTIP7CQpFUQ9AbqmHiCFra9ByVbarXT&#10;ld+lWia6qlrKYw6QTZb+kc15QwyPuYA4ztzI5P4fLH2+PLWoZSUeY6SIhBJdXvy4vvhw9e3d1fdP&#10;U3T5/s31l7e/Pn69/PkZjYNenXFTeHZuTu2wc2CG5FeVleEf0kKrqPH6RmO+8ojCYTbJ88kkx4jC&#10;3Xhc5HksQnL72ljnn3AtUTBK3HFW8zO9UOwMqnlEhNALH7Umy2fOR9HZQJ2w1xlGlRRQwyURaGec&#10;Z1kxFHnLabTtlKX5/t7efScQ5BYpK4piEnyA6BAXrA3VQMJp0bKTVoi4sfX8SFgEJEp8En89ZWEa&#10;0p/mRZpuUne9e0S/gyMU6kq8n4+CYATmoxLEgykNVMypOoLeeTFA9TEgwlaQbYKB+TFxTe8XEXoF&#10;bFA6TkXDCXusGPJrA12hYHxxICM5w0hwmPZgRU9PWvE3nqCYUJBk6KC+Z4LlV/PV0EhzzdbQjuKp&#10;ghYP47ox7MaYbwyiaKNhkKm3GC2MbesGmiWLJQqoMC9RzmG2w0Bu7yOL2y/Q7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BiL162gAAAAsBAAAPAAAAAAAAAAEAIAAAACIAAABkcnMvZG93bnJldi54&#10;bWxQSwECFAAUAAAACACHTuJAMksH1moCAADJBAAADgAAAAAAAAABACAAAAApAQAAZHJzL2Uyb0Rv&#10;Yy54bWxQSwUGAAAAAAYABgBZAQAABQYAAAAA&#10;" adj="3215,33684,14400">
            <v:fill opacity="36700f"/>
            <v:stroke joinstyle="round"/>
            <v:textbox inset="0,0,0,0">
              <w:txbxContent>
                <w:p w:rsidR="00F11C81" w:rsidRPr="00D84428" w:rsidRDefault="00F11C81" w:rsidP="00F11C81">
                  <w:pPr>
                    <w:spacing w:line="200" w:lineRule="exact"/>
                    <w:jc w:val="center"/>
                    <w:rPr>
                      <w:rFonts w:eastAsia="方正仿宋_GBK"/>
                      <w:color w:val="000000"/>
                      <w:sz w:val="15"/>
                      <w:szCs w:val="15"/>
                    </w:rPr>
                  </w:pPr>
                  <w:r>
                    <w:rPr>
                      <w:rFonts w:ascii="宋体" w:eastAsia="宋体" w:hAnsi="宋体" w:hint="eastAsia"/>
                      <w:color w:val="000000"/>
                      <w:sz w:val="15"/>
                      <w:szCs w:val="15"/>
                    </w:rPr>
                    <w:t>高新区：新一代信息技术、新能源汽车、生物医药、特钢新材料、智能制造</w:t>
                  </w:r>
                </w:p>
              </w:txbxContent>
            </v:textbox>
          </v:shape>
        </w:pict>
      </w:r>
      <w:r w:rsidRPr="002E6B24">
        <w:rPr>
          <w:rFonts w:ascii="Times New Roman" w:eastAsia="方正仿宋_GBK" w:hAnsi="Times New Roman"/>
        </w:rPr>
        <w:pict>
          <v:shape id="文本框 25" o:spid="_x0000_s1068" type="#_x0000_t202" style="position:absolute;left:0;text-align:left;margin-left:97pt;margin-top:58.6pt;width:60.5pt;height:58.5pt;z-index:251665920" o:gfxdata="UEsDBAoAAAAAAIdO4kAAAAAAAAAAAAAAAAAEAAAAZHJzL1BLAwQUAAAACACHTuJA13f2CtwAAAAL&#10;AQAADwAAAGRycy9kb3ducmV2LnhtbE2PzU7DMBCE70i8g7VI3KiTtKUlxKlQpAoJwaGll96ceJtE&#10;2OsQuz/w9CwnuO3sjma/KVYXZ8UJx9B7UpBOEhBIjTc9tQp27+u7JYgQNRltPaGCLwywKq+vCp0b&#10;f6YNnraxFRxCIdcKuhiHXMrQdOh0mPgBiW8HPzodWY6tNKM+c7izMkuSe+l0T/yh0wNWHTYf26NT&#10;8FKt3/Smztzy21bPr4en4XO3nyt1e5MmjyAiXuKfGX7xGR1KZqr9kUwQlvXDjLtEHtJFBoId03TO&#10;m1pBNp1lIMtC/u9Q/gBQSwMEFAAAAAgAh07iQHI3kPIgAgAAJQQAAA4AAABkcnMvZTJvRG9jLnht&#10;bK1TS44aMRDdR8odLO9DA2GAQTQjMiOiSCgzEhnN2rhtuiXb5diGbnKA5AZZZZN9zsU5UnYDQz6r&#10;KBt3/frV79X0ptGK7ITzFZic9jpdSoThUFRmk9PHD4tXY0p8YKZgCozI6V54ejN7+WJa24noQwmq&#10;EI4giPGT2ua0DMFOsszzUmjmO2CFQacEp1lA1W2ywrEa0bXK+t3uMKvBFdYBF96j9a510lnCl1Lw&#10;cC+lF4GonGJtIb0uvev4ZrMpm2wcs2XFj2Wwf6hCs8pg0jPUHQuMbF31B5SuuAMPMnQ46AykrLhI&#10;PWA3ve5v3axKZkXqBYfj7XlM/v/B8ve7B0eqIqe4KMM0rujw9cvh24/D989kHMdTWz/BqJXFuNC8&#10;gQbXfLJ7NMauG+l0/GI/BP046P15uKIJhKNxNBy/vkIPR9do0L9GGdGz55+t8+GtAE2ikFOHu0sj&#10;ZbulD23oKSTmMrColEr7U4bUOR1G+F88CK5MtIjEhCNMbKgtPEqhWTfHLtdQ7LFJBy1LvOWLCktZ&#10;Mh8emENaYPVI9XCPj1SAKeEoUVKC+/Q3e4zHbaGXkhppllP/ccucoES9M7jH695gEHmZlMHVqI+K&#10;u/SsLz1mq28BmdzDo7I8iTE+qJMoHegnvIh5zIouZjjmzmk4ibehJT9eFBfzeQpCJloWlmZleYRu&#10;RzjfBpBVmnscUzsb3FdUkItpc8e7iWS/1FPU83XP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X&#10;d/YK3AAAAAsBAAAPAAAAAAAAAAEAIAAAACIAAABkcnMvZG93bnJldi54bWxQSwECFAAUAAAACACH&#10;TuJAcjeQ8iACAAAlBAAADgAAAAAAAAABACAAAAArAQAAZHJzL2Uyb0RvYy54bWxQSwUGAAAAAAYA&#10;BgBZAQAAvQUAAAAA&#10;" filled="f" stroked="f" strokeweight=".5pt">
            <v:textbox>
              <w:txbxContent>
                <w:p w:rsidR="00F11C81" w:rsidRPr="00D84428" w:rsidRDefault="00F11C81" w:rsidP="00F11C81">
                  <w:pPr>
                    <w:ind w:firstLine="640"/>
                    <w:rPr>
                      <w:rFonts w:eastAsia="方正仿宋_GBK"/>
                      <w:color w:val="FF0000"/>
                    </w:rPr>
                  </w:pPr>
                  <w:r w:rsidRPr="00D84428">
                    <w:rPr>
                      <w:rFonts w:eastAsia="方正仿宋_GBK"/>
                      <w:color w:val="FF0000"/>
                    </w:rPr>
                    <w:sym w:font="Wingdings 2" w:char="F098"/>
                  </w:r>
                </w:p>
              </w:txbxContent>
            </v:textbox>
          </v:shape>
        </w:pict>
      </w:r>
      <w:r w:rsidRPr="002E6B24">
        <w:rPr>
          <w:rFonts w:ascii="Times New Roman" w:eastAsia="方正仿宋_GBK" w:hAnsi="Times New Roman"/>
        </w:rPr>
        <w:pict>
          <v:shape id="文本框 24" o:spid="_x0000_s1067" type="#_x0000_t202" style="position:absolute;left:0;text-align:left;margin-left:69pt;margin-top:99.1pt;width:60.5pt;height:58.5pt;z-index:251664896" o:gfxdata="UEsDBAoAAAAAAIdO4kAAAAAAAAAAAAAAAAAEAAAAZHJzL1BLAwQUAAAACACHTuJA+X9r7NsAAAAL&#10;AQAADwAAAGRycy9kb3ducmV2LnhtbE2PzU7DMBCE70i8g7VI3KgTV0FpiFOhSBUSgkNLL9w2sZtE&#10;xOsQuz/w9CwnuO3sjma/KdcXN4qTncPgSUO6SEBYar0ZqNOwf9vc5SBCRDI4erIavmyAdXV9VWJh&#10;/Jm29rSLneAQCgVq6GOcCilD21uHYeEnS3w7+NlhZDl30sx45nA3SpUk99LhQPyhx8nWvW0/dken&#10;4bnevOK2US7/Huunl8Pj9Ll/z7S+vUmTBxDRXuKfGX7xGR0qZmr8kUwQI+tlzl0iD6tcgWCHyla8&#10;aTQs00yBrEr5v0P1A1BLAwQUAAAACACHTuJARpod0SACAAAlBAAADgAAAGRycy9lMm9Eb2MueG1s&#10;rVPLjtowFN1X6j9Y3pcAZWAmIozojKgqoc5ItOraODaJZPu6tiGhH9D+QVfddN/v4jt67QBDH6uq&#10;G+e+cu7r3OltqxXZCedrMAUd9PqUCMOhrM2moO/fLV5cU+IDMyVTYERB98LT29nzZ9PG5mIIFahS&#10;OIIgxueNLWgVgs2zzPNKaOZ7YIVBpwSnWUDVbbLSsQbRtcqG/f44a8CV1gEX3qP1vnPSWcKXUvDw&#10;IKUXgaiCYm0hvS696/hmsynLN47ZqubHMtg/VKFZbTDpGeqeBUa2rv4DStfcgQcZehx0BlLWXKQe&#10;sJtB/7duVhWzIvWCw/H2PCb//2D5292jI3VZ0Aklhmlc0eHrl8O3H4fvn8kkjqexPseolcW40L6C&#10;Ftd8sns0xq5b6XT8Yj8E/Tjo/Xm4og2Eo3Eyvn55hR6OrsloeIMyomdPP1vnw2sBmkShoA53l0bK&#10;dksfutBTSMxlYFErlfanDGkKOo7wv3gQXJloEYkJR5jYUFd4lEK7bo9drqHcY5MOOpZ4yxc1lrJk&#10;Pjwyh7TA6pHq4QEfqQBTwlGipAL36W/2GI/bQi8lDdKsoP7jljlBiXpjcI83g9Eo8jIpo6vJEBV3&#10;6VlfesxW3wEyeYBHZXkSY3xQJ1E60B/wIuYxK7qY4Zi7oOEk3oWO/HhRXMznKQiZaFlYmpXlEbob&#10;4XwbQNZp7nFM3WxwX1FBLqbNHe8mkv1ST1FP1z37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l/&#10;a+zbAAAACwEAAA8AAAAAAAAAAQAgAAAAIgAAAGRycy9kb3ducmV2LnhtbFBLAQIUABQAAAAIAIdO&#10;4kBGmh3RIAIAACUEAAAOAAAAAAAAAAEAIAAAACoBAABkcnMvZTJvRG9jLnhtbFBLBQYAAAAABgAG&#10;AFkBAAC8BQAAAAA=&#10;" filled="f" stroked="f" strokeweight=".5pt">
            <v:textbox>
              <w:txbxContent>
                <w:p w:rsidR="00F11C81" w:rsidRPr="00D84428" w:rsidRDefault="00F11C81" w:rsidP="00F11C81">
                  <w:pPr>
                    <w:ind w:firstLine="640"/>
                    <w:rPr>
                      <w:rFonts w:eastAsia="方正仿宋_GBK"/>
                      <w:color w:val="FF0000"/>
                    </w:rPr>
                  </w:pPr>
                  <w:r w:rsidRPr="00D84428">
                    <w:rPr>
                      <w:rFonts w:eastAsia="方正仿宋_GBK"/>
                      <w:color w:val="FF0000"/>
                    </w:rPr>
                    <w:sym w:font="Wingdings 2" w:char="F098"/>
                  </w:r>
                </w:p>
              </w:txbxContent>
            </v:textbox>
          </v:shape>
        </w:pict>
      </w:r>
      <w:r w:rsidRPr="002E6B24">
        <w:rPr>
          <w:rFonts w:ascii="Times New Roman" w:eastAsia="方正仿宋_GBK" w:hAnsi="Times New Roman"/>
        </w:rPr>
        <w:pict>
          <v:shape id="文本框 23" o:spid="_x0000_s1065" type="#_x0000_t202" style="position:absolute;left:0;text-align:left;margin-left:166.5pt;margin-top:83.1pt;width:60.5pt;height:58.5pt;z-index:251662848" o:gfxdata="UEsDBAoAAAAAAIdO4kAAAAAAAAAAAAAAAAAEAAAAZHJzL1BLAwQUAAAACACHTuJAGotp/dwAAAAL&#10;AQAADwAAAGRycy9kb3ducmV2LnhtbE2PzU7DMBCE70h9B2srcaNOnTaKQpwKRaqQEBxaeuHmxG4S&#10;Ya9D7P7A07Oc6HFnRrPflJurs+xspjB4lLBcJMAMtl4P2Ek4vG8fcmAhKtTKejQSvk2ATTW7K1Wh&#10;/QV35ryPHaMSDIWS0Mc4FpyHtjdOhYUfDZJ39JNTkc6p43pSFyp3loskybhTA9KHXo2m7k37uT85&#10;CS/19k3tGuHyH1s/vx6fxq/Dx1rK+/kyeQQWzTX+h+EPn9ChIqbGn1AHZiWkaUpbIhlZJoBRYrVe&#10;kdJIEHkqgFclv91Q/QJQSwMEFAAAAAgAh07iQLLwCk8gAgAAJQQAAA4AAABkcnMvZTJvRG9jLnht&#10;bK1TS44aMRDdR8odLO9DA+Ezg2hGZEZEkVBmJDKatXHbdEu2y7EN3eQAyQ2yyib7nItzpOwGhnxW&#10;UTbu+vWr36vpTaMV2QnnKzA57XW6lAjDoajMJqePHxavrijxgZmCKTAip3vh6c3s5YtpbSeiDyWo&#10;QjiCIMZPapvTMgQ7yTLPS6GZ74AVBp0SnGYBVbfJCsdqRNcq63e7o6wGV1gHXHiP1rvWSWcJX0rB&#10;w72UXgSicoq1hfS69K7jm82mbLJxzJYVP5bB/qEKzSqDSc9QdywwsnXVH1C64g48yNDhoDOQsuIi&#10;9YDd9Lq/dbMqmRWpFxyOt+cx+f8Hy9/vHhypipwOKTFM44oOX78cvv04fP9MhnE8tfUTjFpZjAvN&#10;G2hwzSe7R2PsupFOxy/2Q9CPg96fhyuaQDgax6Or10P0cHSNB/1rlBE9e/7ZOh/eCtAkCjl1uLs0&#10;UrZb+tCGnkJiLgOLSqm0P2VIndNRhP/Fg+DKRItITDjCxIbawqMUmnVz7HINxR6bdNCyxFu+qLCU&#10;JfPhgTmkBVaPVA/3+EgFmBKOEiUluE9/s8d43BZ6KamRZjn1H7fMCUrUO4N7vO4NBpGXSRkMx31U&#10;3KVnfekxW30LyOQeHpXlSYzxQZ1E6UA/4UXMY1Z0McMxd07DSbwNLfnxoriYz1MQMtGysDQryyN0&#10;O8L5NoCs0tzjmNrZ4L6iglxMmzveTST7pZ6inq979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a&#10;i2n93AAAAAsBAAAPAAAAAAAAAAEAIAAAACIAAABkcnMvZG93bnJldi54bWxQSwECFAAUAAAACACH&#10;TuJAsvAKTyACAAAlBAAADgAAAAAAAAABACAAAAArAQAAZHJzL2Uyb0RvYy54bWxQSwUGAAAAAAYA&#10;BgBZAQAAvQUAAAAA&#10;" filled="f" stroked="f" strokeweight=".5pt">
            <v:textbox>
              <w:txbxContent>
                <w:p w:rsidR="00F11C81" w:rsidRPr="00D84428" w:rsidRDefault="00F11C81" w:rsidP="00F11C81">
                  <w:pPr>
                    <w:ind w:firstLine="640"/>
                    <w:rPr>
                      <w:rFonts w:eastAsia="方正仿宋_GBK"/>
                      <w:color w:val="FF0000"/>
                    </w:rPr>
                  </w:pPr>
                  <w:r w:rsidRPr="00D84428">
                    <w:rPr>
                      <w:rFonts w:eastAsia="方正仿宋_GBK"/>
                      <w:color w:val="FF0000"/>
                    </w:rPr>
                    <w:sym w:font="Wingdings 2" w:char="F098"/>
                  </w:r>
                </w:p>
              </w:txbxContent>
            </v:textbox>
          </v:shape>
        </w:pict>
      </w:r>
      <w:bookmarkStart w:id="122" w:name="_Toc26452_WPSOffice_Level3"/>
      <w:bookmarkStart w:id="123" w:name="_Toc5929_WPSOffice_Level2"/>
      <w:bookmarkStart w:id="124" w:name="_Toc31263_WPSOffice_Level3"/>
      <w:bookmarkStart w:id="125" w:name="_Toc16538_WPSOffice_Level3"/>
      <w:bookmarkStart w:id="126" w:name="_Toc29973_WPSOffice_Level3"/>
      <w:bookmarkStart w:id="127" w:name="_Toc31501_WPSOffice_Level3"/>
      <w:bookmarkStart w:id="128" w:name="_Toc11909_WPSOffice_Level3"/>
      <w:r w:rsidR="00F11C81" w:rsidRPr="002E6B24">
        <w:rPr>
          <w:rFonts w:ascii="Times New Roman" w:eastAsia="方正仿宋_GBK" w:hAnsi="Times New Roman"/>
          <w:noProof/>
        </w:rPr>
        <w:drawing>
          <wp:inline distT="0" distB="0" distL="0" distR="0">
            <wp:extent cx="5135880" cy="3672840"/>
            <wp:effectExtent l="19050" t="0" r="7620"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8"/>
                    <a:srcRect r="4967" b="2246"/>
                    <a:stretch>
                      <a:fillRect/>
                    </a:stretch>
                  </pic:blipFill>
                  <pic:spPr bwMode="auto">
                    <a:xfrm>
                      <a:off x="0" y="0"/>
                      <a:ext cx="5135880" cy="3672840"/>
                    </a:xfrm>
                    <a:prstGeom prst="rect">
                      <a:avLst/>
                    </a:prstGeom>
                    <a:solidFill>
                      <a:srgbClr val="6D6D6D">
                        <a:alpha val="49001"/>
                      </a:srgbClr>
                    </a:solidFill>
                    <a:ln w="9525">
                      <a:noFill/>
                      <a:miter lim="800000"/>
                      <a:headEnd/>
                      <a:tailEnd/>
                    </a:ln>
                  </pic:spPr>
                </pic:pic>
              </a:graphicData>
            </a:graphic>
          </wp:inline>
        </w:drawing>
      </w:r>
    </w:p>
    <w:p w:rsidR="00F11C81" w:rsidRPr="002E6B24" w:rsidRDefault="00F11C81" w:rsidP="002E6B24">
      <w:pPr>
        <w:spacing w:beforeLines="50" w:afterLines="50" w:line="0" w:lineRule="atLeast"/>
        <w:jc w:val="center"/>
        <w:rPr>
          <w:rFonts w:ascii="Times New Roman" w:eastAsia="方正楷体_GBK" w:hAnsi="Times New Roman" w:cs="宋体"/>
          <w:sz w:val="24"/>
          <w:szCs w:val="24"/>
        </w:rPr>
      </w:pPr>
      <w:r w:rsidRPr="002E6B24">
        <w:rPr>
          <w:rFonts w:ascii="Times New Roman" w:eastAsia="方正楷体_GBK" w:hAnsi="Times New Roman" w:cs="宋体" w:hint="eastAsia"/>
          <w:sz w:val="24"/>
          <w:szCs w:val="24"/>
        </w:rPr>
        <w:t>图</w:t>
      </w:r>
      <w:r w:rsidRPr="002E6B24">
        <w:rPr>
          <w:rFonts w:ascii="Times New Roman" w:eastAsia="方正楷体_GBK" w:hAnsi="Times New Roman" w:cs="宋体" w:hint="eastAsia"/>
          <w:sz w:val="24"/>
          <w:szCs w:val="24"/>
        </w:rPr>
        <w:t>1</w:t>
      </w:r>
      <w:r w:rsidRPr="002E6B24">
        <w:rPr>
          <w:rFonts w:ascii="Times New Roman" w:eastAsia="方正楷体_GBK" w:hAnsi="Times New Roman" w:cs="宋体" w:hint="eastAsia"/>
          <w:sz w:val="24"/>
          <w:szCs w:val="24"/>
        </w:rPr>
        <w:t>：江阴三大园区战略性新兴产业布局图</w:t>
      </w:r>
      <w:bookmarkEnd w:id="122"/>
      <w:bookmarkEnd w:id="123"/>
      <w:bookmarkEnd w:id="124"/>
      <w:bookmarkEnd w:id="125"/>
      <w:bookmarkEnd w:id="126"/>
      <w:bookmarkEnd w:id="127"/>
      <w:bookmarkEnd w:id="128"/>
    </w:p>
    <w:p w:rsidR="00F11C81" w:rsidRPr="002E6B24" w:rsidRDefault="00F11C81" w:rsidP="004C0E2C">
      <w:pPr>
        <w:ind w:firstLineChars="200" w:firstLine="632"/>
        <w:outlineLvl w:val="2"/>
        <w:rPr>
          <w:rFonts w:ascii="Times New Roman" w:eastAsia="方正楷体_GBK" w:hAnsi="Times New Roman" w:cs="宋体"/>
          <w:bCs/>
          <w:szCs w:val="32"/>
        </w:rPr>
      </w:pPr>
      <w:bookmarkStart w:id="129" w:name="_Toc4003_WPSOffice_Level2"/>
      <w:r w:rsidRPr="002E6B24">
        <w:rPr>
          <w:rFonts w:ascii="Times New Roman" w:eastAsia="方正楷体_GBK" w:hAnsi="Times New Roman" w:cs="宋体" w:hint="eastAsia"/>
          <w:bCs/>
          <w:szCs w:val="32"/>
        </w:rPr>
        <w:t>2</w:t>
      </w:r>
      <w:r w:rsidRPr="002E6B24">
        <w:rPr>
          <w:rFonts w:ascii="Times New Roman" w:eastAsia="方正楷体_GBK" w:hAnsi="Times New Roman" w:cs="宋体" w:hint="eastAsia"/>
          <w:bCs/>
          <w:szCs w:val="32"/>
        </w:rPr>
        <w:t>．明确各镇（街）产业</w:t>
      </w:r>
      <w:bookmarkEnd w:id="129"/>
      <w:r w:rsidRPr="002E6B24">
        <w:rPr>
          <w:rFonts w:ascii="Times New Roman" w:eastAsia="方正楷体_GBK" w:hAnsi="Times New Roman" w:cs="宋体" w:hint="eastAsia"/>
          <w:bCs/>
          <w:szCs w:val="32"/>
        </w:rPr>
        <w:t>导向</w:t>
      </w:r>
    </w:p>
    <w:p w:rsidR="00F11C81" w:rsidRPr="002E6B24" w:rsidRDefault="00F11C81" w:rsidP="004C0E2C">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围绕三大园区战略定位，各镇（街）发挥优势、“特”字当先，深度</w:t>
      </w:r>
      <w:proofErr w:type="gramStart"/>
      <w:r w:rsidRPr="002E6B24">
        <w:rPr>
          <w:rFonts w:ascii="Times New Roman" w:eastAsia="方正仿宋_GBK" w:hAnsi="Times New Roman" w:hint="eastAsia"/>
          <w:szCs w:val="32"/>
        </w:rPr>
        <w:t>融入市</w:t>
      </w:r>
      <w:proofErr w:type="gramEnd"/>
      <w:r w:rsidRPr="002E6B24">
        <w:rPr>
          <w:rFonts w:ascii="Times New Roman" w:eastAsia="方正仿宋_GBK" w:hAnsi="Times New Roman" w:hint="eastAsia"/>
          <w:szCs w:val="32"/>
        </w:rPr>
        <w:t>域战略性新兴产业链。中心城区（澄江街道）：加快发展风电装备制造业、新一代信息技术和特钢新材料，加快传</w:t>
      </w:r>
      <w:r w:rsidRPr="002E6B24">
        <w:rPr>
          <w:rFonts w:ascii="Times New Roman" w:eastAsia="方正仿宋_GBK" w:hAnsi="Times New Roman" w:hint="eastAsia"/>
          <w:szCs w:val="32"/>
        </w:rPr>
        <w:lastRenderedPageBreak/>
        <w:t>统产业升级改造。</w:t>
      </w:r>
      <w:proofErr w:type="gramStart"/>
      <w:r w:rsidRPr="002E6B24">
        <w:rPr>
          <w:rFonts w:ascii="Times New Roman" w:eastAsia="方正仿宋_GBK" w:hAnsi="Times New Roman" w:hint="eastAsia"/>
          <w:szCs w:val="32"/>
        </w:rPr>
        <w:t>澄东片区</w:t>
      </w:r>
      <w:proofErr w:type="gramEnd"/>
      <w:r w:rsidRPr="002E6B24">
        <w:rPr>
          <w:rFonts w:ascii="Times New Roman" w:eastAsia="方正仿宋_GBK" w:hAnsi="Times New Roman" w:hint="eastAsia"/>
          <w:szCs w:val="32"/>
        </w:rPr>
        <w:t>（云亭街道、周庄镇、新桥镇、华士</w:t>
      </w:r>
      <w:r w:rsidRPr="00C16C8D">
        <w:rPr>
          <w:rFonts w:ascii="Times New Roman" w:eastAsia="方正仿宋_GBK" w:hAnsi="Times New Roman" w:hint="eastAsia"/>
          <w:spacing w:val="-3"/>
          <w:szCs w:val="32"/>
        </w:rPr>
        <w:t>镇）：发展以太阳能光伏组件为主的新能源产业和新纤维材料产业，</w:t>
      </w:r>
      <w:r w:rsidRPr="002E6B24">
        <w:rPr>
          <w:rFonts w:ascii="Times New Roman" w:eastAsia="方正仿宋_GBK" w:hAnsi="Times New Roman" w:hint="eastAsia"/>
          <w:szCs w:val="32"/>
        </w:rPr>
        <w:t>引导企业在已具有一定优势的新一代信息技术、智能制造、新能源、新材料等战略性新兴产业领域投资发展；</w:t>
      </w:r>
      <w:proofErr w:type="gramStart"/>
      <w:r w:rsidRPr="002E6B24">
        <w:rPr>
          <w:rFonts w:ascii="Times New Roman" w:eastAsia="方正仿宋_GBK" w:hAnsi="Times New Roman" w:hint="eastAsia"/>
          <w:szCs w:val="32"/>
        </w:rPr>
        <w:t>澄</w:t>
      </w:r>
      <w:proofErr w:type="gramEnd"/>
      <w:r w:rsidRPr="002E6B24">
        <w:rPr>
          <w:rFonts w:ascii="Times New Roman" w:eastAsia="方正仿宋_GBK" w:hAnsi="Times New Roman" w:hint="eastAsia"/>
          <w:szCs w:val="32"/>
        </w:rPr>
        <w:t>东南片区（南闸街道、祝塘镇、长</w:t>
      </w:r>
      <w:proofErr w:type="gramStart"/>
      <w:r w:rsidRPr="002E6B24">
        <w:rPr>
          <w:rFonts w:ascii="Times New Roman" w:eastAsia="方正仿宋_GBK" w:hAnsi="Times New Roman" w:hint="eastAsia"/>
          <w:szCs w:val="32"/>
        </w:rPr>
        <w:t>泾</w:t>
      </w:r>
      <w:proofErr w:type="gramEnd"/>
      <w:r w:rsidRPr="002E6B24">
        <w:rPr>
          <w:rFonts w:ascii="Times New Roman" w:eastAsia="方正仿宋_GBK" w:hAnsi="Times New Roman" w:hint="eastAsia"/>
          <w:szCs w:val="32"/>
        </w:rPr>
        <w:t>镇和顾山镇）：</w:t>
      </w:r>
      <w:proofErr w:type="gramStart"/>
      <w:r w:rsidRPr="002E6B24">
        <w:rPr>
          <w:rFonts w:ascii="Times New Roman" w:eastAsia="方正仿宋_GBK" w:hAnsi="Times New Roman" w:hint="eastAsia"/>
          <w:szCs w:val="32"/>
        </w:rPr>
        <w:t>以碳谷科技</w:t>
      </w:r>
      <w:proofErr w:type="gramEnd"/>
      <w:r w:rsidRPr="002E6B24">
        <w:rPr>
          <w:rFonts w:ascii="Times New Roman" w:eastAsia="方正仿宋_GBK" w:hAnsi="Times New Roman" w:hint="eastAsia"/>
          <w:szCs w:val="32"/>
        </w:rPr>
        <w:t>、</w:t>
      </w:r>
      <w:proofErr w:type="gramStart"/>
      <w:r w:rsidRPr="002E6B24">
        <w:rPr>
          <w:rFonts w:ascii="Times New Roman" w:eastAsia="方正仿宋_GBK" w:hAnsi="Times New Roman" w:hint="eastAsia"/>
          <w:szCs w:val="32"/>
        </w:rPr>
        <w:t>友佳云母</w:t>
      </w:r>
      <w:proofErr w:type="gramEnd"/>
      <w:r w:rsidRPr="002E6B24">
        <w:rPr>
          <w:rFonts w:ascii="Times New Roman" w:eastAsia="方正仿宋_GBK" w:hAnsi="Times New Roman" w:hint="eastAsia"/>
          <w:szCs w:val="32"/>
        </w:rPr>
        <w:t>为引领大力发展石墨</w:t>
      </w:r>
      <w:proofErr w:type="gramStart"/>
      <w:r w:rsidRPr="002E6B24">
        <w:rPr>
          <w:rFonts w:ascii="Times New Roman" w:eastAsia="方正仿宋_GBK" w:hAnsi="Times New Roman" w:hint="eastAsia"/>
          <w:szCs w:val="32"/>
        </w:rPr>
        <w:t>烯</w:t>
      </w:r>
      <w:proofErr w:type="gramEnd"/>
      <w:r w:rsidRPr="002E6B24">
        <w:rPr>
          <w:rFonts w:ascii="Times New Roman" w:eastAsia="方正仿宋_GBK" w:hAnsi="Times New Roman" w:hint="eastAsia"/>
          <w:szCs w:val="32"/>
        </w:rPr>
        <w:t>材料产业，着力建设石墨</w:t>
      </w:r>
      <w:proofErr w:type="gramStart"/>
      <w:r w:rsidRPr="002E6B24">
        <w:rPr>
          <w:rFonts w:ascii="Times New Roman" w:eastAsia="方正仿宋_GBK" w:hAnsi="Times New Roman" w:hint="eastAsia"/>
          <w:szCs w:val="32"/>
        </w:rPr>
        <w:t>烯</w:t>
      </w:r>
      <w:proofErr w:type="gramEnd"/>
      <w:r w:rsidRPr="002E6B24">
        <w:rPr>
          <w:rFonts w:ascii="Times New Roman" w:eastAsia="方正仿宋_GBK" w:hAnsi="Times New Roman" w:hint="eastAsia"/>
          <w:szCs w:val="32"/>
        </w:rPr>
        <w:t>产业园区，打造石墨</w:t>
      </w:r>
      <w:proofErr w:type="gramStart"/>
      <w:r w:rsidRPr="002E6B24">
        <w:rPr>
          <w:rFonts w:ascii="Times New Roman" w:eastAsia="方正仿宋_GBK" w:hAnsi="Times New Roman" w:hint="eastAsia"/>
          <w:szCs w:val="32"/>
        </w:rPr>
        <w:t>烯</w:t>
      </w:r>
      <w:proofErr w:type="gramEnd"/>
      <w:r w:rsidRPr="002E6B24">
        <w:rPr>
          <w:rFonts w:ascii="Times New Roman" w:eastAsia="方正仿宋_GBK" w:hAnsi="Times New Roman" w:hint="eastAsia"/>
          <w:szCs w:val="32"/>
        </w:rPr>
        <w:t>特色小镇；在厚德电子、明康电子、康利光电等企业引领下发展新一代信息技术产业。</w:t>
      </w:r>
      <w:proofErr w:type="gramStart"/>
      <w:r w:rsidRPr="002E6B24">
        <w:rPr>
          <w:rFonts w:ascii="Times New Roman" w:eastAsia="方正仿宋_GBK" w:hAnsi="Times New Roman" w:hint="eastAsia"/>
          <w:szCs w:val="32"/>
        </w:rPr>
        <w:t>澄南片区</w:t>
      </w:r>
      <w:proofErr w:type="gramEnd"/>
      <w:r w:rsidRPr="002E6B24">
        <w:rPr>
          <w:rFonts w:ascii="Times New Roman" w:eastAsia="方正仿宋_GBK" w:hAnsi="Times New Roman" w:hint="eastAsia"/>
          <w:szCs w:val="32"/>
        </w:rPr>
        <w:t>（徐霞客镇、青阳镇和月城镇）：以智能制造集中区域，进一步提高其智能制造水平，提升其光</w:t>
      </w:r>
      <w:proofErr w:type="gramStart"/>
      <w:r w:rsidRPr="002E6B24">
        <w:rPr>
          <w:rFonts w:ascii="Times New Roman" w:eastAsia="方正仿宋_GBK" w:hAnsi="Times New Roman" w:hint="eastAsia"/>
          <w:szCs w:val="32"/>
        </w:rPr>
        <w:t>伏</w:t>
      </w:r>
      <w:proofErr w:type="gramEnd"/>
      <w:r w:rsidRPr="002E6B24">
        <w:rPr>
          <w:rFonts w:ascii="Times New Roman" w:eastAsia="方正仿宋_GBK" w:hAnsi="Times New Roman" w:hint="eastAsia"/>
          <w:szCs w:val="32"/>
        </w:rPr>
        <w:t>新能源等装备制造业的智能化水平，同时促进传统化学纤维制造业向新纤维材料产业升级。（如图</w:t>
      </w:r>
      <w:r w:rsidRPr="002E6B24">
        <w:rPr>
          <w:rFonts w:ascii="Times New Roman" w:eastAsia="方正仿宋_GBK" w:hAnsi="Times New Roman" w:hint="eastAsia"/>
          <w:szCs w:val="32"/>
        </w:rPr>
        <w:t>2</w:t>
      </w:r>
      <w:r w:rsidRPr="002E6B24">
        <w:rPr>
          <w:rFonts w:ascii="Times New Roman" w:eastAsia="方正仿宋_GBK" w:hAnsi="Times New Roman" w:hint="eastAsia"/>
          <w:szCs w:val="32"/>
        </w:rPr>
        <w:t>所示）</w:t>
      </w:r>
    </w:p>
    <w:p w:rsidR="00F11C81" w:rsidRPr="002E6B24" w:rsidRDefault="00254051" w:rsidP="00F11C81">
      <w:pPr>
        <w:spacing w:line="360" w:lineRule="auto"/>
        <w:jc w:val="center"/>
        <w:rPr>
          <w:rFonts w:ascii="Times New Roman" w:eastAsia="方正仿宋_GBK" w:hAnsi="Times New Roman"/>
        </w:rPr>
      </w:pPr>
      <w:r w:rsidRPr="002E6B24">
        <w:rPr>
          <w:rFonts w:ascii="Times New Roman" w:eastAsia="方正仿宋_GBK" w:hAnsi="Times New Roman"/>
        </w:rPr>
        <w:pict>
          <v:shape id="对话气泡: 圆角矩形 23" o:spid="_x0000_s1079" type="#_x0000_t62" style="position:absolute;left:0;text-align:left;margin-left:173.65pt;margin-top:231.75pt;width:98.35pt;height:31.5pt;z-index:251677184;v-text-anchor:middle" o:gfxdata="UEsDBAoAAAAAAIdO4kAAAAAAAAAAAAAAAAAEAAAAZHJzL1BLAwQUAAAACACHTuJA/uLs5twAAAAL&#10;AQAADwAAAGRycy9kb3ducmV2LnhtbE2PwU7DMAyG70i8Q2QkLoglKd1WStMd0JBgQpNYkbhmjddW&#10;NE7VZOt4e7IT3Gz50+/vL1Zn27MTjr5zpEDOBDCk2pmOGgWf1ct9BswHTUb3jlDBD3pYlddXhc6N&#10;m+gDT7vQsBhCPtcK2hCGnHNft2i1n7kBKd4ObrQ6xHVsuBn1FMNtzxMhFtzqjuKHVg/43GL9vTta&#10;BY8Vvk93X6/b6rBZvm3NOlmPWaLU7Y0UT8ACnsMfDBf9qA5ldNq7IxnPegUPUi4iqiDN5hJYJOZp&#10;GtvtL4NYAi8L/r9D+QtQSwMEFAAAAAgAh07iQETNLVZvAgAAywQAAA4AAABkcnMvZTJvRG9jLnht&#10;bK1UzW4TMRC+I/EOlu/tbrJJ2kTZ9NBShISgauEBHNv7g/wn28kmL8ADII5UCC6IU5E4ceBxWvoY&#10;jL2bNKUXhMjBGdvjb775ZmanRysp0JJbV2uV495+ihFXVLNalTl+/ep07xAj54liRGjFc7zmDh/N&#10;Hj+aNmbC+7rSgnGLAES5SWNyXHlvJkniaMUlcfvacAWXhbaSeNjaMmGWNIAuRdJP01HSaMuM1ZQ7&#10;B6cn7SWeRfyi4NS/LArHPRI5Bm4+rjau87AmsymZlJaYqqYdDfIPLCSpFQTdQp0QT9DC1g+gZE2t&#10;drrw+1TLRBdFTXnMAbLppX9kc1ERw2MuII4zW5nc/4OlL5ZnFtUMatfHSBEJNbq++nF7dXnz7f3N&#10;908TdP3h7e2Xd78+fr3++Rn1s6BYY9wEHl6YM9vtHJgh/VVhZfiHxNAqqrzeqsxXHlE47A0OhgcD&#10;KAaFu2yYpaNYhuTutbHOP+VaomDkuOGs5Od6odg51POYCKEXPqpNls+dj7Kzjjthb3oYFVJAFZdE&#10;oCwbD8ZdlXd8INc7n71xdng4eOiU7Tr1RqPRQfABnl1YsDZMAwenRc1OayHixpbzY2ERcMjxafy1&#10;jIWpSHs6GKbpJnPXukf0ezhCoSbH42F/CHoRGJBCEA+mNFAyp0qMiChh8qi3Ef/e4w61DQfBduLt&#10;cg1JnBBXtX4RoRWj4oQ9UQz5tYG2UDDAOLCRnGEkOEQNVpwgT2rxN54gmVCQZeigtmeC5VfzVddI&#10;c83W0JDimYImDwO7MezGmG8MomilYZRD6mhhbF1W0Cy9WKOAChMT9eymO4zk7j6yuPsGz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uLs5twAAAALAQAADwAAAAAAAAABACAAAAAiAAAAZHJzL2Rv&#10;d25yZXYueG1sUEsBAhQAFAAAAAgAh07iQETNLVZvAgAAywQAAA4AAAAAAAAAAQAgAAAAKwEAAGRy&#10;cy9lMm9Eb2MueG1sUEsFBgAAAAAGAAYAWQEAAAwGAAAAAA==&#10;" adj="19612,-7131,14400">
            <v:fill opacity="29491f"/>
            <v:stroke joinstyle="round"/>
            <v:textbox inset="0,0,0,0">
              <w:txbxContent>
                <w:p w:rsidR="00F11C81" w:rsidRPr="00D84428" w:rsidRDefault="00F11C81" w:rsidP="00F11C81">
                  <w:pPr>
                    <w:spacing w:line="240" w:lineRule="exact"/>
                    <w:jc w:val="center"/>
                    <w:rPr>
                      <w:rFonts w:eastAsia="方正仿宋_GBK"/>
                      <w:color w:val="000000"/>
                      <w:sz w:val="15"/>
                      <w:szCs w:val="15"/>
                    </w:rPr>
                  </w:pPr>
                  <w:proofErr w:type="gramStart"/>
                  <w:r>
                    <w:rPr>
                      <w:rFonts w:ascii="宋体" w:eastAsia="宋体" w:hAnsi="宋体" w:hint="eastAsia"/>
                      <w:color w:val="000000"/>
                      <w:sz w:val="15"/>
                      <w:szCs w:val="15"/>
                    </w:rPr>
                    <w:t>澄</w:t>
                  </w:r>
                  <w:proofErr w:type="gramEnd"/>
                  <w:r>
                    <w:rPr>
                      <w:rFonts w:ascii="宋体" w:eastAsia="宋体" w:hAnsi="宋体" w:hint="eastAsia"/>
                      <w:color w:val="000000"/>
                      <w:sz w:val="15"/>
                      <w:szCs w:val="15"/>
                    </w:rPr>
                    <w:t>东南片区：石墨</w:t>
                  </w:r>
                  <w:proofErr w:type="gramStart"/>
                  <w:r>
                    <w:rPr>
                      <w:rFonts w:ascii="宋体" w:eastAsia="宋体" w:hAnsi="宋体" w:hint="eastAsia"/>
                      <w:color w:val="000000"/>
                      <w:sz w:val="15"/>
                      <w:szCs w:val="15"/>
                    </w:rPr>
                    <w:t>烯</w:t>
                  </w:r>
                  <w:proofErr w:type="gramEnd"/>
                  <w:r>
                    <w:rPr>
                      <w:rFonts w:ascii="宋体" w:eastAsia="宋体" w:hAnsi="宋体" w:hint="eastAsia"/>
                      <w:color w:val="000000"/>
                      <w:sz w:val="15"/>
                      <w:szCs w:val="15"/>
                    </w:rPr>
                    <w:t>材料、新一代信息技术</w:t>
                  </w:r>
                </w:p>
              </w:txbxContent>
            </v:textbox>
          </v:shape>
        </w:pict>
      </w:r>
      <w:r w:rsidRPr="002E6B24">
        <w:rPr>
          <w:rFonts w:ascii="Times New Roman" w:eastAsia="方正仿宋_GBK" w:hAnsi="Times New Roman"/>
        </w:rPr>
        <w:pict>
          <v:shape id="对话气泡: 圆角矩形 16" o:spid="_x0000_s1072" type="#_x0000_t62" style="position:absolute;left:0;text-align:left;margin-left:264.25pt;margin-top:128.8pt;width:90.6pt;height:26.5pt;z-index:251670016;v-text-anchor:middle" o:gfxdata="UEsDBAoAAAAAAIdO4kAAAAAAAAAAAAAAAAAEAAAAZHJzL1BLAwQUAAAACACHTuJASoHD2toAAAAL&#10;AQAADwAAAGRycy9kb3ducmV2LnhtbE2PzU7DMBCE70i8g7VIXCpqNwmlhDgVqsQDJEWC4zZx/hqv&#10;o9j94e1ZTvQ4O6PZb7Lt1Y7ibGbfO9KwWioQhipX99Rq+Nx/PG1A+IBU4+jIaPgxHrb5/V2Gae0u&#10;VJhzGVrBJeRT1NCFMKVS+qozFv3STYbYa9xsMbCcW1nPeOFyO8pIqbW02BN/6HAyu85Ux/JkNcjm&#10;a1cOQzHg4lh+7xeqKaJ3qfXjw0q9gQjmGv7D8IfP6JAz08GdqPZi1PAcK94SNETxOgHBiZc4iUAc&#10;+LJ5TUDmmbzdkP8CUEsDBBQAAAAIAIdO4kAGRmK2aQIAAMoEAAAOAAAAZHJzL2Uyb0RvYy54bWyt&#10;VM1uEzEQviPxDpbvdLObZmmjbnpoKEJCULXwAI7t/UH+k+1kkxfgARBHKgQXxKlInDjwOCl9DMbe&#10;TZvQC0Lk4Izt8TfffDOzR8dLKdCCW9doVeB0b4ARV1SzRlUFfv3q9NEBRs4TxYjQihd4xR0+njx8&#10;cNSaMc90rQXjFgGIcuPWFLj23oyTxNGaS+L2tOEKLkttJfGwtVXCLGkBXYokGwzypNWWGaspdw5O&#10;p90lnkT8suTUvyxLxz0SBQZuPq42rrOwJpMjMq4sMXVDexrkH1hI0igIegs1JZ6guW3uQcmGWu10&#10;6feolokuy4bymANkkw7+yOaiJobHXEAcZ25lcv8Plr5YnFnUMKgdyKOIhBqtr37cXF1ef3t//f3T&#10;GK0/vL358u7Xx6/rn59RmgfFWuPG8PDCnNl+58AM6S9LK8M/JIaWUeXVrcp86RGFwzQ7zPPHEI3C&#10;3XCYj0axDMnda2Odf8q1RMEocMtZxc/1XLFzqOcJEULPfVSbLJ47H2VnPXfC3qQYlVJAFRdEoGF2&#10;kPVF3nLJtl3SPMv39+87DXedgHPwAZp9VLA2RAMFp0XDThsh4sZWsxNhEVAo8Gn8dYSFqUl3uj8a&#10;DDaJu849ou/gCIXaAh+OshHIRWA+SkE8mNJAxZyqMCKigsGj3kb8ncc9ahcOgm3F2+YakpgSV3d+&#10;EaETo+aEPVEM+ZWBrlAwvziwkZxhJDhEDVYcIE8a8TeeIJlQkGVooK5lguWXs2XfRzPNVtCP4pmC&#10;Hg/zujHsxphtDKJorWGSQ+pobmxT1dAraaxRQIWBiXr2wx0mcnsfWdx9gi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qBw9raAAAACwEAAA8AAAAAAAAAAQAgAAAAIgAAAGRycy9kb3ducmV2Lnht&#10;bFBLAQIUABQAAAAIAIdO4kAGRmK2aQIAAMoEAAAOAAAAAAAAAAEAIAAAACkBAABkcnMvZTJvRG9j&#10;LnhtbFBLBQYAAAAABgAGAFkBAAAEBgAAAAA=&#10;" adj="13971,37128,14400">
            <v:fill opacity="29491f"/>
            <v:stroke joinstyle="round"/>
            <v:textbox inset="0,0,0,0">
              <w:txbxContent>
                <w:p w:rsidR="00F11C81" w:rsidRPr="00D84428" w:rsidRDefault="00F11C81" w:rsidP="00F11C81">
                  <w:pPr>
                    <w:spacing w:line="200" w:lineRule="exact"/>
                    <w:jc w:val="center"/>
                    <w:rPr>
                      <w:rFonts w:eastAsia="方正仿宋_GBK"/>
                      <w:color w:val="000000"/>
                      <w:sz w:val="15"/>
                      <w:szCs w:val="15"/>
                    </w:rPr>
                  </w:pPr>
                  <w:proofErr w:type="gramStart"/>
                  <w:r>
                    <w:rPr>
                      <w:rFonts w:ascii="宋体" w:eastAsia="宋体" w:hAnsi="宋体" w:hint="eastAsia"/>
                      <w:color w:val="000000"/>
                      <w:sz w:val="15"/>
                      <w:szCs w:val="15"/>
                    </w:rPr>
                    <w:t>澄</w:t>
                  </w:r>
                  <w:r>
                    <w:rPr>
                      <w:rFonts w:ascii="宋体" w:eastAsia="宋体" w:hAnsi="宋体" w:hint="eastAsia"/>
                      <w:bCs/>
                      <w:color w:val="000000"/>
                      <w:sz w:val="15"/>
                      <w:szCs w:val="15"/>
                    </w:rPr>
                    <w:t>东片区</w:t>
                  </w:r>
                  <w:proofErr w:type="gramEnd"/>
                  <w:r>
                    <w:rPr>
                      <w:rFonts w:ascii="宋体" w:eastAsia="宋体" w:hAnsi="宋体" w:hint="eastAsia"/>
                      <w:bCs/>
                      <w:color w:val="000000"/>
                      <w:sz w:val="15"/>
                      <w:szCs w:val="15"/>
                    </w:rPr>
                    <w:t>:光伏</w:t>
                  </w:r>
                  <w:r>
                    <w:rPr>
                      <w:rFonts w:ascii="宋体" w:eastAsia="宋体" w:hAnsi="宋体" w:hint="eastAsia"/>
                      <w:color w:val="000000"/>
                      <w:sz w:val="15"/>
                      <w:szCs w:val="15"/>
                    </w:rPr>
                    <w:t>新能源、新纤维材料</w:t>
                  </w:r>
                </w:p>
              </w:txbxContent>
            </v:textbox>
          </v:shape>
        </w:pict>
      </w:r>
      <w:r w:rsidRPr="002E6B24">
        <w:rPr>
          <w:rFonts w:ascii="Times New Roman" w:eastAsia="方正仿宋_GBK" w:hAnsi="Times New Roman"/>
        </w:rPr>
        <w:pict>
          <v:shape id="对话气泡: 圆角矩形 12" o:spid="_x0000_s1071" type="#_x0000_t62" style="position:absolute;left:0;text-align:left;margin-left:128.35pt;margin-top:70.7pt;width:138.4pt;height:31.5pt;z-index:251668992;v-text-anchor:middle" o:gfxdata="UEsDBAoAAAAAAIdO4kAAAAAAAAAAAAAAAAAEAAAAZHJzL1BLAwQUAAAACACHTuJAGgRdgdoAAAAK&#10;AQAADwAAAGRycy9kb3ducmV2LnhtbE2Py07DMBBF90j8gzVIbCpqNzQmCnG6qGDBCloQj900NklE&#10;PI5i98HfM6xgObpH956pVic/iIObYh/IwGKuQDhqgu2pNfDyfH9VgIgJyeIQyBn4dhFW9flZhaUN&#10;R9q4wza1gksolmigS2kspYxN5zzGeRgdcfYZJo+Jz6mVdsIjl/tBZkpp6bEnXuhwdOvONV/bvTcw&#10;m20en17Dw3K8fsN3f5etP3rVG3N5sVC3IJI7pT8YfvVZHWp22oU92SgGA5kubhg1oHMNgoF8mecg&#10;dkxmhQZZV/L/C/UPUEsDBBQAAAAIAIdO4kBNpT5qaAIAAMoEAAAOAAAAZHJzL2Uyb0RvYy54bWyt&#10;VMtuEzEU3SPxD5b3zcykTZpEnXTREoSEoGrhAxzb80B+yXYyyQ/wAYglFYINYlUkViz4nJR+Btee&#10;SRteEkLMwnNt3zn3nPuYo+OVFGjJrau1ynHWSzHiimpWqzLHz5/N9kYYOU8UI0IrnuM1d/h4ev/e&#10;UWMmvK8rLRi3CECUmzQmx5X3ZpIkjlZcEtfThiu4LLSVxMPWlgmzpAF0KZJ+mg6TRltmrKbcOTg9&#10;bS/xNOIXBaf+aVE47pHIMXDzcbVxnYc1mR6RSWmJqWra0SD/wEKSWkHQW6hT4gla2PoXKFlTq50u&#10;fI9qmeiiqCmPGkBNlv6k5qIihkctkBxnbtPk/h8sfbI8s6hmOR5jpIiEEm2uvtxcXV5/en39+d0E&#10;bd68vPnw6tvbj5uv71HWDwlrjJvAdxfmzHY7B2ZQvyqsDG/QhVYxyevbJPOVRxQOs8PB4XAEtaBw&#10;d5Cm6SBWIbn72ljnH3ItUTBy3HBW8nO9UOwcynlChNALH5NNlo+dj1lnHXfCXmQYFVJAEZdEoL3R&#10;YP+wK/KOT3/XJxuMD7LfOO3/4DQcDqMP8OzCgrVlGjg4LWo2q4WIG1vOT4RFwCHHs/i0jIWpSHt6&#10;MAbtgRrguNa9tXdxhEINlGbQH0C+CMxHIYgHUxqomFMlRkSUMHjU24j/ZxIQbCfebowg4pS4qqUV&#10;EdqMVZywB4ohvzbQFgrmFwc2kjOMBIeowYoD5Ekt/sYTpAoFKkMHtT0TLL+ar7pGmmu2hn4UjxT0&#10;eJjXrWG3xnxrEEUrDZMcpKOFsXVZQbNkMaMBFQYm5rMb7jCRu/vI4u4XNP0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gRdgdoAAAAKAQAADwAAAAAAAAABACAAAAAiAAAAZHJzL2Rvd25yZXYueG1s&#10;UEsBAhQAFAAAAAgAh07iQE2lPmpoAgAAygQAAA4AAAAAAAAAAQAgAAAAKQEAAGRycy9lMm9Eb2Mu&#10;eG1sUEsFBgAAAAAGAAYAWQEAAAMGAAAAAA==&#10;" adj="9239,37749,14400">
            <v:fill opacity="32112f"/>
            <v:stroke joinstyle="round"/>
            <v:textbox inset="0,0,0,0">
              <w:txbxContent>
                <w:p w:rsidR="00F11C81" w:rsidRDefault="00F11C81" w:rsidP="00F11C81">
                  <w:pPr>
                    <w:snapToGrid w:val="0"/>
                    <w:jc w:val="center"/>
                    <w:rPr>
                      <w:rFonts w:ascii="宋体" w:eastAsia="宋体" w:hAnsi="宋体"/>
                      <w:color w:val="000000"/>
                      <w:sz w:val="15"/>
                      <w:szCs w:val="15"/>
                    </w:rPr>
                  </w:pPr>
                  <w:r>
                    <w:rPr>
                      <w:rFonts w:ascii="宋体" w:eastAsia="宋体" w:hAnsi="宋体" w:hint="eastAsia"/>
                      <w:color w:val="000000"/>
                      <w:sz w:val="15"/>
                      <w:szCs w:val="15"/>
                    </w:rPr>
                    <w:t>中心城区：风电装备制造、新一代信息技术、特钢新材料、智能制造</w:t>
                  </w:r>
                </w:p>
              </w:txbxContent>
            </v:textbox>
          </v:shape>
        </w:pict>
      </w:r>
      <w:r w:rsidRPr="002E6B24">
        <w:rPr>
          <w:rFonts w:ascii="Times New Roman" w:eastAsia="方正仿宋_GBK" w:hAnsi="Times New Roman"/>
        </w:rPr>
        <w:pict>
          <v:shape id="对话气泡: 圆角矩形 33" o:spid="_x0000_s1087" type="#_x0000_t62" style="position:absolute;left:0;text-align:left;margin-left:45.3pt;margin-top:215.95pt;width:102.8pt;height:31pt;z-index:251685376;v-text-anchor:middle" o:gfxdata="UEsDBAoAAAAAAIdO4kAAAAAAAAAAAAAAAAAEAAAAZHJzL1BLAwQUAAAACACHTuJAJIghgdgAAAAK&#10;AQAADwAAAGRycy9kb3ducmV2LnhtbE2PwU7DMAyG70i8Q2QkLmhL2nWolKY7IHqGFZB2zBqvKTRJ&#10;12TdeHvMCW6/5U+/P5ebix3YjFPovZOQLAUwdK3XveskvL/VixxYiMppNXiHEr4xwKa6vipVof3Z&#10;bXFuYseoxIVCSTAxjgXnoTVoVVj6ER3tDn6yKtI4dVxP6kzlduCpEPfcqt7RBaNGfDLYfjUnKwGP&#10;XZcfXrfmhX88382fTb1LjrWUtzeJeAQW8RL/YPjVJ3WoyGnvT04HNkjIkxWRErIspUBA+rCmsJew&#10;FtkKeFXy/y9UP1BLAwQUAAAACACHTuJAeF/FdWkCAADMBAAADgAAAGRycy9lMm9Eb2MueG1srVTN&#10;bhMxEL4j8Q6W7+1msyRtomx6aChCQlC18ACO7f1B/pPtZJMX4AEQRxCCC+JUJE4ceJyUPgZj7yZN&#10;gQNC5OCM7fE333wzs5OTlRRoya2rtcpxetjDiCuqWa3KHL94fnZwjJHzRDEitOI5XnOHT6b3700a&#10;M+Z9XWnBuEUAoty4MTmuvDfjJHG04pK4Q224gstCW0k8bG2ZMEsaQJci6fd6w6TRlhmrKXcOTmft&#10;JZ5G/KLg1D8rCsc9EjkGbj6uNq7zsCbTCRmXlpiqph0N8g8sJKkVBN1BzYgnaGHr36BkTa12uvCH&#10;VMtEF0VNecwBskl7v2RzWRHDYy4gjjM7mdz/g6VPl+cW1QxqN8RIEQk12lx9u7l6d/3lzfXXD2O0&#10;efvq5tPrH+8/b75/RFkWFGuMG8PDS3Nuu50DM6S/KqwM/5AYWkWV1zuV+cojCodpNjge9aAYFO6y&#10;UXYENsAkt6+Ndf4R1xIFI8cNZyW/0AvFLqCep0QIvfBRbbJ84nyUnXXcCXuZYlRIAVVcEoEC+qir&#10;8p5Pf9/nIIVGyv7gle17pcPh8Kgj2sUFyluqgYTTomZntRBxY8v5qbAISOT4LP5aysJUpD19MOjt&#10;Unete5ThDo5QqMnxaNAfgGAEJqQQxIMpDdTMqRIjIkoYPeptxL/zuENtw0GwvXj7XEMSM+Kq1i8i&#10;tJJVnLCHiiG/NtAXCiYYBzaSM4wEh6jBiiPkSS3+xhMkEwqyDC3UNk2w/Gq+6jpprtkaOlI8VtDl&#10;YWK3ht0a861BFK00zHJIHS2MrcsKuiWNNQqoMDJRz268w0zu7yOL24/Q9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kiCGB2AAAAAoBAAAPAAAAAAAAAAEAIAAAACIAAABkcnMvZG93bnJldi54bWxQ&#10;SwECFAAUAAAACACHTuJAeF/FdWkCAADMBAAADgAAAAAAAAABACAAAAAnAQAAZHJzL2Uyb0RvYy54&#10;bWxQSwUGAAAAAAYABgBZAQAAAgYAAAAA&#10;" adj="19562,-10939,14400">
            <v:fill opacity="29491f"/>
            <v:stroke joinstyle="round"/>
            <v:textbox inset="0,0,0,0">
              <w:txbxContent>
                <w:p w:rsidR="00F11C81" w:rsidRDefault="00F11C81" w:rsidP="00F11C81">
                  <w:pPr>
                    <w:spacing w:line="240" w:lineRule="exact"/>
                    <w:jc w:val="center"/>
                    <w:rPr>
                      <w:rFonts w:eastAsia="宋体"/>
                      <w:color w:val="000000"/>
                      <w:sz w:val="15"/>
                      <w:szCs w:val="15"/>
                    </w:rPr>
                  </w:pPr>
                  <w:proofErr w:type="gramStart"/>
                  <w:r>
                    <w:rPr>
                      <w:rFonts w:ascii="宋体" w:eastAsia="宋体" w:hAnsi="宋体" w:hint="eastAsia"/>
                      <w:color w:val="000000"/>
                      <w:sz w:val="15"/>
                      <w:szCs w:val="15"/>
                    </w:rPr>
                    <w:t>澄南片区</w:t>
                  </w:r>
                  <w:proofErr w:type="gramEnd"/>
                  <w:r>
                    <w:rPr>
                      <w:rFonts w:ascii="宋体" w:eastAsia="宋体" w:hAnsi="宋体" w:hint="eastAsia"/>
                      <w:color w:val="000000"/>
                      <w:sz w:val="15"/>
                      <w:szCs w:val="15"/>
                    </w:rPr>
                    <w:t>：光伏新能源、新纤维材料、智能制造</w:t>
                  </w:r>
                </w:p>
              </w:txbxContent>
            </v:textbox>
          </v:shape>
        </w:pict>
      </w:r>
      <w:r w:rsidR="00F11C81" w:rsidRPr="002E6B24">
        <w:rPr>
          <w:rFonts w:ascii="Times New Roman" w:eastAsia="方正仿宋_GBK" w:hAnsi="Times New Roman"/>
          <w:noProof/>
        </w:rPr>
        <w:drawing>
          <wp:inline distT="0" distB="0" distL="0" distR="0">
            <wp:extent cx="5036820" cy="3665220"/>
            <wp:effectExtent l="19050" t="0" r="0"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a:srcRect r="4443"/>
                    <a:stretch>
                      <a:fillRect/>
                    </a:stretch>
                  </pic:blipFill>
                  <pic:spPr bwMode="auto">
                    <a:xfrm>
                      <a:off x="0" y="0"/>
                      <a:ext cx="5036820" cy="3665220"/>
                    </a:xfrm>
                    <a:prstGeom prst="rect">
                      <a:avLst/>
                    </a:prstGeom>
                    <a:noFill/>
                    <a:ln w="9525">
                      <a:noFill/>
                      <a:miter lim="800000"/>
                      <a:headEnd/>
                      <a:tailEnd/>
                    </a:ln>
                  </pic:spPr>
                </pic:pic>
              </a:graphicData>
            </a:graphic>
          </wp:inline>
        </w:drawing>
      </w:r>
      <w:r w:rsidRPr="002E6B24">
        <w:rPr>
          <w:rFonts w:ascii="Times New Roman" w:eastAsia="方正仿宋_GBK" w:hAnsi="Times New Roman"/>
        </w:rPr>
        <w:pict>
          <v:oval id="椭圆 19" o:spid="_x0000_s1084" style="position:absolute;left:0;text-align:left;margin-left:149.15pt;margin-top:124.2pt;width:80.7pt;height:40.6pt;rotation:-239423fd;z-index:251682304;mso-position-horizontal-relative:text;mso-position-vertical-relative:text;v-text-anchor:middle" o:gfxdata="UEsDBAoAAAAAAIdO4kAAAAAAAAAAAAAAAAAEAAAAZHJzL1BLAwQUAAAACACHTuJAHMAbBtgAAAAL&#10;AQAADwAAAGRycy9kb3ducmV2LnhtbE2PsW6DMBCG90p9B+sidWsMBFJMMBkiVZ1DMnR08BWsYpti&#10;h6Rv3+vUbne6T/99f72/25EtOAfjnYR0nQBD13ltXC/hfHp9LoGFqJxWo3co4RsD7JvHh1pV2t/c&#10;EZc29oxCXKiUhCHGqeI8dANaFdZ+Qke3Dz9bFWmde65ndaNwO/IsSbbcKuPow6AmPAzYfbZXK+GY&#10;Gv31Lt7KYrG6NQIPJ120Uj6t0mQHLOI9/sHwq0/q0JDTxV+dDmyUkIlyQygNeZkDIyIvxAuwi4RN&#10;JrbAm5r/79D8AFBLAwQUAAAACACHTuJAXy+lH1oCAACJBAAADgAAAGRycy9lMm9Eb2MueG1srVRL&#10;btswEN0X6B0I7htJjp04QuTAsJGiQNAESIuuxxRpEeCvJG3ZPUBP0WW3PVZ7jg4p5dPPquiGmJ8e&#10;Zx7f6PLqoBXZcx+kNQ2tTkpKuGG2lWbb0Pfvrl/NKQkRTAvKGt7QIw/0avHyxWXvaj6xnVUt9wRB&#10;TKh719AuRlcXRWAd1xBOrOMGk8J6DRFdvy1aDz2ia1VMyvKs6K1vnbeMh4DR9ZCki4wvBGfxVojA&#10;I1ENxd5iPn0+N+ksFpdQbz24TrKxDfiHLjRIg5c+Qq0hAtl5+QeUlszbYEU8YVYXVgjJeJ4Bp6nK&#10;36a578DxPAuSE9wjTeH/wbK3+ztPZNvQ0zNKDGh8ox9fv33/8plgANnpXaix6N7d+dELaKZRD8Jr&#10;4i1SOqlO5+W8nGQGcCZyyAQfHwnmh0gYBqtyMqumF5QwzM2q2XxapTuKASyBOh/ia241SUZDuVLS&#10;hcQB1LC/CXGofqhKYWOvpVIYh1oZ0mM3s2mJT80A5SQURDS1wwGD2VICaos6ZdFnyGCVbNPn6evg&#10;t5uV8mQPSSvlebnK8sDmfilLd68hdENdOIa1jeMQyiQcnmU39proGwhL1sa2R6Q7k4YtBseuJcLd&#10;QIh34FF4GMRlird4CGVxGDtalHTWf/pbPNWjHjBLSY9CxkE/7sBzStQbg0q5qKbTpPzsTGfnE3T8&#10;88zmecbs9Mri/FXuLpupPqoHU3irP+DOLdOtmALD8O6B0tFZxWHBcGsZXy5zGardQbwx944l8OHh&#10;lrtohcxv+sQOyiE5qPcsjHE300I993PV0x9k8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cwBsG&#10;2AAAAAsBAAAPAAAAAAAAAAEAIAAAACIAAABkcnMvZG93bnJldi54bWxQSwECFAAUAAAACACHTuJA&#10;Xy+lH1oCAACJBAAADgAAAAAAAAABACAAAAAnAQAAZHJzL2Uyb0RvYy54bWxQSwUGAAAAAAYABgBZ&#10;AQAA8wUAAAAA&#10;" filled="f" strokecolor="#0070c0" strokeweight="2pt">
            <v:stroke dashstyle="1 1"/>
          </v:oval>
        </w:pict>
      </w:r>
      <w:r w:rsidRPr="002E6B24">
        <w:rPr>
          <w:rFonts w:ascii="Times New Roman" w:eastAsia="方正仿宋_GBK" w:hAnsi="Times New Roman"/>
        </w:rPr>
        <w:pict>
          <v:shape id="文本框 17" o:spid="_x0000_s1070" type="#_x0000_t202" style="position:absolute;left:0;text-align:left;margin-left:144.3pt;margin-top:112.55pt;width:60.5pt;height:58.5pt;z-index:251667968;mso-position-horizontal-relative:text;mso-position-vertical-relative:text" o:gfxdata="UEsDBAoAAAAAAIdO4kAAAAAAAAAAAAAAAAAEAAAAZHJzL1BLAwQUAAAACACHTuJAW4jg99sAAAAL&#10;AQAADwAAAGRycy9kb3ducmV2LnhtbE2Py07DMBBF90j8gzVI7Kgd01YhxKlQpAoJwaKlG3aT2E0i&#10;/Aix+4CvZ1iV3TyO7pwpV2dn2dFMcQheQTYTwIxvgx58p2D3vr7LgcWEXqMN3ij4NhFW1fVViYUO&#10;J78xx23qGIX4WKCCPqWx4Dy2vXEYZ2E0nnb7MDlM1E4d1xOeKNxZLoVYcoeDpws9jqbuTfu5PTgF&#10;L/X6DTeNdPmPrZ9f90/j1+5jodTtTSYegSVzThcY/vRJHSpyasLB68isApnnS0KpkIsMGBFz8UCT&#10;RsH9XGbAq5L//6H6BVBLAwQUAAAACACHTuJA45sQyyACAAAnBAAADgAAAGRycy9lMm9Eb2MueG1s&#10;rVPLjtowFN1X6j9Y3pcAZWAGEUZ0RlSVUGckWnVtHBsixY/ahoR+QPsHXXXTfb+L7+ixAwx9rKpu&#10;nPvK8b3nHk9uG1WRnXC+NDqnvU6XEqG5KUq9zun7d/MX15T4wHTBKqNFTvfC09vp82eT2o5F32xM&#10;VQhHAKL9uLY53YRgx1nm+UYo5jvGCo2kNE6xANets8KxGuiqyvrd7jCrjSusM1x4j+h9m6TThC+l&#10;4OFBSi8CqXKK3kI6XTpX8cymEzZeO2Y3JT+2wf6hC8VKjUvPUPcsMLJ15R9QquTOeCNDhxuVGSlL&#10;LtIMmKbX/W2a5YZZkWYBOd6eafL/D5a/3T06UhbYXY8SzRR2dPj65fDtx+H7Z4IYCKqtH6NuaVEZ&#10;mlemQfEp7hGMczfSqfjFRAR5UL0/0yuaQDiCo+H1yytkOFKjQf8GNtCzp5+t8+G1MIpEI6cO20uk&#10;st3Ch7b0VBLv0mZeVlXaYKVJndNhhP8lA/BKx4hIWjjCxIHaxqMVmlVznHJlij2GdKbVibd8XqKV&#10;BfPhkTkIA91D7OEBh6wMrjRHi5KNcZ/+Fo/12BeylNQQWk79xy1zgpLqjcYmb3qDQVRmcgZXoz4c&#10;d5lZXWb0Vt0ZaBnLQnfJjPWhOpnSGfUBb2IWb0WKaY67cxpO5l1o5Y83xcVsloqgRcvCQi8tj9At&#10;hbNtMLJMvEeaWm6wr+hAjWlzx5cT5X7pp6qn9z39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uI&#10;4PfbAAAACwEAAA8AAAAAAAAAAQAgAAAAIgAAAGRycy9kb3ducmV2LnhtbFBLAQIUABQAAAAIAIdO&#10;4kDjmxDLIAIAACcEAAAOAAAAAAAAAAEAIAAAACoBAABkcnMvZTJvRG9jLnhtbFBLBQYAAAAABgAG&#10;AFkBAAC8BQAAAAA=&#10;" filled="f" stroked="f" strokeweight=".5pt">
            <v:textbox>
              <w:txbxContent>
                <w:p w:rsidR="00F11C81" w:rsidRPr="00D84428" w:rsidRDefault="00F11C81" w:rsidP="00F11C81">
                  <w:pPr>
                    <w:ind w:firstLine="640"/>
                    <w:rPr>
                      <w:rFonts w:eastAsia="方正仿宋_GBK"/>
                      <w:color w:val="943734"/>
                    </w:rPr>
                  </w:pPr>
                  <w:r w:rsidRPr="00D84428">
                    <w:rPr>
                      <w:rFonts w:eastAsia="方正仿宋_GBK"/>
                      <w:color w:val="943734"/>
                    </w:rPr>
                    <w:sym w:font="Wingdings 2" w:char="F098"/>
                  </w:r>
                </w:p>
              </w:txbxContent>
            </v:textbox>
          </v:shape>
        </w:pict>
      </w:r>
      <w:r w:rsidRPr="002E6B24">
        <w:rPr>
          <w:rFonts w:ascii="Times New Roman" w:eastAsia="方正仿宋_GBK" w:hAnsi="Times New Roman"/>
        </w:rPr>
        <w:pict>
          <v:shape id="文本框 16" o:spid="_x0000_s1088" type="#_x0000_t202" style="position:absolute;left:0;text-align:left;margin-left:161.3pt;margin-top:128.05pt;width:60.5pt;height:58.5pt;z-index:251686400;mso-position-horizontal-relative:text;mso-position-vertical-relative:text" o:gfxdata="UEsDBAoAAAAAAIdO4kAAAAAAAAAAAAAAAAAEAAAAZHJzL1BLAwQUAAAACACHTuJAJyny4tsAAAAL&#10;AQAADwAAAGRycy9kb3ducmV2LnhtbE2Py07DMBBF90j8gzVI7KgTpw1VGqdCkSokBIuWbrpz4mkS&#10;4UeI3Qd8PcMKljP36M6Zcn21hp1xCoN3EtJZAgxd6/XgOgn7983DEliIymllvEMJXxhgXd3elKrQ&#10;/uK2eN7FjlGJC4WS0Mc4FpyHtkerwsyP6Cg7+smqSOPUcT2pC5Vbw0WS5NyqwdGFXo1Y99h+7E5W&#10;wku9eVPbRtjlt6mfX49P4+f+sJDy/i5NVsAiXuMfDL/6pA4VOTX+5HRgRkImRE6oBLHIU2BEzOcZ&#10;bRqKHrMUeFXy/z9UP1BLAwQUAAAACACHTuJAp8SWSiECAAAnBAAADgAAAGRycy9lMm9Eb2MueG1s&#10;rVPLbhoxFN1X6j9Y3pcBQiBBDBFNRFUJNZFI1LXx2MxItq9rG2boB7R/kFU33fe7+I5ee4DQx6rq&#10;xnNfc+7r3MlNoxXZCucrMDntdbqUCMOhqMw6p0+P8zdXlPjATMEUGJHTnfD0Zvr61aS2Y9GHElQh&#10;HEEQ48e1zWkZgh1nmeel0Mx3wAqDTglOs4CqW2eFYzWia5X1u91hVoMrrAMuvEfrXeuk04QvpeDh&#10;XkovAlE5xdpCel16V/HNphM2Xjtmy4ofymD/UIVmlcGkJ6g7FhjZuOoPKF1xBx5k6HDQGUhZcZF6&#10;wG563d+6WZbMitQLDsfb05j8/4PlH7YPjlRFTi8GlBimcUf756/7bz/2378QtOGAauvHGLe0GBma&#10;t9Dgoo92j8bYdyOdjl/siKAfR707jVc0gXA0joZXF5fo4egaDfrXKCN69vKzdT68E6BJFHLqcHtp&#10;qGy78KENPYbEXAbmlVJpg8qQOqfDCP+LB8GViRaRuHCAiQ21hUcpNKvm0OUKih026aDlibd8XmEp&#10;C+bDA3NIDKweyR7u8ZEKMCUcJEpKcJ//Zo/xuC/0UlIj0XLqP22YE5So9wY3ed0bDCIzkzK4HPVR&#10;ceee1bnHbPQtIJd7eFaWJzHGB3UUpQP9EW9iFrOiixmOuXMajuJtaOmPN8XFbJaCkIuWhYVZWh6h&#10;2xHONgFkleYex9TOBvcVFWRj2tzhciLdz/UU9XLf0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n&#10;KfLi2wAAAAsBAAAPAAAAAAAAAAEAIAAAACIAAABkcnMvZG93bnJldi54bWxQSwECFAAUAAAACACH&#10;TuJAp8SWSiECAAAnBAAADgAAAAAAAAABACAAAAAqAQAAZHJzL2Uyb0RvYy54bWxQSwUGAAAAAAYA&#10;BgBZAQAAvQUAAAAA&#10;" filled="f" stroked="f" strokeweight=".5pt">
            <v:textbox>
              <w:txbxContent>
                <w:p w:rsidR="00F11C81" w:rsidRPr="00D84428" w:rsidRDefault="00F11C81" w:rsidP="00F11C81">
                  <w:pPr>
                    <w:ind w:firstLine="640"/>
                    <w:rPr>
                      <w:rFonts w:eastAsia="方正仿宋_GBK"/>
                      <w:color w:val="943734"/>
                    </w:rPr>
                  </w:pPr>
                  <w:r w:rsidRPr="00D84428">
                    <w:rPr>
                      <w:rFonts w:eastAsia="方正仿宋_GBK"/>
                      <w:color w:val="943734"/>
                    </w:rPr>
                    <w:sym w:font="Wingdings 2" w:char="F098"/>
                  </w:r>
                </w:p>
              </w:txbxContent>
            </v:textbox>
          </v:shape>
        </w:pict>
      </w:r>
      <w:r w:rsidRPr="002E6B24">
        <w:rPr>
          <w:rFonts w:ascii="Times New Roman" w:eastAsia="方正仿宋_GBK" w:hAnsi="Times New Roman"/>
        </w:rPr>
        <w:pict>
          <v:shape id="文本框 15" o:spid="_x0000_s1089" type="#_x0000_t202" style="position:absolute;left:0;text-align:left;margin-left:110.8pt;margin-top:134.05pt;width:60.5pt;height:58.5pt;z-index:251687424;mso-position-horizontal-relative:text;mso-position-vertical-relative:text" o:gfxdata="UEsDBAoAAAAAAIdO4kAAAAAAAAAAAAAAAAAEAAAAZHJzL1BLAwQUAAAACACHTuJA0KyNqtoAAAAL&#10;AQAADwAAAGRycy9kb3ducmV2LnhtbE2PS0/DMBCE70j8B2uRuFHHhkZRiFOhSBUSgkNLL9w2sZtE&#10;+BFi9wG/nuVEb7M7o9lvq9XZWXY0cxyDVyAWGTDju6BH3yvYva/vCmAxoddogzcKvk2EVX19VWGp&#10;w8lvzHGbekYlPpaoYEhpKjmP3WAcxkWYjCdvH2aHica553rGE5U7y2WW5dzh6OnCgJNpBtN9bg9O&#10;wUuzfsNNK13xY5vn1/3T9LX7WCp1eyOyR2DJnNN/GP7wCR1qYmrDwevIrAIpRU5REnkhgFHi/kHS&#10;piVRLAXwuuKXP9S/UEsDBBQAAAAIAIdO4kASNOKYIQIAACcEAAAOAAAAZHJzL2Uyb0RvYy54bWyt&#10;U0uOGjEQ3UfKHSzvQwPDZwbRjMiMiCKhzEgkytq4bbol2+XYhm5ygOQGs8om+5yLc6TsBoZ8VlE2&#10;7vr1q9+r6W2jFdkJ5yswOe11upQIw6GozCanH94vXl1T4gMzBVNgRE73wtPb2csX09pORB9KUIVw&#10;BEGMn9Q2p2UIdpJlnpdCM98BKww6JTjNAqpukxWO1YiuVdbvdkdZDa6wDrjwHq33rZPOEr6UgocH&#10;Kb0IROUUawvpdeldxzebTdlk45gtK34sg/1DFZpVBpOeoe5ZYGTrqj+gdMUdeJChw0FnIGXFReoB&#10;u+l1f+tmVTIrUi84HG/PY/L/D5a/2z06UhU5vRpSYpjGHR2evh6+/Th8/0LQhgOqrZ9g3MpiZGhe&#10;Q4OLPtk9GmPfjXQ6frEjgn4c9f48XtEEwtE4Hl1fDdHD0TUe9G9QRvTs+WfrfHgjQJMo5NTh9tJQ&#10;2W7pQxt6Com5DCwqpdIGlSF1TkcR/hcPgisTLSJx4QgTG2oLj1Jo1s2xyzUUe2zSQcsTb/miwlKW&#10;zIdH5pAYWD2SPTzgIxVgSjhKlJTgPv/NHuNxX+ilpEai5dR/2jInKFFvDW7ypjcYRGYmZTAc91Fx&#10;l571pcds9R0gl3t4VpYnMcYHdRKlA/0Rb2Ies6KLGY65cxpO4l1o6Y83xcV8noKQi5aFpVlZHqHb&#10;Ec63AWSV5h7H1M4G9xUVZGPa3PFyIt0v9RT1fN+z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Cs&#10;jaraAAAACwEAAA8AAAAAAAAAAQAgAAAAIgAAAGRycy9kb3ducmV2LnhtbFBLAQIUABQAAAAIAIdO&#10;4kASNOKYIQIAACcEAAAOAAAAAAAAAAEAIAAAACkBAABkcnMvZTJvRG9jLnhtbFBLBQYAAAAABgAG&#10;AFkBAAC8BQAAAAA=&#10;" filled="f" stroked="f" strokeweight=".5pt">
            <v:textbox>
              <w:txbxContent>
                <w:p w:rsidR="00F11C81" w:rsidRPr="00D84428" w:rsidRDefault="00F11C81" w:rsidP="00F11C81">
                  <w:pPr>
                    <w:ind w:firstLineChars="250" w:firstLine="790"/>
                    <w:rPr>
                      <w:rFonts w:eastAsia="方正仿宋_GBK"/>
                      <w:color w:val="943734"/>
                    </w:rPr>
                  </w:pPr>
                  <w:r w:rsidRPr="00D84428">
                    <w:rPr>
                      <w:rFonts w:eastAsia="方正仿宋_GBK"/>
                      <w:color w:val="943734"/>
                    </w:rPr>
                    <w:sym w:font="Wingdings 2" w:char="F098"/>
                  </w:r>
                </w:p>
              </w:txbxContent>
            </v:textbox>
          </v:shape>
        </w:pict>
      </w:r>
      <w:r w:rsidRPr="002E6B24">
        <w:rPr>
          <w:rFonts w:ascii="Times New Roman" w:eastAsia="方正仿宋_GBK" w:hAnsi="Times New Roman"/>
        </w:rPr>
        <w:pict>
          <v:oval id="椭圆 32" o:spid="_x0000_s1086" style="position:absolute;left:0;text-align:left;margin-left:133.15pt;margin-top:177.75pt;width:101pt;height:40.6pt;rotation:-239423fd;z-index:251684352;mso-position-horizontal-relative:text;mso-position-vertical-relative:text;v-text-anchor:middle" o:gfxdata="UEsDBAoAAAAAAIdO4kAAAAAAAAAAAAAAAAAEAAAAZHJzL1BLAwQUAAAACACHTuJA097DgdUAAAAL&#10;AQAADwAAAGRycy9kb3ducmV2LnhtbE2Py07DMBBF90j8gzVI7KjzIKakcbpAYgNsKHyAk0yTiHgc&#10;2a5b/p5hBbt5HN050+wvdhEJfZgdacg3GQik3g0zjRo+P57vtiBCNDSYxRFq+MYA+/b6qjH14M70&#10;jukQR8EhFGqjYYpxraUM/YTWhI1bkXh3dN6ayK0f5eDNmcPtIossU9KamfjCZFZ8mrD/Opyshrci&#10;f5Tkk8PXNFFnZXqxndT69ibPdiAiXuIfDL/6rA4tO3XuREMQi4ZCqZJRDWVVVSCYuFdbnnRclOoB&#10;ZNvI/z+0P1BLAwQUAAAACACHTuJA6zOhtvEBAAC+AwAADgAAAGRycy9lMm9Eb2MueG1srVNLjhMx&#10;EN0jcQfL+0l/oIdMK52RIAwbBCMNHMCx3d2W/JPLk05fgFOwZMux4BxTdmfCb4MQG6tsl1/Ve/W8&#10;uT4aTQ4ygHK2o9WqpERa7oSyQ0c/fri5WFMCkVnBtLOyo7MEer19+mQz+VbWbnRayEAQxEI7+Y6O&#10;Mfq2KICP0jBYOS8tXvYuGBZxG4ZCBDYhutFFXZaXxeSC8MFxCYCnu+WSbjN+30se3/c9yEh0R7G3&#10;mNeQ131ai+2GtUNgflT81Ab7hy4MUxaLnqF2LDJyH9QfUEbx4MD1ccWdKVzfKy4zB2RTlb+xuRuZ&#10;l5kLigP+LBP8P1j+7nAbiBI4u4YSywzO6PuXr98+fyLP6qTO5KHFpDt/G047wDBRPfbBkOBQ0ou6&#10;uqqu1lkApESOWd/5rK88RsLxsKrX9YsSx8DxrqmayzoPoFiwEqYPEN9IZ0gKOiq1Vh6SBKxlh7cQ&#10;sQXMfsxKx9bdKK3zGLUlU0fr5nkuwdBNwQosZjzSAztkGHBaifQkPYYw7F/pQA4s2aN8WTaPDf2S&#10;lurtGIxLHsywc3FxziiZeG0FibNH4SxanKYejMS6WuKPSFFuLjKl/yYT6WmLLJPui9Ip2jsx45yY&#10;5aND9/IYKLn3QQ0jqlSlCvkBmiQLdDJ0cuHP+5z149ttH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T3sOB1QAAAAsBAAAPAAAAAAAAAAEAIAAAACIAAABkcnMvZG93bnJldi54bWxQSwECFAAUAAAA&#10;CACHTuJA6zOhtvEBAAC+AwAADgAAAAAAAAABACAAAAAkAQAAZHJzL2Uyb0RvYy54bWxQSwUGAAAA&#10;AAYABgBZAQAAhwUAAAAA&#10;" filled="f" strokecolor="#00b050" strokeweight="2pt">
            <v:stroke dashstyle="1 1" endcap="round"/>
          </v:oval>
        </w:pict>
      </w:r>
      <w:r w:rsidRPr="002E6B24">
        <w:rPr>
          <w:rFonts w:ascii="Times New Roman" w:eastAsia="方正仿宋_GBK" w:hAnsi="Times New Roman"/>
        </w:rPr>
        <w:pict>
          <v:shape id="文本框 13" o:spid="_x0000_s1085" type="#_x0000_t202" style="position:absolute;left:0;text-align:left;margin-left:171pt;margin-top:181.1pt;width:60.5pt;height:58.5pt;z-index:251683328;mso-position-horizontal-relative:text;mso-position-vertical-relative:text" o:gfxdata="UEsDBAoAAAAAAIdO4kAAAAAAAAAAAAAAAAAEAAAAZHJzL1BLAwQUAAAACACHTuJA2oB7JdwAAAAL&#10;AQAADwAAAGRycy9kb3ducmV2LnhtbE2PzU7DMBCE70i8g7VI3KhTt6QlxKlQpAoJwaGll942sZtE&#10;xOsQuz/w9CwnuM3ujma/yVcX14uTHUPnScN0koCwVHvTUaNh976+W4IIEclg78lq+LIBVsX1VY6Z&#10;8Wfa2NM2NoJDKGSooY1xyKQMdWsdhokfLPHt4EeHkcexkWbEM4e7XqokSaXDjvhDi4MtW1t/bI9O&#10;w0u5fsNNpdzyuy+fXw9Pw+duf6/17c00eQQR7SX+meEXn9GhYKbKH8kE0WuYzRV3iSxSpUCwY57O&#10;eFOxWDwokEUu/3cofgBQSwMEFAAAAAgAh07iQET602chAgAAJwQAAA4AAABkcnMvZTJvRG9jLnht&#10;bK1Ty24aMRTdV+o/WN6XAUJIghgimoiqEmoi0apr47FhpPGjtmGGfkD7B1l1032/i+/osQcIfayq&#10;bjz3Ncf3nns8vm1URbbC+dLonPY6XUqE5qYo9SqnH97PXl1T4gPTBauMFjndCU9vJy9fjGs7En2z&#10;NlUhHAGI9qPa5nQdgh1lmedroZjvGCs0ktI4xQJct8oKx2qgqyrrd7vDrDausM5w4T2i922SThK+&#10;lIKHBym9CKTKKXoL6XTpXMYzm4zZaOWYXZf80Ab7hy4UKzUuPUHds8DIxpV/QKmSO+ONDB1uVGak&#10;LLlIM2CaXve3aRZrZkWaBeR4e6LJ/z9Y/m776EhZ5PSiR4lmCjvaP33df/ux//6FIAaCautHqFtY&#10;VIbmtWmw6GPcIxjnbqRT8YuJCPKgeneiVzSBcASvhtcXl8hwpK4G/RvYQM+ef7bOhzfCKBKNnDps&#10;L5HKtnMf2tJjSbxLm1lZVWmDlSZ1TocR/pcMwCsdIyJp4QATB2obj1Zols1hyqUpdhjSmVYn3vJZ&#10;iVbmzIdH5iAMdA+xhwccsjK40hwsStbGff5bPNZjX8hSUkNoOfWfNswJSqq3Gpu86Q0GUZnJGVxe&#10;9eG488zyPKM36s5Ay1gWuktmrA/V0ZTOqI94E9N4K1JMc9yd03A070Irf7wpLqbTVAQtWhbmemF5&#10;hG4pnG6CkWXiPdLUcoN9RQdqTJs7vJwo93M/VT2/78l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2oB7JdwAAAALAQAADwAAAAAAAAABACAAAAAiAAAAZHJzL2Rvd25yZXYueG1sUEsBAhQAFAAAAAgA&#10;h07iQET602chAgAAJwQAAA4AAAAAAAAAAQAgAAAAKwEAAGRycy9lMm9Eb2MueG1sUEsFBgAAAAAG&#10;AAYAWQEAAL4FAAAAAA==&#10;" filled="f" stroked="f" strokeweight=".5pt">
            <v:textbox>
              <w:txbxContent>
                <w:p w:rsidR="00F11C81" w:rsidRPr="00D84428" w:rsidRDefault="00F11C81" w:rsidP="00F11C81">
                  <w:pPr>
                    <w:ind w:firstLine="640"/>
                    <w:rPr>
                      <w:rFonts w:eastAsia="方正仿宋_GBK"/>
                      <w:color w:val="00B050"/>
                    </w:rPr>
                  </w:pPr>
                  <w:r w:rsidRPr="00D84428">
                    <w:rPr>
                      <w:rFonts w:eastAsia="方正仿宋_GBK"/>
                      <w:color w:val="00B050"/>
                    </w:rPr>
                    <w:sym w:font="Wingdings 2" w:char="F098"/>
                  </w:r>
                </w:p>
              </w:txbxContent>
            </v:textbox>
          </v:shape>
        </w:pict>
      </w:r>
      <w:r w:rsidRPr="002E6B24">
        <w:rPr>
          <w:rFonts w:ascii="Times New Roman" w:eastAsia="方正仿宋_GBK" w:hAnsi="Times New Roman"/>
        </w:rPr>
        <w:pict>
          <v:shape id="文本框 12" o:spid="_x0000_s1083" type="#_x0000_t202" style="position:absolute;left:0;text-align:left;margin-left:135.5pt;margin-top:186pt;width:60.5pt;height:58.5pt;z-index:251681280;mso-position-horizontal-relative:text;mso-position-vertical-relative:text" o:gfxdata="UEsDBAoAAAAAAIdO4kAAAAAAAAAAAAAAAAAEAAAAZHJzL1BLAwQUAAAACACHTuJAIdknPdwAAAAL&#10;AQAADwAAAGRycy9kb3ducmV2LnhtbE2PzU7DMBCE70i8g7VI3KidFGiaxqlQpAoJ0UNLL9yc2E2i&#10;2usQuz/w9GxPcJvRjma/KZYXZ9nJjKH3KCGZCGAGG697bCXsPlYPGbAQFWplPRoJ3ybAsry9KVSu&#10;/Rk35rSNLaMSDLmS0MU45JyHpjNOhYkfDNJt70enItmx5XpUZyp3lqdCPHOneqQPnRpM1ZnmsD06&#10;CW/Vaq02deqyH1u9vu9fhq/d55OU93eJWACL5hL/wnDFJ3Qoian2R9SBWQnpLKEtUcJ0lpKgxHR+&#10;FbWEx2wugJcF/7+h/AVQSwMEFAAAAAgAh07iQPEKp7UiAgAAJwQAAA4AAABkcnMvZTJvRG9jLnht&#10;bK1TzW4aMRC+V+o7WL6XBUJIglgimoiqEmoi0apn47VhpfVPbcMufYD2DXLqpfc+F8/Rz14g9OdU&#10;9eKdv/1m5puZ8W2jKrIVzpdG57TX6VIiNDdFqVc5/fB+9uqaEh+YLlhltMjpTnh6O3n5Ylzbkeib&#10;takK4QhAtB/VNqfrEOwoyzxfC8V8x1ih4ZTGKRagulVWOFYDXVVZv9sdZrVxhXWGC+9hvW+ddJLw&#10;pRQ8PEjpRSBVTlFbSK9L7zK+2WTMRivH7LrkhzLYP1ShWKmR9AR1zwIjG1f+AaVK7ow3MnS4UZmR&#10;suQi9YBuet3fulmsmRWpF5Dj7Ykm//9g+bvtoyNlkdML0KOZwoz2T1/3337sv38hsIGg2voR4hYW&#10;kaF5bRoM+mj3MMa+G+lU/KIjAj+wdid6RRMIh/FqeH1xCQ+H62rQv4EM9Oz5Z+t8eCOMIlHIqcP0&#10;EqlsO/ehDT2GxFzazMqqShOsNKlzOozwv3gAXuloEWkXDjCxobbwKIVm2Ry6XJpihyadaffEWz4r&#10;Ucqc+fDIHBYD1WPZwwMeWRmkNAeJkrVxn/9mj/GYF7yU1Fi0nPpPG+YEJdVbjUne9AYDwIakDC6v&#10;+lDcuWd57tEbdWewyz2cleVJjPGhOorSGfURNzGNWeFimiN3TsNRvAvt+uOmuJhOUxB20bIw1wvL&#10;I3RL4XQTjCwT75GmlhvMKyrYxjS5w+XEdT/XU9TzfU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HZJz3cAAAACwEAAA8AAAAAAAAAAQAgAAAAIgAAAGRycy9kb3ducmV2LnhtbFBLAQIUABQAAAAI&#10;AIdO4kDxCqe1IgIAACcEAAAOAAAAAAAAAAEAIAAAACsBAABkcnMvZTJvRG9jLnhtbFBLBQYAAAAA&#10;BgAGAFkBAAC/BQAAAAA=&#10;" filled="f" stroked="f" strokeweight=".5pt">
            <v:textbox>
              <w:txbxContent>
                <w:p w:rsidR="00F11C81" w:rsidRPr="00D84428" w:rsidRDefault="00F11C81" w:rsidP="00F11C81">
                  <w:pPr>
                    <w:ind w:firstLine="640"/>
                    <w:rPr>
                      <w:rFonts w:eastAsia="方正仿宋_GBK"/>
                      <w:color w:val="00B050"/>
                    </w:rPr>
                  </w:pPr>
                  <w:r w:rsidRPr="00D84428">
                    <w:rPr>
                      <w:rFonts w:eastAsia="方正仿宋_GBK"/>
                      <w:color w:val="00B050"/>
                    </w:rPr>
                    <w:sym w:font="Wingdings 2" w:char="F098"/>
                  </w:r>
                </w:p>
              </w:txbxContent>
            </v:textbox>
          </v:shape>
        </w:pict>
      </w:r>
      <w:r w:rsidRPr="002E6B24">
        <w:rPr>
          <w:rFonts w:ascii="Times New Roman" w:eastAsia="方正仿宋_GBK" w:hAnsi="Times New Roman"/>
        </w:rPr>
        <w:pict>
          <v:shape id="文本框 11" o:spid="_x0000_s1082" type="#_x0000_t202" style="position:absolute;left:0;text-align:left;margin-left:106pt;margin-top:174.55pt;width:60.5pt;height:58.5pt;z-index:251680256;mso-position-horizontal-relative:text;mso-position-vertical-relative:text" o:gfxdata="UEsDBAoAAAAAAIdO4kAAAAAAAAAAAAAAAAAEAAAAZHJzL1BLAwQUAAAACACHTuJAr6Lo+dwAAAAL&#10;AQAADwAAAGRycy9kb3ducmV2LnhtbE2PS0/DMBCE70j8B2uRuFHHSYlKGqdCkSokBIeWXrht4m0S&#10;1Y8Quw/49ZhTOc7OaPabcnUxmp1o8oOzEsQsAUa2dWqwnYTdx/phAcwHtAq1syThmzysqtubEgvl&#10;znZDp23oWCyxvkAJfQhjwblvezLoZ24kG729mwyGKKeOqwnPsdxoniZJzg0ONn7ocaS6p/awPRoJ&#10;r/X6HTdNahY/un552z+PX7vPRynv70SyBBboEq5h+MOP6FBFpsYdrfJMS0hFGrcECdn8SQCLiSzL&#10;4qWRMM9zAbwq+f8N1S9QSwMEFAAAAAgAh07iQFpTGPkhAgAAJwQAAA4AAABkcnMvZTJvRG9jLnht&#10;bK1TS44aMRDdR8odLO9DA2FgQDQjMiOiSCgzEhnN2rhtuiXb5diGbnKA5AZZZZN9zsU5UnYDQz6r&#10;KBt3/frV79X0ptGK7ITzFZic9jpdSoThUFRmk9PHD4tX15T4wEzBFBiR073w9Gb28sW0thPRhxJU&#10;IRxBEOMntc1pGYKdZJnnpdDMd8AKg04JTrOAqttkhWM1omuV9bvdYVaDK6wDLrxH613rpLOEL6Xg&#10;4V5KLwJROcXaQnpdetfxzWZTNtk4ZsuKH8tg/1CFZpXBpGeoOxYY2brqDyhdcQceZOhw0BlIWXGR&#10;esBuet3fulmVzIrUCw7H2/OY/P+D5e93D45URU77Y0oM07ijw9cvh28/Dt8/E7ThgGrrJxi3shgZ&#10;mjfQ4KJPdo/G2HcjnY5f7IigH0e9P49XNIFwNI6G16+v0MPRNRr0xygjevb8s3U+vBWgSRRy6nB7&#10;aahst/ShDT2FxFwGFpVSaYPKkDqnwwj/iwfBlYkWkbhwhIkNtYVHKTTr5tjlGoo9Numg5Ym3fFFh&#10;KUvmwwNzSAysHske7vGRCjAlHCVKSnCf/maP8bgv9FJSI9Fy6j9umROUqHcGNznuDQaRmUkZXI36&#10;qLhLz/rSY7b6FpDLPTwry5MY44M6idKBfsKbmMes6GKGY+6chpN4G1r6401xMZ+nIOSiZWFpVpZH&#10;6HaE820AWaW5xzG1s8F9RQXZmDZ3vJxI90s9RT3f9+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6Lo+dwAAAALAQAADwAAAAAAAAABACAAAAAiAAAAZHJzL2Rvd25yZXYueG1sUEsBAhQAFAAAAAgA&#10;h07iQFpTGPkhAgAAJwQAAA4AAAAAAAAAAQAgAAAAKwEAAGRycy9lMm9Eb2MueG1sUEsFBgAAAAAG&#10;AAYAWQEAAL4FAAAAAA==&#10;" filled="f" stroked="f" strokeweight=".5pt">
            <v:textbox>
              <w:txbxContent>
                <w:p w:rsidR="00F11C81" w:rsidRPr="00D84428" w:rsidRDefault="00F11C81" w:rsidP="00F11C81">
                  <w:pPr>
                    <w:ind w:firstLine="640"/>
                    <w:rPr>
                      <w:rFonts w:eastAsia="方正仿宋_GBK"/>
                      <w:color w:val="00B050"/>
                    </w:rPr>
                  </w:pPr>
                  <w:r w:rsidRPr="00D84428">
                    <w:rPr>
                      <w:rFonts w:eastAsia="方正仿宋_GBK"/>
                      <w:color w:val="00B050"/>
                    </w:rPr>
                    <w:sym w:font="Wingdings 2" w:char="F098"/>
                  </w:r>
                </w:p>
              </w:txbxContent>
            </v:textbox>
          </v:shape>
        </w:pict>
      </w:r>
      <w:r w:rsidRPr="002E6B24">
        <w:rPr>
          <w:rFonts w:ascii="Times New Roman" w:eastAsia="方正仿宋_GBK" w:hAnsi="Times New Roman"/>
        </w:rPr>
        <w:pict>
          <v:oval id="椭圆 28" o:spid="_x0000_s1081" style="position:absolute;left:0;text-align:left;margin-left:251.15pt;margin-top:206.3pt;width:121.5pt;height:30.35pt;rotation:-408141fd;z-index:251679232;mso-position-horizontal-relative:text;mso-position-vertical-relative:text;v-text-anchor:middle" o:gfxdata="UEsDBAoAAAAAAIdO4kAAAAAAAAAAAAAAAAAEAAAAZHJzL1BLAwQUAAAACACHTuJAsZL3i9kAAAAL&#10;AQAADwAAAGRycy9kb3ducmV2LnhtbE2Py07DMBBF90j8gzVIbBC18yyEOBWKlA0SCwrsp7FJLGI7&#10;ip228PUMK1jOnaM7Z+rd2U7sqJdgvJOQbAQw7XqvjBskvL12t3fAQkSncPJOS/jSAXbN5UWNlfIn&#10;96KP+zgwKnGhQgljjHPFeehHbTFs/Kwd7T78YjHSuAxcLXiicjvxVIiSWzSOLow463bU/ed+tRLa&#10;G2vwu31cTZHf593z+F6uT52U11eJeAAW9Tn+wfCrT+rQkNPBr04FNkkoRJoRKiFP0hIYEdu8oORA&#10;yTbLgDc1//9D8wNQSwMEFAAAAAgAh07iQERisIXzAQAAvgMAAA4AAABkcnMvZTJvRG9jLnhtbK1T&#10;S44TMRDdI3EHy/tJd5JOiFrpjBBh2CAYaeAAFbe725J/cnnSyQU4BUu2HAvOQdkdwm+DEBurXPX8&#10;qupVeXt7MpodZUDlbMPns5IzaYVrle0b/v7d3c2GM4xgW9DOyoafJfLb3dMn29HXcuEGp1sZGJFY&#10;rEff8CFGXxcFikEawJnz0lKwc8FApGvoizbASOxGF4uyXBejC60PTkhE8u6nIN9l/q6TIr7tOpSR&#10;6YZTbTGfIZ+HdBa7LdR9AD8ocSkD/qEKA8pS0ivVHiKwx6D+oDJKBIeuizPhTOG6TgmZe6Bu5uVv&#10;3TwM4GXuhcRBf5UJ/x+teHO8D0y1NLuKMwuGZvT10+cvHz+wxSapM3qsCfTg78PlhmSmVk9dMCw4&#10;kvRm+Wy5XldZAGqJnbK+56u+8hSZIOd8VS3LFY1BUGy5WVXVKqUoJq7E6QPGV9IZloyGS62VxyQB&#10;1HB8jXFCf0clt3V3SmvyQ60tGxu+WFVlSgG0TcG2ZBlP7aHtMw06rdr0JL3A0B9e6MCOQOtBBe03&#10;zy8F/QJL+faAw4TDM+5dTDioBwntS9uyePYknKUV56kGIymvlvQjkpWREZT+GySJoS1pknSflE7W&#10;wbVnmhNYMTjaXhEDZ48+qH4glea55gSjJclyXhY6beHP90z749vtv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kveL2QAAAAsBAAAPAAAAAAAAAAEAIAAAACIAAABkcnMvZG93bnJldi54bWxQSwEC&#10;FAAUAAAACACHTuJARGKwhfMBAAC+AwAADgAAAAAAAAABACAAAAAoAQAAZHJzL2Uyb0RvYy54bWxQ&#10;SwUGAAAAAAYABgBZAQAAjQUAAAAA&#10;" filled="f" strokecolor="#385d8a" strokeweight="2pt">
            <v:stroke dashstyle="1 1" endcap="round"/>
          </v:oval>
        </w:pict>
      </w:r>
      <w:r w:rsidRPr="002E6B24">
        <w:rPr>
          <w:rFonts w:ascii="Times New Roman" w:eastAsia="方正仿宋_GBK" w:hAnsi="Times New Roman"/>
        </w:rPr>
        <w:pict>
          <v:shape id="文本框 9" o:spid="_x0000_s1076" type="#_x0000_t202" style="position:absolute;left:0;text-align:left;margin-left:308pt;margin-top:195.55pt;width:60.5pt;height:58.5pt;z-index:251674112;mso-position-horizontal-relative:text;mso-position-vertical-relative:text" o:gfxdata="UEsDBAoAAAAAAIdO4kAAAAAAAAAAAAAAAAAEAAAAZHJzL1BLAwQUAAAACACHTuJAUFr0QtwAAAAL&#10;AQAADwAAAGRycy9kb3ducmV2LnhtbE2PzU7DMBCE70i8g7VI3KjtVk1DyKZCkSokBIeWXrg5sZtE&#10;2OsQuz/w9JgTHGdnNPtNub44y05mCoMnBDkTwAy1Xg/UIezfNnc5sBAVaWU9GYQvE2BdXV+VqtD+&#10;TFtz2sWOpRIKhULoYxwLzkPbG6fCzI+Gknfwk1MxyanjelLnVO4snwuRcacGSh96NZq6N+3H7ugQ&#10;nuvNq9o2c5d/2/rp5fA4fu7fl4i3N1I8AIvmEv/C8Iuf0KFKTI0/kg7MImQyS1siwuJeSmApsVqs&#10;0qVBWIpcAq9K/n9D9QNQSwMEFAAAAAgAh07iQAI5fg4iAgAAJwQAAA4AAABkcnMvZTJvRG9jLnht&#10;bK1TS44aMRDdR8odLO9DA2FgBtGMyIyIIqHMSCTK2rhtaKn9iW3oJgdIbpBVNtnnXJwjz25gyGcV&#10;ZeMuV1U/V716NbltVEV2wvnS6Jz2Ol1KhOamKPU6p+/fzV9cU+ID0wWrjBY53QtPb6fPn01qOxZ9&#10;szFVIRwBiPbj2uZ0E4IdZ5nnG6GY7xgrNILSOMUCrm6dFY7VQFdV1u92h1ltXGGd4cJ7eO/bIJ0m&#10;fCkFDw9SehFIlVPUFtLp0rmKZzadsPHaMbsp+bEM9g9VKFZqPHqGumeBka0r/4BSJXfGGxk63KjM&#10;SFlykXpAN73ub90sN8yK1AvI8fZMk/9/sPzt7tGRsshpH/RopjCjw9cvh28/Dt8/E/hAUG39GHlL&#10;i8zQvDINBn3yezhj3410Kn7REUEcWPszvaIJhMM5Gl6/vEKEIzQa9G9gAz17+tk6H14Lo0g0cuow&#10;vUQq2y18aFNPKfEtbeZlVaUJVprUOR1G+F8iAK909IikhSNMbKgtPFqhWTXHLlem2KNJZ1qdeMvn&#10;JUpZMB8emYMwUD3EHh5wyMrgSXO0KNkY9+lv/piPeSFKSQ2h5dR/3DInKKneaEzypjcYADaky+Bq&#10;FOfgLiOry4jeqjsDLfewVpYnM+aH6mRKZ9QH7MQsvooQ0xxv5zSczLvQyh87xcVslpKgRcvCQi8t&#10;j9AthbNtMLJMvEeaWm4wr3iBGtPkjpsT5X55T1lP+z39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Ba9ELcAAAACwEAAA8AAAAAAAAAAQAgAAAAIgAAAGRycy9kb3ducmV2LnhtbFBLAQIUABQAAAAI&#10;AIdO4kACOX4OIgIAACcEAAAOAAAAAAAAAAEAIAAAACsBAABkcnMvZTJvRG9jLnhtbFBLBQYAAAAA&#10;BgAGAFkBAAC/BQAAAAA=&#10;" filled="f" stroked="f" strokeweight=".5pt">
            <v:textbox>
              <w:txbxContent>
                <w:p w:rsidR="00F11C81" w:rsidRPr="00D84428" w:rsidRDefault="00F11C81" w:rsidP="00F11C81">
                  <w:pPr>
                    <w:ind w:firstLine="640"/>
                    <w:rPr>
                      <w:rFonts w:eastAsia="方正仿宋_GBK"/>
                      <w:color w:val="FF0000"/>
                    </w:rPr>
                  </w:pPr>
                  <w:r w:rsidRPr="00D84428">
                    <w:rPr>
                      <w:rFonts w:eastAsia="方正仿宋_GBK"/>
                      <w:color w:val="366091"/>
                    </w:rPr>
                    <w:sym w:font="Wingdings 2" w:char="F098"/>
                  </w:r>
                </w:p>
              </w:txbxContent>
            </v:textbox>
          </v:shape>
        </w:pict>
      </w:r>
      <w:r w:rsidRPr="002E6B24">
        <w:rPr>
          <w:rFonts w:ascii="Times New Roman" w:eastAsia="方正仿宋_GBK" w:hAnsi="Times New Roman"/>
        </w:rPr>
        <w:pict>
          <v:shape id="文本框 8" o:spid="_x0000_s1078" type="#_x0000_t202" style="position:absolute;left:0;text-align:left;margin-left:222pt;margin-top:207.05pt;width:60.5pt;height:58.5pt;z-index:251676160;mso-position-horizontal-relative:text;mso-position-vertical-relative:text" o:gfxdata="UEsDBAoAAAAAAIdO4kAAAAAAAAAAAAAAAAAEAAAAZHJzL1BLAwQUAAAACACHTuJA8YzuPtsAAAAL&#10;AQAADwAAAGRycy9kb3ducmV2LnhtbE2PzU7DMBCE70i8g7VI3KjjklRViFOhSBUSooeWXrg58TaJ&#10;iNchdn/g6buc4Da7O5r9plhd3CBOOIXekwY1S0AgNd721GrYv68fliBCNGTN4Ak1fGOAVXl7U5jc&#10;+jNt8bSLreAQCrnR0MU45lKGpkNnwsyPSHw7+MmZyOPUSjuZM4e7Qc6TZCGd6Yk/dGbEqsPmc3d0&#10;Gl6r9cZs67lb/gzVy9vhefzaf2Ra39+p5AlExEv8M8MvPqNDyUy1P5INYtCQpil3iSxUqkCwI1tk&#10;vKlZPCoFsizk/w7lFVBLAwQUAAAACACHTuJAKd7mcSECAAAnBAAADgAAAGRycy9lMm9Eb2MueG1s&#10;rVPLjtowFN1X6j9Y3pdAysAMIozojKgqoc5ItOraODaJZPu6tiGhH9D+QVfddN/v4jt67QBDH6uq&#10;G+e+cu7r3OltqxXZCedrMAUd9PqUCMOhrM2moO/fLV5cU+IDMyVTYERB98LT29nzZ9PGTkQOFahS&#10;OIIgxk8aW9AqBDvJMs8roZnvgRUGnRKcZgFVt8lKxxpE1yrL+/1R1oArrQMuvEfrfeeks4QvpeDh&#10;QUovAlEFxdpCel161/HNZlM22Thmq5ofy2D/UIVmtcGkZ6h7FhjZuvoPKF1zBx5k6HHQGUhZc5F6&#10;wG4G/d+6WVXMitQLDsfb85j8/4Plb3ePjtRlQfOcEsM07ujw9cvh24/D988EbTigxvoJxq0sRob2&#10;FbS46JPdozH23Uqn4xc7IujHUe/P4xVtIByN49H1yyv0cHSNh/kNyoiePf1snQ+vBWgShYI63F4a&#10;KtstfehCTyExl4FFrVTaoDKkKegowv/iQXBlokUkLhxhYkNd4VEK7bo9drmGco9NOuh44i1f1FjK&#10;kvnwyBwSA6tHsocHfKQCTAlHiZIK3Ke/2WM87gu9lDRItIL6j1vmBCXqjcFN3gyGw8jMpAyvxjkq&#10;7tKzvvSYrb4D5PIAz8ryJMb4oE6idKA/4E3MY1Z0McMxd0HDSbwLHf3xpriYz1MQctGysDQryyN0&#10;N8L5NoCs09zjmLrZ4L6igmxMmzteTqT7pZ6inu579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x&#10;jO4+2wAAAAsBAAAPAAAAAAAAAAEAIAAAACIAAABkcnMvZG93bnJldi54bWxQSwECFAAUAAAACACH&#10;TuJAKd7mcSECAAAnBAAADgAAAAAAAAABACAAAAAqAQAAZHJzL2Uyb0RvYy54bWxQSwUGAAAAAAYA&#10;BgBZAQAAvQUAAAAA&#10;" filled="f" stroked="f" strokeweight=".5pt">
            <v:textbox>
              <w:txbxContent>
                <w:p w:rsidR="00F11C81" w:rsidRPr="00D84428" w:rsidRDefault="00F11C81" w:rsidP="00F11C81">
                  <w:pPr>
                    <w:ind w:firstLine="640"/>
                    <w:rPr>
                      <w:rFonts w:eastAsia="方正仿宋_GBK"/>
                      <w:color w:val="FF0000"/>
                    </w:rPr>
                  </w:pPr>
                  <w:r w:rsidRPr="00D84428">
                    <w:rPr>
                      <w:rFonts w:eastAsia="方正仿宋_GBK"/>
                      <w:color w:val="366091"/>
                    </w:rPr>
                    <w:sym w:font="Wingdings 2" w:char="F098"/>
                  </w:r>
                </w:p>
              </w:txbxContent>
            </v:textbox>
          </v:shape>
        </w:pict>
      </w:r>
      <w:r w:rsidRPr="002E6B24">
        <w:rPr>
          <w:rFonts w:ascii="Times New Roman" w:eastAsia="方正仿宋_GBK" w:hAnsi="Times New Roman"/>
        </w:rPr>
        <w:pict>
          <v:oval id="椭圆 49" o:spid="_x0000_s1080" style="position:absolute;left:0;text-align:left;margin-left:250.3pt;margin-top:149.15pt;width:87.75pt;height:33.5pt;rotation:1757209fd;z-index:251678208;mso-position-horizontal-relative:text;mso-position-vertical-relative:text;v-text-anchor:middle" o:gfxdata="UEsDBAoAAAAAAIdO4kAAAAAAAAAAAAAAAAAEAAAAZHJzL1BLAwQUAAAACACHTuJAAKipPtgAAAAL&#10;AQAADwAAAGRycy9kb3ducmV2LnhtbE2PPU/DMBBAdyT+g3VIbNT5oKFJc+mAhAQTIrCwufE1NsR2&#10;ZLtp+feYiY6ne3r3rt2dzcQW8kE7i5CvMmBkBye1HRE+3p/uNsBCFFaKyVlC+KEAu+76qhWNdCf7&#10;RksfR5YkNjQCQcU4N5yHQZERYeVmsml3cN6ImEY/cunFKcnNxIssq7gR2qYLSsz0qGj47o8GQb/6&#10;UhVfxVw/0732df+S5csn4u1Nnm2BRTrHfxj+8lM6dKlp745WBjYhrJM9oQhFvSmBJaJ6qHJge4Sy&#10;WpfAu5Zf/tD9AlBLAwQUAAAACACHTuJA+vQsJPEBAAC+AwAADgAAAGRycy9lMm9Eb2MueG1srVNL&#10;jhMxEN0jcQfLe9Ldmcyvlc4sJgwbBCPNcADHdndb8k9VnnRyAU7Bki3HgnNQdkJgYIMQvbDKdvWr&#10;V6+elzc7Z9lWA5rgO97Mas60l0EZP3T8w+PdqyvOMAmvhA1ed3yvkd+sXr5YTrHV8zAGqzQwAvHY&#10;TrHjY0qxrSqUo3YCZyFqT5d9ACcSbWGoFIiJ0J2t5nV9UU0BVIQgNSKdrg+XfFXw+17L9L7vUSdm&#10;O07cUlmhrJu8VqulaAcQcTTySEP8AwsnjKeiJ6i1SII9gfkDyhkJAUOfZjK4KvS9kbr0QN009W/d&#10;PIwi6tILiYPxJBP+P1j5bnsPzCia3RlnXjia0bfPX75++sgW11mdKWJLSQ/xHo47pDC3uuvBMQgk&#10;aXNRX11enhUBqCW2K/ruT/rqXWKSDpumWSzm55xJuqNgcV4GUB2wMmYETG90cCwHHdfWmohZAtGK&#10;7VtMRIGyf2TlYx/ujLVljNazqeMEW9OkpSA3gVcUuUjtoR8KDAZrVP4l/4wwbG4tsK0ge9zW+cs9&#10;U4lnabneWuB4yMM9rkM6OGfUQr32iqV9JOE8WZxnDk5TXavpReSokEvC2L/JpNrWE4Ws+0HpHG2C&#10;2tOchJdjIPfKBJw9RTDDmOUvnHMamaSwPxo6u/DXfYH9+ex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qKk+2AAAAAsBAAAPAAAAAAAAAAEAIAAAACIAAABkcnMvZG93bnJldi54bWxQSwECFAAU&#10;AAAACACHTuJA+vQsJPEBAAC+AwAADgAAAAAAAAABACAAAAAnAQAAZHJzL2Uyb0RvYy54bWxQSwUG&#10;AAAAAAYABgBZAQAAigUAAAAA&#10;" filled="f" strokecolor="#c00000" strokeweight="2pt">
            <v:stroke dashstyle="1 1" endcap="round"/>
          </v:oval>
        </w:pict>
      </w:r>
      <w:r w:rsidRPr="002E6B24">
        <w:rPr>
          <w:rFonts w:ascii="Times New Roman" w:eastAsia="方正仿宋_GBK" w:hAnsi="Times New Roman"/>
        </w:rPr>
        <w:pict>
          <v:shape id="文本框 6" o:spid="_x0000_s1077" type="#_x0000_t202" style="position:absolute;left:0;text-align:left;margin-left:259pt;margin-top:207.05pt;width:60.5pt;height:58.5pt;z-index:251675136;mso-position-horizontal-relative:text;mso-position-vertical-relative:text" o:gfxdata="UEsDBAoAAAAAAIdO4kAAAAAAAAAAAAAAAAAEAAAAZHJzL1BLAwQUAAAACACHTuJAGXEG3tsAAAAL&#10;AQAADwAAAGRycy9kb3ducmV2LnhtbE2PS0/DMBCE70j8B2uRuFHHfSlN41QoUoWE4NDSCzcn3iYR&#10;8TrE7gN+PcsJjjszmv0m31xdL844hs6TBjVJQCDV3nbUaDi8bR9SECEasqb3hBq+MMCmuL3JTWb9&#10;hXZ43sdGcAmFzGhoYxwyKUPdojNh4gck9o5+dCbyOTbSjubC5a6X0yRZSmc64g+tGbBssf7Yn5yG&#10;53L7anbV1KXfffn0cnwcPg/vC63v71SyBhHxGv/C8IvP6FAwU+VPZIPoNSxUyluihrmaKxCcWM5W&#10;rFRszZQCWeTy/4biB1BLAwQUAAAACACHTuJAt8kK3CECAAAnBAAADgAAAGRycy9lMm9Eb2MueG1s&#10;rVPLjtowFN1X6j9Y3pcAZWAGEUZ0RlSVUGckWnVtHBsixY/ahoR+QPsHXXXTfb+L7+ixAwx9rKpu&#10;nPvK8b3nHk9uG1WRnXC+NDqnvU6XEqG5KUq9zun7d/MX15T4wHTBKqNFTvfC09vp82eT2o5F32xM&#10;VQhHAKL9uLY53YRgx1nm+UYo5jvGCo2kNE6xANets8KxGuiqyvrd7jCrjSusM1x4j+h9m6TThC+l&#10;4OFBSi8CqXKK3kI6XTpX8cymEzZeO2Y3JT+2wf6hC8VKjUvPUPcsMLJ15R9QquTOeCNDhxuVGSlL&#10;LtIMmKbX/W2a5YZZkWYBOd6eafL/D5a/3T06UhY57fco0UxhR4evXw7ffhy+fyaIgaDa+jHqlhaV&#10;oXllGiz6FPcIxrkb6VT8YiKCPKjen+kVTSAcwdHw+uUVMhyp0aB/Axvo2dPP1vnwWhhFopFTh+0l&#10;Utlu4UNbeiqJd2kzL6sqbbDSpM7pMML/kgF4pWNEJC0cYeJAbePRCs2qOU65MsUeQzrT6sRbPi/R&#10;yoL58MgchIHuIfbwgENWBleao0XJxrhPf4vHeuwLWUpqCC2n/uOWOUFJ9UZjkze9wSAqMzmDq1Ef&#10;jrvMrC4zeqvuDLSMZaG7ZMb6UJ1M6Yz6gDcxi7cixTTH3TkNJ/MutPLHm+JiNktF0KJlYaGXlkfo&#10;lsLZNhhZJt4jTS032Fd0oMa0uePLiXK/9FPV0/ue/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Z&#10;cQbe2wAAAAsBAAAPAAAAAAAAAAEAIAAAACIAAABkcnMvZG93bnJldi54bWxQSwECFAAUAAAACACH&#10;TuJAt8kK3CECAAAnBAAADgAAAAAAAAABACAAAAAqAQAAZHJzL2Uyb0RvYy54bWxQSwUGAAAAAAYA&#10;BgBZAQAAvQUAAAAA&#10;" filled="f" stroked="f" strokeweight=".5pt">
            <v:textbox>
              <w:txbxContent>
                <w:p w:rsidR="00F11C81" w:rsidRPr="00D84428" w:rsidRDefault="00F11C81" w:rsidP="00F11C81">
                  <w:pPr>
                    <w:ind w:firstLine="640"/>
                    <w:rPr>
                      <w:rFonts w:eastAsia="方正仿宋_GBK"/>
                      <w:color w:val="FF0000"/>
                    </w:rPr>
                  </w:pPr>
                  <w:r w:rsidRPr="00D84428">
                    <w:rPr>
                      <w:rFonts w:eastAsia="方正仿宋_GBK"/>
                      <w:color w:val="366091"/>
                    </w:rPr>
                    <w:sym w:font="Wingdings 2" w:char="F098"/>
                  </w:r>
                </w:p>
              </w:txbxContent>
            </v:textbox>
          </v:shape>
        </w:pict>
      </w:r>
      <w:r w:rsidRPr="002E6B24">
        <w:rPr>
          <w:rFonts w:ascii="Times New Roman" w:eastAsia="方正仿宋_GBK" w:hAnsi="Times New Roman"/>
        </w:rPr>
        <w:pict>
          <v:shape id="文本框 5" o:spid="_x0000_s1075" type="#_x0000_t202" style="position:absolute;left:0;text-align:left;margin-left:278pt;margin-top:160.05pt;width:60.5pt;height:58.5pt;z-index:251673088;mso-position-horizontal-relative:text;mso-position-vertical-relative:text" o:gfxdata="UEsDBAoAAAAAAIdO4kAAAAAAAAAAAAAAAAAEAAAAZHJzL1BLAwQUAAAACACHTuJANdqvVtwAAAAL&#10;AQAADwAAAGRycy9kb3ducmV2LnhtbE2PzU7DMBCE70i8g7VI3KidlCRViFOhSBUSgkNLL9yceJtE&#10;2OsQuz/w9JgTHGdnNPtNtb5Yw044+9GRhGQhgCF1To/US9i/be5WwHxQpJVxhBK+0MO6vr6qVKnd&#10;mbZ42oWexRLypZIwhDCVnPtuQKv8wk1I0Tu42aoQ5dxzPatzLLeGp0Lk3KqR4odBTdgM2H3sjlbC&#10;c7N5Vds2tatv0zy9HB6nz/17JuXtTSIegAW8hL8w/OJHdKgjU+uOpD0zErIsj1uChGUqEmAxkRdF&#10;vLQS7pdFAryu+P8N9Q9QSwMEFAAAAAgAh07iQA4BAu4gAgAAJwQAAA4AAABkcnMvZTJvRG9jLnht&#10;bK1Ty47aMBTdV+o/WN6XAGWYARFGdEZUlVBnJFp1bRwbIsWP2oaEfkD7B111032/i+/osQMMfayq&#10;bpz7yrmvcye3jarITjhfGp3TXqdLidDcFKVe5/T9u/mLG0p8YLpgldEip3vh6e30+bNJbceibzam&#10;KoQjANF+XNucbkKw4yzzfCMU8x1jhYZTGqdYgOrWWeFYDXRVZf1ud5jVxhXWGS68h/W+ddJpwpdS&#10;8PAgpReBVDlFbSG9Lr2r+GbTCRuvHbObkh/LYP9QhWKlRtIz1D0LjGxd+QeUKrkz3sjQ4UZlRsqS&#10;i9QDuul1f+tmuWFWpF4wHG/PY/L/D5a/3T06UhbY3YgSzRR2dPj65fDtx+H7ZwIbBlRbP0bc0iIy&#10;NK9Mg+CT3cMY+26kU/GLjgj8GPX+PF7RBMJhvB7evLyCh8N1PeiPIAM9e/rZOh9eC6NIFHLqsL00&#10;VLZb+NCGnkJiLm3mZVWlDVaa1DkdRvhfPACvdLSIxIUjTGyoLTxKoVk1xy5XptijSWdannjL5yVK&#10;WTAfHpkDMVA9yB4e8MjKIKU5SpRsjPv0N3uMx77gpaQG0XLqP26ZE5RUbzQ2OeoNBpGZSRlcXfeh&#10;uEvP6tKjt+rOgMs9nJXlSYzxoTqJ0hn1ATcxi1nhYpojd07DSbwLLf1xU1zMZikIXLQsLPTS8gjd&#10;jnC2DUaWae5xTO1ssK+ogI1pc8fLiXS/1FPU031P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1&#10;2q9W3AAAAAsBAAAPAAAAAAAAAAEAIAAAACIAAABkcnMvZG93bnJldi54bWxQSwECFAAUAAAACACH&#10;TuJADgEC7iACAAAnBAAADgAAAAAAAAABACAAAAArAQAAZHJzL2Uyb0RvYy54bWxQSwUGAAAAAAYA&#10;BgBZAQAAvQUAAAAA&#10;" filled="f" stroked="f" strokeweight=".5pt">
            <v:textbox>
              <w:txbxContent>
                <w:p w:rsidR="00F11C81" w:rsidRPr="00D84428" w:rsidRDefault="00F11C81" w:rsidP="00F11C81">
                  <w:pPr>
                    <w:ind w:firstLine="640"/>
                    <w:rPr>
                      <w:rFonts w:eastAsia="方正仿宋_GBK"/>
                      <w:color w:val="FF0000"/>
                    </w:rPr>
                  </w:pPr>
                  <w:r w:rsidRPr="00D84428">
                    <w:rPr>
                      <w:rFonts w:eastAsia="方正仿宋_GBK"/>
                      <w:color w:val="FF0000"/>
                    </w:rPr>
                    <w:sym w:font="Wingdings 2" w:char="F098"/>
                  </w:r>
                </w:p>
              </w:txbxContent>
            </v:textbox>
          </v:shape>
        </w:pict>
      </w:r>
      <w:r w:rsidRPr="002E6B24">
        <w:rPr>
          <w:rFonts w:ascii="Times New Roman" w:eastAsia="方正仿宋_GBK" w:hAnsi="Times New Roman"/>
        </w:rPr>
        <w:pict>
          <v:shape id="文本框 4" o:spid="_x0000_s1074" type="#_x0000_t202" style="position:absolute;left:0;text-align:left;margin-left:247.5pt;margin-top:154.05pt;width:60.5pt;height:58.5pt;z-index:251672064;mso-position-horizontal-relative:text;mso-position-vertical-relative:text" o:gfxdata="UEsDBAoAAAAAAIdO4kAAAAAAAAAAAAAAAAAEAAAAZHJzL1BLAwQUAAAACACHTuJAmrBnN9sAAAAL&#10;AQAADwAAAGRycy9kb3ducmV2LnhtbE2PzU7DMBCE70i8g7VI3KjtQKI0jVOhSBUSgkNLL9w2sZtE&#10;xHaI3R94epYTHHdmNPtNub7YkZ3MHAbvFMiFAGZc6/XgOgX7t81dDixEdBpH74yCLxNgXV1flVho&#10;f3Zbc9rFjlGJCwUq6GOcCs5D2xuLYeEn48g7+NlipHPuuJ7xTOV25IkQGbc4OPrQ42Tq3rQfu6NV&#10;8FxvXnHbJDb/Huunl8Pj9Ll/T5W6vZFiBSyaS/wLwy8+oUNFTI0/Oh3YqOBhmdKWqOBe5BIYJTKZ&#10;kdKQlaQSeFXy/xuqH1BLAwQUAAAACACHTuJAu/F2PB8CAAAnBAAADgAAAGRycy9lMm9Eb2MueG1s&#10;rVPLjtowFN1X6j9Y3pcAZWAGEUZ0RlSVUGckWnVtHBsixY/ahoR+QPsHXXXTfb+L7+ixAwx9rKpu&#10;nPvKua9zJ7eNqshOOF8andNep0uJ0NwUpV7n9P27+YtrSnxgumCV0SKne+Hp7fT5s0ltx6JvNqYq&#10;hCMA0X5c25xuQrDjLPN8IxTzHWOFhlMap1iA6tZZ4VgNdFVl/W53mNXGFdYZLryH9b510mnCl1Lw&#10;8CClF4FUOUVtIb0uvav4ZtMJG68ds5uSH8tg/1CFYqVG0jPUPQuMbF35B5QquTPeyNDhRmVGypKL&#10;1AO66XV/62a5YVakXjAcb89j8v8Plr/dPTpSFtgdNqWZwo4OX78cvv04fP9MYMOAauvHiFtaRIbm&#10;lWkQfLJ7GGPfjXQqftERgR+j3p/HK5pAOIyj4fXLK3g4XKNB/wYy0LOnn63z4bUwikQhpw7bS0Nl&#10;u4UPbegpJObSZl5WVdpgpUmd02GE/8UD8EpHi0hcOMLEhtrCoxSaVXPscmWKPZp0puWJt3xeopQF&#10;8+GRORAD1YPs4QGPrAxSmqNEyca4T3+zx3jsC15KahAtp/7jljlBSfVGY5M3vcEgMjMpg6tRH4q7&#10;9KwuPXqr7gy43MNZWZ7EGB+qkyidUR9wE7OYFS6mOXLnNJzEu9DSHzfFxWyWgsBFy8JCLy2P0O0I&#10;Z9tgZJnmHsfUzgb7igrYmDZ3vJxI90s9RT3d9/Q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rBn&#10;N9sAAAALAQAADwAAAAAAAAABACAAAAAiAAAAZHJzL2Rvd25yZXYueG1sUEsBAhQAFAAAAAgAh07i&#10;QLvxdjwfAgAAJwQAAA4AAAAAAAAAAQAgAAAAKgEAAGRycy9lMm9Eb2MueG1sUEsFBgAAAAAGAAYA&#10;WQEAALsFAAAAAA==&#10;" filled="f" stroked="f" strokeweight=".5pt">
            <v:textbox>
              <w:txbxContent>
                <w:p w:rsidR="00F11C81" w:rsidRPr="00D84428" w:rsidRDefault="00F11C81" w:rsidP="00F11C81">
                  <w:pPr>
                    <w:ind w:firstLine="640"/>
                    <w:rPr>
                      <w:rFonts w:eastAsia="方正仿宋_GBK"/>
                      <w:color w:val="FF0000"/>
                    </w:rPr>
                  </w:pPr>
                  <w:r w:rsidRPr="00D84428">
                    <w:rPr>
                      <w:rFonts w:eastAsia="方正仿宋_GBK"/>
                      <w:color w:val="FF0000"/>
                    </w:rPr>
                    <w:sym w:font="Wingdings 2" w:char="F098"/>
                  </w:r>
                </w:p>
              </w:txbxContent>
            </v:textbox>
          </v:shape>
        </w:pict>
      </w:r>
      <w:r w:rsidRPr="002E6B24">
        <w:rPr>
          <w:rFonts w:ascii="Times New Roman" w:eastAsia="方正仿宋_GBK" w:hAnsi="Times New Roman"/>
        </w:rPr>
        <w:pict>
          <v:shape id="文本框 3" o:spid="_x0000_s1073" type="#_x0000_t202" style="position:absolute;left:0;text-align:left;margin-left:218pt;margin-top:128.05pt;width:60.5pt;height:58.5pt;z-index:251671040;mso-position-horizontal-relative:text;mso-position-vertical-relative:text" o:gfxdata="UEsDBAoAAAAAAIdO4kAAAAAAAAAAAAAAAAAEAAAAZHJzL1BLAwQUAAAACACHTuJAuBctANwAAAAL&#10;AQAADwAAAGRycy9kb3ducmV2LnhtbE2PS0/DMBCE70j8B2uRuFHnQdIqZFOhSBUSgkNLL9yceJtE&#10;xHaI3Qf8epYTHGdnNPtNub6YUZxo9oOzCPEiAkG2dXqwHcL+bXO3AuGDslqNzhLCF3lYV9dXpSq0&#10;O9stnXahE1xifaEQ+hCmQkrf9mSUX7iJLHsHNxsVWM6d1LM6c7kZZRJFuTRqsPyhVxPVPbUfu6NB&#10;eK43r2rbJGb1PdZPL4fH6XP/niHe3sTRA4hAl/AXhl98RoeKmRp3tNqLEeE+zXlLQEiyPAbBiSxb&#10;8qVBSJdpDLIq5f8N1Q9QSwMEFAAAAAgAh07iQJ6yuUsgAgAAJwQAAA4AAABkcnMvZTJvRG9jLnht&#10;bK1Ty47aMBTdV+o/WN6XAGVgBhFGdEZUlVBnJFp1bRwbIsWP2oaEfkD7B111032/i+/osQMMfayq&#10;bpz7yrmvcye3jarITjhfGp3TXqdLidDcFKVe5/T9u/mLa0p8YLpgldEip3vh6e30+bNJbceibzam&#10;KoQjANF+XNucbkKw4yzzfCMU8x1jhYZTGqdYgOrWWeFYDXRVZf1ud5jVxhXWGS68h/W+ddJpwpdS&#10;8PAgpReBVDlFbSG9Lr2r+GbTCRuvHbObkh/LYP9QhWKlRtIz1D0LjGxd+QeUKrkz3sjQ4UZlRsqS&#10;i9QDuul1f+tmuWFWpF4wHG/PY/L/D5a/3T06UhbY3YgSzRR2dPj65fDtx+H7ZwIbBlRbP0bc0iIy&#10;NK9Mg+CT3cMY+26kU/GLjgj8GPX+PF7RBMJhHA2vX17Bw+EaDfo3kIGePf1snQ+vhVEkCjl12F4a&#10;KtstfGhDTyExlzbzsqrSBitN6pwOI/wvHoBXOlpE4sIRJjbUFh6l0KyaY5crU+zRpDMtT7zl8xKl&#10;LJgPj8yBGKgeZA8PeGRlkNIcJUo2xn36mz3GY1/wUlKDaDn1H7fMCUqqNxqbvOkNBpGZSRlcjfpQ&#10;3KVndenRW3VnwOUezsryJMb4UJ1E6Yz6gJuYxaxwMc2RO6fhJN6Flv64KS5msxQELloWFnppeYRu&#10;RzjbBiPLNPc4pnY22FdUwMa0uePlRLpf6inq6b6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4&#10;Fy0A3AAAAAsBAAAPAAAAAAAAAAEAIAAAACIAAABkcnMvZG93bnJldi54bWxQSwECFAAUAAAACACH&#10;TuJAnrK5SyACAAAnBAAADgAAAAAAAAABACAAAAArAQAAZHJzL2Uyb0RvYy54bWxQSwUGAAAAAAYA&#10;BgBZAQAAvQUAAAAA&#10;" filled="f" stroked="f" strokeweight=".5pt">
            <v:textbox>
              <w:txbxContent>
                <w:p w:rsidR="00F11C81" w:rsidRPr="00D84428" w:rsidRDefault="00F11C81" w:rsidP="00F11C81">
                  <w:pPr>
                    <w:ind w:firstLine="640"/>
                    <w:rPr>
                      <w:rFonts w:eastAsia="方正仿宋_GBK"/>
                      <w:color w:val="FF0000"/>
                    </w:rPr>
                  </w:pPr>
                  <w:r w:rsidRPr="00D84428">
                    <w:rPr>
                      <w:rFonts w:eastAsia="方正仿宋_GBK"/>
                      <w:color w:val="FF0000"/>
                    </w:rPr>
                    <w:sym w:font="Wingdings 2" w:char="F098"/>
                  </w:r>
                </w:p>
              </w:txbxContent>
            </v:textbox>
          </v:shape>
        </w:pict>
      </w:r>
    </w:p>
    <w:p w:rsidR="00F11C81" w:rsidRPr="002E6B24" w:rsidRDefault="00F11C81" w:rsidP="002E6B24">
      <w:pPr>
        <w:spacing w:beforeLines="30" w:line="0" w:lineRule="atLeast"/>
        <w:jc w:val="center"/>
        <w:rPr>
          <w:rFonts w:ascii="Times New Roman" w:eastAsia="方正楷体_GBK" w:hAnsi="Times New Roman" w:cs="宋体"/>
          <w:sz w:val="24"/>
          <w:szCs w:val="24"/>
        </w:rPr>
      </w:pPr>
      <w:bookmarkStart w:id="130" w:name="_Toc10677_WPSOffice_Level2"/>
      <w:bookmarkStart w:id="131" w:name="_Toc6407_WPSOffice_Level3"/>
      <w:bookmarkStart w:id="132" w:name="_Toc4081_WPSOffice_Level3"/>
      <w:bookmarkStart w:id="133" w:name="_Toc9568_WPSOffice_Level3"/>
      <w:bookmarkStart w:id="134" w:name="_Toc4626_WPSOffice_Level3"/>
      <w:bookmarkStart w:id="135" w:name="_Toc21365_WPSOffice_Level3"/>
      <w:bookmarkStart w:id="136" w:name="_Toc19721_WPSOffice_Level3"/>
      <w:r w:rsidRPr="002E6B24">
        <w:rPr>
          <w:rFonts w:ascii="Times New Roman" w:eastAsia="方正楷体_GBK" w:hAnsi="Times New Roman" w:cs="宋体" w:hint="eastAsia"/>
          <w:sz w:val="24"/>
          <w:szCs w:val="24"/>
        </w:rPr>
        <w:t>图</w:t>
      </w:r>
      <w:r w:rsidRPr="002E6B24">
        <w:rPr>
          <w:rFonts w:ascii="Times New Roman" w:eastAsia="方正楷体_GBK" w:hAnsi="Times New Roman" w:cs="宋体" w:hint="eastAsia"/>
          <w:sz w:val="24"/>
          <w:szCs w:val="24"/>
        </w:rPr>
        <w:t>2</w:t>
      </w:r>
      <w:r w:rsidRPr="002E6B24">
        <w:rPr>
          <w:rFonts w:ascii="Times New Roman" w:eastAsia="方正楷体_GBK" w:hAnsi="Times New Roman" w:cs="宋体" w:hint="eastAsia"/>
          <w:sz w:val="24"/>
          <w:szCs w:val="24"/>
        </w:rPr>
        <w:t>：江阴各镇街战略性新兴产业布局图</w:t>
      </w:r>
      <w:bookmarkEnd w:id="130"/>
      <w:bookmarkEnd w:id="131"/>
      <w:bookmarkEnd w:id="132"/>
      <w:bookmarkEnd w:id="133"/>
      <w:bookmarkEnd w:id="134"/>
      <w:bookmarkEnd w:id="135"/>
      <w:bookmarkEnd w:id="136"/>
    </w:p>
    <w:p w:rsidR="00F11C81" w:rsidRPr="002E6B24" w:rsidRDefault="00F11C81" w:rsidP="00257017">
      <w:pPr>
        <w:ind w:firstLineChars="200" w:firstLine="632"/>
        <w:outlineLvl w:val="2"/>
        <w:rPr>
          <w:rFonts w:ascii="Times New Roman" w:eastAsia="方正楷体_GBK" w:hAnsi="Times New Roman" w:cs="宋体"/>
          <w:bCs/>
          <w:szCs w:val="32"/>
        </w:rPr>
      </w:pPr>
      <w:bookmarkStart w:id="137" w:name="_Toc6003_WPSOffice_Level3"/>
      <w:r w:rsidRPr="002E6B24">
        <w:rPr>
          <w:rFonts w:ascii="Times New Roman" w:eastAsia="方正楷体_GBK" w:hAnsi="Times New Roman" w:cs="宋体" w:hint="eastAsia"/>
          <w:bCs/>
          <w:szCs w:val="32"/>
        </w:rPr>
        <w:lastRenderedPageBreak/>
        <w:t>3</w:t>
      </w:r>
      <w:r w:rsidRPr="002E6B24">
        <w:rPr>
          <w:rFonts w:ascii="Times New Roman" w:eastAsia="方正楷体_GBK" w:hAnsi="Times New Roman" w:cs="宋体" w:hint="eastAsia"/>
          <w:bCs/>
          <w:szCs w:val="32"/>
        </w:rPr>
        <w:t>．构筑“全球—地方”生产网络</w:t>
      </w:r>
      <w:bookmarkEnd w:id="137"/>
    </w:p>
    <w:p w:rsidR="00F11C81" w:rsidRPr="002E6B24" w:rsidRDefault="00F11C81" w:rsidP="00257017">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依</w:t>
      </w:r>
      <w:r w:rsidRPr="002E6B24">
        <w:rPr>
          <w:rFonts w:ascii="Times New Roman" w:eastAsia="方正仿宋_GBK" w:hAnsi="Times New Roman" w:hint="eastAsia"/>
          <w:spacing w:val="-2"/>
          <w:szCs w:val="32"/>
        </w:rPr>
        <w:t>托战略性新兴产业迅速发展的契机，紧跟“一带一路”战略步伐，持续推进江阴“走出去”步伐，加强对世界</w:t>
      </w:r>
      <w:r w:rsidRPr="002E6B24">
        <w:rPr>
          <w:rFonts w:ascii="Times New Roman" w:eastAsia="方正仿宋_GBK" w:hAnsi="Times New Roman" w:hint="eastAsia"/>
          <w:spacing w:val="-2"/>
          <w:szCs w:val="32"/>
        </w:rPr>
        <w:t>500</w:t>
      </w:r>
      <w:r w:rsidRPr="002E6B24">
        <w:rPr>
          <w:rFonts w:ascii="Times New Roman" w:eastAsia="方正仿宋_GBK" w:hAnsi="Times New Roman" w:hint="eastAsia"/>
          <w:spacing w:val="-2"/>
          <w:szCs w:val="32"/>
        </w:rPr>
        <w:t>强和行业龙头企业的引资力度，进一步优化江阴市开放空间格局，建设中外产业合作园，强化全球关联。充分利用位于长三角地区中心的优势地理区位，积极抢抓长江经济带建设、长三角一体化发展重大机遇，主动融入长三角经济区的合作发展，全面对接锡澄一体化、扬子江城市群建设，着重面向沿江、跨江区域的合作发展；借鉴上海、昆山、张家港等周边地区在智能制造、生物医药等战略性新兴产业的先进经验，注重与江苏省内地市的协同发展，在信息、市场拓展等方面共享互惠，全面构筑“全球—地方”生产网络。</w:t>
      </w:r>
    </w:p>
    <w:p w:rsidR="00F11C81" w:rsidRPr="002E6B24" w:rsidRDefault="00F11C81" w:rsidP="00257017">
      <w:pPr>
        <w:ind w:firstLineChars="200" w:firstLine="634"/>
        <w:outlineLvl w:val="1"/>
        <w:rPr>
          <w:rFonts w:ascii="Times New Roman" w:eastAsia="方正楷体_GBK" w:hAnsi="Times New Roman" w:cs="宋体"/>
          <w:b/>
          <w:bCs/>
          <w:szCs w:val="32"/>
        </w:rPr>
      </w:pPr>
      <w:bookmarkStart w:id="138" w:name="_Toc1805_WPSOffice_Level2"/>
      <w:bookmarkStart w:id="139" w:name="_Toc82_WPSOffice_Level1"/>
      <w:r w:rsidRPr="002E6B24">
        <w:rPr>
          <w:rFonts w:ascii="Times New Roman" w:eastAsia="方正楷体_GBK" w:hAnsi="Times New Roman" w:cs="宋体" w:hint="eastAsia"/>
          <w:b/>
          <w:bCs/>
          <w:szCs w:val="32"/>
        </w:rPr>
        <w:t>（七）树立全球视野，培育未来新产业</w:t>
      </w:r>
      <w:bookmarkEnd w:id="138"/>
      <w:bookmarkEnd w:id="139"/>
    </w:p>
    <w:p w:rsidR="00F11C81" w:rsidRPr="002E6B24" w:rsidRDefault="00F11C81" w:rsidP="00257017">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聚焦目前存在的战略性新兴产业的同时，也要关注未来产业的培育。树立全球视野，明确未来产业的发展方向。同时加强未来产业发展的载体培育，为产业发展提供支撑。</w:t>
      </w:r>
    </w:p>
    <w:p w:rsidR="00F11C81" w:rsidRPr="002E6B24" w:rsidRDefault="00F11C81" w:rsidP="00257017">
      <w:pPr>
        <w:ind w:firstLineChars="200" w:firstLine="632"/>
        <w:outlineLvl w:val="2"/>
        <w:rPr>
          <w:rFonts w:ascii="Times New Roman" w:eastAsia="方正楷体_GBK" w:hAnsi="Times New Roman" w:cs="宋体"/>
          <w:bCs/>
          <w:szCs w:val="32"/>
        </w:rPr>
      </w:pPr>
      <w:bookmarkStart w:id="140" w:name="_Toc17142_WPSOffice_Level2"/>
      <w:bookmarkStart w:id="141" w:name="_Toc1965_WPSOffice_Level3"/>
      <w:r w:rsidRPr="002E6B24">
        <w:rPr>
          <w:rFonts w:ascii="Times New Roman" w:eastAsia="方正楷体_GBK" w:hAnsi="Times New Roman" w:cs="宋体" w:hint="eastAsia"/>
          <w:bCs/>
          <w:szCs w:val="32"/>
        </w:rPr>
        <w:t>1</w:t>
      </w:r>
      <w:bookmarkEnd w:id="140"/>
      <w:r w:rsidRPr="002E6B24">
        <w:rPr>
          <w:rFonts w:ascii="Times New Roman" w:eastAsia="方正楷体_GBK" w:hAnsi="Times New Roman" w:cs="宋体" w:hint="eastAsia"/>
          <w:bCs/>
          <w:szCs w:val="32"/>
        </w:rPr>
        <w:t>．密切跟踪全球科技创新动向</w:t>
      </w:r>
      <w:bookmarkEnd w:id="141"/>
    </w:p>
    <w:p w:rsidR="00F11C81" w:rsidRPr="002E6B24" w:rsidRDefault="00F11C81" w:rsidP="00257017">
      <w:pPr>
        <w:ind w:firstLineChars="200" w:firstLine="632"/>
        <w:rPr>
          <w:rFonts w:ascii="Times New Roman" w:eastAsia="方正仿宋_GBK" w:hAnsi="Times New Roman"/>
          <w:szCs w:val="32"/>
        </w:rPr>
      </w:pPr>
      <w:bookmarkStart w:id="142" w:name="_Toc25529_WPSOffice_Level2"/>
      <w:r w:rsidRPr="002E6B24">
        <w:rPr>
          <w:rFonts w:ascii="Times New Roman" w:eastAsia="方正仿宋_GBK" w:hAnsi="Times New Roman" w:hint="eastAsia"/>
          <w:szCs w:val="32"/>
        </w:rPr>
        <w:t>树立全球视野，抢抓新一轮科技革命和产业变革孕育的发展机遇，紧扣江阴产业优势和战略重点，密切</w:t>
      </w:r>
      <w:proofErr w:type="gramStart"/>
      <w:r w:rsidRPr="002E6B24">
        <w:rPr>
          <w:rFonts w:ascii="Times New Roman" w:eastAsia="方正仿宋_GBK" w:hAnsi="Times New Roman" w:hint="eastAsia"/>
          <w:szCs w:val="32"/>
        </w:rPr>
        <w:t>关注区</w:t>
      </w:r>
      <w:proofErr w:type="gramEnd"/>
      <w:r w:rsidRPr="002E6B24">
        <w:rPr>
          <w:rFonts w:ascii="Times New Roman" w:eastAsia="方正仿宋_GBK" w:hAnsi="Times New Roman" w:hint="eastAsia"/>
          <w:szCs w:val="32"/>
        </w:rPr>
        <w:t>块链、边缘计算、虚拟现实等当前科技前沿的新概念、新技术、新模式，瞄准人工智能、生命健康、金融科技等重点领域，关注重点技术领域未来可能产业化方向，对其产业化路径进行预判，评估产业市场</w:t>
      </w:r>
      <w:r w:rsidRPr="002E6B24">
        <w:rPr>
          <w:rFonts w:ascii="Times New Roman" w:eastAsia="方正仿宋_GBK" w:hAnsi="Times New Roman" w:hint="eastAsia"/>
          <w:szCs w:val="32"/>
        </w:rPr>
        <w:lastRenderedPageBreak/>
        <w:t>前景。</w:t>
      </w:r>
    </w:p>
    <w:p w:rsidR="00F11C81" w:rsidRPr="002E6B24" w:rsidRDefault="00F11C81" w:rsidP="00257017">
      <w:pPr>
        <w:ind w:firstLineChars="200" w:firstLine="632"/>
        <w:outlineLvl w:val="2"/>
        <w:rPr>
          <w:rFonts w:ascii="Times New Roman" w:eastAsia="方正楷体_GBK" w:hAnsi="Times New Roman" w:cs="宋体"/>
          <w:bCs/>
          <w:szCs w:val="32"/>
        </w:rPr>
      </w:pPr>
      <w:bookmarkStart w:id="143" w:name="_Toc27059_WPSOffice_Level3"/>
      <w:r w:rsidRPr="002E6B24">
        <w:rPr>
          <w:rFonts w:ascii="Times New Roman" w:eastAsia="方正楷体_GBK" w:hAnsi="Times New Roman" w:cs="宋体" w:hint="eastAsia"/>
          <w:bCs/>
          <w:szCs w:val="32"/>
        </w:rPr>
        <w:t>2</w:t>
      </w:r>
      <w:r w:rsidRPr="002E6B24">
        <w:rPr>
          <w:rFonts w:ascii="Times New Roman" w:eastAsia="方正楷体_GBK" w:hAnsi="Times New Roman" w:cs="宋体" w:hint="eastAsia"/>
          <w:bCs/>
          <w:szCs w:val="32"/>
        </w:rPr>
        <w:t>．注重未来产业超前</w:t>
      </w:r>
      <w:bookmarkEnd w:id="142"/>
      <w:r w:rsidRPr="002E6B24">
        <w:rPr>
          <w:rFonts w:ascii="Times New Roman" w:eastAsia="方正楷体_GBK" w:hAnsi="Times New Roman" w:cs="宋体" w:hint="eastAsia"/>
          <w:bCs/>
          <w:szCs w:val="32"/>
        </w:rPr>
        <w:t>培育</w:t>
      </w:r>
      <w:bookmarkEnd w:id="143"/>
    </w:p>
    <w:p w:rsidR="00F11C81" w:rsidRPr="002E6B24" w:rsidRDefault="00F11C81" w:rsidP="00257017">
      <w:pPr>
        <w:ind w:firstLineChars="200" w:firstLine="632"/>
        <w:rPr>
          <w:rFonts w:ascii="Times New Roman" w:eastAsia="方正仿宋_GBK" w:hAnsi="Times New Roman"/>
          <w:szCs w:val="32"/>
        </w:rPr>
      </w:pPr>
      <w:bookmarkStart w:id="144" w:name="_Toc27977_WPSOffice_Level2"/>
      <w:r w:rsidRPr="002E6B24">
        <w:rPr>
          <w:rFonts w:ascii="Times New Roman" w:eastAsia="方正仿宋_GBK" w:hAnsi="Times New Roman" w:hint="eastAsia"/>
          <w:szCs w:val="32"/>
        </w:rPr>
        <w:t>学习国内外先进城市培育未来产业做法，在城市规划、产业规划中为未来产业发展预留空间，积极借鉴深圳南山未来产业园、天津滨海新区科技城、杭州余杭未来科技城等创新发展模式，加快打造一批适合未来产业发展的新型载体平台，形成推进未来产业发展的合力。适时制定“未来产业”计划，在对全市产业发展基础和优势进行充分梳理的基础上，充分依托相关领域的机构和专家开展专题研究、编制专题报告，加强对江阴市现有未来产业发展的评估监测，超前培育有利于江阴产业层次跨越式提升、带动相关产业加速转型的未来产业。</w:t>
      </w:r>
    </w:p>
    <w:p w:rsidR="00F11C81" w:rsidRPr="002E6B24" w:rsidRDefault="00F11C81" w:rsidP="00257017">
      <w:pPr>
        <w:ind w:firstLineChars="200" w:firstLine="632"/>
        <w:outlineLvl w:val="2"/>
        <w:rPr>
          <w:rFonts w:ascii="Times New Roman" w:eastAsia="方正楷体_GBK" w:hAnsi="Times New Roman" w:cs="宋体"/>
          <w:bCs/>
          <w:szCs w:val="32"/>
        </w:rPr>
      </w:pPr>
      <w:bookmarkStart w:id="145" w:name="_Toc24933_WPSOffice_Level3"/>
      <w:r w:rsidRPr="002E6B24">
        <w:rPr>
          <w:rFonts w:ascii="Times New Roman" w:eastAsia="方正楷体_GBK" w:hAnsi="Times New Roman" w:cs="宋体" w:hint="eastAsia"/>
          <w:bCs/>
          <w:szCs w:val="32"/>
        </w:rPr>
        <w:t>3</w:t>
      </w:r>
      <w:bookmarkEnd w:id="144"/>
      <w:r w:rsidRPr="002E6B24">
        <w:rPr>
          <w:rFonts w:ascii="Times New Roman" w:eastAsia="方正楷体_GBK" w:hAnsi="Times New Roman" w:cs="宋体" w:hint="eastAsia"/>
          <w:bCs/>
          <w:szCs w:val="32"/>
        </w:rPr>
        <w:t>．探索多元化扶持体系</w:t>
      </w:r>
      <w:bookmarkEnd w:id="145"/>
    </w:p>
    <w:p w:rsidR="00F11C81" w:rsidRPr="002E6B24" w:rsidRDefault="00F11C81" w:rsidP="00257017">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深入贯彻国家和省市关于发展未来产业的重大举措和意见，在区块链、人工智能、生命健康等产业新领域创新管理方式，突破现存的制度障碍。加快布局未来产业，加快研究制定针对性的支持政策，依据江阴未来产业发展特征和发展阶段，提高各部门和企业对未来产业的重视程度，探索多元化的扶持体系，强化高端人才、科技创新、金融资本等要素的支持，实现对未来产业有方向、有目的、有针对性的保护和推进。</w:t>
      </w:r>
    </w:p>
    <w:p w:rsidR="00F11C81" w:rsidRPr="002E6B24" w:rsidRDefault="00F11C81" w:rsidP="00257017">
      <w:pPr>
        <w:ind w:firstLineChars="200" w:firstLine="632"/>
        <w:outlineLvl w:val="0"/>
        <w:rPr>
          <w:rFonts w:ascii="Times New Roman" w:eastAsia="方正黑体_GBK" w:hAnsi="Times New Roman" w:cs="宋体"/>
          <w:bCs/>
          <w:szCs w:val="32"/>
        </w:rPr>
      </w:pPr>
      <w:bookmarkStart w:id="146" w:name="_Toc1200_WPSOffice_Level1"/>
      <w:bookmarkStart w:id="147" w:name="_Toc17637_WPSOffice_Level1"/>
      <w:r w:rsidRPr="002E6B24">
        <w:rPr>
          <w:rFonts w:ascii="Times New Roman" w:eastAsia="方正黑体_GBK" w:hAnsi="Times New Roman" w:cs="宋体" w:hint="eastAsia"/>
          <w:bCs/>
          <w:szCs w:val="32"/>
        </w:rPr>
        <w:t>六、“十三五”战略性新兴产业发展保障措施</w:t>
      </w:r>
      <w:bookmarkEnd w:id="146"/>
      <w:bookmarkEnd w:id="147"/>
    </w:p>
    <w:p w:rsidR="00F11C81" w:rsidRPr="002E6B24" w:rsidRDefault="00F11C81" w:rsidP="00257017">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战略性新兴产业建设是一项系统工作，需要各级、各部门协调配合共同发力，产业前期规划阶段做好政策支撑、营造优良环</w:t>
      </w:r>
      <w:r w:rsidRPr="002E6B24">
        <w:rPr>
          <w:rFonts w:ascii="Times New Roman" w:eastAsia="方正仿宋_GBK" w:hAnsi="Times New Roman" w:hint="eastAsia"/>
          <w:szCs w:val="32"/>
        </w:rPr>
        <w:lastRenderedPageBreak/>
        <w:t>境；实施阶段动态跟踪，对接区域发展；完善阶段加强监督，坚守生态底线，保证江阴战略性新兴产业稳健发展。</w:t>
      </w:r>
    </w:p>
    <w:p w:rsidR="00F11C81" w:rsidRPr="002E6B24" w:rsidRDefault="00F11C81" w:rsidP="00257017">
      <w:pPr>
        <w:ind w:firstLineChars="200" w:firstLine="634"/>
        <w:outlineLvl w:val="1"/>
        <w:rPr>
          <w:rFonts w:ascii="Times New Roman" w:eastAsia="方正楷体_GBK" w:hAnsi="Times New Roman" w:cs="宋体"/>
          <w:b/>
          <w:bCs/>
          <w:szCs w:val="32"/>
        </w:rPr>
      </w:pPr>
      <w:bookmarkStart w:id="148" w:name="_Toc7617_WPSOffice_Level2"/>
      <w:bookmarkStart w:id="149" w:name="_Toc11494_WPSOffice_Level1"/>
      <w:bookmarkStart w:id="150" w:name="_Toc4253_WPSOffice_Level2"/>
      <w:r w:rsidRPr="002E6B24">
        <w:rPr>
          <w:rFonts w:ascii="Times New Roman" w:eastAsia="方正楷体_GBK" w:hAnsi="Times New Roman" w:cs="宋体" w:hint="eastAsia"/>
          <w:b/>
          <w:bCs/>
          <w:szCs w:val="32"/>
        </w:rPr>
        <w:t>（一）</w:t>
      </w:r>
      <w:bookmarkEnd w:id="148"/>
      <w:bookmarkEnd w:id="149"/>
      <w:r w:rsidRPr="002E6B24">
        <w:rPr>
          <w:rFonts w:ascii="Times New Roman" w:eastAsia="方正楷体_GBK" w:hAnsi="Times New Roman" w:cs="宋体" w:hint="eastAsia"/>
          <w:b/>
          <w:bCs/>
          <w:szCs w:val="32"/>
        </w:rPr>
        <w:t>加强组织领导，严格落实责任</w:t>
      </w:r>
      <w:bookmarkEnd w:id="150"/>
    </w:p>
    <w:p w:rsidR="00F11C81" w:rsidRPr="002E6B24" w:rsidRDefault="00F11C81" w:rsidP="00257017">
      <w:pPr>
        <w:ind w:firstLineChars="200" w:firstLine="632"/>
        <w:rPr>
          <w:rFonts w:ascii="Times New Roman" w:eastAsia="方正仿宋_GBK" w:hAnsi="Times New Roman"/>
          <w:szCs w:val="32"/>
        </w:rPr>
      </w:pPr>
      <w:bookmarkStart w:id="151" w:name="_Toc28463_WPSOffice_Level2"/>
      <w:bookmarkStart w:id="152" w:name="_Toc941_WPSOffice_Level1"/>
      <w:r w:rsidRPr="002E6B24">
        <w:rPr>
          <w:rFonts w:ascii="Times New Roman" w:eastAsia="方正仿宋_GBK" w:hAnsi="Times New Roman" w:hint="eastAsia"/>
          <w:szCs w:val="32"/>
        </w:rPr>
        <w:t>充分发挥各级党委政府职能，强化组织领导，建立江阴战略性新兴产业发展工作联席会议制度，进一步明确责任分工，落实部门监管责任。各园区、镇（街）和各机关部门要进一步加强协调配合，建立健全重要信息即时分享、重大事情及时会商机制。专项工作组要建立定期通报制度，努力形成上下联动、合力推进的工作格局。</w:t>
      </w:r>
    </w:p>
    <w:p w:rsidR="00F11C81" w:rsidRPr="002E6B24" w:rsidRDefault="00F11C81" w:rsidP="00257017">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在项目建设推进过程中，对一些事关战略性新兴产业发展大局的重大建设项目，建立市领导挂钩机制由市领导专项负责，落实责任，核查进度。定期对战略性新兴产业建设重大项目逐一梳理，逐项研究发展对策，对已投产项目要加大支持力度，改进服务，加快发展；对已审批但进展缓慢的项目，要加强调研，查明原因，有针对性地做好工作，加快进程；对正在争取的项目，要积极谋划，主动出击，加强与上级政府和部门联系沟通，力争项目早日落地。</w:t>
      </w:r>
    </w:p>
    <w:p w:rsidR="00F11C81" w:rsidRPr="002E6B24" w:rsidRDefault="00F11C81" w:rsidP="00257017">
      <w:pPr>
        <w:ind w:firstLineChars="200" w:firstLine="634"/>
        <w:outlineLvl w:val="1"/>
        <w:rPr>
          <w:rFonts w:ascii="Times New Roman" w:eastAsia="方正楷体_GBK" w:hAnsi="Times New Roman" w:cs="宋体"/>
          <w:b/>
          <w:bCs/>
          <w:szCs w:val="32"/>
        </w:rPr>
      </w:pPr>
      <w:bookmarkStart w:id="153" w:name="_Toc3226_WPSOffice_Level2"/>
      <w:r w:rsidRPr="002E6B24">
        <w:rPr>
          <w:rFonts w:ascii="Times New Roman" w:eastAsia="方正楷体_GBK" w:hAnsi="Times New Roman" w:cs="宋体" w:hint="eastAsia"/>
          <w:b/>
          <w:bCs/>
          <w:szCs w:val="32"/>
        </w:rPr>
        <w:t>（二）</w:t>
      </w:r>
      <w:bookmarkEnd w:id="151"/>
      <w:bookmarkEnd w:id="152"/>
      <w:r w:rsidRPr="002E6B24">
        <w:rPr>
          <w:rFonts w:ascii="Times New Roman" w:eastAsia="方正楷体_GBK" w:hAnsi="Times New Roman" w:cs="宋体" w:hint="eastAsia"/>
          <w:b/>
          <w:bCs/>
          <w:szCs w:val="32"/>
        </w:rPr>
        <w:t>健全体制机制，强化政策支撑</w:t>
      </w:r>
      <w:bookmarkEnd w:id="153"/>
    </w:p>
    <w:p w:rsidR="00F11C81" w:rsidRPr="002E6B24" w:rsidRDefault="00F11C81" w:rsidP="00257017">
      <w:pPr>
        <w:ind w:firstLineChars="200" w:firstLine="632"/>
        <w:rPr>
          <w:rFonts w:ascii="Times New Roman" w:eastAsia="方正仿宋_GBK" w:hAnsi="Times New Roman"/>
          <w:szCs w:val="32"/>
        </w:rPr>
      </w:pPr>
      <w:bookmarkStart w:id="154" w:name="_Toc16449_WPSOffice_Level1"/>
      <w:bookmarkStart w:id="155" w:name="_Toc5648_WPSOffice_Level2"/>
      <w:r w:rsidRPr="002E6B24">
        <w:rPr>
          <w:rFonts w:ascii="Times New Roman" w:eastAsia="方正仿宋_GBK" w:hAnsi="Times New Roman" w:hint="eastAsia"/>
          <w:szCs w:val="32"/>
        </w:rPr>
        <w:t>加强对战略性新兴产业发展的引导，建立工作协调机制，密切部门之间的协调配合，全面加强推进战略性新兴产业各项工作的统筹协调。组织成立战略性新兴产业工作专项小组，牵头组织发展规划、推进方案和年度计划的编制，积极会同各行业主管部</w:t>
      </w:r>
      <w:r w:rsidRPr="002E6B24">
        <w:rPr>
          <w:rFonts w:ascii="Times New Roman" w:eastAsia="方正仿宋_GBK" w:hAnsi="Times New Roman" w:hint="eastAsia"/>
          <w:szCs w:val="32"/>
        </w:rPr>
        <w:lastRenderedPageBreak/>
        <w:t>门、产业园区等部门，健全工作机制，科学制定阶段目标和年度目标，规划制定战略新兴产业发展的相关配套政策文件，分产业落实目标任务。</w:t>
      </w:r>
    </w:p>
    <w:p w:rsidR="00F11C81" w:rsidRPr="002E6B24" w:rsidRDefault="00F11C81" w:rsidP="00257017">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通</w:t>
      </w:r>
      <w:r w:rsidRPr="002E6B24">
        <w:rPr>
          <w:rFonts w:ascii="Times New Roman" w:eastAsia="方正仿宋_GBK" w:hAnsi="Times New Roman" w:hint="eastAsia"/>
          <w:spacing w:val="3"/>
          <w:szCs w:val="32"/>
        </w:rPr>
        <w:t>过产业政策的合理引导，促进各种要素资源向战略性新兴产业集中和倾斜，建立研发准备金制度、健全和完善战略性新兴产业中的技术创新激励、产权和知识产权保护、科技转化法律和制度体系；构建多元化融资渠道，制定金融税务优惠政策，增加战略性新兴产业的投资吸引力和资金积累能力；健全</w:t>
      </w:r>
      <w:proofErr w:type="gramStart"/>
      <w:r w:rsidRPr="002E6B24">
        <w:rPr>
          <w:rFonts w:ascii="Times New Roman" w:eastAsia="方正仿宋_GBK" w:hAnsi="Times New Roman" w:hint="eastAsia"/>
          <w:spacing w:val="3"/>
          <w:szCs w:val="32"/>
        </w:rPr>
        <w:t>人才引育机制</w:t>
      </w:r>
      <w:proofErr w:type="gramEnd"/>
      <w:r w:rsidRPr="002E6B24">
        <w:rPr>
          <w:rFonts w:ascii="Times New Roman" w:eastAsia="方正仿宋_GBK" w:hAnsi="Times New Roman" w:hint="eastAsia"/>
          <w:spacing w:val="3"/>
          <w:szCs w:val="32"/>
        </w:rPr>
        <w:t>，积极培育、引进新兴产业发展所需人才，完善人才落地政策。</w:t>
      </w:r>
    </w:p>
    <w:p w:rsidR="00F11C81" w:rsidRPr="002E6B24" w:rsidRDefault="00F11C81" w:rsidP="00257017">
      <w:pPr>
        <w:ind w:firstLineChars="200" w:firstLine="634"/>
        <w:outlineLvl w:val="1"/>
        <w:rPr>
          <w:rFonts w:ascii="Times New Roman" w:eastAsia="方正楷体_GBK" w:hAnsi="Times New Roman" w:cs="宋体"/>
          <w:b/>
          <w:bCs/>
          <w:szCs w:val="32"/>
        </w:rPr>
      </w:pPr>
      <w:bookmarkStart w:id="156" w:name="_Toc30149_WPSOffice_Level2"/>
      <w:r w:rsidRPr="002E6B24">
        <w:rPr>
          <w:rFonts w:ascii="Times New Roman" w:eastAsia="方正楷体_GBK" w:hAnsi="Times New Roman" w:cs="宋体" w:hint="eastAsia"/>
          <w:b/>
          <w:bCs/>
          <w:szCs w:val="32"/>
        </w:rPr>
        <w:t>（三）</w:t>
      </w:r>
      <w:bookmarkEnd w:id="154"/>
      <w:bookmarkEnd w:id="155"/>
      <w:r w:rsidRPr="002E6B24">
        <w:rPr>
          <w:rFonts w:ascii="Times New Roman" w:eastAsia="方正楷体_GBK" w:hAnsi="Times New Roman" w:cs="宋体" w:hint="eastAsia"/>
          <w:b/>
          <w:bCs/>
          <w:szCs w:val="32"/>
        </w:rPr>
        <w:t>优化营商环境，对接企业服务</w:t>
      </w:r>
      <w:bookmarkEnd w:id="156"/>
    </w:p>
    <w:p w:rsidR="00F11C81" w:rsidRPr="002E6B24" w:rsidRDefault="00F11C81" w:rsidP="00257017">
      <w:pPr>
        <w:ind w:firstLineChars="200" w:firstLine="632"/>
        <w:rPr>
          <w:rFonts w:ascii="Times New Roman" w:eastAsia="方正仿宋_GBK" w:hAnsi="Times New Roman"/>
          <w:szCs w:val="32"/>
        </w:rPr>
      </w:pPr>
      <w:bookmarkStart w:id="157" w:name="_Toc21451_WPSOffice_Level1"/>
      <w:r w:rsidRPr="002E6B24">
        <w:rPr>
          <w:rFonts w:ascii="Times New Roman" w:eastAsia="方正仿宋_GBK" w:hAnsi="Times New Roman" w:hint="eastAsia"/>
          <w:szCs w:val="32"/>
        </w:rPr>
        <w:t>聚力推进营商环境优化，深入贯彻“放管服”改革的各项要求，推进“互联网</w:t>
      </w:r>
      <w:r w:rsidRPr="002E6B24">
        <w:rPr>
          <w:rFonts w:ascii="Times New Roman" w:eastAsia="方正仿宋_GBK" w:hAnsi="Times New Roman" w:hint="eastAsia"/>
          <w:szCs w:val="32"/>
        </w:rPr>
        <w:t>+</w:t>
      </w:r>
      <w:r w:rsidRPr="002E6B24">
        <w:rPr>
          <w:rFonts w:ascii="Times New Roman" w:eastAsia="方正仿宋_GBK" w:hAnsi="Times New Roman" w:hint="eastAsia"/>
          <w:szCs w:val="32"/>
        </w:rPr>
        <w:t>政务服务”，深化“不见面”审批改革，建立良好的市场秩序，规范战略性新兴产业的市场环境，建立公平、有序的竞争市场，优化信用环境，各级政府部门要提高政府公信力，带头守信用、讲诚信，强化企业及企业家自觉遵纪守法意识，构建有利于企业经营的营商环境。</w:t>
      </w:r>
    </w:p>
    <w:p w:rsidR="00F11C81" w:rsidRPr="002E6B24" w:rsidRDefault="00F11C81" w:rsidP="00257017">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进一步深化行政审批改革，提高政府服务产业发展的水平。各级政府及相关部门要树立服务意识，畅通政企沟通渠道，建立真诚互信、良性互动的政商关系，帮助战略性新兴产业企业解决实际困难，强化组织领导，统筹协调解决营商环境推进中的重大问题，为企业提供优质高效务实的服务。</w:t>
      </w:r>
    </w:p>
    <w:p w:rsidR="00F11C81" w:rsidRPr="002E6B24" w:rsidRDefault="00F11C81" w:rsidP="00257017">
      <w:pPr>
        <w:ind w:firstLineChars="200" w:firstLine="634"/>
        <w:outlineLvl w:val="1"/>
        <w:rPr>
          <w:rFonts w:ascii="Times New Roman" w:eastAsia="方正楷体_GBK" w:hAnsi="Times New Roman" w:cs="宋体"/>
          <w:b/>
          <w:bCs/>
          <w:szCs w:val="32"/>
        </w:rPr>
      </w:pPr>
      <w:bookmarkStart w:id="158" w:name="_Toc11659_WPSOffice_Level2"/>
      <w:r w:rsidRPr="002E6B24">
        <w:rPr>
          <w:rFonts w:ascii="Times New Roman" w:eastAsia="方正楷体_GBK" w:hAnsi="Times New Roman" w:cs="宋体" w:hint="eastAsia"/>
          <w:b/>
          <w:bCs/>
          <w:szCs w:val="32"/>
        </w:rPr>
        <w:lastRenderedPageBreak/>
        <w:t>（四）</w:t>
      </w:r>
      <w:bookmarkEnd w:id="157"/>
      <w:r w:rsidRPr="002E6B24">
        <w:rPr>
          <w:rFonts w:ascii="Times New Roman" w:eastAsia="方正楷体_GBK" w:hAnsi="Times New Roman" w:cs="宋体" w:hint="eastAsia"/>
          <w:b/>
          <w:bCs/>
          <w:szCs w:val="32"/>
        </w:rPr>
        <w:t>动态跟踪规划，加强监测评估</w:t>
      </w:r>
      <w:bookmarkEnd w:id="158"/>
    </w:p>
    <w:p w:rsidR="00F11C81" w:rsidRPr="002E6B24" w:rsidRDefault="00F11C81" w:rsidP="00257017">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建立健全战略性新兴产业考评机制，开展月度、季度、年度、中期评估，优化规划调度，对规划目标指标、主要任务等落实情况进行系统性的动态调查评估，分析总结规划实施的成效和问题，并提出针对性建议。针对发现的问题，加强规划实时调度，对尚未完成的任务不变进行责任分解，明确完成时限，确保各项目标落实到位，保证战略性新兴产业健康稳步发展。</w:t>
      </w:r>
    </w:p>
    <w:p w:rsidR="00F11C81" w:rsidRPr="002E6B24" w:rsidRDefault="00F11C81" w:rsidP="00257017">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充分发挥考核的指挥棒作用，将战略性新兴产业建设纳入年度考评标准，进一步完善园区、镇（街）和各机关部门的考核评价体系，强化目标管理导向。建立重大项目立项、建设及其运行的跟踪系统，评估重点任务和工程的进展，确保各项重点任务和工程顺利实施。各级督查机构负责相应的督查督办工作，确保各项工作部署落到实处，对未按照要求完成目标任务的进行通报，限期整改，并协调解决重大事项。</w:t>
      </w:r>
    </w:p>
    <w:p w:rsidR="00F11C81" w:rsidRPr="002E6B24" w:rsidRDefault="00F11C81" w:rsidP="00257017">
      <w:pPr>
        <w:ind w:firstLineChars="200" w:firstLine="634"/>
        <w:outlineLvl w:val="1"/>
        <w:rPr>
          <w:rFonts w:ascii="Times New Roman" w:eastAsia="方正楷体_GBK" w:hAnsi="Times New Roman" w:cs="宋体"/>
          <w:b/>
          <w:bCs/>
          <w:szCs w:val="32"/>
        </w:rPr>
      </w:pPr>
      <w:bookmarkStart w:id="159" w:name="_Toc19541_WPSOffice_Level2"/>
      <w:r w:rsidRPr="002E6B24">
        <w:rPr>
          <w:rFonts w:ascii="Times New Roman" w:eastAsia="方正楷体_GBK" w:hAnsi="Times New Roman" w:cs="宋体" w:hint="eastAsia"/>
          <w:b/>
          <w:bCs/>
          <w:szCs w:val="32"/>
        </w:rPr>
        <w:t>（五）坚持绿色发展，坚守生态红线</w:t>
      </w:r>
      <w:bookmarkEnd w:id="159"/>
    </w:p>
    <w:p w:rsidR="00F11C81" w:rsidRPr="002E6B24" w:rsidRDefault="00F11C81" w:rsidP="00257017">
      <w:pPr>
        <w:ind w:firstLineChars="200" w:firstLine="632"/>
        <w:rPr>
          <w:rFonts w:ascii="Times New Roman" w:eastAsia="方正仿宋_GBK" w:hAnsi="Times New Roman"/>
          <w:szCs w:val="32"/>
        </w:rPr>
      </w:pPr>
      <w:r w:rsidRPr="002E6B24">
        <w:rPr>
          <w:rFonts w:ascii="Times New Roman" w:eastAsia="方正仿宋_GBK" w:hAnsi="Times New Roman" w:hint="eastAsia"/>
          <w:szCs w:val="32"/>
        </w:rPr>
        <w:t>深入实施“</w:t>
      </w:r>
      <w:r w:rsidRPr="002E6B24">
        <w:rPr>
          <w:rFonts w:ascii="Times New Roman" w:eastAsia="方正仿宋_GBK" w:hAnsi="Times New Roman" w:hint="eastAsia"/>
          <w:szCs w:val="32"/>
        </w:rPr>
        <w:t>263</w:t>
      </w:r>
      <w:r w:rsidRPr="002E6B24">
        <w:rPr>
          <w:rFonts w:ascii="Times New Roman" w:eastAsia="方正仿宋_GBK" w:hAnsi="Times New Roman" w:hint="eastAsia"/>
          <w:szCs w:val="32"/>
        </w:rPr>
        <w:t>”专项行动，扎实开展大气、水体、固废、土壤等治理工作，让广大人民群众享受更多的生态红利、绿色福利。坚决淘汰落后产能，强化能耗、环保、质量、安全等约束机制，综合运用准入条件、行业标准、补助资金政策措施，促进落后和过剩产能加快退出。</w:t>
      </w:r>
    </w:p>
    <w:p w:rsidR="00F11C81" w:rsidRPr="002E6B24" w:rsidRDefault="00F11C81" w:rsidP="00257017">
      <w:pPr>
        <w:ind w:firstLineChars="200" w:firstLine="632"/>
        <w:rPr>
          <w:rFonts w:ascii="Times New Roman" w:eastAsia="方正仿宋_GBK" w:hAnsi="Times New Roman" w:cs="仿宋_GB2312"/>
          <w:color w:val="000000" w:themeColor="text1"/>
          <w:szCs w:val="32"/>
        </w:rPr>
      </w:pPr>
      <w:r w:rsidRPr="002E6B24">
        <w:rPr>
          <w:rFonts w:ascii="Times New Roman" w:eastAsia="方正仿宋_GBK" w:hAnsi="Times New Roman" w:hint="eastAsia"/>
          <w:szCs w:val="32"/>
        </w:rPr>
        <w:t>加快推进产业绿色升级，督促集成电路、特钢级金属制品、石化新材料等高耗能产业加大先进绿色工艺装备和先进工艺流程</w:t>
      </w:r>
      <w:r w:rsidRPr="002E6B24">
        <w:rPr>
          <w:rFonts w:ascii="Times New Roman" w:eastAsia="方正仿宋_GBK" w:hAnsi="Times New Roman" w:hint="eastAsia"/>
          <w:szCs w:val="32"/>
        </w:rPr>
        <w:lastRenderedPageBreak/>
        <w:t>的应用力度，推动高污染企业实施环保技术改造。政府部门对违规排污、过量排污、排污不治的企业进行严格的处罚，严格战略性新兴产业的环境准入标准，在战略性新兴产业集群内建立资源能源循环管理机制，积极创建生态园区。</w:t>
      </w:r>
      <w:r w:rsidRPr="002E6B24">
        <w:rPr>
          <w:rFonts w:ascii="Times New Roman" w:eastAsia="方正仿宋_GBK" w:hAnsi="Times New Roman" w:cs="仿宋_GB2312"/>
          <w:color w:val="000000" w:themeColor="text1"/>
          <w:szCs w:val="32"/>
        </w:rPr>
        <w:br w:type="page"/>
      </w:r>
    </w:p>
    <w:p w:rsidR="00EE5178" w:rsidRPr="002E6B24" w:rsidRDefault="00EE5178" w:rsidP="00F4271C">
      <w:pPr>
        <w:ind w:firstLineChars="200" w:firstLine="632"/>
        <w:rPr>
          <w:rFonts w:ascii="Times New Roman" w:eastAsia="方正仿宋_GBK" w:hAnsi="Times New Roman" w:cs="仿宋_GB2312"/>
          <w:color w:val="000000" w:themeColor="text1"/>
          <w:szCs w:val="32"/>
        </w:rPr>
      </w:pPr>
    </w:p>
    <w:p w:rsidR="00EE5178" w:rsidRPr="002E6B24" w:rsidRDefault="00EE5178" w:rsidP="00F4271C">
      <w:pPr>
        <w:ind w:firstLineChars="200" w:firstLine="632"/>
        <w:rPr>
          <w:rFonts w:ascii="Times New Roman" w:eastAsia="方正仿宋_GBK" w:hAnsi="Times New Roman" w:cs="仿宋_GB2312"/>
          <w:color w:val="000000" w:themeColor="text1"/>
          <w:szCs w:val="32"/>
        </w:rPr>
      </w:pPr>
    </w:p>
    <w:p w:rsidR="00EE5178" w:rsidRPr="002E6B24" w:rsidRDefault="00EE5178" w:rsidP="00F4271C">
      <w:pPr>
        <w:ind w:firstLineChars="200" w:firstLine="632"/>
        <w:rPr>
          <w:rFonts w:ascii="Times New Roman" w:eastAsia="方正仿宋_GBK" w:hAnsi="Times New Roman" w:cs="仿宋_GB2312"/>
          <w:color w:val="000000" w:themeColor="text1"/>
          <w:szCs w:val="32"/>
        </w:rPr>
      </w:pPr>
    </w:p>
    <w:p w:rsidR="001E3E5D" w:rsidRPr="002E6B24" w:rsidRDefault="001E3E5D" w:rsidP="00F4271C">
      <w:pPr>
        <w:ind w:firstLineChars="200" w:firstLine="632"/>
        <w:rPr>
          <w:rFonts w:ascii="Times New Roman" w:eastAsia="方正仿宋_GBK" w:hAnsi="Times New Roman" w:cs="仿宋_GB2312"/>
          <w:color w:val="000000" w:themeColor="text1"/>
          <w:szCs w:val="32"/>
        </w:rPr>
      </w:pPr>
    </w:p>
    <w:p w:rsidR="00EE5178" w:rsidRPr="002E6B24" w:rsidRDefault="00EE5178" w:rsidP="00F4271C">
      <w:pPr>
        <w:ind w:firstLineChars="200" w:firstLine="632"/>
        <w:rPr>
          <w:rFonts w:ascii="Times New Roman" w:eastAsia="方正仿宋_GBK" w:hAnsi="Times New Roman" w:cs="仿宋_GB2312"/>
          <w:color w:val="000000" w:themeColor="text1"/>
          <w:szCs w:val="32"/>
        </w:rPr>
      </w:pPr>
    </w:p>
    <w:p w:rsidR="0051353C" w:rsidRPr="002E6B24" w:rsidRDefault="0051353C" w:rsidP="00F4271C">
      <w:pPr>
        <w:ind w:firstLineChars="200" w:firstLine="632"/>
        <w:rPr>
          <w:rFonts w:ascii="Times New Roman" w:eastAsia="方正仿宋_GBK" w:hAnsi="Times New Roman" w:cs="仿宋_GB2312"/>
          <w:color w:val="000000" w:themeColor="text1"/>
          <w:szCs w:val="32"/>
        </w:rPr>
      </w:pPr>
    </w:p>
    <w:p w:rsidR="0051353C" w:rsidRPr="002E6B24" w:rsidRDefault="0051353C" w:rsidP="00F4271C">
      <w:pPr>
        <w:ind w:firstLineChars="200" w:firstLine="632"/>
        <w:rPr>
          <w:rFonts w:ascii="Times New Roman" w:eastAsia="方正仿宋_GBK" w:hAnsi="Times New Roman" w:cs="仿宋_GB2312"/>
          <w:color w:val="000000" w:themeColor="text1"/>
          <w:szCs w:val="32"/>
        </w:rPr>
      </w:pPr>
    </w:p>
    <w:p w:rsidR="0051353C" w:rsidRPr="002E6B24" w:rsidRDefault="0051353C" w:rsidP="00F4271C">
      <w:pPr>
        <w:ind w:firstLineChars="200" w:firstLine="632"/>
        <w:rPr>
          <w:rFonts w:ascii="Times New Roman" w:eastAsia="方正仿宋_GBK" w:hAnsi="Times New Roman" w:cs="仿宋_GB2312"/>
          <w:color w:val="000000" w:themeColor="text1"/>
          <w:szCs w:val="32"/>
        </w:rPr>
      </w:pPr>
    </w:p>
    <w:p w:rsidR="0051353C" w:rsidRPr="002E6B24" w:rsidRDefault="0051353C" w:rsidP="00F4271C">
      <w:pPr>
        <w:ind w:firstLineChars="200" w:firstLine="632"/>
        <w:rPr>
          <w:rFonts w:ascii="Times New Roman" w:eastAsia="方正仿宋_GBK" w:hAnsi="Times New Roman" w:cs="仿宋_GB2312"/>
          <w:color w:val="000000" w:themeColor="text1"/>
          <w:szCs w:val="32"/>
        </w:rPr>
      </w:pPr>
    </w:p>
    <w:p w:rsidR="0051353C" w:rsidRPr="002E6B24" w:rsidRDefault="0051353C" w:rsidP="00F4271C">
      <w:pPr>
        <w:ind w:firstLineChars="200" w:firstLine="632"/>
        <w:rPr>
          <w:rFonts w:ascii="Times New Roman" w:eastAsia="方正仿宋_GBK" w:hAnsi="Times New Roman" w:cs="仿宋_GB2312"/>
          <w:color w:val="000000" w:themeColor="text1"/>
          <w:szCs w:val="32"/>
        </w:rPr>
      </w:pPr>
    </w:p>
    <w:p w:rsidR="0051353C" w:rsidRPr="002E6B24" w:rsidRDefault="0051353C" w:rsidP="00F4271C">
      <w:pPr>
        <w:ind w:firstLineChars="200" w:firstLine="632"/>
        <w:rPr>
          <w:rFonts w:ascii="Times New Roman" w:eastAsia="方正仿宋_GBK" w:hAnsi="Times New Roman" w:cs="仿宋_GB2312"/>
          <w:color w:val="000000" w:themeColor="text1"/>
          <w:szCs w:val="32"/>
        </w:rPr>
      </w:pPr>
    </w:p>
    <w:p w:rsidR="0051353C" w:rsidRPr="002E6B24" w:rsidRDefault="0051353C" w:rsidP="00F4271C">
      <w:pPr>
        <w:ind w:firstLineChars="200" w:firstLine="632"/>
        <w:rPr>
          <w:rFonts w:ascii="Times New Roman" w:eastAsia="方正仿宋_GBK" w:hAnsi="Times New Roman" w:cs="仿宋_GB2312"/>
          <w:color w:val="000000" w:themeColor="text1"/>
          <w:szCs w:val="32"/>
        </w:rPr>
      </w:pPr>
    </w:p>
    <w:p w:rsidR="0051353C" w:rsidRPr="002E6B24" w:rsidRDefault="0051353C" w:rsidP="00F4271C">
      <w:pPr>
        <w:ind w:firstLineChars="200" w:firstLine="632"/>
        <w:rPr>
          <w:rFonts w:ascii="Times New Roman" w:eastAsia="方正仿宋_GBK" w:hAnsi="Times New Roman" w:cs="仿宋_GB2312"/>
          <w:color w:val="000000" w:themeColor="text1"/>
          <w:szCs w:val="32"/>
        </w:rPr>
      </w:pPr>
    </w:p>
    <w:p w:rsidR="0051353C" w:rsidRPr="002E6B24" w:rsidRDefault="0051353C" w:rsidP="00F4271C">
      <w:pPr>
        <w:ind w:firstLineChars="200" w:firstLine="632"/>
        <w:rPr>
          <w:rFonts w:ascii="Times New Roman" w:eastAsia="方正仿宋_GBK" w:hAnsi="Times New Roman" w:cs="仿宋_GB2312"/>
          <w:color w:val="000000" w:themeColor="text1"/>
          <w:szCs w:val="32"/>
        </w:rPr>
      </w:pPr>
    </w:p>
    <w:p w:rsidR="0051353C" w:rsidRPr="002E6B24" w:rsidRDefault="0051353C" w:rsidP="00F4271C">
      <w:pPr>
        <w:ind w:firstLineChars="200" w:firstLine="632"/>
        <w:rPr>
          <w:rFonts w:ascii="Times New Roman" w:eastAsia="方正仿宋_GBK" w:hAnsi="Times New Roman" w:cs="仿宋_GB2312"/>
          <w:color w:val="000000" w:themeColor="text1"/>
          <w:szCs w:val="32"/>
        </w:rPr>
      </w:pPr>
    </w:p>
    <w:p w:rsidR="0051353C" w:rsidRPr="002E6B24" w:rsidRDefault="0051353C" w:rsidP="00F4271C">
      <w:pPr>
        <w:ind w:firstLineChars="200" w:firstLine="632"/>
        <w:rPr>
          <w:rFonts w:ascii="Times New Roman" w:eastAsia="方正仿宋_GBK" w:hAnsi="Times New Roman" w:cs="仿宋_GB2312"/>
          <w:color w:val="000000" w:themeColor="text1"/>
          <w:szCs w:val="32"/>
        </w:rPr>
      </w:pPr>
    </w:p>
    <w:p w:rsidR="0051353C" w:rsidRPr="002E6B24" w:rsidRDefault="0051353C" w:rsidP="00F4271C">
      <w:pPr>
        <w:ind w:firstLineChars="200" w:firstLine="632"/>
        <w:rPr>
          <w:rFonts w:ascii="Times New Roman" w:eastAsia="方正仿宋_GBK" w:hAnsi="Times New Roman" w:cs="仿宋_GB2312"/>
          <w:color w:val="000000" w:themeColor="text1"/>
          <w:szCs w:val="32"/>
        </w:rPr>
      </w:pPr>
    </w:p>
    <w:p w:rsidR="00EE5178" w:rsidRPr="002E6B24" w:rsidRDefault="00EE5178" w:rsidP="00F4271C">
      <w:pPr>
        <w:ind w:firstLineChars="200" w:firstLine="632"/>
        <w:rPr>
          <w:rFonts w:ascii="Times New Roman" w:eastAsia="方正仿宋_GBK" w:hAnsi="Times New Roman" w:cs="仿宋_GB2312"/>
          <w:color w:val="000000" w:themeColor="text1"/>
          <w:szCs w:val="32"/>
        </w:rPr>
      </w:pPr>
    </w:p>
    <w:p w:rsidR="00EE5178" w:rsidRPr="002E6B24" w:rsidRDefault="00EE5178" w:rsidP="00F4271C">
      <w:pPr>
        <w:ind w:firstLineChars="200" w:firstLine="632"/>
        <w:rPr>
          <w:rFonts w:ascii="Times New Roman" w:eastAsia="方正仿宋_GBK" w:hAnsi="Times New Roman" w:cs="仿宋_GB2312"/>
          <w:color w:val="000000" w:themeColor="text1"/>
          <w:szCs w:val="32"/>
        </w:rPr>
      </w:pPr>
    </w:p>
    <w:p w:rsidR="00EA402B" w:rsidRPr="002E6B24" w:rsidRDefault="00254051" w:rsidP="00EA402B">
      <w:pPr>
        <w:autoSpaceDE w:val="0"/>
        <w:autoSpaceDN w:val="0"/>
        <w:ind w:leftChars="100" w:left="1144" w:rightChars="100" w:right="316" w:hangingChars="300" w:hanging="828"/>
        <w:rPr>
          <w:rFonts w:ascii="Times New Roman" w:eastAsia="方正仿宋_GBK" w:hAnsi="Times New Roman" w:cs="Times New Roman"/>
          <w:sz w:val="28"/>
          <w:szCs w:val="28"/>
        </w:rPr>
      </w:pPr>
      <w:r w:rsidRPr="002E6B24">
        <w:rPr>
          <w:rFonts w:ascii="Times New Roman" w:eastAsia="方正仿宋_GBK" w:hAnsi="Times New Roman" w:cs="Times New Roman"/>
          <w:sz w:val="28"/>
          <w:szCs w:val="28"/>
        </w:rPr>
        <w:pict>
          <v:shapetype id="_x0000_t201" coordsize="21600,21600" o:spt="201" path="m,l,21600r21600,l21600,xe">
            <v:stroke joinstyle="miter"/>
            <v:path shadowok="f" o:extrusionok="f" strokeok="f" fillok="f" o:connecttype="rect"/>
            <o:lock v:ext="edit" shapetype="t"/>
          </v:shapetype>
          <v:shape id="_x0000_s1035" type="#_x0000_t201" style="position:absolute;left:0;text-align:left;margin-left:-1000pt;margin-top:-1000pt;width:127.5pt;height:127.5pt;z-index:251655680;visibility:hidden;mso-position-horizontal-relative:page;mso-position-vertical-relative:page" o:preferrelative="t" o:allowincell="f" filled="f" stroked="f">
            <v:imagedata r:id="rId9" o:title=""/>
            <v:path shadowok="t" strokeok="t"/>
            <o:lock v:ext="edit" aspectratio="t"/>
            <w10:wrap anchorx="page" anchory="page"/>
          </v:shape>
        </w:pict>
      </w:r>
      <w:r w:rsidRPr="002E6B24">
        <w:rPr>
          <w:rFonts w:ascii="Times New Roman" w:eastAsia="方正仿宋_GBK" w:hAnsi="Times New Roman" w:cs="Times New Roman"/>
          <w:sz w:val="28"/>
          <w:szCs w:val="28"/>
        </w:rPr>
        <w:pict>
          <v:line id="直线 5" o:spid="_x0000_s1036" style="position:absolute;left:0;text-align:left;z-index:251656704" from="0,.45pt" to="442.2pt,.45pt" strokeweight=".35pt"/>
        </w:pict>
      </w:r>
      <w:r w:rsidR="00EA402B" w:rsidRPr="002E6B24">
        <w:rPr>
          <w:rFonts w:ascii="Times New Roman" w:eastAsia="方正仿宋_GBK" w:hAnsi="Times New Roman" w:cs="Times New Roman"/>
          <w:sz w:val="28"/>
          <w:szCs w:val="28"/>
        </w:rPr>
        <w:t>抄送：市委各部门，市人大常委会办公室，市政协办公室，市纪委办公室，市法院，市检察院，市人武部，市各群团，</w:t>
      </w:r>
      <w:proofErr w:type="gramStart"/>
      <w:r w:rsidR="00EA402B" w:rsidRPr="002E6B24">
        <w:rPr>
          <w:rFonts w:ascii="Times New Roman" w:eastAsia="方正仿宋_GBK" w:hAnsi="Times New Roman" w:cs="Times New Roman"/>
          <w:sz w:val="28"/>
          <w:szCs w:val="28"/>
        </w:rPr>
        <w:t>各驻澄单位</w:t>
      </w:r>
      <w:proofErr w:type="gramEnd"/>
      <w:r w:rsidR="00EA402B" w:rsidRPr="002E6B24">
        <w:rPr>
          <w:rFonts w:ascii="Times New Roman" w:eastAsia="方正仿宋_GBK" w:hAnsi="Times New Roman" w:cs="Times New Roman"/>
          <w:sz w:val="28"/>
          <w:szCs w:val="28"/>
        </w:rPr>
        <w:t>。</w:t>
      </w:r>
    </w:p>
    <w:p w:rsidR="00EA402B" w:rsidRPr="002E6B24" w:rsidRDefault="00254051" w:rsidP="00537CB4">
      <w:pPr>
        <w:ind w:leftChars="100" w:left="316" w:rightChars="100" w:right="316"/>
        <w:rPr>
          <w:rFonts w:ascii="Times New Roman" w:eastAsia="方正仿宋_GBK" w:hAnsi="Times New Roman" w:cs="仿宋_GB2312"/>
          <w:color w:val="000000" w:themeColor="text1"/>
          <w:szCs w:val="32"/>
        </w:rPr>
      </w:pPr>
      <w:r w:rsidRPr="002E6B24">
        <w:rPr>
          <w:rFonts w:ascii="Times New Roman" w:eastAsia="方正仿宋_GBK" w:hAnsi="Times New Roman" w:cs="Times New Roman"/>
          <w:sz w:val="28"/>
          <w:szCs w:val="28"/>
        </w:rPr>
        <w:pict>
          <v:line id="直线 6" o:spid="_x0000_s1034" style="position:absolute;left:0;text-align:left;z-index:251657728" from="-.75pt,29pt" to="441.45pt,29pt" strokeweight=".35pt"/>
        </w:pict>
      </w:r>
      <w:r w:rsidRPr="002E6B24">
        <w:rPr>
          <w:rFonts w:ascii="Times New Roman" w:eastAsia="方正仿宋_GBK" w:hAnsi="Times New Roman" w:cs="Times New Roman"/>
          <w:sz w:val="28"/>
          <w:szCs w:val="28"/>
        </w:rPr>
        <w:pict>
          <v:line id="直线 4" o:spid="_x0000_s1033" style="position:absolute;left:0;text-align:left;z-index:251658752" from="0,.25pt" to="442.2pt,.25pt" strokeweight=".25pt"/>
        </w:pict>
      </w:r>
      <w:r w:rsidR="00EA402B" w:rsidRPr="002E6B24">
        <w:rPr>
          <w:rFonts w:ascii="Times New Roman" w:eastAsia="方正仿宋_GBK" w:hAnsi="Times New Roman" w:cs="Times New Roman"/>
          <w:sz w:val="28"/>
          <w:szCs w:val="28"/>
        </w:rPr>
        <w:t>江阴市人民政府办公室</w:t>
      </w:r>
      <w:r w:rsidR="00EA402B" w:rsidRPr="002E6B24">
        <w:rPr>
          <w:rFonts w:ascii="Times New Roman" w:eastAsia="方正仿宋_GBK" w:hAnsi="Times New Roman" w:cs="Times New Roman"/>
          <w:sz w:val="28"/>
          <w:szCs w:val="28"/>
        </w:rPr>
        <w:t xml:space="preserve">                    2018</w:t>
      </w:r>
      <w:r w:rsidR="00EA402B" w:rsidRPr="002E6B24">
        <w:rPr>
          <w:rFonts w:ascii="Times New Roman" w:eastAsia="方正仿宋_GBK" w:hAnsi="Times New Roman" w:cs="Times New Roman"/>
          <w:sz w:val="28"/>
          <w:szCs w:val="28"/>
        </w:rPr>
        <w:t>年</w:t>
      </w:r>
      <w:r w:rsidR="00EA402B" w:rsidRPr="002E6B24">
        <w:rPr>
          <w:rFonts w:ascii="Times New Roman" w:eastAsia="方正仿宋_GBK" w:hAnsi="Times New Roman" w:cs="Times New Roman" w:hint="eastAsia"/>
          <w:sz w:val="28"/>
          <w:szCs w:val="28"/>
        </w:rPr>
        <w:t>1</w:t>
      </w:r>
      <w:r w:rsidR="00070E1E" w:rsidRPr="002E6B24">
        <w:rPr>
          <w:rFonts w:ascii="Times New Roman" w:eastAsia="方正仿宋_GBK" w:hAnsi="Times New Roman" w:cs="Times New Roman" w:hint="eastAsia"/>
          <w:sz w:val="28"/>
          <w:szCs w:val="28"/>
        </w:rPr>
        <w:t>1</w:t>
      </w:r>
      <w:r w:rsidR="00EA402B" w:rsidRPr="002E6B24">
        <w:rPr>
          <w:rFonts w:ascii="Times New Roman" w:eastAsia="方正仿宋_GBK" w:hAnsi="Times New Roman" w:cs="Times New Roman"/>
          <w:sz w:val="28"/>
          <w:szCs w:val="28"/>
        </w:rPr>
        <w:t>月</w:t>
      </w:r>
      <w:r w:rsidR="00070E1E" w:rsidRPr="002E6B24">
        <w:rPr>
          <w:rFonts w:ascii="Times New Roman" w:eastAsia="方正仿宋_GBK" w:hAnsi="Times New Roman" w:cs="Times New Roman" w:hint="eastAsia"/>
          <w:sz w:val="28"/>
          <w:szCs w:val="28"/>
        </w:rPr>
        <w:t>7</w:t>
      </w:r>
      <w:r w:rsidR="00EA402B" w:rsidRPr="002E6B24">
        <w:rPr>
          <w:rFonts w:ascii="Times New Roman" w:eastAsia="方正仿宋_GBK" w:hAnsi="Times New Roman" w:cs="Times New Roman"/>
          <w:sz w:val="28"/>
          <w:szCs w:val="28"/>
        </w:rPr>
        <w:t>日印发</w:t>
      </w:r>
    </w:p>
    <w:sectPr w:rsidR="00EA402B" w:rsidRPr="002E6B24" w:rsidSect="00C56397">
      <w:footerReference w:type="even" r:id="rId10"/>
      <w:footerReference w:type="default" r:id="rId11"/>
      <w:pgSz w:w="11906" w:h="16838" w:code="9"/>
      <w:pgMar w:top="2098" w:right="1474" w:bottom="1985" w:left="1588" w:header="851" w:footer="1474" w:gutter="0"/>
      <w:cols w:space="425"/>
      <w:docGrid w:type="linesAndChars" w:linePitch="579" w:charSpace="-8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7B2E" w:rsidRDefault="00217B2E" w:rsidP="00E059FA">
      <w:r>
        <w:separator/>
      </w:r>
    </w:p>
  </w:endnote>
  <w:endnote w:type="continuationSeparator" w:id="1">
    <w:p w:rsidR="00217B2E" w:rsidRDefault="00217B2E" w:rsidP="00E059F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仿宋体">
    <w:altName w:val="宋体"/>
    <w:charset w:val="86"/>
    <w:family w:val="roman"/>
    <w:pitch w:val="default"/>
    <w:sig w:usb0="00000000" w:usb1="0000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B2E" w:rsidRPr="00F97AA2" w:rsidRDefault="00217B2E" w:rsidP="00217B2E">
    <w:pPr>
      <w:pStyle w:val="a5"/>
      <w:ind w:leftChars="100" w:left="320"/>
      <w:rPr>
        <w:rFonts w:ascii="宋体" w:eastAsia="宋体" w:hAnsi="宋体"/>
        <w:sz w:val="28"/>
        <w:szCs w:val="28"/>
      </w:rPr>
    </w:pPr>
    <w:r>
      <w:rPr>
        <w:rFonts w:ascii="宋体" w:eastAsia="宋体" w:hAnsi="宋体" w:hint="eastAsia"/>
        <w:kern w:val="0"/>
        <w:sz w:val="28"/>
        <w:szCs w:val="28"/>
      </w:rPr>
      <w:t>—</w:t>
    </w:r>
    <w:r w:rsidRPr="00F97AA2">
      <w:rPr>
        <w:rFonts w:ascii="宋体" w:eastAsia="宋体" w:hAnsi="宋体"/>
        <w:kern w:val="0"/>
        <w:sz w:val="28"/>
        <w:szCs w:val="28"/>
      </w:rPr>
      <w:t xml:space="preserve"> </w:t>
    </w:r>
    <w:r w:rsidR="00254051" w:rsidRPr="00F97AA2">
      <w:rPr>
        <w:rFonts w:ascii="宋体" w:eastAsia="宋体" w:hAnsi="宋体"/>
        <w:kern w:val="0"/>
        <w:sz w:val="28"/>
        <w:szCs w:val="28"/>
      </w:rPr>
      <w:fldChar w:fldCharType="begin"/>
    </w:r>
    <w:r w:rsidRPr="00F97AA2">
      <w:rPr>
        <w:rFonts w:ascii="宋体" w:eastAsia="宋体" w:hAnsi="宋体"/>
        <w:kern w:val="0"/>
        <w:sz w:val="28"/>
        <w:szCs w:val="28"/>
      </w:rPr>
      <w:instrText xml:space="preserve"> PAGE </w:instrText>
    </w:r>
    <w:r w:rsidR="00254051" w:rsidRPr="00F97AA2">
      <w:rPr>
        <w:rFonts w:ascii="宋体" w:eastAsia="宋体" w:hAnsi="宋体"/>
        <w:kern w:val="0"/>
        <w:sz w:val="28"/>
        <w:szCs w:val="28"/>
      </w:rPr>
      <w:fldChar w:fldCharType="separate"/>
    </w:r>
    <w:r w:rsidR="000A768A">
      <w:rPr>
        <w:rFonts w:ascii="宋体" w:eastAsia="宋体" w:hAnsi="宋体"/>
        <w:noProof/>
        <w:kern w:val="0"/>
        <w:sz w:val="28"/>
        <w:szCs w:val="28"/>
      </w:rPr>
      <w:t>2</w:t>
    </w:r>
    <w:r w:rsidR="00254051" w:rsidRPr="00F97AA2">
      <w:rPr>
        <w:rFonts w:ascii="宋体" w:eastAsia="宋体" w:hAnsi="宋体"/>
        <w:kern w:val="0"/>
        <w:sz w:val="28"/>
        <w:szCs w:val="28"/>
      </w:rPr>
      <w:fldChar w:fldCharType="end"/>
    </w:r>
    <w:r>
      <w:rPr>
        <w:rFonts w:ascii="宋体" w:eastAsia="宋体" w:hAnsi="宋体"/>
        <w:kern w:val="0"/>
        <w:sz w:val="28"/>
        <w:szCs w:val="28"/>
      </w:rPr>
      <w:t xml:space="preserve"> </w:t>
    </w:r>
    <w:r>
      <w:rPr>
        <w:rFonts w:ascii="宋体" w:eastAsia="宋体" w:hAnsi="宋体" w:hint="eastAsia"/>
        <w:kern w:val="0"/>
        <w:sz w:val="28"/>
        <w:szCs w:val="28"/>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B2E" w:rsidRPr="00EE5178" w:rsidRDefault="00217B2E" w:rsidP="00EE5178">
    <w:pPr>
      <w:pStyle w:val="a5"/>
      <w:wordWrap w:val="0"/>
      <w:ind w:rightChars="100" w:right="320"/>
      <w:jc w:val="right"/>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w:t>
    </w:r>
    <w:r w:rsidR="00254051" w:rsidRPr="00EE5178">
      <w:rPr>
        <w:rFonts w:asciiTheme="minorEastAsia" w:eastAsiaTheme="minorEastAsia" w:hAnsiTheme="minorEastAsia"/>
        <w:sz w:val="28"/>
        <w:szCs w:val="28"/>
      </w:rPr>
      <w:fldChar w:fldCharType="begin"/>
    </w:r>
    <w:r w:rsidRPr="00EE5178">
      <w:rPr>
        <w:rFonts w:asciiTheme="minorEastAsia" w:eastAsiaTheme="minorEastAsia" w:hAnsiTheme="minorEastAsia"/>
        <w:sz w:val="28"/>
        <w:szCs w:val="28"/>
      </w:rPr>
      <w:instrText xml:space="preserve"> PAGE   \* MERGEFORMAT </w:instrText>
    </w:r>
    <w:r w:rsidR="00254051" w:rsidRPr="00EE5178">
      <w:rPr>
        <w:rFonts w:asciiTheme="minorEastAsia" w:eastAsiaTheme="minorEastAsia" w:hAnsiTheme="minorEastAsia"/>
        <w:sz w:val="28"/>
        <w:szCs w:val="28"/>
      </w:rPr>
      <w:fldChar w:fldCharType="separate"/>
    </w:r>
    <w:r w:rsidR="000A768A" w:rsidRPr="000A768A">
      <w:rPr>
        <w:rFonts w:asciiTheme="minorEastAsia" w:eastAsiaTheme="minorEastAsia" w:hAnsiTheme="minorEastAsia"/>
        <w:noProof/>
        <w:sz w:val="28"/>
        <w:szCs w:val="28"/>
        <w:lang w:val="zh-CN"/>
      </w:rPr>
      <w:t>1</w:t>
    </w:r>
    <w:r w:rsidR="00254051" w:rsidRPr="00EE5178">
      <w:rPr>
        <w:rFonts w:asciiTheme="minorEastAsia" w:eastAsiaTheme="minorEastAsia" w:hAnsiTheme="minorEastAsia"/>
        <w:sz w:val="28"/>
        <w:szCs w:val="28"/>
      </w:rPr>
      <w:fldChar w:fldCharType="end"/>
    </w:r>
    <w:r>
      <w:rPr>
        <w:rFonts w:asciiTheme="minorEastAsia" w:eastAsiaTheme="minorEastAsia" w:hAnsiTheme="minorEastAsia" w:hint="eastAsia"/>
        <w:sz w:val="28"/>
        <w:szCs w:val="2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7B2E" w:rsidRDefault="00217B2E" w:rsidP="00E059FA">
      <w:r>
        <w:separator/>
      </w:r>
    </w:p>
  </w:footnote>
  <w:footnote w:type="continuationSeparator" w:id="1">
    <w:p w:rsidR="00217B2E" w:rsidRDefault="00217B2E" w:rsidP="00E059F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proofState w:spelling="clean" w:grammar="clean"/>
  <w:defaultTabStop w:val="420"/>
  <w:evenAndOddHeaders/>
  <w:drawingGridHorizontalSpacing w:val="158"/>
  <w:drawingGridVerticalSpacing w:val="579"/>
  <w:displayHorizontalDrawingGridEvery w:val="0"/>
  <w:characterSpacingControl w:val="compressPunctuation"/>
  <w:hdrShapeDefaults>
    <o:shapedefaults v:ext="edit" spidmax="97281"/>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86DB2"/>
    <w:rsid w:val="00025872"/>
    <w:rsid w:val="000279CA"/>
    <w:rsid w:val="000364FA"/>
    <w:rsid w:val="000603D1"/>
    <w:rsid w:val="00070E1E"/>
    <w:rsid w:val="000A768A"/>
    <w:rsid w:val="000A7C9C"/>
    <w:rsid w:val="000B7A3A"/>
    <w:rsid w:val="000F57C2"/>
    <w:rsid w:val="00100416"/>
    <w:rsid w:val="0010262E"/>
    <w:rsid w:val="00141E36"/>
    <w:rsid w:val="00171475"/>
    <w:rsid w:val="00175505"/>
    <w:rsid w:val="00182F3F"/>
    <w:rsid w:val="00194B0D"/>
    <w:rsid w:val="001A4129"/>
    <w:rsid w:val="001A4246"/>
    <w:rsid w:val="001B2EFE"/>
    <w:rsid w:val="001C6494"/>
    <w:rsid w:val="001E3E5D"/>
    <w:rsid w:val="00206948"/>
    <w:rsid w:val="00212474"/>
    <w:rsid w:val="002138E5"/>
    <w:rsid w:val="00217B2E"/>
    <w:rsid w:val="00220927"/>
    <w:rsid w:val="0022500B"/>
    <w:rsid w:val="00241D7C"/>
    <w:rsid w:val="00253B58"/>
    <w:rsid w:val="00254051"/>
    <w:rsid w:val="00257017"/>
    <w:rsid w:val="00263AD4"/>
    <w:rsid w:val="002708C3"/>
    <w:rsid w:val="00292AFF"/>
    <w:rsid w:val="002941F1"/>
    <w:rsid w:val="002A610D"/>
    <w:rsid w:val="002C38B7"/>
    <w:rsid w:val="002C4ABC"/>
    <w:rsid w:val="002E2CDE"/>
    <w:rsid w:val="002E6B24"/>
    <w:rsid w:val="00306400"/>
    <w:rsid w:val="00311B9D"/>
    <w:rsid w:val="0034404C"/>
    <w:rsid w:val="00386DB2"/>
    <w:rsid w:val="0039336B"/>
    <w:rsid w:val="00395364"/>
    <w:rsid w:val="003C11F7"/>
    <w:rsid w:val="003C5938"/>
    <w:rsid w:val="003D5053"/>
    <w:rsid w:val="003F3CCE"/>
    <w:rsid w:val="003F58CF"/>
    <w:rsid w:val="00400756"/>
    <w:rsid w:val="004026B6"/>
    <w:rsid w:val="00404FAC"/>
    <w:rsid w:val="0042670A"/>
    <w:rsid w:val="00433BA4"/>
    <w:rsid w:val="004B5276"/>
    <w:rsid w:val="004C0E2C"/>
    <w:rsid w:val="004C309A"/>
    <w:rsid w:val="004E5936"/>
    <w:rsid w:val="0051353C"/>
    <w:rsid w:val="00532B1B"/>
    <w:rsid w:val="00537CB4"/>
    <w:rsid w:val="00593D3F"/>
    <w:rsid w:val="005E2927"/>
    <w:rsid w:val="005E2F84"/>
    <w:rsid w:val="00624211"/>
    <w:rsid w:val="00640F05"/>
    <w:rsid w:val="00651BA2"/>
    <w:rsid w:val="006632B7"/>
    <w:rsid w:val="00665103"/>
    <w:rsid w:val="00687AC7"/>
    <w:rsid w:val="006B661F"/>
    <w:rsid w:val="006D3C5D"/>
    <w:rsid w:val="006D55C8"/>
    <w:rsid w:val="006E7077"/>
    <w:rsid w:val="00743331"/>
    <w:rsid w:val="00767736"/>
    <w:rsid w:val="00773592"/>
    <w:rsid w:val="00781535"/>
    <w:rsid w:val="007C74A2"/>
    <w:rsid w:val="007E792A"/>
    <w:rsid w:val="007F615F"/>
    <w:rsid w:val="00801323"/>
    <w:rsid w:val="008015A5"/>
    <w:rsid w:val="008050CC"/>
    <w:rsid w:val="008373F6"/>
    <w:rsid w:val="00844FD3"/>
    <w:rsid w:val="00845E29"/>
    <w:rsid w:val="008549AE"/>
    <w:rsid w:val="00861243"/>
    <w:rsid w:val="00884C14"/>
    <w:rsid w:val="0089052E"/>
    <w:rsid w:val="008923A2"/>
    <w:rsid w:val="00893697"/>
    <w:rsid w:val="00895054"/>
    <w:rsid w:val="008A6321"/>
    <w:rsid w:val="008B419E"/>
    <w:rsid w:val="008F756F"/>
    <w:rsid w:val="00920BE2"/>
    <w:rsid w:val="00927E66"/>
    <w:rsid w:val="009300E7"/>
    <w:rsid w:val="009667D4"/>
    <w:rsid w:val="0098110A"/>
    <w:rsid w:val="009A35D6"/>
    <w:rsid w:val="009C3A1C"/>
    <w:rsid w:val="009D19A5"/>
    <w:rsid w:val="009F58B9"/>
    <w:rsid w:val="00A41ABB"/>
    <w:rsid w:val="00A4216F"/>
    <w:rsid w:val="00AA159B"/>
    <w:rsid w:val="00AA31AC"/>
    <w:rsid w:val="00AA3946"/>
    <w:rsid w:val="00AA3A50"/>
    <w:rsid w:val="00AA5FA7"/>
    <w:rsid w:val="00AB2AA8"/>
    <w:rsid w:val="00AD5DFD"/>
    <w:rsid w:val="00AF36FF"/>
    <w:rsid w:val="00B0524E"/>
    <w:rsid w:val="00B07E2A"/>
    <w:rsid w:val="00B366EE"/>
    <w:rsid w:val="00B60C9C"/>
    <w:rsid w:val="00B84081"/>
    <w:rsid w:val="00C117B7"/>
    <w:rsid w:val="00C16C8D"/>
    <w:rsid w:val="00C32FB5"/>
    <w:rsid w:val="00C56397"/>
    <w:rsid w:val="00C61808"/>
    <w:rsid w:val="00C830D8"/>
    <w:rsid w:val="00D337FF"/>
    <w:rsid w:val="00D630D6"/>
    <w:rsid w:val="00D97239"/>
    <w:rsid w:val="00DA7178"/>
    <w:rsid w:val="00DF2505"/>
    <w:rsid w:val="00DF599C"/>
    <w:rsid w:val="00E002E3"/>
    <w:rsid w:val="00E059FA"/>
    <w:rsid w:val="00E160FA"/>
    <w:rsid w:val="00E424C2"/>
    <w:rsid w:val="00E53D48"/>
    <w:rsid w:val="00E60217"/>
    <w:rsid w:val="00EA402B"/>
    <w:rsid w:val="00EA7D95"/>
    <w:rsid w:val="00EE123B"/>
    <w:rsid w:val="00EE5178"/>
    <w:rsid w:val="00EF2A85"/>
    <w:rsid w:val="00F11C81"/>
    <w:rsid w:val="00F4271C"/>
    <w:rsid w:val="00F456BA"/>
    <w:rsid w:val="00F844AA"/>
    <w:rsid w:val="00F86264"/>
    <w:rsid w:val="00FA3625"/>
    <w:rsid w:val="00FA6A12"/>
    <w:rsid w:val="00FB1832"/>
    <w:rsid w:val="00FB1C76"/>
    <w:rsid w:val="00FC7048"/>
    <w:rsid w:val="00FD3E33"/>
    <w:rsid w:val="00FD59C6"/>
    <w:rsid w:val="00FE738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7281"/>
    <o:shapelayout v:ext="edit">
      <o:idmap v:ext="edit" data="1"/>
      <o:rules v:ext="edit">
        <o:r id="V:Rule2" type="callout" idref="#对话气泡: 圆角矩形 9"/>
        <o:r id="V:Rule3" type="callout" idref="#对话气泡: 圆角矩形 6"/>
        <o:r id="V:Rule4" type="callout" idref="#对话气泡: 圆角矩形 3"/>
        <o:r id="V:Rule5" type="callout" idref="#对话气泡: 圆角矩形 23"/>
        <o:r id="V:Rule6" type="callout" idref="#对话气泡: 圆角矩形 16"/>
        <o:r id="V:Rule7" type="callout" idref="#对话气泡: 圆角矩形 12"/>
        <o:r id="V:Rule8" type="callout" idref="#对话气泡: 圆角矩形 33"/>
        <o:r id="V:Rule9" type="connector" idref="#自选图形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11F7"/>
    <w:pPr>
      <w:widowControl w:val="0"/>
      <w:jc w:val="both"/>
    </w:pPr>
    <w:rPr>
      <w:rFonts w:eastAsia="仿宋_GB2312"/>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6DB2"/>
    <w:pPr>
      <w:ind w:firstLineChars="200" w:firstLine="420"/>
    </w:pPr>
  </w:style>
  <w:style w:type="paragraph" w:styleId="a4">
    <w:name w:val="header"/>
    <w:basedOn w:val="a"/>
    <w:link w:val="Char"/>
    <w:uiPriority w:val="99"/>
    <w:semiHidden/>
    <w:unhideWhenUsed/>
    <w:rsid w:val="00E059F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E059FA"/>
    <w:rPr>
      <w:sz w:val="18"/>
      <w:szCs w:val="18"/>
    </w:rPr>
  </w:style>
  <w:style w:type="paragraph" w:styleId="a5">
    <w:name w:val="footer"/>
    <w:basedOn w:val="a"/>
    <w:link w:val="Char0"/>
    <w:unhideWhenUsed/>
    <w:rsid w:val="00E059FA"/>
    <w:pPr>
      <w:tabs>
        <w:tab w:val="center" w:pos="4153"/>
        <w:tab w:val="right" w:pos="8306"/>
      </w:tabs>
      <w:snapToGrid w:val="0"/>
      <w:jc w:val="left"/>
    </w:pPr>
    <w:rPr>
      <w:sz w:val="18"/>
      <w:szCs w:val="18"/>
    </w:rPr>
  </w:style>
  <w:style w:type="character" w:customStyle="1" w:styleId="Char0">
    <w:name w:val="页脚 Char"/>
    <w:basedOn w:val="a0"/>
    <w:link w:val="a5"/>
    <w:rsid w:val="00E059FA"/>
    <w:rPr>
      <w:sz w:val="18"/>
      <w:szCs w:val="18"/>
    </w:rPr>
  </w:style>
  <w:style w:type="paragraph" w:customStyle="1" w:styleId="CM4">
    <w:name w:val="CM4"/>
    <w:basedOn w:val="a"/>
    <w:next w:val="a"/>
    <w:uiPriority w:val="99"/>
    <w:rsid w:val="00EA402B"/>
    <w:pPr>
      <w:autoSpaceDE w:val="0"/>
      <w:autoSpaceDN w:val="0"/>
      <w:adjustRightInd w:val="0"/>
      <w:spacing w:line="580" w:lineRule="atLeast"/>
      <w:jc w:val="left"/>
    </w:pPr>
    <w:rPr>
      <w:rFonts w:ascii="Times New Roman" w:eastAsia="方正仿宋_GBK" w:hAnsi="Times New Roman" w:cs="方正仿宋_GBK"/>
      <w:kern w:val="32"/>
      <w:szCs w:val="32"/>
    </w:rPr>
  </w:style>
  <w:style w:type="paragraph" w:customStyle="1" w:styleId="WPSOffice2">
    <w:name w:val="WPSOffice手动目录 2"/>
    <w:qFormat/>
    <w:rsid w:val="005E2F84"/>
    <w:pPr>
      <w:ind w:leftChars="200" w:left="200"/>
    </w:pPr>
    <w:rPr>
      <w:rFonts w:ascii="Times New Roman" w:eastAsia="宋体" w:hAnsi="Times New Roman" w:cs="Times New Roman"/>
      <w:kern w:val="0"/>
      <w:sz w:val="20"/>
      <w:szCs w:val="20"/>
    </w:rPr>
  </w:style>
  <w:style w:type="paragraph" w:customStyle="1" w:styleId="WPSOffice1">
    <w:name w:val="WPSOffice手动目录 1"/>
    <w:qFormat/>
    <w:rsid w:val="005E2F84"/>
    <w:rPr>
      <w:rFonts w:ascii="Times New Roman" w:eastAsia="宋体" w:hAnsi="Times New Roman" w:cs="Times New Roman"/>
      <w:kern w:val="0"/>
      <w:sz w:val="20"/>
      <w:szCs w:val="20"/>
    </w:rPr>
  </w:style>
  <w:style w:type="paragraph" w:customStyle="1" w:styleId="WPSOffice3">
    <w:name w:val="WPSOffice手动目录 3"/>
    <w:qFormat/>
    <w:rsid w:val="005E2F84"/>
    <w:pPr>
      <w:ind w:leftChars="400" w:left="400"/>
    </w:pPr>
    <w:rPr>
      <w:rFonts w:ascii="Times New Roman" w:eastAsia="宋体" w:hAnsi="Times New Roman" w:cs="Times New Roman"/>
      <w:kern w:val="0"/>
      <w:sz w:val="20"/>
      <w:szCs w:val="20"/>
    </w:rPr>
  </w:style>
  <w:style w:type="paragraph" w:styleId="a6">
    <w:name w:val="Normal (Web)"/>
    <w:basedOn w:val="a"/>
    <w:qFormat/>
    <w:rsid w:val="00F11C81"/>
    <w:pPr>
      <w:ind w:firstLineChars="200" w:firstLine="200"/>
      <w:jc w:val="left"/>
    </w:pPr>
    <w:rPr>
      <w:rFonts w:ascii="Calibri" w:hAnsi="Calibri" w:cs="Times New Roman"/>
      <w:kern w:val="0"/>
      <w:sz w:val="24"/>
    </w:rPr>
  </w:style>
  <w:style w:type="paragraph" w:customStyle="1" w:styleId="BodyText21">
    <w:name w:val="Body Text 21"/>
    <w:basedOn w:val="a"/>
    <w:qFormat/>
    <w:rsid w:val="00F11C81"/>
    <w:pPr>
      <w:adjustRightInd w:val="0"/>
      <w:ind w:firstLineChars="200" w:firstLine="200"/>
      <w:textAlignment w:val="baseline"/>
    </w:pPr>
    <w:rPr>
      <w:rFonts w:ascii="仿宋_GB2312" w:eastAsia="仿宋体" w:hAnsi="Calibri" w:cs="Times New Roman"/>
      <w:sz w:val="24"/>
    </w:rPr>
  </w:style>
  <w:style w:type="paragraph" w:styleId="a7">
    <w:name w:val="Balloon Text"/>
    <w:basedOn w:val="a"/>
    <w:link w:val="Char1"/>
    <w:uiPriority w:val="99"/>
    <w:semiHidden/>
    <w:unhideWhenUsed/>
    <w:rsid w:val="00F11C81"/>
    <w:rPr>
      <w:sz w:val="18"/>
      <w:szCs w:val="18"/>
    </w:rPr>
  </w:style>
  <w:style w:type="character" w:customStyle="1" w:styleId="Char1">
    <w:name w:val="批注框文本 Char"/>
    <w:basedOn w:val="a0"/>
    <w:link w:val="a7"/>
    <w:uiPriority w:val="99"/>
    <w:semiHidden/>
    <w:rsid w:val="00F11C81"/>
    <w:rPr>
      <w:rFonts w:eastAsia="仿宋_GB2312"/>
      <w:sz w:val="18"/>
      <w:szCs w:val="18"/>
    </w:rPr>
  </w:style>
</w:styles>
</file>

<file path=word/webSettings.xml><?xml version="1.0" encoding="utf-8"?>
<w:webSettings xmlns:r="http://schemas.openxmlformats.org/officeDocument/2006/relationships" xmlns:w="http://schemas.openxmlformats.org/wordprocessingml/2006/main">
  <w:divs>
    <w:div w:id="52254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3D37E44-97EC-4D4E-9866-5AA2ABEC6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4262</Words>
  <Characters>24295</Characters>
  <Application>Microsoft Office Word</Application>
  <DocSecurity>0</DocSecurity>
  <Lines>202</Lines>
  <Paragraphs>56</Paragraphs>
  <ScaleCrop>false</ScaleCrop>
  <Company>WRGHO.COM</Company>
  <LinksUpToDate>false</LinksUpToDate>
  <CharactersWithSpaces>28501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3</cp:revision>
  <cp:lastPrinted>2018-11-07T07:26:00Z</cp:lastPrinted>
  <dcterms:created xsi:type="dcterms:W3CDTF">2018-11-07T07:27:00Z</dcterms:created>
  <dcterms:modified xsi:type="dcterms:W3CDTF">2018-11-07T07:27:00Z</dcterms:modified>
</cp:coreProperties>
</file>