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江阴邮政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党委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召开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中央巡视反馈整改实施推进会</w:t>
      </w:r>
    </w:p>
    <w:bookmarkEnd w:id="0"/>
    <w:p>
      <w:pPr>
        <w:ind w:firstLine="600"/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9月12日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，</w:t>
      </w:r>
      <w:r>
        <w:rPr>
          <w:rFonts w:hint="eastAsia" w:ascii="宋体" w:hAnsi="宋体" w:cs="宋体"/>
          <w:color w:val="000000"/>
          <w:sz w:val="30"/>
          <w:szCs w:val="30"/>
          <w:lang w:eastAsia="zh-CN"/>
        </w:rPr>
        <w:t>江阴邮政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党委举行中央巡视反馈整改实施推进会,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全面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宣贯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部署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巡视整改工作方案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，党委班子成员、党支部书记，各部门、支局、班组党员代表参加了会议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。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根据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上级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文件相关要求，结合江阴邮政实际情况，公司党委经过认真研究，制定了周详的整改方案实施推进。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以习近平新时代中国特色社会主义思想和党的十九大精神为指导，坚决贯彻省分公司党组和市分公司党委巡视整改方案各项部署，坚持一体整改、一并解决，坚持举一反三、标本兼治，以巡视整改为契机，把问题压力转化为整改动力，坚定不移推动全面从严治党向纵深发展，忠实履行国有企业的政治责任、社会责任、经济责任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3167A"/>
    <w:rsid w:val="0B4316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2018-10-17T02:45:00Z</dcterms:created>
  <dc:creator>刘玲（综合部）</dc:creator>
  <cp:lastModifiedBy>刘玲（综合部）</cp:lastModifiedBy>
  <dcterms:modified xsi:type="dcterms:W3CDTF">2018-10-17T02:47:12Z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