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9B209" w14:textId="6FBB5E01" w:rsidR="00E77246" w:rsidRDefault="00F45B2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江阴市龙砂投资有限公司新上</w:t>
      </w:r>
      <w:r>
        <w:rPr>
          <w:rFonts w:hint="eastAsia"/>
          <w:b/>
          <w:sz w:val="24"/>
          <w:szCs w:val="24"/>
        </w:rPr>
        <w:t>315kva</w:t>
      </w:r>
      <w:r>
        <w:rPr>
          <w:rFonts w:hint="eastAsia"/>
          <w:b/>
          <w:sz w:val="24"/>
          <w:szCs w:val="24"/>
        </w:rPr>
        <w:t>电气电缆工程</w:t>
      </w:r>
      <w:r w:rsidR="0031348A">
        <w:rPr>
          <w:rFonts w:hint="eastAsia"/>
          <w:b/>
          <w:sz w:val="24"/>
          <w:szCs w:val="24"/>
        </w:rPr>
        <w:t>的流标</w:t>
      </w:r>
      <w:r w:rsidR="0031348A">
        <w:rPr>
          <w:b/>
          <w:sz w:val="24"/>
          <w:szCs w:val="24"/>
        </w:rPr>
        <w:t>公告</w:t>
      </w:r>
    </w:p>
    <w:p w14:paraId="137FD29F" w14:textId="77777777" w:rsidR="00E77246" w:rsidRDefault="00E77246">
      <w:pPr>
        <w:jc w:val="center"/>
        <w:rPr>
          <w:sz w:val="28"/>
          <w:szCs w:val="28"/>
        </w:rPr>
      </w:pPr>
    </w:p>
    <w:p w14:paraId="29BFDEF3" w14:textId="77777777" w:rsidR="00E77246" w:rsidRDefault="0031348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bookmarkStart w:id="0" w:name="OLE_LINK31"/>
      <w:bookmarkStart w:id="1" w:name="_GoBack"/>
      <w:r>
        <w:rPr>
          <w:rFonts w:asciiTheme="minorEastAsia" w:hAnsiTheme="minorEastAsia" w:hint="eastAsia"/>
          <w:sz w:val="24"/>
          <w:szCs w:val="24"/>
        </w:rPr>
        <w:t>各</w:t>
      </w:r>
      <w:r>
        <w:rPr>
          <w:rFonts w:asciiTheme="minorEastAsia" w:hAnsiTheme="minorEastAsia"/>
          <w:sz w:val="24"/>
          <w:szCs w:val="24"/>
        </w:rPr>
        <w:t>投标人：</w:t>
      </w:r>
    </w:p>
    <w:p w14:paraId="2A90AEBF" w14:textId="3BC6B21B" w:rsidR="00E77246" w:rsidRPr="0031348A" w:rsidRDefault="00F45B24">
      <w:pPr>
        <w:shd w:val="clear" w:color="auto" w:fill="FFFFFF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江阴市龙砂投资有限公司新上315kva电气电缆工程</w:t>
      </w:r>
      <w:r w:rsidR="0031348A" w:rsidRPr="0031348A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（标段编号为</w:t>
      </w:r>
      <w:r w:rsidR="00854086" w:rsidRPr="00854086">
        <w:rPr>
          <w:rFonts w:asciiTheme="minorEastAsia" w:hAnsiTheme="minorEastAsia" w:cs="宋体"/>
          <w:kern w:val="0"/>
          <w:sz w:val="24"/>
          <w:szCs w:val="24"/>
          <w:shd w:val="clear" w:color="auto" w:fill="FFFFFF"/>
        </w:rPr>
        <w:t>(Z)JYSZH20260723201240</w:t>
      </w:r>
      <w:r w:rsidR="0031348A" w:rsidRPr="0031348A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）,于</w:t>
      </w:r>
      <w:r w:rsidR="00854086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2026</w:t>
      </w:r>
      <w:r w:rsidR="0031348A" w:rsidRPr="0031348A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年</w:t>
      </w:r>
      <w:r w:rsidR="00854086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7</w:t>
      </w:r>
      <w:r w:rsidR="0031348A" w:rsidRPr="0031348A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月</w:t>
      </w:r>
      <w:r w:rsidR="00854086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1</w:t>
      </w:r>
      <w:r w:rsidR="0031348A" w:rsidRPr="0031348A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日在</w:t>
      </w:r>
      <w:r w:rsidR="0031348A" w:rsidRPr="0031348A">
        <w:rPr>
          <w:rFonts w:asciiTheme="minorEastAsia" w:hAnsiTheme="minorEastAsia" w:cs="宋体"/>
          <w:kern w:val="0"/>
          <w:sz w:val="24"/>
          <w:szCs w:val="24"/>
          <w:shd w:val="clear" w:color="auto" w:fill="FFFFFF"/>
        </w:rPr>
        <w:t>江阴市人民政府网</w:t>
      </w:r>
      <w:r w:rsidR="0031348A" w:rsidRPr="0031348A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和江阴市公共资源电子交易平台综合交易（乡镇）平台发布</w:t>
      </w:r>
      <w:r w:rsidR="00854086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招标公告</w:t>
      </w:r>
      <w:r w:rsidR="0031348A" w:rsidRPr="0031348A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。</w:t>
      </w:r>
      <w:r w:rsidR="00854086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于2026年7月14日14:00开标，评标入围</w:t>
      </w:r>
      <w:r w:rsidR="00854086">
        <w:rPr>
          <w:rFonts w:asciiTheme="minorEastAsia" w:hAnsiTheme="minorEastAsia" w:cs="宋体"/>
          <w:kern w:val="0"/>
          <w:sz w:val="24"/>
          <w:szCs w:val="24"/>
          <w:shd w:val="clear" w:color="auto" w:fill="FFFFFF"/>
        </w:rPr>
        <w:t>单位少于</w:t>
      </w:r>
      <w:r w:rsidR="00854086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3家</w:t>
      </w:r>
      <w:r w:rsidR="00854086">
        <w:rPr>
          <w:rFonts w:asciiTheme="minorEastAsia" w:hAnsiTheme="minorEastAsia" w:cs="宋体"/>
          <w:kern w:val="0"/>
          <w:sz w:val="24"/>
          <w:szCs w:val="24"/>
          <w:shd w:val="clear" w:color="auto" w:fill="FFFFFF"/>
        </w:rPr>
        <w:t>，</w:t>
      </w:r>
      <w:r w:rsidR="00854086" w:rsidRPr="00854086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故该项目流标，将进行二次公告。</w:t>
      </w:r>
    </w:p>
    <w:p w14:paraId="2F384EE6" w14:textId="77777777" w:rsidR="00E77246" w:rsidRDefault="0031348A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特此公告！</w:t>
      </w:r>
    </w:p>
    <w:p w14:paraId="1E37A107" w14:textId="77777777" w:rsidR="00E77246" w:rsidRDefault="0031348A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 </w:t>
      </w:r>
    </w:p>
    <w:p w14:paraId="57294A5B" w14:textId="77777777" w:rsidR="00E77246" w:rsidRDefault="0031348A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 </w:t>
      </w:r>
    </w:p>
    <w:p w14:paraId="66166377" w14:textId="77777777" w:rsidR="00E77246" w:rsidRDefault="0031348A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 </w:t>
      </w:r>
    </w:p>
    <w:p w14:paraId="03F2C757" w14:textId="5565D910" w:rsidR="00E77246" w:rsidRDefault="0031348A">
      <w:pPr>
        <w:widowControl/>
        <w:shd w:val="clear" w:color="auto" w:fill="FFFFFF"/>
        <w:spacing w:line="360" w:lineRule="auto"/>
        <w:ind w:firstLine="420"/>
        <w:jc w:val="righ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招标人：</w:t>
      </w:r>
      <w:r w:rsidR="00854086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江阴市龙砂投资有限公司</w:t>
      </w:r>
    </w:p>
    <w:p w14:paraId="13D618CB" w14:textId="33EE27F3" w:rsidR="00E77246" w:rsidRDefault="0031348A">
      <w:pPr>
        <w:widowControl/>
        <w:shd w:val="clear" w:color="auto" w:fill="FFFFFF"/>
        <w:spacing w:line="360" w:lineRule="auto"/>
        <w:ind w:firstLine="420"/>
        <w:jc w:val="righ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招标代理：</w:t>
      </w:r>
      <w:r w:rsidR="00854086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江苏策诚咨询有限公司</w:t>
      </w:r>
    </w:p>
    <w:p w14:paraId="1781E277" w14:textId="68EE5A27" w:rsidR="00E77246" w:rsidRDefault="0031348A">
      <w:pPr>
        <w:widowControl/>
        <w:shd w:val="clear" w:color="auto" w:fill="FFFFFF"/>
        <w:wordWrap w:val="0"/>
        <w:spacing w:line="360" w:lineRule="auto"/>
        <w:ind w:firstLine="480"/>
        <w:jc w:val="righ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日期：202</w:t>
      </w:r>
      <w:r w:rsidR="00854086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6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年</w:t>
      </w:r>
      <w:r w:rsidR="00854086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7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854086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1</w:t>
      </w:r>
      <w:r w:rsidR="00854086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5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日</w:t>
      </w:r>
    </w:p>
    <w:bookmarkEnd w:id="0"/>
    <w:bookmarkEnd w:id="1"/>
    <w:p w14:paraId="6CD9A3FA" w14:textId="77777777" w:rsidR="00E77246" w:rsidRDefault="00E77246">
      <w:pPr>
        <w:jc w:val="left"/>
        <w:rPr>
          <w:rFonts w:asciiTheme="minorEastAsia" w:hAnsiTheme="minorEastAsia"/>
          <w:sz w:val="24"/>
          <w:szCs w:val="24"/>
        </w:rPr>
      </w:pPr>
    </w:p>
    <w:sectPr w:rsidR="00E77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35657" w14:textId="77777777" w:rsidR="00233DC7" w:rsidRDefault="00233DC7" w:rsidP="00F45B24">
      <w:r>
        <w:separator/>
      </w:r>
    </w:p>
  </w:endnote>
  <w:endnote w:type="continuationSeparator" w:id="0">
    <w:p w14:paraId="168CD051" w14:textId="77777777" w:rsidR="00233DC7" w:rsidRDefault="00233DC7" w:rsidP="00F4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7D5FF" w14:textId="77777777" w:rsidR="00233DC7" w:rsidRDefault="00233DC7" w:rsidP="00F45B24">
      <w:r>
        <w:separator/>
      </w:r>
    </w:p>
  </w:footnote>
  <w:footnote w:type="continuationSeparator" w:id="0">
    <w:p w14:paraId="374497E1" w14:textId="77777777" w:rsidR="00233DC7" w:rsidRDefault="00233DC7" w:rsidP="00F45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73"/>
    <w:rsid w:val="FDED228D"/>
    <w:rsid w:val="00037037"/>
    <w:rsid w:val="00182E44"/>
    <w:rsid w:val="0022339D"/>
    <w:rsid w:val="00233DC7"/>
    <w:rsid w:val="00241A16"/>
    <w:rsid w:val="0031348A"/>
    <w:rsid w:val="003149B4"/>
    <w:rsid w:val="00364E16"/>
    <w:rsid w:val="003C235E"/>
    <w:rsid w:val="003D5D73"/>
    <w:rsid w:val="004532AF"/>
    <w:rsid w:val="00547723"/>
    <w:rsid w:val="00644833"/>
    <w:rsid w:val="0080439F"/>
    <w:rsid w:val="00854086"/>
    <w:rsid w:val="008C5EFD"/>
    <w:rsid w:val="00C41288"/>
    <w:rsid w:val="00CD6B13"/>
    <w:rsid w:val="00D14D50"/>
    <w:rsid w:val="00D22BB4"/>
    <w:rsid w:val="00D60F72"/>
    <w:rsid w:val="00E357E6"/>
    <w:rsid w:val="00E77246"/>
    <w:rsid w:val="00E841C3"/>
    <w:rsid w:val="00F45B24"/>
    <w:rsid w:val="00FC21FC"/>
    <w:rsid w:val="7777E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AE01E9-A04F-4A9E-929B-2F3848C2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font2800">
    <w:name w:val="font2800"/>
    <w:basedOn w:val="a0"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Ĵ</cp:lastModifiedBy>
  <cp:revision>9</cp:revision>
  <dcterms:created xsi:type="dcterms:W3CDTF">2025-02-08T10:52:00Z</dcterms:created>
  <dcterms:modified xsi:type="dcterms:W3CDTF">2026-07-14T08:35:00Z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A9A7BEBD9422888D37A8AD673951E48E_42</vt:lpwstr>
  </property>
</Properties>
</file>