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5A6C">
      <w:pPr>
        <w:rPr>
          <w:rFonts w:ascii="仿宋_GB2312" w:hAnsi="仿宋_GB2312" w:eastAsia="仿宋_GB2312" w:cs="仿宋_GB2312"/>
          <w:color w:val="000000" w:themeColor="text1"/>
          <w:sz w:val="36"/>
          <w:szCs w:val="36"/>
          <w14:textFill>
            <w14:solidFill>
              <w14:schemeClr w14:val="tx1"/>
            </w14:solidFill>
          </w14:textFill>
        </w:rPr>
      </w:pPr>
    </w:p>
    <w:p w14:paraId="41F7DB71">
      <w:pPr>
        <w:rPr>
          <w:rFonts w:ascii="仿宋_GB2312" w:hAnsi="仿宋_GB2312" w:eastAsia="仿宋_GB2312" w:cs="仿宋_GB2312"/>
          <w:color w:val="000000" w:themeColor="text1"/>
          <w:sz w:val="36"/>
          <w:szCs w:val="36"/>
          <w14:textFill>
            <w14:solidFill>
              <w14:schemeClr w14:val="tx1"/>
            </w14:solidFill>
          </w14:textFill>
        </w:rPr>
      </w:pPr>
    </w:p>
    <w:p w14:paraId="5CAA61C7">
      <w:pPr>
        <w:rPr>
          <w:rFonts w:ascii="仿宋_GB2312" w:hAnsi="仿宋_GB2312" w:eastAsia="仿宋_GB2312" w:cs="仿宋_GB2312"/>
          <w:color w:val="000000" w:themeColor="text1"/>
          <w:sz w:val="36"/>
          <w:szCs w:val="36"/>
          <w14:textFill>
            <w14:solidFill>
              <w14:schemeClr w14:val="tx1"/>
            </w14:solidFill>
          </w14:textFill>
        </w:rPr>
      </w:pPr>
    </w:p>
    <w:p w14:paraId="0F76066F">
      <w:pPr>
        <w:rPr>
          <w:rFonts w:ascii="仿宋_GB2312" w:hAnsi="仿宋_GB2312" w:eastAsia="仿宋_GB2312" w:cs="仿宋_GB2312"/>
          <w:color w:val="000000" w:themeColor="text1"/>
          <w:sz w:val="36"/>
          <w:szCs w:val="36"/>
          <w14:textFill>
            <w14:solidFill>
              <w14:schemeClr w14:val="tx1"/>
            </w14:solidFill>
          </w14:textFill>
        </w:rPr>
      </w:pPr>
    </w:p>
    <w:p w14:paraId="3DE17C75">
      <w:pPr>
        <w:rPr>
          <w:rFonts w:ascii="仿宋_GB2312" w:hAnsi="仿宋_GB2312" w:eastAsia="仿宋_GB2312" w:cs="仿宋_GB2312"/>
          <w:color w:val="000000" w:themeColor="text1"/>
          <w:sz w:val="36"/>
          <w:szCs w:val="36"/>
          <w14:textFill>
            <w14:solidFill>
              <w14:schemeClr w14:val="tx1"/>
            </w14:solidFill>
          </w14:textFill>
        </w:rPr>
      </w:pPr>
    </w:p>
    <w:p w14:paraId="0E706DD2">
      <w:pPr>
        <w:adjustRightInd w:val="0"/>
        <w:snapToGrid w:val="0"/>
        <w:jc w:val="center"/>
        <w:outlineLvl w:val="0"/>
        <w:rPr>
          <w:rFonts w:ascii="方正小标宋_GBK" w:eastAsia="方正小标宋_GBK"/>
          <w:bCs/>
          <w:color w:val="000000" w:themeColor="text1"/>
          <w:sz w:val="72"/>
          <w:szCs w:val="72"/>
          <w14:textFill>
            <w14:solidFill>
              <w14:schemeClr w14:val="tx1"/>
            </w14:solidFill>
          </w14:textFill>
        </w:rPr>
      </w:pPr>
      <w:bookmarkStart w:id="0" w:name="_Toc20726"/>
      <w:bookmarkStart w:id="1" w:name="_Toc169506204"/>
      <w:r>
        <w:rPr>
          <w:rFonts w:hint="eastAsia" w:ascii="方正小标宋_GBK" w:eastAsia="方正小标宋_GBK"/>
          <w:bCs/>
          <w:color w:val="000000" w:themeColor="text1"/>
          <w:sz w:val="72"/>
          <w:szCs w:val="72"/>
          <w14:textFill>
            <w14:solidFill>
              <w14:schemeClr w14:val="tx1"/>
            </w14:solidFill>
          </w14:textFill>
        </w:rPr>
        <w:t>建设项目环境影响报告表</w:t>
      </w:r>
      <w:bookmarkEnd w:id="0"/>
      <w:bookmarkEnd w:id="1"/>
    </w:p>
    <w:p w14:paraId="0A31D88D">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14:paraId="2A7951AB">
      <w:pPr>
        <w:adjustRightInd w:val="0"/>
        <w:snapToGrid w:val="0"/>
        <w:spacing w:before="192" w:beforeLines="80"/>
        <w:jc w:val="center"/>
        <w:rPr>
          <w:rFonts w:hint="default" w:ascii="楷体_GB2312" w:eastAsia="楷体_GB2312"/>
          <w:bCs/>
          <w:color w:val="000000" w:themeColor="text1"/>
          <w:sz w:val="48"/>
          <w:szCs w:val="48"/>
          <w:lang w:val="en-US" w:eastAsia="zh-CN"/>
          <w14:textFill>
            <w14:solidFill>
              <w14:schemeClr w14:val="tx1"/>
            </w14:solidFill>
          </w14:textFill>
        </w:rPr>
      </w:pPr>
      <w:r>
        <w:rPr>
          <w:rFonts w:hint="eastAsia" w:ascii="楷体_GB2312" w:eastAsia="楷体_GB2312"/>
          <w:bCs/>
          <w:color w:val="000000" w:themeColor="text1"/>
          <w:sz w:val="48"/>
          <w:szCs w:val="48"/>
          <w:lang w:eastAsia="zh-CN"/>
          <w14:textFill>
            <w14:solidFill>
              <w14:schemeClr w14:val="tx1"/>
            </w14:solidFill>
          </w14:textFill>
        </w:rPr>
        <w:t>（</w:t>
      </w:r>
      <w:r>
        <w:rPr>
          <w:rFonts w:hint="eastAsia" w:ascii="楷体_GB2312" w:eastAsia="楷体_GB2312"/>
          <w:bCs/>
          <w:color w:val="000000" w:themeColor="text1"/>
          <w:sz w:val="48"/>
          <w:szCs w:val="48"/>
          <w:lang w:val="en-US" w:eastAsia="zh-CN"/>
          <w14:textFill>
            <w14:solidFill>
              <w14:schemeClr w14:val="tx1"/>
            </w14:solidFill>
          </w14:textFill>
        </w:rPr>
        <w:t>公示稿</w:t>
      </w:r>
      <w:r>
        <w:rPr>
          <w:rFonts w:hint="eastAsia" w:ascii="楷体_GB2312" w:eastAsia="楷体_GB2312"/>
          <w:bCs/>
          <w:color w:val="000000" w:themeColor="text1"/>
          <w:sz w:val="48"/>
          <w:szCs w:val="48"/>
          <w:lang w:eastAsia="zh-CN"/>
          <w14:textFill>
            <w14:solidFill>
              <w14:schemeClr w14:val="tx1"/>
            </w14:solidFill>
          </w14:textFill>
        </w:rPr>
        <w:t>）</w:t>
      </w:r>
    </w:p>
    <w:p w14:paraId="354D42BC">
      <w:pPr>
        <w:ind w:firstLine="1040"/>
        <w:rPr>
          <w:rFonts w:eastAsia="仿宋"/>
          <w:color w:val="000000" w:themeColor="text1"/>
          <w:sz w:val="44"/>
          <w:szCs w:val="44"/>
          <w14:textFill>
            <w14:solidFill>
              <w14:schemeClr w14:val="tx1"/>
            </w14:solidFill>
          </w14:textFill>
        </w:rPr>
      </w:pPr>
    </w:p>
    <w:p w14:paraId="7005F1E6">
      <w:pPr>
        <w:ind w:firstLine="1040"/>
        <w:rPr>
          <w:rFonts w:eastAsia="仿宋"/>
          <w:color w:val="000000" w:themeColor="text1"/>
          <w:sz w:val="44"/>
          <w:szCs w:val="44"/>
          <w14:textFill>
            <w14:solidFill>
              <w14:schemeClr w14:val="tx1"/>
            </w14:solidFill>
          </w14:textFill>
        </w:rPr>
      </w:pPr>
    </w:p>
    <w:p w14:paraId="2F1DE8F6">
      <w:pPr>
        <w:ind w:firstLine="1040"/>
        <w:rPr>
          <w:rFonts w:eastAsia="仿宋"/>
          <w:color w:val="000000" w:themeColor="text1"/>
          <w:sz w:val="44"/>
          <w:szCs w:val="44"/>
          <w14:textFill>
            <w14:solidFill>
              <w14:schemeClr w14:val="tx1"/>
            </w14:solidFill>
          </w14:textFill>
        </w:rPr>
      </w:pPr>
    </w:p>
    <w:p w14:paraId="297EE821">
      <w:pPr>
        <w:adjustRightInd w:val="0"/>
        <w:snapToGrid w:val="0"/>
        <w:spacing w:line="288" w:lineRule="auto"/>
        <w:ind w:left="2835" w:leftChars="493" w:hanging="1800" w:hangingChars="500"/>
        <w:rPr>
          <w:rFonts w:ascii="仿宋_GB2312" w:eastAsia="仿宋_GB2312"/>
          <w:color w:val="000000" w:themeColor="text1"/>
          <w:spacing w:val="-20"/>
          <w:w w:val="96"/>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项目名称：</w:t>
      </w:r>
      <w:r>
        <w:rPr>
          <w:rFonts w:hint="eastAsia" w:eastAsia="仿宋_GB2312"/>
          <w:color w:val="000000" w:themeColor="text1"/>
          <w:sz w:val="36"/>
          <w:szCs w:val="36"/>
          <w:u w:val="single"/>
          <w14:textFill>
            <w14:solidFill>
              <w14:schemeClr w14:val="tx1"/>
            </w14:solidFill>
          </w14:textFill>
        </w:rPr>
        <w:t xml:space="preserve">年产500吨铝塑复合膜、200吨食品级PE袋、200吨BOPP袋新建项目 </w:t>
      </w:r>
    </w:p>
    <w:p w14:paraId="049C0DC3">
      <w:pPr>
        <w:adjustRightInd w:val="0"/>
        <w:snapToGrid w:val="0"/>
        <w:spacing w:line="288" w:lineRule="auto"/>
        <w:ind w:firstLine="1040"/>
        <w:rPr>
          <w:rFonts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建设单位（盖章）：</w:t>
      </w:r>
      <w:r>
        <w:rPr>
          <w:rFonts w:hint="eastAsia" w:ascii="仿宋_GB2312" w:eastAsia="仿宋_GB2312"/>
          <w:color w:val="000000" w:themeColor="text1"/>
          <w:sz w:val="36"/>
          <w:szCs w:val="36"/>
          <w:u w:val="single"/>
          <w14:textFill>
            <w14:solidFill>
              <w14:schemeClr w14:val="tx1"/>
            </w14:solidFill>
          </w14:textFill>
        </w:rPr>
        <w:t>江阴市俊杰包装制品有限公司</w:t>
      </w:r>
      <w:r>
        <w:rPr>
          <w:rFonts w:hint="eastAsia" w:ascii="仿宋_GB2312" w:eastAsia="仿宋_GB2312"/>
          <w:color w:val="000000" w:themeColor="text1"/>
          <w:spacing w:val="-20"/>
          <w:sz w:val="36"/>
          <w:szCs w:val="36"/>
          <w:u w:val="single"/>
          <w14:textFill>
            <w14:solidFill>
              <w14:schemeClr w14:val="tx1"/>
            </w14:solidFill>
          </w14:textFill>
        </w:rPr>
        <w:t xml:space="preserve">  </w:t>
      </w:r>
    </w:p>
    <w:p w14:paraId="71C8A829">
      <w:pPr>
        <w:adjustRightInd w:val="0"/>
        <w:snapToGrid w:val="0"/>
        <w:spacing w:line="288" w:lineRule="auto"/>
        <w:ind w:firstLine="1040"/>
        <w:rPr>
          <w:rFonts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编制日期：</w:t>
      </w:r>
      <w:r>
        <w:rPr>
          <w:rFonts w:hint="eastAsia" w:ascii="仿宋_GB2312" w:eastAsia="仿宋_GB2312"/>
          <w:color w:val="000000" w:themeColor="text1"/>
          <w:sz w:val="36"/>
          <w:szCs w:val="36"/>
          <w:u w:val="single"/>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r>
        <w:rPr>
          <w:rFonts w:eastAsia="仿宋_GB2312"/>
          <w:color w:val="000000" w:themeColor="text1"/>
          <w:sz w:val="36"/>
          <w:szCs w:val="36"/>
          <w:u w:val="single"/>
          <w14:textFill>
            <w14:solidFill>
              <w14:schemeClr w14:val="tx1"/>
            </w14:solidFill>
          </w14:textFill>
        </w:rPr>
        <w:t>202</w:t>
      </w:r>
      <w:r>
        <w:rPr>
          <w:rFonts w:hint="eastAsia" w:eastAsia="仿宋_GB2312"/>
          <w:color w:val="000000" w:themeColor="text1"/>
          <w:sz w:val="36"/>
          <w:szCs w:val="36"/>
          <w:u w:val="single"/>
          <w:lang w:val="en-US" w:eastAsia="zh-CN"/>
          <w14:textFill>
            <w14:solidFill>
              <w14:schemeClr w14:val="tx1"/>
            </w14:solidFill>
          </w14:textFill>
        </w:rPr>
        <w:t>6</w:t>
      </w:r>
      <w:r>
        <w:rPr>
          <w:rFonts w:eastAsia="仿宋_GB2312"/>
          <w:color w:val="000000" w:themeColor="text1"/>
          <w:sz w:val="36"/>
          <w:szCs w:val="36"/>
          <w:u w:val="single"/>
          <w14:textFill>
            <w14:solidFill>
              <w14:schemeClr w14:val="tx1"/>
            </w14:solidFill>
          </w14:textFill>
        </w:rPr>
        <w:t>年</w:t>
      </w:r>
      <w:r>
        <w:rPr>
          <w:rFonts w:hint="eastAsia" w:eastAsia="仿宋_GB2312"/>
          <w:color w:val="000000" w:themeColor="text1"/>
          <w:sz w:val="36"/>
          <w:szCs w:val="36"/>
          <w:u w:val="single"/>
          <w:lang w:val="en-US" w:eastAsia="zh-CN"/>
          <w14:textFill>
            <w14:solidFill>
              <w14:schemeClr w14:val="tx1"/>
            </w14:solidFill>
          </w14:textFill>
        </w:rPr>
        <w:t>6</w:t>
      </w:r>
      <w:bookmarkStart w:id="23" w:name="_GoBack"/>
      <w:bookmarkEnd w:id="23"/>
      <w:r>
        <w:rPr>
          <w:rFonts w:eastAsia="仿宋_GB2312"/>
          <w:color w:val="000000" w:themeColor="text1"/>
          <w:sz w:val="36"/>
          <w:szCs w:val="36"/>
          <w:u w:val="single"/>
          <w14:textFill>
            <w14:solidFill>
              <w14:schemeClr w14:val="tx1"/>
            </w14:solidFill>
          </w14:textFill>
        </w:rPr>
        <w:t xml:space="preserve">月 </w:t>
      </w:r>
      <w:r>
        <w:rPr>
          <w:rFonts w:hint="eastAsia" w:ascii="仿宋_GB2312" w:eastAsia="仿宋_GB2312"/>
          <w:color w:val="000000" w:themeColor="text1"/>
          <w:sz w:val="36"/>
          <w:szCs w:val="36"/>
          <w:u w:val="single"/>
          <w14:textFill>
            <w14:solidFill>
              <w14:schemeClr w14:val="tx1"/>
            </w14:solidFill>
          </w14:textFill>
        </w:rPr>
        <w:t xml:space="preserve">             </w:t>
      </w:r>
    </w:p>
    <w:p w14:paraId="39E8212F">
      <w:pPr>
        <w:rPr>
          <w:color w:val="000000" w:themeColor="text1"/>
          <w14:textFill>
            <w14:solidFill>
              <w14:schemeClr w14:val="tx1"/>
            </w14:solidFill>
          </w14:textFill>
        </w:rPr>
      </w:pPr>
      <w:bookmarkStart w:id="2" w:name="_Hlk57884087"/>
    </w:p>
    <w:p w14:paraId="194DDE52">
      <w:pPr>
        <w:rPr>
          <w:color w:val="000000" w:themeColor="text1"/>
          <w14:textFill>
            <w14:solidFill>
              <w14:schemeClr w14:val="tx1"/>
            </w14:solidFill>
          </w14:textFill>
        </w:rPr>
      </w:pPr>
    </w:p>
    <w:p w14:paraId="5B56A5E3">
      <w:pPr>
        <w:rPr>
          <w:color w:val="000000" w:themeColor="text1"/>
          <w14:textFill>
            <w14:solidFill>
              <w14:schemeClr w14:val="tx1"/>
            </w14:solidFill>
          </w14:textFill>
        </w:rPr>
      </w:pPr>
    </w:p>
    <w:p w14:paraId="2626D4DA">
      <w:pPr>
        <w:rPr>
          <w:color w:val="000000" w:themeColor="text1"/>
          <w14:textFill>
            <w14:solidFill>
              <w14:schemeClr w14:val="tx1"/>
            </w14:solidFill>
          </w14:textFill>
        </w:rPr>
      </w:pPr>
    </w:p>
    <w:p w14:paraId="3AC06B70">
      <w:pPr>
        <w:rPr>
          <w:color w:val="000000" w:themeColor="text1"/>
          <w14:textFill>
            <w14:solidFill>
              <w14:schemeClr w14:val="tx1"/>
            </w14:solidFill>
          </w14:textFill>
        </w:rPr>
      </w:pPr>
    </w:p>
    <w:bookmarkEnd w:id="2"/>
    <w:p w14:paraId="02E68307">
      <w:pPr>
        <w:adjustRightInd w:val="0"/>
        <w:snapToGrid w:val="0"/>
        <w:spacing w:line="288" w:lineRule="auto"/>
        <w:jc w:val="center"/>
        <w:rPr>
          <w:rFonts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14:paraId="3B566FEB">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14:paraId="2F2ECF15">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14:paraId="2B5DB2E0">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14:paraId="55039DB8">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3955A866">
      <w:pPr>
        <w:pStyle w:val="8"/>
        <w:adjustRightInd w:val="0"/>
        <w:spacing w:line="288" w:lineRule="auto"/>
        <w:jc w:val="center"/>
        <w:rPr>
          <w:rFonts w:ascii="Times New Roman" w:hAnsi="Times New Roman" w:eastAsia="宋体" w:cs="Times New Roman"/>
          <w:color w:val="000000" w:themeColor="text1"/>
          <w:kern w:val="0"/>
          <w:sz w:val="22"/>
          <w:szCs w:val="20"/>
          <w:lang w:val="en-US" w:eastAsia="zh-CN" w:bidi="ar-SA"/>
          <w14:textFill>
            <w14:solidFill>
              <w14:schemeClr w14:val="tx1"/>
            </w14:solidFill>
          </w14:textFill>
        </w:rPr>
      </w:pPr>
      <w:r>
        <w:rPr>
          <w:rFonts w:hint="eastAsia"/>
        </w:rPr>
        <w:t xml:space="preserve">           </w:t>
      </w:r>
      <w:r>
        <w:rPr>
          <w:rFonts w:ascii="仿宋_GB2312" w:eastAsia="仿宋_GB2312"/>
          <w:b/>
          <w:color w:val="000000" w:themeColor="text1"/>
          <w:sz w:val="36"/>
          <w:szCs w:val="36"/>
          <w14:textFill>
            <w14:solidFill>
              <w14:schemeClr w14:val="tx1"/>
            </w14:solidFill>
          </w14:textFill>
        </w:rPr>
        <w:t>目录</w:t>
      </w:r>
      <w:r>
        <w:rPr>
          <w:b/>
          <w:color w:val="000000" w:themeColor="text1"/>
          <w:sz w:val="28"/>
          <w14:textFill>
            <w14:solidFill>
              <w14:schemeClr w14:val="tx1"/>
            </w14:solidFill>
          </w14:textFill>
        </w:rPr>
        <w:fldChar w:fldCharType="begin"/>
      </w:r>
      <w:r>
        <w:rPr>
          <w:b/>
          <w:color w:val="000000" w:themeColor="text1"/>
          <w:sz w:val="28"/>
          <w14:textFill>
            <w14:solidFill>
              <w14:schemeClr w14:val="tx1"/>
            </w14:solidFill>
          </w14:textFill>
        </w:rPr>
        <w:instrText xml:space="preserve"> </w:instrText>
      </w:r>
      <w:r>
        <w:rPr>
          <w:rFonts w:hint="eastAsia"/>
          <w:b/>
          <w:color w:val="000000" w:themeColor="text1"/>
          <w:sz w:val="28"/>
          <w14:textFill>
            <w14:solidFill>
              <w14:schemeClr w14:val="tx1"/>
            </w14:solidFill>
          </w14:textFill>
        </w:rPr>
        <w:instrText xml:space="preserve">TOC \o "1-3" \h \z \u</w:instrText>
      </w:r>
      <w:r>
        <w:rPr>
          <w:b/>
          <w:color w:val="000000" w:themeColor="text1"/>
          <w:sz w:val="28"/>
          <w14:textFill>
            <w14:solidFill>
              <w14:schemeClr w14:val="tx1"/>
            </w14:solidFill>
          </w14:textFill>
        </w:rPr>
        <w:instrText xml:space="preserve"> </w:instrText>
      </w:r>
      <w:r>
        <w:rPr>
          <w:b/>
          <w:color w:val="000000" w:themeColor="text1"/>
          <w:sz w:val="28"/>
          <w14:textFill>
            <w14:solidFill>
              <w14:schemeClr w14:val="tx1"/>
            </w14:solidFill>
          </w14:textFill>
        </w:rPr>
        <w:fldChar w:fldCharType="separate"/>
      </w:r>
    </w:p>
    <w:p w14:paraId="34128E76">
      <w:pPr>
        <w:pStyle w:val="19"/>
        <w:tabs>
          <w:tab w:val="right" w:leader="dot" w:pos="8844"/>
        </w:tabs>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_Toc20726 </w:instrText>
      </w:r>
      <w:r>
        <w:rPr>
          <w:sz w:val="28"/>
          <w:szCs w:val="28"/>
        </w:rPr>
        <w:fldChar w:fldCharType="separate"/>
      </w:r>
      <w:r>
        <w:rPr>
          <w:rFonts w:hint="eastAsia" w:ascii="方正小标宋_GBK" w:eastAsia="方正小标宋_GBK"/>
          <w:bCs/>
          <w:sz w:val="28"/>
          <w:szCs w:val="28"/>
        </w:rPr>
        <w:t>建设项目环境影响报告表</w:t>
      </w:r>
      <w:r>
        <w:rPr>
          <w:sz w:val="28"/>
          <w:szCs w:val="28"/>
        </w:rPr>
        <w:tab/>
      </w:r>
      <w:r>
        <w:rPr>
          <w:rFonts w:hint="eastAsia"/>
          <w:sz w:val="28"/>
          <w:szCs w:val="28"/>
          <w:lang w:val="en-US" w:eastAsia="zh-CN"/>
        </w:rPr>
        <w:t>1</w:t>
      </w:r>
      <w:r>
        <w:rPr>
          <w:color w:val="000000" w:themeColor="text1"/>
          <w:sz w:val="28"/>
          <w:szCs w:val="28"/>
          <w14:textFill>
            <w14:solidFill>
              <w14:schemeClr w14:val="tx1"/>
            </w14:solidFill>
          </w14:textFill>
        </w:rPr>
        <w:fldChar w:fldCharType="end"/>
      </w:r>
    </w:p>
    <w:p w14:paraId="60830DF0">
      <w:pPr>
        <w:pStyle w:val="19"/>
        <w:tabs>
          <w:tab w:val="right" w:leader="dot" w:pos="8844"/>
        </w:tabs>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_Toc21629 </w:instrText>
      </w:r>
      <w:r>
        <w:rPr>
          <w:sz w:val="28"/>
          <w:szCs w:val="28"/>
        </w:rPr>
        <w:fldChar w:fldCharType="separate"/>
      </w:r>
      <w:r>
        <w:rPr>
          <w:rFonts w:hint="eastAsia" w:ascii="黑体" w:hAnsi="黑体" w:eastAsia="黑体"/>
          <w:snapToGrid w:val="0"/>
          <w:sz w:val="28"/>
          <w:szCs w:val="28"/>
        </w:rPr>
        <w:t>一、建设项目基本情况</w:t>
      </w:r>
      <w:r>
        <w:rPr>
          <w:sz w:val="28"/>
          <w:szCs w:val="28"/>
        </w:rPr>
        <w:tab/>
      </w:r>
      <w:r>
        <w:rPr>
          <w:sz w:val="28"/>
          <w:szCs w:val="28"/>
        </w:rPr>
        <w:fldChar w:fldCharType="begin"/>
      </w:r>
      <w:r>
        <w:rPr>
          <w:sz w:val="28"/>
          <w:szCs w:val="28"/>
        </w:rPr>
        <w:instrText xml:space="preserve"> PAGEREF _Toc21629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14:paraId="4ADFE30A">
      <w:pPr>
        <w:pStyle w:val="19"/>
        <w:tabs>
          <w:tab w:val="right" w:leader="dot" w:pos="8844"/>
        </w:tabs>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_Toc25192 </w:instrText>
      </w:r>
      <w:r>
        <w:rPr>
          <w:sz w:val="28"/>
          <w:szCs w:val="28"/>
        </w:rPr>
        <w:fldChar w:fldCharType="separate"/>
      </w:r>
      <w:r>
        <w:rPr>
          <w:rFonts w:hint="eastAsia" w:ascii="黑体" w:hAnsi="黑体" w:eastAsia="黑体"/>
          <w:snapToGrid w:val="0"/>
          <w:sz w:val="28"/>
          <w:szCs w:val="28"/>
        </w:rPr>
        <w:t>二、建设项目工程分析</w:t>
      </w:r>
      <w:r>
        <w:rPr>
          <w:sz w:val="28"/>
          <w:szCs w:val="28"/>
        </w:rPr>
        <w:tab/>
      </w:r>
      <w:r>
        <w:rPr>
          <w:sz w:val="28"/>
          <w:szCs w:val="28"/>
        </w:rPr>
        <w:fldChar w:fldCharType="begin"/>
      </w:r>
      <w:r>
        <w:rPr>
          <w:sz w:val="28"/>
          <w:szCs w:val="28"/>
        </w:rPr>
        <w:instrText xml:space="preserve"> PAGEREF _Toc25192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14:paraId="051A2AFC">
      <w:pPr>
        <w:pStyle w:val="19"/>
        <w:tabs>
          <w:tab w:val="right" w:leader="dot" w:pos="8844"/>
        </w:tabs>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_Toc15763 </w:instrText>
      </w:r>
      <w:r>
        <w:rPr>
          <w:sz w:val="28"/>
          <w:szCs w:val="28"/>
        </w:rPr>
        <w:fldChar w:fldCharType="separate"/>
      </w:r>
      <w:r>
        <w:rPr>
          <w:rFonts w:hint="eastAsia" w:ascii="黑体" w:hAnsi="黑体" w:eastAsia="黑体"/>
          <w:snapToGrid w:val="0"/>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_Toc15763 \h </w:instrText>
      </w:r>
      <w:r>
        <w:rPr>
          <w:sz w:val="28"/>
          <w:szCs w:val="28"/>
        </w:rPr>
        <w:fldChar w:fldCharType="separate"/>
      </w:r>
      <w:r>
        <w:rPr>
          <w:sz w:val="28"/>
          <w:szCs w:val="28"/>
        </w:rPr>
        <w:t>45</w:t>
      </w:r>
      <w:r>
        <w:rPr>
          <w:sz w:val="28"/>
          <w:szCs w:val="28"/>
        </w:rPr>
        <w:fldChar w:fldCharType="end"/>
      </w:r>
      <w:r>
        <w:rPr>
          <w:color w:val="000000" w:themeColor="text1"/>
          <w:sz w:val="28"/>
          <w:szCs w:val="28"/>
          <w14:textFill>
            <w14:solidFill>
              <w14:schemeClr w14:val="tx1"/>
            </w14:solidFill>
          </w14:textFill>
        </w:rPr>
        <w:fldChar w:fldCharType="end"/>
      </w:r>
    </w:p>
    <w:p w14:paraId="709CA789">
      <w:pPr>
        <w:pStyle w:val="19"/>
        <w:tabs>
          <w:tab w:val="right" w:leader="dot" w:pos="8844"/>
        </w:tabs>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_Toc29179 </w:instrText>
      </w:r>
      <w:r>
        <w:rPr>
          <w:sz w:val="28"/>
          <w:szCs w:val="28"/>
        </w:rPr>
        <w:fldChar w:fldCharType="separate"/>
      </w:r>
      <w:r>
        <w:rPr>
          <w:rFonts w:hint="eastAsia" w:ascii="黑体" w:hAnsi="黑体" w:eastAsia="黑体"/>
          <w:snapToGrid w:val="0"/>
          <w:sz w:val="28"/>
          <w:szCs w:val="28"/>
        </w:rPr>
        <w:t>四、主要环境影响和保护措施</w:t>
      </w:r>
      <w:r>
        <w:rPr>
          <w:sz w:val="28"/>
          <w:szCs w:val="28"/>
        </w:rPr>
        <w:tab/>
      </w:r>
      <w:r>
        <w:rPr>
          <w:sz w:val="28"/>
          <w:szCs w:val="28"/>
        </w:rPr>
        <w:fldChar w:fldCharType="begin"/>
      </w:r>
      <w:r>
        <w:rPr>
          <w:sz w:val="28"/>
          <w:szCs w:val="28"/>
        </w:rPr>
        <w:instrText xml:space="preserve"> PAGEREF _Toc29179 \h </w:instrText>
      </w:r>
      <w:r>
        <w:rPr>
          <w:sz w:val="28"/>
          <w:szCs w:val="28"/>
        </w:rPr>
        <w:fldChar w:fldCharType="separate"/>
      </w:r>
      <w:r>
        <w:rPr>
          <w:sz w:val="28"/>
          <w:szCs w:val="28"/>
        </w:rPr>
        <w:t>54</w:t>
      </w:r>
      <w:r>
        <w:rPr>
          <w:sz w:val="28"/>
          <w:szCs w:val="28"/>
        </w:rPr>
        <w:fldChar w:fldCharType="end"/>
      </w:r>
      <w:r>
        <w:rPr>
          <w:color w:val="000000" w:themeColor="text1"/>
          <w:sz w:val="28"/>
          <w:szCs w:val="28"/>
          <w14:textFill>
            <w14:solidFill>
              <w14:schemeClr w14:val="tx1"/>
            </w14:solidFill>
          </w14:textFill>
        </w:rPr>
        <w:fldChar w:fldCharType="end"/>
      </w:r>
    </w:p>
    <w:p w14:paraId="73A2E748">
      <w:pPr>
        <w:pStyle w:val="19"/>
        <w:tabs>
          <w:tab w:val="right" w:leader="dot" w:pos="8844"/>
        </w:tabs>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_Toc17659 </w:instrText>
      </w:r>
      <w:r>
        <w:rPr>
          <w:sz w:val="28"/>
          <w:szCs w:val="28"/>
        </w:rPr>
        <w:fldChar w:fldCharType="separate"/>
      </w:r>
      <w:r>
        <w:rPr>
          <w:rFonts w:hint="eastAsia" w:ascii="黑体" w:hAnsi="黑体" w:eastAsia="黑体"/>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_Toc17659 \h </w:instrText>
      </w:r>
      <w:r>
        <w:rPr>
          <w:sz w:val="28"/>
          <w:szCs w:val="28"/>
        </w:rPr>
        <w:fldChar w:fldCharType="separate"/>
      </w:r>
      <w:r>
        <w:rPr>
          <w:sz w:val="28"/>
          <w:szCs w:val="28"/>
        </w:rPr>
        <w:t>96</w:t>
      </w:r>
      <w:r>
        <w:rPr>
          <w:sz w:val="28"/>
          <w:szCs w:val="28"/>
        </w:rPr>
        <w:fldChar w:fldCharType="end"/>
      </w:r>
      <w:r>
        <w:rPr>
          <w:color w:val="000000" w:themeColor="text1"/>
          <w:sz w:val="28"/>
          <w:szCs w:val="28"/>
          <w14:textFill>
            <w14:solidFill>
              <w14:schemeClr w14:val="tx1"/>
            </w14:solidFill>
          </w14:textFill>
        </w:rPr>
        <w:fldChar w:fldCharType="end"/>
      </w:r>
    </w:p>
    <w:p w14:paraId="761EA359">
      <w:pPr>
        <w:pStyle w:val="19"/>
        <w:tabs>
          <w:tab w:val="right" w:leader="dot" w:pos="8844"/>
        </w:tabs>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_Toc30081 </w:instrText>
      </w:r>
      <w:r>
        <w:rPr>
          <w:sz w:val="28"/>
          <w:szCs w:val="28"/>
        </w:rPr>
        <w:fldChar w:fldCharType="separate"/>
      </w:r>
      <w:r>
        <w:rPr>
          <w:rFonts w:hint="eastAsia" w:ascii="黑体" w:hAnsi="黑体" w:eastAsia="黑体"/>
          <w:snapToGrid w:val="0"/>
          <w:sz w:val="28"/>
          <w:szCs w:val="28"/>
        </w:rPr>
        <w:t>六、结论</w:t>
      </w:r>
      <w:r>
        <w:rPr>
          <w:sz w:val="28"/>
          <w:szCs w:val="28"/>
        </w:rPr>
        <w:tab/>
      </w:r>
      <w:r>
        <w:rPr>
          <w:sz w:val="28"/>
          <w:szCs w:val="28"/>
        </w:rPr>
        <w:fldChar w:fldCharType="begin"/>
      </w:r>
      <w:r>
        <w:rPr>
          <w:sz w:val="28"/>
          <w:szCs w:val="28"/>
        </w:rPr>
        <w:instrText xml:space="preserve"> PAGEREF _Toc30081 \h </w:instrText>
      </w:r>
      <w:r>
        <w:rPr>
          <w:sz w:val="28"/>
          <w:szCs w:val="28"/>
        </w:rPr>
        <w:fldChar w:fldCharType="separate"/>
      </w:r>
      <w:r>
        <w:rPr>
          <w:sz w:val="28"/>
          <w:szCs w:val="28"/>
        </w:rPr>
        <w:t>99</w:t>
      </w:r>
      <w:r>
        <w:rPr>
          <w:sz w:val="28"/>
          <w:szCs w:val="28"/>
        </w:rPr>
        <w:fldChar w:fldCharType="end"/>
      </w:r>
      <w:r>
        <w:rPr>
          <w:color w:val="000000" w:themeColor="text1"/>
          <w:sz w:val="28"/>
          <w:szCs w:val="28"/>
          <w14:textFill>
            <w14:solidFill>
              <w14:schemeClr w14:val="tx1"/>
            </w14:solidFill>
          </w14:textFill>
        </w:rPr>
        <w:fldChar w:fldCharType="end"/>
      </w:r>
    </w:p>
    <w:p w14:paraId="234BD7DF">
      <w:pPr>
        <w:pStyle w:val="19"/>
        <w:tabs>
          <w:tab w:val="right" w:leader="dot" w:pos="8844"/>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fldChar w:fldCharType="begin"/>
      </w:r>
      <w:r>
        <w:rPr>
          <w:sz w:val="28"/>
          <w:szCs w:val="28"/>
        </w:rPr>
        <w:instrText xml:space="preserve"> HYPERLINK \l _Toc14543 </w:instrText>
      </w:r>
      <w:r>
        <w:rPr>
          <w:sz w:val="28"/>
          <w:szCs w:val="28"/>
        </w:rPr>
        <w:fldChar w:fldCharType="separate"/>
      </w:r>
      <w:r>
        <w:rPr>
          <w:rFonts w:hint="eastAsia" w:ascii="黑体" w:hAnsi="黑体" w:eastAsia="黑体"/>
          <w:snapToGrid w:val="0"/>
          <w:sz w:val="28"/>
          <w:szCs w:val="28"/>
        </w:rPr>
        <w:t>附表</w:t>
      </w:r>
      <w:r>
        <w:rPr>
          <w:sz w:val="28"/>
          <w:szCs w:val="28"/>
        </w:rPr>
        <w:tab/>
      </w:r>
      <w:r>
        <w:rPr>
          <w:sz w:val="28"/>
          <w:szCs w:val="28"/>
        </w:rPr>
        <w:fldChar w:fldCharType="begin"/>
      </w:r>
      <w:r>
        <w:rPr>
          <w:sz w:val="28"/>
          <w:szCs w:val="28"/>
        </w:rPr>
        <w:instrText xml:space="preserve"> PAGEREF _Toc14543 \h </w:instrText>
      </w:r>
      <w:r>
        <w:rPr>
          <w:sz w:val="28"/>
          <w:szCs w:val="28"/>
        </w:rPr>
        <w:fldChar w:fldCharType="separate"/>
      </w:r>
      <w:r>
        <w:rPr>
          <w:sz w:val="28"/>
          <w:szCs w:val="28"/>
        </w:rPr>
        <w:t>100</w:t>
      </w:r>
      <w:r>
        <w:rPr>
          <w:sz w:val="28"/>
          <w:szCs w:val="28"/>
        </w:rPr>
        <w:fldChar w:fldCharType="end"/>
      </w:r>
      <w:r>
        <w:rPr>
          <w:color w:val="000000" w:themeColor="text1"/>
          <w:sz w:val="28"/>
          <w:szCs w:val="28"/>
          <w14:textFill>
            <w14:solidFill>
              <w14:schemeClr w14:val="tx1"/>
            </w14:solidFill>
          </w14:textFill>
        </w:rPr>
        <w:fldChar w:fldCharType="end"/>
      </w:r>
    </w:p>
    <w:p w14:paraId="6167C198">
      <w:pPr>
        <w:rPr>
          <w:color w:val="000000" w:themeColor="text1"/>
          <w:sz w:val="28"/>
          <w:szCs w:val="28"/>
          <w14:textFill>
            <w14:solidFill>
              <w14:schemeClr w14:val="tx1"/>
            </w14:solidFill>
          </w14:textFill>
        </w:rPr>
      </w:pPr>
    </w:p>
    <w:p w14:paraId="33BEF682">
      <w:pPr>
        <w:rPr>
          <w:color w:val="000000" w:themeColor="text1"/>
          <w:sz w:val="28"/>
          <w:szCs w:val="28"/>
          <w14:textFill>
            <w14:solidFill>
              <w14:schemeClr w14:val="tx1"/>
            </w14:solidFill>
          </w14:textFill>
        </w:rPr>
      </w:pPr>
    </w:p>
    <w:p w14:paraId="52A0A3B6">
      <w:pPr>
        <w:rPr>
          <w:color w:val="000000" w:themeColor="text1"/>
          <w:sz w:val="28"/>
          <w:szCs w:val="28"/>
          <w14:textFill>
            <w14:solidFill>
              <w14:schemeClr w14:val="tx1"/>
            </w14:solidFill>
          </w14:textFill>
        </w:rPr>
      </w:pPr>
    </w:p>
    <w:p w14:paraId="0E0050BE">
      <w:pPr>
        <w:rPr>
          <w:color w:val="000000" w:themeColor="text1"/>
          <w:sz w:val="28"/>
          <w:szCs w:val="28"/>
          <w14:textFill>
            <w14:solidFill>
              <w14:schemeClr w14:val="tx1"/>
            </w14:solidFill>
          </w14:textFill>
        </w:rPr>
      </w:pPr>
    </w:p>
    <w:p w14:paraId="21C24A55">
      <w:pPr>
        <w:rPr>
          <w:color w:val="000000" w:themeColor="text1"/>
          <w:sz w:val="28"/>
          <w:szCs w:val="28"/>
          <w14:textFill>
            <w14:solidFill>
              <w14:schemeClr w14:val="tx1"/>
            </w14:solidFill>
          </w14:textFill>
        </w:rPr>
      </w:pPr>
    </w:p>
    <w:p w14:paraId="3DCF0A30">
      <w:pPr>
        <w:rPr>
          <w:color w:val="000000" w:themeColor="text1"/>
          <w:sz w:val="28"/>
          <w:szCs w:val="28"/>
          <w14:textFill>
            <w14:solidFill>
              <w14:schemeClr w14:val="tx1"/>
            </w14:solidFill>
          </w14:textFill>
        </w:rPr>
      </w:pPr>
    </w:p>
    <w:p w14:paraId="5B4CD821">
      <w:pPr>
        <w:rPr>
          <w:color w:val="000000" w:themeColor="text1"/>
          <w:sz w:val="28"/>
          <w:szCs w:val="28"/>
          <w14:textFill>
            <w14:solidFill>
              <w14:schemeClr w14:val="tx1"/>
            </w14:solidFill>
          </w14:textFill>
        </w:rPr>
      </w:pPr>
    </w:p>
    <w:p w14:paraId="78C723DA">
      <w:pPr>
        <w:rPr>
          <w:color w:val="000000" w:themeColor="text1"/>
          <w:sz w:val="28"/>
          <w:szCs w:val="28"/>
          <w14:textFill>
            <w14:solidFill>
              <w14:schemeClr w14:val="tx1"/>
            </w14:solidFill>
          </w14:textFill>
        </w:rPr>
      </w:pPr>
    </w:p>
    <w:p w14:paraId="75781BE5">
      <w:pPr>
        <w:rPr>
          <w:color w:val="000000" w:themeColor="text1"/>
          <w:sz w:val="28"/>
          <w:szCs w:val="28"/>
          <w14:textFill>
            <w14:solidFill>
              <w14:schemeClr w14:val="tx1"/>
            </w14:solidFill>
          </w14:textFill>
        </w:rPr>
      </w:pPr>
    </w:p>
    <w:p w14:paraId="1C396220">
      <w:pPr>
        <w:rPr>
          <w:color w:val="000000" w:themeColor="text1"/>
          <w:sz w:val="28"/>
          <w:szCs w:val="28"/>
          <w14:textFill>
            <w14:solidFill>
              <w14:schemeClr w14:val="tx1"/>
            </w14:solidFill>
          </w14:textFill>
        </w:rPr>
      </w:pPr>
    </w:p>
    <w:p w14:paraId="3D5177A0">
      <w:pPr>
        <w:rPr>
          <w:color w:val="000000" w:themeColor="text1"/>
          <w:sz w:val="28"/>
          <w:szCs w:val="28"/>
          <w14:textFill>
            <w14:solidFill>
              <w14:schemeClr w14:val="tx1"/>
            </w14:solidFill>
          </w14:textFill>
        </w:rPr>
      </w:pPr>
    </w:p>
    <w:p w14:paraId="27276EA7">
      <w:pPr>
        <w:rPr>
          <w:color w:val="000000" w:themeColor="text1"/>
          <w:sz w:val="28"/>
          <w:szCs w:val="28"/>
          <w14:textFill>
            <w14:solidFill>
              <w14:schemeClr w14:val="tx1"/>
            </w14:solidFill>
          </w14:textFill>
        </w:rPr>
      </w:pPr>
    </w:p>
    <w:p w14:paraId="69AF2C1D">
      <w:pPr>
        <w:rPr>
          <w:color w:val="000000" w:themeColor="text1"/>
          <w:sz w:val="28"/>
          <w:szCs w:val="28"/>
          <w14:textFill>
            <w14:solidFill>
              <w14:schemeClr w14:val="tx1"/>
            </w14:solidFill>
          </w14:textFill>
        </w:rPr>
      </w:pPr>
    </w:p>
    <w:p w14:paraId="66E05A29">
      <w:pPr>
        <w:rPr>
          <w:color w:val="000000" w:themeColor="text1"/>
          <w:sz w:val="28"/>
          <w:szCs w:val="28"/>
          <w14:textFill>
            <w14:solidFill>
              <w14:schemeClr w14:val="tx1"/>
            </w14:solidFill>
          </w14:textFill>
        </w:rPr>
      </w:pPr>
    </w:p>
    <w:p w14:paraId="74FD897E">
      <w:pPr>
        <w:rPr>
          <w:color w:val="000000" w:themeColor="text1"/>
          <w:sz w:val="28"/>
          <w:szCs w:val="28"/>
          <w14:textFill>
            <w14:solidFill>
              <w14:schemeClr w14:val="tx1"/>
            </w14:solidFill>
          </w14:textFill>
        </w:rPr>
      </w:pPr>
    </w:p>
    <w:p w14:paraId="676C66F9">
      <w:pPr>
        <w:rPr>
          <w:color w:val="000000" w:themeColor="text1"/>
          <w:sz w:val="28"/>
          <w:szCs w:val="28"/>
          <w14:textFill>
            <w14:solidFill>
              <w14:schemeClr w14:val="tx1"/>
            </w14:solidFill>
          </w14:textFill>
        </w:rPr>
      </w:pPr>
    </w:p>
    <w:p w14:paraId="3EFB5D73">
      <w:pPr>
        <w:rPr>
          <w:color w:val="000000" w:themeColor="text1"/>
          <w:sz w:val="28"/>
          <w:szCs w:val="28"/>
          <w14:textFill>
            <w14:solidFill>
              <w14:schemeClr w14:val="tx1"/>
            </w14:solidFill>
          </w14:textFill>
        </w:rPr>
      </w:pPr>
    </w:p>
    <w:p w14:paraId="0C1089BB">
      <w:pPr>
        <w:rPr>
          <w:color w:val="000000" w:themeColor="text1"/>
          <w:sz w:val="28"/>
          <w:szCs w:val="28"/>
          <w14:textFill>
            <w14:solidFill>
              <w14:schemeClr w14:val="tx1"/>
            </w14:solidFill>
          </w14:textFill>
        </w:rPr>
      </w:pPr>
    </w:p>
    <w:p w14:paraId="425E7BC1">
      <w:pPr>
        <w:rPr>
          <w:color w:val="000000" w:themeColor="text1"/>
          <w:sz w:val="28"/>
          <w:szCs w:val="28"/>
          <w14:textFill>
            <w14:solidFill>
              <w14:schemeClr w14:val="tx1"/>
            </w14:solidFill>
          </w14:textFill>
        </w:rPr>
      </w:pPr>
    </w:p>
    <w:p w14:paraId="6445A868">
      <w:pPr>
        <w:pStyle w:val="8"/>
        <w:adjustRightInd w:val="0"/>
        <w:spacing w:line="288" w:lineRule="auto"/>
        <w:jc w:val="center"/>
        <w:rPr>
          <w:color w:val="000000" w:themeColor="text1"/>
          <w:sz w:val="22"/>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color w:val="000000" w:themeColor="text1"/>
          <w:sz w:val="22"/>
          <w14:textFill>
            <w14:solidFill>
              <w14:schemeClr w14:val="tx1"/>
            </w14:solidFill>
          </w14:textFill>
        </w:rPr>
        <w:fldChar w:fldCharType="end"/>
      </w:r>
    </w:p>
    <w:p w14:paraId="24FE1B9A">
      <w:pPr>
        <w:spacing w:line="276" w:lineRule="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附图目录</w:t>
      </w:r>
    </w:p>
    <w:p w14:paraId="4375A170">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附图1地理位置图</w:t>
      </w:r>
    </w:p>
    <w:p w14:paraId="12BF0BE6">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附图2建设地</w:t>
      </w:r>
      <w:r>
        <w:rPr>
          <w:rFonts w:hint="eastAsia"/>
          <w:color w:val="000000" w:themeColor="text1"/>
          <w:sz w:val="24"/>
          <w14:textFill>
            <w14:solidFill>
              <w14:schemeClr w14:val="tx1"/>
            </w14:solidFill>
          </w14:textFill>
        </w:rPr>
        <w:t>周边</w:t>
      </w:r>
      <w:r>
        <w:rPr>
          <w:color w:val="000000" w:themeColor="text1"/>
          <w:sz w:val="24"/>
          <w14:textFill>
            <w14:solidFill>
              <w14:schemeClr w14:val="tx1"/>
            </w14:solidFill>
          </w14:textFill>
        </w:rPr>
        <w:t>500米</w:t>
      </w:r>
      <w:r>
        <w:rPr>
          <w:rFonts w:hint="eastAsia"/>
          <w:color w:val="000000" w:themeColor="text1"/>
          <w:sz w:val="24"/>
          <w14:textFill>
            <w14:solidFill>
              <w14:schemeClr w14:val="tx1"/>
            </w14:solidFill>
          </w14:textFill>
        </w:rPr>
        <w:t>范围</w:t>
      </w:r>
      <w:r>
        <w:rPr>
          <w:color w:val="000000" w:themeColor="text1"/>
          <w:sz w:val="24"/>
          <w14:textFill>
            <w14:solidFill>
              <w14:schemeClr w14:val="tx1"/>
            </w14:solidFill>
          </w14:textFill>
        </w:rPr>
        <w:t>卫星图</w:t>
      </w:r>
    </w:p>
    <w:p w14:paraId="46383199">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附图3</w:t>
      </w:r>
      <w:r>
        <w:rPr>
          <w:rFonts w:hint="eastAsia"/>
          <w:color w:val="000000" w:themeColor="text1"/>
          <w:sz w:val="24"/>
          <w14:textFill>
            <w14:solidFill>
              <w14:schemeClr w14:val="tx1"/>
            </w14:solidFill>
          </w14:textFill>
        </w:rPr>
        <w:t>厂区</w:t>
      </w:r>
      <w:r>
        <w:rPr>
          <w:color w:val="000000" w:themeColor="text1"/>
          <w:sz w:val="24"/>
          <w14:textFill>
            <w14:solidFill>
              <w14:schemeClr w14:val="tx1"/>
            </w14:solidFill>
          </w14:textFill>
        </w:rPr>
        <w:t>平面布置图</w:t>
      </w:r>
    </w:p>
    <w:p w14:paraId="74D39983">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附图4车间平面布置图</w:t>
      </w:r>
    </w:p>
    <w:p w14:paraId="74B53C1C">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附图5</w:t>
      </w:r>
      <w:r>
        <w:rPr>
          <w:rFonts w:hint="eastAsia"/>
          <w:color w:val="000000" w:themeColor="text1"/>
          <w:sz w:val="24"/>
          <w14:textFill>
            <w14:solidFill>
              <w14:schemeClr w14:val="tx1"/>
            </w14:solidFill>
          </w14:textFill>
        </w:rPr>
        <w:t>土地利用规划图</w:t>
      </w:r>
    </w:p>
    <w:p w14:paraId="67CFF262">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附图6江苏省生态环境分区管控图</w:t>
      </w:r>
    </w:p>
    <w:p w14:paraId="2F928F51">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w:t>
      </w: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污水管网图</w:t>
      </w:r>
    </w:p>
    <w:p w14:paraId="2490D79E">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w:t>
      </w:r>
      <w:r>
        <w:rPr>
          <w:rFonts w:hint="eastAsia"/>
          <w:color w:val="000000" w:themeColor="text1"/>
          <w:sz w:val="24"/>
          <w14:textFill>
            <w14:solidFill>
              <w14:schemeClr w14:val="tx1"/>
            </w14:solidFill>
          </w14:textFill>
        </w:rPr>
        <w:t>8项目所在地工业园区范围示意图（工改图）</w:t>
      </w:r>
    </w:p>
    <w:p w14:paraId="63AC7CEC">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w:t>
      </w:r>
      <w:r>
        <w:rPr>
          <w:rFonts w:hint="eastAsia"/>
          <w:color w:val="000000" w:themeColor="text1"/>
          <w:sz w:val="24"/>
          <w14:textFill>
            <w14:solidFill>
              <w14:schemeClr w14:val="tx1"/>
            </w14:solidFill>
          </w14:textFill>
        </w:rPr>
        <w:t>9申港街道</w:t>
      </w:r>
      <w:r>
        <w:rPr>
          <w:color w:val="000000" w:themeColor="text1"/>
          <w:sz w:val="24"/>
          <w14:textFill>
            <w14:solidFill>
              <w14:schemeClr w14:val="tx1"/>
            </w14:solidFill>
          </w14:textFill>
        </w:rPr>
        <w:t>声环境功能区划图</w:t>
      </w:r>
    </w:p>
    <w:p w14:paraId="6B41503C">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附图10规划环评工业园区范围</w:t>
      </w:r>
    </w:p>
    <w:p w14:paraId="43AFFA38">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附图11“三区三线”划定成果示意图</w:t>
      </w:r>
    </w:p>
    <w:p w14:paraId="511F09E3">
      <w:pPr>
        <w:spacing w:line="276" w:lineRule="auto"/>
        <w:rPr>
          <w:b/>
          <w:color w:val="000000" w:themeColor="text1"/>
          <w:sz w:val="24"/>
          <w14:textFill>
            <w14:solidFill>
              <w14:schemeClr w14:val="tx1"/>
            </w14:solidFill>
          </w14:textFill>
        </w:rPr>
      </w:pPr>
    </w:p>
    <w:p w14:paraId="2ECB379C">
      <w:pPr>
        <w:spacing w:line="276"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附件目录</w:t>
      </w:r>
    </w:p>
    <w:p w14:paraId="452135F6">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附件1</w:t>
      </w:r>
      <w:r>
        <w:rPr>
          <w:rFonts w:hint="eastAsia"/>
          <w:color w:val="000000" w:themeColor="text1"/>
          <w:sz w:val="24"/>
          <w14:textFill>
            <w14:solidFill>
              <w14:schemeClr w14:val="tx1"/>
            </w14:solidFill>
          </w14:textFill>
        </w:rPr>
        <w:t>备案证和登记信息表</w:t>
      </w:r>
    </w:p>
    <w:p w14:paraId="261FF37D">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附件2营业执照</w:t>
      </w:r>
    </w:p>
    <w:p w14:paraId="32CCC313">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附件3委托代理人证明材料</w:t>
      </w:r>
    </w:p>
    <w:p w14:paraId="7464805F">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附件4</w:t>
      </w:r>
      <w:r>
        <w:rPr>
          <w:rFonts w:hint="eastAsia"/>
          <w:color w:val="000000" w:themeColor="text1"/>
          <w:sz w:val="24"/>
          <w14:textFill>
            <w14:solidFill>
              <w14:schemeClr w14:val="tx1"/>
            </w14:solidFill>
          </w14:textFill>
        </w:rPr>
        <w:t>土地证、</w:t>
      </w:r>
      <w:r>
        <w:rPr>
          <w:color w:val="000000" w:themeColor="text1"/>
          <w:sz w:val="24"/>
          <w14:textFill>
            <w14:solidFill>
              <w14:schemeClr w14:val="tx1"/>
            </w14:solidFill>
          </w14:textFill>
        </w:rPr>
        <w:t>租赁合同</w:t>
      </w:r>
    </w:p>
    <w:p w14:paraId="4E9DBFDC">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附件5厂中厂</w:t>
      </w:r>
      <w:r>
        <w:rPr>
          <w:rFonts w:hint="eastAsia"/>
          <w:color w:val="000000" w:themeColor="text1"/>
          <w:sz w:val="24"/>
          <w14:textFill>
            <w14:solidFill>
              <w14:schemeClr w14:val="tx1"/>
            </w14:solidFill>
          </w14:textFill>
        </w:rPr>
        <w:t>情况说明、合法用地证明</w:t>
      </w:r>
    </w:p>
    <w:p w14:paraId="14D644CC">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附件6</w:t>
      </w:r>
      <w:r>
        <w:rPr>
          <w:rFonts w:hint="eastAsia"/>
          <w:color w:val="000000" w:themeColor="text1"/>
          <w:sz w:val="24"/>
          <w14:textFill>
            <w14:solidFill>
              <w14:schemeClr w14:val="tx1"/>
            </w14:solidFill>
          </w14:textFill>
        </w:rPr>
        <w:t>危废处置承诺</w:t>
      </w:r>
    </w:p>
    <w:p w14:paraId="7B1A12D5">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附件7生活污水接管协议</w:t>
      </w:r>
    </w:p>
    <w:p w14:paraId="32517595">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预审意见及现场勘察表</w:t>
      </w:r>
    </w:p>
    <w:p w14:paraId="7A18A6DF">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附件9</w:t>
      </w:r>
      <w:r>
        <w:rPr>
          <w:color w:val="000000" w:themeColor="text1"/>
          <w:sz w:val="24"/>
          <w14:textFill>
            <w14:solidFill>
              <w14:schemeClr w14:val="tx1"/>
            </w14:solidFill>
          </w14:textFill>
        </w:rPr>
        <w:t>整治方案</w:t>
      </w:r>
    </w:p>
    <w:p w14:paraId="1EC6BFBC">
      <w:pPr>
        <w:spacing w:line="276" w:lineRule="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附件10</w:t>
      </w:r>
      <w:r>
        <w:rPr>
          <w:color w:val="000000" w:themeColor="text1"/>
          <w:sz w:val="24"/>
          <w14:textFill>
            <w14:solidFill>
              <w14:schemeClr w14:val="tx1"/>
            </w14:solidFill>
          </w14:textFill>
        </w:rPr>
        <w:t>项目委托书、</w:t>
      </w:r>
      <w:r>
        <w:rPr>
          <w:rFonts w:hint="eastAsia"/>
          <w:color w:val="000000" w:themeColor="text1"/>
          <w:sz w:val="24"/>
          <w14:textFill>
            <w14:solidFill>
              <w14:schemeClr w14:val="tx1"/>
            </w14:solidFill>
          </w14:textFill>
        </w:rPr>
        <w:t>承诺</w:t>
      </w:r>
      <w:r>
        <w:rPr>
          <w:color w:val="000000" w:themeColor="text1"/>
          <w:sz w:val="24"/>
          <w14:textFill>
            <w14:solidFill>
              <w14:schemeClr w14:val="tx1"/>
            </w14:solidFill>
          </w14:textFill>
        </w:rPr>
        <w:t>书</w:t>
      </w:r>
      <w:r>
        <w:rPr>
          <w:rFonts w:hint="eastAsia"/>
          <w:color w:val="000000" w:themeColor="text1"/>
          <w:sz w:val="24"/>
          <w:lang w:eastAsia="zh-CN"/>
          <w14:textFill>
            <w14:solidFill>
              <w14:schemeClr w14:val="tx1"/>
            </w14:solidFill>
          </w14:textFill>
        </w:rPr>
        <w:t>及安全承诺</w:t>
      </w:r>
      <w:r>
        <w:rPr>
          <w:color w:val="000000" w:themeColor="text1"/>
          <w:sz w:val="24"/>
          <w14:textFill>
            <w14:solidFill>
              <w14:schemeClr w14:val="tx1"/>
            </w14:solidFill>
          </w14:textFill>
        </w:rPr>
        <w:t>申请报告等</w:t>
      </w:r>
    </w:p>
    <w:p w14:paraId="49B6598D">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w:t>
      </w: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涉密</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说明</w:t>
      </w:r>
    </w:p>
    <w:p w14:paraId="73965049">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附件12政府网站</w:t>
      </w:r>
      <w:r>
        <w:rPr>
          <w:color w:val="000000" w:themeColor="text1"/>
          <w:sz w:val="24"/>
          <w14:textFill>
            <w14:solidFill>
              <w14:schemeClr w14:val="tx1"/>
            </w14:solidFill>
          </w14:textFill>
        </w:rPr>
        <w:t>公示截图</w:t>
      </w:r>
    </w:p>
    <w:p w14:paraId="6892E718">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附件13</w:t>
      </w:r>
      <w:r>
        <w:rPr>
          <w:rFonts w:hint="eastAsia"/>
          <w:color w:val="000000" w:themeColor="text1"/>
          <w:sz w:val="24"/>
          <w:lang w:val="en-US" w:eastAsia="zh-CN"/>
          <w14:textFill>
            <w14:solidFill>
              <w14:schemeClr w14:val="tx1"/>
            </w14:solidFill>
          </w14:textFill>
        </w:rPr>
        <w:t>聚氨酯复膜胶</w:t>
      </w:r>
      <w:r>
        <w:rPr>
          <w:rFonts w:hint="eastAsia"/>
          <w:color w:val="000000" w:themeColor="text1"/>
          <w:sz w:val="24"/>
          <w14:textFill>
            <w14:solidFill>
              <w14:schemeClr w14:val="tx1"/>
            </w14:solidFill>
          </w14:textFill>
        </w:rPr>
        <w:t>成分表</w:t>
      </w:r>
    </w:p>
    <w:p w14:paraId="66B8772E">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w:t>
      </w:r>
      <w:r>
        <w:rPr>
          <w:rFonts w:hint="eastAsia"/>
          <w:color w:val="000000" w:themeColor="text1"/>
          <w:sz w:val="24"/>
          <w14:textFill>
            <w14:solidFill>
              <w14:schemeClr w14:val="tx1"/>
            </w14:solidFill>
          </w14:textFill>
        </w:rPr>
        <w:t>14</w:t>
      </w:r>
      <w:r>
        <w:rPr>
          <w:color w:val="000000" w:themeColor="text1"/>
          <w:sz w:val="24"/>
          <w14:textFill>
            <w14:solidFill>
              <w14:schemeClr w14:val="tx1"/>
            </w14:solidFill>
          </w14:textFill>
        </w:rPr>
        <w:t>环评单位承诺书</w:t>
      </w:r>
      <w:r>
        <w:rPr>
          <w:rFonts w:hint="eastAsia"/>
          <w:color w:val="000000" w:themeColor="text1"/>
          <w:sz w:val="24"/>
          <w14:textFill>
            <w14:solidFill>
              <w14:schemeClr w14:val="tx1"/>
            </w14:solidFill>
          </w14:textFill>
        </w:rPr>
        <w:t>、环评</w:t>
      </w:r>
      <w:r>
        <w:rPr>
          <w:color w:val="000000" w:themeColor="text1"/>
          <w:sz w:val="24"/>
          <w14:textFill>
            <w14:solidFill>
              <w14:schemeClr w14:val="tx1"/>
            </w14:solidFill>
          </w14:textFill>
        </w:rPr>
        <w:t>合同</w:t>
      </w:r>
    </w:p>
    <w:p w14:paraId="4B730623">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附件1</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工程师现场</w:t>
      </w:r>
      <w:r>
        <w:rPr>
          <w:rFonts w:hint="eastAsia"/>
          <w:color w:val="000000" w:themeColor="text1"/>
          <w:sz w:val="24"/>
          <w14:textFill>
            <w14:solidFill>
              <w14:schemeClr w14:val="tx1"/>
            </w14:solidFill>
          </w14:textFill>
        </w:rPr>
        <w:t>勘查照片</w:t>
      </w:r>
    </w:p>
    <w:p w14:paraId="046B0BC3">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附件16工程师资质</w:t>
      </w:r>
    </w:p>
    <w:p w14:paraId="798EF864">
      <w:pPr>
        <w:spacing w:line="276"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w:t>
      </w: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规划</w:t>
      </w:r>
      <w:r>
        <w:rPr>
          <w:color w:val="000000" w:themeColor="text1"/>
          <w:sz w:val="24"/>
          <w14:textFill>
            <w14:solidFill>
              <w14:schemeClr w14:val="tx1"/>
            </w14:solidFill>
          </w14:textFill>
        </w:rPr>
        <w:t>环评</w:t>
      </w:r>
      <w:r>
        <w:rPr>
          <w:rFonts w:hint="eastAsia"/>
          <w:color w:val="000000" w:themeColor="text1"/>
          <w:sz w:val="24"/>
          <w14:textFill>
            <w14:solidFill>
              <w14:schemeClr w14:val="tx1"/>
            </w14:solidFill>
          </w14:textFill>
        </w:rPr>
        <w:t>审查意见</w:t>
      </w:r>
    </w:p>
    <w:p w14:paraId="7CDC1008">
      <w:pPr>
        <w:spacing w:line="276" w:lineRule="auto"/>
        <w:rPr>
          <w:rFonts w:hint="default"/>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附件1</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环评审核确认表</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专家函审意见</w:t>
      </w:r>
    </w:p>
    <w:p w14:paraId="215FFEEA">
      <w:pPr>
        <w:spacing w:line="276"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w:t>
      </w:r>
      <w:r>
        <w:rPr>
          <w:rFonts w:hint="eastAsia"/>
          <w:color w:val="000000" w:themeColor="text1"/>
          <w:sz w:val="24"/>
          <w:lang w:val="en-US" w:eastAsia="zh-CN"/>
          <w14:textFill>
            <w14:solidFill>
              <w14:schemeClr w14:val="tx1"/>
            </w14:solidFill>
          </w14:textFill>
        </w:rPr>
        <w:t>19</w:t>
      </w:r>
      <w:r>
        <w:rPr>
          <w:rFonts w:hint="eastAsia"/>
          <w:color w:val="000000" w:themeColor="text1"/>
          <w:sz w:val="24"/>
          <w14:textFill>
            <w14:solidFill>
              <w14:schemeClr w14:val="tx1"/>
            </w14:solidFill>
          </w14:textFill>
        </w:rPr>
        <w:t>环境空气（非甲烷总烃）补充监测</w:t>
      </w:r>
    </w:p>
    <w:p w14:paraId="7AC32228">
      <w:pPr>
        <w:spacing w:line="276"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附件2</w:t>
      </w:r>
      <w:r>
        <w:rPr>
          <w:rFonts w:hint="eastAsia"/>
          <w:color w:val="000000" w:themeColor="text1"/>
          <w:sz w:val="24"/>
          <w:lang w:val="en-US" w:eastAsia="zh-CN"/>
          <w14:textFill>
            <w14:solidFill>
              <w14:schemeClr w14:val="tx1"/>
            </w14:solidFill>
          </w14:textFill>
        </w:rPr>
        <w:t>0</w:t>
      </w:r>
      <w:r>
        <w:rPr>
          <w:rFonts w:hint="eastAsia"/>
          <w:color w:val="000000" w:themeColor="text1"/>
          <w:sz w:val="24"/>
          <w14:textFill>
            <w14:solidFill>
              <w14:schemeClr w14:val="tx1"/>
            </w14:solidFill>
          </w14:textFill>
        </w:rPr>
        <w:t>生态环境管控网站导出报告</w:t>
      </w:r>
    </w:p>
    <w:p w14:paraId="7772F5C1">
      <w:pPr>
        <w:spacing w:line="276"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附件2</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总量联系平衡单</w:t>
      </w:r>
    </w:p>
    <w:p w14:paraId="535BCD26">
      <w:pPr>
        <w:spacing w:line="276" w:lineRule="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附件22编制情况承诺书</w:t>
      </w:r>
    </w:p>
    <w:p w14:paraId="73C58542">
      <w:pPr>
        <w:spacing w:line="276" w:lineRule="auto"/>
        <w:rPr>
          <w:rFonts w:hint="eastAsia"/>
          <w:color w:val="000000" w:themeColor="text1"/>
          <w:sz w:val="24"/>
          <w:lang w:val="en-US" w:eastAsia="zh-CN"/>
          <w14:textFill>
            <w14:solidFill>
              <w14:schemeClr w14:val="tx1"/>
            </w14:solidFill>
          </w14:textFill>
        </w:rPr>
      </w:pPr>
    </w:p>
    <w:p w14:paraId="5A8058C8">
      <w:pPr>
        <w:spacing w:line="276" w:lineRule="auto"/>
        <w:rPr>
          <w:rFonts w:hint="eastAsia"/>
          <w:color w:val="000000" w:themeColor="text1"/>
          <w:sz w:val="24"/>
          <w:lang w:val="en-US" w:eastAsia="zh-CN"/>
          <w14:textFill>
            <w14:solidFill>
              <w14:schemeClr w14:val="tx1"/>
            </w14:solidFill>
          </w14:textFill>
        </w:rPr>
      </w:pPr>
    </w:p>
    <w:p w14:paraId="764B3C4E">
      <w:pPr>
        <w:spacing w:line="276" w:lineRule="auto"/>
        <w:rPr>
          <w:rFonts w:hint="default"/>
          <w:color w:val="000000" w:themeColor="text1"/>
          <w:sz w:val="24"/>
          <w:lang w:val="en-US" w:eastAsia="zh-CN"/>
          <w14:textFill>
            <w14:solidFill>
              <w14:schemeClr w14:val="tx1"/>
            </w14:solidFill>
          </w14:textFill>
        </w:rPr>
        <w:sectPr>
          <w:pgSz w:w="11906" w:h="16838"/>
          <w:pgMar w:top="1701" w:right="849" w:bottom="1701" w:left="1418" w:header="851" w:footer="1077" w:gutter="0"/>
          <w:pgBorders>
            <w:top w:val="none" w:sz="0" w:space="0"/>
            <w:left w:val="none" w:sz="0" w:space="0"/>
            <w:bottom w:val="none" w:sz="0" w:space="0"/>
            <w:right w:val="none" w:sz="0" w:space="0"/>
          </w:pgBorders>
          <w:pgNumType w:start="3"/>
          <w:cols w:space="720" w:num="1"/>
          <w:docGrid w:linePitch="312" w:charSpace="0"/>
        </w:sectPr>
      </w:pPr>
    </w:p>
    <w:p w14:paraId="152409D6">
      <w:pPr>
        <w:pStyle w:val="23"/>
        <w:spacing w:before="0" w:beforeAutospacing="0" w:line="240" w:lineRule="auto"/>
        <w:jc w:val="center"/>
        <w:outlineLvl w:val="0"/>
        <w:rPr>
          <w:rFonts w:ascii="黑体" w:hAnsi="黑体" w:eastAsia="黑体"/>
          <w:snapToGrid w:val="0"/>
          <w:color w:val="000000" w:themeColor="text1"/>
          <w:sz w:val="30"/>
          <w:szCs w:val="30"/>
          <w14:textFill>
            <w14:solidFill>
              <w14:schemeClr w14:val="tx1"/>
            </w14:solidFill>
          </w14:textFill>
        </w:rPr>
      </w:pPr>
      <w:bookmarkStart w:id="3" w:name="_Toc21629"/>
      <w:r>
        <w:rPr>
          <w:rFonts w:hint="eastAsia" w:ascii="黑体" w:hAnsi="黑体" w:eastAsia="黑体"/>
          <w:snapToGrid w:val="0"/>
          <w:color w:val="000000" w:themeColor="text1"/>
          <w:sz w:val="30"/>
          <w:szCs w:val="30"/>
          <w14:textFill>
            <w14:solidFill>
              <w14:schemeClr w14:val="tx1"/>
            </w14:solidFill>
          </w14:textFill>
        </w:rPr>
        <w:t>一、建设项目基本情况</w:t>
      </w:r>
      <w:bookmarkEnd w:id="3"/>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22"/>
        <w:gridCol w:w="1134"/>
        <w:gridCol w:w="1985"/>
        <w:gridCol w:w="344"/>
        <w:gridCol w:w="1782"/>
        <w:gridCol w:w="234"/>
        <w:gridCol w:w="2669"/>
      </w:tblGrid>
      <w:tr w14:paraId="40BAF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56" w:type="dxa"/>
            <w:gridSpan w:val="2"/>
            <w:tcMar>
              <w:top w:w="16" w:type="dxa"/>
              <w:left w:w="16" w:type="dxa"/>
              <w:right w:w="16" w:type="dxa"/>
            </w:tcMar>
            <w:vAlign w:val="center"/>
          </w:tcPr>
          <w:p w14:paraId="229A0FD7">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建设项目名称</w:t>
            </w:r>
          </w:p>
        </w:tc>
        <w:tc>
          <w:tcPr>
            <w:tcW w:w="7014" w:type="dxa"/>
            <w:gridSpan w:val="5"/>
            <w:vAlign w:val="center"/>
          </w:tcPr>
          <w:p w14:paraId="0B5E6E52">
            <w:pPr>
              <w:adjustRightInd w:val="0"/>
              <w:snapToGrid w:val="0"/>
              <w:spacing w:line="240" w:lineRule="auto"/>
              <w:jc w:val="center"/>
              <w:rPr>
                <w:color w:val="000000" w:themeColor="text1"/>
                <w:spacing w:val="-4"/>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年产</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00吨铝塑复合膜、</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吨食品级PE袋、</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吨BOPP袋新建项目</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方正仿宋_GBK" w:cs="Times New Roman"/>
                <w:sz w:val="28"/>
                <w:szCs w:val="28"/>
              </w:rPr>
              <w:t xml:space="preserve">       </w:t>
            </w:r>
          </w:p>
        </w:tc>
      </w:tr>
      <w:tr w14:paraId="657E2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56" w:type="dxa"/>
            <w:gridSpan w:val="2"/>
            <w:tcMar>
              <w:top w:w="16" w:type="dxa"/>
              <w:left w:w="16" w:type="dxa"/>
              <w:right w:w="16" w:type="dxa"/>
            </w:tcMar>
            <w:vAlign w:val="center"/>
          </w:tcPr>
          <w:p w14:paraId="5EAEADE6">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项目代码</w:t>
            </w:r>
          </w:p>
        </w:tc>
        <w:tc>
          <w:tcPr>
            <w:tcW w:w="7014" w:type="dxa"/>
            <w:gridSpan w:val="5"/>
            <w:vAlign w:val="center"/>
          </w:tcPr>
          <w:p w14:paraId="6E524717">
            <w:pPr>
              <w:adjustRightInd w:val="0"/>
              <w:snapToGrid w:val="0"/>
              <w:spacing w:line="24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2601-320259-89-03-669193</w:t>
            </w:r>
          </w:p>
        </w:tc>
      </w:tr>
      <w:tr w14:paraId="61708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56" w:type="dxa"/>
            <w:gridSpan w:val="2"/>
            <w:tcMar>
              <w:top w:w="16" w:type="dxa"/>
              <w:left w:w="16" w:type="dxa"/>
              <w:right w:w="16" w:type="dxa"/>
            </w:tcMar>
            <w:vAlign w:val="center"/>
          </w:tcPr>
          <w:p w14:paraId="3357D360">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建设单位联系人</w:t>
            </w:r>
          </w:p>
        </w:tc>
        <w:tc>
          <w:tcPr>
            <w:tcW w:w="2329" w:type="dxa"/>
            <w:gridSpan w:val="2"/>
            <w:vAlign w:val="center"/>
          </w:tcPr>
          <w:p w14:paraId="4B54D51A">
            <w:pPr>
              <w:adjustRightInd w:val="0"/>
              <w:snapToGrid w:val="0"/>
              <w:spacing w:line="240" w:lineRule="auto"/>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w:t>
            </w:r>
          </w:p>
        </w:tc>
        <w:tc>
          <w:tcPr>
            <w:tcW w:w="2016" w:type="dxa"/>
            <w:gridSpan w:val="2"/>
            <w:vAlign w:val="center"/>
          </w:tcPr>
          <w:p w14:paraId="10802E60">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联系方式</w:t>
            </w:r>
          </w:p>
        </w:tc>
        <w:tc>
          <w:tcPr>
            <w:tcW w:w="2669" w:type="dxa"/>
            <w:vAlign w:val="center"/>
          </w:tcPr>
          <w:p w14:paraId="207FC9E1">
            <w:pPr>
              <w:adjustRightInd w:val="0"/>
              <w:snapToGrid w:val="0"/>
              <w:spacing w:line="240" w:lineRule="auto"/>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w:t>
            </w:r>
          </w:p>
        </w:tc>
      </w:tr>
      <w:tr w14:paraId="61669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56" w:type="dxa"/>
            <w:gridSpan w:val="2"/>
            <w:tcMar>
              <w:top w:w="16" w:type="dxa"/>
              <w:left w:w="16" w:type="dxa"/>
              <w:right w:w="16" w:type="dxa"/>
            </w:tcMar>
            <w:vAlign w:val="center"/>
          </w:tcPr>
          <w:p w14:paraId="361CCB26">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建设地点</w:t>
            </w:r>
          </w:p>
        </w:tc>
        <w:tc>
          <w:tcPr>
            <w:tcW w:w="7014" w:type="dxa"/>
            <w:gridSpan w:val="5"/>
            <w:vAlign w:val="center"/>
          </w:tcPr>
          <w:p w14:paraId="09AA32AC">
            <w:pPr>
              <w:adjustRightInd w:val="0"/>
              <w:snapToGrid w:val="0"/>
              <w:spacing w:line="240" w:lineRule="auto"/>
              <w:jc w:val="center"/>
              <w:rPr>
                <w:color w:val="000000" w:themeColor="text1"/>
                <w:sz w:val="24"/>
                <w:szCs w:val="24"/>
                <w14:textFill>
                  <w14:solidFill>
                    <w14:schemeClr w14:val="tx1"/>
                  </w14:solidFill>
                </w14:textFill>
              </w:rPr>
            </w:pPr>
            <w:r>
              <w:rPr>
                <w:rFonts w:hint="eastAsia"/>
                <w:sz w:val="24"/>
              </w:rPr>
              <w:t xml:space="preserve"> 江阴市镇澄路1418号</w:t>
            </w:r>
          </w:p>
        </w:tc>
      </w:tr>
      <w:tr w14:paraId="5E766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856" w:type="dxa"/>
            <w:gridSpan w:val="2"/>
            <w:tcMar>
              <w:top w:w="16" w:type="dxa"/>
              <w:left w:w="16" w:type="dxa"/>
              <w:right w:w="16" w:type="dxa"/>
            </w:tcMar>
            <w:vAlign w:val="center"/>
          </w:tcPr>
          <w:p w14:paraId="37BB9C6A">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地理坐标</w:t>
            </w:r>
          </w:p>
        </w:tc>
        <w:tc>
          <w:tcPr>
            <w:tcW w:w="7014" w:type="dxa"/>
            <w:gridSpan w:val="5"/>
            <w:vAlign w:val="center"/>
          </w:tcPr>
          <w:p w14:paraId="336C57F0">
            <w:pPr>
              <w:spacing w:line="240" w:lineRule="auto"/>
              <w:jc w:val="center"/>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w:t>
            </w:r>
            <w:r>
              <w:rPr>
                <w:color w:val="000000" w:themeColor="text1"/>
                <w:sz w:val="24"/>
                <w:u w:val="single"/>
                <w14:textFill>
                  <w14:solidFill>
                    <w14:schemeClr w14:val="tx1"/>
                  </w14:solidFill>
                </w14:textFill>
              </w:rPr>
              <w:t>120</w:t>
            </w:r>
            <w:r>
              <w:rPr>
                <w:color w:val="000000" w:themeColor="text1"/>
                <w:sz w:val="24"/>
                <w14:textFill>
                  <w14:solidFill>
                    <w14:schemeClr w14:val="tx1"/>
                  </w14:solidFill>
                </w14:textFill>
              </w:rPr>
              <w:t>度</w:t>
            </w:r>
            <w:r>
              <w:rPr>
                <w:rFonts w:hint="eastAsia"/>
                <w:color w:val="000000" w:themeColor="text1"/>
                <w:sz w:val="24"/>
                <w:u w:val="single"/>
                <w:lang w:val="en-US" w:eastAsia="zh-CN"/>
                <w14:textFill>
                  <w14:solidFill>
                    <w14:schemeClr w14:val="tx1"/>
                  </w14:solidFill>
                </w14:textFill>
              </w:rPr>
              <w:t>09</w:t>
            </w:r>
            <w:r>
              <w:rPr>
                <w:color w:val="000000" w:themeColor="text1"/>
                <w:sz w:val="24"/>
                <w14:textFill>
                  <w14:solidFill>
                    <w14:schemeClr w14:val="tx1"/>
                  </w14:solidFill>
                </w14:textFill>
              </w:rPr>
              <w:t>分</w:t>
            </w:r>
            <w:r>
              <w:rPr>
                <w:rFonts w:hint="eastAsia"/>
                <w:color w:val="000000" w:themeColor="text1"/>
                <w:sz w:val="24"/>
                <w:u w:val="single"/>
                <w:lang w:val="en-US" w:eastAsia="zh-CN"/>
                <w14:textFill>
                  <w14:solidFill>
                    <w14:schemeClr w14:val="tx1"/>
                  </w14:solidFill>
                </w14:textFill>
              </w:rPr>
              <w:t>13.270</w:t>
            </w:r>
            <w:r>
              <w:rPr>
                <w:color w:val="000000" w:themeColor="text1"/>
                <w:sz w:val="24"/>
                <w14:textFill>
                  <w14:solidFill>
                    <w14:schemeClr w14:val="tx1"/>
                  </w14:solidFill>
                </w14:textFill>
              </w:rPr>
              <w:t>秒，</w:t>
            </w:r>
            <w:r>
              <w:rPr>
                <w:color w:val="000000" w:themeColor="text1"/>
                <w:sz w:val="24"/>
                <w:u w:val="single"/>
                <w14:textFill>
                  <w14:solidFill>
                    <w14:schemeClr w14:val="tx1"/>
                  </w14:solidFill>
                </w14:textFill>
              </w:rPr>
              <w:t>31</w:t>
            </w:r>
            <w:r>
              <w:rPr>
                <w:color w:val="000000" w:themeColor="text1"/>
                <w:sz w:val="24"/>
                <w14:textFill>
                  <w14:solidFill>
                    <w14:schemeClr w14:val="tx1"/>
                  </w14:solidFill>
                </w14:textFill>
              </w:rPr>
              <w:t>度</w:t>
            </w:r>
            <w:r>
              <w:rPr>
                <w:color w:val="000000" w:themeColor="text1"/>
                <w:sz w:val="24"/>
                <w:u w:val="single"/>
                <w14:textFill>
                  <w14:solidFill>
                    <w14:schemeClr w14:val="tx1"/>
                  </w14:solidFill>
                </w14:textFill>
              </w:rPr>
              <w:t>5</w:t>
            </w:r>
            <w:r>
              <w:rPr>
                <w:rFonts w:hint="eastAsia"/>
                <w:color w:val="000000" w:themeColor="text1"/>
                <w:sz w:val="24"/>
                <w:u w:val="single"/>
                <w:lang w:val="en-US" w:eastAsia="zh-CN"/>
                <w14:textFill>
                  <w14:solidFill>
                    <w14:schemeClr w14:val="tx1"/>
                  </w14:solidFill>
                </w14:textFill>
              </w:rPr>
              <w:t>3</w:t>
            </w:r>
            <w:r>
              <w:rPr>
                <w:color w:val="000000" w:themeColor="text1"/>
                <w:sz w:val="24"/>
                <w14:textFill>
                  <w14:solidFill>
                    <w14:schemeClr w14:val="tx1"/>
                  </w14:solidFill>
                </w14:textFill>
              </w:rPr>
              <w:t>分</w:t>
            </w:r>
            <w:r>
              <w:rPr>
                <w:rFonts w:hint="eastAsia"/>
                <w:color w:val="000000" w:themeColor="text1"/>
                <w:sz w:val="24"/>
                <w:u w:val="single"/>
                <w:lang w:val="en-US" w:eastAsia="zh-CN"/>
                <w14:textFill>
                  <w14:solidFill>
                    <w14:schemeClr w14:val="tx1"/>
                  </w14:solidFill>
                </w14:textFill>
              </w:rPr>
              <w:t>21.448</w:t>
            </w:r>
            <w:r>
              <w:rPr>
                <w:color w:val="000000" w:themeColor="text1"/>
                <w:sz w:val="24"/>
                <w14:textFill>
                  <w14:solidFill>
                    <w14:schemeClr w14:val="tx1"/>
                  </w14:solidFill>
                </w14:textFill>
              </w:rPr>
              <w:t>秒）</w:t>
            </w:r>
          </w:p>
        </w:tc>
      </w:tr>
      <w:tr w14:paraId="032EB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856" w:type="dxa"/>
            <w:gridSpan w:val="2"/>
            <w:tcMar>
              <w:top w:w="16" w:type="dxa"/>
              <w:left w:w="16" w:type="dxa"/>
              <w:right w:w="16" w:type="dxa"/>
            </w:tcMar>
            <w:vAlign w:val="center"/>
          </w:tcPr>
          <w:p w14:paraId="002699B4">
            <w:pPr>
              <w:adjustRightInd w:val="0"/>
              <w:snapToGrid w:val="0"/>
              <w:spacing w:line="24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国民经济</w:t>
            </w:r>
          </w:p>
          <w:p w14:paraId="63E330EE">
            <w:pPr>
              <w:adjustRightInd w:val="0"/>
              <w:snapToGrid w:val="0"/>
              <w:spacing w:line="24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行业类别</w:t>
            </w:r>
          </w:p>
        </w:tc>
        <w:tc>
          <w:tcPr>
            <w:tcW w:w="1985" w:type="dxa"/>
            <w:vAlign w:val="center"/>
          </w:tcPr>
          <w:p w14:paraId="1DD9108D">
            <w:pPr>
              <w:adjustRightInd w:val="0"/>
              <w:snapToGrid w:val="0"/>
              <w:spacing w:line="24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C2926塑料包装箱及容器制造</w:t>
            </w:r>
          </w:p>
        </w:tc>
        <w:tc>
          <w:tcPr>
            <w:tcW w:w="2126" w:type="dxa"/>
            <w:gridSpan w:val="2"/>
            <w:vAlign w:val="center"/>
          </w:tcPr>
          <w:p w14:paraId="2B5CBD47">
            <w:pPr>
              <w:adjustRightInd w:val="0"/>
              <w:snapToGrid w:val="0"/>
              <w:spacing w:line="240" w:lineRule="auto"/>
              <w:jc w:val="center"/>
              <w:rPr>
                <w:color w:val="000000" w:themeColor="text1"/>
                <w:sz w:val="24"/>
                <w:szCs w:val="24"/>
                <w14:textFill>
                  <w14:solidFill>
                    <w14:schemeClr w14:val="tx1"/>
                  </w14:solidFill>
                </w14:textFill>
              </w:rPr>
            </w:pPr>
            <w:bookmarkStart w:id="4" w:name="_Hlk49843745"/>
            <w:r>
              <w:rPr>
                <w:color w:val="000000" w:themeColor="text1"/>
                <w:sz w:val="24"/>
                <w:szCs w:val="24"/>
                <w14:textFill>
                  <w14:solidFill>
                    <w14:schemeClr w14:val="tx1"/>
                  </w14:solidFill>
                </w14:textFill>
              </w:rPr>
              <w:t>建设项目</w:t>
            </w:r>
          </w:p>
          <w:p w14:paraId="1FD60E48">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行业类别</w:t>
            </w:r>
            <w:bookmarkEnd w:id="4"/>
          </w:p>
        </w:tc>
        <w:tc>
          <w:tcPr>
            <w:tcW w:w="2903" w:type="dxa"/>
            <w:gridSpan w:val="2"/>
            <w:vAlign w:val="center"/>
          </w:tcPr>
          <w:p w14:paraId="6CF80D9A">
            <w:pPr>
              <w:adjustRightInd w:val="0"/>
              <w:snapToGrid w:val="0"/>
              <w:spacing w:line="240" w:lineRule="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二十六、橡胶和塑料制品业29中53塑料制品业292中其他（年用非溶剂型低VOCs含量涂料10吨以下的除外）</w:t>
            </w:r>
          </w:p>
        </w:tc>
      </w:tr>
      <w:tr w14:paraId="7AEA9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56" w:type="dxa"/>
            <w:gridSpan w:val="2"/>
            <w:tcMar>
              <w:top w:w="16" w:type="dxa"/>
              <w:left w:w="16" w:type="dxa"/>
              <w:right w:w="16" w:type="dxa"/>
            </w:tcMar>
            <w:vAlign w:val="center"/>
          </w:tcPr>
          <w:p w14:paraId="32C39C1C">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建设性质</w:t>
            </w:r>
          </w:p>
        </w:tc>
        <w:tc>
          <w:tcPr>
            <w:tcW w:w="1985" w:type="dxa"/>
            <w:vAlign w:val="center"/>
          </w:tcPr>
          <w:p w14:paraId="1548A044">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52"/>
            </w:r>
            <w:r>
              <w:rPr>
                <w:color w:val="000000" w:themeColor="text1"/>
                <w:sz w:val="24"/>
                <w:szCs w:val="24"/>
                <w14:textFill>
                  <w14:solidFill>
                    <w14:schemeClr w14:val="tx1"/>
                  </w14:solidFill>
                </w14:textFill>
              </w:rPr>
              <w:t>新建</w:t>
            </w:r>
          </w:p>
          <w:p w14:paraId="1E38FCC3">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A3"/>
            </w:r>
            <w:r>
              <w:rPr>
                <w:color w:val="000000" w:themeColor="text1"/>
                <w:sz w:val="24"/>
                <w:szCs w:val="24"/>
                <w14:textFill>
                  <w14:solidFill>
                    <w14:schemeClr w14:val="tx1"/>
                  </w14:solidFill>
                </w14:textFill>
              </w:rPr>
              <w:t>改建</w:t>
            </w:r>
          </w:p>
          <w:p w14:paraId="0B459731">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A3"/>
            </w:r>
            <w:r>
              <w:rPr>
                <w:color w:val="000000" w:themeColor="text1"/>
                <w:sz w:val="24"/>
                <w:szCs w:val="24"/>
                <w14:textFill>
                  <w14:solidFill>
                    <w14:schemeClr w14:val="tx1"/>
                  </w14:solidFill>
                </w14:textFill>
              </w:rPr>
              <w:t>扩建</w:t>
            </w:r>
          </w:p>
          <w:p w14:paraId="07C5D7D2">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A3"/>
            </w:r>
            <w:r>
              <w:rPr>
                <w:color w:val="000000" w:themeColor="text1"/>
                <w:sz w:val="24"/>
                <w:szCs w:val="24"/>
                <w14:textFill>
                  <w14:solidFill>
                    <w14:schemeClr w14:val="tx1"/>
                  </w14:solidFill>
                </w14:textFill>
              </w:rPr>
              <w:t>技术改造</w:t>
            </w:r>
          </w:p>
        </w:tc>
        <w:tc>
          <w:tcPr>
            <w:tcW w:w="2126" w:type="dxa"/>
            <w:gridSpan w:val="2"/>
            <w:vAlign w:val="center"/>
          </w:tcPr>
          <w:p w14:paraId="4BF53C6D">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建设项目</w:t>
            </w:r>
          </w:p>
          <w:p w14:paraId="1A1BF0B9">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申报情形</w:t>
            </w:r>
          </w:p>
        </w:tc>
        <w:tc>
          <w:tcPr>
            <w:tcW w:w="2903" w:type="dxa"/>
            <w:gridSpan w:val="2"/>
            <w:vAlign w:val="center"/>
          </w:tcPr>
          <w:p w14:paraId="3CEEBBDA">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52"/>
            </w:r>
            <w:r>
              <w:rPr>
                <w:color w:val="000000" w:themeColor="text1"/>
                <w:sz w:val="24"/>
                <w:szCs w:val="24"/>
                <w14:textFill>
                  <w14:solidFill>
                    <w14:schemeClr w14:val="tx1"/>
                  </w14:solidFill>
                </w14:textFill>
              </w:rPr>
              <w:t>首次申报项目</w:t>
            </w:r>
          </w:p>
          <w:p w14:paraId="2DA98173">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A3"/>
            </w:r>
            <w:r>
              <w:rPr>
                <w:color w:val="000000" w:themeColor="text1"/>
                <w:sz w:val="24"/>
                <w:szCs w:val="24"/>
                <w14:textFill>
                  <w14:solidFill>
                    <w14:schemeClr w14:val="tx1"/>
                  </w14:solidFill>
                </w14:textFill>
              </w:rPr>
              <w:t>不予批准后再次申报项目</w:t>
            </w:r>
          </w:p>
          <w:p w14:paraId="5AD7D7CA">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A3"/>
            </w:r>
            <w:r>
              <w:rPr>
                <w:color w:val="000000" w:themeColor="text1"/>
                <w:sz w:val="24"/>
                <w:szCs w:val="24"/>
                <w14:textFill>
                  <w14:solidFill>
                    <w14:schemeClr w14:val="tx1"/>
                  </w14:solidFill>
                </w14:textFill>
              </w:rPr>
              <w:t xml:space="preserve">超五年重新审核项目 </w:t>
            </w:r>
          </w:p>
          <w:p w14:paraId="257E575F">
            <w:pPr>
              <w:spacing w:line="240" w:lineRule="auto"/>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A3"/>
            </w:r>
            <w:r>
              <w:rPr>
                <w:color w:val="000000" w:themeColor="text1"/>
                <w:sz w:val="24"/>
                <w:szCs w:val="24"/>
                <w14:textFill>
                  <w14:solidFill>
                    <w14:schemeClr w14:val="tx1"/>
                  </w14:solidFill>
                </w14:textFill>
              </w:rPr>
              <w:t>重大变动重新报批项目</w:t>
            </w:r>
          </w:p>
        </w:tc>
      </w:tr>
      <w:tr w14:paraId="3EACC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856" w:type="dxa"/>
            <w:gridSpan w:val="2"/>
            <w:tcMar>
              <w:top w:w="16" w:type="dxa"/>
              <w:left w:w="16" w:type="dxa"/>
              <w:right w:w="16" w:type="dxa"/>
            </w:tcMar>
            <w:vAlign w:val="center"/>
          </w:tcPr>
          <w:p w14:paraId="15724019">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项目审批（核准/</w:t>
            </w:r>
          </w:p>
          <w:p w14:paraId="5B11C5BD">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备案）部门（选填）</w:t>
            </w:r>
          </w:p>
        </w:tc>
        <w:tc>
          <w:tcPr>
            <w:tcW w:w="1985" w:type="dxa"/>
            <w:vAlign w:val="center"/>
          </w:tcPr>
          <w:p w14:paraId="53DBC883">
            <w:pPr>
              <w:adjustRightInd w:val="0"/>
              <w:snapToGrid w:val="0"/>
              <w:spacing w:line="24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江苏江阴临港经济开发区管理委员会</w:t>
            </w:r>
          </w:p>
        </w:tc>
        <w:tc>
          <w:tcPr>
            <w:tcW w:w="2126" w:type="dxa"/>
            <w:gridSpan w:val="2"/>
            <w:vAlign w:val="center"/>
          </w:tcPr>
          <w:p w14:paraId="31A8362A">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项目审批（核准/</w:t>
            </w:r>
          </w:p>
          <w:p w14:paraId="1D32A44E">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备案）文号（选填）</w:t>
            </w:r>
          </w:p>
        </w:tc>
        <w:tc>
          <w:tcPr>
            <w:tcW w:w="2903" w:type="dxa"/>
            <w:gridSpan w:val="2"/>
            <w:vAlign w:val="center"/>
          </w:tcPr>
          <w:p w14:paraId="3AD5FCE8">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备案证号：</w:t>
            </w:r>
          </w:p>
          <w:p w14:paraId="3E542F71">
            <w:pPr>
              <w:adjustRightInd w:val="0"/>
              <w:snapToGrid w:val="0"/>
              <w:spacing w:line="24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江阴临港备〔2026〕8号</w:t>
            </w:r>
          </w:p>
        </w:tc>
      </w:tr>
      <w:tr w14:paraId="5D20A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1856" w:type="dxa"/>
            <w:gridSpan w:val="2"/>
            <w:tcMar>
              <w:top w:w="16" w:type="dxa"/>
              <w:left w:w="16" w:type="dxa"/>
              <w:right w:w="16" w:type="dxa"/>
            </w:tcMar>
            <w:vAlign w:val="center"/>
          </w:tcPr>
          <w:p w14:paraId="06AAE074">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总投资（万元）</w:t>
            </w:r>
          </w:p>
        </w:tc>
        <w:tc>
          <w:tcPr>
            <w:tcW w:w="1985" w:type="dxa"/>
            <w:vAlign w:val="center"/>
          </w:tcPr>
          <w:p w14:paraId="6471849A">
            <w:pPr>
              <w:adjustRightInd w:val="0"/>
              <w:snapToGrid w:val="0"/>
              <w:spacing w:line="240" w:lineRule="auto"/>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1200</w:t>
            </w:r>
          </w:p>
        </w:tc>
        <w:tc>
          <w:tcPr>
            <w:tcW w:w="2126" w:type="dxa"/>
            <w:gridSpan w:val="2"/>
            <w:tcMar>
              <w:top w:w="16" w:type="dxa"/>
              <w:left w:w="16" w:type="dxa"/>
              <w:right w:w="16" w:type="dxa"/>
            </w:tcMar>
            <w:vAlign w:val="center"/>
          </w:tcPr>
          <w:p w14:paraId="71F8E634">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环保投资（万元）</w:t>
            </w:r>
          </w:p>
        </w:tc>
        <w:tc>
          <w:tcPr>
            <w:tcW w:w="2903" w:type="dxa"/>
            <w:gridSpan w:val="2"/>
            <w:vAlign w:val="center"/>
          </w:tcPr>
          <w:p w14:paraId="74A4460F">
            <w:pPr>
              <w:adjustRightInd w:val="0"/>
              <w:snapToGrid w:val="0"/>
              <w:spacing w:line="240" w:lineRule="auto"/>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r>
      <w:tr w14:paraId="322BA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gridSpan w:val="2"/>
            <w:tcMar>
              <w:top w:w="16" w:type="dxa"/>
              <w:left w:w="16" w:type="dxa"/>
              <w:right w:w="16" w:type="dxa"/>
            </w:tcMar>
            <w:vAlign w:val="center"/>
          </w:tcPr>
          <w:p w14:paraId="47B3086F">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环保投资占比（%）</w:t>
            </w:r>
          </w:p>
        </w:tc>
        <w:tc>
          <w:tcPr>
            <w:tcW w:w="1985" w:type="dxa"/>
            <w:vAlign w:val="center"/>
          </w:tcPr>
          <w:p w14:paraId="3A576F54">
            <w:pPr>
              <w:adjustRightInd w:val="0"/>
              <w:snapToGrid w:val="0"/>
              <w:spacing w:line="240" w:lineRule="auto"/>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1.25</w:t>
            </w:r>
          </w:p>
        </w:tc>
        <w:tc>
          <w:tcPr>
            <w:tcW w:w="2126" w:type="dxa"/>
            <w:gridSpan w:val="2"/>
            <w:tcMar>
              <w:top w:w="16" w:type="dxa"/>
              <w:left w:w="16" w:type="dxa"/>
              <w:right w:w="16" w:type="dxa"/>
            </w:tcMar>
            <w:vAlign w:val="center"/>
          </w:tcPr>
          <w:p w14:paraId="4756BDA9">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施工工期</w:t>
            </w:r>
          </w:p>
        </w:tc>
        <w:tc>
          <w:tcPr>
            <w:tcW w:w="2903" w:type="dxa"/>
            <w:gridSpan w:val="2"/>
            <w:vAlign w:val="center"/>
          </w:tcPr>
          <w:p w14:paraId="65B6D58F">
            <w:pPr>
              <w:adjustRightInd w:val="0"/>
              <w:snapToGrid w:val="0"/>
              <w:spacing w:line="24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个月</w:t>
            </w:r>
          </w:p>
        </w:tc>
      </w:tr>
      <w:tr w14:paraId="110C0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56" w:type="dxa"/>
            <w:gridSpan w:val="2"/>
            <w:tcMar>
              <w:top w:w="16" w:type="dxa"/>
              <w:left w:w="16" w:type="dxa"/>
              <w:right w:w="16" w:type="dxa"/>
            </w:tcMar>
            <w:vAlign w:val="center"/>
          </w:tcPr>
          <w:p w14:paraId="50D754F7">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是否开工建设</w:t>
            </w:r>
          </w:p>
        </w:tc>
        <w:tc>
          <w:tcPr>
            <w:tcW w:w="1985" w:type="dxa"/>
            <w:vAlign w:val="center"/>
          </w:tcPr>
          <w:p w14:paraId="6FE378F2">
            <w:pPr>
              <w:adjustRightInd w:val="0"/>
              <w:snapToGrid w:val="0"/>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52"/>
            </w:r>
            <w:r>
              <w:rPr>
                <w:color w:val="000000" w:themeColor="text1"/>
                <w:sz w:val="24"/>
                <w:szCs w:val="24"/>
                <w14:textFill>
                  <w14:solidFill>
                    <w14:schemeClr w14:val="tx1"/>
                  </w14:solidFill>
                </w14:textFill>
              </w:rPr>
              <w:t>否</w:t>
            </w:r>
          </w:p>
          <w:p w14:paraId="04A3C75D">
            <w:pPr>
              <w:adjustRightInd w:val="0"/>
              <w:snapToGrid w:val="0"/>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00A3"/>
            </w:r>
            <w:r>
              <w:rPr>
                <w:color w:val="000000" w:themeColor="text1"/>
                <w:sz w:val="24"/>
                <w:szCs w:val="24"/>
                <w14:textFill>
                  <w14:solidFill>
                    <w14:schemeClr w14:val="tx1"/>
                  </w14:solidFill>
                </w14:textFill>
              </w:rPr>
              <w:t>是：</w:t>
            </w:r>
            <w:r>
              <w:rPr>
                <w:rFonts w:hint="eastAsia"/>
                <w:color w:val="000000" w:themeColor="text1"/>
                <w:sz w:val="24"/>
                <w:szCs w:val="24"/>
                <w:u w:val="single"/>
                <w14:textFill>
                  <w14:solidFill>
                    <w14:schemeClr w14:val="tx1"/>
                  </w14:solidFill>
                </w14:textFill>
              </w:rPr>
              <w:t xml:space="preserve">        </w:t>
            </w:r>
          </w:p>
        </w:tc>
        <w:tc>
          <w:tcPr>
            <w:tcW w:w="2126" w:type="dxa"/>
            <w:gridSpan w:val="2"/>
            <w:tcMar>
              <w:top w:w="16" w:type="dxa"/>
              <w:left w:w="16" w:type="dxa"/>
              <w:right w:w="16" w:type="dxa"/>
            </w:tcMar>
            <w:vAlign w:val="center"/>
          </w:tcPr>
          <w:p w14:paraId="1A24008C">
            <w:pPr>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用地</w:t>
            </w:r>
            <w:r>
              <w:rPr>
                <w:rFonts w:hint="eastAsia"/>
                <w:color w:val="000000" w:themeColor="text1"/>
                <w:spacing w:val="-6"/>
                <w:sz w:val="24"/>
                <w:szCs w:val="24"/>
                <w14:textFill>
                  <w14:solidFill>
                    <w14:schemeClr w14:val="tx1"/>
                  </w14:solidFill>
                </w14:textFill>
              </w:rPr>
              <w:t>（用海）</w:t>
            </w:r>
            <w:r>
              <w:rPr>
                <w:color w:val="000000" w:themeColor="text1"/>
                <w:spacing w:val="-6"/>
                <w:sz w:val="24"/>
                <w:szCs w:val="24"/>
                <w14:textFill>
                  <w14:solidFill>
                    <w14:schemeClr w14:val="tx1"/>
                  </w14:solidFill>
                </w14:textFill>
              </w:rPr>
              <w:t>面积（m</w:t>
            </w:r>
            <w:r>
              <w:rPr>
                <w:color w:val="000000" w:themeColor="text1"/>
                <w:spacing w:val="-6"/>
                <w:sz w:val="24"/>
                <w:szCs w:val="24"/>
                <w:vertAlign w:val="superscript"/>
                <w14:textFill>
                  <w14:solidFill>
                    <w14:schemeClr w14:val="tx1"/>
                  </w14:solidFill>
                </w14:textFill>
              </w:rPr>
              <w:t>2</w:t>
            </w:r>
            <w:r>
              <w:rPr>
                <w:color w:val="000000" w:themeColor="text1"/>
                <w:spacing w:val="-6"/>
                <w:sz w:val="24"/>
                <w:szCs w:val="24"/>
                <w14:textFill>
                  <w14:solidFill>
                    <w14:schemeClr w14:val="tx1"/>
                  </w14:solidFill>
                </w14:textFill>
              </w:rPr>
              <w:t>）</w:t>
            </w:r>
          </w:p>
        </w:tc>
        <w:tc>
          <w:tcPr>
            <w:tcW w:w="2903" w:type="dxa"/>
            <w:gridSpan w:val="2"/>
            <w:vAlign w:val="center"/>
          </w:tcPr>
          <w:p w14:paraId="7235B274">
            <w:pPr>
              <w:adjustRightInd w:val="0"/>
              <w:snapToGrid w:val="0"/>
              <w:spacing w:line="240" w:lineRule="auto"/>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1900（建筑面积）</w:t>
            </w:r>
          </w:p>
        </w:tc>
      </w:tr>
      <w:tr w14:paraId="48E3F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2" w:type="dxa"/>
            <w:vAlign w:val="center"/>
          </w:tcPr>
          <w:p w14:paraId="14FAAC76">
            <w:pPr>
              <w:autoSpaceDE w:val="0"/>
              <w:autoSpaceDN w:val="0"/>
              <w:adjustRightInd w:val="0"/>
              <w:snapToGrid w:val="0"/>
              <w:spacing w:line="24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专项评价设置情况</w:t>
            </w:r>
          </w:p>
        </w:tc>
        <w:tc>
          <w:tcPr>
            <w:tcW w:w="8148" w:type="dxa"/>
            <w:gridSpan w:val="6"/>
            <w:vAlign w:val="center"/>
          </w:tcPr>
          <w:p w14:paraId="6FB6EE4D">
            <w:pPr>
              <w:autoSpaceDE w:val="0"/>
              <w:autoSpaceDN w:val="0"/>
              <w:adjustRightInd w:val="0"/>
              <w:snapToGrid w:val="0"/>
              <w:spacing w:line="240" w:lineRule="auto"/>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表1-1  专项评价设置情况</w:t>
            </w:r>
          </w:p>
          <w:tbl>
            <w:tblPr>
              <w:tblStyle w:val="27"/>
              <w:tblW w:w="8160" w:type="dxa"/>
              <w:tblInd w:w="-8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98"/>
              <w:gridCol w:w="2984"/>
              <w:gridCol w:w="2777"/>
              <w:gridCol w:w="1001"/>
            </w:tblGrid>
            <w:tr w14:paraId="4D2827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01" w:hRule="atLeast"/>
              </w:trPr>
              <w:tc>
                <w:tcPr>
                  <w:tcW w:w="856" w:type="pct"/>
                  <w:tcBorders>
                    <w:top w:val="single" w:color="auto" w:sz="12" w:space="0"/>
                    <w:bottom w:val="single" w:color="auto" w:sz="12" w:space="0"/>
                  </w:tcBorders>
                  <w:shd w:val="clear" w:color="auto" w:fill="auto"/>
                  <w:vAlign w:val="center"/>
                </w:tcPr>
                <w:p w14:paraId="57E0EC18">
                  <w:pPr>
                    <w:autoSpaceDE w:val="0"/>
                    <w:autoSpaceDN w:val="0"/>
                    <w:adjustRightInd w:val="0"/>
                    <w:snapToGrid w:val="0"/>
                    <w:spacing w:line="240" w:lineRule="auto"/>
                    <w:jc w:val="center"/>
                    <w:rPr>
                      <w:b/>
                      <w:bCs/>
                      <w:color w:val="000000" w:themeColor="text1"/>
                      <w14:textFill>
                        <w14:solidFill>
                          <w14:schemeClr w14:val="tx1"/>
                        </w14:solidFill>
                      </w14:textFill>
                    </w:rPr>
                  </w:pPr>
                  <w:r>
                    <w:rPr>
                      <w:rFonts w:hint="eastAsia"/>
                      <w:b/>
                      <w:bCs/>
                      <w:color w:val="000000" w:themeColor="text1"/>
                      <w:kern w:val="0"/>
                      <w14:textFill>
                        <w14:solidFill>
                          <w14:schemeClr w14:val="tx1"/>
                        </w14:solidFill>
                      </w14:textFill>
                    </w:rPr>
                    <w:t>专项评价的类别</w:t>
                  </w:r>
                </w:p>
              </w:tc>
              <w:tc>
                <w:tcPr>
                  <w:tcW w:w="1828" w:type="pct"/>
                  <w:tcBorders>
                    <w:top w:val="single" w:color="auto" w:sz="12" w:space="0"/>
                    <w:bottom w:val="single" w:color="auto" w:sz="12" w:space="0"/>
                  </w:tcBorders>
                  <w:shd w:val="clear" w:color="auto" w:fill="auto"/>
                  <w:vAlign w:val="center"/>
                </w:tcPr>
                <w:p w14:paraId="6ACE32C0">
                  <w:pPr>
                    <w:autoSpaceDE w:val="0"/>
                    <w:autoSpaceDN w:val="0"/>
                    <w:adjustRightInd w:val="0"/>
                    <w:snapToGrid w:val="0"/>
                    <w:spacing w:line="240" w:lineRule="auto"/>
                    <w:jc w:val="center"/>
                    <w:rPr>
                      <w:b/>
                      <w:bCs/>
                      <w:color w:val="000000" w:themeColor="text1"/>
                      <w14:textFill>
                        <w14:solidFill>
                          <w14:schemeClr w14:val="tx1"/>
                        </w14:solidFill>
                      </w14:textFill>
                    </w:rPr>
                  </w:pPr>
                  <w:r>
                    <w:rPr>
                      <w:rFonts w:hint="eastAsia"/>
                      <w:b/>
                      <w:bCs/>
                      <w:color w:val="000000" w:themeColor="text1"/>
                      <w:kern w:val="0"/>
                      <w14:textFill>
                        <w14:solidFill>
                          <w14:schemeClr w14:val="tx1"/>
                        </w14:solidFill>
                      </w14:textFill>
                    </w:rPr>
                    <w:t>设置原则</w:t>
                  </w:r>
                </w:p>
              </w:tc>
              <w:tc>
                <w:tcPr>
                  <w:tcW w:w="1701" w:type="pct"/>
                  <w:tcBorders>
                    <w:top w:val="single" w:color="auto" w:sz="12" w:space="0"/>
                    <w:bottom w:val="single" w:color="auto" w:sz="12" w:space="0"/>
                  </w:tcBorders>
                  <w:shd w:val="clear" w:color="auto" w:fill="auto"/>
                  <w:vAlign w:val="center"/>
                </w:tcPr>
                <w:p w14:paraId="037DEE62">
                  <w:pPr>
                    <w:autoSpaceDE w:val="0"/>
                    <w:autoSpaceDN w:val="0"/>
                    <w:adjustRightInd w:val="0"/>
                    <w:snapToGrid w:val="0"/>
                    <w:spacing w:line="240" w:lineRule="auto"/>
                    <w:jc w:val="center"/>
                    <w:rPr>
                      <w:b/>
                      <w:bCs/>
                      <w:color w:val="000000" w:themeColor="text1"/>
                      <w14:textFill>
                        <w14:solidFill>
                          <w14:schemeClr w14:val="tx1"/>
                        </w14:solidFill>
                      </w14:textFill>
                    </w:rPr>
                  </w:pPr>
                  <w:r>
                    <w:rPr>
                      <w:rFonts w:hint="eastAsia"/>
                      <w:b/>
                      <w:bCs/>
                      <w:color w:val="000000" w:themeColor="text1"/>
                      <w:kern w:val="0"/>
                      <w14:textFill>
                        <w14:solidFill>
                          <w14:schemeClr w14:val="tx1"/>
                        </w14:solidFill>
                      </w14:textFill>
                    </w:rPr>
                    <w:t>本项目情况</w:t>
                  </w:r>
                </w:p>
              </w:tc>
              <w:tc>
                <w:tcPr>
                  <w:tcW w:w="613" w:type="pct"/>
                  <w:tcBorders>
                    <w:top w:val="single" w:color="auto" w:sz="12" w:space="0"/>
                    <w:bottom w:val="single" w:color="auto" w:sz="12" w:space="0"/>
                  </w:tcBorders>
                  <w:shd w:val="clear" w:color="auto" w:fill="auto"/>
                  <w:vAlign w:val="center"/>
                </w:tcPr>
                <w:p w14:paraId="112ED82E">
                  <w:pPr>
                    <w:autoSpaceDE w:val="0"/>
                    <w:autoSpaceDN w:val="0"/>
                    <w:adjustRightInd w:val="0"/>
                    <w:snapToGrid w:val="0"/>
                    <w:spacing w:line="240" w:lineRule="auto"/>
                    <w:jc w:val="center"/>
                    <w:rPr>
                      <w:b/>
                      <w:bCs/>
                      <w:color w:val="000000" w:themeColor="text1"/>
                      <w14:textFill>
                        <w14:solidFill>
                          <w14:schemeClr w14:val="tx1"/>
                        </w14:solidFill>
                      </w14:textFill>
                    </w:rPr>
                  </w:pPr>
                  <w:r>
                    <w:rPr>
                      <w:rFonts w:hint="eastAsia"/>
                      <w:b/>
                      <w:bCs/>
                      <w:color w:val="000000" w:themeColor="text1"/>
                      <w:kern w:val="0"/>
                      <w14:textFill>
                        <w14:solidFill>
                          <w14:schemeClr w14:val="tx1"/>
                        </w14:solidFill>
                      </w14:textFill>
                    </w:rPr>
                    <w:t>是否设置</w:t>
                  </w:r>
                </w:p>
              </w:tc>
            </w:tr>
            <w:tr w14:paraId="5C3459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14" w:hRule="atLeast"/>
              </w:trPr>
              <w:tc>
                <w:tcPr>
                  <w:tcW w:w="856" w:type="pct"/>
                  <w:tcBorders>
                    <w:top w:val="single" w:color="auto" w:sz="12" w:space="0"/>
                  </w:tcBorders>
                  <w:shd w:val="clear" w:color="auto" w:fill="auto"/>
                  <w:vAlign w:val="center"/>
                </w:tcPr>
                <w:p w14:paraId="187FCAE4">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大气</w:t>
                  </w:r>
                </w:p>
              </w:tc>
              <w:tc>
                <w:tcPr>
                  <w:tcW w:w="1828" w:type="pct"/>
                  <w:tcBorders>
                    <w:top w:val="single" w:color="auto" w:sz="12" w:space="0"/>
                  </w:tcBorders>
                  <w:shd w:val="clear" w:color="auto" w:fill="auto"/>
                  <w:vAlign w:val="center"/>
                </w:tcPr>
                <w:p w14:paraId="7997568E">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排放废气</w:t>
                  </w:r>
                  <w:bookmarkStart w:id="5" w:name="OLE_LINK1"/>
                  <w:r>
                    <w:rPr>
                      <w:rFonts w:hint="eastAsia"/>
                      <w:color w:val="000000" w:themeColor="text1"/>
                      <w:kern w:val="0"/>
                      <w14:textFill>
                        <w14:solidFill>
                          <w14:schemeClr w14:val="tx1"/>
                        </w14:solidFill>
                      </w14:textFill>
                    </w:rPr>
                    <w:t>含有毒有害污染物、二噁英、苯并[a]芘、氰化物、氯气</w:t>
                  </w:r>
                  <w:bookmarkEnd w:id="5"/>
                  <w:r>
                    <w:rPr>
                      <w:rFonts w:hint="eastAsia"/>
                      <w:color w:val="000000" w:themeColor="text1"/>
                      <w:kern w:val="0"/>
                      <w14:textFill>
                        <w14:solidFill>
                          <w14:schemeClr w14:val="tx1"/>
                        </w14:solidFill>
                      </w14:textFill>
                    </w:rPr>
                    <w:t>且厂界外500米范围内有环境空气保护目标的建设项目</w:t>
                  </w:r>
                </w:p>
              </w:tc>
              <w:tc>
                <w:tcPr>
                  <w:tcW w:w="1701" w:type="pct"/>
                  <w:tcBorders>
                    <w:top w:val="single" w:color="auto" w:sz="12" w:space="0"/>
                  </w:tcBorders>
                  <w:shd w:val="clear" w:color="auto" w:fill="auto"/>
                  <w:vAlign w:val="center"/>
                </w:tcPr>
                <w:p w14:paraId="3DE07B99">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本项目排放非甲烷总烃、</w:t>
                  </w:r>
                  <w:r>
                    <w:rPr>
                      <w:rFonts w:hint="eastAsia"/>
                      <w:color w:val="000000" w:themeColor="text1"/>
                      <w:kern w:val="0"/>
                      <w:lang w:val="en-US" w:eastAsia="zh-CN"/>
                      <w14:textFill>
                        <w14:solidFill>
                          <w14:schemeClr w14:val="tx1"/>
                        </w14:solidFill>
                      </w14:textFill>
                    </w:rPr>
                    <w:t>MDI、</w:t>
                  </w:r>
                  <w:r>
                    <w:rPr>
                      <w:rFonts w:hint="eastAsia"/>
                      <w:color w:val="000000" w:themeColor="text1"/>
                      <w:kern w:val="0"/>
                      <w14:textFill>
                        <w14:solidFill>
                          <w14:schemeClr w14:val="tx1"/>
                        </w14:solidFill>
                      </w14:textFill>
                    </w:rPr>
                    <w:t>乙醛</w:t>
                  </w:r>
                  <w:r>
                    <w:rPr>
                      <w:rFonts w:hint="eastAsia"/>
                      <w:color w:val="000000" w:themeColor="text1"/>
                      <w:kern w:val="0"/>
                      <w:lang w:eastAsia="zh-CN"/>
                      <w14:textFill>
                        <w14:solidFill>
                          <w14:schemeClr w14:val="tx1"/>
                        </w14:solidFill>
                      </w14:textFill>
                    </w:rPr>
                    <w:t>、</w:t>
                  </w:r>
                  <w:r>
                    <w:rPr>
                      <w:rFonts w:hint="eastAsia"/>
                      <w:color w:val="000000" w:themeColor="text1"/>
                      <w:kern w:val="0"/>
                      <w14:textFill>
                        <w14:solidFill>
                          <w14:schemeClr w14:val="tx1"/>
                        </w14:solidFill>
                      </w14:textFill>
                    </w:rPr>
                    <w:t>氨等，排放的废气涉及有毒有害污染物。</w:t>
                  </w:r>
                </w:p>
              </w:tc>
              <w:tc>
                <w:tcPr>
                  <w:tcW w:w="613" w:type="pct"/>
                  <w:tcBorders>
                    <w:top w:val="single" w:color="auto" w:sz="12" w:space="0"/>
                  </w:tcBorders>
                  <w:shd w:val="clear" w:color="auto" w:fill="auto"/>
                  <w:vAlign w:val="center"/>
                </w:tcPr>
                <w:p w14:paraId="67F279B7">
                  <w:pPr>
                    <w:autoSpaceDE w:val="0"/>
                    <w:autoSpaceDN w:val="0"/>
                    <w:adjustRightInd w:val="0"/>
                    <w:snapToGrid w:val="0"/>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kern w:val="0"/>
                      <w:lang w:val="en-US" w:eastAsia="zh-CN"/>
                      <w14:textFill>
                        <w14:solidFill>
                          <w14:schemeClr w14:val="tx1"/>
                        </w14:solidFill>
                      </w14:textFill>
                    </w:rPr>
                    <w:t>设置</w:t>
                  </w:r>
                </w:p>
              </w:tc>
            </w:tr>
            <w:tr w14:paraId="10655F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6" w:type="pct"/>
                  <w:shd w:val="clear" w:color="auto" w:fill="auto"/>
                  <w:vAlign w:val="center"/>
                </w:tcPr>
                <w:p w14:paraId="5F4F76DC">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地表水</w:t>
                  </w:r>
                </w:p>
              </w:tc>
              <w:tc>
                <w:tcPr>
                  <w:tcW w:w="1828" w:type="pct"/>
                  <w:shd w:val="clear" w:color="auto" w:fill="auto"/>
                  <w:vAlign w:val="center"/>
                </w:tcPr>
                <w:p w14:paraId="068FB4A3">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新增工业废水直排建设项目（槽罐车外送污水处理厂的除外）；新增废水直排的污水集中处理厂</w:t>
                  </w:r>
                </w:p>
              </w:tc>
              <w:tc>
                <w:tcPr>
                  <w:tcW w:w="1701" w:type="pct"/>
                  <w:shd w:val="clear" w:color="auto" w:fill="auto"/>
                  <w:vAlign w:val="center"/>
                </w:tcPr>
                <w:p w14:paraId="5211751B">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本项目无生产废水排放，生活污水接管至污水处理厂处理</w:t>
                  </w:r>
                </w:p>
              </w:tc>
              <w:tc>
                <w:tcPr>
                  <w:tcW w:w="613" w:type="pct"/>
                  <w:shd w:val="clear" w:color="auto" w:fill="auto"/>
                  <w:vAlign w:val="center"/>
                </w:tcPr>
                <w:p w14:paraId="02C666E0">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否</w:t>
                  </w:r>
                </w:p>
              </w:tc>
            </w:tr>
            <w:tr w14:paraId="269A5D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6" w:type="pct"/>
                  <w:shd w:val="clear" w:color="auto" w:fill="auto"/>
                  <w:vAlign w:val="center"/>
                </w:tcPr>
                <w:p w14:paraId="1C10F0E3">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环境风险</w:t>
                  </w:r>
                </w:p>
              </w:tc>
              <w:tc>
                <w:tcPr>
                  <w:tcW w:w="1828" w:type="pct"/>
                  <w:shd w:val="clear" w:color="auto" w:fill="auto"/>
                  <w:vAlign w:val="center"/>
                </w:tcPr>
                <w:p w14:paraId="50F5F474">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有毒有害和易燃易爆危险物质存储量超过临界量的建设项目</w:t>
                  </w:r>
                </w:p>
              </w:tc>
              <w:tc>
                <w:tcPr>
                  <w:tcW w:w="1701" w:type="pct"/>
                  <w:shd w:val="clear" w:color="auto" w:fill="auto"/>
                  <w:vAlign w:val="center"/>
                </w:tcPr>
                <w:p w14:paraId="06AFE4A1">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本项目有毒有害和易燃易爆危险物质存储量未超过临界量</w:t>
                  </w:r>
                </w:p>
              </w:tc>
              <w:tc>
                <w:tcPr>
                  <w:tcW w:w="613" w:type="pct"/>
                  <w:shd w:val="clear" w:color="auto" w:fill="auto"/>
                  <w:vAlign w:val="center"/>
                </w:tcPr>
                <w:p w14:paraId="24E2A9D7">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否</w:t>
                  </w:r>
                </w:p>
              </w:tc>
            </w:tr>
            <w:tr w14:paraId="0AC7E3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73" w:hRule="atLeast"/>
              </w:trPr>
              <w:tc>
                <w:tcPr>
                  <w:tcW w:w="856" w:type="pct"/>
                  <w:shd w:val="clear" w:color="auto" w:fill="auto"/>
                  <w:vAlign w:val="center"/>
                </w:tcPr>
                <w:p w14:paraId="0AF52014">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生态</w:t>
                  </w:r>
                </w:p>
              </w:tc>
              <w:tc>
                <w:tcPr>
                  <w:tcW w:w="1828" w:type="pct"/>
                  <w:shd w:val="clear" w:color="auto" w:fill="auto"/>
                  <w:vAlign w:val="center"/>
                </w:tcPr>
                <w:p w14:paraId="78DC507E">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取水口下游500米范围内有重要水生生物的自然产卵场、索饵场、越冬场和洄游通道的新增河道取水的污染类建设项目</w:t>
                  </w:r>
                </w:p>
              </w:tc>
              <w:tc>
                <w:tcPr>
                  <w:tcW w:w="1701" w:type="pct"/>
                  <w:shd w:val="clear" w:color="auto" w:fill="auto"/>
                  <w:vAlign w:val="center"/>
                </w:tcPr>
                <w:p w14:paraId="3708D893">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本项目用水依托自来水管网，不涉及新增河道取水</w:t>
                  </w:r>
                </w:p>
              </w:tc>
              <w:tc>
                <w:tcPr>
                  <w:tcW w:w="613" w:type="pct"/>
                  <w:shd w:val="clear" w:color="auto" w:fill="auto"/>
                  <w:vAlign w:val="center"/>
                </w:tcPr>
                <w:p w14:paraId="69696155">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否</w:t>
                  </w:r>
                </w:p>
              </w:tc>
            </w:tr>
            <w:tr w14:paraId="419630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29" w:hRule="atLeast"/>
              </w:trPr>
              <w:tc>
                <w:tcPr>
                  <w:tcW w:w="856" w:type="pct"/>
                  <w:tcBorders>
                    <w:bottom w:val="single" w:color="auto" w:sz="12" w:space="0"/>
                  </w:tcBorders>
                  <w:shd w:val="clear" w:color="auto" w:fill="auto"/>
                  <w:vAlign w:val="center"/>
                </w:tcPr>
                <w:p w14:paraId="316510BF">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海洋</w:t>
                  </w:r>
                </w:p>
              </w:tc>
              <w:tc>
                <w:tcPr>
                  <w:tcW w:w="1828" w:type="pct"/>
                  <w:tcBorders>
                    <w:bottom w:val="single" w:color="auto" w:sz="12" w:space="0"/>
                  </w:tcBorders>
                  <w:shd w:val="clear" w:color="auto" w:fill="auto"/>
                  <w:vAlign w:val="center"/>
                </w:tcPr>
                <w:p w14:paraId="0D403FB7">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直接向海排放污染物的海洋工程建设项目</w:t>
                  </w:r>
                </w:p>
              </w:tc>
              <w:tc>
                <w:tcPr>
                  <w:tcW w:w="1701" w:type="pct"/>
                  <w:tcBorders>
                    <w:bottom w:val="single" w:color="auto" w:sz="12" w:space="0"/>
                  </w:tcBorders>
                  <w:shd w:val="clear" w:color="auto" w:fill="auto"/>
                  <w:vAlign w:val="center"/>
                </w:tcPr>
                <w:p w14:paraId="74D8F82A">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本项目不涉及海洋工程</w:t>
                  </w:r>
                </w:p>
              </w:tc>
              <w:tc>
                <w:tcPr>
                  <w:tcW w:w="613" w:type="pct"/>
                  <w:tcBorders>
                    <w:bottom w:val="single" w:color="auto" w:sz="12" w:space="0"/>
                  </w:tcBorders>
                  <w:shd w:val="clear" w:color="auto" w:fill="auto"/>
                  <w:vAlign w:val="center"/>
                </w:tcPr>
                <w:p w14:paraId="42B5554D">
                  <w:pPr>
                    <w:autoSpaceDE w:val="0"/>
                    <w:autoSpaceDN w:val="0"/>
                    <w:adjustRightInd w:val="0"/>
                    <w:snapToGrid w:val="0"/>
                    <w:spacing w:line="240"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否</w:t>
                  </w:r>
                </w:p>
              </w:tc>
            </w:tr>
          </w:tbl>
          <w:p w14:paraId="39C154EE">
            <w:pPr>
              <w:pStyle w:val="8"/>
              <w:rPr>
                <w:color w:val="000000" w:themeColor="text1"/>
                <w14:textFill>
                  <w14:solidFill>
                    <w14:schemeClr w14:val="tx1"/>
                  </w14:solidFill>
                </w14:textFill>
              </w:rPr>
            </w:pPr>
          </w:p>
        </w:tc>
      </w:tr>
      <w:tr w14:paraId="6F54D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22" w:type="dxa"/>
            <w:vAlign w:val="center"/>
          </w:tcPr>
          <w:p w14:paraId="6D089BB2">
            <w:pPr>
              <w:autoSpaceDE w:val="0"/>
              <w:autoSpaceDN w:val="0"/>
              <w:adjustRightInd w:val="0"/>
              <w:snapToGrid w:val="0"/>
              <w:spacing w:line="24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规划</w:t>
            </w:r>
            <w:r>
              <w:rPr>
                <w:color w:val="000000" w:themeColor="text1"/>
                <w:kern w:val="0"/>
                <w:sz w:val="24"/>
                <w:szCs w:val="24"/>
                <w14:textFill>
                  <w14:solidFill>
                    <w14:schemeClr w14:val="tx1"/>
                  </w14:solidFill>
                </w14:textFill>
              </w:rPr>
              <w:t>情况</w:t>
            </w:r>
          </w:p>
        </w:tc>
        <w:tc>
          <w:tcPr>
            <w:tcW w:w="8148" w:type="dxa"/>
            <w:gridSpan w:val="6"/>
            <w:vAlign w:val="center"/>
          </w:tcPr>
          <w:p w14:paraId="53E2DD87">
            <w:pPr>
              <w:autoSpaceDE w:val="0"/>
              <w:autoSpaceDN w:val="0"/>
              <w:adjustRightInd w:val="0"/>
              <w:snapToGrid w:val="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规划名称：《江阴临港开发区工业园区详细规划及城市设计》</w:t>
            </w:r>
          </w:p>
          <w:p w14:paraId="41596513">
            <w:pPr>
              <w:autoSpaceDE w:val="0"/>
              <w:autoSpaceDN w:val="0"/>
              <w:adjustRightInd w:val="0"/>
              <w:snapToGrid w:val="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审批机关：江阴市人民政府</w:t>
            </w:r>
          </w:p>
          <w:p w14:paraId="1D876C5C">
            <w:pPr>
              <w:autoSpaceDE w:val="0"/>
              <w:autoSpaceDN w:val="0"/>
              <w:adjustRightInd w:val="0"/>
              <w:snapToGrid w:val="0"/>
              <w:jc w:val="left"/>
              <w:rPr>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审批文号：澄政复〔2023〕45号</w:t>
            </w:r>
          </w:p>
        </w:tc>
      </w:tr>
      <w:tr w14:paraId="12DDA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22" w:type="dxa"/>
            <w:vAlign w:val="center"/>
          </w:tcPr>
          <w:p w14:paraId="2428B47B">
            <w:pPr>
              <w:autoSpaceDE w:val="0"/>
              <w:autoSpaceDN w:val="0"/>
              <w:adjustRightInd w:val="0"/>
              <w:snapToGrid w:val="0"/>
              <w:spacing w:line="240" w:lineRule="auto"/>
              <w:jc w:val="center"/>
              <w:rPr>
                <w:color w:val="000000" w:themeColor="text1"/>
                <w:kern w:val="0"/>
                <w:sz w:val="24"/>
                <w:szCs w:val="24"/>
                <w14:textFill>
                  <w14:solidFill>
                    <w14:schemeClr w14:val="tx1"/>
                  </w14:solidFill>
                </w14:textFill>
              </w:rPr>
            </w:pPr>
            <w:r>
              <w:rPr>
                <w:color w:val="000000" w:themeColor="text1"/>
                <w:sz w:val="24"/>
                <w:szCs w:val="24"/>
                <w14:textFill>
                  <w14:solidFill>
                    <w14:schemeClr w14:val="tx1"/>
                  </w14:solidFill>
                </w14:textFill>
              </w:rPr>
              <w:t>规划环境影响评价情况</w:t>
            </w:r>
          </w:p>
        </w:tc>
        <w:tc>
          <w:tcPr>
            <w:tcW w:w="8148" w:type="dxa"/>
            <w:gridSpan w:val="6"/>
            <w:vAlign w:val="center"/>
          </w:tcPr>
          <w:p w14:paraId="48A0A5A1">
            <w:pPr>
              <w:autoSpaceDE w:val="0"/>
              <w:autoSpaceDN w:val="0"/>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1、规划环评名称：</w:t>
            </w:r>
            <w:r>
              <w:rPr>
                <w:rFonts w:hint="eastAsia"/>
                <w:color w:val="000000" w:themeColor="text1"/>
                <w:sz w:val="24"/>
                <w:szCs w:val="24"/>
                <w14:textFill>
                  <w14:solidFill>
                    <w14:schemeClr w14:val="tx1"/>
                  </w14:solidFill>
                </w14:textFill>
              </w:rPr>
              <w:t>《江阴临港开发区工业园区开发建设规划（2021-2035）环境影响报告书》</w:t>
            </w:r>
          </w:p>
          <w:p w14:paraId="55FEEE40">
            <w:pPr>
              <w:autoSpaceDE w:val="0"/>
              <w:autoSpaceDN w:val="0"/>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审批机关：</w:t>
            </w:r>
            <w:r>
              <w:rPr>
                <w:rFonts w:hint="eastAsia"/>
                <w:color w:val="000000" w:themeColor="text1"/>
                <w:sz w:val="24"/>
                <w:szCs w:val="24"/>
                <w14:textFill>
                  <w14:solidFill>
                    <w14:schemeClr w14:val="tx1"/>
                  </w14:solidFill>
                </w14:textFill>
              </w:rPr>
              <w:t>无锡市江阴生态环境局</w:t>
            </w:r>
          </w:p>
          <w:p w14:paraId="3006E225">
            <w:pPr>
              <w:autoSpaceDE w:val="0"/>
              <w:autoSpaceDN w:val="0"/>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审批文号：</w:t>
            </w:r>
            <w:r>
              <w:rPr>
                <w:rFonts w:hint="eastAsia"/>
                <w:color w:val="000000" w:themeColor="text1"/>
                <w:sz w:val="24"/>
                <w:szCs w:val="24"/>
                <w14:textFill>
                  <w14:solidFill>
                    <w14:schemeClr w14:val="tx1"/>
                  </w14:solidFill>
                </w14:textFill>
              </w:rPr>
              <w:t>澄环发〔2024〕6号</w:t>
            </w:r>
          </w:p>
          <w:p w14:paraId="131E7791">
            <w:pPr>
              <w:autoSpaceDE w:val="0"/>
              <w:autoSpaceDN w:val="0"/>
              <w:adjustRightInd w:val="0"/>
              <w:snapToGrid w:val="0"/>
              <w:jc w:val="left"/>
              <w:rPr>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审批时间：</w:t>
            </w:r>
            <w:r>
              <w:rPr>
                <w:rFonts w:hint="eastAsia"/>
                <w:color w:val="000000" w:themeColor="text1"/>
                <w:sz w:val="24"/>
                <w:szCs w:val="24"/>
                <w14:textFill>
                  <w14:solidFill>
                    <w14:schemeClr w14:val="tx1"/>
                  </w14:solidFill>
                </w14:textFill>
              </w:rPr>
              <w:t>2024年2月23日</w:t>
            </w:r>
          </w:p>
        </w:tc>
      </w:tr>
      <w:tr w14:paraId="74EBE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2" w:type="dxa"/>
            <w:vAlign w:val="center"/>
          </w:tcPr>
          <w:p w14:paraId="5D2209AA">
            <w:pPr>
              <w:autoSpaceDE w:val="0"/>
              <w:autoSpaceDN w:val="0"/>
              <w:adjustRightInd w:val="0"/>
              <w:snapToGrid w:val="0"/>
              <w:spacing w:line="240" w:lineRule="auto"/>
              <w:jc w:val="center"/>
              <w:rPr>
                <w:color w:val="000000" w:themeColor="text1"/>
                <w:kern w:val="0"/>
                <w:sz w:val="24"/>
                <w:szCs w:val="24"/>
                <w14:textFill>
                  <w14:solidFill>
                    <w14:schemeClr w14:val="tx1"/>
                  </w14:solidFill>
                </w14:textFill>
              </w:rPr>
            </w:pPr>
            <w:r>
              <w:rPr>
                <w:color w:val="000000" w:themeColor="text1"/>
                <w:sz w:val="24"/>
                <w:szCs w:val="24"/>
                <w14:textFill>
                  <w14:solidFill>
                    <w14:schemeClr w14:val="tx1"/>
                  </w14:solidFill>
                </w14:textFill>
              </w:rPr>
              <w:t>规划</w:t>
            </w:r>
            <w:r>
              <w:rPr>
                <w:color w:val="000000" w:themeColor="text1"/>
                <w:kern w:val="0"/>
                <w:sz w:val="24"/>
                <w:szCs w:val="24"/>
                <w14:textFill>
                  <w14:solidFill>
                    <w14:schemeClr w14:val="tx1"/>
                  </w14:solidFill>
                </w14:textFill>
              </w:rPr>
              <w:t>及规划环境影响评价符合性分析</w:t>
            </w:r>
          </w:p>
        </w:tc>
        <w:tc>
          <w:tcPr>
            <w:tcW w:w="8148" w:type="dxa"/>
            <w:gridSpan w:val="6"/>
            <w:vAlign w:val="center"/>
          </w:tcPr>
          <w:p w14:paraId="7DD9B31E">
            <w:pPr>
              <w:autoSpaceDE w:val="0"/>
              <w:autoSpaceDN w:val="0"/>
              <w:adjustRightInd w:val="0"/>
              <w:snapToGrid w:val="0"/>
              <w:ind w:firstLine="482" w:firstLineChars="200"/>
              <w:rPr>
                <w:b/>
                <w:sz w:val="24"/>
              </w:rPr>
            </w:pPr>
            <w:r>
              <w:rPr>
                <w:rFonts w:hint="eastAsia"/>
                <w:b/>
                <w:sz w:val="24"/>
              </w:rPr>
              <w:t>1、与《江阴临港开发区工业园区开发建设规划（2021-2035）》的相符性分析</w:t>
            </w:r>
          </w:p>
          <w:p w14:paraId="23B98979">
            <w:pPr>
              <w:autoSpaceDE w:val="0"/>
              <w:autoSpaceDN w:val="0"/>
              <w:adjustRightInd w:val="0"/>
              <w:snapToGrid w:val="0"/>
              <w:ind w:firstLine="420"/>
              <w:rPr>
                <w:color w:val="000000"/>
                <w:sz w:val="24"/>
                <w:szCs w:val="24"/>
              </w:rPr>
            </w:pPr>
            <w:r>
              <w:rPr>
                <w:rFonts w:hint="eastAsia"/>
                <w:color w:val="000000"/>
                <w:sz w:val="24"/>
                <w:szCs w:val="24"/>
              </w:rPr>
              <w:t>规划范围：《江阴临港开发区工业园区开发建设规划（2021-2035）》规划面积约30.08km</w:t>
            </w:r>
            <w:r>
              <w:rPr>
                <w:rFonts w:hint="eastAsia"/>
                <w:color w:val="000000"/>
                <w:sz w:val="24"/>
                <w:szCs w:val="24"/>
                <w:vertAlign w:val="superscript"/>
              </w:rPr>
              <w:t>2</w:t>
            </w:r>
            <w:r>
              <w:rPr>
                <w:rFonts w:hint="eastAsia"/>
                <w:color w:val="000000"/>
                <w:sz w:val="24"/>
                <w:szCs w:val="24"/>
              </w:rPr>
              <w:t>，规划范围为《江阴市镇（街）工业园区四至范围》（澄工改办〔2022〕1号）划定的临港开发区工业园区四至范围（约57.25km</w:t>
            </w:r>
            <w:r>
              <w:rPr>
                <w:rFonts w:hint="eastAsia"/>
                <w:color w:val="000000"/>
                <w:sz w:val="24"/>
                <w:szCs w:val="24"/>
                <w:vertAlign w:val="superscript"/>
              </w:rPr>
              <w:t>2</w:t>
            </w:r>
            <w:r>
              <w:rPr>
                <w:rFonts w:hint="eastAsia"/>
                <w:color w:val="000000"/>
                <w:sz w:val="24"/>
                <w:szCs w:val="24"/>
              </w:rPr>
              <w:t>），扣除独立开展规划及规划环评的三个省级以上园区（省级开发区、省级化工园区、国家级综合保税区）以及无锡（江阴）港的范围（约27.17km</w:t>
            </w:r>
            <w:r>
              <w:rPr>
                <w:rFonts w:hint="eastAsia"/>
                <w:color w:val="000000"/>
                <w:sz w:val="24"/>
                <w:szCs w:val="24"/>
                <w:vertAlign w:val="superscript"/>
              </w:rPr>
              <w:t>2</w:t>
            </w:r>
            <w:r>
              <w:rPr>
                <w:rFonts w:hint="eastAsia"/>
                <w:color w:val="000000"/>
                <w:sz w:val="24"/>
                <w:szCs w:val="24"/>
              </w:rPr>
              <w:t>）。</w:t>
            </w:r>
          </w:p>
          <w:p w14:paraId="1FDBBF4D">
            <w:pPr>
              <w:autoSpaceDE w:val="0"/>
              <w:autoSpaceDN w:val="0"/>
              <w:adjustRightInd w:val="0"/>
              <w:snapToGrid w:val="0"/>
              <w:ind w:firstLine="420"/>
              <w:rPr>
                <w:color w:val="000000"/>
                <w:sz w:val="24"/>
                <w:szCs w:val="24"/>
              </w:rPr>
            </w:pPr>
            <w:r>
              <w:rPr>
                <w:rFonts w:hint="eastAsia"/>
                <w:color w:val="000000"/>
                <w:sz w:val="24"/>
                <w:szCs w:val="24"/>
              </w:rPr>
              <w:t>规划期限：本次规划时段为2021-2035年。</w:t>
            </w:r>
          </w:p>
          <w:p w14:paraId="4C46A65E">
            <w:pPr>
              <w:autoSpaceDE w:val="0"/>
              <w:autoSpaceDN w:val="0"/>
              <w:adjustRightInd w:val="0"/>
              <w:snapToGrid w:val="0"/>
              <w:ind w:firstLine="480" w:firstLineChars="200"/>
              <w:rPr>
                <w:color w:val="000000"/>
                <w:sz w:val="24"/>
                <w:szCs w:val="24"/>
              </w:rPr>
            </w:pPr>
            <w:r>
              <w:rPr>
                <w:rFonts w:hint="eastAsia"/>
                <w:color w:val="000000"/>
                <w:sz w:val="24"/>
                <w:szCs w:val="24"/>
              </w:rPr>
              <w:t>规划定位及规划目标：江阴创新发展策源地，滨江新兴产业集聚区，江阴市创新之源、产业高地。通过科技+生态+创新+生活+智慧，实现园区与城市融合，打造生态型园区、智慧型园区、创新型园区、服务型园区。</w:t>
            </w:r>
          </w:p>
          <w:p w14:paraId="4D69433B">
            <w:pPr>
              <w:autoSpaceDE w:val="0"/>
              <w:autoSpaceDN w:val="0"/>
              <w:adjustRightInd w:val="0"/>
              <w:snapToGrid w:val="0"/>
              <w:ind w:firstLine="480" w:firstLineChars="200"/>
              <w:rPr>
                <w:color w:val="000000"/>
                <w:sz w:val="24"/>
                <w:szCs w:val="24"/>
              </w:rPr>
            </w:pPr>
            <w:r>
              <w:rPr>
                <w:rFonts w:hint="eastAsia"/>
                <w:color w:val="000000"/>
                <w:sz w:val="24"/>
                <w:szCs w:val="24"/>
              </w:rPr>
              <w:t>产业定位：着力打造千亿级新材料特色产业，提升新能源和高端装备两大新兴产业，大力发展节能环保、智能制造两大未来产业，全面推进制造业和服务业“两业”深度融合，大力发展新兴生产性服务业态。着力提升“江阴制造”品牌效应，打造具有区域影响力的先进制造业基地和现代服务业高地。</w:t>
            </w:r>
          </w:p>
          <w:p w14:paraId="5A451B87">
            <w:pPr>
              <w:autoSpaceDE w:val="0"/>
              <w:autoSpaceDN w:val="0"/>
              <w:adjustRightInd w:val="0"/>
              <w:snapToGrid w:val="0"/>
              <w:ind w:firstLine="480" w:firstLineChars="200"/>
              <w:rPr>
                <w:color w:val="000000"/>
                <w:sz w:val="24"/>
                <w:szCs w:val="24"/>
              </w:rPr>
            </w:pPr>
            <w:r>
              <w:rPr>
                <w:rFonts w:hint="eastAsia"/>
                <w:color w:val="000000"/>
                <w:sz w:val="24"/>
                <w:szCs w:val="24"/>
              </w:rPr>
              <w:t>产业布局：围绕金属新材料、新能源、高端装备、节能环保、智能制造、现代服务业6大主导产业，布局3大重点工业园区：石庄南工业园区、利港工业园区和申夏工业园区，2大特色工业园区：石庄工业园区和数字创新港，形成“3+2”的产业空间布局。申夏工业园区产业发展具体方向：以新能源（风电、光伏、储能）为主导产业，新材料（金属新材料）、精密机械零部件、数字科技为特色产业的产业园区。</w:t>
            </w:r>
          </w:p>
          <w:p w14:paraId="4A7C6DAF">
            <w:pPr>
              <w:autoSpaceDE w:val="0"/>
              <w:autoSpaceDN w:val="0"/>
              <w:adjustRightInd w:val="0"/>
              <w:snapToGrid w:val="0"/>
              <w:ind w:firstLine="482" w:firstLineChars="200"/>
              <w:rPr>
                <w:bCs/>
                <w:color w:val="000000" w:themeColor="text1"/>
                <w:sz w:val="24"/>
                <w14:textFill>
                  <w14:solidFill>
                    <w14:schemeClr w14:val="tx1"/>
                  </w14:solidFill>
                </w14:textFill>
              </w:rPr>
            </w:pPr>
            <w:r>
              <w:rPr>
                <w:rFonts w:hint="eastAsia"/>
                <w:b/>
                <w:sz w:val="24"/>
              </w:rPr>
              <w:t>相符性分析内容：</w:t>
            </w:r>
            <w:r>
              <w:rPr>
                <w:rFonts w:hint="eastAsia"/>
                <w:bCs/>
                <w:sz w:val="24"/>
              </w:rPr>
              <w:t>本项目位于江苏省无锡市</w:t>
            </w:r>
            <w:r>
              <w:rPr>
                <w:rFonts w:hint="eastAsia"/>
                <w:bCs/>
                <w:sz w:val="24"/>
                <w:lang w:eastAsia="zh-CN"/>
              </w:rPr>
              <w:t>江阴市镇澄路1418号</w:t>
            </w:r>
            <w:r>
              <w:rPr>
                <w:rFonts w:hint="eastAsia"/>
                <w:bCs/>
                <w:sz w:val="24"/>
              </w:rPr>
              <w:t>，位于申夏工业园区（</w:t>
            </w:r>
            <w:r>
              <w:rPr>
                <w:rFonts w:hint="eastAsia"/>
                <w:bCs/>
                <w:sz w:val="24"/>
                <w:lang w:val="en-US" w:eastAsia="zh-CN"/>
              </w:rPr>
              <w:t>南</w:t>
            </w:r>
            <w:r>
              <w:rPr>
                <w:rFonts w:hint="eastAsia"/>
                <w:bCs/>
                <w:sz w:val="24"/>
              </w:rPr>
              <w:t>），本地块用地性质为工业用地。</w:t>
            </w:r>
            <w:r>
              <w:rPr>
                <w:rFonts w:hint="eastAsia"/>
                <w:bCs/>
                <w:color w:val="000000" w:themeColor="text1"/>
                <w:sz w:val="24"/>
                <w14:textFill>
                  <w14:solidFill>
                    <w14:schemeClr w14:val="tx1"/>
                  </w14:solidFill>
                </w14:textFill>
              </w:rPr>
              <w:t>符合江阴临港开发区工业园区用地规划要求。</w:t>
            </w:r>
          </w:p>
          <w:p w14:paraId="2288B3C2">
            <w:pPr>
              <w:autoSpaceDE w:val="0"/>
              <w:autoSpaceDN w:val="0"/>
              <w:adjustRightInd w:val="0"/>
              <w:snapToGrid w:val="0"/>
              <w:ind w:firstLine="480" w:firstLineChars="200"/>
              <w:rPr>
                <w:bCs/>
                <w:sz w:val="24"/>
              </w:rPr>
            </w:pPr>
            <w:r>
              <w:rPr>
                <w:rFonts w:hint="eastAsia"/>
                <w:bCs/>
                <w:sz w:val="24"/>
              </w:rPr>
              <w:t>申夏工业园区产业发展具体方向：以新能源（风电、光伏、储能）为主导产业，新材料（金属新材料）、精密机械零部件、数字科技为特色产业的产业园区。本项目</w:t>
            </w:r>
            <w:r>
              <w:rPr>
                <w:rFonts w:hint="eastAsia"/>
                <w:bCs/>
                <w:sz w:val="24"/>
                <w:lang w:val="en-US" w:eastAsia="zh-CN"/>
              </w:rPr>
              <w:t>主要为医药用包装和高端食品包装行业</w:t>
            </w:r>
            <w:r>
              <w:rPr>
                <w:rFonts w:hint="eastAsia"/>
                <w:bCs/>
                <w:sz w:val="24"/>
              </w:rPr>
              <w:t>，不属于优先引入产业，也不属于禁入行业，不违背申夏工业园区产业定位要求。本项目已取得江苏江阴临港经济开发区管理委员会出具的</w:t>
            </w:r>
            <w:r>
              <w:rPr>
                <w:rFonts w:hint="eastAsia"/>
                <w:bCs/>
                <w:color w:val="000000" w:themeColor="text1"/>
                <w:sz w:val="24"/>
                <w14:textFill>
                  <w14:solidFill>
                    <w14:schemeClr w14:val="tx1"/>
                  </w14:solidFill>
                </w14:textFill>
              </w:rPr>
              <w:t>备案证（江阴临港备</w:t>
            </w:r>
            <w:r>
              <w:rPr>
                <w:rFonts w:hint="eastAsia"/>
                <w:bCs/>
                <w:color w:val="000000" w:themeColor="text1"/>
                <w:sz w:val="24"/>
                <w:lang w:eastAsia="zh-CN"/>
                <w14:textFill>
                  <w14:solidFill>
                    <w14:schemeClr w14:val="tx1"/>
                  </w14:solidFill>
                </w14:textFill>
              </w:rPr>
              <w:t>【</w:t>
            </w:r>
            <w:r>
              <w:rPr>
                <w:rFonts w:hint="eastAsia"/>
                <w:bCs/>
                <w:color w:val="000000" w:themeColor="text1"/>
                <w:sz w:val="24"/>
                <w14:textFill>
                  <w14:solidFill>
                    <w14:schemeClr w14:val="tx1"/>
                  </w14:solidFill>
                </w14:textFill>
              </w:rPr>
              <w:t>2026</w:t>
            </w:r>
            <w:r>
              <w:rPr>
                <w:rFonts w:hint="eastAsia"/>
                <w:bCs/>
                <w:color w:val="000000" w:themeColor="text1"/>
                <w:sz w:val="24"/>
                <w:lang w:eastAsia="zh-CN"/>
                <w14:textFill>
                  <w14:solidFill>
                    <w14:schemeClr w14:val="tx1"/>
                  </w14:solidFill>
                </w14:textFill>
              </w:rPr>
              <w:t>】</w:t>
            </w:r>
            <w:r>
              <w:rPr>
                <w:rFonts w:hint="eastAsia"/>
                <w:bCs/>
                <w:color w:val="000000" w:themeColor="text1"/>
                <w:sz w:val="24"/>
                <w14:textFill>
                  <w14:solidFill>
                    <w14:schemeClr w14:val="tx1"/>
                  </w14:solidFill>
                </w14:textFill>
              </w:rPr>
              <w:t>8号）。</w:t>
            </w:r>
          </w:p>
          <w:p w14:paraId="20201D9E">
            <w:pPr>
              <w:autoSpaceDE w:val="0"/>
              <w:autoSpaceDN w:val="0"/>
              <w:adjustRightInd w:val="0"/>
              <w:snapToGrid w:val="0"/>
              <w:ind w:firstLine="480" w:firstLineChars="200"/>
              <w:rPr>
                <w:bCs/>
                <w:sz w:val="24"/>
              </w:rPr>
            </w:pPr>
            <w:r>
              <w:rPr>
                <w:rFonts w:hint="eastAsia"/>
                <w:bCs/>
                <w:sz w:val="24"/>
              </w:rPr>
              <w:t>本项目生活废水接管至</w:t>
            </w:r>
            <w:r>
              <w:rPr>
                <w:rFonts w:hint="eastAsia"/>
                <w:bCs/>
                <w:sz w:val="24"/>
                <w:lang w:eastAsia="zh-CN"/>
              </w:rPr>
              <w:t>光大水务（江阴）有限公司澄西污水处理厂</w:t>
            </w:r>
            <w:r>
              <w:rPr>
                <w:rFonts w:hint="eastAsia"/>
                <w:bCs/>
                <w:sz w:val="24"/>
              </w:rPr>
              <w:t>，纳污水体为</w:t>
            </w:r>
            <w:r>
              <w:rPr>
                <w:rFonts w:hint="eastAsia"/>
                <w:bCs/>
                <w:sz w:val="24"/>
                <w:lang w:val="en-US" w:eastAsia="zh-CN"/>
              </w:rPr>
              <w:t>老夏港河</w:t>
            </w:r>
            <w:r>
              <w:rPr>
                <w:rFonts w:hint="eastAsia"/>
                <w:bCs/>
                <w:sz w:val="24"/>
              </w:rPr>
              <w:t>。本项目厂区所在地区供水管网和市政雨污水管网、供电设施均已配套到位。本项目产生的危废委托有资质单位处置，一般固废收集外售，生活垃圾定期环卫清运。</w:t>
            </w:r>
          </w:p>
          <w:p w14:paraId="4678B763">
            <w:pPr>
              <w:numPr>
                <w:ilvl w:val="0"/>
                <w:numId w:val="4"/>
              </w:numPr>
              <w:autoSpaceDE w:val="0"/>
              <w:autoSpaceDN w:val="0"/>
              <w:adjustRightInd w:val="0"/>
              <w:snapToGrid w:val="0"/>
              <w:ind w:firstLine="482" w:firstLineChars="200"/>
              <w:rPr>
                <w:b/>
                <w:sz w:val="24"/>
              </w:rPr>
            </w:pPr>
            <w:r>
              <w:rPr>
                <w:rFonts w:hint="eastAsia"/>
                <w:b/>
                <w:sz w:val="24"/>
              </w:rPr>
              <w:t>与《江阴临港开发区工业园区详细规划及城市设计》规划用地相符性分析</w:t>
            </w:r>
          </w:p>
          <w:p w14:paraId="41122F32">
            <w:pPr>
              <w:autoSpaceDE w:val="0"/>
              <w:autoSpaceDN w:val="0"/>
              <w:adjustRightInd w:val="0"/>
              <w:snapToGrid w:val="0"/>
              <w:ind w:firstLine="480" w:firstLineChars="200"/>
              <w:rPr>
                <w:bCs/>
                <w:sz w:val="24"/>
              </w:rPr>
            </w:pPr>
            <w:r>
              <w:rPr>
                <w:bCs/>
                <w:sz w:val="24"/>
              </w:rPr>
              <w:t>本项目位于</w:t>
            </w:r>
            <w:r>
              <w:rPr>
                <w:rFonts w:hint="eastAsia"/>
                <w:bCs/>
                <w:sz w:val="24"/>
                <w:lang w:eastAsia="zh-CN"/>
              </w:rPr>
              <w:t>江阴市镇澄路1418号</w:t>
            </w:r>
            <w:r>
              <w:rPr>
                <w:bCs/>
                <w:sz w:val="24"/>
              </w:rPr>
              <w:t>，对照《江阴临港开发区工业园区详细规划及城市设计》（澄政复〔2023〕45号）中规划用地图，为二类工业用地（具体见附图5），本项目符合临港经济开发区土地利用类型的要求。</w:t>
            </w:r>
          </w:p>
          <w:p w14:paraId="0B1D0946">
            <w:pPr>
              <w:autoSpaceDE w:val="0"/>
              <w:autoSpaceDN w:val="0"/>
              <w:adjustRightInd w:val="0"/>
              <w:snapToGrid w:val="0"/>
              <w:ind w:firstLine="482" w:firstLineChars="20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3、“三区三线”规划相符性</w:t>
            </w:r>
          </w:p>
          <w:p w14:paraId="73F971DB">
            <w:pPr>
              <w:autoSpaceDE w:val="0"/>
              <w:autoSpaceDN w:val="0"/>
              <w:adjustRightInd w:val="0"/>
              <w:snapToGrid w:val="0"/>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“三区三线”是指城镇空间、农业空间、生态空间以及城镇开发边界红线、永久基本农田红线、生态保护红线。</w:t>
            </w:r>
          </w:p>
          <w:p w14:paraId="34025FD7">
            <w:pPr>
              <w:autoSpaceDE w:val="0"/>
              <w:autoSpaceDN w:val="0"/>
              <w:adjustRightInd w:val="0"/>
              <w:snapToGrid w:val="0"/>
              <w:ind w:firstLine="480" w:firstLineChars="200"/>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对照《江阴市国土空间规划近期实施方案》的要求，本项目位于城镇空间及城镇开发边界内，不在划定的农业空间、生态空间，耕地和永久基本农田、生态保护红线内，符合“三区三线”规划要求</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详见附图10</w:t>
            </w:r>
            <w:r>
              <w:rPr>
                <w:rFonts w:hint="eastAsia"/>
                <w:color w:val="000000" w:themeColor="text1"/>
                <w:sz w:val="24"/>
                <w:szCs w:val="24"/>
                <w14:textFill>
                  <w14:solidFill>
                    <w14:schemeClr w14:val="tx1"/>
                  </w14:solidFill>
                </w14:textFill>
              </w:rPr>
              <w:t>。</w:t>
            </w:r>
          </w:p>
          <w:p w14:paraId="5A23838F">
            <w:pPr>
              <w:autoSpaceDE w:val="0"/>
              <w:autoSpaceDN w:val="0"/>
              <w:adjustRightInd w:val="0"/>
              <w:snapToGrid w:val="0"/>
              <w:ind w:firstLine="482" w:firstLineChars="20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4、与《江阴临港开发区工业园区开发建设规划（2021-2035）环境影响报告书》审查意见相符性分析</w:t>
            </w:r>
          </w:p>
          <w:p w14:paraId="1F7AF798">
            <w:pPr>
              <w:autoSpaceDE w:val="0"/>
              <w:autoSpaceDN w:val="0"/>
              <w:adjustRightInd w:val="0"/>
              <w:snapToGrid w:val="0"/>
              <w:ind w:firstLine="480" w:firstLineChars="200"/>
              <w:jc w:val="left"/>
              <w:rPr>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本项目与《江阴临港开发区工业园区开发建设规划（2021-2035）环境影响报告书》审查意见（澄环发〔2024〕6号）相符性见下表1-1。</w:t>
            </w:r>
          </w:p>
          <w:p w14:paraId="4B79323F">
            <w:pPr>
              <w:autoSpaceDE w:val="0"/>
              <w:autoSpaceDN w:val="0"/>
              <w:adjustRightInd w:val="0"/>
              <w:snapToGrid w:val="0"/>
              <w:spacing w:line="240" w:lineRule="auto"/>
              <w:jc w:val="center"/>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表1-</w:t>
            </w:r>
            <w:r>
              <w:rPr>
                <w:rFonts w:hint="eastAsia"/>
                <w:b/>
                <w:bCs/>
                <w:color w:val="000000" w:themeColor="text1"/>
                <w:sz w:val="24"/>
                <w:szCs w:val="24"/>
                <w14:textFill>
                  <w14:solidFill>
                    <w14:schemeClr w14:val="tx1"/>
                  </w14:solidFill>
                </w14:textFill>
              </w:rPr>
              <w:t xml:space="preserve">1 </w:t>
            </w:r>
            <w:r>
              <w:rPr>
                <w:b/>
                <w:bCs/>
                <w:color w:val="000000" w:themeColor="text1"/>
                <w:sz w:val="24"/>
                <w:szCs w:val="24"/>
                <w14:textFill>
                  <w14:solidFill>
                    <w14:schemeClr w14:val="tx1"/>
                  </w14:solidFill>
                </w14:textFill>
              </w:rPr>
              <w:t>本项目与规划环评</w:t>
            </w:r>
            <w:r>
              <w:rPr>
                <w:rFonts w:hint="eastAsia"/>
                <w:b/>
                <w:bCs/>
                <w:color w:val="000000" w:themeColor="text1"/>
                <w:sz w:val="24"/>
                <w:szCs w:val="24"/>
                <w14:textFill>
                  <w14:solidFill>
                    <w14:schemeClr w14:val="tx1"/>
                  </w14:solidFill>
                </w14:textFill>
              </w:rPr>
              <w:t>审查意见</w:t>
            </w:r>
            <w:r>
              <w:rPr>
                <w:b/>
                <w:bCs/>
                <w:color w:val="000000" w:themeColor="text1"/>
                <w:sz w:val="24"/>
                <w:szCs w:val="24"/>
                <w14:textFill>
                  <w14:solidFill>
                    <w14:schemeClr w14:val="tx1"/>
                  </w14:solidFill>
                </w14:textFill>
              </w:rPr>
              <w:t>相符性一览表</w:t>
            </w:r>
          </w:p>
          <w:tbl>
            <w:tblPr>
              <w:tblStyle w:val="27"/>
              <w:tblW w:w="813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32"/>
              <w:gridCol w:w="4533"/>
              <w:gridCol w:w="3073"/>
            </w:tblGrid>
            <w:tr w14:paraId="113D10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blHeader/>
                <w:jc w:val="center"/>
              </w:trPr>
              <w:tc>
                <w:tcPr>
                  <w:tcW w:w="532" w:type="dxa"/>
                  <w:tcBorders>
                    <w:top w:val="single" w:color="auto" w:sz="12" w:space="0"/>
                    <w:left w:val="nil"/>
                    <w:bottom w:val="single" w:color="auto" w:sz="12" w:space="0"/>
                    <w:right w:val="single" w:color="auto" w:sz="2" w:space="0"/>
                  </w:tcBorders>
                  <w:vAlign w:val="center"/>
                </w:tcPr>
                <w:p w14:paraId="0389854A">
                  <w:pPr>
                    <w:snapToGrid w:val="0"/>
                    <w:spacing w:line="240" w:lineRule="auto"/>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序号</w:t>
                  </w:r>
                </w:p>
              </w:tc>
              <w:tc>
                <w:tcPr>
                  <w:tcW w:w="4533" w:type="dxa"/>
                  <w:tcBorders>
                    <w:top w:val="single" w:color="auto" w:sz="12" w:space="0"/>
                    <w:left w:val="single" w:color="auto" w:sz="2" w:space="0"/>
                    <w:bottom w:val="single" w:color="auto" w:sz="12" w:space="0"/>
                    <w:right w:val="single" w:color="auto" w:sz="2" w:space="0"/>
                  </w:tcBorders>
                  <w:vAlign w:val="center"/>
                </w:tcPr>
                <w:p w14:paraId="4DCB18A9">
                  <w:pPr>
                    <w:snapToGrid w:val="0"/>
                    <w:spacing w:line="240" w:lineRule="auto"/>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环评批复要求</w:t>
                  </w:r>
                </w:p>
              </w:tc>
              <w:tc>
                <w:tcPr>
                  <w:tcW w:w="3073" w:type="dxa"/>
                  <w:tcBorders>
                    <w:top w:val="single" w:color="auto" w:sz="12" w:space="0"/>
                    <w:left w:val="single" w:color="auto" w:sz="2" w:space="0"/>
                    <w:bottom w:val="single" w:color="auto" w:sz="12" w:space="0"/>
                    <w:right w:val="nil"/>
                  </w:tcBorders>
                  <w:vAlign w:val="center"/>
                </w:tcPr>
                <w:p w14:paraId="037DEEC1">
                  <w:pPr>
                    <w:snapToGrid w:val="0"/>
                    <w:spacing w:line="240" w:lineRule="auto"/>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本项目相符性</w:t>
                  </w:r>
                </w:p>
              </w:tc>
            </w:tr>
            <w:tr w14:paraId="02C74E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2" w:type="dxa"/>
                  <w:tcBorders>
                    <w:top w:val="single" w:color="auto" w:sz="2" w:space="0"/>
                    <w:left w:val="nil"/>
                    <w:bottom w:val="single" w:color="auto" w:sz="2" w:space="0"/>
                    <w:right w:val="single" w:color="auto" w:sz="2" w:space="0"/>
                  </w:tcBorders>
                  <w:vAlign w:val="center"/>
                </w:tcPr>
                <w:p w14:paraId="6E9D5D18">
                  <w:pPr>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1</w:t>
                  </w:r>
                </w:p>
              </w:tc>
              <w:tc>
                <w:tcPr>
                  <w:tcW w:w="4533" w:type="dxa"/>
                  <w:tcBorders>
                    <w:top w:val="single" w:color="auto" w:sz="2" w:space="0"/>
                    <w:left w:val="single" w:color="auto" w:sz="2" w:space="0"/>
                    <w:bottom w:val="single" w:color="auto" w:sz="2" w:space="0"/>
                    <w:right w:val="single" w:color="auto" w:sz="2" w:space="0"/>
                  </w:tcBorders>
                  <w:vAlign w:val="center"/>
                </w:tcPr>
                <w:p w14:paraId="26095F86">
                  <w:pPr>
                    <w:snapToGrid w:val="0"/>
                    <w:spacing w:line="240"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严格空间管控，优化空间布局。严格落实《太湖流域管理条例》、《江苏省太湖水污染防治条例》等相关管理要求。着力推动园区产业结构调整和转型升级，落实《南理工江阴校区周边区域产业准入管控办法》中的管控要求，落实《报告书》中关于现有与规划产业定位及环境保护政策不相符企业的整改计划，推动2家化工企业按期腾退搬迁。强化工业企业退出和产业升级过程中的污染防治。园区内基本农田、绿地及水域规划为生态空间，限制开发利用。落实《报告书》中居住用地周边产业项目准入要求，强化绿化隔离带建设，确保园区产业布局与生态环境保护、人居环境安全相协调。</w:t>
                  </w:r>
                </w:p>
              </w:tc>
              <w:tc>
                <w:tcPr>
                  <w:tcW w:w="3073" w:type="dxa"/>
                  <w:tcBorders>
                    <w:top w:val="single" w:color="auto" w:sz="2" w:space="0"/>
                    <w:left w:val="single" w:color="auto" w:sz="2" w:space="0"/>
                    <w:bottom w:val="single" w:color="auto" w:sz="2" w:space="0"/>
                    <w:right w:val="nil"/>
                  </w:tcBorders>
                  <w:vAlign w:val="center"/>
                </w:tcPr>
                <w:p w14:paraId="50A2709E">
                  <w:pPr>
                    <w:snapToGrid w:val="0"/>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lang w:val="en-US" w:eastAsia="zh-CN"/>
                      <w14:textFill>
                        <w14:solidFill>
                          <w14:schemeClr w14:val="tx1"/>
                        </w14:solidFill>
                      </w14:textFill>
                    </w:rPr>
                    <w:t>申夏工业园区（南）</w:t>
                  </w:r>
                  <w:r>
                    <w:rPr>
                      <w:rFonts w:hint="eastAsia"/>
                      <w:color w:val="000000" w:themeColor="text1"/>
                      <w14:textFill>
                        <w14:solidFill>
                          <w14:schemeClr w14:val="tx1"/>
                        </w14:solidFill>
                      </w14:textFill>
                    </w:rPr>
                    <w:t>范围内，不属于国家经济政策、环保政策、技术政策禁止的项目，不属于</w:t>
                  </w:r>
                  <w:r>
                    <w:rPr>
                      <w:rFonts w:hint="eastAsia"/>
                      <w:color w:val="000000" w:themeColor="text1"/>
                      <w:lang w:val="en-US" w:eastAsia="zh-CN"/>
                      <w14:textFill>
                        <w14:solidFill>
                          <w14:schemeClr w14:val="tx1"/>
                        </w14:solidFill>
                      </w14:textFill>
                    </w:rPr>
                    <w:t>规划环评</w:t>
                  </w:r>
                  <w:r>
                    <w:rPr>
                      <w:rFonts w:hint="eastAsia"/>
                      <w:color w:val="000000" w:themeColor="text1"/>
                      <w14:textFill>
                        <w14:solidFill>
                          <w14:schemeClr w14:val="tx1"/>
                        </w14:solidFill>
                      </w14:textFill>
                    </w:rPr>
                    <w:t>报告书中“禁止引入”的项目类型。</w:t>
                  </w:r>
                </w:p>
              </w:tc>
            </w:tr>
            <w:tr w14:paraId="5B2A0EB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32" w:type="dxa"/>
                  <w:tcBorders>
                    <w:top w:val="single" w:color="auto" w:sz="2" w:space="0"/>
                    <w:left w:val="nil"/>
                    <w:bottom w:val="single" w:color="auto" w:sz="2" w:space="0"/>
                    <w:right w:val="single" w:color="auto" w:sz="2" w:space="0"/>
                  </w:tcBorders>
                  <w:vAlign w:val="center"/>
                </w:tcPr>
                <w:p w14:paraId="331CE89D">
                  <w:pPr>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2</w:t>
                  </w:r>
                </w:p>
              </w:tc>
              <w:tc>
                <w:tcPr>
                  <w:tcW w:w="4533" w:type="dxa"/>
                  <w:tcBorders>
                    <w:top w:val="single" w:color="auto" w:sz="2" w:space="0"/>
                    <w:left w:val="single" w:color="auto" w:sz="2" w:space="0"/>
                    <w:bottom w:val="single" w:color="auto" w:sz="2" w:space="0"/>
                    <w:right w:val="single" w:color="auto" w:sz="2" w:space="0"/>
                  </w:tcBorders>
                  <w:vAlign w:val="center"/>
                </w:tcPr>
                <w:p w14:paraId="771498C4">
                  <w:pPr>
                    <w:snapToGrid w:val="0"/>
                    <w:spacing w:line="240" w:lineRule="auto"/>
                    <w:rPr>
                      <w:rFonts w:ascii="仿宋_GB2312" w:hAnsi="ˎ̥" w:cs="宋体"/>
                      <w:color w:val="000000" w:themeColor="text1"/>
                      <w:kern w:val="0"/>
                      <w14:textFill>
                        <w14:solidFill>
                          <w14:schemeClr w14:val="tx1"/>
                        </w14:solidFill>
                      </w14:textFill>
                    </w:rPr>
                  </w:pPr>
                  <w:r>
                    <w:rPr>
                      <w:rFonts w:hint="eastAsia" w:ascii="仿宋_GB2312" w:hAnsi="ˎ̥" w:cs="宋体"/>
                      <w:color w:val="000000" w:themeColor="text1"/>
                      <w:kern w:val="0"/>
                      <w14:textFill>
                        <w14:solidFill>
                          <w14:schemeClr w14:val="tx1"/>
                        </w14:solidFill>
                      </w14:textFill>
                    </w:rPr>
                    <w:t>严守环境质量底线，实施污染物排放限值限量管理根据国家和江苏省关于大气、水、土壤污染防治和区域生态环境分区管控相关要求，建立以环境质量为核心的污染物总量控制管理体系。落实生态环境准入清单中的污染物排放控制要求，推进主要污染物排放浓度和总量“双管控”，为推进区域环境质量持续改善作出积极贡献。</w:t>
                  </w:r>
                </w:p>
              </w:tc>
              <w:tc>
                <w:tcPr>
                  <w:tcW w:w="3073" w:type="dxa"/>
                  <w:tcBorders>
                    <w:top w:val="single" w:color="auto" w:sz="2" w:space="0"/>
                    <w:left w:val="single" w:color="auto" w:sz="2" w:space="0"/>
                    <w:bottom w:val="single" w:color="auto" w:sz="2" w:space="0"/>
                    <w:right w:val="nil"/>
                  </w:tcBorders>
                  <w:vAlign w:val="center"/>
                </w:tcPr>
                <w:p w14:paraId="6C357DDA">
                  <w:pPr>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本项目废气主要为少量</w:t>
                  </w:r>
                  <w:r>
                    <w:rPr>
                      <w:rFonts w:hint="eastAsia"/>
                      <w:color w:val="000000" w:themeColor="text1"/>
                      <w14:textFill>
                        <w14:solidFill>
                          <w14:schemeClr w14:val="tx1"/>
                        </w14:solidFill>
                      </w14:textFill>
                    </w:rPr>
                    <w:t>有机废气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排放量较小，</w:t>
                  </w:r>
                  <w:r>
                    <w:rPr>
                      <w:color w:val="000000" w:themeColor="text1"/>
                      <w14:textFill>
                        <w14:solidFill>
                          <w14:schemeClr w14:val="tx1"/>
                        </w14:solidFill>
                      </w14:textFill>
                    </w:rPr>
                    <w:t>对外环境影响较小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生活污水接管排放</w:t>
                  </w:r>
                  <w:r>
                    <w:rPr>
                      <w:rFonts w:hint="eastAsia"/>
                      <w:color w:val="000000" w:themeColor="text1"/>
                      <w14:textFill>
                        <w14:solidFill>
                          <w14:schemeClr w14:val="tx1"/>
                        </w14:solidFill>
                      </w14:textFill>
                    </w:rPr>
                    <w:t>。固废均得到合理处置，零排放。综上，本项目对环境影响较小，不会突破环境质量底线。</w:t>
                  </w:r>
                </w:p>
              </w:tc>
            </w:tr>
            <w:tr w14:paraId="57361FF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32" w:type="dxa"/>
                  <w:tcBorders>
                    <w:top w:val="single" w:color="auto" w:sz="2" w:space="0"/>
                    <w:left w:val="nil"/>
                    <w:bottom w:val="single" w:color="auto" w:sz="2" w:space="0"/>
                    <w:right w:val="single" w:color="auto" w:sz="2" w:space="0"/>
                  </w:tcBorders>
                  <w:vAlign w:val="center"/>
                </w:tcPr>
                <w:p w14:paraId="7782E8A1">
                  <w:pPr>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3</w:t>
                  </w:r>
                </w:p>
              </w:tc>
              <w:tc>
                <w:tcPr>
                  <w:tcW w:w="4533" w:type="dxa"/>
                  <w:tcBorders>
                    <w:top w:val="single" w:color="auto" w:sz="2" w:space="0"/>
                    <w:left w:val="single" w:color="auto" w:sz="2" w:space="0"/>
                    <w:bottom w:val="single" w:color="auto" w:sz="2" w:space="0"/>
                    <w:right w:val="single" w:color="auto" w:sz="2" w:space="0"/>
                  </w:tcBorders>
                  <w:vAlign w:val="center"/>
                </w:tcPr>
                <w:p w14:paraId="74234F23">
                  <w:pPr>
                    <w:snapToGrid w:val="0"/>
                    <w:spacing w:line="240" w:lineRule="auto"/>
                    <w:rPr>
                      <w:rFonts w:ascii="仿宋_GB2312" w:hAnsi="ˎ̥" w:cs="宋体"/>
                      <w:color w:val="000000" w:themeColor="text1"/>
                      <w:kern w:val="0"/>
                      <w14:textFill>
                        <w14:solidFill>
                          <w14:schemeClr w14:val="tx1"/>
                        </w14:solidFill>
                      </w14:textFill>
                    </w:rPr>
                  </w:pPr>
                  <w:r>
                    <w:rPr>
                      <w:rFonts w:hint="eastAsia" w:ascii="仿宋_GB2312" w:hAnsi="ˎ̥" w:cs="宋体"/>
                      <w:color w:val="000000" w:themeColor="text1"/>
                      <w:kern w:val="0"/>
                      <w14:textFill>
                        <w14:solidFill>
                          <w14:schemeClr w14:val="tx1"/>
                        </w14:solidFill>
                      </w14:textFill>
                    </w:rPr>
                    <w:t>加强源头治理，协同推进减污降碳。强化企业特征污染物排放控制、高效治理设施建设以及精细化管控要求。严格落实生态环境准入清单，禁止建设与园区产业准入、空间布局、污染物排放管控、环境风险防控不相符的项目，引入项目的生产工艺及设备、资源能源利用、污染物排放等应达到同行业国内先进水平。全面开展清洁生产审核，推动重点行业依法实施强制性审核，引导其他行业自觉自愿开展审核。推进园区绿色低碳转型发展，</w:t>
                  </w:r>
                  <w:r>
                    <w:rPr>
                      <w:color w:val="000000" w:themeColor="text1"/>
                      <w:kern w:val="0"/>
                      <w14:textFill>
                        <w14:solidFill>
                          <w14:schemeClr w14:val="tx1"/>
                        </w14:solidFill>
                      </w14:textFill>
                    </w:rPr>
                    <w:t>于2030年达到碳排放峰值，实现减污降碳协同增效目标</w:t>
                  </w:r>
                  <w:r>
                    <w:rPr>
                      <w:rFonts w:hint="eastAsia"/>
                      <w:color w:val="000000" w:themeColor="text1"/>
                      <w:kern w:val="0"/>
                      <w14:textFill>
                        <w14:solidFill>
                          <w14:schemeClr w14:val="tx1"/>
                        </w14:solidFill>
                      </w14:textFill>
                    </w:rPr>
                    <w:t>。</w:t>
                  </w:r>
                </w:p>
              </w:tc>
              <w:tc>
                <w:tcPr>
                  <w:tcW w:w="3073" w:type="dxa"/>
                  <w:tcBorders>
                    <w:top w:val="single" w:color="auto" w:sz="2" w:space="0"/>
                    <w:left w:val="single" w:color="auto" w:sz="2" w:space="0"/>
                    <w:bottom w:val="single" w:color="auto" w:sz="2" w:space="0"/>
                    <w:right w:val="nil"/>
                  </w:tcBorders>
                  <w:vAlign w:val="center"/>
                </w:tcPr>
                <w:p w14:paraId="099FEC3A">
                  <w:pPr>
                    <w:snapToGrid w:val="0"/>
                    <w:spacing w:line="240" w:lineRule="auto"/>
                    <w:jc w:val="center"/>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本项目符合生态环境准入清单。项目生产工艺及设备、资源能源利用、污染物排放等达到同行业国内先进水平。</w:t>
                  </w:r>
                </w:p>
              </w:tc>
            </w:tr>
            <w:tr w14:paraId="5D167A0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32" w:type="dxa"/>
                  <w:tcBorders>
                    <w:top w:val="single" w:color="auto" w:sz="2" w:space="0"/>
                    <w:left w:val="nil"/>
                    <w:bottom w:val="single" w:color="auto" w:sz="2" w:space="0"/>
                    <w:right w:val="single" w:color="auto" w:sz="2" w:space="0"/>
                  </w:tcBorders>
                  <w:vAlign w:val="center"/>
                </w:tcPr>
                <w:p w14:paraId="52746D91">
                  <w:pPr>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4</w:t>
                  </w:r>
                </w:p>
              </w:tc>
              <w:tc>
                <w:tcPr>
                  <w:tcW w:w="4533" w:type="dxa"/>
                  <w:tcBorders>
                    <w:top w:val="single" w:color="auto" w:sz="2" w:space="0"/>
                    <w:left w:val="single" w:color="auto" w:sz="2" w:space="0"/>
                    <w:bottom w:val="single" w:color="auto" w:sz="2" w:space="0"/>
                    <w:right w:val="single" w:color="auto" w:sz="2" w:space="0"/>
                  </w:tcBorders>
                  <w:vAlign w:val="center"/>
                </w:tcPr>
                <w:p w14:paraId="579C27AB">
                  <w:pPr>
                    <w:snapToGrid w:val="0"/>
                    <w:spacing w:line="240" w:lineRule="auto"/>
                    <w:rPr>
                      <w:rFonts w:ascii="仿宋_GB2312" w:hAnsi="ˎ̥" w:cs="宋体"/>
                      <w:color w:val="000000" w:themeColor="text1"/>
                      <w:kern w:val="0"/>
                      <w14:textFill>
                        <w14:solidFill>
                          <w14:schemeClr w14:val="tx1"/>
                        </w14:solidFill>
                      </w14:textFill>
                    </w:rPr>
                  </w:pPr>
                  <w:r>
                    <w:rPr>
                      <w:rFonts w:hint="eastAsia" w:ascii="仿宋_GB2312" w:hAnsi="ˎ̥" w:cs="宋体"/>
                      <w:color w:val="000000" w:themeColor="text1"/>
                      <w:kern w:val="0"/>
                      <w14:textFill>
                        <w14:solidFill>
                          <w14:schemeClr w14:val="tx1"/>
                        </w14:solidFill>
                      </w14:textFill>
                    </w:rPr>
                    <w:t>完善环境基础设施。完善环境基础设施建设，提高基础设施运行效能。加快推进工业污水处理厂建设，推进西利污水处理厂、澄西污水处理厂提升改造，确保区内工业废水、生活污水全部接管处理，满足《江苏省工业废水与生活污水分质处理工作推进方案》（</w:t>
                  </w:r>
                  <w:r>
                    <w:rPr>
                      <w:color w:val="000000" w:themeColor="text1"/>
                      <w:kern w:val="0"/>
                      <w14:textFill>
                        <w14:solidFill>
                          <w14:schemeClr w14:val="tx1"/>
                        </w14:solidFill>
                      </w14:textFill>
                    </w:rPr>
                    <w:t>苏环办[2023]144号</w:t>
                  </w:r>
                  <w:r>
                    <w:rPr>
                      <w:rFonts w:hint="eastAsia" w:ascii="仿宋_GB2312" w:hAnsi="ˎ̥" w:cs="宋体"/>
                      <w:color w:val="000000" w:themeColor="text1"/>
                      <w:kern w:val="0"/>
                      <w14:textFill>
                        <w14:solidFill>
                          <w14:schemeClr w14:val="tx1"/>
                        </w14:solidFill>
                      </w14:textFill>
                    </w:rPr>
                    <w:t>）分质处理要求。工业污水处理厂可研阶段充分论证其建设规模合理性，与园区发展需求衔接。加快推进供热管网建设，依托江阴苏龙发电有限公司和江苏利港电力有限公司实施集中供热。加强园区固体废物减量化、资源化、无害化处理，一般工业固废、危险废物应依法依规收集、处理处置，做到“就地分类收集、就近转移处置”。</w:t>
                  </w:r>
                </w:p>
              </w:tc>
              <w:tc>
                <w:tcPr>
                  <w:tcW w:w="3073" w:type="dxa"/>
                  <w:tcBorders>
                    <w:top w:val="single" w:color="auto" w:sz="2" w:space="0"/>
                    <w:left w:val="single" w:color="auto" w:sz="2" w:space="0"/>
                    <w:bottom w:val="single" w:color="auto" w:sz="2" w:space="0"/>
                    <w:right w:val="nil"/>
                  </w:tcBorders>
                  <w:vAlign w:val="center"/>
                </w:tcPr>
                <w:p w14:paraId="1CAABCB7">
                  <w:pPr>
                    <w:snapToGrid w:val="0"/>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本项目所在地市政污水管网已建成并接入，</w:t>
                  </w:r>
                  <w:r>
                    <w:rPr>
                      <w:color w:val="000000" w:themeColor="text1"/>
                      <w14:textFill>
                        <w14:solidFill>
                          <w14:schemeClr w14:val="tx1"/>
                        </w14:solidFill>
                      </w14:textFill>
                    </w:rPr>
                    <w:t>生活污水接管排放</w:t>
                  </w:r>
                  <w:r>
                    <w:rPr>
                      <w:rFonts w:hint="eastAsia"/>
                      <w:color w:val="000000" w:themeColor="text1"/>
                      <w14:textFill>
                        <w14:solidFill>
                          <w14:schemeClr w14:val="tx1"/>
                        </w14:solidFill>
                      </w14:textFill>
                    </w:rPr>
                    <w:t>；本项目危险废物均委托有资质单位处置，危险仓库满足规范要求；一般工业固体废物外售综合利用，不外排。本项目不涉及生产废水排放，本项目不涉及供热。</w:t>
                  </w:r>
                </w:p>
              </w:tc>
            </w:tr>
            <w:tr w14:paraId="74502E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32" w:type="dxa"/>
                  <w:tcBorders>
                    <w:top w:val="single" w:color="auto" w:sz="2" w:space="0"/>
                    <w:left w:val="nil"/>
                    <w:bottom w:val="single" w:color="auto" w:sz="2" w:space="0"/>
                    <w:right w:val="single" w:color="auto" w:sz="2" w:space="0"/>
                  </w:tcBorders>
                  <w:vAlign w:val="center"/>
                </w:tcPr>
                <w:p w14:paraId="4254CF5D">
                  <w:pPr>
                    <w:snapToGrid w:val="0"/>
                    <w:spacing w:line="240" w:lineRule="auto"/>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5</w:t>
                  </w:r>
                </w:p>
              </w:tc>
              <w:tc>
                <w:tcPr>
                  <w:tcW w:w="4533" w:type="dxa"/>
                  <w:tcBorders>
                    <w:top w:val="single" w:color="auto" w:sz="2" w:space="0"/>
                    <w:left w:val="single" w:color="auto" w:sz="2" w:space="0"/>
                    <w:bottom w:val="single" w:color="auto" w:sz="2" w:space="0"/>
                    <w:right w:val="single" w:color="auto" w:sz="2" w:space="0"/>
                  </w:tcBorders>
                  <w:vAlign w:val="center"/>
                </w:tcPr>
                <w:p w14:paraId="4AA3F4AE">
                  <w:pPr>
                    <w:snapToGrid w:val="0"/>
                    <w:spacing w:line="24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建立健全环境监测监控体系。严格落实《全省省级及以上工业区(集中区)监测监控能力建设方案》</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苏环办〔2021〕144号</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、《工业园区</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集中区</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污染物排放限值限量管理实施方案编制技术指南</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试行</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苏环办〔2022〕6号</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的要求完善园区监测监控体系建设。指导区内企业按《全省排污单位自动监测监控全覆盖</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全联全控</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工作方案》</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苏环办〔2021〕146号</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要求和监测规范，安装在线监测设备及自动留样、校准等辅助设备，实时监测获得主要污染物排放浓度、流量数据</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暂不具备安装在线监测设备条件的企业，应指导企业做好委托监测，并及时上报监测数据。</w:t>
                  </w:r>
                </w:p>
              </w:tc>
              <w:tc>
                <w:tcPr>
                  <w:tcW w:w="3073" w:type="dxa"/>
                  <w:tcBorders>
                    <w:top w:val="single" w:color="auto" w:sz="2" w:space="0"/>
                    <w:left w:val="single" w:color="auto" w:sz="2" w:space="0"/>
                    <w:bottom w:val="single" w:color="auto" w:sz="2" w:space="0"/>
                    <w:right w:val="nil"/>
                  </w:tcBorders>
                  <w:vAlign w:val="center"/>
                </w:tcPr>
                <w:p w14:paraId="0EEEA582">
                  <w:pPr>
                    <w:snapToGrid w:val="0"/>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本项目建成后将严格按照环评的要求开展日常运行期废气、噪声的自行监测。</w:t>
                  </w:r>
                </w:p>
              </w:tc>
            </w:tr>
            <w:tr w14:paraId="582DF74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32" w:type="dxa"/>
                  <w:tcBorders>
                    <w:top w:val="single" w:color="auto" w:sz="2" w:space="0"/>
                    <w:left w:val="nil"/>
                    <w:bottom w:val="single" w:color="auto" w:sz="12" w:space="0"/>
                    <w:right w:val="single" w:color="auto" w:sz="2" w:space="0"/>
                  </w:tcBorders>
                  <w:vAlign w:val="center"/>
                </w:tcPr>
                <w:p w14:paraId="4304F53B">
                  <w:pPr>
                    <w:snapToGrid w:val="0"/>
                    <w:spacing w:line="240" w:lineRule="auto"/>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6</w:t>
                  </w:r>
                </w:p>
              </w:tc>
              <w:tc>
                <w:tcPr>
                  <w:tcW w:w="4533" w:type="dxa"/>
                  <w:tcBorders>
                    <w:top w:val="single" w:color="auto" w:sz="2" w:space="0"/>
                    <w:left w:val="single" w:color="auto" w:sz="2" w:space="0"/>
                    <w:bottom w:val="single" w:color="auto" w:sz="12" w:space="0"/>
                    <w:right w:val="single" w:color="auto" w:sz="2" w:space="0"/>
                  </w:tcBorders>
                  <w:vAlign w:val="center"/>
                </w:tcPr>
                <w:p w14:paraId="3040C05C">
                  <w:pPr>
                    <w:snapToGrid w:val="0"/>
                    <w:spacing w:line="240" w:lineRule="auto"/>
                    <w:rPr>
                      <w:rFonts w:ascii="仿宋_GB2312" w:hAnsi="ˎ̥" w:cs="宋体"/>
                      <w:color w:val="000000" w:themeColor="text1"/>
                      <w:kern w:val="0"/>
                      <w14:textFill>
                        <w14:solidFill>
                          <w14:schemeClr w14:val="tx1"/>
                        </w14:solidFill>
                      </w14:textFill>
                    </w:rPr>
                  </w:pPr>
                  <w:r>
                    <w:rPr>
                      <w:rFonts w:hint="eastAsia" w:ascii="仿宋_GB2312" w:hAnsi="ˎ̥" w:cs="宋体"/>
                      <w:color w:val="000000" w:themeColor="text1"/>
                      <w:kern w:val="0"/>
                      <w14:textFill>
                        <w14:solidFill>
                          <w14:schemeClr w14:val="tx1"/>
                        </w14:solidFill>
                      </w14:textFill>
                    </w:rPr>
                    <w:t>健全园区环境风险防控体系，建立环境应急管理制度提升环境应急能力。完善园区三级环境防控体系建设，加快推进区内河道闸控体系及“水环境安全缓冲区”建设。配备与园区风险等级相适应的环境应急救援队伍，完善应急物资装备储备及环境应急监控、应急响应系统建设。及时修编园区突发环境事件风险评估报告和突发环境事件应急预案，定期开展演练。建立突发环境事件隐患排查长效机制，定期排查突发环境事件隐患，建立隐患清单并督促整改到位，保障区域环境安全。</w:t>
                  </w:r>
                </w:p>
              </w:tc>
              <w:tc>
                <w:tcPr>
                  <w:tcW w:w="3073" w:type="dxa"/>
                  <w:tcBorders>
                    <w:top w:val="single" w:color="auto" w:sz="2" w:space="0"/>
                    <w:left w:val="single" w:color="auto" w:sz="2" w:space="0"/>
                    <w:bottom w:val="single" w:color="auto" w:sz="12" w:space="0"/>
                    <w:right w:val="nil"/>
                  </w:tcBorders>
                  <w:vAlign w:val="center"/>
                </w:tcPr>
                <w:p w14:paraId="3F2060CA">
                  <w:pPr>
                    <w:snapToGrid w:val="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本项目建成后企业将制定和落实各类事故风险防范措施及应急预案，杜绝泄漏物料进入环境，配备必需的事故应急设备、物资，并定期组织实战演练。</w:t>
                  </w:r>
                </w:p>
              </w:tc>
            </w:tr>
          </w:tbl>
          <w:p w14:paraId="76744D16">
            <w:pPr>
              <w:autoSpaceDE w:val="0"/>
              <w:autoSpaceDN w:val="0"/>
              <w:adjustRightInd w:val="0"/>
              <w:snapToGrid w:val="0"/>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综上所述，本项目与《江阴临港开发区工业园区开发建设规划（2021-2035）环境影响报告书》审查意见（澄环发〔2024〕6号）要求相符。</w:t>
            </w:r>
          </w:p>
          <w:p w14:paraId="66BE2D37">
            <w:pPr>
              <w:pStyle w:val="8"/>
              <w:rPr>
                <w:color w:val="000000" w:themeColor="text1"/>
                <w:sz w:val="24"/>
                <w:szCs w:val="24"/>
                <w14:textFill>
                  <w14:solidFill>
                    <w14:schemeClr w14:val="tx1"/>
                  </w14:solidFill>
                </w14:textFill>
              </w:rPr>
            </w:pPr>
          </w:p>
          <w:p w14:paraId="28D98A4C">
            <w:pPr>
              <w:rPr>
                <w:color w:val="000000" w:themeColor="text1"/>
                <w:sz w:val="24"/>
                <w:szCs w:val="24"/>
                <w14:textFill>
                  <w14:solidFill>
                    <w14:schemeClr w14:val="tx1"/>
                  </w14:solidFill>
                </w14:textFill>
              </w:rPr>
            </w:pPr>
          </w:p>
          <w:p w14:paraId="3C9B4DFE">
            <w:pPr>
              <w:pStyle w:val="8"/>
              <w:rPr>
                <w:color w:val="000000" w:themeColor="text1"/>
                <w:sz w:val="24"/>
                <w:szCs w:val="24"/>
                <w14:textFill>
                  <w14:solidFill>
                    <w14:schemeClr w14:val="tx1"/>
                  </w14:solidFill>
                </w14:textFill>
              </w:rPr>
            </w:pPr>
          </w:p>
          <w:p w14:paraId="2D0BCE95">
            <w:pPr>
              <w:rPr>
                <w:color w:val="000000" w:themeColor="text1"/>
                <w:sz w:val="24"/>
                <w:szCs w:val="24"/>
                <w14:textFill>
                  <w14:solidFill>
                    <w14:schemeClr w14:val="tx1"/>
                  </w14:solidFill>
                </w14:textFill>
              </w:rPr>
            </w:pPr>
          </w:p>
          <w:p w14:paraId="66E4E2A8">
            <w:pPr>
              <w:rPr>
                <w:color w:val="000000" w:themeColor="text1"/>
                <w:sz w:val="24"/>
                <w:szCs w:val="24"/>
                <w14:textFill>
                  <w14:solidFill>
                    <w14:schemeClr w14:val="tx1"/>
                  </w14:solidFill>
                </w14:textFill>
              </w:rPr>
            </w:pPr>
          </w:p>
          <w:p w14:paraId="04245D1D">
            <w:pPr>
              <w:rPr>
                <w:color w:val="000000" w:themeColor="text1"/>
                <w:sz w:val="24"/>
                <w:szCs w:val="24"/>
                <w14:textFill>
                  <w14:solidFill>
                    <w14:schemeClr w14:val="tx1"/>
                  </w14:solidFill>
                </w14:textFill>
              </w:rPr>
            </w:pPr>
          </w:p>
          <w:p w14:paraId="7F41D7F8">
            <w:pPr>
              <w:rPr>
                <w:color w:val="000000" w:themeColor="text1"/>
                <w:sz w:val="24"/>
                <w:szCs w:val="24"/>
                <w14:textFill>
                  <w14:solidFill>
                    <w14:schemeClr w14:val="tx1"/>
                  </w14:solidFill>
                </w14:textFill>
              </w:rPr>
            </w:pPr>
          </w:p>
          <w:p w14:paraId="2FAA6573">
            <w:pPr>
              <w:pStyle w:val="8"/>
              <w:rPr>
                <w:color w:val="000000" w:themeColor="text1"/>
                <w:sz w:val="24"/>
                <w:szCs w:val="24"/>
                <w14:textFill>
                  <w14:solidFill>
                    <w14:schemeClr w14:val="tx1"/>
                  </w14:solidFill>
                </w14:textFill>
              </w:rPr>
            </w:pPr>
          </w:p>
          <w:p w14:paraId="64CD515B"/>
          <w:p w14:paraId="38EA9FF7">
            <w:pPr>
              <w:rPr>
                <w:color w:val="000000" w:themeColor="text1"/>
                <w:sz w:val="24"/>
                <w:szCs w:val="24"/>
                <w14:textFill>
                  <w14:solidFill>
                    <w14:schemeClr w14:val="tx1"/>
                  </w14:solidFill>
                </w14:textFill>
              </w:rPr>
            </w:pPr>
          </w:p>
          <w:p w14:paraId="096EA63C"/>
        </w:tc>
      </w:tr>
      <w:tr w14:paraId="6A0A3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6" w:hRule="atLeast"/>
          <w:jc w:val="center"/>
        </w:trPr>
        <w:tc>
          <w:tcPr>
            <w:tcW w:w="722" w:type="dxa"/>
            <w:vAlign w:val="center"/>
          </w:tcPr>
          <w:p w14:paraId="1A514D43">
            <w:pPr>
              <w:autoSpaceDE w:val="0"/>
              <w:autoSpaceDN w:val="0"/>
              <w:adjustRightInd w:val="0"/>
              <w:snapToGrid w:val="0"/>
              <w:spacing w:line="24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其他</w:t>
            </w:r>
            <w:r>
              <w:rPr>
                <w:color w:val="000000" w:themeColor="text1"/>
                <w:sz w:val="24"/>
                <w:szCs w:val="24"/>
                <w14:textFill>
                  <w14:solidFill>
                    <w14:schemeClr w14:val="tx1"/>
                  </w14:solidFill>
                </w14:textFill>
              </w:rPr>
              <w:t>符合</w:t>
            </w:r>
            <w:r>
              <w:rPr>
                <w:color w:val="000000" w:themeColor="text1"/>
                <w:kern w:val="0"/>
                <w:sz w:val="24"/>
                <w:szCs w:val="24"/>
                <w14:textFill>
                  <w14:solidFill>
                    <w14:schemeClr w14:val="tx1"/>
                  </w14:solidFill>
                </w14:textFill>
              </w:rPr>
              <w:t>性分析</w:t>
            </w:r>
          </w:p>
        </w:tc>
        <w:tc>
          <w:tcPr>
            <w:tcW w:w="8148" w:type="dxa"/>
            <w:gridSpan w:val="6"/>
            <w:vAlign w:val="center"/>
          </w:tcPr>
          <w:p w14:paraId="3C0DCBCC">
            <w:pPr>
              <w:autoSpaceDE w:val="0"/>
              <w:autoSpaceDN w:val="0"/>
              <w:adjustRightInd w:val="0"/>
              <w:snapToGrid w:val="0"/>
              <w:ind w:firstLine="482" w:firstLineChars="200"/>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1、</w:t>
            </w:r>
            <w:r>
              <w:rPr>
                <w:rFonts w:hint="eastAsia"/>
                <w:b/>
                <w:color w:val="000000" w:themeColor="text1"/>
                <w:sz w:val="24"/>
                <w:szCs w:val="24"/>
                <w14:textFill>
                  <w14:solidFill>
                    <w14:schemeClr w14:val="tx1"/>
                  </w14:solidFill>
                </w14:textFill>
              </w:rPr>
              <w:t>与</w:t>
            </w:r>
            <w:r>
              <w:rPr>
                <w:rFonts w:hint="eastAsia"/>
                <w:b/>
                <w:color w:val="000000" w:themeColor="text1"/>
                <w:sz w:val="24"/>
                <w:szCs w:val="24"/>
                <w:lang w:val="en-US" w:eastAsia="zh-CN"/>
                <w14:textFill>
                  <w14:solidFill>
                    <w14:schemeClr w14:val="tx1"/>
                  </w14:solidFill>
                </w14:textFill>
              </w:rPr>
              <w:t>生态空间管控区相符性</w:t>
            </w:r>
            <w:r>
              <w:rPr>
                <w:rFonts w:hint="eastAsia"/>
                <w:b/>
                <w:color w:val="000000" w:themeColor="text1"/>
                <w:sz w:val="24"/>
                <w:szCs w:val="24"/>
                <w14:textFill>
                  <w14:solidFill>
                    <w14:schemeClr w14:val="tx1"/>
                  </w14:solidFill>
                </w14:textFill>
              </w:rPr>
              <w:t>分析</w:t>
            </w:r>
          </w:p>
          <w:p w14:paraId="78501D62">
            <w:pPr>
              <w:autoSpaceDE w:val="0"/>
              <w:autoSpaceDN w:val="0"/>
              <w:adjustRightInd w:val="0"/>
              <w:snapToGrid w:val="0"/>
              <w:ind w:firstLine="480" w:firstLineChars="200"/>
              <w:rPr>
                <w:sz w:val="24"/>
                <w:szCs w:val="24"/>
              </w:rPr>
            </w:pPr>
            <w:r>
              <w:rPr>
                <w:rFonts w:hint="eastAsia"/>
                <w:sz w:val="24"/>
                <w:szCs w:val="24"/>
              </w:rPr>
              <w:t>（1）</w:t>
            </w:r>
            <w:r>
              <w:rPr>
                <w:sz w:val="24"/>
                <w:szCs w:val="24"/>
              </w:rPr>
              <w:t>与生态保护红线相符性分析</w:t>
            </w:r>
          </w:p>
          <w:p w14:paraId="3484355C">
            <w:pPr>
              <w:autoSpaceDE w:val="0"/>
              <w:autoSpaceDN w:val="0"/>
              <w:adjustRightInd w:val="0"/>
              <w:snapToGrid w:val="0"/>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对照《江苏省国家级生态保护红线规划》（苏政发[2018]74号），本项目不在江苏省国家级生态保护红线区域范围内；对照《江苏省生态空间管控区域规划》（苏政发[2020]1号），本项目不在江苏省生态空间管控区域范围内；</w:t>
            </w:r>
            <w:r>
              <w:rPr>
                <w:rFonts w:hint="eastAsia"/>
                <w:color w:val="000000" w:themeColor="text1"/>
                <w:sz w:val="24"/>
                <w:szCs w:val="24"/>
                <w14:textFill>
                  <w14:solidFill>
                    <w14:schemeClr w14:val="tx1"/>
                  </w14:solidFill>
                </w14:textFill>
              </w:rPr>
              <w:t>对照</w:t>
            </w:r>
            <w:r>
              <w:rPr>
                <w:color w:val="000000" w:themeColor="text1"/>
                <w:sz w:val="24"/>
                <w:szCs w:val="24"/>
                <w14:textFill>
                  <w14:solidFill>
                    <w14:schemeClr w14:val="tx1"/>
                  </w14:solidFill>
                </w14:textFill>
              </w:rPr>
              <w:t>《江苏省2023年度生态环境分区管控动态更新成果公告》有关内容，本项目不在上述生态红线区域范围内。本项目不在以上规划所列的生态红线管控区范围内，因此符合其要求，具体见下表1-</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w:t>
            </w:r>
          </w:p>
          <w:p w14:paraId="389446E3">
            <w:pPr>
              <w:autoSpaceDE w:val="0"/>
              <w:autoSpaceDN w:val="0"/>
              <w:adjustRightInd w:val="0"/>
              <w:snapToGrid w:val="0"/>
              <w:ind w:firstLine="482" w:firstLineChars="200"/>
              <w:rPr>
                <w:b/>
                <w:bCs/>
                <w:sz w:val="24"/>
                <w:szCs w:val="24"/>
              </w:rPr>
            </w:pPr>
            <w:bookmarkStart w:id="6" w:name="OLE_LINK42"/>
            <w:r>
              <w:rPr>
                <w:b/>
                <w:bCs/>
                <w:sz w:val="24"/>
                <w:szCs w:val="24"/>
              </w:rPr>
              <w:t>（</w:t>
            </w:r>
            <w:r>
              <w:rPr>
                <w:rFonts w:hint="eastAsia"/>
                <w:b/>
                <w:bCs/>
                <w:sz w:val="24"/>
                <w:szCs w:val="24"/>
              </w:rPr>
              <w:t>5</w:t>
            </w:r>
            <w:r>
              <w:rPr>
                <w:b/>
                <w:bCs/>
                <w:sz w:val="24"/>
                <w:szCs w:val="24"/>
              </w:rPr>
              <w:t>）产业政策相符性</w:t>
            </w:r>
          </w:p>
          <w:p w14:paraId="2B703E4B">
            <w:pPr>
              <w:autoSpaceDE w:val="0"/>
              <w:autoSpaceDN w:val="0"/>
              <w:adjustRightInd w:val="0"/>
              <w:snapToGrid w:val="0"/>
              <w:ind w:firstLine="480" w:firstLineChars="200"/>
              <w:rPr>
                <w:sz w:val="24"/>
                <w:szCs w:val="24"/>
              </w:rPr>
            </w:pPr>
            <w:r>
              <w:rPr>
                <w:rFonts w:hint="eastAsia"/>
                <w:sz w:val="24"/>
                <w:szCs w:val="24"/>
                <w:lang w:val="en-US" w:eastAsia="zh-CN"/>
              </w:rPr>
              <w:t>拟建项目为医用铝塑复合膜和塑料包装袋生产制造，属于C2926塑料包装箱及容器制造。本项目不属于《产业结构调整指导目录（2024年本）》中限制、淘汰和鼓励类项目，</w:t>
            </w:r>
            <w:r>
              <w:rPr>
                <w:sz w:val="24"/>
                <w:szCs w:val="24"/>
              </w:rPr>
              <w:t>属于允许类；本项目不属于</w:t>
            </w:r>
            <w:r>
              <w:rPr>
                <w:rFonts w:hint="eastAsia"/>
                <w:color w:val="000000"/>
                <w:sz w:val="24"/>
                <w:szCs w:val="24"/>
              </w:rPr>
              <w:t>《市场准入负面清单（2025年版）》</w:t>
            </w:r>
            <w:r>
              <w:rPr>
                <w:sz w:val="24"/>
                <w:szCs w:val="24"/>
              </w:rPr>
              <w:t>中</w:t>
            </w:r>
            <w:r>
              <w:rPr>
                <w:rFonts w:hint="eastAsia"/>
                <w:sz w:val="24"/>
                <w:szCs w:val="24"/>
              </w:rPr>
              <w:t>禁止和准入类</w:t>
            </w:r>
            <w:r>
              <w:rPr>
                <w:sz w:val="24"/>
                <w:szCs w:val="24"/>
              </w:rPr>
              <w:t>项目，属于允许类</w:t>
            </w:r>
            <w:r>
              <w:rPr>
                <w:rFonts w:hint="eastAsia"/>
                <w:sz w:val="24"/>
                <w:szCs w:val="24"/>
              </w:rPr>
              <w:t>。</w:t>
            </w:r>
            <w:r>
              <w:rPr>
                <w:sz w:val="24"/>
                <w:szCs w:val="24"/>
              </w:rPr>
              <w:t>本项目不属于《环境保护综合名录》（2021年版）中</w:t>
            </w:r>
            <w:r>
              <w:rPr>
                <w:rFonts w:hint="eastAsia"/>
                <w:sz w:val="24"/>
                <w:szCs w:val="24"/>
              </w:rPr>
              <w:t>“</w:t>
            </w:r>
            <w:r>
              <w:rPr>
                <w:sz w:val="24"/>
                <w:szCs w:val="24"/>
              </w:rPr>
              <w:t>高污染、高环境风险</w:t>
            </w:r>
            <w:r>
              <w:rPr>
                <w:rFonts w:hint="eastAsia"/>
                <w:sz w:val="24"/>
                <w:szCs w:val="24"/>
              </w:rPr>
              <w:t>”</w:t>
            </w:r>
            <w:r>
              <w:rPr>
                <w:sz w:val="24"/>
                <w:szCs w:val="24"/>
              </w:rPr>
              <w:t>产品名录，符合国家和地方产业政策。本项目</w:t>
            </w:r>
            <w:r>
              <w:rPr>
                <w:rFonts w:hint="eastAsia"/>
                <w:sz w:val="24"/>
                <w:szCs w:val="24"/>
              </w:rPr>
              <w:t>不属于</w:t>
            </w:r>
            <w:r>
              <w:rPr>
                <w:sz w:val="24"/>
                <w:szCs w:val="24"/>
              </w:rPr>
              <w:t>《江苏省产业结构调整限制、淘汰和禁止目录（2018版）》</w:t>
            </w:r>
            <w:r>
              <w:rPr>
                <w:rFonts w:hint="eastAsia"/>
                <w:sz w:val="24"/>
                <w:szCs w:val="24"/>
              </w:rPr>
              <w:t>中的“</w:t>
            </w:r>
            <w:r>
              <w:rPr>
                <w:sz w:val="24"/>
                <w:szCs w:val="24"/>
              </w:rPr>
              <w:t>限制类</w:t>
            </w:r>
            <w:r>
              <w:rPr>
                <w:rFonts w:hint="eastAsia"/>
                <w:sz w:val="24"/>
                <w:szCs w:val="24"/>
              </w:rPr>
              <w:t>”</w:t>
            </w:r>
            <w:r>
              <w:rPr>
                <w:sz w:val="24"/>
                <w:szCs w:val="24"/>
              </w:rPr>
              <w:t>和</w:t>
            </w:r>
            <w:r>
              <w:rPr>
                <w:rFonts w:hint="eastAsia"/>
                <w:sz w:val="24"/>
                <w:szCs w:val="24"/>
              </w:rPr>
              <w:t>“</w:t>
            </w:r>
            <w:r>
              <w:rPr>
                <w:sz w:val="24"/>
                <w:szCs w:val="24"/>
              </w:rPr>
              <w:t>淘汰类</w:t>
            </w:r>
            <w:r>
              <w:rPr>
                <w:rFonts w:hint="eastAsia"/>
                <w:sz w:val="24"/>
                <w:szCs w:val="24"/>
              </w:rPr>
              <w:t>”、“禁止类”</w:t>
            </w:r>
            <w:r>
              <w:rPr>
                <w:sz w:val="24"/>
                <w:szCs w:val="24"/>
              </w:rPr>
              <w:t>项目</w:t>
            </w:r>
            <w:r>
              <w:rPr>
                <w:rFonts w:hint="eastAsia"/>
                <w:sz w:val="24"/>
                <w:szCs w:val="24"/>
              </w:rPr>
              <w:t>，属于允许类项目</w:t>
            </w:r>
            <w:r>
              <w:rPr>
                <w:sz w:val="24"/>
                <w:szCs w:val="24"/>
              </w:rPr>
              <w:t>。</w:t>
            </w:r>
            <w:r>
              <w:rPr>
                <w:rFonts w:hint="eastAsia"/>
                <w:sz w:val="24"/>
                <w:szCs w:val="24"/>
              </w:rPr>
              <w:t>本项目不属于《江苏省太湖流域禁止和限制的产业产品目录》（2024年本）中</w:t>
            </w:r>
            <w:r>
              <w:rPr>
                <w:sz w:val="24"/>
                <w:szCs w:val="24"/>
              </w:rPr>
              <w:t>限制类</w:t>
            </w:r>
            <w:r>
              <w:rPr>
                <w:rFonts w:hint="eastAsia"/>
                <w:sz w:val="24"/>
                <w:szCs w:val="24"/>
              </w:rPr>
              <w:t>”</w:t>
            </w:r>
            <w:r>
              <w:rPr>
                <w:sz w:val="24"/>
                <w:szCs w:val="24"/>
              </w:rPr>
              <w:t>和</w:t>
            </w:r>
            <w:r>
              <w:rPr>
                <w:rFonts w:hint="eastAsia"/>
                <w:sz w:val="24"/>
                <w:szCs w:val="24"/>
              </w:rPr>
              <w:t>“</w:t>
            </w:r>
            <w:r>
              <w:rPr>
                <w:sz w:val="24"/>
                <w:szCs w:val="24"/>
              </w:rPr>
              <w:t>淘汰类</w:t>
            </w:r>
            <w:r>
              <w:rPr>
                <w:rFonts w:hint="eastAsia"/>
                <w:sz w:val="24"/>
                <w:szCs w:val="24"/>
              </w:rPr>
              <w:t>”、“禁止类”</w:t>
            </w:r>
            <w:r>
              <w:rPr>
                <w:sz w:val="24"/>
                <w:szCs w:val="24"/>
              </w:rPr>
              <w:t>项目</w:t>
            </w:r>
            <w:r>
              <w:rPr>
                <w:rFonts w:hint="eastAsia"/>
                <w:sz w:val="24"/>
                <w:szCs w:val="24"/>
              </w:rPr>
              <w:t>，属于允许类项目</w:t>
            </w:r>
            <w:r>
              <w:rPr>
                <w:sz w:val="24"/>
                <w:szCs w:val="24"/>
              </w:rPr>
              <w:t>。</w:t>
            </w:r>
            <w:r>
              <w:rPr>
                <w:rFonts w:hint="eastAsia"/>
                <w:sz w:val="24"/>
                <w:szCs w:val="24"/>
              </w:rPr>
              <w:t>本项目不属于</w:t>
            </w:r>
            <w:r>
              <w:rPr>
                <w:sz w:val="24"/>
                <w:szCs w:val="24"/>
              </w:rPr>
              <w:t>《江苏省</w:t>
            </w:r>
            <w:r>
              <w:rPr>
                <w:rFonts w:hint="eastAsia"/>
                <w:sz w:val="24"/>
                <w:szCs w:val="24"/>
              </w:rPr>
              <w:t>“</w:t>
            </w:r>
            <w:r>
              <w:rPr>
                <w:sz w:val="24"/>
                <w:szCs w:val="24"/>
              </w:rPr>
              <w:t>两高</w:t>
            </w:r>
            <w:r>
              <w:rPr>
                <w:rFonts w:hint="eastAsia"/>
                <w:sz w:val="24"/>
                <w:szCs w:val="24"/>
              </w:rPr>
              <w:t>”</w:t>
            </w:r>
            <w:r>
              <w:rPr>
                <w:sz w:val="24"/>
                <w:szCs w:val="24"/>
              </w:rPr>
              <w:t>项目管理目录</w:t>
            </w:r>
            <w:r>
              <w:rPr>
                <w:rFonts w:hint="eastAsia"/>
                <w:sz w:val="24"/>
                <w:szCs w:val="24"/>
                <w:lang w:eastAsia="zh-CN"/>
              </w:rPr>
              <w:t>（</w:t>
            </w:r>
            <w:r>
              <w:rPr>
                <w:sz w:val="24"/>
                <w:szCs w:val="24"/>
              </w:rPr>
              <w:t>202</w:t>
            </w:r>
            <w:r>
              <w:rPr>
                <w:rFonts w:hint="eastAsia"/>
                <w:sz w:val="24"/>
                <w:szCs w:val="24"/>
                <w:lang w:val="en-US" w:eastAsia="zh-CN"/>
              </w:rPr>
              <w:t>5</w:t>
            </w:r>
            <w:r>
              <w:rPr>
                <w:sz w:val="24"/>
                <w:szCs w:val="24"/>
              </w:rPr>
              <w:t>年版</w:t>
            </w:r>
            <w:r>
              <w:rPr>
                <w:rFonts w:hint="eastAsia"/>
                <w:sz w:val="24"/>
                <w:szCs w:val="24"/>
                <w:lang w:eastAsia="zh-CN"/>
              </w:rPr>
              <w:t>）</w:t>
            </w:r>
            <w:r>
              <w:rPr>
                <w:sz w:val="24"/>
                <w:szCs w:val="24"/>
              </w:rPr>
              <w:t>》</w:t>
            </w:r>
            <w:r>
              <w:rPr>
                <w:rFonts w:hint="eastAsia"/>
                <w:sz w:val="24"/>
                <w:szCs w:val="24"/>
              </w:rPr>
              <w:t>中行业类别、产品工艺、产品内容。</w:t>
            </w:r>
          </w:p>
          <w:p w14:paraId="3A8F740D">
            <w:pPr>
              <w:snapToGrid w:val="0"/>
              <w:ind w:firstLine="482" w:firstLineChars="200"/>
              <w:jc w:val="left"/>
              <w:rPr>
                <w:b/>
                <w:bCs/>
                <w:sz w:val="24"/>
                <w:szCs w:val="24"/>
              </w:rPr>
            </w:pPr>
            <w:r>
              <w:rPr>
                <w:b/>
                <w:bCs/>
                <w:sz w:val="24"/>
                <w:szCs w:val="24"/>
              </w:rPr>
              <w:t>（</w:t>
            </w:r>
            <w:r>
              <w:rPr>
                <w:rFonts w:hint="eastAsia"/>
                <w:b/>
                <w:bCs/>
                <w:sz w:val="24"/>
                <w:szCs w:val="24"/>
                <w:lang w:val="en-US" w:eastAsia="zh-CN"/>
              </w:rPr>
              <w:t>6</w:t>
            </w:r>
            <w:r>
              <w:rPr>
                <w:b/>
                <w:bCs/>
                <w:sz w:val="24"/>
                <w:szCs w:val="24"/>
              </w:rPr>
              <w:t>）与《江苏省固体废物全过程环境监管工作意见</w:t>
            </w:r>
            <w:r>
              <w:rPr>
                <w:rFonts w:hint="eastAsia"/>
                <w:b/>
                <w:bCs/>
                <w:sz w:val="24"/>
                <w:szCs w:val="24"/>
              </w:rPr>
              <w:t>》</w:t>
            </w:r>
            <w:r>
              <w:rPr>
                <w:b/>
                <w:bCs/>
                <w:sz w:val="24"/>
                <w:szCs w:val="24"/>
              </w:rPr>
              <w:t>（苏环办[20</w:t>
            </w:r>
            <w:r>
              <w:rPr>
                <w:rFonts w:hint="eastAsia"/>
                <w:b/>
                <w:bCs/>
                <w:sz w:val="24"/>
                <w:szCs w:val="24"/>
              </w:rPr>
              <w:t>24</w:t>
            </w:r>
            <w:r>
              <w:rPr>
                <w:b/>
                <w:bCs/>
                <w:sz w:val="24"/>
                <w:szCs w:val="24"/>
              </w:rPr>
              <w:t>]</w:t>
            </w:r>
            <w:r>
              <w:rPr>
                <w:rFonts w:hint="eastAsia"/>
                <w:b/>
                <w:bCs/>
                <w:sz w:val="24"/>
                <w:szCs w:val="24"/>
              </w:rPr>
              <w:t>16</w:t>
            </w:r>
            <w:r>
              <w:rPr>
                <w:b/>
                <w:bCs/>
                <w:sz w:val="24"/>
                <w:szCs w:val="24"/>
              </w:rPr>
              <w:t>号））、《关于进一步加强危险废物污染防治工作的实施意见》（苏环办字[2019]222号）相符性分析</w:t>
            </w:r>
          </w:p>
          <w:p w14:paraId="0EC35080">
            <w:pPr>
              <w:ind w:firstLine="480" w:firstLineChars="200"/>
              <w:rPr>
                <w:b/>
                <w:bCs/>
                <w:sz w:val="24"/>
                <w:szCs w:val="24"/>
              </w:rPr>
            </w:pPr>
            <w:r>
              <w:rPr>
                <w:sz w:val="24"/>
                <w:szCs w:val="24"/>
              </w:rPr>
              <w:t>本项目产生的危险废物的数量、种类、属性、贮存设施明确，各类固废均有合理利用的处置方案，实现固废</w:t>
            </w:r>
            <w:r>
              <w:rPr>
                <w:rFonts w:hint="eastAsia"/>
                <w:sz w:val="24"/>
                <w:szCs w:val="24"/>
                <w:lang w:eastAsia="zh-CN"/>
              </w:rPr>
              <w:t>“零排放”</w:t>
            </w:r>
            <w:r>
              <w:rPr>
                <w:sz w:val="24"/>
                <w:szCs w:val="24"/>
              </w:rPr>
              <w:t>，不涉及副产品。本项目危险废物仓库满足《危险废物贮存污染控制标准》（GB18597-2023）中的相关要求，且设有环境风险防范措施。因此本项目符合《江苏省固体废物全过程环境监管工作意见》（苏环办[</w:t>
            </w:r>
            <w:r>
              <w:rPr>
                <w:rFonts w:hint="eastAsia"/>
                <w:sz w:val="24"/>
                <w:szCs w:val="24"/>
              </w:rPr>
              <w:t>2024</w:t>
            </w:r>
            <w:r>
              <w:rPr>
                <w:sz w:val="24"/>
                <w:szCs w:val="24"/>
              </w:rPr>
              <w:t>]</w:t>
            </w:r>
            <w:r>
              <w:rPr>
                <w:rFonts w:hint="eastAsia"/>
                <w:sz w:val="24"/>
                <w:szCs w:val="24"/>
              </w:rPr>
              <w:t>16</w:t>
            </w:r>
            <w:r>
              <w:rPr>
                <w:sz w:val="24"/>
                <w:szCs w:val="24"/>
              </w:rPr>
              <w:t>号））、《关于进一步加强危险废物污染防治工作的实施意见》（苏环办字[2019]222号）的要求。</w:t>
            </w:r>
          </w:p>
          <w:p w14:paraId="75F3F259">
            <w:pPr>
              <w:autoSpaceDE w:val="0"/>
              <w:autoSpaceDN w:val="0"/>
              <w:ind w:firstLine="482" w:firstLineChars="200"/>
              <w:rPr>
                <w:b/>
                <w:bCs/>
                <w:sz w:val="24"/>
                <w:szCs w:val="24"/>
              </w:rPr>
            </w:pPr>
            <w:r>
              <w:rPr>
                <w:b/>
                <w:bCs/>
                <w:sz w:val="24"/>
                <w:szCs w:val="24"/>
              </w:rPr>
              <w:t>（</w:t>
            </w:r>
            <w:r>
              <w:rPr>
                <w:rFonts w:hint="eastAsia"/>
                <w:b/>
                <w:bCs/>
                <w:sz w:val="24"/>
                <w:szCs w:val="24"/>
                <w:lang w:val="en-US" w:eastAsia="zh-CN"/>
              </w:rPr>
              <w:t>7</w:t>
            </w:r>
            <w:r>
              <w:rPr>
                <w:b/>
                <w:bCs/>
                <w:sz w:val="24"/>
                <w:szCs w:val="24"/>
              </w:rPr>
              <w:t>）与《中华人民共和国长江保护法》相符性分析</w:t>
            </w:r>
          </w:p>
          <w:p w14:paraId="2AA534D9">
            <w:pPr>
              <w:autoSpaceDE w:val="0"/>
              <w:autoSpaceDN w:val="0"/>
              <w:ind w:firstLine="480" w:firstLineChars="200"/>
              <w:rPr>
                <w:sz w:val="24"/>
                <w:szCs w:val="24"/>
              </w:rPr>
            </w:pPr>
            <w:r>
              <w:rPr>
                <w:sz w:val="24"/>
                <w:szCs w:val="24"/>
              </w:rPr>
              <w:t>《中华人民共和国长江保护法》第二十六条</w:t>
            </w:r>
            <w:r>
              <w:rPr>
                <w:rFonts w:hint="eastAsia"/>
                <w:sz w:val="24"/>
                <w:szCs w:val="24"/>
              </w:rPr>
              <w:t>：</w:t>
            </w:r>
            <w:r>
              <w:rPr>
                <w:sz w:val="24"/>
                <w:szCs w:val="24"/>
              </w:rPr>
              <w:t>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禁止在长江干流岸线三公里范围内和重要支流岸线一公里范围内新建、改建、扩建尾矿库；但是以提升安全、生态环境保护水平为目的的改建除外。</w:t>
            </w:r>
          </w:p>
          <w:p w14:paraId="1EE92DB2">
            <w:pPr>
              <w:autoSpaceDE w:val="0"/>
              <w:autoSpaceDN w:val="0"/>
              <w:adjustRightInd w:val="0"/>
              <w:snapToGrid w:val="0"/>
              <w:ind w:firstLine="480" w:firstLineChars="200"/>
              <w:rPr>
                <w:sz w:val="24"/>
                <w:szCs w:val="24"/>
              </w:rPr>
            </w:pPr>
            <w:r>
              <w:rPr>
                <w:rFonts w:hint="eastAsia"/>
                <w:sz w:val="24"/>
                <w:szCs w:val="24"/>
                <w:lang w:val="en-US" w:eastAsia="zh-CN"/>
              </w:rPr>
              <w:t>本项目位于</w:t>
            </w:r>
            <w:r>
              <w:rPr>
                <w:sz w:val="24"/>
                <w:szCs w:val="24"/>
              </w:rPr>
              <w:t>长江重要支流岸线一公里范围内</w:t>
            </w:r>
            <w:r>
              <w:rPr>
                <w:rFonts w:hint="eastAsia"/>
                <w:sz w:val="24"/>
                <w:szCs w:val="24"/>
                <w:lang w:eastAsia="zh-CN"/>
              </w:rPr>
              <w:t>，</w:t>
            </w:r>
            <w:r>
              <w:rPr>
                <w:rFonts w:hint="eastAsia"/>
                <w:sz w:val="24"/>
                <w:szCs w:val="24"/>
                <w:lang w:val="en-US" w:eastAsia="zh-CN"/>
              </w:rPr>
              <w:t>但</w:t>
            </w:r>
            <w:r>
              <w:rPr>
                <w:sz w:val="24"/>
                <w:szCs w:val="24"/>
              </w:rPr>
              <w:t>本项目</w:t>
            </w:r>
            <w:r>
              <w:rPr>
                <w:rFonts w:hint="eastAsia"/>
                <w:sz w:val="24"/>
                <w:szCs w:val="24"/>
                <w:lang w:val="en-US" w:eastAsia="zh-CN"/>
              </w:rPr>
              <w:t>不属于尾矿库类项目和化工类项目</w:t>
            </w:r>
            <w:r>
              <w:rPr>
                <w:sz w:val="24"/>
                <w:szCs w:val="24"/>
              </w:rPr>
              <w:t>，与《中华人民共和国长江保护法》相符。</w:t>
            </w:r>
          </w:p>
          <w:p w14:paraId="04C5DE43">
            <w:pPr>
              <w:ind w:firstLine="241" w:firstLineChars="100"/>
              <w:contextualSpacing/>
              <w:rPr>
                <w:b/>
                <w:bCs/>
                <w:sz w:val="24"/>
                <w:szCs w:val="24"/>
              </w:rPr>
            </w:pPr>
            <w:r>
              <w:rPr>
                <w:b/>
                <w:bCs/>
                <w:sz w:val="24"/>
                <w:szCs w:val="24"/>
              </w:rPr>
              <w:t>（</w:t>
            </w:r>
            <w:r>
              <w:rPr>
                <w:rFonts w:hint="eastAsia"/>
                <w:b/>
                <w:bCs/>
                <w:sz w:val="24"/>
                <w:szCs w:val="24"/>
                <w:lang w:val="en-US" w:eastAsia="zh-CN"/>
              </w:rPr>
              <w:t>8</w:t>
            </w:r>
            <w:r>
              <w:rPr>
                <w:b/>
                <w:bCs/>
                <w:sz w:val="24"/>
                <w:szCs w:val="24"/>
              </w:rPr>
              <w:t>）与《挥发性有机物无组织排放控制标准》（GB37822-2019）相符性分析</w:t>
            </w:r>
          </w:p>
          <w:p w14:paraId="35EC6ADC">
            <w:pPr>
              <w:adjustRightInd w:val="0"/>
              <w:snapToGrid w:val="0"/>
              <w:spacing w:line="240" w:lineRule="auto"/>
              <w:contextualSpacing/>
              <w:jc w:val="center"/>
              <w:rPr>
                <w:b/>
                <w:bCs/>
                <w:sz w:val="24"/>
                <w:szCs w:val="24"/>
              </w:rPr>
            </w:pPr>
            <w:r>
              <w:rPr>
                <w:b/>
                <w:bCs/>
                <w:sz w:val="24"/>
                <w:szCs w:val="24"/>
              </w:rPr>
              <w:t>表1-</w:t>
            </w:r>
            <w:r>
              <w:rPr>
                <w:rFonts w:hint="eastAsia"/>
                <w:b/>
                <w:bCs/>
                <w:sz w:val="24"/>
                <w:szCs w:val="24"/>
                <w:lang w:val="en-US" w:eastAsia="zh-CN"/>
              </w:rPr>
              <w:t>8</w:t>
            </w:r>
            <w:r>
              <w:rPr>
                <w:b/>
                <w:bCs/>
                <w:sz w:val="24"/>
                <w:szCs w:val="24"/>
              </w:rPr>
              <w:t xml:space="preserve"> 与《挥发性有机物无组织排放控制标准》相符性分析</w:t>
            </w:r>
          </w:p>
          <w:tbl>
            <w:tblPr>
              <w:tblStyle w:val="27"/>
              <w:tblW w:w="809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69"/>
              <w:gridCol w:w="3438"/>
              <w:gridCol w:w="2832"/>
            </w:tblGrid>
            <w:tr w14:paraId="2C29F8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25" w:type="pct"/>
                  <w:gridSpan w:val="2"/>
                  <w:vAlign w:val="center"/>
                </w:tcPr>
                <w:p w14:paraId="49CC4E71">
                  <w:pPr>
                    <w:spacing w:line="240" w:lineRule="auto"/>
                    <w:contextualSpacing/>
                    <w:jc w:val="center"/>
                  </w:pPr>
                  <w:r>
                    <w:t>类别</w:t>
                  </w:r>
                </w:p>
              </w:tc>
              <w:tc>
                <w:tcPr>
                  <w:tcW w:w="2124" w:type="pct"/>
                  <w:vAlign w:val="center"/>
                </w:tcPr>
                <w:p w14:paraId="3DEA1AB2">
                  <w:pPr>
                    <w:spacing w:line="240" w:lineRule="auto"/>
                    <w:contextualSpacing/>
                    <w:jc w:val="center"/>
                  </w:pPr>
                  <w:r>
                    <w:t>GB37822-2019的要求</w:t>
                  </w:r>
                </w:p>
              </w:tc>
              <w:tc>
                <w:tcPr>
                  <w:tcW w:w="1749" w:type="pct"/>
                  <w:vAlign w:val="center"/>
                </w:tcPr>
                <w:p w14:paraId="590EE9BE">
                  <w:pPr>
                    <w:spacing w:line="240" w:lineRule="auto"/>
                    <w:contextualSpacing/>
                    <w:jc w:val="center"/>
                  </w:pPr>
                  <w:r>
                    <w:t>项目实际情况</w:t>
                  </w:r>
                </w:p>
              </w:tc>
            </w:tr>
            <w:tr w14:paraId="6D4A4D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pct"/>
                  <w:vAlign w:val="center"/>
                </w:tcPr>
                <w:p w14:paraId="611C6AB2">
                  <w:pPr>
                    <w:spacing w:line="240" w:lineRule="auto"/>
                    <w:contextualSpacing/>
                    <w:jc w:val="center"/>
                  </w:pPr>
                  <w:r>
                    <w:t>VOCs物料储存无组织排放控制要求</w:t>
                  </w:r>
                </w:p>
              </w:tc>
              <w:tc>
                <w:tcPr>
                  <w:tcW w:w="598" w:type="pct"/>
                  <w:vAlign w:val="center"/>
                </w:tcPr>
                <w:p w14:paraId="1A36262D">
                  <w:pPr>
                    <w:spacing w:line="240" w:lineRule="auto"/>
                    <w:contextualSpacing/>
                    <w:jc w:val="center"/>
                  </w:pPr>
                  <w:r>
                    <w:t>基本要求</w:t>
                  </w:r>
                </w:p>
              </w:tc>
              <w:tc>
                <w:tcPr>
                  <w:tcW w:w="2124" w:type="pct"/>
                  <w:vAlign w:val="center"/>
                </w:tcPr>
                <w:p w14:paraId="2A635B53">
                  <w:pPr>
                    <w:spacing w:line="240" w:lineRule="auto"/>
                    <w:jc w:val="center"/>
                  </w:pPr>
                  <w:r>
                    <w:t>1.VOCs物料应储存于密闭的容器、包装袋、储罐、储库、料仓中。</w:t>
                  </w:r>
                </w:p>
                <w:p w14:paraId="40B343DD">
                  <w:pPr>
                    <w:spacing w:line="240" w:lineRule="auto"/>
                    <w:jc w:val="center"/>
                  </w:pPr>
                  <w:r>
                    <w:t>2.盛装VOCs物料的容器或包装袋应存放于室内，或存放于设置有雨棚、遮阳和防渗设施的专用场地。盛装VOCs物料的容器或包装袋在非取用状态时应加盖、封口，保持密闭。</w:t>
                  </w:r>
                </w:p>
              </w:tc>
              <w:tc>
                <w:tcPr>
                  <w:tcW w:w="1749" w:type="pct"/>
                  <w:vAlign w:val="center"/>
                </w:tcPr>
                <w:p w14:paraId="383F3E6A">
                  <w:pPr>
                    <w:autoSpaceDE w:val="0"/>
                    <w:autoSpaceDN w:val="0"/>
                    <w:spacing w:line="240" w:lineRule="auto"/>
                    <w:jc w:val="center"/>
                    <w:rPr>
                      <w:szCs w:val="24"/>
                    </w:rPr>
                  </w:pPr>
                  <w:r>
                    <w:t>本项目</w:t>
                  </w:r>
                  <w:r>
                    <w:rPr>
                      <w:rFonts w:hint="eastAsia"/>
                    </w:rPr>
                    <w:t>使用的</w:t>
                  </w:r>
                  <w:r>
                    <w:rPr>
                      <w:rFonts w:hint="eastAsia"/>
                      <w:lang w:val="en-US" w:eastAsia="zh-CN"/>
                    </w:rPr>
                    <w:t>双组分无溶剂聚氨酯复膜胶</w:t>
                  </w:r>
                  <w:r>
                    <w:rPr>
                      <w:rFonts w:hint="eastAsia"/>
                    </w:rPr>
                    <w:t>、</w:t>
                  </w:r>
                  <w:r>
                    <w:rPr>
                      <w:rFonts w:hint="eastAsia"/>
                      <w:lang w:val="en-US" w:eastAsia="zh-CN"/>
                    </w:rPr>
                    <w:t>乙酸乙酯</w:t>
                  </w:r>
                  <w:r>
                    <w:rPr>
                      <w:rFonts w:hint="eastAsia"/>
                    </w:rPr>
                    <w:t>密闭贮存于</w:t>
                  </w:r>
                  <w:r>
                    <w:rPr>
                      <w:rFonts w:hint="eastAsia"/>
                      <w:lang w:val="en-US" w:eastAsia="zh-CN"/>
                    </w:rPr>
                    <w:t>密闭包装桶</w:t>
                  </w:r>
                  <w:r>
                    <w:rPr>
                      <w:rFonts w:hint="eastAsia"/>
                    </w:rPr>
                    <w:t>内，</w:t>
                  </w:r>
                  <w:r>
                    <w:t>非取用状态时保持密闭</w:t>
                  </w:r>
                  <w:r>
                    <w:rPr>
                      <w:rFonts w:hint="eastAsia"/>
                    </w:rPr>
                    <w:t>。</w:t>
                  </w:r>
                </w:p>
              </w:tc>
            </w:tr>
            <w:tr w14:paraId="729EE0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26" w:type="pct"/>
                  <w:vAlign w:val="center"/>
                </w:tcPr>
                <w:p w14:paraId="567E0F61">
                  <w:pPr>
                    <w:widowControl/>
                    <w:spacing w:line="240" w:lineRule="auto"/>
                    <w:jc w:val="center"/>
                  </w:pPr>
                  <w:r>
                    <w:t>VOCs物料转移和输送无组织排放控制要求</w:t>
                  </w:r>
                </w:p>
              </w:tc>
              <w:tc>
                <w:tcPr>
                  <w:tcW w:w="598" w:type="pct"/>
                  <w:vAlign w:val="center"/>
                </w:tcPr>
                <w:p w14:paraId="3D20EA29">
                  <w:pPr>
                    <w:widowControl/>
                    <w:spacing w:line="240" w:lineRule="auto"/>
                    <w:jc w:val="center"/>
                  </w:pPr>
                  <w:r>
                    <w:t>基本要求</w:t>
                  </w:r>
                </w:p>
              </w:tc>
              <w:tc>
                <w:tcPr>
                  <w:tcW w:w="2124" w:type="pct"/>
                  <w:vAlign w:val="center"/>
                </w:tcPr>
                <w:p w14:paraId="32C3EC47">
                  <w:pPr>
                    <w:autoSpaceDE w:val="0"/>
                    <w:autoSpaceDN w:val="0"/>
                    <w:spacing w:line="240" w:lineRule="auto"/>
                    <w:jc w:val="center"/>
                  </w:pPr>
                  <w:r>
                    <w:t>1.液态VOCs物料应采用密闭管道输送。采用非管道输送方式转移液态VOCs物料时，应采用密闭容器、罐车。</w:t>
                  </w:r>
                </w:p>
                <w:p w14:paraId="214C4147">
                  <w:pPr>
                    <w:autoSpaceDE w:val="0"/>
                    <w:autoSpaceDN w:val="0"/>
                    <w:spacing w:line="240" w:lineRule="auto"/>
                    <w:jc w:val="center"/>
                  </w:pPr>
                  <w:r>
                    <w:t>2.粉状、粒状VOCs物料应采用气力输送设备、管状带式输送机、螺旋输送机等密闭输送方式，或者采用密闭的包装袋、容器或罐车进行物料转移。</w:t>
                  </w:r>
                </w:p>
                <w:p w14:paraId="05710056">
                  <w:pPr>
                    <w:autoSpaceDE w:val="0"/>
                    <w:autoSpaceDN w:val="0"/>
                    <w:spacing w:line="240" w:lineRule="auto"/>
                    <w:jc w:val="center"/>
                  </w:pPr>
                  <w:r>
                    <w:t>3.对挥发性有机液体进行装载时，应符合挥发性有机物液体装载规定。</w:t>
                  </w:r>
                </w:p>
              </w:tc>
              <w:tc>
                <w:tcPr>
                  <w:tcW w:w="1749" w:type="pct"/>
                  <w:vAlign w:val="center"/>
                </w:tcPr>
                <w:p w14:paraId="5B2697EA">
                  <w:pPr>
                    <w:autoSpaceDE w:val="0"/>
                    <w:autoSpaceDN w:val="0"/>
                    <w:spacing w:line="240" w:lineRule="auto"/>
                    <w:jc w:val="center"/>
                    <w:rPr>
                      <w:szCs w:val="24"/>
                    </w:rPr>
                  </w:pPr>
                  <w:r>
                    <w:t>本项目</w:t>
                  </w:r>
                  <w:r>
                    <w:rPr>
                      <w:rFonts w:hint="eastAsia"/>
                    </w:rPr>
                    <w:t>使用的</w:t>
                  </w:r>
                  <w:r>
                    <w:rPr>
                      <w:rFonts w:hint="eastAsia"/>
                      <w:lang w:val="en-US" w:eastAsia="zh-CN"/>
                    </w:rPr>
                    <w:t>双组分无溶剂聚氨酯复膜胶</w:t>
                  </w:r>
                  <w:r>
                    <w:rPr>
                      <w:rFonts w:hint="eastAsia"/>
                    </w:rPr>
                    <w:t>、</w:t>
                  </w:r>
                  <w:r>
                    <w:rPr>
                      <w:rFonts w:hint="eastAsia"/>
                      <w:lang w:val="en-US" w:eastAsia="zh-CN"/>
                    </w:rPr>
                    <w:t>乙酸乙酯</w:t>
                  </w:r>
                  <w:r>
                    <w:rPr>
                      <w:rFonts w:hint="eastAsia"/>
                    </w:rPr>
                    <w:t>密闭贮存于包装</w:t>
                  </w:r>
                  <w:r>
                    <w:rPr>
                      <w:rFonts w:hint="eastAsia"/>
                      <w:lang w:val="en-US" w:eastAsia="zh-CN"/>
                    </w:rPr>
                    <w:t>桶</w:t>
                  </w:r>
                  <w:r>
                    <w:rPr>
                      <w:rFonts w:hint="eastAsia"/>
                    </w:rPr>
                    <w:t>内，</w:t>
                  </w:r>
                  <w:r>
                    <w:t>非取用状态时保持密闭</w:t>
                  </w:r>
                  <w:r>
                    <w:rPr>
                      <w:rFonts w:hint="eastAsia"/>
                    </w:rPr>
                    <w:t>。使用时均采用密闭包装</w:t>
                  </w:r>
                  <w:r>
                    <w:rPr>
                      <w:rFonts w:hint="eastAsia"/>
                      <w:lang w:val="en-US" w:eastAsia="zh-CN"/>
                    </w:rPr>
                    <w:t>桶</w:t>
                  </w:r>
                  <w:r>
                    <w:rPr>
                      <w:rFonts w:hint="eastAsia"/>
                    </w:rPr>
                    <w:t>进行物料转移。</w:t>
                  </w:r>
                </w:p>
              </w:tc>
            </w:tr>
            <w:tr w14:paraId="0F3D9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pct"/>
                  <w:vMerge w:val="restart"/>
                  <w:vAlign w:val="center"/>
                </w:tcPr>
                <w:p w14:paraId="54155998">
                  <w:pPr>
                    <w:widowControl/>
                    <w:spacing w:line="240" w:lineRule="auto"/>
                    <w:jc w:val="center"/>
                  </w:pPr>
                  <w:r>
                    <w:t>工艺过程VOCs无组织排放控制要求</w:t>
                  </w:r>
                </w:p>
              </w:tc>
              <w:tc>
                <w:tcPr>
                  <w:tcW w:w="598" w:type="pct"/>
                  <w:vAlign w:val="center"/>
                </w:tcPr>
                <w:p w14:paraId="521AF083">
                  <w:pPr>
                    <w:widowControl/>
                    <w:spacing w:line="240" w:lineRule="auto"/>
                    <w:jc w:val="center"/>
                  </w:pPr>
                  <w:r>
                    <w:t>含VOCs产品的使用过程</w:t>
                  </w:r>
                </w:p>
              </w:tc>
              <w:tc>
                <w:tcPr>
                  <w:tcW w:w="2124" w:type="pct"/>
                  <w:vAlign w:val="center"/>
                </w:tcPr>
                <w:p w14:paraId="6E89B8B0">
                  <w:pPr>
                    <w:widowControl/>
                    <w:spacing w:line="240" w:lineRule="auto"/>
                    <w:jc w:val="center"/>
                  </w:pPr>
                  <w:r>
                    <w:t>1.VOCs质量占比大于等于10%的含VOCs产品，其使用过程应采用密闭设备或在密闭空间内操作，废气应排至VOCs废气收集处理系统；无法密闭的，应采取局部气体收集措施，废气应排至VOCs废气收集处理系统。</w:t>
                  </w:r>
                </w:p>
              </w:tc>
              <w:tc>
                <w:tcPr>
                  <w:tcW w:w="1749" w:type="pct"/>
                  <w:vAlign w:val="center"/>
                </w:tcPr>
                <w:p w14:paraId="347F35BE">
                  <w:pPr>
                    <w:autoSpaceDE w:val="0"/>
                    <w:autoSpaceDN w:val="0"/>
                    <w:spacing w:line="240" w:lineRule="auto"/>
                    <w:jc w:val="center"/>
                    <w:rPr>
                      <w:szCs w:val="24"/>
                    </w:rPr>
                  </w:pPr>
                  <w:r>
                    <w:t>本项目</w:t>
                  </w:r>
                  <w:r>
                    <w:rPr>
                      <w:rFonts w:hint="eastAsia"/>
                      <w:lang w:val="en-US" w:eastAsia="zh-CN"/>
                    </w:rPr>
                    <w:t>复合固化、复合机清洗</w:t>
                  </w:r>
                  <w:r>
                    <w:rPr>
                      <w:rFonts w:hint="eastAsia"/>
                    </w:rPr>
                    <w:t>工序</w:t>
                  </w:r>
                  <w:r>
                    <w:t>产生的VOCs（以非甲烷总烃计）经</w:t>
                  </w:r>
                  <w:r>
                    <w:rPr>
                      <w:rFonts w:hint="eastAsia"/>
                    </w:rPr>
                    <w:t>收集后通过</w:t>
                  </w:r>
                  <w:r>
                    <w:t>二级活性炭吸附装置吸附处理后通过</w:t>
                  </w:r>
                  <w:r>
                    <w:rPr>
                      <w:rFonts w:hint="eastAsia"/>
                      <w:lang w:val="en-US" w:eastAsia="zh-CN"/>
                    </w:rPr>
                    <w:t>18</w:t>
                  </w:r>
                  <w:r>
                    <w:rPr>
                      <w:rFonts w:hint="eastAsia"/>
                    </w:rPr>
                    <w:t>米</w:t>
                  </w:r>
                  <w:r>
                    <w:t>高</w:t>
                  </w:r>
                  <w:r>
                    <w:rPr>
                      <w:rFonts w:hint="eastAsia"/>
                    </w:rPr>
                    <w:t>DA001</w:t>
                  </w:r>
                  <w:r>
                    <w:t>排气筒</w:t>
                  </w:r>
                  <w:r>
                    <w:rPr>
                      <w:rFonts w:hint="eastAsia"/>
                    </w:rPr>
                    <w:t>达标</w:t>
                  </w:r>
                  <w:r>
                    <w:t>排放</w:t>
                  </w:r>
                  <w:r>
                    <w:rPr>
                      <w:rFonts w:hint="eastAsia"/>
                    </w:rPr>
                    <w:t>。</w:t>
                  </w:r>
                </w:p>
              </w:tc>
            </w:tr>
            <w:tr w14:paraId="696266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526" w:type="pct"/>
                  <w:vMerge w:val="continue"/>
                  <w:vAlign w:val="center"/>
                </w:tcPr>
                <w:p w14:paraId="483BD882">
                  <w:pPr>
                    <w:widowControl/>
                    <w:spacing w:line="240" w:lineRule="auto"/>
                    <w:jc w:val="center"/>
                  </w:pPr>
                </w:p>
              </w:tc>
              <w:tc>
                <w:tcPr>
                  <w:tcW w:w="598" w:type="pct"/>
                  <w:vAlign w:val="center"/>
                </w:tcPr>
                <w:p w14:paraId="3AEDD7B5">
                  <w:pPr>
                    <w:widowControl/>
                    <w:spacing w:line="240" w:lineRule="auto"/>
                    <w:jc w:val="center"/>
                  </w:pPr>
                  <w:r>
                    <w:t>其他要求</w:t>
                  </w:r>
                </w:p>
              </w:tc>
              <w:tc>
                <w:tcPr>
                  <w:tcW w:w="2124" w:type="pct"/>
                  <w:vAlign w:val="center"/>
                </w:tcPr>
                <w:p w14:paraId="5179047C">
                  <w:pPr>
                    <w:autoSpaceDE w:val="0"/>
                    <w:autoSpaceDN w:val="0"/>
                    <w:spacing w:line="240" w:lineRule="auto"/>
                    <w:jc w:val="center"/>
                  </w:pPr>
                  <w:r>
                    <w:t>1.通风生产设备、操作工位、车间厂房等应在符合安全生产、职业卫生相关规定的前提下，根据行业作业规程与标准、工业建筑及洁净厂房通风设计规范等的要求，采用合理的通风量。</w:t>
                  </w:r>
                </w:p>
                <w:p w14:paraId="2AADD8B3">
                  <w:pPr>
                    <w:autoSpaceDE w:val="0"/>
                    <w:autoSpaceDN w:val="0"/>
                    <w:spacing w:line="240" w:lineRule="auto"/>
                    <w:jc w:val="center"/>
                  </w:pPr>
                  <w:r>
                    <w:t>2.载有VOCs物料的设备及其管道在开停工（车）、检维修和清洗时，应在退料阶段将残存物料退净，并用密闭容器盛装，退料过程废气应排至VOCs废气收集处理系统；清洗及吹扫过程排气应排至VOCs废气收集处理系统。</w:t>
                  </w:r>
                </w:p>
                <w:p w14:paraId="6A5F01B9">
                  <w:pPr>
                    <w:widowControl/>
                    <w:spacing w:line="240" w:lineRule="auto"/>
                    <w:jc w:val="both"/>
                  </w:pPr>
                  <w:r>
                    <w:t>3.工艺过程产生的含VOCs废料（渣、液）应按照第5章、第6章的要求进行储存、转移和输送。盛装过VOCs物料的废包装容器应加盖密闭。</w:t>
                  </w:r>
                </w:p>
              </w:tc>
              <w:tc>
                <w:tcPr>
                  <w:tcW w:w="1749" w:type="pct"/>
                  <w:vAlign w:val="center"/>
                </w:tcPr>
                <w:p w14:paraId="59D206F9">
                  <w:pPr>
                    <w:autoSpaceDE w:val="0"/>
                    <w:autoSpaceDN w:val="0"/>
                    <w:spacing w:line="240" w:lineRule="auto"/>
                    <w:jc w:val="center"/>
                    <w:rPr>
                      <w:szCs w:val="24"/>
                    </w:rPr>
                  </w:pPr>
                  <w:r>
                    <w:t>本项目</w:t>
                  </w:r>
                  <w:r>
                    <w:rPr>
                      <w:rFonts w:hint="eastAsia"/>
                      <w:lang w:val="en-US" w:eastAsia="zh-CN"/>
                    </w:rPr>
                    <w:t>二级活性炭吸附</w:t>
                  </w:r>
                  <w:r>
                    <w:rPr>
                      <w:rFonts w:hint="eastAsia"/>
                    </w:rPr>
                    <w:t>处理设施</w:t>
                  </w:r>
                  <w:r>
                    <w:t>采用合理的通风量，载有VOCs物料的设备及其管道在开停工（车）、检维修和清洗时，严格按照要求进行；</w:t>
                  </w:r>
                  <w:r>
                    <w:rPr>
                      <w:rFonts w:hint="eastAsia"/>
                    </w:rPr>
                    <w:t>本项目废活性炭</w:t>
                  </w:r>
                  <w:r>
                    <w:rPr>
                      <w:rFonts w:hint="eastAsia"/>
                      <w:lang w:eastAsia="zh-CN"/>
                    </w:rPr>
                    <w:t>、</w:t>
                  </w:r>
                  <w:r>
                    <w:rPr>
                      <w:rFonts w:hint="eastAsia"/>
                      <w:lang w:val="en-US" w:eastAsia="zh-CN"/>
                    </w:rPr>
                    <w:t>废擦拭抹布、废包装桶</w:t>
                  </w:r>
                  <w:r>
                    <w:rPr>
                      <w:rFonts w:hint="eastAsia"/>
                    </w:rPr>
                    <w:t>采用加盖密闭贮存于危废仓库内。</w:t>
                  </w:r>
                </w:p>
              </w:tc>
            </w:tr>
            <w:tr w14:paraId="20D85C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526" w:type="pct"/>
                  <w:vMerge w:val="restart"/>
                  <w:vAlign w:val="center"/>
                </w:tcPr>
                <w:p w14:paraId="7F0174D6">
                  <w:pPr>
                    <w:widowControl/>
                    <w:spacing w:line="240" w:lineRule="auto"/>
                    <w:jc w:val="center"/>
                  </w:pPr>
                  <w:r>
                    <w:t>VOCs无组织排放废气收集处理系统要求</w:t>
                  </w:r>
                </w:p>
              </w:tc>
              <w:tc>
                <w:tcPr>
                  <w:tcW w:w="598" w:type="pct"/>
                  <w:vAlign w:val="center"/>
                </w:tcPr>
                <w:p w14:paraId="75EC29E1">
                  <w:pPr>
                    <w:widowControl/>
                    <w:spacing w:line="240" w:lineRule="auto"/>
                    <w:jc w:val="center"/>
                  </w:pPr>
                  <w:r>
                    <w:t>基本要求</w:t>
                  </w:r>
                </w:p>
              </w:tc>
              <w:tc>
                <w:tcPr>
                  <w:tcW w:w="2124" w:type="pct"/>
                  <w:vAlign w:val="center"/>
                </w:tcPr>
                <w:p w14:paraId="000F8B90">
                  <w:pPr>
                    <w:autoSpaceDE w:val="0"/>
                    <w:autoSpaceDN w:val="0"/>
                    <w:spacing w:line="240" w:lineRule="auto"/>
                    <w:jc w:val="center"/>
                  </w:pPr>
                  <w:r>
                    <w:t>1.针对VOCs无组织排放设置的废气收集处理系统应满足本章要求。</w:t>
                  </w:r>
                </w:p>
                <w:p w14:paraId="6F69B94C">
                  <w:pPr>
                    <w:autoSpaceDE w:val="0"/>
                    <w:autoSpaceDN w:val="0"/>
                    <w:spacing w:line="240" w:lineRule="auto"/>
                    <w:jc w:val="center"/>
                  </w:pPr>
                  <w:r>
                    <w:t>2.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749" w:type="pct"/>
                  <w:vAlign w:val="center"/>
                </w:tcPr>
                <w:p w14:paraId="45F69C56">
                  <w:pPr>
                    <w:widowControl/>
                    <w:spacing w:line="240" w:lineRule="auto"/>
                    <w:jc w:val="center"/>
                  </w:pPr>
                  <w:r>
                    <w:t>本项目</w:t>
                  </w:r>
                  <w:r>
                    <w:rPr>
                      <w:rFonts w:hint="eastAsia"/>
                      <w:lang w:val="en-US" w:eastAsia="zh-CN"/>
                    </w:rPr>
                    <w:t>复合固化、复合机清洗</w:t>
                  </w:r>
                  <w:r>
                    <w:rPr>
                      <w:rFonts w:hint="eastAsia"/>
                    </w:rPr>
                    <w:t>工序</w:t>
                  </w:r>
                  <w:r>
                    <w:t>产生的VOCs（以非甲烷总烃计）经</w:t>
                  </w:r>
                  <w:r>
                    <w:rPr>
                      <w:rFonts w:hint="eastAsia"/>
                    </w:rPr>
                    <w:t>收集后通过</w:t>
                  </w:r>
                  <w:r>
                    <w:t>二级活性炭吸附装置吸附处理后通过</w:t>
                  </w:r>
                  <w:r>
                    <w:rPr>
                      <w:rFonts w:hint="eastAsia"/>
                      <w:lang w:val="en-US" w:eastAsia="zh-CN"/>
                    </w:rPr>
                    <w:t>18</w:t>
                  </w:r>
                  <w:r>
                    <w:rPr>
                      <w:rFonts w:hint="eastAsia"/>
                    </w:rPr>
                    <w:t>米</w:t>
                  </w:r>
                  <w:r>
                    <w:t>高</w:t>
                  </w:r>
                  <w:r>
                    <w:rPr>
                      <w:rFonts w:hint="eastAsia"/>
                    </w:rPr>
                    <w:t>DA001</w:t>
                  </w:r>
                  <w:r>
                    <w:t>排气筒</w:t>
                  </w:r>
                  <w:r>
                    <w:rPr>
                      <w:rFonts w:hint="eastAsia"/>
                    </w:rPr>
                    <w:t>达标</w:t>
                  </w:r>
                  <w:r>
                    <w:t>排放</w:t>
                  </w:r>
                  <w:r>
                    <w:rPr>
                      <w:rFonts w:hint="eastAsia"/>
                      <w:lang w:eastAsia="zh-CN"/>
                    </w:rPr>
                    <w:t>，</w:t>
                  </w:r>
                  <w:r>
                    <w:t>少量未收集到的废气</w:t>
                  </w:r>
                  <w:r>
                    <w:rPr>
                      <w:rFonts w:hint="eastAsia"/>
                      <w:lang w:val="en-US" w:eastAsia="zh-CN"/>
                    </w:rPr>
                    <w:t>和制袋封口产生少量的废气</w:t>
                  </w:r>
                  <w:r>
                    <w:t>在车间内无组织排放。废气收集处理系统发生故障或检修时，对应的生产工艺设备停止运行，符合要求</w:t>
                  </w:r>
                  <w:r>
                    <w:rPr>
                      <w:rFonts w:hint="eastAsia"/>
                    </w:rPr>
                    <w:t>。</w:t>
                  </w:r>
                </w:p>
              </w:tc>
            </w:tr>
            <w:tr w14:paraId="03AA96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26" w:type="pct"/>
                  <w:vMerge w:val="continue"/>
                  <w:vAlign w:val="center"/>
                </w:tcPr>
                <w:p w14:paraId="27727141">
                  <w:pPr>
                    <w:widowControl/>
                    <w:spacing w:line="240" w:lineRule="auto"/>
                    <w:jc w:val="center"/>
                  </w:pPr>
                </w:p>
              </w:tc>
              <w:tc>
                <w:tcPr>
                  <w:tcW w:w="598" w:type="pct"/>
                  <w:vAlign w:val="center"/>
                </w:tcPr>
                <w:p w14:paraId="6C6F8D13">
                  <w:pPr>
                    <w:widowControl/>
                    <w:spacing w:line="240" w:lineRule="auto"/>
                    <w:jc w:val="center"/>
                  </w:pPr>
                  <w:r>
                    <w:t>VOCs排放控制要求</w:t>
                  </w:r>
                </w:p>
              </w:tc>
              <w:tc>
                <w:tcPr>
                  <w:tcW w:w="2124" w:type="pct"/>
                  <w:vAlign w:val="center"/>
                </w:tcPr>
                <w:p w14:paraId="0E83F02A">
                  <w:pPr>
                    <w:widowControl/>
                    <w:spacing w:line="240" w:lineRule="auto"/>
                    <w:jc w:val="center"/>
                  </w:pPr>
                  <w:r>
                    <w:t>1.排气筒高度不低于</w:t>
                  </w:r>
                  <w:r>
                    <w:rPr>
                      <w:rFonts w:hint="eastAsia"/>
                    </w:rPr>
                    <w:t>15米</w:t>
                  </w:r>
                  <w:r>
                    <w:t>（因安全考虑或有特殊工艺要求的除外），具体高度以及与周围建筑物的相对高度关系应根据环境影响评价文件确定。</w:t>
                  </w:r>
                </w:p>
                <w:p w14:paraId="76A14236">
                  <w:pPr>
                    <w:widowControl/>
                    <w:spacing w:line="240" w:lineRule="auto"/>
                    <w:jc w:val="center"/>
                  </w:pPr>
                  <w:r>
                    <w:t>2.当执行不同排放控制要求的废气合并排气筒排放时，应在废气混合前进行监测，并执行相应的排放控制要求；若可选择的监控位置只能对混合后的废气进行监测，则应按各排放控制要求中最严格的规定执行。</w:t>
                  </w:r>
                </w:p>
              </w:tc>
              <w:tc>
                <w:tcPr>
                  <w:tcW w:w="1749" w:type="pct"/>
                  <w:vAlign w:val="center"/>
                </w:tcPr>
                <w:p w14:paraId="23761259">
                  <w:pPr>
                    <w:widowControl/>
                    <w:spacing w:line="240" w:lineRule="auto"/>
                    <w:jc w:val="center"/>
                  </w:pPr>
                  <w:r>
                    <w:t>本项目</w:t>
                  </w:r>
                  <w:r>
                    <w:rPr>
                      <w:rFonts w:hint="eastAsia"/>
                      <w:lang w:val="en-US" w:eastAsia="zh-CN"/>
                    </w:rPr>
                    <w:t>复合固化、复合机清洗</w:t>
                  </w:r>
                  <w:r>
                    <w:rPr>
                      <w:rFonts w:hint="eastAsia"/>
                    </w:rPr>
                    <w:t>工序</w:t>
                  </w:r>
                  <w:r>
                    <w:t>产生的VOCs（以非甲烷总烃计）经</w:t>
                  </w:r>
                  <w:r>
                    <w:rPr>
                      <w:rFonts w:hint="eastAsia"/>
                    </w:rPr>
                    <w:t>收集后通过</w:t>
                  </w:r>
                  <w:r>
                    <w:t>二级活性炭吸附装置吸附处理后通过</w:t>
                  </w:r>
                  <w:r>
                    <w:rPr>
                      <w:rFonts w:hint="eastAsia"/>
                      <w:lang w:val="en-US" w:eastAsia="zh-CN"/>
                    </w:rPr>
                    <w:t>18</w:t>
                  </w:r>
                  <w:r>
                    <w:rPr>
                      <w:rFonts w:hint="eastAsia"/>
                    </w:rPr>
                    <w:t>米</w:t>
                  </w:r>
                  <w:r>
                    <w:t>高</w:t>
                  </w:r>
                  <w:r>
                    <w:rPr>
                      <w:rFonts w:hint="eastAsia"/>
                    </w:rPr>
                    <w:t>DA001</w:t>
                  </w:r>
                  <w:r>
                    <w:t>排气筒</w:t>
                  </w:r>
                  <w:r>
                    <w:rPr>
                      <w:rFonts w:hint="eastAsia"/>
                    </w:rPr>
                    <w:t>达标</w:t>
                  </w:r>
                  <w:r>
                    <w:t>排放</w:t>
                  </w:r>
                  <w:r>
                    <w:rPr>
                      <w:rFonts w:hint="eastAsia"/>
                    </w:rPr>
                    <w:t>。</w:t>
                  </w:r>
                </w:p>
              </w:tc>
            </w:tr>
            <w:bookmarkEnd w:id="6"/>
          </w:tbl>
          <w:p w14:paraId="425139BC">
            <w:pPr>
              <w:rPr>
                <w:b/>
                <w:bCs/>
                <w:sz w:val="24"/>
                <w:szCs w:val="24"/>
              </w:rPr>
            </w:pPr>
            <w:r>
              <w:rPr>
                <w:rFonts w:hint="eastAsia"/>
                <w:b/>
                <w:bCs/>
                <w:sz w:val="24"/>
                <w:szCs w:val="24"/>
              </w:rPr>
              <w:t>（</w:t>
            </w:r>
            <w:r>
              <w:rPr>
                <w:rFonts w:hint="eastAsia"/>
                <w:b/>
                <w:bCs/>
                <w:sz w:val="24"/>
                <w:szCs w:val="24"/>
                <w:lang w:val="en-US" w:eastAsia="zh-CN"/>
              </w:rPr>
              <w:t>9</w:t>
            </w:r>
            <w:r>
              <w:rPr>
                <w:rFonts w:hint="eastAsia"/>
                <w:b/>
                <w:bCs/>
                <w:sz w:val="24"/>
                <w:szCs w:val="24"/>
              </w:rPr>
              <w:t>）与《江苏省挥发性有机物清洁原料替代工作方案》（</w:t>
            </w:r>
            <w:r>
              <w:rPr>
                <w:b/>
                <w:bCs/>
                <w:sz w:val="24"/>
                <w:szCs w:val="24"/>
              </w:rPr>
              <w:t>苏大气办〔2021〕2号</w:t>
            </w:r>
            <w:r>
              <w:rPr>
                <w:rFonts w:hint="eastAsia"/>
                <w:b/>
                <w:bCs/>
                <w:sz w:val="24"/>
                <w:szCs w:val="24"/>
              </w:rPr>
              <w:t>）相符性分析</w:t>
            </w:r>
          </w:p>
          <w:p w14:paraId="624003FD">
            <w:pPr>
              <w:pStyle w:val="13"/>
              <w:numPr>
                <w:ilvl w:val="0"/>
                <w:numId w:val="0"/>
              </w:numPr>
              <w:rPr>
                <w:rFonts w:hint="eastAsia" w:eastAsia="宋体"/>
                <w:color w:val="000000" w:themeColor="text1"/>
                <w:lang w:eastAsia="zh-CN"/>
                <w14:textFill>
                  <w14:solidFill>
                    <w14:schemeClr w14:val="tx1"/>
                  </w14:solidFill>
                </w14:textFill>
              </w:rPr>
            </w:pPr>
            <w:r>
              <w:rPr>
                <w:rFonts w:hint="eastAsia"/>
                <w:sz w:val="24"/>
                <w:szCs w:val="24"/>
              </w:rPr>
              <w:t>本项目生产过程中使用</w:t>
            </w:r>
            <w:r>
              <w:rPr>
                <w:rFonts w:hint="eastAsia"/>
                <w:sz w:val="24"/>
                <w:szCs w:val="24"/>
                <w:lang w:val="en-US" w:eastAsia="zh-CN"/>
              </w:rPr>
              <w:t>双组分无溶剂聚氨酯复膜胶</w:t>
            </w:r>
            <w:r>
              <w:rPr>
                <w:rFonts w:hint="eastAsia"/>
                <w:sz w:val="24"/>
                <w:szCs w:val="24"/>
              </w:rPr>
              <w:t>根据企业提供的</w:t>
            </w:r>
            <w:r>
              <w:rPr>
                <w:rFonts w:hint="eastAsia"/>
                <w:sz w:val="24"/>
                <w:szCs w:val="24"/>
                <w:lang w:val="en-US" w:eastAsia="zh-CN"/>
              </w:rPr>
              <w:t>VOC检测报告</w:t>
            </w:r>
            <w:r>
              <w:rPr>
                <w:rFonts w:hint="eastAsia"/>
                <w:sz w:val="24"/>
                <w:szCs w:val="24"/>
              </w:rPr>
              <w:t>，符合《江苏省挥发性有机物清洁原料替代工作方案》中低VOCs含量原辅材料限值要求</w:t>
            </w:r>
            <w:r>
              <w:rPr>
                <w:rFonts w:hint="eastAsia"/>
                <w:sz w:val="24"/>
                <w:szCs w:val="24"/>
                <w:lang w:eastAsia="zh-CN"/>
              </w:rPr>
              <w:t>。</w:t>
            </w:r>
            <w:r>
              <w:rPr>
                <w:rFonts w:hint="eastAsia"/>
                <w:sz w:val="24"/>
                <w:szCs w:val="24"/>
                <w:lang w:val="en-US" w:eastAsia="zh-CN"/>
              </w:rPr>
              <w:t>由于</w:t>
            </w:r>
            <w:r>
              <w:rPr>
                <w:rFonts w:hint="eastAsia"/>
                <w:sz w:val="24"/>
                <w:szCs w:val="24"/>
              </w:rPr>
              <w:t>企业复合工序所用</w:t>
            </w:r>
            <w:r>
              <w:rPr>
                <w:rFonts w:hint="eastAsia" w:ascii="宋体" w:hAnsi="宋体" w:cs="宋体"/>
                <w:color w:val="000000"/>
                <w:kern w:val="0"/>
                <w:sz w:val="24"/>
                <w:szCs w:val="24"/>
                <w:lang w:val="en-US" w:eastAsia="zh-CN" w:bidi="ar"/>
              </w:rPr>
              <w:t>双组分</w:t>
            </w:r>
            <w:r>
              <w:rPr>
                <w:rFonts w:hint="eastAsia" w:ascii="宋体" w:hAnsi="宋体" w:eastAsia="宋体" w:cs="宋体"/>
                <w:color w:val="000000"/>
                <w:kern w:val="0"/>
                <w:sz w:val="24"/>
                <w:szCs w:val="24"/>
                <w:lang w:val="en-US" w:eastAsia="zh-CN" w:bidi="ar"/>
              </w:rPr>
              <w:t>无溶剂聚氨酯复膜胶</w:t>
            </w:r>
            <w:r>
              <w:rPr>
                <w:rFonts w:hint="eastAsia"/>
                <w:sz w:val="24"/>
                <w:szCs w:val="24"/>
              </w:rPr>
              <w:t>，其安全技术说明书明确规定物料严禁接触水分，因此水基型、半水基型清洗剂均无法适用。为满足设备清洁要求，企业选用乙酸乙酯作为溶剂型清洗剂，用于擦拭清洁复合机胶辊。企业已委托专业技术专家进行论证，并取得溶剂型清洗剂不可替代的相关佐证材料。</w:t>
            </w:r>
          </w:p>
        </w:tc>
      </w:tr>
    </w:tbl>
    <w:p w14:paraId="177C3134">
      <w:pPr>
        <w:outlineLvl w:val="0"/>
        <w:rPr>
          <w:rFonts w:eastAsia="黑体"/>
          <w:color w:val="000000" w:themeColor="text1"/>
          <w:sz w:val="30"/>
          <w14:textFill>
            <w14:solidFill>
              <w14:schemeClr w14:val="tx1"/>
            </w14:solidFill>
          </w14:textFill>
        </w:rPr>
        <w:sectPr>
          <w:footerReference r:id="rId7" w:type="default"/>
          <w:footerReference r:id="rId8"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5FF86AB3">
      <w:pPr>
        <w:pStyle w:val="23"/>
        <w:spacing w:before="0" w:beforeAutospacing="0" w:after="0" w:afterAutospacing="0" w:line="240" w:lineRule="auto"/>
        <w:ind w:firstLine="3000" w:firstLineChars="1000"/>
        <w:jc w:val="both"/>
        <w:outlineLvl w:val="0"/>
        <w:rPr>
          <w:rFonts w:hint="eastAsia" w:ascii="黑体" w:hAnsi="黑体" w:eastAsia="黑体"/>
          <w:snapToGrid w:val="0"/>
          <w:color w:val="000000" w:themeColor="text1"/>
          <w:sz w:val="30"/>
          <w:szCs w:val="30"/>
          <w14:textFill>
            <w14:solidFill>
              <w14:schemeClr w14:val="tx1"/>
            </w14:solidFill>
          </w14:textFill>
        </w:rPr>
      </w:pPr>
      <w:bookmarkStart w:id="7" w:name="_Toc25192"/>
      <w:r>
        <w:rPr>
          <w:rFonts w:hint="eastAsia" w:ascii="黑体" w:hAnsi="黑体" w:eastAsia="黑体"/>
          <w:snapToGrid w:val="0"/>
          <w:color w:val="000000" w:themeColor="text1"/>
          <w:sz w:val="30"/>
          <w:szCs w:val="30"/>
          <w14:textFill>
            <w14:solidFill>
              <w14:schemeClr w14:val="tx1"/>
            </w14:solidFill>
          </w14:textFill>
        </w:rPr>
        <w:t>二、建设项目工程分析</w:t>
      </w:r>
      <w:bookmarkEnd w:id="7"/>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128"/>
      </w:tblGrid>
      <w:tr w14:paraId="16F1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62F70AB4">
            <w:pPr>
              <w:adjustRightInd w:val="0"/>
              <w:snapToGrid w:val="0"/>
              <w:rPr>
                <w:rFonts w:ascii="Times New Roman" w:hAnsi="Times New Roman"/>
                <w:color w:val="000000" w:themeColor="text1"/>
                <w:szCs w:val="24"/>
                <w14:textFill>
                  <w14:solidFill>
                    <w14:schemeClr w14:val="tx1"/>
                  </w14:solidFill>
                </w14:textFill>
              </w:rPr>
            </w:pPr>
            <w:r>
              <w:rPr>
                <w:rFonts w:hint="eastAsia"/>
                <w:color w:val="000000" w:themeColor="text1"/>
                <w:sz w:val="24"/>
                <w:szCs w:val="24"/>
                <w14:textFill>
                  <w14:solidFill>
                    <w14:schemeClr w14:val="tx1"/>
                  </w14:solidFill>
                </w14:textFill>
              </w:rPr>
              <w:t>建设内容</w:t>
            </w:r>
          </w:p>
        </w:tc>
        <w:tc>
          <w:tcPr>
            <w:tcW w:w="8128" w:type="dxa"/>
          </w:tcPr>
          <w:p w14:paraId="33BFFD10">
            <w:pPr>
              <w:adjustRightInd w:val="0"/>
              <w:snapToGrid w:val="0"/>
              <w:ind w:firstLine="482"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1、项目概况</w:t>
            </w:r>
          </w:p>
          <w:p w14:paraId="331CAB27">
            <w:pPr>
              <w:adjustRightInd w:val="0"/>
              <w:snapToGrid w:val="0"/>
              <w:ind w:firstLine="480" w:firstLineChars="200"/>
              <w:rPr>
                <w:rFonts w:hint="eastAsia"/>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江阴市俊杰包装制品有限公司成立于</w:t>
            </w:r>
            <w:r>
              <w:rPr>
                <w:rFonts w:hint="eastAsia"/>
                <w:color w:val="000000" w:themeColor="text1"/>
                <w:sz w:val="24"/>
                <w:szCs w:val="24"/>
                <w:lang w:val="en-US" w:eastAsia="zh-CN"/>
                <w14:textFill>
                  <w14:solidFill>
                    <w14:schemeClr w14:val="tx1"/>
                  </w14:solidFill>
                </w14:textFill>
              </w:rPr>
              <w:t>2006</w:t>
            </w:r>
            <w:r>
              <w:rPr>
                <w:rFonts w:hint="eastAsia"/>
                <w:color w:val="000000" w:themeColor="text1"/>
                <w:sz w:val="24"/>
                <w:szCs w:val="24"/>
                <w14:textFill>
                  <w14:solidFill>
                    <w14:schemeClr w14:val="tx1"/>
                  </w14:solidFill>
                </w14:textFill>
              </w:rPr>
              <w:t>年6月</w:t>
            </w:r>
            <w:r>
              <w:rPr>
                <w:rFonts w:hint="eastAsia"/>
                <w:color w:val="000000" w:themeColor="text1"/>
                <w:sz w:val="24"/>
                <w:szCs w:val="24"/>
                <w:lang w:val="en-US" w:eastAsia="zh-CN"/>
                <w14:textFill>
                  <w14:solidFill>
                    <w14:schemeClr w14:val="tx1"/>
                  </w14:solidFill>
                </w14:textFill>
              </w:rPr>
              <w:t>27日</w:t>
            </w:r>
            <w:r>
              <w:rPr>
                <w:rFonts w:hint="eastAsia"/>
                <w:color w:val="000000" w:themeColor="text1"/>
                <w:sz w:val="24"/>
                <w:szCs w:val="24"/>
                <w14:textFill>
                  <w14:solidFill>
                    <w14:schemeClr w14:val="tx1"/>
                  </w14:solidFill>
                </w14:textFill>
              </w:rPr>
              <w:t>，公司注册地址位于江阴市镇澄路1418号。企业成立以来主要外购成品后分销，仅从事贸易，不涉及实际生产</w:t>
            </w:r>
            <w:r>
              <w:rPr>
                <w:rFonts w:hint="eastAsia"/>
                <w:color w:val="000000" w:themeColor="text1"/>
                <w14:textFill>
                  <w14:solidFill>
                    <w14:schemeClr w14:val="tx1"/>
                  </w14:solidFill>
                </w14:textFill>
              </w:rPr>
              <w:t>。</w:t>
            </w:r>
            <w:r>
              <w:rPr>
                <w:rFonts w:hint="eastAsia"/>
                <w:color w:val="000000" w:themeColor="text1"/>
                <w:sz w:val="24"/>
                <w:szCs w:val="24"/>
                <w14:textFill>
                  <w14:solidFill>
                    <w14:schemeClr w14:val="tx1"/>
                  </w14:solidFill>
                </w14:textFill>
              </w:rPr>
              <w:t>企业考虑到国内</w:t>
            </w:r>
            <w:r>
              <w:rPr>
                <w:rFonts w:hint="eastAsia"/>
                <w:color w:val="000000" w:themeColor="text1"/>
                <w:sz w:val="24"/>
                <w:szCs w:val="24"/>
                <w:lang w:val="en-US" w:eastAsia="zh-CN"/>
                <w14:textFill>
                  <w14:solidFill>
                    <w14:schemeClr w14:val="tx1"/>
                  </w14:solidFill>
                </w14:textFill>
              </w:rPr>
              <w:t>医药包装和高端食品包装市场</w:t>
            </w:r>
            <w:r>
              <w:rPr>
                <w:rFonts w:hint="eastAsia"/>
                <w:color w:val="000000" w:themeColor="text1"/>
                <w:sz w:val="24"/>
                <w:szCs w:val="24"/>
                <w14:textFill>
                  <w14:solidFill>
                    <w14:schemeClr w14:val="tx1"/>
                  </w14:solidFill>
                </w14:textFill>
              </w:rPr>
              <w:t>前景的</w:t>
            </w:r>
            <w:r>
              <w:rPr>
                <w:rFonts w:hint="eastAsia"/>
                <w:color w:val="000000" w:themeColor="text1"/>
                <w:sz w:val="24"/>
                <w:szCs w:val="24"/>
                <w:lang w:val="en-US" w:eastAsia="zh-CN"/>
                <w14:textFill>
                  <w14:solidFill>
                    <w14:schemeClr w14:val="tx1"/>
                  </w14:solidFill>
                </w14:textFill>
              </w:rPr>
              <w:t>需求</w:t>
            </w:r>
            <w:r>
              <w:rPr>
                <w:rFonts w:hint="eastAsia"/>
                <w:color w:val="000000" w:themeColor="text1"/>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拟租用</w:t>
            </w:r>
            <w:r>
              <w:rPr>
                <w:rFonts w:hint="eastAsia"/>
                <w:color w:val="000000" w:themeColor="text1"/>
                <w:sz w:val="24"/>
                <w:szCs w:val="24"/>
                <w14:textFill>
                  <w14:solidFill>
                    <w14:schemeClr w14:val="tx1"/>
                  </w14:solidFill>
                </w14:textFill>
              </w:rPr>
              <w:t>位于江阴市镇澄路1418号</w:t>
            </w:r>
            <w:r>
              <w:rPr>
                <w:rFonts w:hint="eastAsia"/>
                <w:color w:val="000000" w:themeColor="text1"/>
                <w:kern w:val="0"/>
                <w:sz w:val="24"/>
                <w:szCs w:val="24"/>
                <w14:textFill>
                  <w14:solidFill>
                    <w14:schemeClr w14:val="tx1"/>
                  </w14:solidFill>
                </w14:textFill>
              </w:rPr>
              <w:t>江阴市申港建筑安装工程有限公司</w:t>
            </w:r>
            <w:r>
              <w:rPr>
                <w:rFonts w:hint="eastAsia"/>
                <w:color w:val="000000" w:themeColor="text1"/>
                <w:kern w:val="0"/>
                <w:sz w:val="24"/>
                <w:szCs w:val="24"/>
                <w:lang w:val="en-US" w:eastAsia="zh-CN"/>
                <w14:textFill>
                  <w14:solidFill>
                    <w14:schemeClr w14:val="tx1"/>
                  </w14:solidFill>
                </w14:textFill>
              </w:rPr>
              <w:t>西区6号楼三楼</w:t>
            </w:r>
            <w:r>
              <w:rPr>
                <w:rFonts w:hint="eastAsia"/>
                <w:color w:val="000000" w:themeColor="text1"/>
                <w:kern w:val="0"/>
                <w:sz w:val="24"/>
                <w:szCs w:val="24"/>
                <w14:textFill>
                  <w14:solidFill>
                    <w14:schemeClr w14:val="tx1"/>
                  </w14:solidFill>
                </w14:textFill>
              </w:rPr>
              <w:t>生产厂房</w:t>
            </w:r>
            <w:r>
              <w:rPr>
                <w:rFonts w:hint="eastAsia"/>
                <w:color w:val="000000" w:themeColor="text1"/>
                <w:kern w:val="0"/>
                <w:sz w:val="24"/>
                <w:szCs w:val="24"/>
                <w:lang w:eastAsia="zh-CN"/>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建筑面积为1900</w:t>
            </w:r>
            <w:r>
              <w:rPr>
                <w:rFonts w:hint="eastAsia"/>
                <w:color w:val="000000" w:themeColor="text1"/>
                <w:kern w:val="0"/>
                <w:sz w:val="24"/>
                <w:szCs w:val="24"/>
                <w14:textFill>
                  <w14:solidFill>
                    <w14:schemeClr w14:val="tx1"/>
                  </w14:solidFill>
                </w14:textFill>
              </w:rPr>
              <w:t>m</w:t>
            </w:r>
            <w:r>
              <w:rPr>
                <w:rFonts w:hint="eastAsia"/>
                <w:color w:val="000000" w:themeColor="text1"/>
                <w:kern w:val="0"/>
                <w:sz w:val="24"/>
                <w:szCs w:val="24"/>
                <w:vertAlign w:val="superscript"/>
                <w14:textFill>
                  <w14:solidFill>
                    <w14:schemeClr w14:val="tx1"/>
                  </w14:solidFill>
                </w14:textFill>
              </w:rPr>
              <w:t>2</w:t>
            </w:r>
            <w:r>
              <w:rPr>
                <w:rFonts w:hint="eastAsia"/>
                <w:color w:val="000000" w:themeColor="text1"/>
                <w:kern w:val="0"/>
                <w:sz w:val="24"/>
                <w:szCs w:val="24"/>
                <w:lang w:eastAsia="zh-CN"/>
                <w14:textFill>
                  <w14:solidFill>
                    <w14:schemeClr w14:val="tx1"/>
                  </w14:solidFill>
                </w14:textFill>
              </w:rPr>
              <w:t>）</w:t>
            </w:r>
            <w:r>
              <w:rPr>
                <w:rFonts w:hint="eastAsia"/>
                <w:color w:val="000000" w:themeColor="text1"/>
                <w:kern w:val="0"/>
                <w:sz w:val="24"/>
                <w:szCs w:val="24"/>
                <w14:textFill>
                  <w14:solidFill>
                    <w14:schemeClr w14:val="tx1"/>
                  </w14:solidFill>
                </w14:textFill>
              </w:rPr>
              <w:t>，购置</w:t>
            </w:r>
            <w:r>
              <w:rPr>
                <w:rFonts w:hint="eastAsia"/>
                <w:color w:val="000000" w:themeColor="text1"/>
                <w:kern w:val="0"/>
                <w:sz w:val="24"/>
                <w:szCs w:val="24"/>
                <w:lang w:val="en-US" w:eastAsia="zh-CN"/>
                <w14:textFill>
                  <w14:solidFill>
                    <w14:schemeClr w14:val="tx1"/>
                  </w14:solidFill>
                </w14:textFill>
              </w:rPr>
              <w:t>复合机</w:t>
            </w:r>
            <w:r>
              <w:rPr>
                <w:rFonts w:hint="eastAsia"/>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分切机</w:t>
            </w:r>
            <w:r>
              <w:rPr>
                <w:rFonts w:hint="eastAsia"/>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热封切制袋机</w:t>
            </w:r>
            <w:r>
              <w:rPr>
                <w:rFonts w:hint="eastAsia"/>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三边切制袋机</w:t>
            </w:r>
            <w:r>
              <w:rPr>
                <w:rFonts w:hint="eastAsia"/>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拉链袋机</w:t>
            </w:r>
            <w:r>
              <w:rPr>
                <w:rFonts w:hint="eastAsia"/>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分条机</w:t>
            </w:r>
            <w:r>
              <w:rPr>
                <w:rFonts w:hint="eastAsia"/>
                <w:color w:val="000000" w:themeColor="text1"/>
                <w:kern w:val="0"/>
                <w:sz w:val="24"/>
                <w:szCs w:val="24"/>
                <w14:textFill>
                  <w14:solidFill>
                    <w14:schemeClr w14:val="tx1"/>
                  </w14:solidFill>
                </w14:textFill>
              </w:rPr>
              <w:t>、空压机等设备，项目建设完成后，将实现年产500吨铝塑复合膜、200吨食品级PE袋、200吨BOPP袋。</w:t>
            </w:r>
          </w:p>
          <w:p w14:paraId="519C8DDD">
            <w:pPr>
              <w:adjustRightInd w:val="0"/>
              <w:snapToGrid w:val="0"/>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根据《中华人民共和国环境保护法》、《建设项目环境保护管理条例》，建设过程中或者建成投产后可能对环境产生影响的新建、扩建、改建、迁建、技术改造项目及区域开发建设项目，必须进行环境影响评价。</w:t>
            </w:r>
            <w:r>
              <w:rPr>
                <w:rFonts w:hint="eastAsia"/>
                <w:color w:val="000000" w:themeColor="text1"/>
                <w:sz w:val="24"/>
                <w:szCs w:val="24"/>
                <w14:textFill>
                  <w14:solidFill>
                    <w14:schemeClr w14:val="tx1"/>
                  </w14:solidFill>
                </w14:textFill>
              </w:rPr>
              <w:t>根据《中华人民共和国环境影响评价法》第十六条“国家根据建设项目对环境的影响程度，对建设项目的环境影响评价实行分类管理”，</w:t>
            </w:r>
            <w:r>
              <w:rPr>
                <w:rFonts w:hint="eastAsia"/>
                <w:color w:val="000000" w:themeColor="text1"/>
                <w:kern w:val="0"/>
                <w:sz w:val="24"/>
                <w:szCs w:val="24"/>
                <w14:textFill>
                  <w14:solidFill>
                    <w14:schemeClr w14:val="tx1"/>
                  </w14:solidFill>
                </w14:textFill>
              </w:rPr>
              <w:t>根据《建设项目环境影响评价分类管理名录》（2021年版），本项目属于</w:t>
            </w:r>
            <w:r>
              <w:rPr>
                <w:rFonts w:hint="eastAsia"/>
                <w:color w:val="000000" w:themeColor="text1"/>
                <w:sz w:val="24"/>
                <w:szCs w:val="24"/>
                <w:lang w:val="en-US" w:eastAsia="zh-CN"/>
                <w14:textFill>
                  <w14:solidFill>
                    <w14:schemeClr w14:val="tx1"/>
                  </w14:solidFill>
                </w14:textFill>
              </w:rPr>
              <w:t>二十六、橡胶和塑料制品业 2953、塑料制品业 292</w:t>
            </w:r>
            <w:r>
              <w:rPr>
                <w:rFonts w:hint="eastAsia"/>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中其他类</w:t>
            </w:r>
            <w:r>
              <w:rPr>
                <w:rFonts w:hint="eastAsia"/>
                <w:color w:val="000000" w:themeColor="text1"/>
                <w:kern w:val="0"/>
                <w:sz w:val="24"/>
                <w:szCs w:val="24"/>
                <w14:textFill>
                  <w14:solidFill>
                    <w14:schemeClr w14:val="tx1"/>
                  </w14:solidFill>
                </w14:textFill>
              </w:rPr>
              <w:t>，应编制环境影响报告表。</w:t>
            </w:r>
          </w:p>
          <w:p w14:paraId="7DFB297A">
            <w:pPr>
              <w:adjustRightInd w:val="0"/>
              <w:snapToGrid w:val="0"/>
              <w:ind w:firstLine="480" w:firstLineChars="200"/>
              <w:rPr>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江阴市俊杰包装制品有限公司</w:t>
            </w:r>
            <w:r>
              <w:rPr>
                <w:rFonts w:hint="eastAsia"/>
                <w:color w:val="000000" w:themeColor="text1"/>
                <w:kern w:val="0"/>
                <w:sz w:val="24"/>
                <w:szCs w:val="24"/>
                <w14:textFill>
                  <w14:solidFill>
                    <w14:schemeClr w14:val="tx1"/>
                  </w14:solidFill>
                </w14:textFill>
              </w:rPr>
              <w:t>委托江阴市正润环境咨询有限公司对该项目进行环境影响评价工作。接受委托后，江阴市正润环境咨询有限公司即组织有关技术人员进行现场勘察、收集资料，依据国家环境保护有关法律、法规文件和环境影响评价技术导则，编制该项目环境影响报告表，报请生态环境行政主管部门审查、审批，作为该项目实施和日常管理提供参考依据。</w:t>
            </w:r>
          </w:p>
          <w:p w14:paraId="2773377D">
            <w:pPr>
              <w:adjustRightInd w:val="0"/>
              <w:snapToGrid w:val="0"/>
              <w:ind w:firstLine="482" w:firstLineChars="200"/>
              <w:rPr>
                <w:b/>
                <w:bCs/>
                <w:color w:val="000000" w:themeColor="text1"/>
                <w:kern w:val="0"/>
                <w:sz w:val="24"/>
                <w:szCs w:val="24"/>
                <w14:textFill>
                  <w14:solidFill>
                    <w14:schemeClr w14:val="tx1"/>
                  </w14:solidFill>
                </w14:textFill>
              </w:rPr>
            </w:pPr>
            <w:r>
              <w:rPr>
                <w:b/>
                <w:bCs/>
                <w:color w:val="000000" w:themeColor="text1"/>
                <w:sz w:val="24"/>
                <w:szCs w:val="24"/>
                <w14:textFill>
                  <w14:solidFill>
                    <w14:schemeClr w14:val="tx1"/>
                  </w14:solidFill>
                </w14:textFill>
              </w:rPr>
              <w:t>2、</w:t>
            </w:r>
            <w:r>
              <w:rPr>
                <w:b/>
                <w:bCs/>
                <w:color w:val="000000" w:themeColor="text1"/>
                <w:kern w:val="0"/>
                <w:sz w:val="24"/>
                <w:szCs w:val="24"/>
                <w14:textFill>
                  <w14:solidFill>
                    <w14:schemeClr w14:val="tx1"/>
                  </w14:solidFill>
                </w14:textFill>
              </w:rPr>
              <w:t>工程内容及建设规模</w:t>
            </w:r>
          </w:p>
          <w:p w14:paraId="057907B1">
            <w:pPr>
              <w:adjustRightInd w:val="0"/>
              <w:snapToGrid w:val="0"/>
              <w:ind w:firstLine="480" w:firstLineChars="200"/>
            </w:pPr>
            <w:r>
              <w:rPr>
                <w:rFonts w:hint="eastAsia"/>
                <w:color w:val="000000" w:themeColor="text1"/>
                <w:sz w:val="24"/>
                <w:szCs w:val="24"/>
                <w14:textFill>
                  <w14:solidFill>
                    <w14:schemeClr w14:val="tx1"/>
                  </w14:solidFill>
                </w14:textFill>
              </w:rPr>
              <w:t>本项目租用</w:t>
            </w:r>
            <w:r>
              <w:rPr>
                <w:rFonts w:hint="eastAsia"/>
                <w:color w:val="000000" w:themeColor="text1"/>
                <w:sz w:val="24"/>
                <w:szCs w:val="24"/>
                <w:lang w:val="en-US" w:eastAsia="zh-CN"/>
                <w14:textFill>
                  <w14:solidFill>
                    <w14:schemeClr w14:val="tx1"/>
                  </w14:solidFill>
                </w14:textFill>
              </w:rPr>
              <w:t>已建</w:t>
            </w:r>
            <w:r>
              <w:rPr>
                <w:rFonts w:hint="eastAsia"/>
                <w:color w:val="000000" w:themeColor="text1"/>
                <w:sz w:val="24"/>
                <w:szCs w:val="24"/>
                <w14:textFill>
                  <w14:solidFill>
                    <w14:schemeClr w14:val="tx1"/>
                  </w14:solidFill>
                </w14:textFill>
              </w:rPr>
              <w:t>厂房进行建设，项目主体工程主要为新增设备的购置、安装和调试等环节；公用工程和辅助工程包括贮运工程、环保工程和</w:t>
            </w:r>
            <w:r>
              <w:rPr>
                <w:rFonts w:hint="eastAsia"/>
                <w:color w:val="000000" w:themeColor="text1"/>
                <w:sz w:val="24"/>
                <w:szCs w:val="24"/>
                <w:lang w:eastAsia="zh-CN"/>
                <w14:textFill>
                  <w14:solidFill>
                    <w14:schemeClr w14:val="tx1"/>
                  </w14:solidFill>
                </w14:textFill>
              </w:rPr>
              <w:t>其他</w:t>
            </w:r>
            <w:r>
              <w:rPr>
                <w:rFonts w:hint="eastAsia"/>
                <w:color w:val="000000" w:themeColor="text1"/>
                <w:sz w:val="24"/>
                <w:szCs w:val="24"/>
                <w14:textFill>
                  <w14:solidFill>
                    <w14:schemeClr w14:val="tx1"/>
                  </w14:solidFill>
                </w14:textFill>
              </w:rPr>
              <w:t>配套工程的完善建设。建设项目产品方案和</w:t>
            </w:r>
            <w:r>
              <w:rPr>
                <w:rFonts w:hint="eastAsia"/>
                <w:color w:val="000000" w:themeColor="text1"/>
                <w:sz w:val="24"/>
                <w:szCs w:val="24"/>
                <w:lang w:val="en-US" w:eastAsia="zh-CN"/>
                <w14:textFill>
                  <w14:solidFill>
                    <w14:schemeClr w14:val="tx1"/>
                  </w14:solidFill>
                </w14:textFill>
              </w:rPr>
              <w:t>产品质量标准</w:t>
            </w:r>
            <w:r>
              <w:rPr>
                <w:rFonts w:hint="eastAsia"/>
                <w:color w:val="000000" w:themeColor="text1"/>
                <w:sz w:val="24"/>
                <w:szCs w:val="24"/>
                <w14:textFill>
                  <w14:solidFill>
                    <w14:schemeClr w14:val="tx1"/>
                  </w14:solidFill>
                </w14:textFill>
              </w:rPr>
              <w:t>见表2</w:t>
            </w:r>
            <w:r>
              <w:rPr>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和表2-2</w:t>
            </w:r>
            <w:r>
              <w:rPr>
                <w:rFonts w:hint="eastAsia"/>
                <w:color w:val="000000" w:themeColor="text1"/>
                <w:sz w:val="24"/>
                <w:szCs w:val="24"/>
                <w14:textFill>
                  <w14:solidFill>
                    <w14:schemeClr w14:val="tx1"/>
                  </w14:solidFill>
                </w14:textFill>
              </w:rPr>
              <w:t>。</w:t>
            </w:r>
            <w:bookmarkStart w:id="8" w:name="_Ref17469"/>
          </w:p>
          <w:p w14:paraId="376E3C8B">
            <w:pPr>
              <w:pStyle w:val="50"/>
              <w:rPr>
                <w:b/>
                <w:bCs w:val="0"/>
                <w:color w:val="000000" w:themeColor="text1"/>
                <w:sz w:val="24"/>
                <w:szCs w:val="24"/>
                <w14:textFill>
                  <w14:solidFill>
                    <w14:schemeClr w14:val="tx1"/>
                  </w14:solidFill>
                </w14:textFill>
              </w:rPr>
            </w:pPr>
            <w:r>
              <w:rPr>
                <w:b/>
                <w:bCs w:val="0"/>
                <w:color w:val="000000" w:themeColor="text1"/>
                <w:sz w:val="24"/>
                <w:szCs w:val="24"/>
                <w14:textFill>
                  <w14:solidFill>
                    <w14:schemeClr w14:val="tx1"/>
                  </w14:solidFill>
                </w14:textFill>
              </w:rPr>
              <w:t>表2-1</w:t>
            </w:r>
            <w:r>
              <w:rPr>
                <w:rFonts w:hint="eastAsia"/>
                <w:b/>
                <w:bCs w:val="0"/>
                <w:color w:val="000000" w:themeColor="text1"/>
                <w:sz w:val="24"/>
                <w:szCs w:val="24"/>
                <w14:textFill>
                  <w14:solidFill>
                    <w14:schemeClr w14:val="tx1"/>
                  </w14:solidFill>
                </w14:textFill>
              </w:rPr>
              <w:t xml:space="preserve"> </w:t>
            </w:r>
            <w:r>
              <w:rPr>
                <w:rFonts w:hint="eastAsia"/>
                <w:b/>
                <w:bCs w:val="0"/>
                <w:color w:val="000000" w:themeColor="text1"/>
                <w:sz w:val="24"/>
                <w:szCs w:val="24"/>
                <w:lang w:val="en-US" w:eastAsia="zh-CN"/>
                <w14:textFill>
                  <w14:solidFill>
                    <w14:schemeClr w14:val="tx1"/>
                  </w14:solidFill>
                </w14:textFill>
              </w:rPr>
              <w:t>本项目</w:t>
            </w:r>
            <w:r>
              <w:rPr>
                <w:b/>
                <w:bCs w:val="0"/>
                <w:color w:val="000000" w:themeColor="text1"/>
                <w:sz w:val="24"/>
                <w:szCs w:val="24"/>
                <w14:textFill>
                  <w14:solidFill>
                    <w14:schemeClr w14:val="tx1"/>
                  </w14:solidFill>
                </w14:textFill>
              </w:rPr>
              <w:t>产品方案</w:t>
            </w:r>
            <w:bookmarkEnd w:id="8"/>
          </w:p>
          <w:tbl>
            <w:tblPr>
              <w:tblStyle w:val="27"/>
              <w:tblW w:w="801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28" w:type="dxa"/>
                <w:bottom w:w="0" w:type="dxa"/>
                <w:right w:w="28" w:type="dxa"/>
              </w:tblCellMar>
            </w:tblPr>
            <w:tblGrid>
              <w:gridCol w:w="567"/>
              <w:gridCol w:w="1446"/>
              <w:gridCol w:w="1457"/>
              <w:gridCol w:w="2133"/>
              <w:gridCol w:w="1307"/>
              <w:gridCol w:w="1106"/>
            </w:tblGrid>
            <w:tr w14:paraId="701CDC7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28" w:type="dxa"/>
                  <w:bottom w:w="0" w:type="dxa"/>
                  <w:right w:w="28" w:type="dxa"/>
                </w:tblCellMar>
              </w:tblPrEx>
              <w:trPr>
                <w:cantSplit/>
                <w:trHeight w:val="520" w:hRule="atLeast"/>
                <w:jc w:val="center"/>
              </w:trPr>
              <w:tc>
                <w:tcPr>
                  <w:tcW w:w="353" w:type="pct"/>
                  <w:tcBorders>
                    <w:tl2br w:val="nil"/>
                    <w:tr2bl w:val="nil"/>
                  </w:tcBorders>
                  <w:vAlign w:val="center"/>
                </w:tcPr>
                <w:p w14:paraId="1B157A30">
                  <w:pPr>
                    <w:pStyle w:val="20"/>
                    <w:snapToGrid w:val="0"/>
                    <w:spacing w:line="240" w:lineRule="auto"/>
                    <w:rPr>
                      <w:rFonts w:ascii="Times New Roman" w:eastAsia="宋体"/>
                      <w:b/>
                      <w:color w:val="000000" w:themeColor="text1"/>
                      <w:szCs w:val="21"/>
                      <w14:textFill>
                        <w14:solidFill>
                          <w14:schemeClr w14:val="tx1"/>
                        </w14:solidFill>
                      </w14:textFill>
                    </w:rPr>
                  </w:pPr>
                  <w:r>
                    <w:rPr>
                      <w:rFonts w:ascii="Times New Roman" w:eastAsia="宋体"/>
                      <w:b/>
                      <w:color w:val="000000" w:themeColor="text1"/>
                      <w:szCs w:val="21"/>
                      <w14:textFill>
                        <w14:solidFill>
                          <w14:schemeClr w14:val="tx1"/>
                        </w14:solidFill>
                      </w14:textFill>
                    </w:rPr>
                    <w:t>序号</w:t>
                  </w:r>
                </w:p>
              </w:tc>
              <w:tc>
                <w:tcPr>
                  <w:tcW w:w="901" w:type="pct"/>
                  <w:tcBorders>
                    <w:tl2br w:val="nil"/>
                    <w:tr2bl w:val="nil"/>
                  </w:tcBorders>
                  <w:vAlign w:val="center"/>
                </w:tcPr>
                <w:p w14:paraId="186F87E2">
                  <w:pPr>
                    <w:pStyle w:val="20"/>
                    <w:snapToGrid w:val="0"/>
                    <w:spacing w:line="240" w:lineRule="auto"/>
                    <w:rPr>
                      <w:rFonts w:hint="default" w:ascii="Times New Roman" w:eastAsia="宋体"/>
                      <w:b/>
                      <w:color w:val="000000" w:themeColor="text1"/>
                      <w:szCs w:val="21"/>
                      <w:lang w:val="en-US" w:eastAsia="zh-CN"/>
                      <w14:textFill>
                        <w14:solidFill>
                          <w14:schemeClr w14:val="tx1"/>
                        </w14:solidFill>
                      </w14:textFill>
                    </w:rPr>
                  </w:pPr>
                  <w:r>
                    <w:rPr>
                      <w:rFonts w:hint="eastAsia" w:ascii="Times New Roman" w:eastAsia="宋体"/>
                      <w:b/>
                      <w:color w:val="000000" w:themeColor="text1"/>
                      <w:szCs w:val="21"/>
                      <w:lang w:val="en-US" w:eastAsia="zh-CN"/>
                      <w14:textFill>
                        <w14:solidFill>
                          <w14:schemeClr w14:val="tx1"/>
                        </w14:solidFill>
                      </w14:textFill>
                    </w:rPr>
                    <w:t>工程名称</w:t>
                  </w:r>
                </w:p>
              </w:tc>
              <w:tc>
                <w:tcPr>
                  <w:tcW w:w="908" w:type="pct"/>
                  <w:tcBorders>
                    <w:tl2br w:val="nil"/>
                    <w:tr2bl w:val="nil"/>
                  </w:tcBorders>
                  <w:vAlign w:val="center"/>
                </w:tcPr>
                <w:p w14:paraId="0CA0449F">
                  <w:pPr>
                    <w:snapToGrid w:val="0"/>
                    <w:spacing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产品名称</w:t>
                  </w:r>
                </w:p>
              </w:tc>
              <w:tc>
                <w:tcPr>
                  <w:tcW w:w="1330" w:type="pct"/>
                  <w:tcBorders>
                    <w:tl2br w:val="nil"/>
                    <w:tr2bl w:val="nil"/>
                  </w:tcBorders>
                  <w:vAlign w:val="center"/>
                </w:tcPr>
                <w:p w14:paraId="59941A2B">
                  <w:pPr>
                    <w:snapToGrid w:val="0"/>
                    <w:spacing w:line="240"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产品规格/重量</w:t>
                  </w:r>
                </w:p>
              </w:tc>
              <w:tc>
                <w:tcPr>
                  <w:tcW w:w="815" w:type="pct"/>
                  <w:tcBorders>
                    <w:tl2br w:val="nil"/>
                    <w:tr2bl w:val="nil"/>
                  </w:tcBorders>
                  <w:vAlign w:val="center"/>
                </w:tcPr>
                <w:p w14:paraId="64D93A34">
                  <w:pPr>
                    <w:snapToGrid w:val="0"/>
                    <w:spacing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设计能力</w:t>
                  </w:r>
                </w:p>
                <w:p w14:paraId="7C9AD080">
                  <w:pPr>
                    <w:snapToGrid w:val="0"/>
                    <w:spacing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吨</w:t>
                  </w:r>
                  <w:r>
                    <w:rPr>
                      <w:b/>
                      <w:color w:val="000000" w:themeColor="text1"/>
                      <w14:textFill>
                        <w14:solidFill>
                          <w14:schemeClr w14:val="tx1"/>
                        </w14:solidFill>
                      </w14:textFill>
                    </w:rPr>
                    <w:t>/年）</w:t>
                  </w:r>
                </w:p>
              </w:tc>
              <w:tc>
                <w:tcPr>
                  <w:tcW w:w="689" w:type="pct"/>
                  <w:tcBorders>
                    <w:tl2br w:val="nil"/>
                    <w:tr2bl w:val="nil"/>
                  </w:tcBorders>
                  <w:vAlign w:val="center"/>
                </w:tcPr>
                <w:p w14:paraId="482214B9">
                  <w:pPr>
                    <w:snapToGrid w:val="0"/>
                    <w:spacing w:line="240" w:lineRule="auto"/>
                    <w:jc w:val="center"/>
                    <w:rPr>
                      <w:rFonts w:hint="eastAsia" w:eastAsia="宋体"/>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用途</w:t>
                  </w:r>
                </w:p>
              </w:tc>
            </w:tr>
            <w:tr w14:paraId="3E41DDD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28" w:type="dxa"/>
                  <w:bottom w:w="0" w:type="dxa"/>
                  <w:right w:w="28" w:type="dxa"/>
                </w:tblCellMar>
              </w:tblPrEx>
              <w:trPr>
                <w:cantSplit/>
                <w:trHeight w:val="990" w:hRule="atLeast"/>
                <w:jc w:val="center"/>
              </w:trPr>
              <w:tc>
                <w:tcPr>
                  <w:tcW w:w="353" w:type="pct"/>
                  <w:tcBorders>
                    <w:bottom w:val="single" w:color="auto" w:sz="4" w:space="0"/>
                    <w:tl2br w:val="nil"/>
                    <w:tr2bl w:val="nil"/>
                  </w:tcBorders>
                  <w:vAlign w:val="center"/>
                </w:tcPr>
                <w:p w14:paraId="72A76ABE">
                  <w:pPr>
                    <w:pStyle w:val="20"/>
                    <w:snapToGrid w:val="0"/>
                    <w:spacing w:line="240" w:lineRule="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901" w:type="pct"/>
                  <w:vMerge w:val="restart"/>
                  <w:tcBorders>
                    <w:tl2br w:val="nil"/>
                    <w:tr2bl w:val="nil"/>
                  </w:tcBorders>
                  <w:vAlign w:val="center"/>
                </w:tcPr>
                <w:p w14:paraId="7A5957F2">
                  <w:pPr>
                    <w:pStyle w:val="20"/>
                    <w:snapToGrid w:val="0"/>
                    <w:spacing w:line="240" w:lineRule="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塑料薄膜生产线</w:t>
                  </w:r>
                </w:p>
              </w:tc>
              <w:tc>
                <w:tcPr>
                  <w:tcW w:w="908" w:type="pct"/>
                  <w:tcBorders>
                    <w:bottom w:val="single" w:color="auto" w:sz="4" w:space="0"/>
                    <w:tl2br w:val="nil"/>
                    <w:tr2bl w:val="nil"/>
                  </w:tcBorders>
                  <w:vAlign w:val="center"/>
                </w:tcPr>
                <w:p w14:paraId="6FB4943F">
                  <w:pPr>
                    <w:pStyle w:val="20"/>
                    <w:snapToGrid w:val="0"/>
                    <w:spacing w:line="240" w:lineRule="auto"/>
                    <w:rPr>
                      <w:rFonts w:hint="default" w:ascii="Times New Roman" w:eastAsia="宋体"/>
                      <w:color w:val="000000" w:themeColor="text1"/>
                      <w:szCs w:val="21"/>
                      <w:lang w:val="en-US" w:eastAsia="zh-CN"/>
                      <w14:textFill>
                        <w14:solidFill>
                          <w14:schemeClr w14:val="tx1"/>
                        </w14:solidFill>
                      </w14:textFill>
                    </w:rPr>
                  </w:pPr>
                  <w:r>
                    <w:rPr>
                      <w:rFonts w:hint="eastAsia" w:ascii="Times New Roman" w:eastAsia="宋体"/>
                      <w:color w:val="000000" w:themeColor="text1"/>
                      <w:szCs w:val="21"/>
                      <w:lang w:val="en-US" w:eastAsia="zh-CN"/>
                      <w14:textFill>
                        <w14:solidFill>
                          <w14:schemeClr w14:val="tx1"/>
                        </w14:solidFill>
                      </w14:textFill>
                    </w:rPr>
                    <w:t>铝塑复合膜</w:t>
                  </w:r>
                </w:p>
              </w:tc>
              <w:tc>
                <w:tcPr>
                  <w:tcW w:w="1330" w:type="pct"/>
                  <w:tcBorders>
                    <w:bottom w:val="single" w:color="auto" w:sz="4" w:space="0"/>
                    <w:tl2br w:val="nil"/>
                    <w:tr2bl w:val="nil"/>
                  </w:tcBorders>
                  <w:vAlign w:val="center"/>
                </w:tcPr>
                <w:p w14:paraId="689E8377">
                  <w:pPr>
                    <w:pStyle w:val="20"/>
                    <w:snapToGrid w:val="0"/>
                    <w:spacing w:line="240" w:lineRule="auto"/>
                    <w:jc w:val="center"/>
                    <w:rPr>
                      <w:rFonts w:hint="default" w:ascii="Times New Roman" w:eastAsia="宋体"/>
                      <w:color w:val="000000" w:themeColor="text1"/>
                      <w:szCs w:val="21"/>
                      <w:lang w:val="en-US" w:eastAsia="zh-CN"/>
                      <w14:textFill>
                        <w14:solidFill>
                          <w14:schemeClr w14:val="tx1"/>
                        </w14:solidFill>
                      </w14:textFill>
                    </w:rPr>
                  </w:pPr>
                  <w:r>
                    <w:rPr>
                      <w:rFonts w:hint="eastAsia" w:ascii="Times New Roman" w:eastAsia="宋体"/>
                      <w:color w:val="000000" w:themeColor="text1"/>
                      <w:szCs w:val="21"/>
                      <w:lang w:val="en-US" w:eastAsia="zh-CN"/>
                      <w14:textFill>
                        <w14:solidFill>
                          <w14:schemeClr w14:val="tx1"/>
                        </w14:solidFill>
                      </w14:textFill>
                    </w:rPr>
                    <w:t>铝塑复合膜最小尺寸为20cm×10cm，最大尺寸为2.5m×1.5m；0.2t/卷</w:t>
                  </w:r>
                </w:p>
              </w:tc>
              <w:tc>
                <w:tcPr>
                  <w:tcW w:w="815" w:type="pct"/>
                  <w:tcBorders>
                    <w:tl2br w:val="nil"/>
                    <w:tr2bl w:val="nil"/>
                  </w:tcBorders>
                  <w:vAlign w:val="center"/>
                </w:tcPr>
                <w:p w14:paraId="13FCB0EA">
                  <w:pPr>
                    <w:snapToGrid w:val="0"/>
                    <w:spacing w:line="240" w:lineRule="auto"/>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w:t>
                  </w:r>
                </w:p>
              </w:tc>
              <w:tc>
                <w:tcPr>
                  <w:tcW w:w="689" w:type="pct"/>
                  <w:tcBorders>
                    <w:tl2br w:val="nil"/>
                    <w:tr2bl w:val="nil"/>
                  </w:tcBorders>
                  <w:vAlign w:val="center"/>
                </w:tcPr>
                <w:p w14:paraId="649F1DEB">
                  <w:pPr>
                    <w:snapToGrid w:val="0"/>
                    <w:spacing w:line="240" w:lineRule="auto"/>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医用铝塑复合膜</w:t>
                  </w:r>
                </w:p>
              </w:tc>
            </w:tr>
            <w:tr w14:paraId="7BBA6380">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28" w:type="dxa"/>
                  <w:bottom w:w="0" w:type="dxa"/>
                  <w:right w:w="28" w:type="dxa"/>
                </w:tblCellMar>
              </w:tblPrEx>
              <w:trPr>
                <w:cantSplit/>
                <w:trHeight w:val="252" w:hRule="atLeast"/>
                <w:jc w:val="center"/>
              </w:trPr>
              <w:tc>
                <w:tcPr>
                  <w:tcW w:w="353" w:type="pct"/>
                  <w:tcBorders>
                    <w:top w:val="single" w:color="auto" w:sz="4" w:space="0"/>
                    <w:bottom w:val="single" w:color="auto" w:sz="4" w:space="0"/>
                    <w:tl2br w:val="nil"/>
                    <w:tr2bl w:val="nil"/>
                  </w:tcBorders>
                  <w:vAlign w:val="center"/>
                </w:tcPr>
                <w:p w14:paraId="679BF115">
                  <w:pPr>
                    <w:pStyle w:val="20"/>
                    <w:snapToGrid w:val="0"/>
                    <w:spacing w:line="240" w:lineRule="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901" w:type="pct"/>
                  <w:vMerge w:val="continue"/>
                  <w:tcBorders>
                    <w:tl2br w:val="nil"/>
                    <w:tr2bl w:val="nil"/>
                  </w:tcBorders>
                  <w:vAlign w:val="center"/>
                </w:tcPr>
                <w:p w14:paraId="78B9D0F9">
                  <w:pPr>
                    <w:pStyle w:val="20"/>
                    <w:snapToGrid w:val="0"/>
                    <w:spacing w:line="240" w:lineRule="auto"/>
                    <w:rPr>
                      <w:rFonts w:hint="default" w:ascii="Times New Roman" w:hAnsi="Times New Roman" w:cs="Times New Roman"/>
                      <w:color w:val="000000" w:themeColor="text1"/>
                      <w:lang w:val="en-US" w:eastAsia="zh-CN"/>
                      <w14:textFill>
                        <w14:solidFill>
                          <w14:schemeClr w14:val="tx1"/>
                        </w14:solidFill>
                      </w14:textFill>
                    </w:rPr>
                  </w:pPr>
                </w:p>
              </w:tc>
              <w:tc>
                <w:tcPr>
                  <w:tcW w:w="908" w:type="pct"/>
                  <w:tcBorders>
                    <w:top w:val="single" w:color="auto" w:sz="4" w:space="0"/>
                    <w:bottom w:val="single" w:color="auto" w:sz="4" w:space="0"/>
                    <w:tl2br w:val="nil"/>
                    <w:tr2bl w:val="nil"/>
                  </w:tcBorders>
                  <w:vAlign w:val="center"/>
                </w:tcPr>
                <w:p w14:paraId="63B53848">
                  <w:pPr>
                    <w:pStyle w:val="20"/>
                    <w:snapToGrid w:val="0"/>
                    <w:spacing w:line="240" w:lineRule="auto"/>
                    <w:rPr>
                      <w:rFonts w:hint="default" w:ascii="Times New Roman" w:eastAsia="宋体"/>
                      <w:color w:val="000000" w:themeColor="text1"/>
                      <w:szCs w:val="21"/>
                      <w:lang w:val="en-US" w:eastAsia="zh-CN"/>
                      <w14:textFill>
                        <w14:solidFill>
                          <w14:schemeClr w14:val="tx1"/>
                        </w14:solidFill>
                      </w14:textFill>
                    </w:rPr>
                  </w:pPr>
                  <w:r>
                    <w:rPr>
                      <w:rFonts w:hint="eastAsia" w:ascii="Times New Roman" w:eastAsia="宋体"/>
                      <w:color w:val="000000" w:themeColor="text1"/>
                      <w:szCs w:val="21"/>
                      <w:lang w:val="en-US" w:eastAsia="zh-CN"/>
                      <w14:textFill>
                        <w14:solidFill>
                          <w14:schemeClr w14:val="tx1"/>
                        </w14:solidFill>
                      </w14:textFill>
                    </w:rPr>
                    <w:t>食品级PE袋</w:t>
                  </w:r>
                </w:p>
              </w:tc>
              <w:tc>
                <w:tcPr>
                  <w:tcW w:w="1330" w:type="pct"/>
                  <w:vMerge w:val="restart"/>
                  <w:tcBorders>
                    <w:top w:val="single" w:color="auto" w:sz="4" w:space="0"/>
                    <w:tl2br w:val="nil"/>
                    <w:tr2bl w:val="nil"/>
                  </w:tcBorders>
                  <w:vAlign w:val="center"/>
                </w:tcPr>
                <w:p w14:paraId="65AA6909">
                  <w:pPr>
                    <w:snapToGrid w:val="0"/>
                    <w:spacing w:line="240" w:lineRule="auto"/>
                    <w:jc w:val="center"/>
                    <w:rPr>
                      <w:rFonts w:ascii="Times New Roman" w:eastAsia="宋体"/>
                      <w:color w:val="000000" w:themeColor="text1"/>
                      <w:szCs w:val="21"/>
                      <w14:textFill>
                        <w14:solidFill>
                          <w14:schemeClr w14:val="tx1"/>
                        </w14:solidFill>
                      </w14:textFill>
                    </w:rPr>
                  </w:pPr>
                  <w:r>
                    <w:rPr>
                      <w:rFonts w:hint="eastAsia" w:cs="Times New Roman"/>
                      <w:b w:val="0"/>
                      <w:bCs w:val="0"/>
                      <w:color w:val="auto"/>
                      <w:kern w:val="2"/>
                      <w:sz w:val="21"/>
                      <w:szCs w:val="21"/>
                      <w:lang w:val="en-US" w:eastAsia="zh-CN"/>
                    </w:rPr>
                    <w:t>最小尺寸为16cm×5cm，最大尺寸为30cm×25cm。</w:t>
                  </w:r>
                </w:p>
              </w:tc>
              <w:tc>
                <w:tcPr>
                  <w:tcW w:w="815" w:type="pct"/>
                  <w:tcBorders>
                    <w:tl2br w:val="nil"/>
                    <w:tr2bl w:val="nil"/>
                  </w:tcBorders>
                  <w:vAlign w:val="center"/>
                </w:tcPr>
                <w:p w14:paraId="009CCA92">
                  <w:pPr>
                    <w:pStyle w:val="20"/>
                    <w:snapToGrid w:val="0"/>
                    <w:spacing w:line="240" w:lineRule="auto"/>
                    <w:rPr>
                      <w:rFonts w:hint="default" w:ascii="Times New Roman" w:eastAsia="宋体"/>
                      <w:color w:val="000000" w:themeColor="text1"/>
                      <w:szCs w:val="21"/>
                      <w:lang w:val="en-US" w:eastAsia="zh-CN"/>
                      <w14:textFill>
                        <w14:solidFill>
                          <w14:schemeClr w14:val="tx1"/>
                        </w14:solidFill>
                      </w14:textFill>
                    </w:rPr>
                  </w:pPr>
                  <w:r>
                    <w:rPr>
                      <w:rFonts w:hint="eastAsia" w:ascii="Times New Roman" w:eastAsia="宋体"/>
                      <w:color w:val="000000" w:themeColor="text1"/>
                      <w:szCs w:val="21"/>
                      <w:lang w:val="en-US" w:eastAsia="zh-CN"/>
                      <w14:textFill>
                        <w14:solidFill>
                          <w14:schemeClr w14:val="tx1"/>
                        </w14:solidFill>
                      </w14:textFill>
                    </w:rPr>
                    <w:t>200</w:t>
                  </w:r>
                </w:p>
              </w:tc>
              <w:tc>
                <w:tcPr>
                  <w:tcW w:w="689" w:type="pct"/>
                  <w:vMerge w:val="restart"/>
                  <w:tcBorders>
                    <w:tl2br w:val="nil"/>
                    <w:tr2bl w:val="nil"/>
                  </w:tcBorders>
                  <w:vAlign w:val="center"/>
                </w:tcPr>
                <w:p w14:paraId="462C16BE">
                  <w:pPr>
                    <w:pStyle w:val="20"/>
                    <w:snapToGrid w:val="0"/>
                    <w:spacing w:line="240" w:lineRule="auto"/>
                    <w:rPr>
                      <w:rFonts w:hint="default" w:ascii="Times New Roman" w:eastAsia="宋体"/>
                      <w:color w:val="000000" w:themeColor="text1"/>
                      <w:szCs w:val="21"/>
                      <w:lang w:val="en-US" w:eastAsia="zh-CN"/>
                      <w14:textFill>
                        <w14:solidFill>
                          <w14:schemeClr w14:val="tx1"/>
                        </w14:solidFill>
                      </w14:textFill>
                    </w:rPr>
                  </w:pPr>
                  <w:r>
                    <w:rPr>
                      <w:rFonts w:hint="eastAsia" w:ascii="Times New Roman" w:eastAsia="宋体"/>
                      <w:color w:val="000000" w:themeColor="text1"/>
                      <w:szCs w:val="21"/>
                      <w:lang w:val="en-US" w:eastAsia="zh-CN"/>
                      <w14:textFill>
                        <w14:solidFill>
                          <w14:schemeClr w14:val="tx1"/>
                        </w14:solidFill>
                      </w14:textFill>
                    </w:rPr>
                    <w:t>高端食品包装用袋</w:t>
                  </w:r>
                </w:p>
              </w:tc>
            </w:tr>
            <w:tr w14:paraId="5CC252E0">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28" w:type="dxa"/>
                  <w:bottom w:w="0" w:type="dxa"/>
                  <w:right w:w="28" w:type="dxa"/>
                </w:tblCellMar>
              </w:tblPrEx>
              <w:trPr>
                <w:cantSplit/>
                <w:trHeight w:val="529" w:hRule="atLeast"/>
                <w:jc w:val="center"/>
              </w:trPr>
              <w:tc>
                <w:tcPr>
                  <w:tcW w:w="353" w:type="pct"/>
                  <w:tcBorders>
                    <w:top w:val="single" w:color="auto" w:sz="4" w:space="0"/>
                    <w:tl2br w:val="nil"/>
                    <w:tr2bl w:val="nil"/>
                  </w:tcBorders>
                  <w:vAlign w:val="center"/>
                </w:tcPr>
                <w:p w14:paraId="4EC20855">
                  <w:pPr>
                    <w:pStyle w:val="20"/>
                    <w:snapToGrid w:val="0"/>
                    <w:spacing w:line="240" w:lineRule="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w:t>
                  </w:r>
                </w:p>
              </w:tc>
              <w:tc>
                <w:tcPr>
                  <w:tcW w:w="901" w:type="pct"/>
                  <w:vMerge w:val="continue"/>
                  <w:tcBorders>
                    <w:tl2br w:val="nil"/>
                    <w:tr2bl w:val="nil"/>
                  </w:tcBorders>
                  <w:vAlign w:val="center"/>
                </w:tcPr>
                <w:p w14:paraId="318DA345">
                  <w:pPr>
                    <w:pStyle w:val="20"/>
                    <w:snapToGrid w:val="0"/>
                    <w:spacing w:line="240" w:lineRule="auto"/>
                    <w:rPr>
                      <w:rFonts w:hint="default" w:ascii="Times New Roman" w:hAnsi="Times New Roman" w:cs="Times New Roman"/>
                      <w:color w:val="000000" w:themeColor="text1"/>
                      <w:lang w:val="en-US" w:eastAsia="zh-CN"/>
                      <w14:textFill>
                        <w14:solidFill>
                          <w14:schemeClr w14:val="tx1"/>
                        </w14:solidFill>
                      </w14:textFill>
                    </w:rPr>
                  </w:pPr>
                </w:p>
              </w:tc>
              <w:tc>
                <w:tcPr>
                  <w:tcW w:w="908" w:type="pct"/>
                  <w:tcBorders>
                    <w:top w:val="single" w:color="auto" w:sz="4" w:space="0"/>
                    <w:tl2br w:val="nil"/>
                    <w:tr2bl w:val="nil"/>
                  </w:tcBorders>
                  <w:vAlign w:val="center"/>
                </w:tcPr>
                <w:p w14:paraId="760E27DE">
                  <w:pPr>
                    <w:pStyle w:val="20"/>
                    <w:snapToGrid w:val="0"/>
                    <w:spacing w:line="240" w:lineRule="auto"/>
                    <w:rPr>
                      <w:rFonts w:hint="default" w:ascii="Times New Roman" w:eastAsia="宋体"/>
                      <w:color w:val="000000" w:themeColor="text1"/>
                      <w:szCs w:val="21"/>
                      <w:lang w:val="en-US" w:eastAsia="zh-CN"/>
                      <w14:textFill>
                        <w14:solidFill>
                          <w14:schemeClr w14:val="tx1"/>
                        </w14:solidFill>
                      </w14:textFill>
                    </w:rPr>
                  </w:pPr>
                  <w:r>
                    <w:rPr>
                      <w:rFonts w:hint="eastAsia" w:ascii="Times New Roman" w:eastAsia="宋体"/>
                      <w:color w:val="000000" w:themeColor="text1"/>
                      <w:szCs w:val="21"/>
                      <w:lang w:val="en-US" w:eastAsia="zh-CN"/>
                      <w14:textFill>
                        <w14:solidFill>
                          <w14:schemeClr w14:val="tx1"/>
                        </w14:solidFill>
                      </w14:textFill>
                    </w:rPr>
                    <w:t>BOPP袋</w:t>
                  </w:r>
                </w:p>
              </w:tc>
              <w:tc>
                <w:tcPr>
                  <w:tcW w:w="1330" w:type="pct"/>
                  <w:vMerge w:val="continue"/>
                  <w:tcBorders>
                    <w:tl2br w:val="nil"/>
                    <w:tr2bl w:val="nil"/>
                  </w:tcBorders>
                  <w:vAlign w:val="center"/>
                </w:tcPr>
                <w:p w14:paraId="4C497FBC">
                  <w:pPr>
                    <w:snapToGrid w:val="0"/>
                    <w:spacing w:line="240" w:lineRule="auto"/>
                    <w:rPr>
                      <w:rFonts w:ascii="Times New Roman" w:eastAsia="宋体"/>
                      <w:color w:val="000000" w:themeColor="text1"/>
                      <w:szCs w:val="21"/>
                      <w14:textFill>
                        <w14:solidFill>
                          <w14:schemeClr w14:val="tx1"/>
                        </w14:solidFill>
                      </w14:textFill>
                    </w:rPr>
                  </w:pPr>
                </w:p>
              </w:tc>
              <w:tc>
                <w:tcPr>
                  <w:tcW w:w="815" w:type="pct"/>
                  <w:tcBorders>
                    <w:tl2br w:val="nil"/>
                    <w:tr2bl w:val="nil"/>
                  </w:tcBorders>
                  <w:vAlign w:val="center"/>
                </w:tcPr>
                <w:p w14:paraId="0C512349">
                  <w:pPr>
                    <w:pStyle w:val="20"/>
                    <w:snapToGrid w:val="0"/>
                    <w:spacing w:line="240" w:lineRule="auto"/>
                    <w:rPr>
                      <w:rFonts w:hint="default" w:ascii="Times New Roman" w:eastAsia="宋体"/>
                      <w:color w:val="000000" w:themeColor="text1"/>
                      <w:szCs w:val="21"/>
                      <w:lang w:val="en-US" w:eastAsia="zh-CN"/>
                      <w14:textFill>
                        <w14:solidFill>
                          <w14:schemeClr w14:val="tx1"/>
                        </w14:solidFill>
                      </w14:textFill>
                    </w:rPr>
                  </w:pPr>
                  <w:r>
                    <w:rPr>
                      <w:rFonts w:hint="eastAsia" w:ascii="Times New Roman" w:eastAsia="宋体"/>
                      <w:color w:val="000000" w:themeColor="text1"/>
                      <w:szCs w:val="21"/>
                      <w:lang w:val="en-US" w:eastAsia="zh-CN"/>
                      <w14:textFill>
                        <w14:solidFill>
                          <w14:schemeClr w14:val="tx1"/>
                        </w14:solidFill>
                      </w14:textFill>
                    </w:rPr>
                    <w:t>200</w:t>
                  </w:r>
                </w:p>
              </w:tc>
              <w:tc>
                <w:tcPr>
                  <w:tcW w:w="689" w:type="pct"/>
                  <w:vMerge w:val="continue"/>
                  <w:tcBorders>
                    <w:tl2br w:val="nil"/>
                    <w:tr2bl w:val="nil"/>
                  </w:tcBorders>
                  <w:vAlign w:val="center"/>
                </w:tcPr>
                <w:p w14:paraId="7757A9C1">
                  <w:pPr>
                    <w:pStyle w:val="20"/>
                    <w:snapToGrid w:val="0"/>
                    <w:spacing w:line="240" w:lineRule="auto"/>
                    <w:rPr>
                      <w:rFonts w:ascii="Times New Roman" w:eastAsia="宋体"/>
                      <w:color w:val="000000" w:themeColor="text1"/>
                      <w:szCs w:val="21"/>
                      <w14:textFill>
                        <w14:solidFill>
                          <w14:schemeClr w14:val="tx1"/>
                        </w14:solidFill>
                      </w14:textFill>
                    </w:rPr>
                  </w:pPr>
                </w:p>
              </w:tc>
            </w:tr>
          </w:tbl>
          <w:p w14:paraId="4B78B2DC">
            <w:pPr>
              <w:adjustRightInd w:val="0"/>
              <w:snapToGrid w:val="0"/>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3、原辅材料及理化性质</w:t>
            </w:r>
          </w:p>
          <w:p w14:paraId="70728353">
            <w:pPr>
              <w:adjustRightInd w:val="0"/>
              <w:snapToGrid w:val="0"/>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建设</w:t>
            </w:r>
            <w:r>
              <w:rPr>
                <w:color w:val="000000" w:themeColor="text1"/>
                <w:sz w:val="24"/>
                <w:szCs w:val="24"/>
                <w14:textFill>
                  <w14:solidFill>
                    <w14:schemeClr w14:val="tx1"/>
                  </w14:solidFill>
                </w14:textFill>
              </w:rPr>
              <w:t>项目原辅材料见表2-</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w:t>
            </w:r>
          </w:p>
          <w:p w14:paraId="05664DDB">
            <w:pPr>
              <w:adjustRightInd w:val="0"/>
              <w:snapToGrid w:val="0"/>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4、主要设备</w:t>
            </w:r>
          </w:p>
          <w:p w14:paraId="40C56F20">
            <w:pPr>
              <w:adjustRightInd w:val="0"/>
              <w:snapToGrid w:val="0"/>
              <w:ind w:firstLine="480" w:firstLineChars="20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本项目</w:t>
            </w:r>
            <w:r>
              <w:rPr>
                <w:color w:val="000000" w:themeColor="text1"/>
                <w:sz w:val="24"/>
                <w:szCs w:val="24"/>
                <w14:textFill>
                  <w14:solidFill>
                    <w14:schemeClr w14:val="tx1"/>
                  </w14:solidFill>
                </w14:textFill>
              </w:rPr>
              <w:t>涉及的</w:t>
            </w:r>
            <w:r>
              <w:rPr>
                <w:color w:val="000000" w:themeColor="text1"/>
                <w:kern w:val="0"/>
                <w:sz w:val="24"/>
                <w:szCs w:val="24"/>
                <w14:textFill>
                  <w14:solidFill>
                    <w14:schemeClr w14:val="tx1"/>
                  </w14:solidFill>
                </w14:textFill>
              </w:rPr>
              <w:t>主要设备见表2-</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w:t>
            </w:r>
          </w:p>
          <w:p w14:paraId="7144EAAD">
            <w:pPr>
              <w:pStyle w:val="50"/>
              <w:rPr>
                <w:b/>
                <w:bCs w:val="0"/>
                <w:color w:val="000000" w:themeColor="text1"/>
                <w:sz w:val="24"/>
                <w:szCs w:val="24"/>
                <w14:textFill>
                  <w14:solidFill>
                    <w14:schemeClr w14:val="tx1"/>
                  </w14:solidFill>
                </w14:textFill>
              </w:rPr>
            </w:pPr>
            <w:bookmarkStart w:id="9" w:name="_Ref17759"/>
            <w:r>
              <w:rPr>
                <w:b/>
                <w:bCs w:val="0"/>
                <w:color w:val="000000" w:themeColor="text1"/>
                <w:sz w:val="24"/>
                <w:szCs w:val="24"/>
                <w14:textFill>
                  <w14:solidFill>
                    <w14:schemeClr w14:val="tx1"/>
                  </w14:solidFill>
                </w14:textFill>
              </w:rPr>
              <w:t>表2-</w:t>
            </w:r>
            <w:r>
              <w:rPr>
                <w:rFonts w:hint="eastAsia"/>
                <w:b/>
                <w:bCs w:val="0"/>
                <w:color w:val="000000" w:themeColor="text1"/>
                <w:sz w:val="24"/>
                <w:szCs w:val="24"/>
                <w14:textFill>
                  <w14:solidFill>
                    <w14:schemeClr w14:val="tx1"/>
                  </w14:solidFill>
                </w14:textFill>
              </w:rPr>
              <w:t>6</w:t>
            </w:r>
            <w:r>
              <w:rPr>
                <w:b/>
                <w:bCs w:val="0"/>
                <w:color w:val="000000" w:themeColor="text1"/>
                <w:sz w:val="24"/>
                <w:szCs w:val="24"/>
                <w14:textFill>
                  <w14:solidFill>
                    <w14:schemeClr w14:val="tx1"/>
                  </w14:solidFill>
                </w14:textFill>
              </w:rPr>
              <w:t>主要设备清单</w:t>
            </w:r>
            <w:bookmarkEnd w:id="9"/>
          </w:p>
          <w:p w14:paraId="66AE702E">
            <w:pPr>
              <w:pStyle w:val="37"/>
              <w:ind w:firstLine="3614" w:firstLineChars="1500"/>
              <w:rPr>
                <w:rFonts w:hint="default" w:eastAsia="宋体"/>
                <w:lang w:val="en-US" w:eastAsia="zh-CN"/>
              </w:rPr>
            </w:pPr>
            <w:r>
              <w:rPr>
                <w:rFonts w:hint="eastAsia"/>
                <w:b/>
                <w:bCs w:val="0"/>
                <w:color w:val="000000" w:themeColor="text1"/>
                <w:sz w:val="24"/>
                <w:szCs w:val="24"/>
                <w:lang w:val="en-US" w:eastAsia="zh-CN"/>
                <w14:textFill>
                  <w14:solidFill>
                    <w14:schemeClr w14:val="tx1"/>
                  </w14:solidFill>
                </w14:textFill>
              </w:rPr>
              <w:t>***</w:t>
            </w:r>
          </w:p>
          <w:p w14:paraId="332CC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color w:val="auto"/>
                <w:sz w:val="21"/>
                <w:szCs w:val="21"/>
                <w:lang w:val="en-US" w:eastAsia="zh-CN"/>
              </w:rPr>
            </w:pPr>
          </w:p>
          <w:p w14:paraId="793AA8D7">
            <w:pPr>
              <w:adjustRightInd w:val="0"/>
              <w:snapToGrid w:val="0"/>
              <w:spacing w:before="120" w:beforeLines="50"/>
              <w:ind w:firstLine="482" w:firstLineChars="200"/>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5、建设项目厂区平面布置情况</w:t>
            </w:r>
          </w:p>
          <w:p w14:paraId="5A6C4327">
            <w:pPr>
              <w:adjustRightInd w:val="0"/>
              <w:snapToGrid w:val="0"/>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地理位置</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本项目建设地位于</w:t>
            </w:r>
            <w:r>
              <w:rPr>
                <w:rFonts w:hint="eastAsia"/>
                <w:color w:val="000000" w:themeColor="text1"/>
                <w:sz w:val="24"/>
                <w:szCs w:val="24"/>
                <w14:textFill>
                  <w14:solidFill>
                    <w14:schemeClr w14:val="tx1"/>
                  </w14:solidFill>
                </w14:textFill>
              </w:rPr>
              <w:t>江阴市镇澄路1418号，</w:t>
            </w:r>
            <w:r>
              <w:rPr>
                <w:color w:val="000000" w:themeColor="text1"/>
                <w:sz w:val="24"/>
                <w:szCs w:val="24"/>
                <w14:textFill>
                  <w14:solidFill>
                    <w14:schemeClr w14:val="tx1"/>
                  </w14:solidFill>
                </w14:textFill>
              </w:rPr>
              <w:t>具体地理位置见附图1</w:t>
            </w:r>
            <w:r>
              <w:rPr>
                <w:rFonts w:hint="eastAsia"/>
                <w:color w:val="000000" w:themeColor="text1"/>
                <w:sz w:val="24"/>
                <w:szCs w:val="24"/>
                <w14:textFill>
                  <w14:solidFill>
                    <w14:schemeClr w14:val="tx1"/>
                  </w14:solidFill>
                </w14:textFill>
              </w:rPr>
              <w:t>。</w:t>
            </w:r>
          </w:p>
          <w:p w14:paraId="06592389">
            <w:pPr>
              <w:adjustRightInd w:val="0"/>
              <w:snapToGrid w:val="0"/>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厂区平面布置：本项目租用江阴市申港建筑安装工程有限公司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三楼</w:t>
            </w:r>
            <w:r>
              <w:rPr>
                <w:rFonts w:hint="eastAsia" w:ascii="Times New Roman" w:hAnsi="Times New Roman" w:eastAsia="宋体" w:cs="Times New Roman"/>
                <w:color w:val="000000" w:themeColor="text1"/>
                <w:sz w:val="24"/>
                <w:szCs w:val="24"/>
                <w14:textFill>
                  <w14:solidFill>
                    <w14:schemeClr w14:val="tx1"/>
                  </w14:solidFill>
                </w14:textFill>
              </w:rPr>
              <w:t>厂房进行建设。生产流程全部在一个厂房内完成</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设有办公室、休息室、复合区、固化室、制袋区、裁切区、原料仓库、成品仓库等。</w:t>
            </w:r>
            <w:r>
              <w:rPr>
                <w:rFonts w:hint="eastAsia" w:ascii="Times New Roman" w:hAnsi="Times New Roman" w:eastAsia="宋体" w:cs="Times New Roman"/>
                <w:color w:val="000000" w:themeColor="text1"/>
                <w:sz w:val="24"/>
                <w:szCs w:val="24"/>
                <w14:textFill>
                  <w14:solidFill>
                    <w14:schemeClr w14:val="tx1"/>
                  </w14:solidFill>
                </w14:textFill>
              </w:rPr>
              <w:t>建设项目厂区平面布置具体见附图3。</w:t>
            </w:r>
          </w:p>
          <w:p w14:paraId="5BAECF86">
            <w:pPr>
              <w:adjustRightInd w:val="0"/>
              <w:snapToGrid w:val="0"/>
              <w:ind w:firstLine="480" w:firstLineChars="200"/>
              <w:rPr>
                <w:b/>
                <w:bCs/>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建设项目厂界周围500米土地利用现状：项目位于</w:t>
            </w:r>
            <w:r>
              <w:rPr>
                <w:rFonts w:hint="eastAsia" w:ascii="Times New Roman" w:hAnsi="Times New Roman" w:eastAsia="宋体" w:cs="Times New Roman"/>
                <w:color w:val="000000" w:themeColor="text1"/>
                <w:sz w:val="24"/>
                <w:szCs w:val="24"/>
                <w:lang w:eastAsia="zh-CN"/>
                <w14:textFill>
                  <w14:solidFill>
                    <w14:schemeClr w14:val="tx1"/>
                  </w14:solidFill>
                </w14:textFill>
              </w:rPr>
              <w:t>江阴市镇澄路1418号</w:t>
            </w:r>
            <w:r>
              <w:rPr>
                <w:rFonts w:hint="eastAsia" w:ascii="Times New Roman" w:hAnsi="Times New Roman" w:eastAsia="宋体" w:cs="Times New Roman"/>
                <w:color w:val="000000" w:themeColor="text1"/>
                <w:sz w:val="24"/>
                <w:szCs w:val="24"/>
                <w14:textFill>
                  <w14:solidFill>
                    <w14:schemeClr w14:val="tx1"/>
                  </w14:solidFill>
                </w14:textFill>
              </w:rPr>
              <w:t>，厂界西侧相邻为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江阴市顺意科技开发有限</w:t>
            </w:r>
            <w:r>
              <w:rPr>
                <w:rFonts w:hint="eastAsia"/>
                <w:bCs/>
                <w:color w:val="000000" w:themeColor="text1"/>
                <w:sz w:val="24"/>
                <w:szCs w:val="24"/>
                <w:lang w:val="en-US" w:eastAsia="zh-CN"/>
                <w14:textFill>
                  <w14:solidFill>
                    <w14:schemeClr w14:val="tx1"/>
                  </w14:solidFill>
                </w14:textFill>
              </w:rPr>
              <w:t>公司</w:t>
            </w:r>
            <w:r>
              <w:rPr>
                <w:rFonts w:hint="eastAsia"/>
                <w:bCs/>
                <w:color w:val="000000" w:themeColor="text1"/>
                <w:sz w:val="24"/>
                <w:szCs w:val="24"/>
                <w14:textFill>
                  <w14:solidFill>
                    <w14:schemeClr w14:val="tx1"/>
                  </w14:solidFill>
                </w14:textFill>
              </w:rPr>
              <w:t>厂房，东侧相邻为</w:t>
            </w:r>
            <w:r>
              <w:rPr>
                <w:rFonts w:hint="eastAsia"/>
                <w:color w:val="000000" w:themeColor="text1"/>
                <w:kern w:val="0"/>
                <w:sz w:val="24"/>
                <w:szCs w:val="24"/>
                <w:lang w:val="en-US" w:eastAsia="zh-CN"/>
                <w14:textFill>
                  <w14:solidFill>
                    <w14:schemeClr w14:val="tx1"/>
                  </w14:solidFill>
                </w14:textFill>
              </w:rPr>
              <w:t>江阴市红鹰电子金属有限公司</w:t>
            </w:r>
            <w:r>
              <w:rPr>
                <w:rFonts w:hint="eastAsia"/>
                <w:color w:val="000000" w:themeColor="text1"/>
                <w:kern w:val="0"/>
                <w:sz w:val="24"/>
                <w:szCs w:val="24"/>
                <w14:textFill>
                  <w14:solidFill>
                    <w14:schemeClr w14:val="tx1"/>
                  </w14:solidFill>
                </w14:textFill>
              </w:rPr>
              <w:t>的</w:t>
            </w:r>
            <w:r>
              <w:rPr>
                <w:rFonts w:hint="eastAsia"/>
                <w:color w:val="000000" w:themeColor="text1"/>
                <w:kern w:val="0"/>
                <w:sz w:val="24"/>
                <w:szCs w:val="24"/>
                <w:lang w:val="en-US" w:eastAsia="zh-CN"/>
                <w14:textFill>
                  <w14:solidFill>
                    <w14:schemeClr w14:val="tx1"/>
                  </w14:solidFill>
                </w14:textFill>
              </w:rPr>
              <w:t>厂房</w:t>
            </w:r>
            <w:r>
              <w:rPr>
                <w:rFonts w:hint="eastAsia"/>
                <w:bCs/>
                <w:color w:val="000000" w:themeColor="text1"/>
                <w:sz w:val="24"/>
                <w:szCs w:val="24"/>
                <w14:textFill>
                  <w14:solidFill>
                    <w14:schemeClr w14:val="tx1"/>
                  </w14:solidFill>
                </w14:textFill>
              </w:rPr>
              <w:t>，北侧相邻为</w:t>
            </w:r>
            <w:r>
              <w:rPr>
                <w:rFonts w:hint="eastAsia"/>
                <w:color w:val="000000" w:themeColor="text1"/>
                <w:kern w:val="0"/>
                <w:sz w:val="24"/>
                <w:szCs w:val="24"/>
                <w:lang w:val="en-US" w:eastAsia="zh-CN"/>
                <w14:textFill>
                  <w14:solidFill>
                    <w14:schemeClr w14:val="tx1"/>
                  </w14:solidFill>
                </w14:textFill>
              </w:rPr>
              <w:t>江阴市振荣包装科技有限公司</w:t>
            </w:r>
            <w:r>
              <w:rPr>
                <w:rFonts w:hint="eastAsia"/>
                <w:color w:val="000000" w:themeColor="text1"/>
                <w:kern w:val="0"/>
                <w:sz w:val="24"/>
                <w:szCs w:val="24"/>
                <w14:textFill>
                  <w14:solidFill>
                    <w14:schemeClr w14:val="tx1"/>
                  </w14:solidFill>
                </w14:textFill>
              </w:rPr>
              <w:t>生产车间</w:t>
            </w:r>
            <w:r>
              <w:rPr>
                <w:rFonts w:hint="eastAsia"/>
                <w:color w:val="000000" w:themeColor="text1"/>
                <w:kern w:val="0"/>
                <w:sz w:val="24"/>
                <w:szCs w:val="24"/>
                <w:lang w:eastAsia="zh-CN"/>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南侧相邻为国硕激光切割</w:t>
            </w:r>
            <w:r>
              <w:rPr>
                <w:rFonts w:hint="eastAsia"/>
                <w:bCs/>
                <w:color w:val="000000" w:themeColor="text1"/>
                <w:sz w:val="24"/>
                <w:szCs w:val="24"/>
                <w14:textFill>
                  <w14:solidFill>
                    <w14:schemeClr w14:val="tx1"/>
                  </w14:solidFill>
                </w14:textFill>
              </w:rPr>
              <w:t>。最近敏感目标为本项目西侧</w:t>
            </w:r>
            <w:r>
              <w:rPr>
                <w:rFonts w:hint="eastAsia"/>
                <w:bCs/>
                <w:color w:val="000000" w:themeColor="text1"/>
                <w:sz w:val="24"/>
                <w:szCs w:val="24"/>
                <w:lang w:val="en-US" w:eastAsia="zh-CN"/>
                <w14:textFill>
                  <w14:solidFill>
                    <w14:schemeClr w14:val="tx1"/>
                  </w14:solidFill>
                </w14:textFill>
              </w:rPr>
              <w:t>413</w:t>
            </w:r>
            <w:r>
              <w:rPr>
                <w:rFonts w:hint="eastAsia"/>
                <w:bCs/>
                <w:color w:val="000000" w:themeColor="text1"/>
                <w:sz w:val="24"/>
                <w:szCs w:val="24"/>
                <w14:textFill>
                  <w14:solidFill>
                    <w14:schemeClr w14:val="tx1"/>
                  </w14:solidFill>
                </w14:textFill>
              </w:rPr>
              <w:t>m</w:t>
            </w:r>
            <w:r>
              <w:rPr>
                <w:rFonts w:hint="eastAsia"/>
                <w:bCs/>
                <w:color w:val="000000" w:themeColor="text1"/>
                <w:sz w:val="24"/>
                <w:szCs w:val="24"/>
                <w:lang w:val="en-US" w:eastAsia="zh-CN"/>
                <w14:textFill>
                  <w14:solidFill>
                    <w14:schemeClr w14:val="tx1"/>
                  </w14:solidFill>
                </w14:textFill>
              </w:rPr>
              <w:t>处江阴市申港中学</w:t>
            </w:r>
            <w:r>
              <w:rPr>
                <w:rFonts w:hint="eastAsia"/>
                <w:bCs/>
                <w:color w:val="000000" w:themeColor="text1"/>
                <w:sz w:val="24"/>
                <w:szCs w:val="24"/>
                <w14:textFill>
                  <w14:solidFill>
                    <w14:schemeClr w14:val="tx1"/>
                  </w14:solidFill>
                </w14:textFill>
              </w:rPr>
              <w:t>。建设项目厂界周围500米范围内卫星图详见附图2</w:t>
            </w:r>
            <w:r>
              <w:rPr>
                <w:bCs/>
                <w:color w:val="000000" w:themeColor="text1"/>
                <w:sz w:val="24"/>
                <w:szCs w:val="24"/>
                <w14:textFill>
                  <w14:solidFill>
                    <w14:schemeClr w14:val="tx1"/>
                  </w14:solidFill>
                </w14:textFill>
              </w:rPr>
              <w:t>。</w:t>
            </w:r>
          </w:p>
          <w:p w14:paraId="4D3F86BD">
            <w:pPr>
              <w:adjustRightInd w:val="0"/>
              <w:snapToGrid w:val="0"/>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6、劳动定员及工作制度</w:t>
            </w:r>
          </w:p>
          <w:p w14:paraId="1920E06C">
            <w:pPr>
              <w:adjustRightInd w:val="0"/>
              <w:snapToGrid w:val="0"/>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劳动定员：</w:t>
            </w:r>
            <w:r>
              <w:rPr>
                <w:rFonts w:hint="eastAsia"/>
                <w:color w:val="000000" w:themeColor="text1"/>
                <w:sz w:val="24"/>
                <w:szCs w:val="24"/>
                <w14:textFill>
                  <w14:solidFill>
                    <w14:schemeClr w14:val="tx1"/>
                  </w14:solidFill>
                </w14:textFill>
              </w:rPr>
              <w:t>本项目拟新增员工</w:t>
            </w:r>
            <w:r>
              <w:rPr>
                <w:rFonts w:hint="eastAsia"/>
                <w:color w:val="000000" w:themeColor="text1"/>
                <w:sz w:val="24"/>
                <w:szCs w:val="24"/>
                <w:lang w:val="en-US" w:eastAsia="zh-CN"/>
                <w14:textFill>
                  <w14:solidFill>
                    <w14:schemeClr w14:val="tx1"/>
                  </w14:solidFill>
                </w14:textFill>
              </w:rPr>
              <w:t>30</w:t>
            </w:r>
            <w:r>
              <w:rPr>
                <w:rFonts w:hint="eastAsia"/>
                <w:color w:val="000000" w:themeColor="text1"/>
                <w:sz w:val="24"/>
                <w:szCs w:val="24"/>
                <w14:textFill>
                  <w14:solidFill>
                    <w14:schemeClr w14:val="tx1"/>
                  </w14:solidFill>
                </w14:textFill>
              </w:rPr>
              <w:t>人。</w:t>
            </w:r>
          </w:p>
          <w:p w14:paraId="1D4E47F5">
            <w:pPr>
              <w:adjustRightInd w:val="0"/>
              <w:snapToGrid w:val="0"/>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工作制度：</w:t>
            </w:r>
            <w:r>
              <w:rPr>
                <w:rFonts w:hint="eastAsia"/>
                <w:color w:val="000000" w:themeColor="text1"/>
                <w:sz w:val="24"/>
                <w:szCs w:val="24"/>
                <w14:textFill>
                  <w14:solidFill>
                    <w14:schemeClr w14:val="tx1"/>
                  </w14:solidFill>
                </w14:textFill>
              </w:rPr>
              <w:t>本项目实行单班10小时工作制，工作时间为7:00~19:00，全年有效工作日为300天。</w:t>
            </w:r>
          </w:p>
          <w:p w14:paraId="5F2B48BC">
            <w:pPr>
              <w:numPr>
                <w:ilvl w:val="0"/>
                <w:numId w:val="5"/>
              </w:numPr>
              <w:adjustRightInd w:val="0"/>
              <w:snapToGrid w:val="0"/>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水</w:t>
            </w:r>
            <w:r>
              <w:rPr>
                <w:b/>
                <w:bCs/>
                <w:color w:val="000000" w:themeColor="text1"/>
                <w:sz w:val="24"/>
                <w:szCs w:val="24"/>
                <w14:textFill>
                  <w14:solidFill>
                    <w14:schemeClr w14:val="tx1"/>
                  </w14:solidFill>
                </w14:textFill>
              </w:rPr>
              <w:t>平衡</w:t>
            </w:r>
          </w:p>
          <w:p w14:paraId="43286067">
            <w:pPr>
              <w:adjustRightInd w:val="0"/>
              <w:snapToGrid w:val="0"/>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本项目用水主要为生活用水。本项目地面不进行冲洗，</w:t>
            </w:r>
            <w:r>
              <w:rPr>
                <w:rFonts w:hint="eastAsia"/>
                <w:color w:val="000000" w:themeColor="text1"/>
                <w:sz w:val="24"/>
                <w:szCs w:val="24"/>
                <w:lang w:val="en-US" w:eastAsia="zh-CN"/>
                <w14:textFill>
                  <w14:solidFill>
                    <w14:schemeClr w14:val="tx1"/>
                  </w14:solidFill>
                </w14:textFill>
              </w:rPr>
              <w:t>车间内地面</w:t>
            </w:r>
            <w:r>
              <w:rPr>
                <w:rFonts w:hint="eastAsia"/>
                <w:color w:val="000000" w:themeColor="text1"/>
                <w:sz w:val="24"/>
                <w:szCs w:val="24"/>
                <w14:textFill>
                  <w14:solidFill>
                    <w14:schemeClr w14:val="tx1"/>
                  </w14:solidFill>
                </w14:textFill>
              </w:rPr>
              <w:t>采用吸尘器进行清扫，不产生地面冲洗水。</w:t>
            </w:r>
          </w:p>
          <w:p w14:paraId="77B2A758">
            <w:pPr>
              <w:adjustRightInd w:val="0"/>
              <w:snapToGrid w:val="0"/>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（1）水量平衡依据</w:t>
            </w:r>
          </w:p>
          <w:p w14:paraId="1BCAE31E">
            <w:pPr>
              <w:adjustRightInd w:val="0"/>
              <w:snapToGrid w:val="0"/>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生活用水：根据《建筑给水排水设计标准》（GB50015-2019），生活用水定额采用50L/（人·班），本项目建成后劳动定员</w:t>
            </w:r>
            <w:r>
              <w:rPr>
                <w:rFonts w:hint="eastAsia"/>
                <w:color w:val="000000" w:themeColor="text1"/>
                <w:sz w:val="24"/>
                <w:szCs w:val="24"/>
                <w:lang w:val="en-US" w:eastAsia="zh-CN"/>
                <w14:textFill>
                  <w14:solidFill>
                    <w14:schemeClr w14:val="tx1"/>
                  </w14:solidFill>
                </w14:textFill>
              </w:rPr>
              <w:t>30</w:t>
            </w:r>
            <w:r>
              <w:rPr>
                <w:rFonts w:hint="eastAsia"/>
                <w:color w:val="000000" w:themeColor="text1"/>
                <w:sz w:val="24"/>
                <w:szCs w:val="24"/>
                <w14:textFill>
                  <w14:solidFill>
                    <w14:schemeClr w14:val="tx1"/>
                  </w14:solidFill>
                </w14:textFill>
              </w:rPr>
              <w:t>人，年有效工作日300天计，则用水量为</w:t>
            </w:r>
            <w:r>
              <w:rPr>
                <w:rFonts w:hint="eastAsia"/>
                <w:color w:val="000000" w:themeColor="text1"/>
                <w:sz w:val="24"/>
                <w:szCs w:val="24"/>
                <w:lang w:val="en-US" w:eastAsia="zh-CN"/>
                <w14:textFill>
                  <w14:solidFill>
                    <w14:schemeClr w14:val="tx1"/>
                  </w14:solidFill>
                </w14:textFill>
              </w:rPr>
              <w:t>450</w:t>
            </w:r>
            <w:r>
              <w:rPr>
                <w:rFonts w:hint="eastAsia"/>
                <w:color w:val="000000" w:themeColor="text1"/>
                <w:sz w:val="24"/>
                <w:szCs w:val="24"/>
                <w14:textFill>
                  <w14:solidFill>
                    <w14:schemeClr w14:val="tx1"/>
                  </w14:solidFill>
                </w14:textFill>
              </w:rPr>
              <w:t>t/a，损耗以20%计，则生活污水排放量为</w:t>
            </w:r>
            <w:r>
              <w:rPr>
                <w:rFonts w:hint="eastAsia"/>
                <w:color w:val="000000" w:themeColor="text1"/>
                <w:sz w:val="24"/>
                <w:szCs w:val="24"/>
                <w:lang w:val="en-US" w:eastAsia="zh-CN"/>
                <w14:textFill>
                  <w14:solidFill>
                    <w14:schemeClr w14:val="tx1"/>
                  </w14:solidFill>
                </w14:textFill>
              </w:rPr>
              <w:t>360</w:t>
            </w:r>
            <w:r>
              <w:rPr>
                <w:rFonts w:hint="eastAsia"/>
                <w:color w:val="000000" w:themeColor="text1"/>
                <w:sz w:val="24"/>
                <w:szCs w:val="24"/>
                <w14:textFill>
                  <w14:solidFill>
                    <w14:schemeClr w14:val="tx1"/>
                  </w14:solidFill>
                </w14:textFill>
              </w:rPr>
              <w:t>t/a。</w:t>
            </w:r>
          </w:p>
          <w:p w14:paraId="03F74C56">
            <w:pPr>
              <w:adjustRightInd w:val="0"/>
              <w:snapToGrid w:val="0"/>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（2）水量平衡图</w:t>
            </w:r>
          </w:p>
          <w:p w14:paraId="41383B1C">
            <w:pPr>
              <w:adjustRightInd w:val="0"/>
              <w:snapToGrid w:val="0"/>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本项目水量平衡见图2-1。</w:t>
            </w:r>
          </w:p>
          <w:p w14:paraId="25408008">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object>
                <v:shape id="_x0000_i1025" o:spt="75" type="#_x0000_t75" style="height:73.9pt;width:395.35pt;" o:ole="t" filled="f" o:preferrelative="t" stroked="f" coordsize="21600,21600">
                  <v:path/>
                  <v:fill on="f" focussize="0,0"/>
                  <v:stroke on="f"/>
                  <v:imagedata r:id="rId19" o:title=""/>
                  <o:lock v:ext="edit" aspectratio="f"/>
                  <w10:wrap type="none"/>
                  <w10:anchorlock/>
                </v:shape>
                <o:OLEObject Type="Embed" ProgID="Visio.Drawing.15" ShapeID="_x0000_i1025" DrawAspect="Content" ObjectID="_1468075725" r:id="rId18">
                  <o:LockedField>false</o:LockedField>
                </o:OLEObject>
              </w:object>
            </w:r>
          </w:p>
          <w:p w14:paraId="2DABD479">
            <w:pPr>
              <w:adjustRightInd w:val="0"/>
              <w:snapToGrid w:val="0"/>
              <w:jc w:val="center"/>
              <w:rPr>
                <w:b/>
                <w:bCs/>
                <w:color w:val="000000" w:themeColor="text1"/>
                <w:sz w:val="21"/>
                <w:szCs w:val="21"/>
                <w14:textFill>
                  <w14:solidFill>
                    <w14:schemeClr w14:val="tx1"/>
                  </w14:solidFill>
                </w14:textFill>
              </w:rPr>
            </w:pPr>
            <w:r>
              <w:rPr>
                <w:b/>
                <w:bCs/>
                <w:color w:val="000000" w:themeColor="text1"/>
                <w:sz w:val="24"/>
                <w:szCs w:val="24"/>
                <w14:textFill>
                  <w14:solidFill>
                    <w14:schemeClr w14:val="tx1"/>
                  </w14:solidFill>
                </w14:textFill>
              </w:rPr>
              <w:t>图</w:t>
            </w: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1</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本项目水平衡图（t/a）</w:t>
            </w:r>
          </w:p>
          <w:p w14:paraId="479AE12A">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3204C059">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54436BBB">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4D8D9235">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368BA1CA">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6E410B5D">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3CBDAD2">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5AACD8FE">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7F418098">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45D92CB">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3E995B2E">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314DCD7B">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704B76DC">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7633563A">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0ECC8AF7">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0147031">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54810AB3">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03C791D2">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4DA01DF2">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182FF9C">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2009A589">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6F33EF58">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4701629C">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7B225A0A">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683CA750">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20E1A3C4">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0F85C87">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2028DFB8">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666AFACA">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63DCD8F0">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tc>
      </w:tr>
      <w:tr w14:paraId="4039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5" w:hRule="atLeast"/>
        </w:trPr>
        <w:tc>
          <w:tcPr>
            <w:tcW w:w="773" w:type="dxa"/>
            <w:vAlign w:val="center"/>
          </w:tcPr>
          <w:p w14:paraId="17E332F6">
            <w:pPr>
              <w:pStyle w:val="23"/>
              <w:spacing w:before="0" w:beforeAutospacing="0" w:after="0" w:afterAutospacing="0" w:line="240" w:lineRule="auto"/>
              <w:jc w:val="center"/>
              <w:outlineLvl w:val="0"/>
              <w:rPr>
                <w:rFonts w:hint="eastAsia" w:ascii="黑体" w:hAnsi="黑体" w:eastAsia="黑体"/>
                <w:snapToGrid w:val="0"/>
                <w:color w:val="000000" w:themeColor="text1"/>
                <w:sz w:val="30"/>
                <w:szCs w:val="30"/>
                <w:vertAlign w:val="baseline"/>
                <w:lang w:eastAsia="zh-CN"/>
                <w14:textFill>
                  <w14:solidFill>
                    <w14:schemeClr w14:val="tx1"/>
                  </w14:solidFill>
                </w14:textFill>
              </w:rPr>
            </w:pPr>
            <w:r>
              <w:rPr>
                <w:rFonts w:ascii="Times New Roman" w:hAnsi="Times New Roman"/>
                <w:color w:val="000000" w:themeColor="text1"/>
                <w:szCs w:val="24"/>
                <w14:textFill>
                  <w14:solidFill>
                    <w14:schemeClr w14:val="tx1"/>
                  </w14:solidFill>
                </w14:textFill>
              </w:rPr>
              <w:t>工艺流程和产排污环节</w:t>
            </w:r>
          </w:p>
        </w:tc>
        <w:tc>
          <w:tcPr>
            <w:tcW w:w="8128" w:type="dxa"/>
          </w:tcPr>
          <w:p w14:paraId="31CFD584">
            <w:pPr>
              <w:widowControl/>
              <w:adjustRightInd w:val="0"/>
              <w:snapToGrid w:val="0"/>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1、生产工艺</w:t>
            </w:r>
          </w:p>
          <w:p w14:paraId="0514F8F9">
            <w:pPr>
              <w:keepNext w:val="0"/>
              <w:keepLines w:val="0"/>
              <w:pageBreakBefore w:val="0"/>
              <w:widowControl/>
              <w:kinsoku/>
              <w:wordWrap/>
              <w:overflowPunct/>
              <w:topLinePunct w:val="0"/>
              <w:autoSpaceDE/>
              <w:autoSpaceDN/>
              <w:bidi w:val="0"/>
              <w:adjustRightInd/>
              <w:snapToGrid/>
              <w:jc w:val="both"/>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本项目主要从事铝塑</w:t>
            </w:r>
            <w:r>
              <w:rPr>
                <w:rFonts w:hint="eastAsia"/>
                <w:color w:val="000000" w:themeColor="text1"/>
                <w:sz w:val="24"/>
                <w:szCs w:val="24"/>
                <w:lang w:val="en-US" w:eastAsia="zh-CN"/>
                <w14:textFill>
                  <w14:solidFill>
                    <w14:schemeClr w14:val="tx1"/>
                  </w14:solidFill>
                </w14:textFill>
              </w:rPr>
              <w:t>复合膜</w:t>
            </w:r>
            <w:r>
              <w:rPr>
                <w:rFonts w:hint="eastAsia"/>
                <w:color w:val="000000" w:themeColor="text1"/>
                <w:sz w:val="24"/>
                <w:szCs w:val="24"/>
                <w14:textFill>
                  <w14:solidFill>
                    <w14:schemeClr w14:val="tx1"/>
                  </w14:solidFill>
                </w14:textFill>
              </w:rPr>
              <w:t>和塑料包装袋的生产，铝塑</w:t>
            </w:r>
            <w:r>
              <w:rPr>
                <w:rFonts w:hint="eastAsia"/>
                <w:color w:val="000000" w:themeColor="text1"/>
                <w:sz w:val="24"/>
                <w:szCs w:val="24"/>
                <w:lang w:eastAsia="zh-CN"/>
                <w14:textFill>
                  <w14:solidFill>
                    <w14:schemeClr w14:val="tx1"/>
                  </w14:solidFill>
                </w14:textFill>
              </w:rPr>
              <w:t>复合膜</w:t>
            </w:r>
            <w:r>
              <w:rPr>
                <w:rFonts w:hint="eastAsia"/>
                <w:color w:val="000000" w:themeColor="text1"/>
                <w:sz w:val="24"/>
                <w:szCs w:val="24"/>
                <w14:textFill>
                  <w14:solidFill>
                    <w14:schemeClr w14:val="tx1"/>
                  </w14:solidFill>
                </w14:textFill>
              </w:rPr>
              <w:t>复合由外向内顺序为PET膜-铝箔-尼龙-PE膜，具体生产工艺流程及产污环节见图3-1（其中G—废气、N—噪声、W—废水、S—固废）。</w:t>
            </w:r>
          </w:p>
          <w:p w14:paraId="611D0FBB">
            <w:pPr>
              <w:widowControl/>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object>
                <v:shape id="_x0000_i1027" o:spt="75" type="#_x0000_t75" style="height:321.3pt;width:274.05pt;" o:ole="t" filled="f" o:preferrelative="t" stroked="f" coordsize="21600,21600">
                  <v:path/>
                  <v:fill on="f" focussize="0,0"/>
                  <v:stroke on="f"/>
                  <v:imagedata r:id="rId21" o:title=""/>
                  <o:lock v:ext="edit" aspectratio="f"/>
                  <w10:wrap type="none"/>
                  <w10:anchorlock/>
                </v:shape>
                <o:OLEObject Type="Embed" ProgID="Visio.Drawing.15" ShapeID="_x0000_i1027" DrawAspect="Content" ObjectID="_1468075726" r:id="rId20">
                  <o:LockedField>false</o:LockedField>
                </o:OLEObject>
              </w:object>
            </w:r>
          </w:p>
          <w:p w14:paraId="63AC50CE">
            <w:pPr>
              <w:widowControl/>
              <w:jc w:val="center"/>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 xml:space="preserve">  </w:t>
            </w:r>
            <w:r>
              <w:rPr>
                <w:b/>
                <w:bCs/>
                <w:color w:val="000000" w:themeColor="text1"/>
                <w:sz w:val="24"/>
                <w14:textFill>
                  <w14:solidFill>
                    <w14:schemeClr w14:val="tx1"/>
                  </w14:solidFill>
                </w14:textFill>
              </w:rPr>
              <w:t>图</w:t>
            </w:r>
            <w:r>
              <w:rPr>
                <w:rFonts w:hint="eastAsia"/>
                <w:b/>
                <w:bCs/>
                <w:color w:val="000000" w:themeColor="text1"/>
                <w:sz w:val="24"/>
                <w:lang w:val="en-US" w:eastAsia="zh-CN"/>
                <w14:textFill>
                  <w14:solidFill>
                    <w14:schemeClr w14:val="tx1"/>
                  </w14:solidFill>
                </w14:textFill>
              </w:rPr>
              <w:t>2-3</w:t>
            </w: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铝塑复合膜</w:t>
            </w:r>
            <w:r>
              <w:rPr>
                <w:b/>
                <w:bCs/>
                <w:color w:val="000000" w:themeColor="text1"/>
                <w:sz w:val="24"/>
                <w14:textFill>
                  <w14:solidFill>
                    <w14:schemeClr w14:val="tx1"/>
                  </w14:solidFill>
                </w14:textFill>
              </w:rPr>
              <w:t>生产工艺流程图</w:t>
            </w:r>
          </w:p>
          <w:p w14:paraId="74F29A71">
            <w:pPr>
              <w:widowControl/>
              <w:jc w:val="center"/>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w:t>
            </w:r>
          </w:p>
          <w:p w14:paraId="4DEFA58D">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object>
                <v:shape id="_x0000_i1028" o:spt="75" type="#_x0000_t75" style="height:248.5pt;width:152.25pt;" o:ole="t" filled="f" o:preferrelative="t" stroked="f" coordsize="21600,21600">
                  <v:path/>
                  <v:fill on="f" focussize="0,0"/>
                  <v:stroke on="f"/>
                  <v:imagedata r:id="rId23" o:title=""/>
                  <o:lock v:ext="edit" aspectratio="f"/>
                  <w10:wrap type="none"/>
                  <w10:anchorlock/>
                </v:shape>
                <o:OLEObject Type="Embed" ProgID="Visio.Drawing.15" ShapeID="_x0000_i1028" DrawAspect="Content" ObjectID="_1468075727" r:id="rId22">
                  <o:LockedField>false</o:LockedField>
                </o:OLEObject>
              </w:object>
            </w:r>
          </w:p>
          <w:p w14:paraId="53C545C8">
            <w:pPr>
              <w:widowControl/>
              <w:ind w:firstLine="1928" w:firstLineChars="800"/>
              <w:jc w:val="both"/>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图</w:t>
            </w:r>
            <w:r>
              <w:rPr>
                <w:rFonts w:hint="eastAsia"/>
                <w:b/>
                <w:bCs/>
                <w:color w:val="000000" w:themeColor="text1"/>
                <w:sz w:val="24"/>
                <w:lang w:val="en-US" w:eastAsia="zh-CN"/>
                <w14:textFill>
                  <w14:solidFill>
                    <w14:schemeClr w14:val="tx1"/>
                  </w14:solidFill>
                </w14:textFill>
              </w:rPr>
              <w:t xml:space="preserve">2-4 </w:t>
            </w: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PE袋、BOPP袋</w:t>
            </w:r>
            <w:r>
              <w:rPr>
                <w:b/>
                <w:bCs/>
                <w:color w:val="000000" w:themeColor="text1"/>
                <w:sz w:val="24"/>
                <w14:textFill>
                  <w14:solidFill>
                    <w14:schemeClr w14:val="tx1"/>
                  </w14:solidFill>
                </w14:textFill>
              </w:rPr>
              <w:t>生产工艺流程图</w:t>
            </w:r>
          </w:p>
          <w:p w14:paraId="077024DB">
            <w:pPr>
              <w:widowControl/>
              <w:ind w:firstLine="3614" w:firstLineChars="1500"/>
              <w:jc w:val="both"/>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w:t>
            </w:r>
          </w:p>
          <w:p w14:paraId="6D5A8E5F">
            <w:pPr>
              <w:widowControl/>
              <w:adjustRightInd w:val="0"/>
              <w:snapToGrid w:val="0"/>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2、其他产污环节分析</w:t>
            </w:r>
          </w:p>
          <w:p w14:paraId="42F9766D">
            <w:pPr>
              <w:spacing w:line="360" w:lineRule="auto"/>
              <w:ind w:firstLine="480" w:firstLineChars="200"/>
              <w:jc w:val="both"/>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其他产污环节分析</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复合机</w:t>
            </w:r>
            <w:r>
              <w:rPr>
                <w:rFonts w:hint="eastAsia" w:cs="Times New Roman"/>
                <w:color w:val="auto"/>
                <w:sz w:val="24"/>
                <w:szCs w:val="24"/>
                <w:lang w:val="en-US" w:eastAsia="zh-CN"/>
              </w:rPr>
              <w:t>使用乙酸乙酯清洗产生的</w:t>
            </w:r>
            <w:r>
              <w:rPr>
                <w:rFonts w:hint="eastAsia" w:ascii="Times New Roman" w:hAnsi="Times New Roman" w:cs="Times New Roman"/>
                <w:color w:val="auto"/>
                <w:sz w:val="24"/>
                <w:szCs w:val="24"/>
                <w:lang w:val="en-US" w:eastAsia="zh-CN"/>
              </w:rPr>
              <w:t>废气G</w:t>
            </w:r>
            <w:r>
              <w:rPr>
                <w:rFonts w:hint="eastAsia" w:cs="Times New Roman"/>
                <w:color w:val="auto"/>
                <w:sz w:val="24"/>
                <w:szCs w:val="24"/>
                <w:lang w:val="en-US" w:eastAsia="zh-CN"/>
              </w:rPr>
              <w:t>4</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eastAsia="zh-CN"/>
              </w:rPr>
              <w:t>生活污水W1、原料使用中产生的废包装桶S</w:t>
            </w:r>
            <w:r>
              <w:rPr>
                <w:rFonts w:hint="eastAsia" w:cs="Times New Roman"/>
                <w:color w:val="auto"/>
                <w:sz w:val="24"/>
                <w:szCs w:val="24"/>
                <w:lang w:val="en-US" w:eastAsia="zh-CN"/>
              </w:rPr>
              <w:t>4</w:t>
            </w:r>
            <w:r>
              <w:rPr>
                <w:rFonts w:hint="eastAsia" w:ascii="Times New Roman" w:hAnsi="Times New Roman" w:cs="Times New Roman"/>
                <w:color w:val="auto"/>
                <w:sz w:val="24"/>
                <w:szCs w:val="24"/>
                <w:lang w:eastAsia="zh-CN"/>
              </w:rPr>
              <w:t>、废气处理过程中产生的废活性炭S5、</w:t>
            </w:r>
            <w:r>
              <w:rPr>
                <w:rFonts w:hint="eastAsia" w:cs="Times New Roman"/>
                <w:color w:val="auto"/>
                <w:sz w:val="24"/>
                <w:szCs w:val="24"/>
                <w:lang w:val="en-US" w:eastAsia="zh-CN"/>
              </w:rPr>
              <w:t>设备保养产生的废润滑油</w:t>
            </w:r>
            <w:r>
              <w:rPr>
                <w:rFonts w:hint="eastAsia" w:ascii="Times New Roman" w:hAnsi="Times New Roman" w:cs="Times New Roman"/>
                <w:color w:val="auto"/>
                <w:sz w:val="24"/>
                <w:szCs w:val="24"/>
                <w:lang w:eastAsia="zh-CN"/>
              </w:rPr>
              <w:t>S6、</w:t>
            </w:r>
            <w:r>
              <w:rPr>
                <w:rFonts w:hint="eastAsia" w:cs="Times New Roman"/>
                <w:color w:val="auto"/>
                <w:sz w:val="24"/>
                <w:szCs w:val="24"/>
                <w:lang w:val="en-US" w:eastAsia="zh-CN"/>
              </w:rPr>
              <w:t>设备保养产生的</w:t>
            </w:r>
            <w:r>
              <w:rPr>
                <w:rFonts w:hint="eastAsia" w:ascii="Times New Roman" w:hAnsi="Times New Roman" w:cs="Times New Roman"/>
                <w:color w:val="auto"/>
                <w:sz w:val="24"/>
                <w:szCs w:val="24"/>
                <w:lang w:eastAsia="zh-CN"/>
              </w:rPr>
              <w:t>废含油抹布</w:t>
            </w:r>
            <w:r>
              <w:rPr>
                <w:rFonts w:hint="eastAsia" w:ascii="Times New Roman" w:hAnsi="Times New Roman" w:cs="Times New Roman"/>
                <w:color w:val="auto"/>
                <w:sz w:val="24"/>
                <w:szCs w:val="24"/>
                <w:lang w:val="en-US" w:eastAsia="zh-CN"/>
              </w:rPr>
              <w:t>和</w:t>
            </w:r>
            <w:r>
              <w:rPr>
                <w:rFonts w:hint="eastAsia" w:ascii="Times New Roman" w:hAnsi="Times New Roman" w:cs="Times New Roman"/>
                <w:color w:val="auto"/>
                <w:sz w:val="24"/>
                <w:szCs w:val="24"/>
                <w:lang w:eastAsia="zh-CN"/>
              </w:rPr>
              <w:t>手套S7、</w:t>
            </w:r>
            <w:r>
              <w:rPr>
                <w:rFonts w:hint="eastAsia" w:cs="Times New Roman"/>
                <w:color w:val="auto"/>
                <w:sz w:val="24"/>
                <w:szCs w:val="24"/>
                <w:lang w:val="en-US" w:eastAsia="zh-CN"/>
              </w:rPr>
              <w:t>废擦拭抹布S8、</w:t>
            </w:r>
            <w:r>
              <w:rPr>
                <w:rFonts w:hint="eastAsia" w:ascii="Times New Roman" w:hAnsi="Times New Roman" w:cs="Times New Roman"/>
                <w:color w:val="auto"/>
                <w:sz w:val="24"/>
                <w:szCs w:val="24"/>
                <w:lang w:eastAsia="zh-CN"/>
              </w:rPr>
              <w:t>生活垃圾S</w:t>
            </w:r>
            <w:r>
              <w:rPr>
                <w:rFonts w:hint="eastAsia" w:cs="Times New Roman"/>
                <w:color w:val="auto"/>
                <w:sz w:val="24"/>
                <w:szCs w:val="24"/>
                <w:lang w:val="en-US" w:eastAsia="zh-CN"/>
              </w:rPr>
              <w:t>9</w:t>
            </w:r>
            <w:r>
              <w:rPr>
                <w:rFonts w:hint="eastAsia" w:ascii="Times New Roman" w:hAnsi="Times New Roman" w:cs="Times New Roman"/>
                <w:color w:val="auto"/>
                <w:sz w:val="24"/>
                <w:szCs w:val="24"/>
                <w:lang w:eastAsia="zh-CN"/>
              </w:rPr>
              <w:t>；</w:t>
            </w:r>
            <w:r>
              <w:rPr>
                <w:rFonts w:hint="eastAsia" w:cs="Times New Roman"/>
                <w:color w:val="auto"/>
                <w:sz w:val="24"/>
                <w:szCs w:val="24"/>
                <w:lang w:val="en-US" w:eastAsia="zh-CN"/>
              </w:rPr>
              <w:t>空压机、</w:t>
            </w:r>
            <w:r>
              <w:rPr>
                <w:rFonts w:hint="eastAsia" w:ascii="Times New Roman" w:hAnsi="Times New Roman" w:cs="Times New Roman"/>
                <w:color w:val="auto"/>
                <w:sz w:val="24"/>
                <w:szCs w:val="24"/>
                <w:lang w:eastAsia="zh-CN"/>
              </w:rPr>
              <w:t>风机运行过程产生的噪声N</w:t>
            </w:r>
            <w:r>
              <w:rPr>
                <w:rFonts w:hint="eastAsia" w:ascii="Times New Roman" w:hAnsi="Times New Roman" w:cs="Times New Roman"/>
                <w:color w:val="auto"/>
                <w:sz w:val="24"/>
                <w:szCs w:val="24"/>
                <w:lang w:val="en-US" w:eastAsia="zh-CN"/>
              </w:rPr>
              <w:t>。</w:t>
            </w:r>
          </w:p>
          <w:p w14:paraId="4D346A0E">
            <w:pPr>
              <w:pStyle w:val="23"/>
              <w:spacing w:before="0" w:beforeAutospacing="0" w:after="0" w:afterAutospacing="0" w:line="240" w:lineRule="auto"/>
              <w:jc w:val="both"/>
              <w:outlineLvl w:val="0"/>
              <w:rPr>
                <w:rFonts w:hint="eastAsia" w:eastAsia="宋体"/>
                <w:bCs/>
                <w:color w:val="000000" w:themeColor="text1"/>
                <w:sz w:val="24"/>
                <w:lang w:eastAsia="zh-CN"/>
                <w14:textFill>
                  <w14:solidFill>
                    <w14:schemeClr w14:val="tx1"/>
                  </w14:solidFill>
                </w14:textFill>
              </w:rPr>
            </w:pPr>
          </w:p>
        </w:tc>
      </w:tr>
      <w:tr w14:paraId="77A1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60237D6D">
            <w:pPr>
              <w:pStyle w:val="23"/>
              <w:spacing w:before="0" w:beforeAutospacing="0" w:after="0" w:afterAutospacing="0" w:line="240" w:lineRule="auto"/>
              <w:jc w:val="center"/>
              <w:outlineLvl w:val="0"/>
              <w:rPr>
                <w:rFonts w:ascii="Times New Roman" w:hAnsi="Times New Roman"/>
                <w:color w:val="000000" w:themeColor="text1"/>
                <w:szCs w:val="24"/>
                <w14:textFill>
                  <w14:solidFill>
                    <w14:schemeClr w14:val="tx1"/>
                  </w14:solidFill>
                </w14:textFill>
              </w:rPr>
            </w:pPr>
            <w:r>
              <w:rPr>
                <w:rFonts w:ascii="Times New Roman" w:hAnsi="Times New Roman"/>
                <w:bCs/>
                <w:color w:val="000000" w:themeColor="text1"/>
                <w:kern w:val="2"/>
                <w:szCs w:val="24"/>
                <w14:textFill>
                  <w14:solidFill>
                    <w14:schemeClr w14:val="tx1"/>
                  </w14:solidFill>
                </w14:textFill>
              </w:rPr>
              <w:t>与项目有关的原有环境污染问题</w:t>
            </w:r>
          </w:p>
        </w:tc>
        <w:tc>
          <w:tcPr>
            <w:tcW w:w="8128" w:type="dxa"/>
          </w:tcPr>
          <w:p w14:paraId="2541E339">
            <w:pPr>
              <w:snapToGrid w:val="0"/>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1、存在的环保问题及以新带老措施</w:t>
            </w:r>
          </w:p>
          <w:p w14:paraId="344D6867">
            <w:pPr>
              <w:snapToGrid w:val="0"/>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拟租用位于江阴市镇澄路1418号江阴市申港建筑安装工程有限公司西区6号楼三楼生产厂房（建筑面积为1900m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三楼生产车间</w:t>
            </w:r>
            <w:r>
              <w:rPr>
                <w:rFonts w:hint="eastAsia"/>
                <w:color w:val="000000" w:themeColor="text1"/>
                <w:sz w:val="24"/>
                <w14:textFill>
                  <w14:solidFill>
                    <w14:schemeClr w14:val="tx1"/>
                  </w14:solidFill>
                </w14:textFill>
              </w:rPr>
              <w:t>原为</w:t>
            </w:r>
            <w:r>
              <w:rPr>
                <w:rFonts w:hint="eastAsia"/>
                <w:color w:val="000000" w:themeColor="text1"/>
                <w:kern w:val="0"/>
                <w:sz w:val="24"/>
                <w:szCs w:val="24"/>
                <w14:textFill>
                  <w14:solidFill>
                    <w14:schemeClr w14:val="tx1"/>
                  </w14:solidFill>
                </w14:textFill>
              </w:rPr>
              <w:t>江阴市申港建筑安装工程有限公司的</w:t>
            </w:r>
            <w:r>
              <w:rPr>
                <w:rFonts w:hint="eastAsia"/>
                <w:color w:val="000000" w:themeColor="text1"/>
                <w:kern w:val="0"/>
                <w:sz w:val="24"/>
                <w:szCs w:val="24"/>
                <w:lang w:val="en-US" w:eastAsia="zh-CN"/>
                <w14:textFill>
                  <w14:solidFill>
                    <w14:schemeClr w14:val="tx1"/>
                  </w14:solidFill>
                </w14:textFill>
              </w:rPr>
              <w:t>仓库</w:t>
            </w:r>
            <w:r>
              <w:rPr>
                <w:rFonts w:hint="eastAsia"/>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生产车间及内地面均已硬化，对建设地土壤、地下水无影响，不涉及“化工、农药、石化、医药、金属冶炼、铅蓄电池、皮革、金属表面处理、生产储存使用危险化学品、贮存利用处置危险废物及其他可能造成场地污染的工业企业”，不存在场地污染问题，符合环发</w:t>
            </w:r>
            <w:r>
              <w:rPr>
                <w:color w:val="000000" w:themeColor="text1"/>
                <w:sz w:val="24"/>
                <w14:textFill>
                  <w14:solidFill>
                    <w14:schemeClr w14:val="tx1"/>
                  </w14:solidFill>
                </w14:textFill>
              </w:rPr>
              <w:t>[2012]140</w:t>
            </w:r>
            <w:r>
              <w:rPr>
                <w:rFonts w:hint="eastAsia"/>
                <w:color w:val="000000" w:themeColor="text1"/>
                <w:sz w:val="24"/>
                <w14:textFill>
                  <w14:solidFill>
                    <w14:schemeClr w14:val="tx1"/>
                  </w14:solidFill>
                </w14:textFill>
              </w:rPr>
              <w:t>号文件相关要求，因此该场地可满足本项目开发利用要求。本项目厂房的基础设施完善，规范设置了雨污排口。</w:t>
            </w:r>
          </w:p>
          <w:p w14:paraId="654F5CC9">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080C4283">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53ADAA54">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4124EFB8">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26E7744F">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3D060F51">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63406E4E">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2B11597F">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753555D">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CD04419">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45DD432D">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5A4DFD2D">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46802A64">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3B5A736C">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2672DC86">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02228242">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2F2DE4D7">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6437C239">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58E39108">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F7B3366">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1314B47E">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p w14:paraId="49A6379B">
            <w:pPr>
              <w:pStyle w:val="23"/>
              <w:spacing w:before="0" w:beforeAutospacing="0" w:after="0" w:afterAutospacing="0" w:line="240" w:lineRule="auto"/>
              <w:jc w:val="both"/>
              <w:outlineLvl w:val="0"/>
              <w:rPr>
                <w:b/>
                <w:bCs/>
                <w:color w:val="000000" w:themeColor="text1"/>
                <w:sz w:val="21"/>
                <w:szCs w:val="21"/>
                <w14:textFill>
                  <w14:solidFill>
                    <w14:schemeClr w14:val="tx1"/>
                  </w14:solidFill>
                </w14:textFill>
              </w:rPr>
            </w:pPr>
          </w:p>
        </w:tc>
      </w:tr>
    </w:tbl>
    <w:p w14:paraId="5B657FE8">
      <w:pPr>
        <w:pStyle w:val="23"/>
        <w:adjustRightInd w:val="0"/>
        <w:snapToGrid w:val="0"/>
        <w:spacing w:before="0" w:beforeAutospacing="0" w:after="0" w:afterAutospacing="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br w:type="page"/>
      </w:r>
    </w:p>
    <w:p w14:paraId="761F027F">
      <w:pPr>
        <w:pStyle w:val="23"/>
        <w:jc w:val="center"/>
        <w:rPr>
          <w:rFonts w:ascii="黑体" w:hAnsi="黑体" w:eastAsia="黑体"/>
          <w:snapToGrid w:val="0"/>
          <w:color w:val="000000" w:themeColor="text1"/>
          <w:sz w:val="36"/>
          <w:szCs w:val="36"/>
          <w14:textFill>
            <w14:solidFill>
              <w14:schemeClr w14:val="tx1"/>
            </w14:solidFill>
          </w14:textFill>
        </w:rPr>
        <w:sectPr>
          <w:pgSz w:w="11906" w:h="16838"/>
          <w:pgMar w:top="1843" w:right="1531" w:bottom="1276" w:left="1531" w:header="851" w:footer="851" w:gutter="0"/>
          <w:pgBorders>
            <w:top w:val="none" w:sz="0" w:space="0"/>
            <w:left w:val="none" w:sz="0" w:space="0"/>
            <w:bottom w:val="none" w:sz="0" w:space="0"/>
            <w:right w:val="none" w:sz="0" w:space="0"/>
          </w:pgBorders>
          <w:cols w:space="720" w:num="1"/>
          <w:docGrid w:linePitch="312" w:charSpace="0"/>
        </w:sectPr>
      </w:pPr>
    </w:p>
    <w:p w14:paraId="58580DD5">
      <w:pPr>
        <w:pStyle w:val="23"/>
        <w:spacing w:line="240" w:lineRule="auto"/>
        <w:jc w:val="center"/>
        <w:outlineLvl w:val="0"/>
        <w:rPr>
          <w:rFonts w:ascii="黑体" w:hAnsi="黑体" w:eastAsia="黑体"/>
          <w:snapToGrid w:val="0"/>
          <w:color w:val="000000" w:themeColor="text1"/>
          <w:sz w:val="30"/>
          <w:szCs w:val="30"/>
          <w14:textFill>
            <w14:solidFill>
              <w14:schemeClr w14:val="tx1"/>
            </w14:solidFill>
          </w14:textFill>
        </w:rPr>
      </w:pPr>
      <w:bookmarkStart w:id="10" w:name="_Toc15763"/>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bookmarkEnd w:id="10"/>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9"/>
        <w:gridCol w:w="8482"/>
      </w:tblGrid>
      <w:tr w14:paraId="13555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vAlign w:val="center"/>
          </w:tcPr>
          <w:p w14:paraId="45178663">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区域环境质量现状</w:t>
            </w:r>
          </w:p>
        </w:tc>
        <w:tc>
          <w:tcPr>
            <w:tcW w:w="8482" w:type="dxa"/>
            <w:vAlign w:val="center"/>
          </w:tcPr>
          <w:p w14:paraId="328B4DEC">
            <w:pPr>
              <w:pStyle w:val="37"/>
              <w:ind w:firstLine="48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1、环境空气</w:t>
            </w:r>
          </w:p>
          <w:p w14:paraId="70CE756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根据《2024年度江阴市生态环境状况公报》，2024年，全市PM</w:t>
            </w:r>
            <w:r>
              <w:rPr>
                <w:rFonts w:hint="default" w:ascii="Times New Roman" w:hAnsi="Times New Roman" w:eastAsia="宋体" w:cs="Times New Roman"/>
                <w:color w:val="000000"/>
                <w:sz w:val="24"/>
                <w:szCs w:val="24"/>
                <w:vertAlign w:val="subscript"/>
              </w:rPr>
              <w:t>2.5</w:t>
            </w:r>
            <w:r>
              <w:rPr>
                <w:rFonts w:hint="default" w:ascii="Times New Roman" w:hAnsi="Times New Roman" w:eastAsia="宋体" w:cs="Times New Roman"/>
                <w:color w:val="000000"/>
                <w:sz w:val="24"/>
                <w:szCs w:val="24"/>
              </w:rPr>
              <w:t>年平均</w:t>
            </w:r>
            <w:r>
              <w:rPr>
                <w:rFonts w:hint="default" w:ascii="Times New Roman" w:hAnsi="Times New Roman" w:eastAsia="宋体" w:cs="Times New Roman"/>
                <w:color w:val="000000"/>
                <w:sz w:val="24"/>
                <w:szCs w:val="24"/>
                <w:lang w:eastAsia="zh-CN"/>
              </w:rPr>
              <w:t>浓度</w:t>
            </w:r>
            <w:r>
              <w:rPr>
                <w:rFonts w:hint="default" w:ascii="Times New Roman" w:hAnsi="Times New Roman" w:eastAsia="宋体" w:cs="Times New Roman"/>
                <w:color w:val="000000"/>
                <w:sz w:val="24"/>
                <w:szCs w:val="24"/>
              </w:rPr>
              <w:t xml:space="preserve">32微克/立方米，完成省、市下达的目标任务。空气质量优良天数298天，优良天数比率达81.4%。 </w:t>
            </w:r>
          </w:p>
          <w:p w14:paraId="357D3B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全市空气SO</w:t>
            </w:r>
            <w:r>
              <w:rPr>
                <w:rFonts w:hint="default" w:ascii="Times New Roman" w:hAnsi="Times New Roman" w:eastAsia="宋体" w:cs="Times New Roman"/>
                <w:color w:val="000000"/>
                <w:sz w:val="24"/>
                <w:szCs w:val="24"/>
                <w:vertAlign w:val="subscript"/>
              </w:rPr>
              <w:t>2</w:t>
            </w:r>
            <w:r>
              <w:rPr>
                <w:rFonts w:hint="default" w:ascii="Times New Roman" w:hAnsi="Times New Roman" w:eastAsia="宋体" w:cs="Times New Roman"/>
                <w:color w:val="000000"/>
                <w:sz w:val="24"/>
                <w:szCs w:val="24"/>
              </w:rPr>
              <w:t>年平均浓度为8.0微克/立方米；NO</w:t>
            </w:r>
            <w:r>
              <w:rPr>
                <w:rFonts w:hint="default" w:ascii="Times New Roman" w:hAnsi="Times New Roman" w:eastAsia="宋体" w:cs="Times New Roman"/>
                <w:color w:val="000000"/>
                <w:sz w:val="24"/>
                <w:szCs w:val="24"/>
                <w:vertAlign w:val="subscript"/>
              </w:rPr>
              <w:t>2</w:t>
            </w:r>
            <w:r>
              <w:rPr>
                <w:rFonts w:hint="default" w:ascii="Times New Roman" w:hAnsi="Times New Roman" w:eastAsia="宋体" w:cs="Times New Roman"/>
                <w:color w:val="000000"/>
                <w:sz w:val="24"/>
                <w:szCs w:val="24"/>
              </w:rPr>
              <w:t>年平均浓度为33.1微克/立方米；PM</w:t>
            </w:r>
            <w:r>
              <w:rPr>
                <w:rFonts w:hint="default" w:ascii="Times New Roman" w:hAnsi="Times New Roman" w:eastAsia="宋体" w:cs="Times New Roman"/>
                <w:color w:val="000000"/>
                <w:sz w:val="24"/>
                <w:szCs w:val="24"/>
                <w:vertAlign w:val="subscript"/>
              </w:rPr>
              <w:t xml:space="preserve">10 </w:t>
            </w:r>
            <w:r>
              <w:rPr>
                <w:rFonts w:hint="default" w:ascii="Times New Roman" w:hAnsi="Times New Roman" w:eastAsia="宋体" w:cs="Times New Roman"/>
                <w:color w:val="000000"/>
                <w:sz w:val="24"/>
                <w:szCs w:val="24"/>
              </w:rPr>
              <w:t>年平均浓度为51.7 微克/立方米；CO年平均浓度为 1.134毫克/立方米；O</w:t>
            </w:r>
            <w:r>
              <w:rPr>
                <w:rFonts w:hint="default" w:ascii="Times New Roman" w:hAnsi="Times New Roman" w:eastAsia="宋体" w:cs="Times New Roman"/>
                <w:color w:val="000000"/>
                <w:sz w:val="24"/>
                <w:szCs w:val="24"/>
                <w:vertAlign w:val="subscript"/>
              </w:rPr>
              <w:t>3</w:t>
            </w:r>
            <w:r>
              <w:rPr>
                <w:rFonts w:hint="default" w:ascii="Times New Roman" w:hAnsi="Times New Roman" w:eastAsia="宋体" w:cs="Times New Roman"/>
                <w:color w:val="000000"/>
                <w:sz w:val="24"/>
                <w:szCs w:val="24"/>
              </w:rPr>
              <w:t>年平均浓度为162微克/立方米，同比下降 6.5%。具体数据见表3-1。</w:t>
            </w:r>
          </w:p>
          <w:p w14:paraId="75C47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sz w:val="24"/>
                <w:szCs w:val="24"/>
              </w:rPr>
            </w:pPr>
            <w:r>
              <w:rPr>
                <w:rFonts w:hint="eastAsia"/>
                <w:b/>
                <w:bCs/>
                <w:color w:val="000000"/>
                <w:sz w:val="24"/>
                <w:szCs w:val="24"/>
                <w:lang w:val="en-US" w:eastAsia="zh-CN"/>
              </w:rPr>
              <w:t xml:space="preserve"> </w:t>
            </w:r>
            <w:r>
              <w:rPr>
                <w:b/>
                <w:bCs/>
                <w:color w:val="000000"/>
                <w:sz w:val="24"/>
                <w:szCs w:val="24"/>
              </w:rPr>
              <w:t>表</w:t>
            </w:r>
            <w:r>
              <w:rPr>
                <w:rFonts w:hint="eastAsia"/>
                <w:b/>
                <w:bCs/>
                <w:color w:val="000000"/>
                <w:sz w:val="24"/>
                <w:szCs w:val="24"/>
              </w:rPr>
              <w:t>3-1 区域空气质量现状评价表</w:t>
            </w:r>
          </w:p>
          <w:tbl>
            <w:tblPr>
              <w:tblStyle w:val="27"/>
              <w:tblW w:w="8357" w:type="dxa"/>
              <w:jc w:val="center"/>
              <w:tblLayout w:type="fixed"/>
              <w:tblCellMar>
                <w:top w:w="0" w:type="dxa"/>
                <w:left w:w="17" w:type="dxa"/>
                <w:bottom w:w="0" w:type="dxa"/>
                <w:right w:w="17" w:type="dxa"/>
              </w:tblCellMar>
            </w:tblPr>
            <w:tblGrid>
              <w:gridCol w:w="836"/>
              <w:gridCol w:w="814"/>
              <w:gridCol w:w="2488"/>
              <w:gridCol w:w="1025"/>
              <w:gridCol w:w="1123"/>
              <w:gridCol w:w="1028"/>
              <w:gridCol w:w="1043"/>
            </w:tblGrid>
            <w:tr w14:paraId="40DC576A">
              <w:tblPrEx>
                <w:tblCellMar>
                  <w:top w:w="0" w:type="dxa"/>
                  <w:left w:w="17" w:type="dxa"/>
                  <w:bottom w:w="0" w:type="dxa"/>
                  <w:right w:w="17" w:type="dxa"/>
                </w:tblCellMar>
              </w:tblPrEx>
              <w:trPr>
                <w:cantSplit/>
                <w:trHeight w:val="807" w:hRule="atLeast"/>
                <w:jc w:val="center"/>
              </w:trPr>
              <w:tc>
                <w:tcPr>
                  <w:tcW w:w="500" w:type="pct"/>
                  <w:tcBorders>
                    <w:top w:val="single" w:color="auto" w:sz="12" w:space="0"/>
                    <w:bottom w:val="single" w:color="000000" w:sz="12" w:space="0"/>
                    <w:right w:val="single" w:color="auto" w:sz="8" w:space="0"/>
                  </w:tcBorders>
                  <w:noWrap w:val="0"/>
                  <w:vAlign w:val="center"/>
                </w:tcPr>
                <w:p w14:paraId="5B550E44">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bookmarkStart w:id="11" w:name="_Hlk145073895"/>
                  <w:r>
                    <w:rPr>
                      <w:rFonts w:hint="default" w:ascii="Times New Roman" w:hAnsi="Times New Roman" w:eastAsia="宋体" w:cs="Times New Roman"/>
                      <w:b/>
                      <w:color w:val="auto"/>
                      <w:sz w:val="21"/>
                      <w:szCs w:val="21"/>
                    </w:rPr>
                    <w:t>年份</w:t>
                  </w:r>
                </w:p>
              </w:tc>
              <w:tc>
                <w:tcPr>
                  <w:tcW w:w="487" w:type="pct"/>
                  <w:tcBorders>
                    <w:top w:val="single" w:color="auto" w:sz="12" w:space="0"/>
                    <w:left w:val="nil"/>
                    <w:bottom w:val="single" w:color="000000" w:sz="12" w:space="0"/>
                    <w:right w:val="single" w:color="auto" w:sz="8" w:space="0"/>
                  </w:tcBorders>
                  <w:noWrap w:val="0"/>
                  <w:vAlign w:val="center"/>
                </w:tcPr>
                <w:p w14:paraId="1E25BB42">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tc>
              <w:tc>
                <w:tcPr>
                  <w:tcW w:w="1488" w:type="pct"/>
                  <w:tcBorders>
                    <w:top w:val="single" w:color="auto" w:sz="12" w:space="0"/>
                    <w:left w:val="nil"/>
                    <w:bottom w:val="single" w:color="000000" w:sz="12" w:space="0"/>
                    <w:right w:val="single" w:color="auto" w:sz="8" w:space="0"/>
                  </w:tcBorders>
                  <w:noWrap w:val="0"/>
                  <w:vAlign w:val="center"/>
                </w:tcPr>
                <w:p w14:paraId="6DEDEB84">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lang w:eastAsia="zh-CN"/>
                    </w:rPr>
                    <w:t>年度</w:t>
                  </w:r>
                  <w:r>
                    <w:rPr>
                      <w:rFonts w:hint="default" w:ascii="Times New Roman" w:hAnsi="Times New Roman" w:eastAsia="宋体" w:cs="Times New Roman"/>
                      <w:b/>
                      <w:color w:val="auto"/>
                      <w:sz w:val="21"/>
                      <w:szCs w:val="21"/>
                    </w:rPr>
                    <w:t>评价指标</w:t>
                  </w:r>
                </w:p>
              </w:tc>
              <w:tc>
                <w:tcPr>
                  <w:tcW w:w="613" w:type="pct"/>
                  <w:tcBorders>
                    <w:top w:val="single" w:color="auto" w:sz="12" w:space="0"/>
                    <w:left w:val="nil"/>
                    <w:bottom w:val="single" w:color="auto" w:sz="12" w:space="0"/>
                    <w:right w:val="single" w:color="auto" w:sz="8" w:space="0"/>
                  </w:tcBorders>
                  <w:noWrap w:val="0"/>
                  <w:vAlign w:val="center"/>
                </w:tcPr>
                <w:p w14:paraId="1652CC4D">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现状浓度</w:t>
                  </w:r>
                </w:p>
                <w:p w14:paraId="16BED009">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μg/m</w:t>
                  </w:r>
                  <w:r>
                    <w:rPr>
                      <w:rFonts w:hint="default" w:ascii="Times New Roman" w:hAnsi="Times New Roman" w:eastAsia="宋体" w:cs="Times New Roman"/>
                      <w:b/>
                      <w:color w:val="auto"/>
                      <w:sz w:val="21"/>
                      <w:szCs w:val="21"/>
                      <w:vertAlign w:val="superscript"/>
                    </w:rPr>
                    <w:t>3</w:t>
                  </w:r>
                </w:p>
              </w:tc>
              <w:tc>
                <w:tcPr>
                  <w:tcW w:w="671" w:type="pct"/>
                  <w:tcBorders>
                    <w:top w:val="single" w:color="auto" w:sz="12" w:space="0"/>
                    <w:left w:val="nil"/>
                    <w:bottom w:val="single" w:color="auto" w:sz="12" w:space="0"/>
                    <w:right w:val="single" w:color="auto" w:sz="8" w:space="0"/>
                  </w:tcBorders>
                  <w:noWrap w:val="0"/>
                  <w:vAlign w:val="center"/>
                </w:tcPr>
                <w:p w14:paraId="656DACE8">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过渡期二级浓度限值</w:t>
                  </w:r>
                  <w:r>
                    <w:rPr>
                      <w:rFonts w:hint="default" w:ascii="Times New Roman" w:hAnsi="Times New Roman" w:eastAsia="宋体" w:cs="Times New Roman"/>
                      <w:b/>
                      <w:color w:val="auto"/>
                      <w:sz w:val="21"/>
                      <w:szCs w:val="21"/>
                    </w:rPr>
                    <w:t>μg/m</w:t>
                  </w:r>
                  <w:r>
                    <w:rPr>
                      <w:rFonts w:hint="default" w:ascii="Times New Roman" w:hAnsi="Times New Roman" w:eastAsia="宋体" w:cs="Times New Roman"/>
                      <w:b/>
                      <w:color w:val="auto"/>
                      <w:sz w:val="21"/>
                      <w:szCs w:val="21"/>
                      <w:vertAlign w:val="superscript"/>
                    </w:rPr>
                    <w:t>3</w:t>
                  </w:r>
                </w:p>
              </w:tc>
              <w:tc>
                <w:tcPr>
                  <w:tcW w:w="615" w:type="pct"/>
                  <w:tcBorders>
                    <w:top w:val="single" w:color="auto" w:sz="12" w:space="0"/>
                    <w:left w:val="nil"/>
                    <w:bottom w:val="single" w:color="000000" w:sz="12" w:space="0"/>
                    <w:right w:val="single" w:color="auto" w:sz="8" w:space="0"/>
                  </w:tcBorders>
                  <w:noWrap w:val="0"/>
                  <w:vAlign w:val="center"/>
                </w:tcPr>
                <w:p w14:paraId="19BA09BC">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占标率/%</w:t>
                  </w:r>
                </w:p>
              </w:tc>
              <w:tc>
                <w:tcPr>
                  <w:tcW w:w="624" w:type="pct"/>
                  <w:tcBorders>
                    <w:top w:val="single" w:color="auto" w:sz="12" w:space="0"/>
                    <w:left w:val="nil"/>
                    <w:bottom w:val="single" w:color="000000" w:sz="12" w:space="0"/>
                  </w:tcBorders>
                  <w:noWrap w:val="0"/>
                  <w:vAlign w:val="center"/>
                </w:tcPr>
                <w:p w14:paraId="05839D68">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达标情况</w:t>
                  </w:r>
                </w:p>
              </w:tc>
            </w:tr>
            <w:tr w14:paraId="6405A481">
              <w:tblPrEx>
                <w:tblCellMar>
                  <w:top w:w="0" w:type="dxa"/>
                  <w:left w:w="17" w:type="dxa"/>
                  <w:bottom w:w="0" w:type="dxa"/>
                  <w:right w:w="17" w:type="dxa"/>
                </w:tblCellMar>
              </w:tblPrEx>
              <w:trPr>
                <w:cantSplit/>
                <w:trHeight w:val="446" w:hRule="atLeast"/>
                <w:jc w:val="center"/>
              </w:trPr>
              <w:tc>
                <w:tcPr>
                  <w:tcW w:w="500" w:type="pct"/>
                  <w:vMerge w:val="restart"/>
                  <w:tcBorders>
                    <w:top w:val="single" w:color="auto" w:sz="4" w:space="0"/>
                    <w:bottom w:val="single" w:color="auto" w:sz="4" w:space="0"/>
                    <w:right w:val="single" w:color="auto" w:sz="8" w:space="0"/>
                  </w:tcBorders>
                  <w:noWrap w:val="0"/>
                  <w:vAlign w:val="center"/>
                </w:tcPr>
                <w:p w14:paraId="71E44383">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年</w:t>
                  </w:r>
                </w:p>
              </w:tc>
              <w:tc>
                <w:tcPr>
                  <w:tcW w:w="487" w:type="pct"/>
                  <w:tcBorders>
                    <w:top w:val="single" w:color="auto" w:sz="4" w:space="0"/>
                    <w:left w:val="nil"/>
                    <w:bottom w:val="single" w:color="auto" w:sz="4" w:space="0"/>
                    <w:right w:val="single" w:color="auto" w:sz="8" w:space="0"/>
                  </w:tcBorders>
                  <w:noWrap w:val="0"/>
                  <w:vAlign w:val="center"/>
                </w:tcPr>
                <w:p w14:paraId="74B5F2A7">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88" w:type="pct"/>
                  <w:tcBorders>
                    <w:top w:val="single" w:color="auto" w:sz="4" w:space="0"/>
                    <w:left w:val="nil"/>
                    <w:bottom w:val="single" w:color="auto" w:sz="4" w:space="0"/>
                    <w:right w:val="single" w:color="auto" w:sz="8" w:space="0"/>
                  </w:tcBorders>
                  <w:noWrap w:val="0"/>
                  <w:vAlign w:val="center"/>
                </w:tcPr>
                <w:p w14:paraId="3CD125B4">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613" w:type="pct"/>
                  <w:tcBorders>
                    <w:top w:val="single" w:color="auto" w:sz="4" w:space="0"/>
                    <w:left w:val="nil"/>
                    <w:bottom w:val="single" w:color="auto" w:sz="4" w:space="0"/>
                    <w:right w:val="single" w:color="auto" w:sz="8" w:space="0"/>
                  </w:tcBorders>
                  <w:noWrap w:val="0"/>
                  <w:vAlign w:val="center"/>
                </w:tcPr>
                <w:p w14:paraId="543011A9">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c>
                <w:tcPr>
                  <w:tcW w:w="671" w:type="pct"/>
                  <w:tcBorders>
                    <w:top w:val="single" w:color="auto" w:sz="4" w:space="0"/>
                    <w:left w:val="nil"/>
                    <w:bottom w:val="single" w:color="auto" w:sz="4" w:space="0"/>
                    <w:right w:val="single" w:color="auto" w:sz="8" w:space="0"/>
                  </w:tcBorders>
                  <w:noWrap w:val="0"/>
                  <w:vAlign w:val="center"/>
                </w:tcPr>
                <w:p w14:paraId="6513CE54">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60</w:t>
                  </w:r>
                </w:p>
              </w:tc>
              <w:tc>
                <w:tcPr>
                  <w:tcW w:w="615" w:type="pct"/>
                  <w:tcBorders>
                    <w:top w:val="single" w:color="auto" w:sz="4" w:space="0"/>
                    <w:left w:val="nil"/>
                    <w:bottom w:val="single" w:color="auto" w:sz="4" w:space="0"/>
                    <w:right w:val="single" w:color="auto" w:sz="8" w:space="0"/>
                  </w:tcBorders>
                  <w:noWrap w:val="0"/>
                  <w:vAlign w:val="center"/>
                </w:tcPr>
                <w:p w14:paraId="6097091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13.3</w:t>
                  </w:r>
                </w:p>
              </w:tc>
              <w:tc>
                <w:tcPr>
                  <w:tcW w:w="624" w:type="pct"/>
                  <w:tcBorders>
                    <w:top w:val="single" w:color="auto" w:sz="4" w:space="0"/>
                    <w:left w:val="nil"/>
                    <w:bottom w:val="single" w:color="auto" w:sz="4" w:space="0"/>
                  </w:tcBorders>
                  <w:noWrap w:val="0"/>
                  <w:vAlign w:val="center"/>
                </w:tcPr>
                <w:p w14:paraId="08F33B67">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7D25796">
              <w:tblPrEx>
                <w:tblCellMar>
                  <w:top w:w="0" w:type="dxa"/>
                  <w:left w:w="17" w:type="dxa"/>
                  <w:bottom w:w="0" w:type="dxa"/>
                  <w:right w:w="17" w:type="dxa"/>
                </w:tblCellMar>
              </w:tblPrEx>
              <w:trPr>
                <w:cantSplit/>
                <w:trHeight w:val="298" w:hRule="atLeast"/>
                <w:jc w:val="center"/>
              </w:trPr>
              <w:tc>
                <w:tcPr>
                  <w:tcW w:w="500" w:type="pct"/>
                  <w:vMerge w:val="continue"/>
                  <w:tcBorders>
                    <w:top w:val="single" w:color="auto" w:sz="4" w:space="0"/>
                    <w:bottom w:val="single" w:color="auto" w:sz="4" w:space="0"/>
                    <w:right w:val="single" w:color="auto" w:sz="8" w:space="0"/>
                  </w:tcBorders>
                  <w:noWrap w:val="0"/>
                  <w:vAlign w:val="center"/>
                </w:tcPr>
                <w:p w14:paraId="40F011AF">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487" w:type="pct"/>
                  <w:tcBorders>
                    <w:top w:val="single" w:color="auto" w:sz="4" w:space="0"/>
                    <w:left w:val="nil"/>
                    <w:bottom w:val="single" w:color="auto" w:sz="4" w:space="0"/>
                    <w:right w:val="single" w:color="auto" w:sz="8" w:space="0"/>
                  </w:tcBorders>
                  <w:noWrap w:val="0"/>
                  <w:vAlign w:val="center"/>
                </w:tcPr>
                <w:p w14:paraId="29E4E826">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488" w:type="pct"/>
                  <w:tcBorders>
                    <w:top w:val="single" w:color="auto" w:sz="4" w:space="0"/>
                    <w:left w:val="nil"/>
                    <w:bottom w:val="single" w:color="auto" w:sz="4" w:space="0"/>
                    <w:right w:val="single" w:color="auto" w:sz="8" w:space="0"/>
                  </w:tcBorders>
                  <w:noWrap w:val="0"/>
                  <w:vAlign w:val="center"/>
                </w:tcPr>
                <w:p w14:paraId="463381B9">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613" w:type="pct"/>
                  <w:tcBorders>
                    <w:top w:val="single" w:color="auto" w:sz="4" w:space="0"/>
                    <w:left w:val="nil"/>
                    <w:bottom w:val="single" w:color="auto" w:sz="4" w:space="0"/>
                    <w:right w:val="single" w:color="auto" w:sz="8" w:space="0"/>
                  </w:tcBorders>
                  <w:noWrap w:val="0"/>
                  <w:vAlign w:val="center"/>
                </w:tcPr>
                <w:p w14:paraId="6FED4248">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33.1</w:t>
                  </w:r>
                </w:p>
              </w:tc>
              <w:tc>
                <w:tcPr>
                  <w:tcW w:w="671" w:type="pct"/>
                  <w:tcBorders>
                    <w:top w:val="single" w:color="auto" w:sz="4" w:space="0"/>
                    <w:left w:val="nil"/>
                    <w:bottom w:val="single" w:color="auto" w:sz="4" w:space="0"/>
                    <w:right w:val="single" w:color="auto" w:sz="8" w:space="0"/>
                  </w:tcBorders>
                  <w:noWrap w:val="0"/>
                  <w:vAlign w:val="center"/>
                </w:tcPr>
                <w:p w14:paraId="4B774636">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40</w:t>
                  </w:r>
                </w:p>
              </w:tc>
              <w:tc>
                <w:tcPr>
                  <w:tcW w:w="615" w:type="pct"/>
                  <w:tcBorders>
                    <w:top w:val="single" w:color="auto" w:sz="4" w:space="0"/>
                    <w:left w:val="nil"/>
                    <w:bottom w:val="single" w:color="auto" w:sz="4" w:space="0"/>
                    <w:right w:val="single" w:color="auto" w:sz="8" w:space="0"/>
                  </w:tcBorders>
                  <w:noWrap w:val="0"/>
                  <w:vAlign w:val="center"/>
                </w:tcPr>
                <w:p w14:paraId="73040B7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82.75</w:t>
                  </w:r>
                </w:p>
              </w:tc>
              <w:tc>
                <w:tcPr>
                  <w:tcW w:w="624" w:type="pct"/>
                  <w:tcBorders>
                    <w:top w:val="single" w:color="auto" w:sz="4" w:space="0"/>
                    <w:left w:val="nil"/>
                    <w:bottom w:val="single" w:color="auto" w:sz="4" w:space="0"/>
                  </w:tcBorders>
                  <w:noWrap w:val="0"/>
                  <w:vAlign w:val="center"/>
                </w:tcPr>
                <w:p w14:paraId="2667E115">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CDA5E52">
              <w:tblPrEx>
                <w:tblCellMar>
                  <w:top w:w="0" w:type="dxa"/>
                  <w:left w:w="17" w:type="dxa"/>
                  <w:bottom w:w="0" w:type="dxa"/>
                  <w:right w:w="17" w:type="dxa"/>
                </w:tblCellMar>
              </w:tblPrEx>
              <w:trPr>
                <w:cantSplit/>
                <w:trHeight w:val="298" w:hRule="atLeast"/>
                <w:jc w:val="center"/>
              </w:trPr>
              <w:tc>
                <w:tcPr>
                  <w:tcW w:w="500" w:type="pct"/>
                  <w:vMerge w:val="continue"/>
                  <w:tcBorders>
                    <w:top w:val="single" w:color="auto" w:sz="4" w:space="0"/>
                    <w:bottom w:val="single" w:color="auto" w:sz="4" w:space="0"/>
                    <w:right w:val="single" w:color="auto" w:sz="8" w:space="0"/>
                  </w:tcBorders>
                  <w:noWrap w:val="0"/>
                  <w:vAlign w:val="center"/>
                </w:tcPr>
                <w:p w14:paraId="1CA1196A">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487" w:type="pct"/>
                  <w:tcBorders>
                    <w:top w:val="single" w:color="auto" w:sz="4" w:space="0"/>
                    <w:left w:val="nil"/>
                    <w:bottom w:val="single" w:color="auto" w:sz="4" w:space="0"/>
                    <w:right w:val="single" w:color="auto" w:sz="8" w:space="0"/>
                  </w:tcBorders>
                  <w:noWrap w:val="0"/>
                  <w:vAlign w:val="center"/>
                </w:tcPr>
                <w:p w14:paraId="1AA15C4F">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488" w:type="pct"/>
                  <w:tcBorders>
                    <w:top w:val="single" w:color="auto" w:sz="4" w:space="0"/>
                    <w:left w:val="nil"/>
                    <w:bottom w:val="single" w:color="auto" w:sz="4" w:space="0"/>
                    <w:right w:val="single" w:color="auto" w:sz="8" w:space="0"/>
                  </w:tcBorders>
                  <w:noWrap w:val="0"/>
                  <w:vAlign w:val="center"/>
                </w:tcPr>
                <w:p w14:paraId="0D2BE191">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613" w:type="pct"/>
                  <w:tcBorders>
                    <w:top w:val="single" w:color="auto" w:sz="4" w:space="0"/>
                    <w:left w:val="nil"/>
                    <w:bottom w:val="single" w:color="auto" w:sz="4" w:space="0"/>
                    <w:right w:val="single" w:color="auto" w:sz="8" w:space="0"/>
                  </w:tcBorders>
                  <w:noWrap w:val="0"/>
                  <w:vAlign w:val="center"/>
                </w:tcPr>
                <w:p w14:paraId="131828D1">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51.7</w:t>
                  </w:r>
                </w:p>
              </w:tc>
              <w:tc>
                <w:tcPr>
                  <w:tcW w:w="671" w:type="pct"/>
                  <w:tcBorders>
                    <w:top w:val="single" w:color="auto" w:sz="4" w:space="0"/>
                    <w:left w:val="nil"/>
                    <w:bottom w:val="single" w:color="auto" w:sz="4" w:space="0"/>
                    <w:right w:val="single" w:color="auto" w:sz="8" w:space="0"/>
                  </w:tcBorders>
                  <w:noWrap w:val="0"/>
                  <w:vAlign w:val="center"/>
                </w:tcPr>
                <w:p w14:paraId="6DA02ADC">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615" w:type="pct"/>
                  <w:tcBorders>
                    <w:top w:val="single" w:color="auto" w:sz="4" w:space="0"/>
                    <w:left w:val="nil"/>
                    <w:bottom w:val="single" w:color="auto" w:sz="4" w:space="0"/>
                    <w:right w:val="single" w:color="auto" w:sz="8" w:space="0"/>
                  </w:tcBorders>
                  <w:noWrap w:val="0"/>
                  <w:vAlign w:val="center"/>
                </w:tcPr>
                <w:p w14:paraId="1A7ECF5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86.167</w:t>
                  </w:r>
                </w:p>
              </w:tc>
              <w:tc>
                <w:tcPr>
                  <w:tcW w:w="624" w:type="pct"/>
                  <w:tcBorders>
                    <w:top w:val="single" w:color="auto" w:sz="4" w:space="0"/>
                    <w:left w:val="nil"/>
                    <w:bottom w:val="single" w:color="auto" w:sz="4" w:space="0"/>
                  </w:tcBorders>
                  <w:noWrap w:val="0"/>
                  <w:vAlign w:val="center"/>
                </w:tcPr>
                <w:p w14:paraId="3DD84920">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A51767D">
              <w:tblPrEx>
                <w:tblCellMar>
                  <w:top w:w="0" w:type="dxa"/>
                  <w:left w:w="17" w:type="dxa"/>
                  <w:bottom w:w="0" w:type="dxa"/>
                  <w:right w:w="17" w:type="dxa"/>
                </w:tblCellMar>
              </w:tblPrEx>
              <w:trPr>
                <w:cantSplit/>
                <w:trHeight w:val="298" w:hRule="atLeast"/>
                <w:jc w:val="center"/>
              </w:trPr>
              <w:tc>
                <w:tcPr>
                  <w:tcW w:w="500" w:type="pct"/>
                  <w:vMerge w:val="continue"/>
                  <w:tcBorders>
                    <w:top w:val="single" w:color="auto" w:sz="4" w:space="0"/>
                    <w:bottom w:val="single" w:color="auto" w:sz="4" w:space="0"/>
                    <w:right w:val="single" w:color="auto" w:sz="8" w:space="0"/>
                  </w:tcBorders>
                  <w:noWrap w:val="0"/>
                  <w:vAlign w:val="center"/>
                </w:tcPr>
                <w:p w14:paraId="1A53EFAE">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487" w:type="pct"/>
                  <w:tcBorders>
                    <w:top w:val="single" w:color="auto" w:sz="4" w:space="0"/>
                    <w:left w:val="nil"/>
                    <w:bottom w:val="single" w:color="auto" w:sz="4" w:space="0"/>
                    <w:right w:val="single" w:color="auto" w:sz="8" w:space="0"/>
                  </w:tcBorders>
                  <w:noWrap w:val="0"/>
                  <w:vAlign w:val="center"/>
                </w:tcPr>
                <w:p w14:paraId="5724B0E1">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488" w:type="pct"/>
                  <w:tcBorders>
                    <w:top w:val="single" w:color="auto" w:sz="4" w:space="0"/>
                    <w:left w:val="nil"/>
                    <w:bottom w:val="single" w:color="auto" w:sz="4" w:space="0"/>
                    <w:right w:val="single" w:color="auto" w:sz="8" w:space="0"/>
                  </w:tcBorders>
                  <w:noWrap w:val="0"/>
                  <w:vAlign w:val="center"/>
                </w:tcPr>
                <w:p w14:paraId="1BF0743B">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613" w:type="pct"/>
                  <w:tcBorders>
                    <w:top w:val="single" w:color="auto" w:sz="4" w:space="0"/>
                    <w:left w:val="nil"/>
                    <w:bottom w:val="single" w:color="auto" w:sz="4" w:space="0"/>
                    <w:right w:val="single" w:color="auto" w:sz="8" w:space="0"/>
                  </w:tcBorders>
                  <w:noWrap w:val="0"/>
                  <w:vAlign w:val="center"/>
                </w:tcPr>
                <w:p w14:paraId="6EE2DCD1">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w:t>
                  </w:r>
                </w:p>
              </w:tc>
              <w:tc>
                <w:tcPr>
                  <w:tcW w:w="671" w:type="pct"/>
                  <w:tcBorders>
                    <w:top w:val="single" w:color="auto" w:sz="4" w:space="0"/>
                    <w:left w:val="nil"/>
                    <w:bottom w:val="single" w:color="auto" w:sz="4" w:space="0"/>
                    <w:right w:val="single" w:color="auto" w:sz="8" w:space="0"/>
                  </w:tcBorders>
                  <w:noWrap w:val="0"/>
                  <w:vAlign w:val="center"/>
                </w:tcPr>
                <w:p w14:paraId="3811D26D">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30</w:t>
                  </w:r>
                </w:p>
              </w:tc>
              <w:tc>
                <w:tcPr>
                  <w:tcW w:w="615" w:type="pct"/>
                  <w:tcBorders>
                    <w:top w:val="single" w:color="auto" w:sz="4" w:space="0"/>
                    <w:left w:val="nil"/>
                    <w:bottom w:val="single" w:color="auto" w:sz="4" w:space="0"/>
                    <w:right w:val="single" w:color="auto" w:sz="8" w:space="0"/>
                  </w:tcBorders>
                  <w:noWrap w:val="0"/>
                  <w:vAlign w:val="center"/>
                </w:tcPr>
                <w:p w14:paraId="101DEB3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106.7</w:t>
                  </w:r>
                </w:p>
              </w:tc>
              <w:tc>
                <w:tcPr>
                  <w:tcW w:w="624" w:type="pct"/>
                  <w:tcBorders>
                    <w:top w:val="single" w:color="auto" w:sz="4" w:space="0"/>
                    <w:left w:val="nil"/>
                    <w:bottom w:val="single" w:color="auto" w:sz="4" w:space="0"/>
                  </w:tcBorders>
                  <w:noWrap w:val="0"/>
                  <w:vAlign w:val="center"/>
                </w:tcPr>
                <w:p w14:paraId="17CBF752">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r w14:paraId="6B32E3D3">
              <w:tblPrEx>
                <w:tblCellMar>
                  <w:top w:w="0" w:type="dxa"/>
                  <w:left w:w="17" w:type="dxa"/>
                  <w:bottom w:w="0" w:type="dxa"/>
                  <w:right w:w="17" w:type="dxa"/>
                </w:tblCellMar>
              </w:tblPrEx>
              <w:trPr>
                <w:cantSplit/>
                <w:trHeight w:val="548" w:hRule="atLeast"/>
                <w:jc w:val="center"/>
              </w:trPr>
              <w:tc>
                <w:tcPr>
                  <w:tcW w:w="500" w:type="pct"/>
                  <w:vMerge w:val="continue"/>
                  <w:tcBorders>
                    <w:top w:val="single" w:color="auto" w:sz="4" w:space="0"/>
                    <w:bottom w:val="single" w:color="auto" w:sz="4" w:space="0"/>
                    <w:right w:val="single" w:color="auto" w:sz="8" w:space="0"/>
                  </w:tcBorders>
                  <w:noWrap w:val="0"/>
                  <w:vAlign w:val="center"/>
                </w:tcPr>
                <w:p w14:paraId="324A6EA0">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487" w:type="pct"/>
                  <w:tcBorders>
                    <w:top w:val="single" w:color="auto" w:sz="4" w:space="0"/>
                    <w:left w:val="nil"/>
                    <w:bottom w:val="single" w:color="auto" w:sz="4" w:space="0"/>
                    <w:right w:val="single" w:color="auto" w:sz="8" w:space="0"/>
                  </w:tcBorders>
                  <w:noWrap w:val="0"/>
                  <w:vAlign w:val="center"/>
                </w:tcPr>
                <w:p w14:paraId="2BEC0860">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1488" w:type="pct"/>
                  <w:tcBorders>
                    <w:top w:val="single" w:color="auto" w:sz="4" w:space="0"/>
                    <w:left w:val="nil"/>
                    <w:bottom w:val="single" w:color="auto" w:sz="4" w:space="0"/>
                    <w:right w:val="single" w:color="auto" w:sz="8" w:space="0"/>
                  </w:tcBorders>
                  <w:noWrap w:val="0"/>
                  <w:vAlign w:val="center"/>
                </w:tcPr>
                <w:p w14:paraId="362D8143">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24小时平均浓度第95百分位数</w:t>
                  </w:r>
                </w:p>
              </w:tc>
              <w:tc>
                <w:tcPr>
                  <w:tcW w:w="613" w:type="pct"/>
                  <w:tcBorders>
                    <w:top w:val="single" w:color="auto" w:sz="4" w:space="0"/>
                    <w:left w:val="nil"/>
                    <w:bottom w:val="single" w:color="auto" w:sz="4" w:space="0"/>
                    <w:right w:val="single" w:color="auto" w:sz="8" w:space="0"/>
                  </w:tcBorders>
                  <w:noWrap w:val="0"/>
                  <w:vAlign w:val="center"/>
                </w:tcPr>
                <w:p w14:paraId="388A4F93">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1134</w:t>
                  </w:r>
                </w:p>
              </w:tc>
              <w:tc>
                <w:tcPr>
                  <w:tcW w:w="671" w:type="pct"/>
                  <w:tcBorders>
                    <w:top w:val="single" w:color="auto" w:sz="4" w:space="0"/>
                    <w:left w:val="nil"/>
                    <w:bottom w:val="single" w:color="auto" w:sz="4" w:space="0"/>
                    <w:right w:val="single" w:color="auto" w:sz="8" w:space="0"/>
                  </w:tcBorders>
                  <w:noWrap w:val="0"/>
                  <w:vAlign w:val="center"/>
                </w:tcPr>
                <w:p w14:paraId="071FC1FF">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4000</w:t>
                  </w:r>
                </w:p>
              </w:tc>
              <w:tc>
                <w:tcPr>
                  <w:tcW w:w="615" w:type="pct"/>
                  <w:tcBorders>
                    <w:top w:val="single" w:color="auto" w:sz="4" w:space="0"/>
                    <w:left w:val="nil"/>
                    <w:bottom w:val="single" w:color="auto" w:sz="4" w:space="0"/>
                    <w:right w:val="single" w:color="auto" w:sz="8" w:space="0"/>
                  </w:tcBorders>
                  <w:noWrap w:val="0"/>
                  <w:vAlign w:val="center"/>
                </w:tcPr>
                <w:p w14:paraId="7F926EA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28.35</w:t>
                  </w:r>
                </w:p>
              </w:tc>
              <w:tc>
                <w:tcPr>
                  <w:tcW w:w="624" w:type="pct"/>
                  <w:tcBorders>
                    <w:top w:val="single" w:color="auto" w:sz="4" w:space="0"/>
                    <w:left w:val="nil"/>
                    <w:bottom w:val="single" w:color="auto" w:sz="4" w:space="0"/>
                  </w:tcBorders>
                  <w:noWrap w:val="0"/>
                  <w:vAlign w:val="center"/>
                </w:tcPr>
                <w:p w14:paraId="229CEB5A">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212624BA">
              <w:tblPrEx>
                <w:tblCellMar>
                  <w:top w:w="0" w:type="dxa"/>
                  <w:left w:w="17" w:type="dxa"/>
                  <w:bottom w:w="0" w:type="dxa"/>
                  <w:right w:w="17" w:type="dxa"/>
                </w:tblCellMar>
              </w:tblPrEx>
              <w:trPr>
                <w:cantSplit/>
                <w:trHeight w:val="686" w:hRule="atLeast"/>
                <w:jc w:val="center"/>
              </w:trPr>
              <w:tc>
                <w:tcPr>
                  <w:tcW w:w="500" w:type="pct"/>
                  <w:vMerge w:val="continue"/>
                  <w:tcBorders>
                    <w:top w:val="single" w:color="auto" w:sz="4" w:space="0"/>
                    <w:bottom w:val="single" w:color="auto" w:sz="12" w:space="0"/>
                    <w:right w:val="single" w:color="auto" w:sz="8" w:space="0"/>
                  </w:tcBorders>
                  <w:noWrap w:val="0"/>
                  <w:vAlign w:val="center"/>
                </w:tcPr>
                <w:p w14:paraId="60BEB86E">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487" w:type="pct"/>
                  <w:tcBorders>
                    <w:top w:val="single" w:color="auto" w:sz="4" w:space="0"/>
                    <w:left w:val="nil"/>
                    <w:bottom w:val="single" w:color="auto" w:sz="12" w:space="0"/>
                    <w:right w:val="single" w:color="auto" w:sz="8" w:space="0"/>
                  </w:tcBorders>
                  <w:noWrap w:val="0"/>
                  <w:vAlign w:val="center"/>
                </w:tcPr>
                <w:p w14:paraId="01C12CC9">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488" w:type="pct"/>
                  <w:tcBorders>
                    <w:top w:val="single" w:color="auto" w:sz="4" w:space="0"/>
                    <w:left w:val="nil"/>
                    <w:bottom w:val="single" w:color="auto" w:sz="12" w:space="0"/>
                    <w:right w:val="single" w:color="auto" w:sz="8" w:space="0"/>
                  </w:tcBorders>
                  <w:noWrap w:val="0"/>
                  <w:vAlign w:val="center"/>
                </w:tcPr>
                <w:p w14:paraId="2440DCAD">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日最大8小时滑动平均值的第90百分位数</w:t>
                  </w:r>
                </w:p>
              </w:tc>
              <w:tc>
                <w:tcPr>
                  <w:tcW w:w="613" w:type="pct"/>
                  <w:tcBorders>
                    <w:top w:val="single" w:color="auto" w:sz="4" w:space="0"/>
                    <w:left w:val="nil"/>
                    <w:bottom w:val="single" w:color="auto" w:sz="12" w:space="0"/>
                    <w:right w:val="single" w:color="auto" w:sz="8" w:space="0"/>
                  </w:tcBorders>
                  <w:noWrap w:val="0"/>
                  <w:vAlign w:val="center"/>
                </w:tcPr>
                <w:p w14:paraId="36908B90">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162</w:t>
                  </w:r>
                </w:p>
              </w:tc>
              <w:tc>
                <w:tcPr>
                  <w:tcW w:w="671" w:type="pct"/>
                  <w:tcBorders>
                    <w:top w:val="single" w:color="auto" w:sz="4" w:space="0"/>
                    <w:left w:val="nil"/>
                    <w:bottom w:val="single" w:color="auto" w:sz="12" w:space="0"/>
                    <w:right w:val="single" w:color="auto" w:sz="8" w:space="0"/>
                  </w:tcBorders>
                  <w:noWrap w:val="0"/>
                  <w:vAlign w:val="center"/>
                </w:tcPr>
                <w:p w14:paraId="3142E6FF">
                  <w:pPr>
                    <w:pStyle w:val="48"/>
                    <w:keepNext w:val="0"/>
                    <w:keepLines w:val="0"/>
                    <w:pageBreakBefore w:val="0"/>
                    <w:kinsoku/>
                    <w:wordWrap/>
                    <w:overflowPunct/>
                    <w:topLinePunct w:val="0"/>
                    <w:autoSpaceDE/>
                    <w:autoSpaceDN/>
                    <w:bidi w:val="0"/>
                    <w:adjustRightIn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160</w:t>
                  </w:r>
                </w:p>
              </w:tc>
              <w:tc>
                <w:tcPr>
                  <w:tcW w:w="615" w:type="pct"/>
                  <w:tcBorders>
                    <w:top w:val="single" w:color="auto" w:sz="4" w:space="0"/>
                    <w:left w:val="nil"/>
                    <w:bottom w:val="single" w:color="auto" w:sz="12" w:space="0"/>
                    <w:right w:val="single" w:color="auto" w:sz="8" w:space="0"/>
                  </w:tcBorders>
                  <w:noWrap w:val="0"/>
                  <w:vAlign w:val="center"/>
                </w:tcPr>
                <w:p w14:paraId="56153B7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101.25</w:t>
                  </w:r>
                </w:p>
              </w:tc>
              <w:tc>
                <w:tcPr>
                  <w:tcW w:w="624" w:type="pct"/>
                  <w:tcBorders>
                    <w:top w:val="single" w:color="auto" w:sz="4" w:space="0"/>
                    <w:left w:val="nil"/>
                    <w:bottom w:val="single" w:color="auto" w:sz="12" w:space="0"/>
                  </w:tcBorders>
                  <w:noWrap w:val="0"/>
                  <w:vAlign w:val="center"/>
                </w:tcPr>
                <w:p w14:paraId="7E0790AC">
                  <w:pPr>
                    <w:pStyle w:val="48"/>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bookmarkEnd w:id="11"/>
          </w:tbl>
          <w:p w14:paraId="10B4279F">
            <w:pPr>
              <w:widowControl/>
              <w:spacing w:line="360" w:lineRule="auto"/>
              <w:ind w:firstLine="480" w:firstLineChars="200"/>
              <w:rPr>
                <w:rFonts w:hint="eastAsia"/>
                <w:color w:val="000000" w:themeColor="text1"/>
                <w:sz w:val="24"/>
                <w14:textFill>
                  <w14:solidFill>
                    <w14:schemeClr w14:val="tx1"/>
                  </w14:solidFill>
                </w14:textFill>
              </w:rPr>
            </w:pPr>
            <w:r>
              <w:rPr>
                <w:rFonts w:hint="default" w:ascii="Times New Roman" w:hAnsi="Times New Roman" w:eastAsia="宋体" w:cs="Times New Roman"/>
                <w:color w:val="000000"/>
                <w:sz w:val="24"/>
                <w:szCs w:val="24"/>
              </w:rPr>
              <w:t>根据《2024年度江阴市生态环境状况公报》，建设项目所在区域SO</w:t>
            </w:r>
            <w:r>
              <w:rPr>
                <w:rFonts w:hint="default" w:ascii="Times New Roman" w:hAnsi="Times New Roman" w:eastAsia="宋体" w:cs="Times New Roman"/>
                <w:color w:val="000000"/>
                <w:sz w:val="24"/>
                <w:szCs w:val="24"/>
                <w:vertAlign w:val="subscript"/>
              </w:rPr>
              <w:t>2</w:t>
            </w:r>
            <w:r>
              <w:rPr>
                <w:rFonts w:hint="default" w:ascii="Times New Roman" w:hAnsi="Times New Roman" w:eastAsia="宋体" w:cs="Times New Roman"/>
                <w:color w:val="000000"/>
                <w:sz w:val="24"/>
                <w:szCs w:val="24"/>
              </w:rPr>
              <w:t>年均浓度、NO</w:t>
            </w:r>
            <w:r>
              <w:rPr>
                <w:rFonts w:hint="default" w:ascii="Times New Roman" w:hAnsi="Times New Roman" w:eastAsia="宋体" w:cs="Times New Roman"/>
                <w:color w:val="000000"/>
                <w:sz w:val="24"/>
                <w:szCs w:val="24"/>
                <w:vertAlign w:val="subscript"/>
              </w:rPr>
              <w:t>2</w:t>
            </w:r>
            <w:r>
              <w:rPr>
                <w:rFonts w:hint="default" w:ascii="Times New Roman" w:hAnsi="Times New Roman" w:eastAsia="宋体" w:cs="Times New Roman"/>
                <w:color w:val="000000"/>
                <w:sz w:val="24"/>
                <w:szCs w:val="24"/>
              </w:rPr>
              <w:t>年均浓度、PM</w:t>
            </w:r>
            <w:r>
              <w:rPr>
                <w:rFonts w:hint="default" w:ascii="Times New Roman" w:hAnsi="Times New Roman" w:eastAsia="宋体" w:cs="Times New Roman"/>
                <w:color w:val="000000"/>
                <w:sz w:val="24"/>
                <w:szCs w:val="24"/>
                <w:vertAlign w:val="subscript"/>
              </w:rPr>
              <w:t>10</w:t>
            </w:r>
            <w:r>
              <w:rPr>
                <w:rFonts w:hint="default" w:ascii="Times New Roman" w:hAnsi="Times New Roman" w:eastAsia="宋体" w:cs="Times New Roman"/>
                <w:color w:val="000000"/>
                <w:sz w:val="24"/>
                <w:szCs w:val="24"/>
              </w:rPr>
              <w:t>年均浓度、CO24小时平均浓度第95百分位数均能达到《环境空气质量标准》（GB3095-2026）中的过渡期二级浓度限值，PM</w:t>
            </w:r>
            <w:r>
              <w:rPr>
                <w:rFonts w:hint="default" w:ascii="Times New Roman" w:hAnsi="Times New Roman" w:eastAsia="宋体" w:cs="Times New Roman"/>
                <w:color w:val="000000"/>
                <w:sz w:val="24"/>
                <w:szCs w:val="24"/>
                <w:vertAlign w:val="subscript"/>
              </w:rPr>
              <w:t>2.5</w:t>
            </w:r>
            <w:r>
              <w:rPr>
                <w:rFonts w:hint="default" w:ascii="Times New Roman" w:hAnsi="Times New Roman" w:eastAsia="宋体" w:cs="Times New Roman"/>
                <w:color w:val="000000"/>
                <w:sz w:val="24"/>
                <w:szCs w:val="24"/>
              </w:rPr>
              <w:t>年均浓度、O</w:t>
            </w:r>
            <w:r>
              <w:rPr>
                <w:rFonts w:hint="default" w:ascii="Times New Roman" w:hAnsi="Times New Roman" w:eastAsia="宋体" w:cs="Times New Roman"/>
                <w:color w:val="000000"/>
                <w:sz w:val="24"/>
                <w:szCs w:val="24"/>
                <w:vertAlign w:val="subscript"/>
              </w:rPr>
              <w:t>3</w:t>
            </w:r>
            <w:r>
              <w:rPr>
                <w:rFonts w:hint="default" w:ascii="Times New Roman" w:hAnsi="Times New Roman" w:eastAsia="宋体" w:cs="Times New Roman"/>
                <w:color w:val="000000"/>
                <w:sz w:val="24"/>
                <w:szCs w:val="24"/>
              </w:rPr>
              <w:t>日最大8小时滑动平均值的第90百分位数超过《环境空气质量标准》（GB3095-2026）中过渡期二级浓度限值，因此，判定为不达标区。</w:t>
            </w:r>
          </w:p>
          <w:p w14:paraId="5073E9C7">
            <w:pPr>
              <w:adjustRightInd w:val="0"/>
              <w:snapToGrid w:val="0"/>
              <w:ind w:firstLine="480" w:firstLineChars="200"/>
              <w:rPr>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NMHC</w:t>
            </w:r>
            <w:r>
              <w:rPr>
                <w:rFonts w:hint="eastAsia"/>
                <w:color w:val="000000" w:themeColor="text1"/>
                <w:sz w:val="24"/>
                <w:szCs w:val="24"/>
                <w:lang w:val="en-US" w:eastAsia="zh-CN"/>
                <w14:textFill>
                  <w14:solidFill>
                    <w14:schemeClr w14:val="tx1"/>
                  </w14:solidFill>
                </w14:textFill>
              </w:rPr>
              <w:t>和乙醛</w:t>
            </w:r>
            <w:r>
              <w:rPr>
                <w:rFonts w:hint="eastAsia"/>
                <w:color w:val="000000" w:themeColor="text1"/>
                <w:sz w:val="24"/>
                <w:szCs w:val="24"/>
                <w14:textFill>
                  <w14:solidFill>
                    <w14:schemeClr w14:val="tx1"/>
                  </w14:solidFill>
                </w14:textFill>
              </w:rPr>
              <w:t>大气环境质量现状数据引用《江阴云亨新材料科技有限公司环境质量现状监测报告》（R26040905-01）中的补充监测数据，补充监测点（江阴云亨新材料科技有限公司</w:t>
            </w:r>
            <w:r>
              <w:rPr>
                <w:rFonts w:hint="eastAsia"/>
                <w:color w:val="000000" w:themeColor="text1"/>
                <w:sz w:val="24"/>
                <w:szCs w:val="24"/>
                <w:lang w:val="en-US" w:eastAsia="zh-CN"/>
                <w14:textFill>
                  <w14:solidFill>
                    <w14:schemeClr w14:val="tx1"/>
                  </w14:solidFill>
                </w14:textFill>
              </w:rPr>
              <w:t>厂址南侧</w:t>
            </w:r>
            <w:r>
              <w:rPr>
                <w:rFonts w:hint="eastAsia"/>
                <w:color w:val="000000" w:themeColor="text1"/>
                <w:sz w:val="24"/>
                <w:szCs w:val="24"/>
                <w14:textFill>
                  <w14:solidFill>
                    <w14:schemeClr w14:val="tx1"/>
                  </w14:solidFill>
                </w14:textFill>
              </w:rPr>
              <w:t>）位于本项目</w:t>
            </w:r>
            <w:r>
              <w:rPr>
                <w:rFonts w:hint="eastAsia"/>
                <w:color w:val="000000" w:themeColor="text1"/>
                <w:sz w:val="24"/>
                <w:szCs w:val="24"/>
                <w:lang w:val="en-US" w:eastAsia="zh-CN"/>
                <w14:textFill>
                  <w14:solidFill>
                    <w14:schemeClr w14:val="tx1"/>
                  </w14:solidFill>
                </w14:textFill>
              </w:rPr>
              <w:t>东</w:t>
            </w:r>
            <w:r>
              <w:rPr>
                <w:rFonts w:hint="eastAsia"/>
                <w:color w:val="000000" w:themeColor="text1"/>
                <w:sz w:val="24"/>
                <w:szCs w:val="24"/>
                <w14:textFill>
                  <w14:solidFill>
                    <w14:schemeClr w14:val="tx1"/>
                  </w14:solidFill>
                </w14:textFill>
              </w:rPr>
              <w:t>侧约</w:t>
            </w:r>
            <w:r>
              <w:rPr>
                <w:rFonts w:hint="eastAsia"/>
                <w:color w:val="000000" w:themeColor="text1"/>
                <w:sz w:val="24"/>
                <w:szCs w:val="24"/>
                <w:lang w:val="en-US" w:eastAsia="zh-CN"/>
                <w14:textFill>
                  <w14:solidFill>
                    <w14:schemeClr w14:val="tx1"/>
                  </w14:solidFill>
                </w14:textFill>
              </w:rPr>
              <w:t>1200</w:t>
            </w:r>
            <w:r>
              <w:rPr>
                <w:rFonts w:hint="eastAsia"/>
                <w:color w:val="000000" w:themeColor="text1"/>
                <w:sz w:val="24"/>
                <w:szCs w:val="24"/>
                <w14:textFill>
                  <w14:solidFill>
                    <w14:schemeClr w14:val="tx1"/>
                  </w14:solidFill>
                </w14:textFill>
              </w:rPr>
              <w:t>m处，监测时间为202</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日，监测频次为每天监测4次小时均值。本次引用其他污染物监测因子点位和时间符合《建设项目环境影响报告表编制技术指南(污染影响类)(试行)》中引用建设项目周边5千米范围内近3年的现有监测数据要求。监测点位信息详见表3-2，监测结果详见表3-3。</w:t>
            </w:r>
          </w:p>
          <w:p w14:paraId="7F660D4F">
            <w:pPr>
              <w:pStyle w:val="8"/>
              <w:adjustRightInd w:val="0"/>
              <w:spacing w:before="0" w:after="0" w:line="240" w:lineRule="auto"/>
              <w:ind w:right="0"/>
              <w:jc w:val="center"/>
              <w:rPr>
                <w:b/>
                <w:bCs/>
                <w:color w:val="000000" w:themeColor="text1"/>
                <w:sz w:val="24"/>
                <w:szCs w:val="24"/>
                <w14:textFill>
                  <w14:solidFill>
                    <w14:schemeClr w14:val="tx1"/>
                  </w14:solidFill>
                </w14:textFill>
              </w:rPr>
            </w:pPr>
          </w:p>
          <w:p w14:paraId="71B909C2">
            <w:pPr>
              <w:pStyle w:val="37"/>
              <w:ind w:firstLine="48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2、地表水</w:t>
            </w:r>
          </w:p>
          <w:p w14:paraId="62B85222">
            <w:pPr>
              <w:pStyle w:val="37"/>
              <w:adjustRightInd w:val="0"/>
              <w:snapToGrid w:val="0"/>
              <w:ind w:firstLine="48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根据《2024年度江阴市生态环境状况公报》，2024年，全市国、省考河流断面水质优Ⅲ比例达到 100%，长江三个集中式饮用水源地达标率100%，长江干流江阴段稳定达到Ⅱ类标准，地表水环境质量总体改善。</w:t>
            </w:r>
          </w:p>
          <w:p w14:paraId="7A6AD894">
            <w:pPr>
              <w:pStyle w:val="37"/>
              <w:ind w:firstLine="480"/>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本项目生活废水</w:t>
            </w:r>
            <w:r>
              <w:rPr>
                <w:rFonts w:hint="eastAsia"/>
                <w:color w:val="000000" w:themeColor="text1"/>
                <w:sz w:val="24"/>
                <w:szCs w:val="24"/>
                <w14:textFill>
                  <w14:solidFill>
                    <w14:schemeClr w14:val="tx1"/>
                  </w14:solidFill>
                </w14:textFill>
              </w:rPr>
              <w:t>接入</w:t>
            </w:r>
            <w:r>
              <w:rPr>
                <w:rFonts w:hint="eastAsia"/>
                <w:color w:val="000000" w:themeColor="text1"/>
                <w:sz w:val="24"/>
                <w:szCs w:val="24"/>
                <w:highlight w:val="none"/>
                <w14:textFill>
                  <w14:solidFill>
                    <w14:schemeClr w14:val="tx1"/>
                  </w14:solidFill>
                </w14:textFill>
              </w:rPr>
              <w:t>光大水务（江阴）有限公司澄西污水处理厂</w:t>
            </w:r>
            <w:r>
              <w:rPr>
                <w:rFonts w:hint="eastAsia"/>
                <w:color w:val="000000" w:themeColor="text1"/>
                <w:sz w:val="24"/>
                <w:szCs w:val="24"/>
                <w14:textFill>
                  <w14:solidFill>
                    <w14:schemeClr w14:val="tx1"/>
                  </w14:solidFill>
                </w14:textFill>
              </w:rPr>
              <w:t>进行处理，</w:t>
            </w:r>
            <w:r>
              <w:rPr>
                <w:color w:val="000000" w:themeColor="text1"/>
                <w:sz w:val="24"/>
                <w:szCs w:val="24"/>
                <w14:textFill>
                  <w14:solidFill>
                    <w14:schemeClr w14:val="tx1"/>
                  </w14:solidFill>
                </w14:textFill>
              </w:rPr>
              <w:t>最终纳污河流为</w:t>
            </w:r>
            <w:r>
              <w:rPr>
                <w:rFonts w:hint="eastAsia"/>
                <w:color w:val="000000" w:themeColor="text1"/>
                <w:sz w:val="24"/>
                <w:szCs w:val="24"/>
                <w14:textFill>
                  <w14:solidFill>
                    <w14:schemeClr w14:val="tx1"/>
                  </w14:solidFill>
                </w14:textFill>
              </w:rPr>
              <w:t>老夏港河。根据《江苏省地表水环境功能区</w:t>
            </w:r>
            <w:r>
              <w:rPr>
                <w:color w:val="000000" w:themeColor="text1"/>
                <w:sz w:val="24"/>
                <w:szCs w:val="24"/>
                <w14:textFill>
                  <w14:solidFill>
                    <w14:schemeClr w14:val="tx1"/>
                  </w14:solidFill>
                </w14:textFill>
              </w:rPr>
              <w:t>划（2021-2030年）》，新沟河执行《地表水环境质量标准》（GB3838-2002）表1中Ⅲ类标准。</w:t>
            </w:r>
            <w:r>
              <w:rPr>
                <w:rFonts w:hint="default" w:ascii="Times New Roman" w:hAnsi="Times New Roman" w:cs="Times New Roman"/>
                <w:color w:val="auto"/>
                <w:sz w:val="24"/>
                <w:szCs w:val="24"/>
              </w:rPr>
              <w:t>根据江阴市人民政府网站上公开的《全市69条环境综合整治河道水质明细表（202</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年1-</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月）》</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网址：</w:t>
            </w:r>
            <w:r>
              <w:rPr>
                <w:rFonts w:hint="eastAsia" w:ascii="Times New Roman" w:hAnsi="Times New Roman" w:cs="Times New Roman"/>
                <w:color w:val="auto"/>
                <w:sz w:val="24"/>
                <w:szCs w:val="24"/>
                <w:lang w:eastAsia="zh-CN"/>
              </w:rPr>
              <w:t>https://www.jiangyin.gov.cn/doc/2025/10/30/1362814.shtml）</w:t>
            </w:r>
            <w:r>
              <w:rPr>
                <w:rFonts w:hint="eastAsia"/>
                <w:color w:val="000000" w:themeColor="text1"/>
                <w:sz w:val="24"/>
                <w:szCs w:val="24"/>
                <w14:textFill>
                  <w14:solidFill>
                    <w14:schemeClr w14:val="tx1"/>
                  </w14:solidFill>
                </w14:textFill>
              </w:rPr>
              <w:t>，老夏港河的水质均满足《地表水环境质量标准》（GB3838-2002）表1</w:t>
            </w:r>
            <w:r>
              <w:rPr>
                <w:color w:val="000000" w:themeColor="text1"/>
                <w:sz w:val="24"/>
                <w:szCs w:val="24"/>
                <w14:textFill>
                  <w14:solidFill>
                    <w14:schemeClr w14:val="tx1"/>
                  </w14:solidFill>
                </w14:textFill>
              </w:rPr>
              <w:t>中Ⅱ类标准</w:t>
            </w:r>
            <w:r>
              <w:rPr>
                <w:rFonts w:hint="eastAsia"/>
                <w:color w:val="000000" w:themeColor="text1"/>
                <w:sz w:val="24"/>
                <w:szCs w:val="24"/>
                <w14:textFill>
                  <w14:solidFill>
                    <w14:schemeClr w14:val="tx1"/>
                  </w14:solidFill>
                </w14:textFill>
              </w:rPr>
              <w:t>。</w:t>
            </w:r>
          </w:p>
          <w:p w14:paraId="71F33EE4">
            <w:pPr>
              <w:pStyle w:val="37"/>
              <w:ind w:firstLine="48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3、环境噪声</w:t>
            </w:r>
          </w:p>
          <w:p w14:paraId="1BC093F6">
            <w:pPr>
              <w:pStyle w:val="37"/>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本项目位于</w:t>
            </w:r>
            <w:r>
              <w:rPr>
                <w:rFonts w:hint="eastAsia"/>
                <w:color w:val="000000" w:themeColor="text1"/>
                <w:sz w:val="24"/>
                <w:szCs w:val="24"/>
                <w:lang w:eastAsia="zh-CN"/>
                <w14:textFill>
                  <w14:solidFill>
                    <w14:schemeClr w14:val="tx1"/>
                  </w14:solidFill>
                </w14:textFill>
              </w:rPr>
              <w:t>江阴市镇澄路1418号</w:t>
            </w:r>
            <w:r>
              <w:rPr>
                <w:rFonts w:hint="eastAsia"/>
                <w:color w:val="000000" w:themeColor="text1"/>
                <w:sz w:val="24"/>
                <w:szCs w:val="24"/>
                <w14:textFill>
                  <w14:solidFill>
                    <w14:schemeClr w14:val="tx1"/>
                  </w14:solidFill>
                </w14:textFill>
              </w:rPr>
              <w:t>，根据江阴市政府办公室《关于印发&lt;江阴市声环境功能区划分调整方案&gt;的通知》（澄政办发〔2020〕71号），本项目所在地区属于3类声环境功能区，执行3类区域噪声环境质量标准。项目周边50m范围内无声环境敏感目标，故不进行声环境质量现状监测。</w:t>
            </w:r>
          </w:p>
          <w:p w14:paraId="45F903D5">
            <w:pPr>
              <w:pStyle w:val="37"/>
              <w:ind w:left="422" w:firstLine="0" w:firstLineChars="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4、生态环境</w:t>
            </w:r>
          </w:p>
          <w:p w14:paraId="7D14D672">
            <w:pPr>
              <w:pStyle w:val="37"/>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本项目租用江阴德玛斯特钻具有限公司厂房进行建设，不新增用地，用地范围内不含生态环境保护目标，无需进行生态现状调查。</w:t>
            </w:r>
          </w:p>
          <w:p w14:paraId="2373CBFA">
            <w:pPr>
              <w:pStyle w:val="37"/>
              <w:ind w:left="422" w:firstLine="0" w:firstLineChars="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5、电磁辐射</w:t>
            </w:r>
          </w:p>
          <w:p w14:paraId="2C64F357">
            <w:pPr>
              <w:pStyle w:val="37"/>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本项目不涉及电磁辐射有关设备，无需开展电磁辐射现状监测与评价。</w:t>
            </w:r>
          </w:p>
          <w:p w14:paraId="37D808F4">
            <w:pPr>
              <w:pStyle w:val="37"/>
              <w:ind w:firstLine="482"/>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6、地下水、土壤环境</w:t>
            </w:r>
          </w:p>
          <w:p w14:paraId="49BDD9B2">
            <w:pPr>
              <w:pStyle w:val="37"/>
              <w:ind w:firstLine="48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本项目建设地地面已全部硬化，运营期对地下水、土壤的影响较小，因此不开展地下水、土壤现状调查。</w:t>
            </w:r>
          </w:p>
        </w:tc>
      </w:tr>
      <w:tr w14:paraId="7047F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vAlign w:val="center"/>
          </w:tcPr>
          <w:p w14:paraId="4C81B716">
            <w:pPr>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环境</w:t>
            </w:r>
          </w:p>
          <w:p w14:paraId="2759AB79">
            <w:pPr>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保护</w:t>
            </w:r>
          </w:p>
          <w:p w14:paraId="36140AB0">
            <w:pPr>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目标</w:t>
            </w:r>
          </w:p>
        </w:tc>
        <w:tc>
          <w:tcPr>
            <w:tcW w:w="8482" w:type="dxa"/>
          </w:tcPr>
          <w:p w14:paraId="39EAD196">
            <w:pPr>
              <w:pStyle w:val="37"/>
              <w:ind w:firstLine="482"/>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w:t>
            </w:r>
            <w:r>
              <w:rPr>
                <w:b/>
                <w:color w:val="000000" w:themeColor="text1"/>
                <w:sz w:val="24"/>
                <w:szCs w:val="24"/>
                <w14:textFill>
                  <w14:solidFill>
                    <w14:schemeClr w14:val="tx1"/>
                  </w14:solidFill>
                </w14:textFill>
              </w:rPr>
              <w:t>大气环境</w:t>
            </w:r>
          </w:p>
          <w:p w14:paraId="0077448F">
            <w:pPr>
              <w:pStyle w:val="37"/>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厂界外500m范围内敏感目标见表3-</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w:t>
            </w:r>
          </w:p>
          <w:p w14:paraId="7A8DC5FD">
            <w:pPr>
              <w:pStyle w:val="5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表3-</w:t>
            </w:r>
            <w:r>
              <w:rPr>
                <w:rFonts w:hint="eastAsia"/>
                <w:b/>
                <w:color w:val="000000" w:themeColor="text1"/>
                <w:sz w:val="24"/>
                <w:szCs w:val="24"/>
                <w14:textFill>
                  <w14:solidFill>
                    <w14:schemeClr w14:val="tx1"/>
                  </w14:solidFill>
                </w14:textFill>
              </w:rPr>
              <w:t>5</w:t>
            </w:r>
            <w:r>
              <w:rPr>
                <w:b/>
                <w:color w:val="000000" w:themeColor="text1"/>
                <w:sz w:val="24"/>
                <w:szCs w:val="24"/>
                <w14:textFill>
                  <w14:solidFill>
                    <w14:schemeClr w14:val="tx1"/>
                  </w14:solidFill>
                </w14:textFill>
              </w:rPr>
              <w:t xml:space="preserve"> 环境空气保护目标一览表</w:t>
            </w:r>
          </w:p>
          <w:tbl>
            <w:tblPr>
              <w:tblStyle w:val="27"/>
              <w:tblW w:w="511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98"/>
              <w:gridCol w:w="1066"/>
              <w:gridCol w:w="1120"/>
              <w:gridCol w:w="683"/>
              <w:gridCol w:w="1392"/>
              <w:gridCol w:w="1157"/>
              <w:gridCol w:w="797"/>
              <w:gridCol w:w="1045"/>
            </w:tblGrid>
            <w:tr w14:paraId="795D290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708" w:type="pct"/>
                  <w:vMerge w:val="restart"/>
                  <w:tcBorders>
                    <w:tl2br w:val="nil"/>
                    <w:tr2bl w:val="nil"/>
                  </w:tcBorders>
                  <w:vAlign w:val="center"/>
                </w:tcPr>
                <w:p w14:paraId="2BF162EA">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292" w:type="pct"/>
                  <w:gridSpan w:val="2"/>
                  <w:tcBorders>
                    <w:tl2br w:val="nil"/>
                    <w:tr2bl w:val="nil"/>
                  </w:tcBorders>
                  <w:vAlign w:val="center"/>
                </w:tcPr>
                <w:p w14:paraId="666C6E84">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坐标°</w:t>
                  </w:r>
                </w:p>
              </w:tc>
              <w:tc>
                <w:tcPr>
                  <w:tcW w:w="403" w:type="pct"/>
                  <w:vMerge w:val="restart"/>
                  <w:tcBorders>
                    <w:tl2br w:val="nil"/>
                    <w:tr2bl w:val="nil"/>
                  </w:tcBorders>
                  <w:vAlign w:val="center"/>
                </w:tcPr>
                <w:p w14:paraId="68D8B10A">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保护</w:t>
                  </w:r>
                </w:p>
                <w:p w14:paraId="5C0CCCD5">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对象</w:t>
                  </w:r>
                </w:p>
              </w:tc>
              <w:tc>
                <w:tcPr>
                  <w:tcW w:w="822" w:type="pct"/>
                  <w:vMerge w:val="restart"/>
                  <w:tcBorders>
                    <w:tl2br w:val="nil"/>
                    <w:tr2bl w:val="nil"/>
                  </w:tcBorders>
                  <w:vAlign w:val="center"/>
                </w:tcPr>
                <w:p w14:paraId="721AFF69">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保护内容</w:t>
                  </w:r>
                </w:p>
              </w:tc>
              <w:tc>
                <w:tcPr>
                  <w:tcW w:w="683" w:type="pct"/>
                  <w:vMerge w:val="restart"/>
                  <w:tcBorders>
                    <w:tl2br w:val="nil"/>
                    <w:tr2bl w:val="nil"/>
                  </w:tcBorders>
                  <w:vAlign w:val="center"/>
                </w:tcPr>
                <w:p w14:paraId="10C55EE7">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环境功能区</w:t>
                  </w:r>
                </w:p>
              </w:tc>
              <w:tc>
                <w:tcPr>
                  <w:tcW w:w="471" w:type="pct"/>
                  <w:vMerge w:val="restart"/>
                  <w:tcBorders>
                    <w:tl2br w:val="nil"/>
                    <w:tr2bl w:val="nil"/>
                  </w:tcBorders>
                  <w:vAlign w:val="center"/>
                </w:tcPr>
                <w:p w14:paraId="7ED66BDA">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相对厂址方位</w:t>
                  </w:r>
                </w:p>
              </w:tc>
              <w:tc>
                <w:tcPr>
                  <w:tcW w:w="617" w:type="pct"/>
                  <w:vMerge w:val="restart"/>
                  <w:tcBorders>
                    <w:tl2br w:val="nil"/>
                    <w:tr2bl w:val="nil"/>
                  </w:tcBorders>
                  <w:vAlign w:val="center"/>
                </w:tcPr>
                <w:p w14:paraId="02F48349">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相对厂界距离/m</w:t>
                  </w:r>
                </w:p>
              </w:tc>
            </w:tr>
            <w:tr w14:paraId="124585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708" w:type="pct"/>
                  <w:vMerge w:val="continue"/>
                  <w:tcBorders>
                    <w:tl2br w:val="nil"/>
                    <w:tr2bl w:val="nil"/>
                  </w:tcBorders>
                  <w:vAlign w:val="center"/>
                </w:tcPr>
                <w:p w14:paraId="05FB395A">
                  <w:pPr>
                    <w:widowControl/>
                    <w:jc w:val="left"/>
                    <w:rPr>
                      <w:b/>
                      <w:bCs/>
                      <w:color w:val="000000" w:themeColor="text1"/>
                      <w14:textFill>
                        <w14:solidFill>
                          <w14:schemeClr w14:val="tx1"/>
                        </w14:solidFill>
                      </w14:textFill>
                    </w:rPr>
                  </w:pPr>
                </w:p>
              </w:tc>
              <w:tc>
                <w:tcPr>
                  <w:tcW w:w="630" w:type="pct"/>
                  <w:tcBorders>
                    <w:tl2br w:val="nil"/>
                    <w:tr2bl w:val="nil"/>
                  </w:tcBorders>
                  <w:vAlign w:val="center"/>
                </w:tcPr>
                <w:p w14:paraId="11D3F369">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经度</w:t>
                  </w:r>
                </w:p>
              </w:tc>
              <w:tc>
                <w:tcPr>
                  <w:tcW w:w="662" w:type="pct"/>
                  <w:tcBorders>
                    <w:tl2br w:val="nil"/>
                    <w:tr2bl w:val="nil"/>
                  </w:tcBorders>
                  <w:vAlign w:val="center"/>
                </w:tcPr>
                <w:p w14:paraId="0B2DC216">
                  <w:pPr>
                    <w:pStyle w:val="55"/>
                    <w:rPr>
                      <w:b/>
                      <w:bCs/>
                      <w:color w:val="000000" w:themeColor="text1"/>
                      <w14:textFill>
                        <w14:solidFill>
                          <w14:schemeClr w14:val="tx1"/>
                        </w14:solidFill>
                      </w14:textFill>
                    </w:rPr>
                  </w:pPr>
                  <w:r>
                    <w:rPr>
                      <w:b/>
                      <w:bCs/>
                      <w:color w:val="000000" w:themeColor="text1"/>
                      <w14:textFill>
                        <w14:solidFill>
                          <w14:schemeClr w14:val="tx1"/>
                        </w14:solidFill>
                      </w14:textFill>
                    </w:rPr>
                    <w:t>纬度</w:t>
                  </w:r>
                </w:p>
              </w:tc>
              <w:tc>
                <w:tcPr>
                  <w:tcW w:w="403" w:type="pct"/>
                  <w:vMerge w:val="continue"/>
                  <w:tcBorders>
                    <w:tl2br w:val="nil"/>
                    <w:tr2bl w:val="nil"/>
                  </w:tcBorders>
                  <w:vAlign w:val="center"/>
                </w:tcPr>
                <w:p w14:paraId="757B8FA5">
                  <w:pPr>
                    <w:widowControl/>
                    <w:jc w:val="left"/>
                    <w:rPr>
                      <w:b/>
                      <w:bCs/>
                      <w:color w:val="000000" w:themeColor="text1"/>
                      <w14:textFill>
                        <w14:solidFill>
                          <w14:schemeClr w14:val="tx1"/>
                        </w14:solidFill>
                      </w14:textFill>
                    </w:rPr>
                  </w:pPr>
                </w:p>
              </w:tc>
              <w:tc>
                <w:tcPr>
                  <w:tcW w:w="822" w:type="pct"/>
                  <w:vMerge w:val="continue"/>
                  <w:tcBorders>
                    <w:tl2br w:val="nil"/>
                    <w:tr2bl w:val="nil"/>
                  </w:tcBorders>
                  <w:vAlign w:val="center"/>
                </w:tcPr>
                <w:p w14:paraId="20429BFD">
                  <w:pPr>
                    <w:widowControl/>
                    <w:jc w:val="left"/>
                    <w:rPr>
                      <w:b/>
                      <w:bCs/>
                      <w:color w:val="000000" w:themeColor="text1"/>
                      <w14:textFill>
                        <w14:solidFill>
                          <w14:schemeClr w14:val="tx1"/>
                        </w14:solidFill>
                      </w14:textFill>
                    </w:rPr>
                  </w:pPr>
                </w:p>
              </w:tc>
              <w:tc>
                <w:tcPr>
                  <w:tcW w:w="683" w:type="pct"/>
                  <w:vMerge w:val="continue"/>
                  <w:tcBorders>
                    <w:tl2br w:val="nil"/>
                    <w:tr2bl w:val="nil"/>
                  </w:tcBorders>
                  <w:vAlign w:val="center"/>
                </w:tcPr>
                <w:p w14:paraId="3666F3E1">
                  <w:pPr>
                    <w:widowControl/>
                    <w:jc w:val="left"/>
                    <w:rPr>
                      <w:b/>
                      <w:bCs/>
                      <w:color w:val="000000" w:themeColor="text1"/>
                      <w14:textFill>
                        <w14:solidFill>
                          <w14:schemeClr w14:val="tx1"/>
                        </w14:solidFill>
                      </w14:textFill>
                    </w:rPr>
                  </w:pPr>
                </w:p>
              </w:tc>
              <w:tc>
                <w:tcPr>
                  <w:tcW w:w="471" w:type="pct"/>
                  <w:vMerge w:val="continue"/>
                  <w:tcBorders>
                    <w:tl2br w:val="nil"/>
                    <w:tr2bl w:val="nil"/>
                  </w:tcBorders>
                  <w:vAlign w:val="center"/>
                </w:tcPr>
                <w:p w14:paraId="26A6D6B5">
                  <w:pPr>
                    <w:widowControl/>
                    <w:jc w:val="left"/>
                    <w:rPr>
                      <w:b/>
                      <w:bCs/>
                      <w:color w:val="000000" w:themeColor="text1"/>
                      <w14:textFill>
                        <w14:solidFill>
                          <w14:schemeClr w14:val="tx1"/>
                        </w14:solidFill>
                      </w14:textFill>
                    </w:rPr>
                  </w:pPr>
                </w:p>
              </w:tc>
              <w:tc>
                <w:tcPr>
                  <w:tcW w:w="617" w:type="pct"/>
                  <w:vMerge w:val="continue"/>
                  <w:tcBorders>
                    <w:tl2br w:val="nil"/>
                    <w:tr2bl w:val="nil"/>
                  </w:tcBorders>
                  <w:vAlign w:val="center"/>
                </w:tcPr>
                <w:p w14:paraId="69879AAB">
                  <w:pPr>
                    <w:widowControl/>
                    <w:jc w:val="left"/>
                    <w:rPr>
                      <w:b/>
                      <w:bCs/>
                      <w:color w:val="000000" w:themeColor="text1"/>
                      <w14:textFill>
                        <w14:solidFill>
                          <w14:schemeClr w14:val="tx1"/>
                        </w14:solidFill>
                      </w14:textFill>
                    </w:rPr>
                  </w:pPr>
                </w:p>
              </w:tc>
            </w:tr>
            <w:tr w14:paraId="0AB2FC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8" w:type="pct"/>
                  <w:tcBorders>
                    <w:tl2br w:val="nil"/>
                    <w:tr2bl w:val="nil"/>
                  </w:tcBorders>
                  <w:vAlign w:val="center"/>
                </w:tcPr>
                <w:p w14:paraId="102B416D">
                  <w:pPr>
                    <w:pStyle w:val="55"/>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水淹桥村</w:t>
                  </w:r>
                </w:p>
              </w:tc>
              <w:tc>
                <w:tcPr>
                  <w:tcW w:w="630" w:type="pct"/>
                  <w:tcBorders>
                    <w:tl2br w:val="nil"/>
                    <w:tr2bl w:val="nil"/>
                  </w:tcBorders>
                  <w:vAlign w:val="center"/>
                </w:tcPr>
                <w:p w14:paraId="6679A34D">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120.1572638084</w:t>
                  </w:r>
                </w:p>
              </w:tc>
              <w:tc>
                <w:tcPr>
                  <w:tcW w:w="662" w:type="pct"/>
                  <w:tcBorders>
                    <w:tl2br w:val="nil"/>
                    <w:tr2bl w:val="nil"/>
                  </w:tcBorders>
                  <w:vAlign w:val="center"/>
                </w:tcPr>
                <w:p w14:paraId="637A9D5B">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31.8854772925</w:t>
                  </w:r>
                </w:p>
              </w:tc>
              <w:tc>
                <w:tcPr>
                  <w:tcW w:w="403" w:type="pct"/>
                  <w:tcBorders>
                    <w:tl2br w:val="nil"/>
                    <w:tr2bl w:val="nil"/>
                  </w:tcBorders>
                  <w:vAlign w:val="center"/>
                </w:tcPr>
                <w:p w14:paraId="71F3AAD6">
                  <w:pPr>
                    <w:pStyle w:val="5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居民</w:t>
                  </w:r>
                </w:p>
              </w:tc>
              <w:tc>
                <w:tcPr>
                  <w:tcW w:w="822" w:type="pct"/>
                  <w:tcBorders>
                    <w:tl2br w:val="nil"/>
                    <w:tr2bl w:val="nil"/>
                  </w:tcBorders>
                  <w:vAlign w:val="center"/>
                </w:tcPr>
                <w:p w14:paraId="2BEDBA78">
                  <w:pPr>
                    <w:pStyle w:val="55"/>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60</w:t>
                  </w:r>
                  <w:r>
                    <w:rPr>
                      <w:color w:val="000000" w:themeColor="text1"/>
                      <w:highlight w:val="none"/>
                      <w14:textFill>
                        <w14:solidFill>
                          <w14:schemeClr w14:val="tx1"/>
                        </w14:solidFill>
                      </w14:textFill>
                    </w:rPr>
                    <w:t>人</w:t>
                  </w:r>
                </w:p>
              </w:tc>
              <w:tc>
                <w:tcPr>
                  <w:tcW w:w="683" w:type="pct"/>
                  <w:tcBorders>
                    <w:tl2br w:val="nil"/>
                    <w:tr2bl w:val="nil"/>
                  </w:tcBorders>
                  <w:vAlign w:val="center"/>
                </w:tcPr>
                <w:p w14:paraId="5A1768A1">
                  <w:pPr>
                    <w:pStyle w:val="55"/>
                    <w:rPr>
                      <w:color w:val="000000" w:themeColor="text1"/>
                      <w:highlight w:val="yellow"/>
                      <w14:textFill>
                        <w14:solidFill>
                          <w14:schemeClr w14:val="tx1"/>
                        </w14:solidFill>
                      </w14:textFill>
                    </w:rPr>
                  </w:pPr>
                  <w:r>
                    <w:rPr>
                      <w:color w:val="000000" w:themeColor="text1"/>
                      <w14:textFill>
                        <w14:solidFill>
                          <w14:schemeClr w14:val="tx1"/>
                        </w14:solidFill>
                      </w14:textFill>
                    </w:rPr>
                    <w:t>二类区</w:t>
                  </w:r>
                </w:p>
              </w:tc>
              <w:tc>
                <w:tcPr>
                  <w:tcW w:w="471" w:type="pct"/>
                  <w:tcBorders>
                    <w:tl2br w:val="nil"/>
                    <w:tr2bl w:val="nil"/>
                  </w:tcBorders>
                  <w:vAlign w:val="center"/>
                </w:tcPr>
                <w:p w14:paraId="4F15DCED">
                  <w:pPr>
                    <w:pStyle w:val="5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东南</w:t>
                  </w:r>
                </w:p>
              </w:tc>
              <w:tc>
                <w:tcPr>
                  <w:tcW w:w="617" w:type="pct"/>
                  <w:tcBorders>
                    <w:tl2br w:val="nil"/>
                    <w:tr2bl w:val="nil"/>
                  </w:tcBorders>
                  <w:vAlign w:val="center"/>
                </w:tcPr>
                <w:p w14:paraId="14C95448">
                  <w:pPr>
                    <w:pStyle w:val="5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451</w:t>
                  </w:r>
                </w:p>
              </w:tc>
            </w:tr>
            <w:tr w14:paraId="54FB6BC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708" w:type="pct"/>
                  <w:tcBorders>
                    <w:tl2br w:val="nil"/>
                    <w:tr2bl w:val="nil"/>
                  </w:tcBorders>
                  <w:vAlign w:val="center"/>
                </w:tcPr>
                <w:p w14:paraId="0F7ADF3A">
                  <w:pPr>
                    <w:pStyle w:val="55"/>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江阴市申港中学</w:t>
                  </w:r>
                </w:p>
              </w:tc>
              <w:tc>
                <w:tcPr>
                  <w:tcW w:w="630" w:type="pct"/>
                  <w:tcBorders>
                    <w:tl2br w:val="nil"/>
                    <w:tr2bl w:val="nil"/>
                  </w:tcBorders>
                  <w:vAlign w:val="center"/>
                </w:tcPr>
                <w:p w14:paraId="77D26944">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120.1483858027</w:t>
                  </w:r>
                </w:p>
              </w:tc>
              <w:tc>
                <w:tcPr>
                  <w:tcW w:w="662" w:type="pct"/>
                  <w:tcBorders>
                    <w:tl2br w:val="nil"/>
                    <w:tr2bl w:val="nil"/>
                  </w:tcBorders>
                  <w:vAlign w:val="center"/>
                </w:tcPr>
                <w:p w14:paraId="5E1D548E">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31.8893133825</w:t>
                  </w:r>
                </w:p>
              </w:tc>
              <w:tc>
                <w:tcPr>
                  <w:tcW w:w="403" w:type="pct"/>
                  <w:tcBorders>
                    <w:tl2br w:val="nil"/>
                    <w:tr2bl w:val="nil"/>
                  </w:tcBorders>
                  <w:vAlign w:val="center"/>
                </w:tcPr>
                <w:p w14:paraId="2641B95C">
                  <w:pPr>
                    <w:pStyle w:val="55"/>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学校</w:t>
                  </w:r>
                </w:p>
              </w:tc>
              <w:tc>
                <w:tcPr>
                  <w:tcW w:w="822" w:type="pct"/>
                  <w:tcBorders>
                    <w:tl2br w:val="nil"/>
                    <w:tr2bl w:val="nil"/>
                  </w:tcBorders>
                  <w:vAlign w:val="center"/>
                </w:tcPr>
                <w:p w14:paraId="4270B5DE">
                  <w:pPr>
                    <w:pStyle w:val="55"/>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约1000人</w:t>
                  </w:r>
                </w:p>
              </w:tc>
              <w:tc>
                <w:tcPr>
                  <w:tcW w:w="683" w:type="pct"/>
                  <w:tcBorders>
                    <w:tl2br w:val="nil"/>
                    <w:tr2bl w:val="nil"/>
                  </w:tcBorders>
                  <w:vAlign w:val="center"/>
                </w:tcPr>
                <w:p w14:paraId="78FDEF5E">
                  <w:pPr>
                    <w:pStyle w:val="55"/>
                    <w:rPr>
                      <w:color w:val="000000" w:themeColor="text1"/>
                      <w14:textFill>
                        <w14:solidFill>
                          <w14:schemeClr w14:val="tx1"/>
                        </w14:solidFill>
                      </w14:textFill>
                    </w:rPr>
                  </w:pPr>
                  <w:r>
                    <w:rPr>
                      <w:rFonts w:hint="eastAsia"/>
                      <w:color w:val="000000" w:themeColor="text1"/>
                      <w14:textFill>
                        <w14:solidFill>
                          <w14:schemeClr w14:val="tx1"/>
                        </w14:solidFill>
                      </w14:textFill>
                    </w:rPr>
                    <w:t>二类区</w:t>
                  </w:r>
                </w:p>
              </w:tc>
              <w:tc>
                <w:tcPr>
                  <w:tcW w:w="471" w:type="pct"/>
                  <w:tcBorders>
                    <w:tl2br w:val="nil"/>
                    <w:tr2bl w:val="nil"/>
                  </w:tcBorders>
                  <w:vAlign w:val="center"/>
                </w:tcPr>
                <w:p w14:paraId="40D4F4AA">
                  <w:pPr>
                    <w:pStyle w:val="5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西</w:t>
                  </w:r>
                </w:p>
              </w:tc>
              <w:tc>
                <w:tcPr>
                  <w:tcW w:w="617" w:type="pct"/>
                  <w:tcBorders>
                    <w:tl2br w:val="nil"/>
                    <w:tr2bl w:val="nil"/>
                  </w:tcBorders>
                  <w:vAlign w:val="center"/>
                </w:tcPr>
                <w:p w14:paraId="44BAFFFD">
                  <w:pPr>
                    <w:pStyle w:val="5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431</w:t>
                  </w:r>
                </w:p>
              </w:tc>
            </w:tr>
            <w:tr w14:paraId="5DAF1E8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7" w:hRule="atLeast"/>
                <w:jc w:val="center"/>
              </w:trPr>
              <w:tc>
                <w:tcPr>
                  <w:tcW w:w="708" w:type="pct"/>
                  <w:tcBorders>
                    <w:tl2br w:val="nil"/>
                    <w:tr2bl w:val="nil"/>
                  </w:tcBorders>
                  <w:vAlign w:val="center"/>
                </w:tcPr>
                <w:p w14:paraId="4C623CC2">
                  <w:pPr>
                    <w:pStyle w:val="5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中共申港街道党校</w:t>
                  </w:r>
                </w:p>
              </w:tc>
              <w:tc>
                <w:tcPr>
                  <w:tcW w:w="630" w:type="pct"/>
                  <w:tcBorders>
                    <w:tl2br w:val="nil"/>
                    <w:tr2bl w:val="nil"/>
                  </w:tcBorders>
                  <w:vAlign w:val="center"/>
                </w:tcPr>
                <w:p w14:paraId="6FC1B04C">
                  <w:pPr>
                    <w:pStyle w:val="55"/>
                    <w:rPr>
                      <w:color w:val="000000" w:themeColor="text1"/>
                      <w14:textFill>
                        <w14:solidFill>
                          <w14:schemeClr w14:val="tx1"/>
                        </w14:solidFill>
                      </w14:textFill>
                    </w:rPr>
                  </w:pPr>
                  <w:r>
                    <w:rPr>
                      <w:rFonts w:hint="eastAsia"/>
                      <w:color w:val="000000" w:themeColor="text1"/>
                      <w14:textFill>
                        <w14:solidFill>
                          <w14:schemeClr w14:val="tx1"/>
                        </w14:solidFill>
                      </w14:textFill>
                    </w:rPr>
                    <w:t>120.1482845603</w:t>
                  </w:r>
                </w:p>
              </w:tc>
              <w:tc>
                <w:tcPr>
                  <w:tcW w:w="662" w:type="pct"/>
                  <w:tcBorders>
                    <w:tl2br w:val="nil"/>
                    <w:tr2bl w:val="nil"/>
                  </w:tcBorders>
                  <w:vAlign w:val="center"/>
                </w:tcPr>
                <w:p w14:paraId="74953AEF">
                  <w:pPr>
                    <w:pStyle w:val="55"/>
                    <w:rPr>
                      <w:color w:val="000000" w:themeColor="text1"/>
                      <w14:textFill>
                        <w14:solidFill>
                          <w14:schemeClr w14:val="tx1"/>
                        </w14:solidFill>
                      </w14:textFill>
                    </w:rPr>
                  </w:pPr>
                  <w:r>
                    <w:rPr>
                      <w:rFonts w:hint="eastAsia"/>
                      <w:color w:val="000000" w:themeColor="text1"/>
                      <w14:textFill>
                        <w14:solidFill>
                          <w14:schemeClr w14:val="tx1"/>
                        </w14:solidFill>
                      </w14:textFill>
                    </w:rPr>
                    <w:t>31.8882741872</w:t>
                  </w:r>
                </w:p>
              </w:tc>
              <w:tc>
                <w:tcPr>
                  <w:tcW w:w="403" w:type="pct"/>
                  <w:tcBorders>
                    <w:tl2br w:val="nil"/>
                    <w:tr2bl w:val="nil"/>
                  </w:tcBorders>
                  <w:vAlign w:val="center"/>
                </w:tcPr>
                <w:p w14:paraId="1C02CF3F">
                  <w:pPr>
                    <w:pStyle w:val="5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学校</w:t>
                  </w:r>
                </w:p>
              </w:tc>
              <w:tc>
                <w:tcPr>
                  <w:tcW w:w="822" w:type="pct"/>
                  <w:tcBorders>
                    <w:tl2br w:val="nil"/>
                    <w:tr2bl w:val="nil"/>
                  </w:tcBorders>
                  <w:vAlign w:val="center"/>
                </w:tcPr>
                <w:p w14:paraId="32D5776F">
                  <w:pPr>
                    <w:pStyle w:val="5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约200人</w:t>
                  </w:r>
                </w:p>
              </w:tc>
              <w:tc>
                <w:tcPr>
                  <w:tcW w:w="683" w:type="pct"/>
                  <w:tcBorders>
                    <w:tl2br w:val="nil"/>
                    <w:tr2bl w:val="nil"/>
                  </w:tcBorders>
                  <w:vAlign w:val="center"/>
                </w:tcPr>
                <w:p w14:paraId="4253A51B">
                  <w:pPr>
                    <w:pStyle w:val="55"/>
                    <w:rPr>
                      <w:color w:val="000000" w:themeColor="text1"/>
                      <w14:textFill>
                        <w14:solidFill>
                          <w14:schemeClr w14:val="tx1"/>
                        </w14:solidFill>
                      </w14:textFill>
                    </w:rPr>
                  </w:pPr>
                  <w:r>
                    <w:rPr>
                      <w:rFonts w:hint="eastAsia"/>
                      <w:color w:val="000000" w:themeColor="text1"/>
                      <w14:textFill>
                        <w14:solidFill>
                          <w14:schemeClr w14:val="tx1"/>
                        </w14:solidFill>
                      </w14:textFill>
                    </w:rPr>
                    <w:t>二类区</w:t>
                  </w:r>
                </w:p>
              </w:tc>
              <w:tc>
                <w:tcPr>
                  <w:tcW w:w="471" w:type="pct"/>
                  <w:tcBorders>
                    <w:tl2br w:val="nil"/>
                    <w:tr2bl w:val="nil"/>
                  </w:tcBorders>
                  <w:vAlign w:val="center"/>
                </w:tcPr>
                <w:p w14:paraId="1DF1D719">
                  <w:pPr>
                    <w:pStyle w:val="5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西</w:t>
                  </w:r>
                </w:p>
              </w:tc>
              <w:tc>
                <w:tcPr>
                  <w:tcW w:w="617" w:type="pct"/>
                  <w:tcBorders>
                    <w:tl2br w:val="nil"/>
                    <w:tr2bl w:val="nil"/>
                  </w:tcBorders>
                  <w:vAlign w:val="center"/>
                </w:tcPr>
                <w:p w14:paraId="61D5AF33">
                  <w:pPr>
                    <w:pStyle w:val="5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450</w:t>
                  </w:r>
                </w:p>
              </w:tc>
            </w:tr>
          </w:tbl>
          <w:p w14:paraId="3E0BF8A5">
            <w:pPr>
              <w:pStyle w:val="37"/>
              <w:ind w:firstLine="482"/>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2、</w:t>
            </w:r>
            <w:r>
              <w:rPr>
                <w:b/>
                <w:color w:val="000000" w:themeColor="text1"/>
                <w:sz w:val="24"/>
                <w:szCs w:val="24"/>
                <w14:textFill>
                  <w14:solidFill>
                    <w14:schemeClr w14:val="tx1"/>
                  </w14:solidFill>
                </w14:textFill>
              </w:rPr>
              <w:t>声环境</w:t>
            </w:r>
          </w:p>
          <w:p w14:paraId="6C4EA137">
            <w:pPr>
              <w:pStyle w:val="37"/>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本项目厂界50m范围内无声环境保护目标</w:t>
            </w:r>
            <w:r>
              <w:rPr>
                <w:color w:val="000000" w:themeColor="text1"/>
                <w:sz w:val="24"/>
                <w:szCs w:val="24"/>
                <w14:textFill>
                  <w14:solidFill>
                    <w14:schemeClr w14:val="tx1"/>
                  </w14:solidFill>
                </w14:textFill>
              </w:rPr>
              <w:t>。</w:t>
            </w:r>
          </w:p>
          <w:p w14:paraId="1F8B9B91">
            <w:pPr>
              <w:pStyle w:val="37"/>
              <w:ind w:firstLine="482"/>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3、地下水环境</w:t>
            </w:r>
          </w:p>
          <w:p w14:paraId="49DBC265">
            <w:pPr>
              <w:pStyle w:val="37"/>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w:t>
            </w:r>
            <w:r>
              <w:rPr>
                <w:rFonts w:ascii="宋体" w:hAnsi="宋体" w:cs="宋体"/>
                <w:color w:val="000000" w:themeColor="text1"/>
                <w:sz w:val="24"/>
                <w:szCs w:val="24"/>
                <w14:textFill>
                  <w14:solidFill>
                    <w14:schemeClr w14:val="tx1"/>
                  </w14:solidFill>
                </w14:textFill>
              </w:rPr>
              <w:t>厂界外</w:t>
            </w:r>
            <w:r>
              <w:rPr>
                <w:color w:val="000000" w:themeColor="text1"/>
                <w:sz w:val="24"/>
                <w:szCs w:val="24"/>
                <w14:textFill>
                  <w14:solidFill>
                    <w14:schemeClr w14:val="tx1"/>
                  </w14:solidFill>
                </w14:textFill>
              </w:rPr>
              <w:t>500</w:t>
            </w:r>
            <w:r>
              <w:rPr>
                <w:rFonts w:hint="eastAsia"/>
                <w:color w:val="000000" w:themeColor="text1"/>
                <w:sz w:val="24"/>
                <w:szCs w:val="24"/>
                <w14:textFill>
                  <w14:solidFill>
                    <w14:schemeClr w14:val="tx1"/>
                  </w14:solidFill>
                </w14:textFill>
              </w:rPr>
              <w:t>m</w:t>
            </w:r>
            <w:r>
              <w:rPr>
                <w:rFonts w:ascii="宋体" w:hAnsi="宋体" w:cs="宋体"/>
                <w:color w:val="000000" w:themeColor="text1"/>
                <w:sz w:val="24"/>
                <w:szCs w:val="24"/>
                <w14:textFill>
                  <w14:solidFill>
                    <w14:schemeClr w14:val="tx1"/>
                  </w14:solidFill>
                </w14:textFill>
              </w:rPr>
              <w:t>范围内</w:t>
            </w:r>
            <w:r>
              <w:rPr>
                <w:rFonts w:hint="eastAsia" w:ascii="宋体" w:hAnsi="宋体" w:cs="宋体"/>
                <w:color w:val="000000" w:themeColor="text1"/>
                <w:sz w:val="24"/>
                <w:szCs w:val="24"/>
                <w14:textFill>
                  <w14:solidFill>
                    <w14:schemeClr w14:val="tx1"/>
                  </w14:solidFill>
                </w14:textFill>
              </w:rPr>
              <w:t>无</w:t>
            </w:r>
            <w:r>
              <w:rPr>
                <w:rFonts w:ascii="宋体" w:hAnsi="宋体" w:cs="宋体"/>
                <w:color w:val="000000" w:themeColor="text1"/>
                <w:sz w:val="24"/>
                <w:szCs w:val="24"/>
                <w14:textFill>
                  <w14:solidFill>
                    <w14:schemeClr w14:val="tx1"/>
                  </w14:solidFill>
                </w14:textFill>
              </w:rPr>
              <w:t>地下水集中式饮用水水源和热水、矿泉水、温泉等特殊地下水资源</w:t>
            </w:r>
            <w:r>
              <w:rPr>
                <w:color w:val="000000" w:themeColor="text1"/>
                <w:sz w:val="24"/>
                <w:szCs w:val="24"/>
                <w14:textFill>
                  <w14:solidFill>
                    <w14:schemeClr w14:val="tx1"/>
                  </w14:solidFill>
                </w14:textFill>
              </w:rPr>
              <w:t>保护目标</w:t>
            </w:r>
            <w:r>
              <w:rPr>
                <w:rFonts w:hint="eastAsia"/>
                <w:color w:val="000000" w:themeColor="text1"/>
                <w:sz w:val="24"/>
                <w:szCs w:val="24"/>
                <w14:textFill>
                  <w14:solidFill>
                    <w14:schemeClr w14:val="tx1"/>
                  </w14:solidFill>
                </w14:textFill>
              </w:rPr>
              <w:t>。</w:t>
            </w:r>
          </w:p>
          <w:p w14:paraId="0EBD89CA">
            <w:pPr>
              <w:pStyle w:val="37"/>
              <w:ind w:firstLine="482"/>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4、生态环境</w:t>
            </w:r>
          </w:p>
          <w:p w14:paraId="185BCFD8">
            <w:pPr>
              <w:pStyle w:val="37"/>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本项目不属于产业园区外新增用地的，不涉及生态环境保护目标。</w:t>
            </w:r>
          </w:p>
          <w:p w14:paraId="3EB2E6AA">
            <w:pPr>
              <w:pStyle w:val="37"/>
              <w:ind w:firstLine="0" w:firstLineChars="0"/>
              <w:rPr>
                <w:color w:val="000000" w:themeColor="text1"/>
                <w:sz w:val="24"/>
                <w:szCs w:val="24"/>
                <w14:textFill>
                  <w14:solidFill>
                    <w14:schemeClr w14:val="tx1"/>
                  </w14:solidFill>
                </w14:textFill>
              </w:rPr>
            </w:pPr>
          </w:p>
          <w:p w14:paraId="48DC5204">
            <w:pPr>
              <w:pStyle w:val="37"/>
              <w:ind w:firstLine="0" w:firstLineChars="0"/>
              <w:rPr>
                <w:color w:val="000000" w:themeColor="text1"/>
                <w:sz w:val="24"/>
                <w:szCs w:val="24"/>
                <w14:textFill>
                  <w14:solidFill>
                    <w14:schemeClr w14:val="tx1"/>
                  </w14:solidFill>
                </w14:textFill>
              </w:rPr>
            </w:pPr>
          </w:p>
          <w:p w14:paraId="77C64D24">
            <w:pPr>
              <w:pStyle w:val="37"/>
              <w:ind w:firstLine="0" w:firstLineChars="0"/>
              <w:rPr>
                <w:color w:val="000000" w:themeColor="text1"/>
                <w:sz w:val="24"/>
                <w:szCs w:val="24"/>
                <w14:textFill>
                  <w14:solidFill>
                    <w14:schemeClr w14:val="tx1"/>
                  </w14:solidFill>
                </w14:textFill>
              </w:rPr>
            </w:pPr>
          </w:p>
          <w:p w14:paraId="3DAA564B">
            <w:pPr>
              <w:pStyle w:val="37"/>
              <w:ind w:firstLine="0" w:firstLineChars="0"/>
              <w:rPr>
                <w:color w:val="000000" w:themeColor="text1"/>
                <w:sz w:val="24"/>
                <w:szCs w:val="24"/>
                <w14:textFill>
                  <w14:solidFill>
                    <w14:schemeClr w14:val="tx1"/>
                  </w14:solidFill>
                </w14:textFill>
              </w:rPr>
            </w:pPr>
          </w:p>
          <w:p w14:paraId="3A9C8872">
            <w:pPr>
              <w:pStyle w:val="37"/>
              <w:ind w:firstLine="0" w:firstLineChars="0"/>
              <w:rPr>
                <w:color w:val="000000" w:themeColor="text1"/>
                <w:sz w:val="24"/>
                <w:szCs w:val="24"/>
                <w14:textFill>
                  <w14:solidFill>
                    <w14:schemeClr w14:val="tx1"/>
                  </w14:solidFill>
                </w14:textFill>
              </w:rPr>
            </w:pPr>
          </w:p>
          <w:p w14:paraId="79FC9624">
            <w:pPr>
              <w:pStyle w:val="37"/>
              <w:ind w:firstLine="0" w:firstLineChars="0"/>
              <w:rPr>
                <w:color w:val="000000" w:themeColor="text1"/>
                <w:sz w:val="24"/>
                <w:szCs w:val="24"/>
                <w14:textFill>
                  <w14:solidFill>
                    <w14:schemeClr w14:val="tx1"/>
                  </w14:solidFill>
                </w14:textFill>
              </w:rPr>
            </w:pPr>
          </w:p>
          <w:p w14:paraId="7C0A4D5D">
            <w:pPr>
              <w:pStyle w:val="37"/>
              <w:ind w:firstLine="0" w:firstLineChars="0"/>
              <w:rPr>
                <w:color w:val="000000" w:themeColor="text1"/>
                <w:sz w:val="24"/>
                <w:szCs w:val="24"/>
                <w14:textFill>
                  <w14:solidFill>
                    <w14:schemeClr w14:val="tx1"/>
                  </w14:solidFill>
                </w14:textFill>
              </w:rPr>
            </w:pPr>
          </w:p>
          <w:p w14:paraId="620DB926">
            <w:pPr>
              <w:pStyle w:val="37"/>
              <w:ind w:firstLine="0" w:firstLineChars="0"/>
              <w:rPr>
                <w:color w:val="000000" w:themeColor="text1"/>
                <w:sz w:val="24"/>
                <w:szCs w:val="24"/>
                <w14:textFill>
                  <w14:solidFill>
                    <w14:schemeClr w14:val="tx1"/>
                  </w14:solidFill>
                </w14:textFill>
              </w:rPr>
            </w:pPr>
          </w:p>
          <w:p w14:paraId="6C7AA7A0">
            <w:pPr>
              <w:pStyle w:val="37"/>
              <w:ind w:firstLine="0" w:firstLineChars="0"/>
              <w:rPr>
                <w:color w:val="000000" w:themeColor="text1"/>
                <w:sz w:val="24"/>
                <w:szCs w:val="24"/>
                <w14:textFill>
                  <w14:solidFill>
                    <w14:schemeClr w14:val="tx1"/>
                  </w14:solidFill>
                </w14:textFill>
              </w:rPr>
            </w:pPr>
          </w:p>
          <w:p w14:paraId="73229BB4">
            <w:pPr>
              <w:pStyle w:val="37"/>
              <w:ind w:firstLine="0" w:firstLineChars="0"/>
              <w:rPr>
                <w:color w:val="000000" w:themeColor="text1"/>
                <w:sz w:val="24"/>
                <w:szCs w:val="24"/>
                <w14:textFill>
                  <w14:solidFill>
                    <w14:schemeClr w14:val="tx1"/>
                  </w14:solidFill>
                </w14:textFill>
              </w:rPr>
            </w:pPr>
          </w:p>
          <w:p w14:paraId="15756406">
            <w:pPr>
              <w:pStyle w:val="37"/>
              <w:ind w:firstLine="0" w:firstLineChars="0"/>
              <w:rPr>
                <w:color w:val="000000" w:themeColor="text1"/>
                <w:sz w:val="24"/>
                <w:szCs w:val="24"/>
                <w14:textFill>
                  <w14:solidFill>
                    <w14:schemeClr w14:val="tx1"/>
                  </w14:solidFill>
                </w14:textFill>
              </w:rPr>
            </w:pPr>
          </w:p>
          <w:p w14:paraId="28E97BEF">
            <w:pPr>
              <w:pStyle w:val="37"/>
              <w:ind w:firstLine="0" w:firstLineChars="0"/>
              <w:rPr>
                <w:color w:val="000000" w:themeColor="text1"/>
                <w:sz w:val="24"/>
                <w:szCs w:val="24"/>
                <w14:textFill>
                  <w14:solidFill>
                    <w14:schemeClr w14:val="tx1"/>
                  </w14:solidFill>
                </w14:textFill>
              </w:rPr>
            </w:pPr>
          </w:p>
          <w:p w14:paraId="515C196F">
            <w:pPr>
              <w:pStyle w:val="37"/>
              <w:ind w:firstLine="0" w:firstLineChars="0"/>
              <w:rPr>
                <w:color w:val="000000" w:themeColor="text1"/>
                <w:sz w:val="24"/>
                <w:szCs w:val="24"/>
                <w14:textFill>
                  <w14:solidFill>
                    <w14:schemeClr w14:val="tx1"/>
                  </w14:solidFill>
                </w14:textFill>
              </w:rPr>
            </w:pPr>
          </w:p>
          <w:p w14:paraId="6F906816">
            <w:pPr>
              <w:pStyle w:val="37"/>
              <w:ind w:firstLine="0" w:firstLineChars="0"/>
              <w:rPr>
                <w:color w:val="000000" w:themeColor="text1"/>
                <w:sz w:val="24"/>
                <w:szCs w:val="24"/>
                <w14:textFill>
                  <w14:solidFill>
                    <w14:schemeClr w14:val="tx1"/>
                  </w14:solidFill>
                </w14:textFill>
              </w:rPr>
            </w:pPr>
          </w:p>
          <w:p w14:paraId="077F8598">
            <w:pPr>
              <w:pStyle w:val="37"/>
              <w:ind w:firstLine="0" w:firstLineChars="0"/>
              <w:rPr>
                <w:color w:val="000000" w:themeColor="text1"/>
                <w:sz w:val="24"/>
                <w:szCs w:val="24"/>
                <w14:textFill>
                  <w14:solidFill>
                    <w14:schemeClr w14:val="tx1"/>
                  </w14:solidFill>
                </w14:textFill>
              </w:rPr>
            </w:pPr>
          </w:p>
          <w:p w14:paraId="4483FC24">
            <w:pPr>
              <w:pStyle w:val="37"/>
              <w:ind w:firstLine="0" w:firstLineChars="0"/>
              <w:rPr>
                <w:color w:val="000000" w:themeColor="text1"/>
                <w:sz w:val="24"/>
                <w:szCs w:val="24"/>
                <w14:textFill>
                  <w14:solidFill>
                    <w14:schemeClr w14:val="tx1"/>
                  </w14:solidFill>
                </w14:textFill>
              </w:rPr>
            </w:pPr>
          </w:p>
          <w:p w14:paraId="304582F8">
            <w:pPr>
              <w:pStyle w:val="37"/>
              <w:ind w:firstLine="0" w:firstLineChars="0"/>
              <w:rPr>
                <w:color w:val="000000" w:themeColor="text1"/>
                <w:sz w:val="24"/>
                <w:szCs w:val="24"/>
                <w14:textFill>
                  <w14:solidFill>
                    <w14:schemeClr w14:val="tx1"/>
                  </w14:solidFill>
                </w14:textFill>
              </w:rPr>
            </w:pPr>
          </w:p>
          <w:p w14:paraId="4FEAB10C">
            <w:pPr>
              <w:pStyle w:val="37"/>
              <w:ind w:firstLine="0" w:firstLineChars="0"/>
              <w:rPr>
                <w:color w:val="000000" w:themeColor="text1"/>
                <w:sz w:val="24"/>
                <w:szCs w:val="24"/>
                <w14:textFill>
                  <w14:solidFill>
                    <w14:schemeClr w14:val="tx1"/>
                  </w14:solidFill>
                </w14:textFill>
              </w:rPr>
            </w:pPr>
          </w:p>
          <w:p w14:paraId="0815B5E5">
            <w:pPr>
              <w:pStyle w:val="37"/>
              <w:ind w:firstLine="0" w:firstLineChars="0"/>
              <w:rPr>
                <w:color w:val="000000" w:themeColor="text1"/>
                <w:sz w:val="24"/>
                <w:szCs w:val="24"/>
                <w14:textFill>
                  <w14:solidFill>
                    <w14:schemeClr w14:val="tx1"/>
                  </w14:solidFill>
                </w14:textFill>
              </w:rPr>
            </w:pPr>
          </w:p>
          <w:p w14:paraId="33C392DC">
            <w:pPr>
              <w:pStyle w:val="37"/>
              <w:ind w:firstLine="0" w:firstLineChars="0"/>
              <w:rPr>
                <w:color w:val="000000" w:themeColor="text1"/>
                <w:sz w:val="24"/>
                <w:szCs w:val="24"/>
                <w14:textFill>
                  <w14:solidFill>
                    <w14:schemeClr w14:val="tx1"/>
                  </w14:solidFill>
                </w14:textFill>
              </w:rPr>
            </w:pPr>
          </w:p>
        </w:tc>
      </w:tr>
      <w:tr w14:paraId="1BC00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58" w:hRule="atLeast"/>
          <w:jc w:val="center"/>
        </w:trPr>
        <w:tc>
          <w:tcPr>
            <w:tcW w:w="579" w:type="dxa"/>
            <w:tcMar>
              <w:left w:w="28" w:type="dxa"/>
              <w:right w:w="28" w:type="dxa"/>
            </w:tcMar>
            <w:vAlign w:val="center"/>
          </w:tcPr>
          <w:p w14:paraId="12E56264">
            <w:pPr>
              <w:adjustRightInd w:val="0"/>
              <w:snapToGrid w:val="0"/>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污染物排放控制标准</w:t>
            </w:r>
          </w:p>
        </w:tc>
        <w:tc>
          <w:tcPr>
            <w:tcW w:w="8482" w:type="dxa"/>
          </w:tcPr>
          <w:p w14:paraId="04FC5D4A">
            <w:pPr>
              <w:adjustRightInd w:val="0"/>
              <w:snapToGrid w:val="0"/>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1、废气</w:t>
            </w:r>
          </w:p>
          <w:p w14:paraId="6EB30322">
            <w:pPr>
              <w:pStyle w:val="7"/>
              <w:ind w:firstLine="480" w:firstLineChars="200"/>
              <w:jc w:val="both"/>
              <w:rPr>
                <w:rFonts w:hint="default"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本项目</w:t>
            </w:r>
            <w:r>
              <w:rPr>
                <w:rFonts w:hint="eastAsia"/>
                <w:color w:val="000000" w:themeColor="text1"/>
                <w:szCs w:val="24"/>
                <w:highlight w:val="none"/>
                <w:lang w:val="en-US" w:eastAsia="zh-CN"/>
                <w14:textFill>
                  <w14:solidFill>
                    <w14:schemeClr w14:val="tx1"/>
                  </w14:solidFill>
                </w14:textFill>
              </w:rPr>
              <w:t>复合固化、复合机清洗</w:t>
            </w:r>
            <w:r>
              <w:rPr>
                <w:rFonts w:hint="eastAsia"/>
                <w:color w:val="000000" w:themeColor="text1"/>
                <w:szCs w:val="24"/>
                <w:highlight w:val="none"/>
                <w14:textFill>
                  <w14:solidFill>
                    <w14:schemeClr w14:val="tx1"/>
                  </w14:solidFill>
                </w14:textFill>
              </w:rPr>
              <w:t>工序产生的NMHC</w:t>
            </w:r>
            <w:r>
              <w:rPr>
                <w:rFonts w:hint="eastAsia"/>
                <w:color w:val="000000" w:themeColor="text1"/>
                <w:szCs w:val="24"/>
                <w:highlight w:val="none"/>
                <w:lang w:eastAsia="zh-CN"/>
                <w14:textFill>
                  <w14:solidFill>
                    <w14:schemeClr w14:val="tx1"/>
                  </w14:solidFill>
                </w14:textFill>
              </w:rPr>
              <w:t>、</w:t>
            </w:r>
            <w:r>
              <w:rPr>
                <w:rFonts w:hint="eastAsia"/>
                <w:color w:val="auto"/>
                <w:szCs w:val="21"/>
                <w:lang w:val="en-US" w:eastAsia="zh-CN"/>
              </w:rPr>
              <w:t>MDI</w:t>
            </w:r>
            <w:r>
              <w:rPr>
                <w:rFonts w:hint="eastAsia"/>
                <w:color w:val="000000" w:themeColor="text1"/>
                <w:szCs w:val="24"/>
                <w:highlight w:val="none"/>
                <w:lang w:val="en-US" w:eastAsia="zh-CN"/>
                <w14:textFill>
                  <w14:solidFill>
                    <w14:schemeClr w14:val="tx1"/>
                  </w14:solidFill>
                </w14:textFill>
              </w:rPr>
              <w:t>有组织排放</w:t>
            </w:r>
            <w:r>
              <w:rPr>
                <w:rFonts w:hint="eastAsia"/>
                <w:color w:val="000000" w:themeColor="text1"/>
                <w:szCs w:val="24"/>
                <w:highlight w:val="none"/>
                <w14:textFill>
                  <w14:solidFill>
                    <w14:schemeClr w14:val="tx1"/>
                  </w14:solidFill>
                </w14:textFill>
              </w:rPr>
              <w:t>执行《合成树脂工业污染物排放标准》（GB31572—2015含2024年修改单）表5排放</w:t>
            </w:r>
            <w:r>
              <w:rPr>
                <w:rFonts w:hint="eastAsia"/>
                <w:color w:val="000000" w:themeColor="text1"/>
                <w:szCs w:val="24"/>
                <w:highlight w:val="none"/>
                <w:lang w:val="en-US" w:eastAsia="zh-CN"/>
                <w14:textFill>
                  <w14:solidFill>
                    <w14:schemeClr w14:val="tx1"/>
                  </w14:solidFill>
                </w14:textFill>
              </w:rPr>
              <w:t>浓度限值</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厂界无组织排放的</w:t>
            </w:r>
            <w:bookmarkStart w:id="12" w:name="_Ref25802"/>
            <w:r>
              <w:rPr>
                <w:rFonts w:hint="eastAsia"/>
                <w:color w:val="000000" w:themeColor="text1"/>
                <w:szCs w:val="24"/>
                <w:highlight w:val="none"/>
                <w14:textFill>
                  <w14:solidFill>
                    <w14:schemeClr w14:val="tx1"/>
                  </w14:solidFill>
                </w14:textFill>
              </w:rPr>
              <w:t>NMHC</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乙醛</w:t>
            </w:r>
            <w:r>
              <w:rPr>
                <w:rFonts w:hint="eastAsia"/>
                <w:color w:val="000000" w:themeColor="text1"/>
                <w:szCs w:val="24"/>
                <w:highlight w:val="none"/>
                <w14:textFill>
                  <w14:solidFill>
                    <w14:schemeClr w14:val="tx1"/>
                  </w14:solidFill>
                </w14:textFill>
              </w:rPr>
              <w:t>应执行《大气污染物综合排放标准》（DB32/4041-2021）表</w:t>
            </w:r>
            <w:r>
              <w:rPr>
                <w:rFonts w:hint="eastAsia"/>
                <w:color w:val="000000" w:themeColor="text1"/>
                <w:szCs w:val="24"/>
                <w:highlight w:val="none"/>
                <w:lang w:val="en-US" w:eastAsia="zh-CN"/>
                <w14:textFill>
                  <w14:solidFill>
                    <w14:schemeClr w14:val="tx1"/>
                  </w14:solidFill>
                </w14:textFill>
              </w:rPr>
              <w:t>3</w:t>
            </w:r>
            <w:r>
              <w:rPr>
                <w:rFonts w:hint="eastAsia"/>
                <w:color w:val="000000" w:themeColor="text1"/>
                <w:szCs w:val="24"/>
                <w:highlight w:val="none"/>
                <w14:textFill>
                  <w14:solidFill>
                    <w14:schemeClr w14:val="tx1"/>
                  </w14:solidFill>
                </w14:textFill>
              </w:rPr>
              <w:t>标准限值</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厂界无组织排放的氨和臭气浓度应执行《恶臭污染物排放标准》（GB14554-93）中表1排放限值。</w:t>
            </w:r>
          </w:p>
          <w:p w14:paraId="189D2131">
            <w:pPr>
              <w:pStyle w:val="7"/>
              <w:keepNext w:val="0"/>
              <w:keepLines w:val="0"/>
              <w:pageBreakBefore w:val="0"/>
              <w:widowControl w:val="0"/>
              <w:kinsoku/>
              <w:wordWrap/>
              <w:overflowPunct/>
              <w:topLinePunct w:val="0"/>
              <w:autoSpaceDE/>
              <w:autoSpaceDN/>
              <w:bidi w:val="0"/>
              <w:adjustRightInd/>
              <w:snapToGrid/>
              <w:spacing w:line="240" w:lineRule="auto"/>
              <w:ind w:firstLine="2650" w:firstLineChars="1100"/>
              <w:jc w:val="both"/>
              <w:textAlignment w:val="auto"/>
              <w:rPr>
                <w:b/>
                <w:bCs w:val="0"/>
                <w:color w:val="000000" w:themeColor="text1"/>
                <w:sz w:val="24"/>
                <w:szCs w:val="24"/>
                <w:highlight w:val="none"/>
                <w14:textFill>
                  <w14:solidFill>
                    <w14:schemeClr w14:val="tx1"/>
                  </w14:solidFill>
                </w14:textFill>
              </w:rPr>
            </w:pPr>
            <w:r>
              <w:rPr>
                <w:rFonts w:hint="eastAsia"/>
                <w:b/>
                <w:bCs w:val="0"/>
                <w:color w:val="000000" w:themeColor="text1"/>
                <w:sz w:val="24"/>
                <w:szCs w:val="24"/>
                <w:highlight w:val="none"/>
                <w14:textFill>
                  <w14:solidFill>
                    <w14:schemeClr w14:val="tx1"/>
                  </w14:solidFill>
                </w14:textFill>
              </w:rPr>
              <w:t>表3-6 本项目</w:t>
            </w:r>
            <w:r>
              <w:rPr>
                <w:b/>
                <w:bCs w:val="0"/>
                <w:color w:val="000000" w:themeColor="text1"/>
                <w:sz w:val="24"/>
                <w:szCs w:val="24"/>
                <w:highlight w:val="none"/>
                <w14:textFill>
                  <w14:solidFill>
                    <w14:schemeClr w14:val="tx1"/>
                  </w14:solidFill>
                </w14:textFill>
              </w:rPr>
              <w:t>废气排放标准</w:t>
            </w:r>
            <w:bookmarkEnd w:id="12"/>
          </w:p>
          <w:tbl>
            <w:tblPr>
              <w:tblStyle w:val="27"/>
              <w:tblW w:w="84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40" w:type="dxa"/>
                <w:bottom w:w="0" w:type="dxa"/>
                <w:right w:w="40" w:type="dxa"/>
              </w:tblCellMar>
            </w:tblPr>
            <w:tblGrid>
              <w:gridCol w:w="912"/>
              <w:gridCol w:w="508"/>
              <w:gridCol w:w="957"/>
              <w:gridCol w:w="942"/>
              <w:gridCol w:w="1049"/>
              <w:gridCol w:w="1765"/>
              <w:gridCol w:w="2284"/>
            </w:tblGrid>
            <w:tr w14:paraId="38B659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trHeight w:val="90" w:hRule="atLeast"/>
                <w:jc w:val="center"/>
              </w:trPr>
              <w:tc>
                <w:tcPr>
                  <w:tcW w:w="541" w:type="pct"/>
                  <w:vMerge w:val="restart"/>
                  <w:vAlign w:val="center"/>
                </w:tcPr>
                <w:p w14:paraId="5F0F1157">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排气筒</w:t>
                  </w:r>
                </w:p>
              </w:tc>
              <w:tc>
                <w:tcPr>
                  <w:tcW w:w="301" w:type="pct"/>
                  <w:vMerge w:val="restart"/>
                  <w:vAlign w:val="center"/>
                </w:tcPr>
                <w:p w14:paraId="60192DD1">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排气筒</w:t>
                  </w:r>
                </w:p>
                <w:p w14:paraId="40FF8464">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高度</w:t>
                  </w:r>
                </w:p>
              </w:tc>
              <w:tc>
                <w:tcPr>
                  <w:tcW w:w="568" w:type="pct"/>
                  <w:vMerge w:val="restart"/>
                  <w:vAlign w:val="center"/>
                </w:tcPr>
                <w:p w14:paraId="2586C586">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污染物指标</w:t>
                  </w:r>
                </w:p>
              </w:tc>
              <w:tc>
                <w:tcPr>
                  <w:tcW w:w="2231" w:type="pct"/>
                  <w:gridSpan w:val="3"/>
                  <w:vAlign w:val="center"/>
                </w:tcPr>
                <w:p w14:paraId="3E546D50">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标准限值</w:t>
                  </w:r>
                </w:p>
              </w:tc>
              <w:tc>
                <w:tcPr>
                  <w:tcW w:w="1356" w:type="pct"/>
                  <w:vMerge w:val="restart"/>
                  <w:vAlign w:val="center"/>
                </w:tcPr>
                <w:p w14:paraId="47F2626A">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执行标准</w:t>
                  </w:r>
                </w:p>
              </w:tc>
            </w:tr>
            <w:tr w14:paraId="0158E0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trHeight w:val="808" w:hRule="atLeast"/>
                <w:jc w:val="center"/>
              </w:trPr>
              <w:tc>
                <w:tcPr>
                  <w:tcW w:w="541" w:type="pct"/>
                  <w:vMerge w:val="continue"/>
                  <w:vAlign w:val="center"/>
                </w:tcPr>
                <w:p w14:paraId="46A27FED">
                  <w:pPr>
                    <w:spacing w:line="240" w:lineRule="auto"/>
                    <w:jc w:val="center"/>
                    <w:rPr>
                      <w:color w:val="000000" w:themeColor="text1"/>
                      <w:highlight w:val="none"/>
                      <w14:textFill>
                        <w14:solidFill>
                          <w14:schemeClr w14:val="tx1"/>
                        </w14:solidFill>
                      </w14:textFill>
                    </w:rPr>
                  </w:pPr>
                </w:p>
              </w:tc>
              <w:tc>
                <w:tcPr>
                  <w:tcW w:w="301" w:type="pct"/>
                  <w:vMerge w:val="continue"/>
                  <w:vAlign w:val="center"/>
                </w:tcPr>
                <w:p w14:paraId="63127E9D">
                  <w:pPr>
                    <w:spacing w:line="240" w:lineRule="auto"/>
                    <w:jc w:val="center"/>
                    <w:rPr>
                      <w:color w:val="000000" w:themeColor="text1"/>
                      <w:highlight w:val="none"/>
                      <w14:textFill>
                        <w14:solidFill>
                          <w14:schemeClr w14:val="tx1"/>
                        </w14:solidFill>
                      </w14:textFill>
                    </w:rPr>
                  </w:pPr>
                </w:p>
              </w:tc>
              <w:tc>
                <w:tcPr>
                  <w:tcW w:w="568" w:type="pct"/>
                  <w:vMerge w:val="continue"/>
                  <w:vAlign w:val="center"/>
                </w:tcPr>
                <w:p w14:paraId="57902CDE">
                  <w:pPr>
                    <w:spacing w:line="240" w:lineRule="auto"/>
                    <w:jc w:val="center"/>
                    <w:rPr>
                      <w:color w:val="000000" w:themeColor="text1"/>
                      <w:highlight w:val="none"/>
                      <w14:textFill>
                        <w14:solidFill>
                          <w14:schemeClr w14:val="tx1"/>
                        </w14:solidFill>
                      </w14:textFill>
                    </w:rPr>
                  </w:pPr>
                </w:p>
              </w:tc>
              <w:tc>
                <w:tcPr>
                  <w:tcW w:w="559" w:type="pct"/>
                  <w:vAlign w:val="center"/>
                </w:tcPr>
                <w:p w14:paraId="511626B3">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有组织排放浓度</w:t>
                  </w:r>
                </w:p>
                <w:p w14:paraId="59D78A00">
                  <w:pPr>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mg/</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p>
              </w:tc>
              <w:tc>
                <w:tcPr>
                  <w:tcW w:w="623" w:type="pct"/>
                  <w:vAlign w:val="center"/>
                </w:tcPr>
                <w:p w14:paraId="3CD60E32">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有组织排放速率</w:t>
                  </w:r>
                  <w:r>
                    <w:rPr>
                      <w:color w:val="000000" w:themeColor="text1"/>
                      <w:highlight w:val="none"/>
                      <w14:textFill>
                        <w14:solidFill>
                          <w14:schemeClr w14:val="tx1"/>
                        </w14:solidFill>
                      </w14:textFill>
                    </w:rPr>
                    <w:t>kg/h</w:t>
                  </w:r>
                </w:p>
              </w:tc>
              <w:tc>
                <w:tcPr>
                  <w:tcW w:w="1048" w:type="pct"/>
                  <w:vAlign w:val="center"/>
                </w:tcPr>
                <w:p w14:paraId="7AEB7917">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无组织排放厂界外最高浓度限值</w:t>
                  </w:r>
                  <w:r>
                    <w:rPr>
                      <w:color w:val="000000" w:themeColor="text1"/>
                      <w:highlight w:val="none"/>
                      <w14:textFill>
                        <w14:solidFill>
                          <w14:schemeClr w14:val="tx1"/>
                        </w14:solidFill>
                      </w14:textFill>
                    </w:rPr>
                    <w:t>mg/</w:t>
                  </w:r>
                  <w:r>
                    <w:rPr>
                      <w:rFonts w:hint="eastAsia"/>
                      <w:color w:val="000000" w:themeColor="text1"/>
                      <w:highlight w:val="none"/>
                      <w14:textFill>
                        <w14:solidFill>
                          <w14:schemeClr w14:val="tx1"/>
                        </w14:solidFill>
                      </w14:textFill>
                    </w:rPr>
                    <w:t>m</w:t>
                  </w:r>
                  <w:r>
                    <w:rPr>
                      <w:rFonts w:hint="eastAsia"/>
                      <w:color w:val="000000" w:themeColor="text1"/>
                      <w:sz w:val="22"/>
                      <w:szCs w:val="28"/>
                      <w:highlight w:val="none"/>
                      <w:vertAlign w:val="superscript"/>
                      <w14:textFill>
                        <w14:solidFill>
                          <w14:schemeClr w14:val="tx1"/>
                        </w14:solidFill>
                      </w14:textFill>
                    </w:rPr>
                    <w:t>3</w:t>
                  </w:r>
                </w:p>
              </w:tc>
              <w:tc>
                <w:tcPr>
                  <w:tcW w:w="1356" w:type="pct"/>
                  <w:vMerge w:val="continue"/>
                  <w:vAlign w:val="center"/>
                </w:tcPr>
                <w:p w14:paraId="36915AE5">
                  <w:pPr>
                    <w:spacing w:line="240" w:lineRule="auto"/>
                    <w:jc w:val="center"/>
                    <w:rPr>
                      <w:color w:val="000000" w:themeColor="text1"/>
                      <w:highlight w:val="none"/>
                      <w14:textFill>
                        <w14:solidFill>
                          <w14:schemeClr w14:val="tx1"/>
                        </w14:solidFill>
                      </w14:textFill>
                    </w:rPr>
                  </w:pPr>
                </w:p>
              </w:tc>
            </w:tr>
            <w:tr w14:paraId="67BD9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trHeight w:val="202" w:hRule="atLeast"/>
                <w:jc w:val="center"/>
              </w:trPr>
              <w:tc>
                <w:tcPr>
                  <w:tcW w:w="541" w:type="pct"/>
                  <w:vMerge w:val="restart"/>
                  <w:vAlign w:val="center"/>
                </w:tcPr>
                <w:p w14:paraId="49AE475F">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DA001</w:t>
                  </w:r>
                </w:p>
              </w:tc>
              <w:tc>
                <w:tcPr>
                  <w:tcW w:w="301" w:type="pct"/>
                  <w:vMerge w:val="restart"/>
                  <w:vAlign w:val="center"/>
                </w:tcPr>
                <w:p w14:paraId="3DF4DAE9">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15m</w:t>
                  </w:r>
                </w:p>
              </w:tc>
              <w:tc>
                <w:tcPr>
                  <w:tcW w:w="568" w:type="pct"/>
                  <w:vAlign w:val="center"/>
                </w:tcPr>
                <w:p w14:paraId="757EE1F3">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NMHC</w:t>
                  </w:r>
                </w:p>
              </w:tc>
              <w:tc>
                <w:tcPr>
                  <w:tcW w:w="559" w:type="pct"/>
                  <w:vAlign w:val="center"/>
                </w:tcPr>
                <w:p w14:paraId="1FAF2828">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60</w:t>
                  </w:r>
                </w:p>
              </w:tc>
              <w:tc>
                <w:tcPr>
                  <w:tcW w:w="623" w:type="pct"/>
                  <w:vAlign w:val="center"/>
                </w:tcPr>
                <w:p w14:paraId="1DA44A32">
                  <w:pPr>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048" w:type="pct"/>
                  <w:vAlign w:val="center"/>
                </w:tcPr>
                <w:p w14:paraId="42BF1477">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356" w:type="pct"/>
                  <w:vMerge w:val="restart"/>
                  <w:vAlign w:val="center"/>
                </w:tcPr>
                <w:p w14:paraId="03076AE5">
                  <w:pPr>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szCs w:val="24"/>
                      <w:highlight w:val="none"/>
                      <w14:textFill>
                        <w14:solidFill>
                          <w14:schemeClr w14:val="tx1"/>
                        </w14:solidFill>
                      </w14:textFill>
                    </w:rPr>
                    <w:t>合成树脂工业污染物排放标准》（GB31572—2015含2024年修改单）表5排放</w:t>
                  </w:r>
                  <w:r>
                    <w:rPr>
                      <w:rFonts w:hint="eastAsia"/>
                      <w:color w:val="000000" w:themeColor="text1"/>
                      <w:szCs w:val="24"/>
                      <w:highlight w:val="none"/>
                      <w:lang w:val="en-US" w:eastAsia="zh-CN"/>
                      <w14:textFill>
                        <w14:solidFill>
                          <w14:schemeClr w14:val="tx1"/>
                        </w14:solidFill>
                      </w14:textFill>
                    </w:rPr>
                    <w:t>浓度限值、《恶臭污染物排放标准》（GB14554-93）表1、《大气污染物综合排放标准》（DB32/4041-2021）表3标准限值</w:t>
                  </w:r>
                </w:p>
              </w:tc>
            </w:tr>
            <w:tr w14:paraId="778C92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trHeight w:val="90" w:hRule="atLeast"/>
                <w:jc w:val="center"/>
              </w:trPr>
              <w:tc>
                <w:tcPr>
                  <w:tcW w:w="541" w:type="pct"/>
                  <w:vMerge w:val="continue"/>
                  <w:vAlign w:val="center"/>
                </w:tcPr>
                <w:p w14:paraId="631B9547">
                  <w:pPr>
                    <w:spacing w:line="240" w:lineRule="auto"/>
                    <w:jc w:val="center"/>
                    <w:rPr>
                      <w:color w:val="000000" w:themeColor="text1"/>
                      <w:highlight w:val="none"/>
                      <w14:textFill>
                        <w14:solidFill>
                          <w14:schemeClr w14:val="tx1"/>
                        </w14:solidFill>
                      </w14:textFill>
                    </w:rPr>
                  </w:pPr>
                </w:p>
              </w:tc>
              <w:tc>
                <w:tcPr>
                  <w:tcW w:w="301" w:type="pct"/>
                  <w:vMerge w:val="continue"/>
                  <w:vAlign w:val="center"/>
                </w:tcPr>
                <w:p w14:paraId="31248C3A">
                  <w:pPr>
                    <w:spacing w:line="240" w:lineRule="auto"/>
                    <w:jc w:val="center"/>
                    <w:rPr>
                      <w:color w:val="000000" w:themeColor="text1"/>
                      <w:highlight w:val="none"/>
                      <w14:textFill>
                        <w14:solidFill>
                          <w14:schemeClr w14:val="tx1"/>
                        </w14:solidFill>
                      </w14:textFill>
                    </w:rPr>
                  </w:pPr>
                </w:p>
              </w:tc>
              <w:tc>
                <w:tcPr>
                  <w:tcW w:w="568" w:type="pct"/>
                  <w:vAlign w:val="center"/>
                </w:tcPr>
                <w:p w14:paraId="506259AE">
                  <w:pPr>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氨</w:t>
                  </w:r>
                </w:p>
              </w:tc>
              <w:tc>
                <w:tcPr>
                  <w:tcW w:w="559" w:type="pct"/>
                  <w:vAlign w:val="center"/>
                </w:tcPr>
                <w:p w14:paraId="4855168E">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623" w:type="pct"/>
                  <w:vAlign w:val="center"/>
                </w:tcPr>
                <w:p w14:paraId="79248ED7">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048" w:type="pct"/>
                  <w:vAlign w:val="center"/>
                </w:tcPr>
                <w:p w14:paraId="4DBB95EC">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356" w:type="pct"/>
                  <w:vMerge w:val="continue"/>
                  <w:vAlign w:val="center"/>
                </w:tcPr>
                <w:p w14:paraId="4149FE39">
                  <w:pPr>
                    <w:spacing w:line="240" w:lineRule="auto"/>
                    <w:jc w:val="center"/>
                    <w:rPr>
                      <w:rFonts w:hint="default"/>
                      <w:color w:val="000000" w:themeColor="text1"/>
                      <w:highlight w:val="none"/>
                      <w:lang w:val="en-US"/>
                      <w14:textFill>
                        <w14:solidFill>
                          <w14:schemeClr w14:val="tx1"/>
                        </w14:solidFill>
                      </w14:textFill>
                    </w:rPr>
                  </w:pPr>
                </w:p>
              </w:tc>
            </w:tr>
            <w:tr w14:paraId="5ED3B9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trHeight w:val="139" w:hRule="atLeast"/>
                <w:jc w:val="center"/>
              </w:trPr>
              <w:tc>
                <w:tcPr>
                  <w:tcW w:w="541" w:type="pct"/>
                  <w:vMerge w:val="continue"/>
                  <w:vAlign w:val="center"/>
                </w:tcPr>
                <w:p w14:paraId="6244F98A">
                  <w:pPr>
                    <w:spacing w:line="240" w:lineRule="auto"/>
                    <w:jc w:val="center"/>
                    <w:rPr>
                      <w:color w:val="000000" w:themeColor="text1"/>
                      <w:highlight w:val="none"/>
                      <w14:textFill>
                        <w14:solidFill>
                          <w14:schemeClr w14:val="tx1"/>
                        </w14:solidFill>
                      </w14:textFill>
                    </w:rPr>
                  </w:pPr>
                </w:p>
              </w:tc>
              <w:tc>
                <w:tcPr>
                  <w:tcW w:w="301" w:type="pct"/>
                  <w:vMerge w:val="continue"/>
                  <w:vAlign w:val="center"/>
                </w:tcPr>
                <w:p w14:paraId="2C81116F">
                  <w:pPr>
                    <w:spacing w:line="240" w:lineRule="auto"/>
                    <w:jc w:val="center"/>
                    <w:rPr>
                      <w:color w:val="000000" w:themeColor="text1"/>
                      <w:highlight w:val="none"/>
                      <w14:textFill>
                        <w14:solidFill>
                          <w14:schemeClr w14:val="tx1"/>
                        </w14:solidFill>
                      </w14:textFill>
                    </w:rPr>
                  </w:pPr>
                </w:p>
              </w:tc>
              <w:tc>
                <w:tcPr>
                  <w:tcW w:w="568" w:type="pct"/>
                  <w:vAlign w:val="center"/>
                </w:tcPr>
                <w:p w14:paraId="11BC760D">
                  <w:pPr>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乙醛</w:t>
                  </w:r>
                </w:p>
              </w:tc>
              <w:tc>
                <w:tcPr>
                  <w:tcW w:w="559" w:type="pct"/>
                  <w:vAlign w:val="center"/>
                </w:tcPr>
                <w:p w14:paraId="49BED623">
                  <w:pPr>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623" w:type="pct"/>
                  <w:vAlign w:val="center"/>
                </w:tcPr>
                <w:p w14:paraId="5F0F3C8E">
                  <w:pPr>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048" w:type="pct"/>
                  <w:vAlign w:val="center"/>
                </w:tcPr>
                <w:p w14:paraId="11BA3E04">
                  <w:pPr>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0.01</w:t>
                  </w:r>
                </w:p>
              </w:tc>
              <w:tc>
                <w:tcPr>
                  <w:tcW w:w="1356" w:type="pct"/>
                  <w:vMerge w:val="continue"/>
                  <w:vAlign w:val="center"/>
                </w:tcPr>
                <w:p w14:paraId="29C59D09">
                  <w:pPr>
                    <w:spacing w:line="240" w:lineRule="auto"/>
                    <w:jc w:val="center"/>
                    <w:rPr>
                      <w:rFonts w:hint="eastAsia"/>
                      <w:color w:val="000000" w:themeColor="text1"/>
                      <w:szCs w:val="24"/>
                      <w:highlight w:val="none"/>
                      <w14:textFill>
                        <w14:solidFill>
                          <w14:schemeClr w14:val="tx1"/>
                        </w14:solidFill>
                      </w14:textFill>
                    </w:rPr>
                  </w:pPr>
                </w:p>
              </w:tc>
            </w:tr>
            <w:tr w14:paraId="7B21F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5" w:hRule="atLeast"/>
                <w:jc w:val="center"/>
              </w:trPr>
              <w:tc>
                <w:tcPr>
                  <w:tcW w:w="541" w:type="pct"/>
                  <w:vMerge w:val="continue"/>
                  <w:vAlign w:val="center"/>
                </w:tcPr>
                <w:p w14:paraId="5D49C229">
                  <w:pPr>
                    <w:spacing w:line="240" w:lineRule="auto"/>
                    <w:jc w:val="center"/>
                    <w:rPr>
                      <w:color w:val="000000" w:themeColor="text1"/>
                      <w:highlight w:val="none"/>
                      <w14:textFill>
                        <w14:solidFill>
                          <w14:schemeClr w14:val="tx1"/>
                        </w14:solidFill>
                      </w14:textFill>
                    </w:rPr>
                  </w:pPr>
                </w:p>
              </w:tc>
              <w:tc>
                <w:tcPr>
                  <w:tcW w:w="301" w:type="pct"/>
                  <w:vMerge w:val="continue"/>
                  <w:vAlign w:val="center"/>
                </w:tcPr>
                <w:p w14:paraId="750E6E8A">
                  <w:pPr>
                    <w:spacing w:line="240" w:lineRule="auto"/>
                    <w:jc w:val="center"/>
                    <w:rPr>
                      <w:color w:val="000000" w:themeColor="text1"/>
                      <w:highlight w:val="none"/>
                      <w14:textFill>
                        <w14:solidFill>
                          <w14:schemeClr w14:val="tx1"/>
                        </w14:solidFill>
                      </w14:textFill>
                    </w:rPr>
                  </w:pPr>
                </w:p>
              </w:tc>
              <w:tc>
                <w:tcPr>
                  <w:tcW w:w="568" w:type="pct"/>
                  <w:vAlign w:val="center"/>
                </w:tcPr>
                <w:p w14:paraId="439A2AD1">
                  <w:pPr>
                    <w:spacing w:line="24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MDI</w:t>
                  </w:r>
                </w:p>
              </w:tc>
              <w:tc>
                <w:tcPr>
                  <w:tcW w:w="559" w:type="pct"/>
                  <w:vAlign w:val="center"/>
                </w:tcPr>
                <w:p w14:paraId="18B9976B">
                  <w:pPr>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23" w:type="pct"/>
                  <w:vAlign w:val="center"/>
                </w:tcPr>
                <w:p w14:paraId="42D301C0">
                  <w:pPr>
                    <w:spacing w:line="24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048" w:type="pct"/>
                  <w:vAlign w:val="center"/>
                </w:tcPr>
                <w:p w14:paraId="4EFD6280">
                  <w:pPr>
                    <w:spacing w:line="240" w:lineRule="auto"/>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356" w:type="pct"/>
                  <w:vMerge w:val="continue"/>
                  <w:vAlign w:val="center"/>
                </w:tcPr>
                <w:p w14:paraId="14CCC89A">
                  <w:pPr>
                    <w:spacing w:line="240" w:lineRule="auto"/>
                    <w:jc w:val="center"/>
                    <w:rPr>
                      <w:rFonts w:hint="eastAsia"/>
                      <w:color w:val="000000" w:themeColor="text1"/>
                      <w:szCs w:val="24"/>
                      <w:highlight w:val="none"/>
                      <w14:textFill>
                        <w14:solidFill>
                          <w14:schemeClr w14:val="tx1"/>
                        </w14:solidFill>
                      </w14:textFill>
                    </w:rPr>
                  </w:pPr>
                </w:p>
              </w:tc>
            </w:tr>
            <w:tr w14:paraId="48AC1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40" w:type="dxa"/>
                  <w:bottom w:w="0" w:type="dxa"/>
                  <w:right w:w="40" w:type="dxa"/>
                </w:tblCellMar>
              </w:tblPrEx>
              <w:trPr>
                <w:trHeight w:val="117" w:hRule="atLeast"/>
                <w:jc w:val="center"/>
              </w:trPr>
              <w:tc>
                <w:tcPr>
                  <w:tcW w:w="541" w:type="pct"/>
                  <w:vMerge w:val="continue"/>
                  <w:vAlign w:val="center"/>
                </w:tcPr>
                <w:p w14:paraId="1BFA488F">
                  <w:pPr>
                    <w:spacing w:line="240" w:lineRule="auto"/>
                    <w:jc w:val="center"/>
                    <w:rPr>
                      <w:color w:val="000000" w:themeColor="text1"/>
                      <w:highlight w:val="none"/>
                      <w14:textFill>
                        <w14:solidFill>
                          <w14:schemeClr w14:val="tx1"/>
                        </w14:solidFill>
                      </w14:textFill>
                    </w:rPr>
                  </w:pPr>
                </w:p>
              </w:tc>
              <w:tc>
                <w:tcPr>
                  <w:tcW w:w="301" w:type="pct"/>
                  <w:vMerge w:val="continue"/>
                  <w:vAlign w:val="center"/>
                </w:tcPr>
                <w:p w14:paraId="6EA394A5">
                  <w:pPr>
                    <w:spacing w:line="240" w:lineRule="auto"/>
                    <w:jc w:val="center"/>
                    <w:rPr>
                      <w:color w:val="000000" w:themeColor="text1"/>
                      <w:highlight w:val="none"/>
                      <w14:textFill>
                        <w14:solidFill>
                          <w14:schemeClr w14:val="tx1"/>
                        </w14:solidFill>
                      </w14:textFill>
                    </w:rPr>
                  </w:pPr>
                </w:p>
              </w:tc>
              <w:tc>
                <w:tcPr>
                  <w:tcW w:w="568" w:type="pct"/>
                  <w:vAlign w:val="center"/>
                </w:tcPr>
                <w:p w14:paraId="148A73F5">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臭气浓度</w:t>
                  </w:r>
                </w:p>
              </w:tc>
              <w:tc>
                <w:tcPr>
                  <w:tcW w:w="1182" w:type="pct"/>
                  <w:gridSpan w:val="2"/>
                  <w:vAlign w:val="center"/>
                </w:tcPr>
                <w:p w14:paraId="76E887A9">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048" w:type="pct"/>
                  <w:vAlign w:val="center"/>
                </w:tcPr>
                <w:p w14:paraId="51A968A3">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20（无量纲）</w:t>
                  </w:r>
                </w:p>
              </w:tc>
              <w:tc>
                <w:tcPr>
                  <w:tcW w:w="1356" w:type="pct"/>
                  <w:vMerge w:val="continue"/>
                  <w:vAlign w:val="center"/>
                </w:tcPr>
                <w:p w14:paraId="6B2013FF">
                  <w:pPr>
                    <w:spacing w:line="240" w:lineRule="auto"/>
                    <w:jc w:val="center"/>
                    <w:rPr>
                      <w:color w:val="000000" w:themeColor="text1"/>
                      <w:highlight w:val="none"/>
                      <w14:textFill>
                        <w14:solidFill>
                          <w14:schemeClr w14:val="tx1"/>
                        </w14:solidFill>
                      </w14:textFill>
                    </w:rPr>
                  </w:pPr>
                </w:p>
              </w:tc>
            </w:tr>
          </w:tbl>
          <w:p w14:paraId="4723372A">
            <w:pPr>
              <w:pStyle w:val="37"/>
              <w:ind w:firstLine="48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非甲烷总烃</w:t>
            </w:r>
            <w:r>
              <w:rPr>
                <w:rFonts w:hint="eastAsia" w:ascii="Times New Roman" w:hAnsi="Times New Roman" w:eastAsia="宋体" w:cs="Times New Roman"/>
                <w:color w:val="000000" w:themeColor="text1"/>
                <w:sz w:val="24"/>
                <w:szCs w:val="24"/>
                <w:highlight w:val="none"/>
                <w14:textFill>
                  <w14:solidFill>
                    <w14:schemeClr w14:val="tx1"/>
                  </w14:solidFill>
                </w14:textFill>
              </w:rPr>
              <w:t>厂区内无组织排放监控点浓度应《大气污染物综合排放标准》（DB32/4041-2021）表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标准限值</w:t>
            </w:r>
            <w:r>
              <w:rPr>
                <w:rFonts w:ascii="Times New Roman" w:hAnsi="Times New Roman" w:eastAsia="宋体" w:cs="Times New Roman"/>
                <w:color w:val="000000" w:themeColor="text1"/>
                <w:sz w:val="24"/>
                <w:szCs w:val="24"/>
                <w:highlight w:val="none"/>
                <w14:textFill>
                  <w14:solidFill>
                    <w14:schemeClr w14:val="tx1"/>
                  </w14:solidFill>
                </w14:textFill>
              </w:rPr>
              <w:t>，具体见</w:t>
            </w:r>
            <w:r>
              <w:rPr>
                <w:rFonts w:hint="eastAsia" w:ascii="Times New Roman" w:hAnsi="Times New Roman" w:eastAsia="宋体" w:cs="Times New Roman"/>
                <w:color w:val="000000" w:themeColor="text1"/>
                <w:sz w:val="24"/>
                <w:szCs w:val="24"/>
                <w:highlight w:val="none"/>
                <w14:textFill>
                  <w14:solidFill>
                    <w14:schemeClr w14:val="tx1"/>
                  </w14:solidFill>
                </w14:textFill>
              </w:rPr>
              <w:t>表3-7</w:t>
            </w:r>
            <w:r>
              <w:rPr>
                <w:rFonts w:ascii="Times New Roman" w:hAnsi="Times New Roman" w:eastAsia="宋体" w:cs="Times New Roman"/>
                <w:color w:val="000000" w:themeColor="text1"/>
                <w:sz w:val="24"/>
                <w:szCs w:val="24"/>
                <w:highlight w:val="none"/>
                <w14:textFill>
                  <w14:solidFill>
                    <w14:schemeClr w14:val="tx1"/>
                  </w14:solidFill>
                </w14:textFill>
              </w:rPr>
              <w:t>。</w:t>
            </w:r>
          </w:p>
          <w:p w14:paraId="565B5365">
            <w:pPr>
              <w:pStyle w:val="50"/>
              <w:rPr>
                <w:b/>
                <w:bCs w:val="0"/>
                <w:color w:val="000000" w:themeColor="text1"/>
                <w:sz w:val="24"/>
                <w:szCs w:val="24"/>
                <w:highlight w:val="none"/>
                <w14:textFill>
                  <w14:solidFill>
                    <w14:schemeClr w14:val="tx1"/>
                  </w14:solidFill>
                </w14:textFill>
              </w:rPr>
            </w:pPr>
            <w:r>
              <w:rPr>
                <w:rFonts w:hint="eastAsia"/>
                <w:b/>
                <w:bCs w:val="0"/>
                <w:color w:val="000000" w:themeColor="text1"/>
                <w:sz w:val="24"/>
                <w:szCs w:val="24"/>
                <w:highlight w:val="none"/>
                <w14:textFill>
                  <w14:solidFill>
                    <w14:schemeClr w14:val="tx1"/>
                  </w14:solidFill>
                </w14:textFill>
              </w:rPr>
              <w:t>表3-7 厂区内非甲烷总烃无组织</w:t>
            </w:r>
            <w:r>
              <w:rPr>
                <w:b/>
                <w:bCs w:val="0"/>
                <w:color w:val="000000" w:themeColor="text1"/>
                <w:sz w:val="24"/>
                <w:szCs w:val="24"/>
                <w:highlight w:val="none"/>
                <w14:textFill>
                  <w14:solidFill>
                    <w14:schemeClr w14:val="tx1"/>
                  </w14:solidFill>
                </w14:textFill>
              </w:rPr>
              <w:t>排放标准</w:t>
            </w:r>
          </w:p>
          <w:tbl>
            <w:tblPr>
              <w:tblStyle w:val="27"/>
              <w:tblW w:w="83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830"/>
              <w:gridCol w:w="1475"/>
              <w:gridCol w:w="2414"/>
              <w:gridCol w:w="1369"/>
              <w:gridCol w:w="2310"/>
            </w:tblGrid>
            <w:tr w14:paraId="1AF8B9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18" w:hRule="atLeast"/>
                <w:tblHeader/>
                <w:jc w:val="center"/>
              </w:trPr>
              <w:tc>
                <w:tcPr>
                  <w:tcW w:w="830" w:type="dxa"/>
                  <w:tcBorders>
                    <w:top w:val="single" w:color="auto" w:sz="12" w:space="0"/>
                    <w:left w:val="nil"/>
                    <w:bottom w:val="single" w:color="auto" w:sz="12" w:space="0"/>
                  </w:tcBorders>
                  <w:vAlign w:val="center"/>
                </w:tcPr>
                <w:p w14:paraId="089B3751">
                  <w:pPr>
                    <w:widowControl/>
                    <w:adjustRightInd w:val="0"/>
                    <w:snapToGrid w:val="0"/>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污染物项目</w:t>
                  </w:r>
                </w:p>
              </w:tc>
              <w:tc>
                <w:tcPr>
                  <w:tcW w:w="1475" w:type="dxa"/>
                  <w:tcBorders>
                    <w:top w:val="single" w:color="auto" w:sz="12" w:space="0"/>
                    <w:bottom w:val="single" w:color="auto" w:sz="12" w:space="0"/>
                  </w:tcBorders>
                  <w:vAlign w:val="center"/>
                </w:tcPr>
                <w:p w14:paraId="45A5C7F0">
                  <w:pPr>
                    <w:widowControl/>
                    <w:adjustRightInd w:val="0"/>
                    <w:snapToGrid w:val="0"/>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特别排放限值</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mg/m</w:t>
                  </w:r>
                  <w:r>
                    <w:rPr>
                      <w:b/>
                      <w:color w:val="000000" w:themeColor="text1"/>
                      <w:highlight w:val="none"/>
                      <w:vertAlign w:val="superscript"/>
                      <w14:textFill>
                        <w14:solidFill>
                          <w14:schemeClr w14:val="tx1"/>
                        </w14:solidFill>
                      </w14:textFill>
                    </w:rPr>
                    <w:t>3</w:t>
                  </w:r>
                  <w:r>
                    <w:rPr>
                      <w:rFonts w:hint="eastAsia"/>
                      <w:b/>
                      <w:color w:val="000000" w:themeColor="text1"/>
                      <w:highlight w:val="none"/>
                      <w14:textFill>
                        <w14:solidFill>
                          <w14:schemeClr w14:val="tx1"/>
                        </w14:solidFill>
                      </w14:textFill>
                    </w:rPr>
                    <w:t>）</w:t>
                  </w:r>
                </w:p>
              </w:tc>
              <w:tc>
                <w:tcPr>
                  <w:tcW w:w="2414" w:type="dxa"/>
                  <w:tcBorders>
                    <w:top w:val="single" w:color="auto" w:sz="12" w:space="0"/>
                    <w:bottom w:val="single" w:color="auto" w:sz="12" w:space="0"/>
                  </w:tcBorders>
                  <w:vAlign w:val="center"/>
                </w:tcPr>
                <w:p w14:paraId="03F40DCB">
                  <w:pPr>
                    <w:widowControl/>
                    <w:adjustRightInd w:val="0"/>
                    <w:snapToGrid w:val="0"/>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限值含义</w:t>
                  </w:r>
                </w:p>
              </w:tc>
              <w:tc>
                <w:tcPr>
                  <w:tcW w:w="1369" w:type="dxa"/>
                  <w:tcBorders>
                    <w:top w:val="single" w:color="auto" w:sz="12" w:space="0"/>
                    <w:bottom w:val="single" w:color="auto" w:sz="12" w:space="0"/>
                  </w:tcBorders>
                  <w:vAlign w:val="center"/>
                </w:tcPr>
                <w:p w14:paraId="44C1E2C9">
                  <w:pPr>
                    <w:widowControl/>
                    <w:adjustRightInd w:val="0"/>
                    <w:snapToGrid w:val="0"/>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无组织排放监控位置</w:t>
                  </w:r>
                </w:p>
              </w:tc>
              <w:tc>
                <w:tcPr>
                  <w:tcW w:w="2310" w:type="dxa"/>
                  <w:tcBorders>
                    <w:top w:val="single" w:color="auto" w:sz="12" w:space="0"/>
                    <w:bottom w:val="single" w:color="auto" w:sz="12" w:space="0"/>
                    <w:right w:val="nil"/>
                  </w:tcBorders>
                  <w:vAlign w:val="center"/>
                </w:tcPr>
                <w:p w14:paraId="5D262224">
                  <w:pPr>
                    <w:widowControl/>
                    <w:adjustRightInd w:val="0"/>
                    <w:snapToGrid w:val="0"/>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标准来源</w:t>
                  </w:r>
                </w:p>
              </w:tc>
            </w:tr>
            <w:tr w14:paraId="385F69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80" w:hRule="atLeast"/>
                <w:jc w:val="center"/>
              </w:trPr>
              <w:tc>
                <w:tcPr>
                  <w:tcW w:w="830" w:type="dxa"/>
                  <w:vMerge w:val="restart"/>
                  <w:tcBorders>
                    <w:top w:val="single" w:color="auto" w:sz="12" w:space="0"/>
                    <w:left w:val="nil"/>
                  </w:tcBorders>
                  <w:vAlign w:val="center"/>
                </w:tcPr>
                <w:p w14:paraId="52E6294D">
                  <w:pPr>
                    <w:widowControl/>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NMHC</w:t>
                  </w:r>
                </w:p>
              </w:tc>
              <w:tc>
                <w:tcPr>
                  <w:tcW w:w="1475" w:type="dxa"/>
                  <w:tcBorders>
                    <w:top w:val="single" w:color="auto" w:sz="12" w:space="0"/>
                  </w:tcBorders>
                  <w:vAlign w:val="center"/>
                </w:tcPr>
                <w:p w14:paraId="62CB6342">
                  <w:pPr>
                    <w:widowControl/>
                    <w:adjustRightInd w:val="0"/>
                    <w:snapToGrid w:val="0"/>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2414" w:type="dxa"/>
                  <w:tcBorders>
                    <w:top w:val="single" w:color="auto" w:sz="12" w:space="0"/>
                  </w:tcBorders>
                  <w:vAlign w:val="center"/>
                </w:tcPr>
                <w:p w14:paraId="2FABD795">
                  <w:pPr>
                    <w:widowControl/>
                    <w:adjustRightInd w:val="0"/>
                    <w:snapToGrid w:val="0"/>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监控点处1h平均浓度值</w:t>
                  </w:r>
                </w:p>
              </w:tc>
              <w:tc>
                <w:tcPr>
                  <w:tcW w:w="1369" w:type="dxa"/>
                  <w:vMerge w:val="restart"/>
                  <w:tcBorders>
                    <w:top w:val="single" w:color="auto" w:sz="12" w:space="0"/>
                  </w:tcBorders>
                  <w:vAlign w:val="center"/>
                </w:tcPr>
                <w:p w14:paraId="6E7A4B97">
                  <w:pPr>
                    <w:widowControl/>
                    <w:adjustRightInd w:val="0"/>
                    <w:snapToGrid w:val="0"/>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在厂房外设置监控点</w:t>
                  </w:r>
                </w:p>
              </w:tc>
              <w:tc>
                <w:tcPr>
                  <w:tcW w:w="2310" w:type="dxa"/>
                  <w:vMerge w:val="restart"/>
                  <w:tcBorders>
                    <w:top w:val="single" w:color="auto" w:sz="12" w:space="0"/>
                    <w:right w:val="nil"/>
                  </w:tcBorders>
                  <w:vAlign w:val="center"/>
                </w:tcPr>
                <w:p w14:paraId="64B2BF3D">
                  <w:pPr>
                    <w:pStyle w:val="37"/>
                    <w:spacing w:line="240" w:lineRule="auto"/>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《大气污染物综合排放标准》（DB32/4041-2021）表2标准限值</w:t>
                  </w:r>
                </w:p>
              </w:tc>
            </w:tr>
            <w:tr w14:paraId="4C86F3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9" w:hRule="atLeast"/>
                <w:jc w:val="center"/>
              </w:trPr>
              <w:tc>
                <w:tcPr>
                  <w:tcW w:w="830" w:type="dxa"/>
                  <w:vMerge w:val="continue"/>
                  <w:tcBorders>
                    <w:left w:val="nil"/>
                  </w:tcBorders>
                  <w:vAlign w:val="center"/>
                </w:tcPr>
                <w:p w14:paraId="3F6C3F69">
                  <w:pPr>
                    <w:widowControl/>
                    <w:adjustRightInd w:val="0"/>
                    <w:snapToGrid w:val="0"/>
                    <w:spacing w:line="240" w:lineRule="auto"/>
                    <w:jc w:val="center"/>
                    <w:rPr>
                      <w:color w:val="000000" w:themeColor="text1"/>
                      <w:highlight w:val="none"/>
                      <w14:textFill>
                        <w14:solidFill>
                          <w14:schemeClr w14:val="tx1"/>
                        </w14:solidFill>
                      </w14:textFill>
                    </w:rPr>
                  </w:pPr>
                </w:p>
              </w:tc>
              <w:tc>
                <w:tcPr>
                  <w:tcW w:w="1475" w:type="dxa"/>
                  <w:vAlign w:val="center"/>
                </w:tcPr>
                <w:p w14:paraId="36C984F9">
                  <w:pPr>
                    <w:widowControl/>
                    <w:adjustRightInd w:val="0"/>
                    <w:snapToGrid w:val="0"/>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2414" w:type="dxa"/>
                  <w:vAlign w:val="center"/>
                </w:tcPr>
                <w:p w14:paraId="6BFF1886">
                  <w:pPr>
                    <w:widowControl/>
                    <w:adjustRightInd w:val="0"/>
                    <w:snapToGrid w:val="0"/>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监控点处任意一次浓度值</w:t>
                  </w:r>
                </w:p>
              </w:tc>
              <w:tc>
                <w:tcPr>
                  <w:tcW w:w="1369" w:type="dxa"/>
                  <w:vMerge w:val="continue"/>
                  <w:vAlign w:val="center"/>
                </w:tcPr>
                <w:p w14:paraId="345CC53E">
                  <w:pPr>
                    <w:widowControl/>
                    <w:adjustRightInd w:val="0"/>
                    <w:snapToGrid w:val="0"/>
                    <w:spacing w:line="240" w:lineRule="auto"/>
                    <w:jc w:val="center"/>
                    <w:rPr>
                      <w:color w:val="000000" w:themeColor="text1"/>
                      <w:highlight w:val="none"/>
                      <w14:textFill>
                        <w14:solidFill>
                          <w14:schemeClr w14:val="tx1"/>
                        </w14:solidFill>
                      </w14:textFill>
                    </w:rPr>
                  </w:pPr>
                </w:p>
              </w:tc>
              <w:tc>
                <w:tcPr>
                  <w:tcW w:w="2310" w:type="dxa"/>
                  <w:vMerge w:val="continue"/>
                  <w:tcBorders>
                    <w:right w:val="nil"/>
                  </w:tcBorders>
                  <w:vAlign w:val="center"/>
                </w:tcPr>
                <w:p w14:paraId="6607990A">
                  <w:pPr>
                    <w:widowControl/>
                    <w:adjustRightInd w:val="0"/>
                    <w:snapToGrid w:val="0"/>
                    <w:spacing w:line="240" w:lineRule="auto"/>
                    <w:jc w:val="center"/>
                    <w:rPr>
                      <w:color w:val="000000" w:themeColor="text1"/>
                      <w:highlight w:val="none"/>
                      <w14:textFill>
                        <w14:solidFill>
                          <w14:schemeClr w14:val="tx1"/>
                        </w14:solidFill>
                      </w14:textFill>
                    </w:rPr>
                  </w:pPr>
                </w:p>
              </w:tc>
            </w:tr>
          </w:tbl>
          <w:p w14:paraId="70324138">
            <w:pPr>
              <w:adjustRightInd w:val="0"/>
              <w:snapToGrid w:val="0"/>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2、废水</w:t>
            </w:r>
          </w:p>
          <w:p w14:paraId="54329F72">
            <w:pPr>
              <w:ind w:firstLine="480" w:firstLineChars="200"/>
              <w:rPr>
                <w:b/>
                <w:bCs w:val="0"/>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本项目生活污水接管至</w:t>
            </w:r>
            <w:r>
              <w:rPr>
                <w:rFonts w:hint="eastAsia"/>
                <w:color w:val="000000" w:themeColor="text1"/>
                <w:sz w:val="24"/>
                <w:szCs w:val="24"/>
                <w:highlight w:val="none"/>
                <w14:textFill>
                  <w14:solidFill>
                    <w14:schemeClr w14:val="tx1"/>
                  </w14:solidFill>
                </w14:textFill>
              </w:rPr>
              <w:t>光大水务（江阴）有限公司澄西污水处理厂处理，尾水排入老夏港河。生活废水接管标准执行澄西污水处理厂接管标准。澄西污水处理厂</w:t>
            </w:r>
            <w:r>
              <w:rPr>
                <w:rFonts w:hint="eastAsia"/>
                <w:color w:val="000000" w:themeColor="text1"/>
                <w:sz w:val="24"/>
                <w:szCs w:val="24"/>
                <w:highlight w:val="none"/>
                <w:lang w:val="en-US" w:eastAsia="zh-CN"/>
                <w14:textFill>
                  <w14:solidFill>
                    <w14:schemeClr w14:val="tx1"/>
                  </w14:solidFill>
                </w14:textFill>
              </w:rPr>
              <w:t>排放标准</w:t>
            </w:r>
            <w:r>
              <w:rPr>
                <w:rFonts w:hint="eastAsia"/>
                <w:color w:val="000000" w:themeColor="text1"/>
                <w:sz w:val="24"/>
                <w:szCs w:val="24"/>
                <w:highlight w:val="none"/>
                <w14:textFill>
                  <w14:solidFill>
                    <w14:schemeClr w14:val="tx1"/>
                  </w14:solidFill>
                </w14:textFill>
              </w:rPr>
              <w:t>执行《太湖地区城镇污水处理厂及重点工业行业主要水污染物排放限值》（DB32/1072-2018）表2标准及《城镇污水处理厂污染物排放标准》（DB32/4440-2022）表1中</w:t>
            </w:r>
            <w:r>
              <w:rPr>
                <w:rFonts w:hint="eastAsia"/>
                <w:color w:val="000000" w:themeColor="text1"/>
                <w:sz w:val="24"/>
                <w:szCs w:val="24"/>
                <w:highlight w:val="none"/>
                <w:lang w:val="en-US" w:eastAsia="zh-CN"/>
                <w14:textFill>
                  <w14:solidFill>
                    <w14:schemeClr w14:val="tx1"/>
                  </w14:solidFill>
                </w14:textFill>
              </w:rPr>
              <w:t>B级</w:t>
            </w:r>
            <w:r>
              <w:rPr>
                <w:rFonts w:hint="eastAsia"/>
                <w:color w:val="000000" w:themeColor="text1"/>
                <w:sz w:val="24"/>
                <w:szCs w:val="24"/>
                <w:highlight w:val="none"/>
                <w14:textFill>
                  <w14:solidFill>
                    <w14:schemeClr w14:val="tx1"/>
                  </w14:solidFill>
                </w14:textFill>
              </w:rPr>
              <w:t>标准。</w:t>
            </w:r>
            <w:r>
              <w:rPr>
                <w:color w:val="000000" w:themeColor="text1"/>
                <w:sz w:val="24"/>
                <w:szCs w:val="24"/>
                <w:highlight w:val="none"/>
                <w14:textFill>
                  <w14:solidFill>
                    <w14:schemeClr w14:val="tx1"/>
                  </w14:solidFill>
                </w14:textFill>
              </w:rPr>
              <w:t>具体见表3-</w:t>
            </w:r>
            <w:r>
              <w:rPr>
                <w:rFonts w:hint="eastAsia"/>
                <w:color w:val="000000" w:themeColor="text1"/>
                <w:sz w:val="24"/>
                <w:szCs w:val="24"/>
                <w:highlight w:val="none"/>
                <w14:textFill>
                  <w14:solidFill>
                    <w14:schemeClr w14:val="tx1"/>
                  </w14:solidFill>
                </w14:textFill>
              </w:rPr>
              <w:t>8</w:t>
            </w:r>
            <w:r>
              <w:rPr>
                <w:color w:val="000000" w:themeColor="text1"/>
                <w:sz w:val="24"/>
                <w:szCs w:val="24"/>
                <w:highlight w:val="none"/>
                <w14:textFill>
                  <w14:solidFill>
                    <w14:schemeClr w14:val="tx1"/>
                  </w14:solidFill>
                </w14:textFill>
              </w:rPr>
              <w:t>。</w:t>
            </w:r>
          </w:p>
          <w:p w14:paraId="4F39C94B">
            <w:pPr>
              <w:pStyle w:val="50"/>
              <w:rPr>
                <w:b/>
                <w:bCs w:val="0"/>
                <w:color w:val="000000" w:themeColor="text1"/>
                <w:sz w:val="24"/>
                <w:szCs w:val="24"/>
                <w:highlight w:val="none"/>
                <w14:textFill>
                  <w14:solidFill>
                    <w14:schemeClr w14:val="tx1"/>
                  </w14:solidFill>
                </w14:textFill>
              </w:rPr>
            </w:pPr>
            <w:r>
              <w:rPr>
                <w:b/>
                <w:bCs w:val="0"/>
                <w:color w:val="000000" w:themeColor="text1"/>
                <w:sz w:val="24"/>
                <w:szCs w:val="24"/>
                <w:highlight w:val="none"/>
                <w14:textFill>
                  <w14:solidFill>
                    <w14:schemeClr w14:val="tx1"/>
                  </w14:solidFill>
                </w14:textFill>
              </w:rPr>
              <w:t>表3-</w:t>
            </w:r>
            <w:r>
              <w:rPr>
                <w:rFonts w:hint="eastAsia"/>
                <w:b/>
                <w:bCs w:val="0"/>
                <w:color w:val="000000" w:themeColor="text1"/>
                <w:sz w:val="24"/>
                <w:szCs w:val="24"/>
                <w:highlight w:val="none"/>
                <w14:textFill>
                  <w14:solidFill>
                    <w14:schemeClr w14:val="tx1"/>
                  </w14:solidFill>
                </w14:textFill>
              </w:rPr>
              <w:t xml:space="preserve">8 </w:t>
            </w:r>
            <w:r>
              <w:rPr>
                <w:b/>
                <w:bCs w:val="0"/>
                <w:color w:val="000000" w:themeColor="text1"/>
                <w:sz w:val="24"/>
                <w:szCs w:val="24"/>
                <w:highlight w:val="none"/>
                <w14:textFill>
                  <w14:solidFill>
                    <w14:schemeClr w14:val="tx1"/>
                  </w14:solidFill>
                </w14:textFill>
              </w:rPr>
              <w:t xml:space="preserve"> 污水接管标准和排放标准（单位：mg/L，pH无量纲）</w:t>
            </w:r>
          </w:p>
          <w:tbl>
            <w:tblPr>
              <w:tblStyle w:val="27"/>
              <w:tblW w:w="8459"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2964"/>
              <w:gridCol w:w="3580"/>
            </w:tblGrid>
            <w:tr w14:paraId="54144951">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31" w:type="pct"/>
                  <w:tcBorders>
                    <w:top w:val="single" w:color="000000" w:sz="12" w:space="0"/>
                    <w:left w:val="nil"/>
                  </w:tcBorders>
                  <w:vAlign w:val="center"/>
                </w:tcPr>
                <w:p w14:paraId="76EC1D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项目</w:t>
                  </w:r>
                </w:p>
              </w:tc>
              <w:tc>
                <w:tcPr>
                  <w:tcW w:w="1751" w:type="pct"/>
                  <w:tcBorders>
                    <w:top w:val="single" w:color="000000" w:sz="12" w:space="0"/>
                    <w:left w:val="single" w:color="auto" w:sz="4" w:space="0"/>
                    <w:right w:val="nil"/>
                  </w:tcBorders>
                  <w:vAlign w:val="center"/>
                </w:tcPr>
                <w:p w14:paraId="4929732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澄西污水处理厂</w:t>
                  </w:r>
                  <w:r>
                    <w:rPr>
                      <w:b/>
                      <w:color w:val="000000" w:themeColor="text1"/>
                      <w:sz w:val="21"/>
                      <w:szCs w:val="21"/>
                      <w:highlight w:val="none"/>
                      <w14:textFill>
                        <w14:solidFill>
                          <w14:schemeClr w14:val="tx1"/>
                        </w14:solidFill>
                      </w14:textFill>
                    </w:rPr>
                    <w:t>接管标准（mg/L）</w:t>
                  </w:r>
                </w:p>
              </w:tc>
              <w:tc>
                <w:tcPr>
                  <w:tcW w:w="2116" w:type="pct"/>
                  <w:tcBorders>
                    <w:top w:val="single" w:color="000000" w:sz="12" w:space="0"/>
                    <w:left w:val="single" w:color="auto" w:sz="4" w:space="0"/>
                    <w:right w:val="nil"/>
                  </w:tcBorders>
                  <w:vAlign w:val="center"/>
                </w:tcPr>
                <w:p w14:paraId="040A57D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澄西污水处理厂排放</w:t>
                  </w:r>
                  <w:r>
                    <w:rPr>
                      <w:b/>
                      <w:color w:val="000000" w:themeColor="text1"/>
                      <w:sz w:val="21"/>
                      <w:szCs w:val="21"/>
                      <w:highlight w:val="none"/>
                      <w14:textFill>
                        <w14:solidFill>
                          <w14:schemeClr w14:val="tx1"/>
                        </w14:solidFill>
                      </w14:textFill>
                    </w:rPr>
                    <w:t>标准（mg/L）</w:t>
                  </w:r>
                </w:p>
              </w:tc>
            </w:tr>
            <w:tr w14:paraId="62040F0E">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1131" w:type="pct"/>
                  <w:tcBorders>
                    <w:top w:val="single" w:color="000000" w:sz="12" w:space="0"/>
                    <w:left w:val="nil"/>
                  </w:tcBorders>
                  <w:vAlign w:val="center"/>
                </w:tcPr>
                <w:p w14:paraId="25D71F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pH</w:t>
                  </w:r>
                </w:p>
              </w:tc>
              <w:tc>
                <w:tcPr>
                  <w:tcW w:w="1751" w:type="pct"/>
                  <w:tcBorders>
                    <w:top w:val="single" w:color="000000" w:sz="12" w:space="0"/>
                    <w:left w:val="single" w:color="auto" w:sz="4" w:space="0"/>
                    <w:right w:val="nil"/>
                  </w:tcBorders>
                  <w:vAlign w:val="center"/>
                </w:tcPr>
                <w:p w14:paraId="5D3D69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6~9</w:t>
                  </w:r>
                </w:p>
              </w:tc>
              <w:tc>
                <w:tcPr>
                  <w:tcW w:w="3580" w:type="dxa"/>
                  <w:tcBorders>
                    <w:top w:val="single" w:color="000000" w:sz="12" w:space="0"/>
                    <w:left w:val="single" w:color="auto" w:sz="4" w:space="0"/>
                    <w:right w:val="nil"/>
                  </w:tcBorders>
                  <w:vAlign w:val="center"/>
                </w:tcPr>
                <w:p w14:paraId="6EB2AA6D">
                  <w:pPr>
                    <w:pStyle w:val="48"/>
                    <w:keepNext w:val="0"/>
                    <w:keepLines w:val="0"/>
                    <w:pageBreakBefore w:val="0"/>
                    <w:widowControl w:val="0"/>
                    <w:kinsoku/>
                    <w:wordWrap/>
                    <w:overflowPunct/>
                    <w:topLinePunct w:val="0"/>
                    <w:bidi w:val="0"/>
                    <w:snapToGrid w:val="0"/>
                    <w:spacing w:line="240" w:lineRule="auto"/>
                    <w:textAlignment w:val="auto"/>
                    <w:rPr>
                      <w:color w:val="000000" w:themeColor="text1"/>
                      <w:sz w:val="21"/>
                      <w:szCs w:val="21"/>
                      <w:highlight w:val="none"/>
                      <w14:textFill>
                        <w14:solidFill>
                          <w14:schemeClr w14:val="tx1"/>
                        </w14:solidFill>
                      </w14:textFill>
                    </w:rPr>
                  </w:pPr>
                  <w:r>
                    <w:rPr>
                      <w:rFonts w:hint="eastAsia"/>
                      <w:color w:val="auto"/>
                    </w:rPr>
                    <w:t>6-9</w:t>
                  </w:r>
                </w:p>
              </w:tc>
            </w:tr>
            <w:tr w14:paraId="0F1AA5E7">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1131" w:type="pct"/>
                  <w:tcBorders>
                    <w:left w:val="nil"/>
                  </w:tcBorders>
                  <w:vAlign w:val="center"/>
                </w:tcPr>
                <w:p w14:paraId="49B385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C</w:t>
                  </w:r>
                  <w:r>
                    <w:rPr>
                      <w:color w:val="000000" w:themeColor="text1"/>
                      <w:sz w:val="21"/>
                      <w:szCs w:val="21"/>
                      <w:highlight w:val="none"/>
                      <w14:textFill>
                        <w14:solidFill>
                          <w14:schemeClr w14:val="tx1"/>
                        </w14:solidFill>
                      </w14:textFill>
                    </w:rPr>
                    <w:t>OD</w:t>
                  </w:r>
                </w:p>
              </w:tc>
              <w:tc>
                <w:tcPr>
                  <w:tcW w:w="1751" w:type="pct"/>
                  <w:tcBorders>
                    <w:left w:val="single" w:color="auto" w:sz="4" w:space="0"/>
                    <w:right w:val="nil"/>
                  </w:tcBorders>
                  <w:vAlign w:val="center"/>
                </w:tcPr>
                <w:p w14:paraId="2BB7949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500</w:t>
                  </w:r>
                </w:p>
              </w:tc>
              <w:tc>
                <w:tcPr>
                  <w:tcW w:w="3580" w:type="dxa"/>
                  <w:tcBorders>
                    <w:left w:val="single" w:color="auto" w:sz="4" w:space="0"/>
                    <w:right w:val="nil"/>
                  </w:tcBorders>
                  <w:vAlign w:val="center"/>
                </w:tcPr>
                <w:p w14:paraId="0E4632A6">
                  <w:pPr>
                    <w:pStyle w:val="48"/>
                    <w:keepNext w:val="0"/>
                    <w:keepLines w:val="0"/>
                    <w:pageBreakBefore w:val="0"/>
                    <w:widowControl w:val="0"/>
                    <w:kinsoku/>
                    <w:wordWrap/>
                    <w:overflowPunct/>
                    <w:topLinePunct w:val="0"/>
                    <w:bidi w:val="0"/>
                    <w:snapToGrid w:val="0"/>
                    <w:spacing w:line="240" w:lineRule="auto"/>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auto"/>
                      <w:lang w:val="en-US" w:eastAsia="zh-CN"/>
                    </w:rPr>
                    <w:t>40</w:t>
                  </w:r>
                </w:p>
              </w:tc>
            </w:tr>
            <w:tr w14:paraId="28F1DA3F">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1131" w:type="pct"/>
                  <w:tcBorders>
                    <w:left w:val="nil"/>
                  </w:tcBorders>
                  <w:vAlign w:val="center"/>
                </w:tcPr>
                <w:p w14:paraId="34C6D93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SS</w:t>
                  </w:r>
                </w:p>
              </w:tc>
              <w:tc>
                <w:tcPr>
                  <w:tcW w:w="1751" w:type="pct"/>
                  <w:tcBorders>
                    <w:left w:val="single" w:color="auto" w:sz="4" w:space="0"/>
                    <w:right w:val="nil"/>
                  </w:tcBorders>
                  <w:vAlign w:val="center"/>
                </w:tcPr>
                <w:p w14:paraId="498A25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280</w:t>
                  </w:r>
                </w:p>
              </w:tc>
              <w:tc>
                <w:tcPr>
                  <w:tcW w:w="3580" w:type="dxa"/>
                  <w:tcBorders>
                    <w:left w:val="single" w:color="auto" w:sz="4" w:space="0"/>
                    <w:right w:val="nil"/>
                  </w:tcBorders>
                  <w:vAlign w:val="center"/>
                </w:tcPr>
                <w:p w14:paraId="3EC3BA80">
                  <w:pPr>
                    <w:pStyle w:val="48"/>
                    <w:keepNext w:val="0"/>
                    <w:keepLines w:val="0"/>
                    <w:pageBreakBefore w:val="0"/>
                    <w:widowControl w:val="0"/>
                    <w:kinsoku/>
                    <w:wordWrap/>
                    <w:overflowPunct/>
                    <w:topLinePunct w:val="0"/>
                    <w:bidi w:val="0"/>
                    <w:snapToGrid w:val="0"/>
                    <w:spacing w:line="240" w:lineRule="auto"/>
                    <w:textAlignment w:val="auto"/>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color w:val="auto"/>
                    </w:rPr>
                    <w:t>10</w:t>
                  </w:r>
                </w:p>
              </w:tc>
            </w:tr>
            <w:tr w14:paraId="1C5FBE8C">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131" w:type="pct"/>
                  <w:tcBorders>
                    <w:left w:val="nil"/>
                  </w:tcBorders>
                  <w:vAlign w:val="center"/>
                </w:tcPr>
                <w:p w14:paraId="5D454C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氨氮</w:t>
                  </w:r>
                </w:p>
              </w:tc>
              <w:tc>
                <w:tcPr>
                  <w:tcW w:w="1751" w:type="pct"/>
                  <w:tcBorders>
                    <w:left w:val="single" w:color="auto" w:sz="4" w:space="0"/>
                    <w:right w:val="nil"/>
                  </w:tcBorders>
                  <w:vAlign w:val="center"/>
                </w:tcPr>
                <w:p w14:paraId="5D54CD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w:t>
                  </w:r>
                </w:p>
              </w:tc>
              <w:tc>
                <w:tcPr>
                  <w:tcW w:w="3580" w:type="dxa"/>
                  <w:tcBorders>
                    <w:left w:val="single" w:color="auto" w:sz="4" w:space="0"/>
                    <w:right w:val="nil"/>
                  </w:tcBorders>
                  <w:vAlign w:val="center"/>
                </w:tcPr>
                <w:p w14:paraId="4DF474CB">
                  <w:pPr>
                    <w:pStyle w:val="48"/>
                    <w:keepNext w:val="0"/>
                    <w:keepLines w:val="0"/>
                    <w:pageBreakBefore w:val="0"/>
                    <w:widowControl w:val="0"/>
                    <w:kinsoku/>
                    <w:wordWrap/>
                    <w:overflowPunct/>
                    <w:topLinePunct w:val="0"/>
                    <w:bidi w:val="0"/>
                    <w:snapToGrid w:val="0"/>
                    <w:spacing w:line="240" w:lineRule="auto"/>
                    <w:textAlignment w:val="auto"/>
                    <w:rPr>
                      <w:color w:val="000000" w:themeColor="text1"/>
                      <w:sz w:val="21"/>
                      <w:szCs w:val="21"/>
                      <w:highlight w:val="none"/>
                      <w14:textFill>
                        <w14:solidFill>
                          <w14:schemeClr w14:val="tx1"/>
                        </w14:solidFill>
                      </w14:textFill>
                    </w:rPr>
                  </w:pPr>
                  <w:r>
                    <w:rPr>
                      <w:rFonts w:hint="eastAsia"/>
                      <w:color w:val="auto"/>
                      <w:lang w:val="en-US" w:eastAsia="zh-CN"/>
                    </w:rPr>
                    <w:t>3</w:t>
                  </w:r>
                  <w:r>
                    <w:rPr>
                      <w:color w:val="auto"/>
                    </w:rPr>
                    <w:t>（</w:t>
                  </w:r>
                  <w:r>
                    <w:rPr>
                      <w:rFonts w:hint="eastAsia"/>
                      <w:color w:val="auto"/>
                      <w:lang w:val="en-US" w:eastAsia="zh-CN"/>
                    </w:rPr>
                    <w:t>5</w:t>
                  </w:r>
                  <w:r>
                    <w:rPr>
                      <w:color w:val="auto"/>
                    </w:rPr>
                    <w:t>）*</w:t>
                  </w:r>
                </w:p>
              </w:tc>
            </w:tr>
            <w:tr w14:paraId="48799CE2">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131" w:type="pct"/>
                  <w:tcBorders>
                    <w:left w:val="nil"/>
                  </w:tcBorders>
                  <w:vAlign w:val="center"/>
                </w:tcPr>
                <w:p w14:paraId="620E616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总</w:t>
                  </w:r>
                  <w:r>
                    <w:rPr>
                      <w:rFonts w:hint="eastAsia"/>
                      <w:color w:val="000000" w:themeColor="text1"/>
                      <w:sz w:val="21"/>
                      <w:szCs w:val="21"/>
                      <w:highlight w:val="none"/>
                      <w14:textFill>
                        <w14:solidFill>
                          <w14:schemeClr w14:val="tx1"/>
                        </w14:solidFill>
                      </w14:textFill>
                    </w:rPr>
                    <w:t>磷</w:t>
                  </w:r>
                </w:p>
              </w:tc>
              <w:tc>
                <w:tcPr>
                  <w:tcW w:w="1751" w:type="pct"/>
                  <w:tcBorders>
                    <w:left w:val="single" w:color="auto" w:sz="4" w:space="0"/>
                    <w:right w:val="nil"/>
                  </w:tcBorders>
                  <w:vAlign w:val="center"/>
                </w:tcPr>
                <w:p w14:paraId="1C56FF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3580" w:type="dxa"/>
                  <w:tcBorders>
                    <w:left w:val="single" w:color="auto" w:sz="4" w:space="0"/>
                    <w:right w:val="nil"/>
                  </w:tcBorders>
                  <w:vAlign w:val="center"/>
                </w:tcPr>
                <w:p w14:paraId="1907726F">
                  <w:pPr>
                    <w:pStyle w:val="48"/>
                    <w:keepNext w:val="0"/>
                    <w:keepLines w:val="0"/>
                    <w:pageBreakBefore w:val="0"/>
                    <w:widowControl w:val="0"/>
                    <w:kinsoku/>
                    <w:wordWrap/>
                    <w:overflowPunct/>
                    <w:topLinePunct w:val="0"/>
                    <w:bidi w:val="0"/>
                    <w:snapToGrid w:val="0"/>
                    <w:spacing w:line="240" w:lineRule="auto"/>
                    <w:textAlignment w:val="auto"/>
                    <w:rPr>
                      <w:rFonts w:hint="eastAsia" w:eastAsia="宋体"/>
                      <w:color w:val="000000" w:themeColor="text1"/>
                      <w:sz w:val="21"/>
                      <w:szCs w:val="21"/>
                      <w:highlight w:val="none"/>
                      <w:lang w:eastAsia="zh-CN"/>
                      <w14:textFill>
                        <w14:solidFill>
                          <w14:schemeClr w14:val="tx1"/>
                        </w14:solidFill>
                      </w14:textFill>
                    </w:rPr>
                  </w:pPr>
                  <w:r>
                    <w:rPr>
                      <w:color w:val="auto"/>
                    </w:rPr>
                    <w:t>0.</w:t>
                  </w:r>
                  <w:r>
                    <w:rPr>
                      <w:rFonts w:hint="eastAsia"/>
                      <w:color w:val="auto"/>
                      <w:lang w:val="en-US" w:eastAsia="zh-CN"/>
                    </w:rPr>
                    <w:t>3</w:t>
                  </w:r>
                </w:p>
              </w:tc>
            </w:tr>
            <w:tr w14:paraId="5A8B0065">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131" w:type="pct"/>
                  <w:tcBorders>
                    <w:left w:val="nil"/>
                  </w:tcBorders>
                  <w:vAlign w:val="center"/>
                </w:tcPr>
                <w:p w14:paraId="39E578D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总氮</w:t>
                  </w:r>
                </w:p>
              </w:tc>
              <w:tc>
                <w:tcPr>
                  <w:tcW w:w="1751" w:type="pct"/>
                  <w:tcBorders>
                    <w:left w:val="single" w:color="auto" w:sz="4" w:space="0"/>
                    <w:right w:val="nil"/>
                  </w:tcBorders>
                  <w:vAlign w:val="center"/>
                </w:tcPr>
                <w:p w14:paraId="67585CF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40</w:t>
                  </w:r>
                </w:p>
              </w:tc>
              <w:tc>
                <w:tcPr>
                  <w:tcW w:w="3580" w:type="dxa"/>
                  <w:tcBorders>
                    <w:left w:val="single" w:color="auto" w:sz="4" w:space="0"/>
                    <w:right w:val="nil"/>
                  </w:tcBorders>
                  <w:vAlign w:val="center"/>
                </w:tcPr>
                <w:p w14:paraId="5D2954D3">
                  <w:pPr>
                    <w:pStyle w:val="48"/>
                    <w:keepNext w:val="0"/>
                    <w:keepLines w:val="0"/>
                    <w:pageBreakBefore w:val="0"/>
                    <w:widowControl w:val="0"/>
                    <w:kinsoku/>
                    <w:wordWrap/>
                    <w:overflowPunct/>
                    <w:topLinePunct w:val="0"/>
                    <w:bidi w:val="0"/>
                    <w:snapToGrid w:val="0"/>
                    <w:spacing w:line="240" w:lineRule="auto"/>
                    <w:textAlignment w:val="auto"/>
                    <w:rPr>
                      <w:color w:val="000000" w:themeColor="text1"/>
                      <w:sz w:val="21"/>
                      <w:szCs w:val="21"/>
                      <w:highlight w:val="none"/>
                      <w14:textFill>
                        <w14:solidFill>
                          <w14:schemeClr w14:val="tx1"/>
                        </w14:solidFill>
                      </w14:textFill>
                    </w:rPr>
                  </w:pPr>
                  <w:r>
                    <w:rPr>
                      <w:rFonts w:hint="eastAsia"/>
                      <w:color w:val="auto"/>
                      <w:lang w:val="en-US" w:eastAsia="zh-CN"/>
                    </w:rPr>
                    <w:t>10</w:t>
                  </w:r>
                  <w:r>
                    <w:rPr>
                      <w:color w:val="auto"/>
                    </w:rPr>
                    <w:t>（1</w:t>
                  </w:r>
                  <w:r>
                    <w:rPr>
                      <w:rFonts w:hint="eastAsia"/>
                      <w:color w:val="auto"/>
                      <w:lang w:val="en-US" w:eastAsia="zh-CN"/>
                    </w:rPr>
                    <w:t>2</w:t>
                  </w:r>
                  <w:r>
                    <w:rPr>
                      <w:color w:val="auto"/>
                    </w:rPr>
                    <w:t>）*</w:t>
                  </w:r>
                </w:p>
              </w:tc>
            </w:tr>
          </w:tbl>
          <w:p w14:paraId="6A4BA005">
            <w:pPr>
              <w:overflowPunct w:val="0"/>
              <w:autoSpaceDE w:val="0"/>
              <w:autoSpaceDN w:val="0"/>
              <w:adjustRightInd w:val="0"/>
              <w:snapToGrid w:val="0"/>
              <w:rPr>
                <w:b/>
                <w:color w:val="000000" w:themeColor="text1"/>
                <w:sz w:val="24"/>
                <w:szCs w:val="24"/>
                <w:highlight w:val="none"/>
                <w14:textFill>
                  <w14:solidFill>
                    <w14:schemeClr w14:val="tx1"/>
                  </w14:solidFill>
                </w14:textFill>
              </w:rPr>
            </w:pPr>
            <w:r>
              <w:rPr>
                <w:rFonts w:hint="eastAsia"/>
                <w:b/>
                <w:color w:val="000000" w:themeColor="text1"/>
                <w:highlight w:val="none"/>
                <w14:textFill>
                  <w14:solidFill>
                    <w14:schemeClr w14:val="tx1"/>
                  </w14:solidFill>
                </w14:textFill>
              </w:rPr>
              <w:t>*注:每年的11月11日至次年3月1日执行括号中数值。</w:t>
            </w:r>
          </w:p>
          <w:p w14:paraId="5FA17068">
            <w:pPr>
              <w:overflowPunct w:val="0"/>
              <w:autoSpaceDE w:val="0"/>
              <w:autoSpaceDN w:val="0"/>
              <w:adjustRightInd w:val="0"/>
              <w:snapToGrid w:val="0"/>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3、噪声</w:t>
            </w:r>
          </w:p>
          <w:p w14:paraId="2596647C">
            <w:pPr>
              <w:pStyle w:val="37"/>
              <w:ind w:firstLine="480"/>
              <w:rPr>
                <w:b/>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对照市政府办公室《关于印发&lt;江阴市声环境功能区划分调整方案&gt;的通知》（澄政办发〔2020〕71号），本项目位于3类声环境功能区。厂界噪声执行《工业企业厂界环境噪声排放标准》（GB12348-2008）表1中3类限值，本项目夜间不生产，即执行昼间（6：00-22：00）≤65dB(A)。</w:t>
            </w:r>
          </w:p>
          <w:p w14:paraId="04DF2BDB">
            <w:pPr>
              <w:pStyle w:val="37"/>
              <w:ind w:firstLine="482"/>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4</w:t>
            </w:r>
            <w:r>
              <w:rPr>
                <w:b/>
                <w:color w:val="000000" w:themeColor="text1"/>
                <w:sz w:val="24"/>
                <w:szCs w:val="24"/>
                <w:highlight w:val="none"/>
                <w14:textFill>
                  <w14:solidFill>
                    <w14:schemeClr w14:val="tx1"/>
                  </w14:solidFill>
                </w14:textFill>
              </w:rPr>
              <w:t>、固废</w:t>
            </w:r>
            <w:r>
              <w:rPr>
                <w:rFonts w:hint="eastAsia"/>
                <w:b/>
                <w:color w:val="000000" w:themeColor="text1"/>
                <w:sz w:val="24"/>
                <w:szCs w:val="24"/>
                <w:highlight w:val="none"/>
                <w14:textFill>
                  <w14:solidFill>
                    <w14:schemeClr w14:val="tx1"/>
                  </w14:solidFill>
                </w14:textFill>
              </w:rPr>
              <w:t>贮存标准</w:t>
            </w:r>
          </w:p>
          <w:p w14:paraId="00A22D8E">
            <w:pPr>
              <w:adjustRightInd w:val="0"/>
              <w:snapToGrid w:val="0"/>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本项目一般工业固废储存参照《一般工业固体废物贮存和填埋污染控制标准》（GB 18599-2020）中相关规定执行；危险废物储存</w:t>
            </w:r>
            <w:r>
              <w:rPr>
                <w:rFonts w:hint="eastAsia"/>
                <w:color w:val="000000" w:themeColor="text1"/>
                <w:sz w:val="24"/>
                <w:szCs w:val="24"/>
                <w:highlight w:val="none"/>
                <w:lang w:eastAsia="zh-CN"/>
                <w14:textFill>
                  <w14:solidFill>
                    <w14:schemeClr w14:val="tx1"/>
                  </w14:solidFill>
                </w14:textFill>
              </w:rPr>
              <w:t>按照</w:t>
            </w:r>
            <w:r>
              <w:rPr>
                <w:rFonts w:hint="eastAsia"/>
                <w:color w:val="000000" w:themeColor="text1"/>
                <w:sz w:val="24"/>
                <w:szCs w:val="24"/>
                <w:highlight w:val="none"/>
                <w14:textFill>
                  <w14:solidFill>
                    <w14:schemeClr w14:val="tx1"/>
                  </w14:solidFill>
                </w14:textFill>
              </w:rPr>
              <w:t>《危险废物贮存污染控制标准》（</w:t>
            </w:r>
            <w:r>
              <w:rPr>
                <w:color w:val="000000" w:themeColor="text1"/>
                <w:sz w:val="24"/>
                <w:szCs w:val="24"/>
                <w:highlight w:val="none"/>
                <w14:textFill>
                  <w14:solidFill>
                    <w14:schemeClr w14:val="tx1"/>
                  </w14:solidFill>
                </w14:textFill>
              </w:rPr>
              <w:t>GB18597-20</w:t>
            </w:r>
            <w:r>
              <w:rPr>
                <w:rFonts w:hint="eastAsia"/>
                <w:color w:val="000000" w:themeColor="text1"/>
                <w:sz w:val="24"/>
                <w:szCs w:val="24"/>
                <w:highlight w:val="none"/>
                <w14:textFill>
                  <w14:solidFill>
                    <w14:schemeClr w14:val="tx1"/>
                  </w14:solidFill>
                </w14:textFill>
              </w:rPr>
              <w:t>23）中的相关规定执行。同时所有固体废物参照</w:t>
            </w:r>
            <w:r>
              <w:rPr>
                <w:color w:val="000000" w:themeColor="text1"/>
                <w:sz w:val="24"/>
                <w:szCs w:val="24"/>
                <w:highlight w:val="none"/>
                <w14:textFill>
                  <w14:solidFill>
                    <w14:schemeClr w14:val="tx1"/>
                  </w14:solidFill>
                </w14:textFill>
              </w:rPr>
              <w:t>《省生态环境厅关于</w:t>
            </w:r>
            <w:r>
              <w:rPr>
                <w:rFonts w:hint="eastAsia"/>
                <w:color w:val="000000" w:themeColor="text1"/>
                <w:sz w:val="24"/>
                <w:szCs w:val="24"/>
                <w:highlight w:val="none"/>
                <w14:textFill>
                  <w14:solidFill>
                    <w14:schemeClr w14:val="tx1"/>
                  </w14:solidFill>
                </w14:textFill>
              </w:rPr>
              <w:t>印发&lt;江苏省固体废物全过程环境监管工作意见&gt;的通知</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苏环办〔20</w:t>
            </w:r>
            <w:r>
              <w:rPr>
                <w:rFonts w:hint="eastAsia"/>
                <w:color w:val="000000" w:themeColor="text1"/>
                <w:sz w:val="24"/>
                <w:szCs w:val="24"/>
                <w:highlight w:val="none"/>
                <w14:textFill>
                  <w14:solidFill>
                    <w14:schemeClr w14:val="tx1"/>
                  </w14:solidFill>
                </w14:textFill>
              </w:rPr>
              <w:t>24</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16</w:t>
            </w:r>
            <w:r>
              <w:rPr>
                <w:color w:val="000000" w:themeColor="text1"/>
                <w:sz w:val="24"/>
                <w:szCs w:val="24"/>
                <w:highlight w:val="none"/>
                <w14:textFill>
                  <w14:solidFill>
                    <w14:schemeClr w14:val="tx1"/>
                  </w14:solidFill>
                </w14:textFill>
              </w:rPr>
              <w:t>号</w:t>
            </w:r>
            <w:r>
              <w:rPr>
                <w:rFonts w:hint="eastAsia"/>
                <w:color w:val="000000" w:themeColor="text1"/>
                <w:sz w:val="24"/>
                <w:szCs w:val="24"/>
                <w:highlight w:val="none"/>
                <w14:textFill>
                  <w14:solidFill>
                    <w14:schemeClr w14:val="tx1"/>
                  </w14:solidFill>
                </w14:textFill>
              </w:rPr>
              <w:t>）中的相关规定执行；生活垃圾处理执行《城市生活垃圾处理及污染防治技术政策》（建城</w:t>
            </w:r>
            <w:r>
              <w:rPr>
                <w:color w:val="000000" w:themeColor="text1"/>
                <w:sz w:val="24"/>
                <w:szCs w:val="24"/>
                <w:highlight w:val="none"/>
                <w14:textFill>
                  <w14:solidFill>
                    <w14:schemeClr w14:val="tx1"/>
                  </w14:solidFill>
                </w14:textFill>
              </w:rPr>
              <w:t>〔20</w:t>
            </w:r>
            <w:r>
              <w:rPr>
                <w:rFonts w:hint="eastAsia"/>
                <w:color w:val="000000" w:themeColor="text1"/>
                <w:sz w:val="24"/>
                <w:szCs w:val="24"/>
                <w:highlight w:val="none"/>
                <w14:textFill>
                  <w14:solidFill>
                    <w14:schemeClr w14:val="tx1"/>
                  </w14:solidFill>
                </w14:textFill>
              </w:rPr>
              <w:t>00</w:t>
            </w:r>
            <w:r>
              <w:rPr>
                <w:color w:val="000000" w:themeColor="text1"/>
                <w:sz w:val="24"/>
                <w:szCs w:val="24"/>
                <w:highlight w:val="none"/>
                <w14:textFill>
                  <w14:solidFill>
                    <w14:schemeClr w14:val="tx1"/>
                  </w14:solidFill>
                </w14:textFill>
              </w:rPr>
              <w:t>〕120</w:t>
            </w:r>
            <w:r>
              <w:rPr>
                <w:rFonts w:hint="eastAsia"/>
                <w:color w:val="000000" w:themeColor="text1"/>
                <w:sz w:val="24"/>
                <w:szCs w:val="24"/>
                <w:highlight w:val="none"/>
                <w14:textFill>
                  <w14:solidFill>
                    <w14:schemeClr w14:val="tx1"/>
                  </w14:solidFill>
                </w14:textFill>
              </w:rPr>
              <w:t>号）和《生活垃圾处理技术指南》（建城</w:t>
            </w:r>
            <w:r>
              <w:rPr>
                <w:color w:val="000000" w:themeColor="text1"/>
                <w:sz w:val="24"/>
                <w:szCs w:val="24"/>
                <w:highlight w:val="none"/>
                <w14:textFill>
                  <w14:solidFill>
                    <w14:schemeClr w14:val="tx1"/>
                  </w14:solidFill>
                </w14:textFill>
              </w:rPr>
              <w:t>〔20</w:t>
            </w:r>
            <w:r>
              <w:rPr>
                <w:rFonts w:hint="eastAsia"/>
                <w:color w:val="000000" w:themeColor="text1"/>
                <w:sz w:val="24"/>
                <w:szCs w:val="24"/>
                <w:highlight w:val="none"/>
                <w14:textFill>
                  <w14:solidFill>
                    <w14:schemeClr w14:val="tx1"/>
                  </w14:solidFill>
                </w14:textFill>
              </w:rPr>
              <w:t>10</w:t>
            </w:r>
            <w:r>
              <w:rPr>
                <w:color w:val="000000" w:themeColor="text1"/>
                <w:sz w:val="24"/>
                <w:szCs w:val="24"/>
                <w:highlight w:val="none"/>
                <w14:textFill>
                  <w14:solidFill>
                    <w14:schemeClr w14:val="tx1"/>
                  </w14:solidFill>
                </w14:textFill>
              </w:rPr>
              <w:t>〕61</w:t>
            </w:r>
            <w:r>
              <w:rPr>
                <w:rFonts w:hint="eastAsia"/>
                <w:color w:val="000000" w:themeColor="text1"/>
                <w:sz w:val="24"/>
                <w:szCs w:val="24"/>
                <w:highlight w:val="none"/>
                <w14:textFill>
                  <w14:solidFill>
                    <w14:schemeClr w14:val="tx1"/>
                  </w14:solidFill>
                </w14:textFill>
              </w:rPr>
              <w:t>号）以及国家、省市关于固体废物污染环境防治的法律法规。</w:t>
            </w:r>
          </w:p>
          <w:p w14:paraId="18C369D6">
            <w:pPr>
              <w:rPr>
                <w:color w:val="000000" w:themeColor="text1"/>
                <w:highlight w:val="none"/>
                <w14:textFill>
                  <w14:solidFill>
                    <w14:schemeClr w14:val="tx1"/>
                  </w14:solidFill>
                </w14:textFill>
              </w:rPr>
            </w:pPr>
          </w:p>
        </w:tc>
      </w:tr>
      <w:tr w14:paraId="6CC37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579" w:type="dxa"/>
            <w:vAlign w:val="center"/>
          </w:tcPr>
          <w:p w14:paraId="30438D15">
            <w:pPr>
              <w:adjustRightInd w:val="0"/>
              <w:snapToGrid w:val="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总量控制指标</w:t>
            </w:r>
          </w:p>
        </w:tc>
        <w:tc>
          <w:tcPr>
            <w:tcW w:w="8482" w:type="dxa"/>
            <w:vAlign w:val="center"/>
          </w:tcPr>
          <w:p w14:paraId="2A881E8B">
            <w:pPr>
              <w:adjustRightInd w:val="0"/>
              <w:snapToGrid w:val="0"/>
              <w:ind w:firstLine="480" w:firstLineChars="200"/>
              <w:rPr>
                <w:color w:val="auto"/>
                <w:sz w:val="24"/>
                <w:szCs w:val="24"/>
                <w:highlight w:val="none"/>
              </w:rPr>
            </w:pPr>
            <w:r>
              <w:rPr>
                <w:color w:val="auto"/>
                <w:sz w:val="24"/>
                <w:szCs w:val="24"/>
                <w:highlight w:val="none"/>
              </w:rPr>
              <w:t>建设项目污染物排放总量指标见表3-</w:t>
            </w:r>
            <w:r>
              <w:rPr>
                <w:rFonts w:hint="eastAsia"/>
                <w:color w:val="auto"/>
                <w:sz w:val="24"/>
                <w:szCs w:val="24"/>
                <w:highlight w:val="none"/>
              </w:rPr>
              <w:t>9</w:t>
            </w:r>
            <w:r>
              <w:rPr>
                <w:color w:val="auto"/>
                <w:sz w:val="24"/>
                <w:szCs w:val="24"/>
                <w:highlight w:val="none"/>
              </w:rPr>
              <w:t>。</w:t>
            </w:r>
          </w:p>
          <w:p w14:paraId="43089203">
            <w:pPr>
              <w:pStyle w:val="50"/>
              <w:rPr>
                <w:color w:val="auto"/>
                <w:sz w:val="24"/>
                <w:szCs w:val="24"/>
                <w:highlight w:val="none"/>
              </w:rPr>
            </w:pPr>
            <w:r>
              <w:rPr>
                <w:b/>
                <w:bCs w:val="0"/>
                <w:color w:val="auto"/>
                <w:sz w:val="24"/>
                <w:szCs w:val="24"/>
                <w:highlight w:val="none"/>
              </w:rPr>
              <w:t>表</w:t>
            </w:r>
            <w:r>
              <w:rPr>
                <w:rFonts w:hint="eastAsia"/>
                <w:b/>
                <w:bCs w:val="0"/>
                <w:color w:val="auto"/>
                <w:sz w:val="24"/>
                <w:szCs w:val="24"/>
                <w:highlight w:val="none"/>
              </w:rPr>
              <w:t>3</w:t>
            </w:r>
            <w:r>
              <w:rPr>
                <w:b/>
                <w:bCs w:val="0"/>
                <w:color w:val="auto"/>
                <w:sz w:val="24"/>
                <w:szCs w:val="24"/>
                <w:highlight w:val="none"/>
              </w:rPr>
              <w:t>-</w:t>
            </w:r>
            <w:r>
              <w:rPr>
                <w:rFonts w:hint="eastAsia"/>
                <w:b/>
                <w:bCs w:val="0"/>
                <w:color w:val="auto"/>
                <w:sz w:val="24"/>
                <w:szCs w:val="24"/>
                <w:highlight w:val="none"/>
              </w:rPr>
              <w:t xml:space="preserve">9 </w:t>
            </w:r>
            <w:r>
              <w:rPr>
                <w:b/>
                <w:bCs w:val="0"/>
                <w:color w:val="auto"/>
                <w:sz w:val="24"/>
                <w:szCs w:val="24"/>
                <w:highlight w:val="none"/>
              </w:rPr>
              <w:t>建设项目污染物排放总量指标（单位：t/a）</w:t>
            </w:r>
          </w:p>
          <w:tbl>
            <w:tblPr>
              <w:tblStyle w:val="27"/>
              <w:tblW w:w="509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43"/>
              <w:gridCol w:w="655"/>
              <w:gridCol w:w="929"/>
              <w:gridCol w:w="1111"/>
              <w:gridCol w:w="1060"/>
              <w:gridCol w:w="1195"/>
              <w:gridCol w:w="1203"/>
              <w:gridCol w:w="1720"/>
            </w:tblGrid>
            <w:tr w14:paraId="5984F1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38" w:hRule="atLeast"/>
                <w:jc w:val="center"/>
              </w:trPr>
              <w:tc>
                <w:tcPr>
                  <w:tcW w:w="1263" w:type="pct"/>
                  <w:gridSpan w:val="3"/>
                  <w:tcBorders>
                    <w:bottom w:val="single" w:color="auto" w:sz="12" w:space="0"/>
                  </w:tcBorders>
                  <w:vAlign w:val="center"/>
                </w:tcPr>
                <w:p w14:paraId="3AD65CEC">
                  <w:pPr>
                    <w:adjustRightInd w:val="0"/>
                    <w:snapToGrid w:val="0"/>
                    <w:spacing w:line="240" w:lineRule="auto"/>
                    <w:jc w:val="center"/>
                    <w:rPr>
                      <w:b/>
                      <w:color w:val="auto"/>
                      <w:highlight w:val="none"/>
                    </w:rPr>
                  </w:pPr>
                  <w:r>
                    <w:rPr>
                      <w:b/>
                      <w:color w:val="auto"/>
                      <w:highlight w:val="none"/>
                    </w:rPr>
                    <w:t>污染物名称</w:t>
                  </w:r>
                </w:p>
              </w:tc>
              <w:tc>
                <w:tcPr>
                  <w:tcW w:w="660" w:type="pct"/>
                  <w:tcBorders>
                    <w:bottom w:val="single" w:color="auto" w:sz="12" w:space="0"/>
                  </w:tcBorders>
                  <w:vAlign w:val="center"/>
                </w:tcPr>
                <w:p w14:paraId="4CB7AFC9">
                  <w:pPr>
                    <w:adjustRightInd w:val="0"/>
                    <w:snapToGrid w:val="0"/>
                    <w:spacing w:line="240" w:lineRule="auto"/>
                    <w:jc w:val="center"/>
                    <w:rPr>
                      <w:b/>
                      <w:color w:val="auto"/>
                      <w:highlight w:val="none"/>
                    </w:rPr>
                  </w:pPr>
                  <w:r>
                    <w:rPr>
                      <w:b/>
                      <w:color w:val="auto"/>
                      <w:highlight w:val="none"/>
                    </w:rPr>
                    <w:t>产生量</w:t>
                  </w:r>
                </w:p>
              </w:tc>
              <w:tc>
                <w:tcPr>
                  <w:tcW w:w="629" w:type="pct"/>
                  <w:tcBorders>
                    <w:bottom w:val="single" w:color="auto" w:sz="12" w:space="0"/>
                  </w:tcBorders>
                  <w:vAlign w:val="center"/>
                </w:tcPr>
                <w:p w14:paraId="3DDF9AFF">
                  <w:pPr>
                    <w:adjustRightInd w:val="0"/>
                    <w:snapToGrid w:val="0"/>
                    <w:spacing w:line="240" w:lineRule="auto"/>
                    <w:jc w:val="center"/>
                    <w:rPr>
                      <w:b/>
                      <w:color w:val="auto"/>
                      <w:highlight w:val="none"/>
                    </w:rPr>
                  </w:pPr>
                  <w:r>
                    <w:rPr>
                      <w:b/>
                      <w:color w:val="auto"/>
                      <w:highlight w:val="none"/>
                    </w:rPr>
                    <w:t>削减量</w:t>
                  </w:r>
                </w:p>
              </w:tc>
              <w:tc>
                <w:tcPr>
                  <w:tcW w:w="709" w:type="pct"/>
                  <w:tcBorders>
                    <w:bottom w:val="single" w:color="auto" w:sz="12" w:space="0"/>
                  </w:tcBorders>
                  <w:vAlign w:val="center"/>
                </w:tcPr>
                <w:p w14:paraId="4649EE78">
                  <w:pPr>
                    <w:adjustRightInd w:val="0"/>
                    <w:snapToGrid w:val="0"/>
                    <w:spacing w:line="240" w:lineRule="auto"/>
                    <w:jc w:val="center"/>
                    <w:rPr>
                      <w:b/>
                      <w:color w:val="auto"/>
                      <w:highlight w:val="none"/>
                    </w:rPr>
                  </w:pPr>
                  <w:r>
                    <w:rPr>
                      <w:b/>
                      <w:color w:val="auto"/>
                      <w:highlight w:val="none"/>
                    </w:rPr>
                    <w:t>接管量</w:t>
                  </w:r>
                </w:p>
              </w:tc>
              <w:tc>
                <w:tcPr>
                  <w:tcW w:w="714" w:type="pct"/>
                  <w:tcBorders>
                    <w:bottom w:val="single" w:color="auto" w:sz="12" w:space="0"/>
                  </w:tcBorders>
                  <w:vAlign w:val="center"/>
                </w:tcPr>
                <w:p w14:paraId="1D4E5686">
                  <w:pPr>
                    <w:adjustRightInd w:val="0"/>
                    <w:snapToGrid w:val="0"/>
                    <w:spacing w:line="240" w:lineRule="auto"/>
                    <w:jc w:val="center"/>
                    <w:rPr>
                      <w:b/>
                      <w:color w:val="auto"/>
                      <w:highlight w:val="none"/>
                    </w:rPr>
                  </w:pPr>
                  <w:r>
                    <w:rPr>
                      <w:b/>
                      <w:color w:val="auto"/>
                      <w:highlight w:val="none"/>
                    </w:rPr>
                    <w:t>外排量</w:t>
                  </w:r>
                </w:p>
              </w:tc>
              <w:tc>
                <w:tcPr>
                  <w:tcW w:w="1021" w:type="pct"/>
                  <w:tcBorders>
                    <w:bottom w:val="single" w:color="auto" w:sz="12" w:space="0"/>
                  </w:tcBorders>
                  <w:vAlign w:val="center"/>
                </w:tcPr>
                <w:p w14:paraId="615A1FDB">
                  <w:pPr>
                    <w:adjustRightInd w:val="0"/>
                    <w:snapToGrid w:val="0"/>
                    <w:spacing w:line="240" w:lineRule="auto"/>
                    <w:jc w:val="center"/>
                    <w:rPr>
                      <w:b/>
                      <w:color w:val="auto"/>
                      <w:highlight w:val="none"/>
                    </w:rPr>
                  </w:pPr>
                  <w:r>
                    <w:rPr>
                      <w:b/>
                      <w:color w:val="auto"/>
                      <w:highlight w:val="none"/>
                    </w:rPr>
                    <w:t>建议申请量</w:t>
                  </w:r>
                </w:p>
              </w:tc>
            </w:tr>
            <w:tr w14:paraId="69C08F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38" w:hRule="atLeast"/>
                <w:jc w:val="center"/>
              </w:trPr>
              <w:tc>
                <w:tcPr>
                  <w:tcW w:w="322" w:type="pct"/>
                  <w:vMerge w:val="restart"/>
                  <w:tcBorders>
                    <w:top w:val="single" w:color="auto" w:sz="12" w:space="0"/>
                  </w:tcBorders>
                  <w:vAlign w:val="center"/>
                </w:tcPr>
                <w:p w14:paraId="5C3ECAC7">
                  <w:pPr>
                    <w:adjustRightInd w:val="0"/>
                    <w:snapToGrid w:val="0"/>
                    <w:spacing w:line="240" w:lineRule="auto"/>
                    <w:jc w:val="center"/>
                    <w:rPr>
                      <w:color w:val="auto"/>
                      <w:highlight w:val="none"/>
                    </w:rPr>
                  </w:pPr>
                  <w:r>
                    <w:rPr>
                      <w:color w:val="auto"/>
                      <w:highlight w:val="none"/>
                    </w:rPr>
                    <w:t>废水</w:t>
                  </w:r>
                </w:p>
              </w:tc>
              <w:tc>
                <w:tcPr>
                  <w:tcW w:w="941" w:type="pct"/>
                  <w:gridSpan w:val="2"/>
                  <w:tcBorders>
                    <w:top w:val="single" w:color="auto" w:sz="12" w:space="0"/>
                  </w:tcBorders>
                  <w:vAlign w:val="center"/>
                </w:tcPr>
                <w:p w14:paraId="6FF60FED">
                  <w:pPr>
                    <w:adjustRightInd w:val="0"/>
                    <w:snapToGrid w:val="0"/>
                    <w:spacing w:line="240" w:lineRule="auto"/>
                    <w:jc w:val="center"/>
                    <w:rPr>
                      <w:color w:val="auto"/>
                      <w:highlight w:val="none"/>
                    </w:rPr>
                  </w:pPr>
                  <w:r>
                    <w:rPr>
                      <w:rFonts w:hint="eastAsia"/>
                      <w:color w:val="auto"/>
                      <w:highlight w:val="none"/>
                    </w:rPr>
                    <w:t>生活</w:t>
                  </w:r>
                  <w:r>
                    <w:rPr>
                      <w:color w:val="auto"/>
                      <w:highlight w:val="none"/>
                    </w:rPr>
                    <w:t>废水量</w:t>
                  </w:r>
                </w:p>
              </w:tc>
              <w:tc>
                <w:tcPr>
                  <w:tcW w:w="1111" w:type="dxa"/>
                  <w:tcBorders>
                    <w:top w:val="single" w:color="auto" w:sz="12" w:space="0"/>
                  </w:tcBorders>
                  <w:vAlign w:val="center"/>
                </w:tcPr>
                <w:p w14:paraId="4DCDFC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snapToGrid w:val="0"/>
                      <w:color w:val="auto"/>
                      <w:highlight w:val="none"/>
                      <w:lang w:val="en-US" w:eastAsia="zh-CN"/>
                    </w:rPr>
                  </w:pPr>
                  <w:r>
                    <w:rPr>
                      <w:rFonts w:hint="eastAsia"/>
                      <w:snapToGrid w:val="0"/>
                      <w:color w:val="auto"/>
                      <w:highlight w:val="none"/>
                      <w:lang w:val="en-US" w:eastAsia="zh-CN"/>
                    </w:rPr>
                    <w:t>360</w:t>
                  </w:r>
                </w:p>
              </w:tc>
              <w:tc>
                <w:tcPr>
                  <w:tcW w:w="1060" w:type="dxa"/>
                  <w:tcBorders>
                    <w:top w:val="single" w:color="auto" w:sz="12" w:space="0"/>
                  </w:tcBorders>
                  <w:vAlign w:val="center"/>
                </w:tcPr>
                <w:p w14:paraId="726CAD18">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color w:val="auto"/>
                      <w:highlight w:val="none"/>
                    </w:rPr>
                    <w:t>0</w:t>
                  </w:r>
                </w:p>
              </w:tc>
              <w:tc>
                <w:tcPr>
                  <w:tcW w:w="1195" w:type="dxa"/>
                  <w:tcBorders>
                    <w:top w:val="single" w:color="auto" w:sz="12" w:space="0"/>
                  </w:tcBorders>
                  <w:vAlign w:val="center"/>
                </w:tcPr>
                <w:p w14:paraId="4E3956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360</w:t>
                  </w:r>
                </w:p>
              </w:tc>
              <w:tc>
                <w:tcPr>
                  <w:tcW w:w="1203" w:type="dxa"/>
                  <w:tcBorders>
                    <w:top w:val="single" w:color="auto" w:sz="12" w:space="0"/>
                  </w:tcBorders>
                  <w:vAlign w:val="center"/>
                </w:tcPr>
                <w:p w14:paraId="08C68B3F">
                  <w:pPr>
                    <w:adjustRightInd w:val="0"/>
                    <w:snapToGrid w:val="0"/>
                    <w:spacing w:line="240" w:lineRule="auto"/>
                    <w:jc w:val="center"/>
                    <w:rPr>
                      <w:rFonts w:hint="default" w:eastAsia="宋体"/>
                      <w:color w:val="auto"/>
                      <w:highlight w:val="none"/>
                      <w:lang w:val="en-US" w:eastAsia="zh-CN"/>
                    </w:rPr>
                  </w:pPr>
                  <w:r>
                    <w:rPr>
                      <w:rFonts w:hint="eastAsia"/>
                      <w:color w:val="auto"/>
                      <w:highlight w:val="none"/>
                      <w:lang w:val="en-US" w:eastAsia="zh-CN"/>
                    </w:rPr>
                    <w:t>360</w:t>
                  </w:r>
                </w:p>
              </w:tc>
              <w:tc>
                <w:tcPr>
                  <w:tcW w:w="1720" w:type="dxa"/>
                  <w:tcBorders>
                    <w:top w:val="single" w:color="auto" w:sz="12" w:space="0"/>
                  </w:tcBorders>
                  <w:vAlign w:val="center"/>
                </w:tcPr>
                <w:p w14:paraId="43D8A862">
                  <w:pPr>
                    <w:adjustRightInd w:val="0"/>
                    <w:snapToGrid w:val="0"/>
                    <w:spacing w:line="240" w:lineRule="auto"/>
                    <w:jc w:val="center"/>
                    <w:rPr>
                      <w:rFonts w:hint="default" w:eastAsia="宋体"/>
                      <w:color w:val="auto"/>
                      <w:highlight w:val="none"/>
                      <w:lang w:val="en-US" w:eastAsia="zh-CN"/>
                    </w:rPr>
                  </w:pPr>
                  <w:r>
                    <w:rPr>
                      <w:rFonts w:hint="eastAsia"/>
                      <w:color w:val="auto"/>
                      <w:highlight w:val="none"/>
                      <w:lang w:val="en-US" w:eastAsia="zh-CN"/>
                    </w:rPr>
                    <w:t>360</w:t>
                  </w:r>
                </w:p>
              </w:tc>
            </w:tr>
            <w:tr w14:paraId="122AEC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8" w:hRule="atLeast"/>
                <w:jc w:val="center"/>
              </w:trPr>
              <w:tc>
                <w:tcPr>
                  <w:tcW w:w="322" w:type="pct"/>
                  <w:vMerge w:val="continue"/>
                  <w:vAlign w:val="center"/>
                </w:tcPr>
                <w:p w14:paraId="1B593092">
                  <w:pPr>
                    <w:adjustRightInd w:val="0"/>
                    <w:snapToGrid w:val="0"/>
                    <w:spacing w:line="240" w:lineRule="auto"/>
                    <w:jc w:val="center"/>
                    <w:rPr>
                      <w:color w:val="auto"/>
                      <w:highlight w:val="none"/>
                    </w:rPr>
                  </w:pPr>
                </w:p>
              </w:tc>
              <w:tc>
                <w:tcPr>
                  <w:tcW w:w="941" w:type="pct"/>
                  <w:gridSpan w:val="2"/>
                  <w:vAlign w:val="center"/>
                </w:tcPr>
                <w:p w14:paraId="47A91200">
                  <w:pPr>
                    <w:adjustRightInd w:val="0"/>
                    <w:snapToGrid w:val="0"/>
                    <w:spacing w:line="240" w:lineRule="auto"/>
                    <w:jc w:val="center"/>
                    <w:rPr>
                      <w:color w:val="auto"/>
                      <w:highlight w:val="none"/>
                    </w:rPr>
                  </w:pPr>
                  <w:r>
                    <w:rPr>
                      <w:color w:val="auto"/>
                      <w:highlight w:val="none"/>
                    </w:rPr>
                    <w:t>COD</w:t>
                  </w:r>
                </w:p>
              </w:tc>
              <w:tc>
                <w:tcPr>
                  <w:tcW w:w="1111" w:type="dxa"/>
                  <w:vAlign w:val="center"/>
                </w:tcPr>
                <w:p w14:paraId="3C2476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0.18</w:t>
                  </w:r>
                </w:p>
              </w:tc>
              <w:tc>
                <w:tcPr>
                  <w:tcW w:w="1060" w:type="dxa"/>
                  <w:vAlign w:val="center"/>
                </w:tcPr>
                <w:p w14:paraId="5DDD00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0.018</w:t>
                  </w:r>
                </w:p>
              </w:tc>
              <w:tc>
                <w:tcPr>
                  <w:tcW w:w="1195" w:type="dxa"/>
                  <w:vAlign w:val="center"/>
                </w:tcPr>
                <w:p w14:paraId="0275D6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0.162</w:t>
                  </w:r>
                </w:p>
              </w:tc>
              <w:tc>
                <w:tcPr>
                  <w:tcW w:w="1203" w:type="dxa"/>
                  <w:vAlign w:val="center"/>
                </w:tcPr>
                <w:p w14:paraId="7DB988E1">
                  <w:pPr>
                    <w:keepNext w:val="0"/>
                    <w:keepLines w:val="0"/>
                    <w:pageBreakBefore w:val="0"/>
                    <w:widowControl/>
                    <w:suppressLineNumbers w:val="0"/>
                    <w:kinsoku/>
                    <w:wordWrap/>
                    <w:overflowPunct/>
                    <w:topLinePunct w:val="0"/>
                    <w:autoSpaceDE/>
                    <w:autoSpaceDN/>
                    <w:bidi w:val="0"/>
                    <w:spacing w:line="240" w:lineRule="auto"/>
                    <w:jc w:val="center"/>
                    <w:textAlignment w:val="center"/>
                    <w:rPr>
                      <w:color w:val="auto"/>
                      <w:highlight w:val="none"/>
                    </w:rPr>
                  </w:pPr>
                  <w:r>
                    <w:rPr>
                      <w:rFonts w:hint="eastAsia"/>
                      <w:color w:val="000000" w:themeColor="text1"/>
                      <w:highlight w:val="none"/>
                      <w:lang w:val="en-US" w:eastAsia="zh-CN"/>
                      <w14:textFill>
                        <w14:solidFill>
                          <w14:schemeClr w14:val="tx1"/>
                        </w14:solidFill>
                      </w14:textFill>
                    </w:rPr>
                    <w:t>0.018</w:t>
                  </w:r>
                </w:p>
              </w:tc>
              <w:tc>
                <w:tcPr>
                  <w:tcW w:w="1720" w:type="dxa"/>
                  <w:vAlign w:val="center"/>
                </w:tcPr>
                <w:p w14:paraId="51C51E5E">
                  <w:pPr>
                    <w:spacing w:line="240" w:lineRule="auto"/>
                    <w:jc w:val="center"/>
                    <w:rPr>
                      <w:rFonts w:hint="default" w:eastAsia="宋体"/>
                      <w:color w:val="auto"/>
                      <w:highlight w:val="none"/>
                      <w:lang w:val="en-US" w:eastAsia="zh-CN"/>
                    </w:rPr>
                  </w:pPr>
                  <w:r>
                    <w:rPr>
                      <w:rFonts w:hint="eastAsia"/>
                      <w:color w:val="auto"/>
                      <w:highlight w:val="none"/>
                      <w:lang w:val="en-US" w:eastAsia="zh-CN"/>
                    </w:rPr>
                    <w:t>0.162</w:t>
                  </w:r>
                  <w:r>
                    <w:rPr>
                      <w:rFonts w:hint="eastAsia"/>
                      <w:color w:val="auto"/>
                      <w:highlight w:val="none"/>
                    </w:rPr>
                    <w:t>/</w:t>
                  </w:r>
                  <w:r>
                    <w:rPr>
                      <w:rFonts w:hint="eastAsia"/>
                      <w:color w:val="auto"/>
                      <w:highlight w:val="none"/>
                      <w:lang w:val="en-US" w:eastAsia="zh-CN"/>
                    </w:rPr>
                    <w:t>0.018</w:t>
                  </w:r>
                </w:p>
              </w:tc>
            </w:tr>
            <w:tr w14:paraId="0F7247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95" w:hRule="atLeast"/>
                <w:jc w:val="center"/>
              </w:trPr>
              <w:tc>
                <w:tcPr>
                  <w:tcW w:w="322" w:type="pct"/>
                  <w:vMerge w:val="continue"/>
                  <w:vAlign w:val="center"/>
                </w:tcPr>
                <w:p w14:paraId="13AD3690">
                  <w:pPr>
                    <w:adjustRightInd w:val="0"/>
                    <w:snapToGrid w:val="0"/>
                    <w:spacing w:line="240" w:lineRule="auto"/>
                    <w:jc w:val="center"/>
                    <w:rPr>
                      <w:color w:val="auto"/>
                      <w:highlight w:val="none"/>
                    </w:rPr>
                  </w:pPr>
                </w:p>
              </w:tc>
              <w:tc>
                <w:tcPr>
                  <w:tcW w:w="941" w:type="pct"/>
                  <w:gridSpan w:val="2"/>
                  <w:vAlign w:val="center"/>
                </w:tcPr>
                <w:p w14:paraId="7712F55F">
                  <w:pPr>
                    <w:adjustRightInd w:val="0"/>
                    <w:snapToGrid w:val="0"/>
                    <w:spacing w:line="240" w:lineRule="auto"/>
                    <w:jc w:val="center"/>
                    <w:rPr>
                      <w:color w:val="auto"/>
                      <w:highlight w:val="none"/>
                    </w:rPr>
                  </w:pPr>
                  <w:r>
                    <w:rPr>
                      <w:color w:val="auto"/>
                      <w:highlight w:val="none"/>
                    </w:rPr>
                    <w:t>SS</w:t>
                  </w:r>
                </w:p>
              </w:tc>
              <w:tc>
                <w:tcPr>
                  <w:tcW w:w="1111" w:type="dxa"/>
                  <w:vAlign w:val="center"/>
                </w:tcPr>
                <w:p w14:paraId="2D5C2D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0.144</w:t>
                  </w:r>
                </w:p>
              </w:tc>
              <w:tc>
                <w:tcPr>
                  <w:tcW w:w="1060" w:type="dxa"/>
                  <w:vAlign w:val="center"/>
                </w:tcPr>
                <w:p w14:paraId="443D23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0.0432</w:t>
                  </w:r>
                </w:p>
              </w:tc>
              <w:tc>
                <w:tcPr>
                  <w:tcW w:w="1195" w:type="dxa"/>
                  <w:vAlign w:val="center"/>
                </w:tcPr>
                <w:p w14:paraId="789672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0.1008</w:t>
                  </w:r>
                </w:p>
              </w:tc>
              <w:tc>
                <w:tcPr>
                  <w:tcW w:w="1203" w:type="dxa"/>
                  <w:vAlign w:val="center"/>
                </w:tcPr>
                <w:p w14:paraId="3EB1FF25">
                  <w:pPr>
                    <w:keepNext w:val="0"/>
                    <w:keepLines w:val="0"/>
                    <w:pageBreakBefore w:val="0"/>
                    <w:widowControl/>
                    <w:suppressLineNumbers w:val="0"/>
                    <w:kinsoku/>
                    <w:wordWrap/>
                    <w:overflowPunct/>
                    <w:topLinePunct w:val="0"/>
                    <w:autoSpaceDE/>
                    <w:autoSpaceDN/>
                    <w:bidi w:val="0"/>
                    <w:spacing w:line="240" w:lineRule="auto"/>
                    <w:jc w:val="center"/>
                    <w:textAlignment w:val="center"/>
                    <w:rPr>
                      <w:color w:val="auto"/>
                      <w:highlight w:val="none"/>
                    </w:rPr>
                  </w:pPr>
                  <w:r>
                    <w:rPr>
                      <w:rFonts w:hint="eastAsia"/>
                      <w:color w:val="000000" w:themeColor="text1"/>
                      <w:highlight w:val="none"/>
                      <w:lang w:val="en-US" w:eastAsia="zh-CN"/>
                      <w14:textFill>
                        <w14:solidFill>
                          <w14:schemeClr w14:val="tx1"/>
                        </w14:solidFill>
                      </w14:textFill>
                    </w:rPr>
                    <w:t>0.0036</w:t>
                  </w:r>
                </w:p>
              </w:tc>
              <w:tc>
                <w:tcPr>
                  <w:tcW w:w="1720" w:type="dxa"/>
                  <w:vAlign w:val="center"/>
                </w:tcPr>
                <w:p w14:paraId="4D960608">
                  <w:pPr>
                    <w:spacing w:line="240" w:lineRule="auto"/>
                    <w:jc w:val="center"/>
                    <w:rPr>
                      <w:rFonts w:hint="default" w:eastAsia="宋体"/>
                      <w:color w:val="auto"/>
                      <w:highlight w:val="none"/>
                      <w:lang w:val="en-US" w:eastAsia="zh-CN"/>
                    </w:rPr>
                  </w:pPr>
                  <w:r>
                    <w:rPr>
                      <w:rFonts w:hint="eastAsia"/>
                      <w:color w:val="auto"/>
                      <w:highlight w:val="none"/>
                      <w:lang w:val="en-US" w:eastAsia="zh-CN"/>
                    </w:rPr>
                    <w:t>0.1008</w:t>
                  </w:r>
                  <w:r>
                    <w:rPr>
                      <w:rFonts w:hint="eastAsia"/>
                      <w:color w:val="auto"/>
                      <w:highlight w:val="none"/>
                    </w:rPr>
                    <w:t>/</w:t>
                  </w:r>
                  <w:r>
                    <w:rPr>
                      <w:rFonts w:hint="eastAsia"/>
                      <w:color w:val="auto"/>
                      <w:highlight w:val="none"/>
                      <w:lang w:val="en-US" w:eastAsia="zh-CN"/>
                    </w:rPr>
                    <w:t>0.0036</w:t>
                  </w:r>
                </w:p>
              </w:tc>
            </w:tr>
            <w:tr w14:paraId="0AA129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8" w:hRule="atLeast"/>
                <w:jc w:val="center"/>
              </w:trPr>
              <w:tc>
                <w:tcPr>
                  <w:tcW w:w="322" w:type="pct"/>
                  <w:vMerge w:val="continue"/>
                  <w:vAlign w:val="center"/>
                </w:tcPr>
                <w:p w14:paraId="2E35CCB0">
                  <w:pPr>
                    <w:adjustRightInd w:val="0"/>
                    <w:snapToGrid w:val="0"/>
                    <w:spacing w:line="240" w:lineRule="auto"/>
                    <w:jc w:val="center"/>
                    <w:rPr>
                      <w:color w:val="auto"/>
                      <w:highlight w:val="none"/>
                    </w:rPr>
                  </w:pPr>
                </w:p>
              </w:tc>
              <w:tc>
                <w:tcPr>
                  <w:tcW w:w="941" w:type="pct"/>
                  <w:gridSpan w:val="2"/>
                  <w:vAlign w:val="center"/>
                </w:tcPr>
                <w:p w14:paraId="60FA3EEC">
                  <w:pPr>
                    <w:adjustRightInd w:val="0"/>
                    <w:snapToGrid w:val="0"/>
                    <w:spacing w:line="240" w:lineRule="auto"/>
                    <w:jc w:val="center"/>
                    <w:rPr>
                      <w:color w:val="auto"/>
                      <w:highlight w:val="none"/>
                    </w:rPr>
                  </w:pPr>
                  <w:r>
                    <w:rPr>
                      <w:color w:val="auto"/>
                      <w:highlight w:val="none"/>
                    </w:rPr>
                    <w:t>氨氮</w:t>
                  </w:r>
                </w:p>
              </w:tc>
              <w:tc>
                <w:tcPr>
                  <w:tcW w:w="1111" w:type="dxa"/>
                  <w:vAlign w:val="center"/>
                </w:tcPr>
                <w:p w14:paraId="7B4CCC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0.0108</w:t>
                  </w:r>
                </w:p>
              </w:tc>
              <w:tc>
                <w:tcPr>
                  <w:tcW w:w="1060" w:type="dxa"/>
                  <w:vAlign w:val="center"/>
                </w:tcPr>
                <w:p w14:paraId="4C4AA878">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olor w:val="auto"/>
                      <w:highlight w:val="none"/>
                    </w:rPr>
                    <w:t>0</w:t>
                  </w:r>
                </w:p>
              </w:tc>
              <w:tc>
                <w:tcPr>
                  <w:tcW w:w="1195" w:type="dxa"/>
                  <w:vAlign w:val="center"/>
                </w:tcPr>
                <w:p w14:paraId="672DD2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0.0108</w:t>
                  </w:r>
                </w:p>
              </w:tc>
              <w:tc>
                <w:tcPr>
                  <w:tcW w:w="1203" w:type="dxa"/>
                  <w:vAlign w:val="center"/>
                </w:tcPr>
                <w:p w14:paraId="63F6CF9E">
                  <w:pPr>
                    <w:keepNext w:val="0"/>
                    <w:keepLines w:val="0"/>
                    <w:pageBreakBefore w:val="0"/>
                    <w:widowControl/>
                    <w:suppressLineNumbers w:val="0"/>
                    <w:kinsoku/>
                    <w:wordWrap/>
                    <w:overflowPunct/>
                    <w:topLinePunct w:val="0"/>
                    <w:autoSpaceDE/>
                    <w:autoSpaceDN/>
                    <w:bidi w:val="0"/>
                    <w:spacing w:line="240" w:lineRule="auto"/>
                    <w:jc w:val="center"/>
                    <w:textAlignment w:val="center"/>
                    <w:rPr>
                      <w:color w:val="auto"/>
                      <w:highlight w:val="none"/>
                    </w:rPr>
                  </w:pPr>
                  <w:r>
                    <w:rPr>
                      <w:rFonts w:hint="eastAsia"/>
                      <w:color w:val="000000" w:themeColor="text1"/>
                      <w:highlight w:val="none"/>
                      <w:lang w:val="en-US" w:eastAsia="zh-CN"/>
                      <w14:textFill>
                        <w14:solidFill>
                          <w14:schemeClr w14:val="tx1"/>
                        </w14:solidFill>
                      </w14:textFill>
                    </w:rPr>
                    <w:t>0.0014</w:t>
                  </w:r>
                </w:p>
              </w:tc>
              <w:tc>
                <w:tcPr>
                  <w:tcW w:w="1720" w:type="dxa"/>
                  <w:vAlign w:val="center"/>
                </w:tcPr>
                <w:p w14:paraId="0E87CBC6">
                  <w:pPr>
                    <w:spacing w:line="240" w:lineRule="auto"/>
                    <w:jc w:val="center"/>
                    <w:textAlignment w:val="center"/>
                    <w:rPr>
                      <w:rFonts w:hint="default" w:eastAsia="宋体"/>
                      <w:color w:val="auto"/>
                      <w:highlight w:val="none"/>
                      <w:lang w:val="en-US" w:eastAsia="zh-CN"/>
                    </w:rPr>
                  </w:pPr>
                  <w:r>
                    <w:rPr>
                      <w:rFonts w:hint="eastAsia"/>
                      <w:color w:val="auto"/>
                      <w:highlight w:val="none"/>
                      <w:lang w:val="en-US" w:eastAsia="zh-CN"/>
                    </w:rPr>
                    <w:t>0.0108</w:t>
                  </w:r>
                  <w:r>
                    <w:rPr>
                      <w:rFonts w:hint="eastAsia"/>
                      <w:color w:val="auto"/>
                      <w:highlight w:val="none"/>
                    </w:rPr>
                    <w:t>/</w:t>
                  </w:r>
                  <w:r>
                    <w:rPr>
                      <w:rFonts w:hint="eastAsia"/>
                      <w:color w:val="auto"/>
                      <w:highlight w:val="none"/>
                      <w:lang w:val="en-US" w:eastAsia="zh-CN"/>
                    </w:rPr>
                    <w:t>0.0014</w:t>
                  </w:r>
                </w:p>
              </w:tc>
            </w:tr>
            <w:tr w14:paraId="674063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8" w:hRule="atLeast"/>
                <w:jc w:val="center"/>
              </w:trPr>
              <w:tc>
                <w:tcPr>
                  <w:tcW w:w="322" w:type="pct"/>
                  <w:vMerge w:val="continue"/>
                  <w:vAlign w:val="center"/>
                </w:tcPr>
                <w:p w14:paraId="63C49A2F">
                  <w:pPr>
                    <w:adjustRightInd w:val="0"/>
                    <w:snapToGrid w:val="0"/>
                    <w:spacing w:line="240" w:lineRule="auto"/>
                    <w:jc w:val="center"/>
                    <w:rPr>
                      <w:color w:val="auto"/>
                      <w:highlight w:val="none"/>
                    </w:rPr>
                  </w:pPr>
                </w:p>
              </w:tc>
              <w:tc>
                <w:tcPr>
                  <w:tcW w:w="941" w:type="pct"/>
                  <w:gridSpan w:val="2"/>
                  <w:vAlign w:val="center"/>
                </w:tcPr>
                <w:p w14:paraId="085BD63E">
                  <w:pPr>
                    <w:adjustRightInd w:val="0"/>
                    <w:snapToGrid w:val="0"/>
                    <w:spacing w:line="240" w:lineRule="auto"/>
                    <w:jc w:val="center"/>
                    <w:rPr>
                      <w:color w:val="auto"/>
                      <w:highlight w:val="none"/>
                    </w:rPr>
                  </w:pPr>
                  <w:r>
                    <w:rPr>
                      <w:color w:val="auto"/>
                      <w:highlight w:val="none"/>
                    </w:rPr>
                    <w:t>总磷</w:t>
                  </w:r>
                </w:p>
              </w:tc>
              <w:tc>
                <w:tcPr>
                  <w:tcW w:w="1111" w:type="dxa"/>
                  <w:vAlign w:val="center"/>
                </w:tcPr>
                <w:p w14:paraId="4636C1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0.00288</w:t>
                  </w:r>
                </w:p>
              </w:tc>
              <w:tc>
                <w:tcPr>
                  <w:tcW w:w="1060" w:type="dxa"/>
                  <w:vAlign w:val="center"/>
                </w:tcPr>
                <w:p w14:paraId="3DB75396">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olor w:val="auto"/>
                      <w:highlight w:val="none"/>
                    </w:rPr>
                    <w:t>0</w:t>
                  </w:r>
                </w:p>
              </w:tc>
              <w:tc>
                <w:tcPr>
                  <w:tcW w:w="1195" w:type="dxa"/>
                  <w:vAlign w:val="center"/>
                </w:tcPr>
                <w:p w14:paraId="3D0E6C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0.00288</w:t>
                  </w:r>
                </w:p>
              </w:tc>
              <w:tc>
                <w:tcPr>
                  <w:tcW w:w="1203" w:type="dxa"/>
                  <w:vAlign w:val="center"/>
                </w:tcPr>
                <w:p w14:paraId="6D5F576A">
                  <w:pPr>
                    <w:keepNext w:val="0"/>
                    <w:keepLines w:val="0"/>
                    <w:pageBreakBefore w:val="0"/>
                    <w:widowControl/>
                    <w:suppressLineNumbers w:val="0"/>
                    <w:kinsoku/>
                    <w:wordWrap/>
                    <w:overflowPunct/>
                    <w:topLinePunct w:val="0"/>
                    <w:autoSpaceDE/>
                    <w:autoSpaceDN/>
                    <w:bidi w:val="0"/>
                    <w:spacing w:line="240" w:lineRule="auto"/>
                    <w:jc w:val="center"/>
                    <w:textAlignment w:val="center"/>
                    <w:rPr>
                      <w:color w:val="auto"/>
                      <w:highlight w:val="none"/>
                    </w:rPr>
                  </w:pPr>
                  <w:r>
                    <w:rPr>
                      <w:rFonts w:hint="eastAsia"/>
                      <w:color w:val="000000" w:themeColor="text1"/>
                      <w:highlight w:val="none"/>
                      <w:lang w:val="en-US" w:eastAsia="zh-CN"/>
                      <w14:textFill>
                        <w14:solidFill>
                          <w14:schemeClr w14:val="tx1"/>
                        </w14:solidFill>
                      </w14:textFill>
                    </w:rPr>
                    <w:t>0.0002</w:t>
                  </w:r>
                </w:p>
              </w:tc>
              <w:tc>
                <w:tcPr>
                  <w:tcW w:w="1720" w:type="dxa"/>
                  <w:vAlign w:val="center"/>
                </w:tcPr>
                <w:p w14:paraId="7DA9697A">
                  <w:pPr>
                    <w:spacing w:line="240" w:lineRule="auto"/>
                    <w:jc w:val="center"/>
                    <w:textAlignment w:val="center"/>
                    <w:rPr>
                      <w:rFonts w:hint="default" w:eastAsia="宋体"/>
                      <w:color w:val="auto"/>
                      <w:highlight w:val="none"/>
                      <w:lang w:val="en-US" w:eastAsia="zh-CN"/>
                    </w:rPr>
                  </w:pPr>
                  <w:r>
                    <w:rPr>
                      <w:rFonts w:hint="eastAsia"/>
                      <w:color w:val="auto"/>
                      <w:highlight w:val="none"/>
                      <w:lang w:val="en-US" w:eastAsia="zh-CN"/>
                    </w:rPr>
                    <w:t>0.00288</w:t>
                  </w:r>
                  <w:r>
                    <w:rPr>
                      <w:rFonts w:hint="eastAsia"/>
                      <w:color w:val="auto"/>
                      <w:highlight w:val="none"/>
                    </w:rPr>
                    <w:t>/</w:t>
                  </w:r>
                  <w:r>
                    <w:rPr>
                      <w:rFonts w:hint="eastAsia"/>
                      <w:color w:val="auto"/>
                      <w:highlight w:val="none"/>
                      <w:lang w:val="en-US" w:eastAsia="zh-CN"/>
                    </w:rPr>
                    <w:t>0.0002</w:t>
                  </w:r>
                </w:p>
              </w:tc>
            </w:tr>
            <w:tr w14:paraId="7BC4FD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8" w:hRule="atLeast"/>
                <w:jc w:val="center"/>
              </w:trPr>
              <w:tc>
                <w:tcPr>
                  <w:tcW w:w="322" w:type="pct"/>
                  <w:vMerge w:val="continue"/>
                  <w:vAlign w:val="center"/>
                </w:tcPr>
                <w:p w14:paraId="2C40D03E">
                  <w:pPr>
                    <w:adjustRightInd w:val="0"/>
                    <w:snapToGrid w:val="0"/>
                    <w:spacing w:line="240" w:lineRule="auto"/>
                    <w:jc w:val="center"/>
                    <w:rPr>
                      <w:color w:val="auto"/>
                      <w:highlight w:val="none"/>
                    </w:rPr>
                  </w:pPr>
                </w:p>
              </w:tc>
              <w:tc>
                <w:tcPr>
                  <w:tcW w:w="941" w:type="pct"/>
                  <w:gridSpan w:val="2"/>
                  <w:vAlign w:val="center"/>
                </w:tcPr>
                <w:p w14:paraId="4D81932B">
                  <w:pPr>
                    <w:adjustRightInd w:val="0"/>
                    <w:snapToGrid w:val="0"/>
                    <w:spacing w:line="240" w:lineRule="auto"/>
                    <w:jc w:val="center"/>
                    <w:rPr>
                      <w:color w:val="auto"/>
                      <w:highlight w:val="none"/>
                    </w:rPr>
                  </w:pPr>
                  <w:r>
                    <w:rPr>
                      <w:color w:val="auto"/>
                      <w:highlight w:val="none"/>
                    </w:rPr>
                    <w:t>总氮</w:t>
                  </w:r>
                </w:p>
              </w:tc>
              <w:tc>
                <w:tcPr>
                  <w:tcW w:w="1111" w:type="dxa"/>
                  <w:vAlign w:val="center"/>
                </w:tcPr>
                <w:p w14:paraId="7EF7BE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0.0144</w:t>
                  </w:r>
                </w:p>
              </w:tc>
              <w:tc>
                <w:tcPr>
                  <w:tcW w:w="1060" w:type="dxa"/>
                  <w:vAlign w:val="center"/>
                </w:tcPr>
                <w:p w14:paraId="015D9555">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olor w:val="auto"/>
                      <w:highlight w:val="none"/>
                    </w:rPr>
                    <w:t>0</w:t>
                  </w:r>
                </w:p>
              </w:tc>
              <w:tc>
                <w:tcPr>
                  <w:tcW w:w="1195" w:type="dxa"/>
                  <w:vAlign w:val="center"/>
                </w:tcPr>
                <w:p w14:paraId="7E369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0.0144</w:t>
                  </w:r>
                </w:p>
              </w:tc>
              <w:tc>
                <w:tcPr>
                  <w:tcW w:w="1203" w:type="dxa"/>
                  <w:vAlign w:val="center"/>
                </w:tcPr>
                <w:p w14:paraId="109B08E7">
                  <w:pPr>
                    <w:keepNext w:val="0"/>
                    <w:keepLines w:val="0"/>
                    <w:pageBreakBefore w:val="0"/>
                    <w:widowControl/>
                    <w:suppressLineNumbers w:val="0"/>
                    <w:kinsoku/>
                    <w:wordWrap/>
                    <w:overflowPunct/>
                    <w:topLinePunct w:val="0"/>
                    <w:autoSpaceDE/>
                    <w:autoSpaceDN/>
                    <w:bidi w:val="0"/>
                    <w:spacing w:line="240" w:lineRule="auto"/>
                    <w:jc w:val="center"/>
                    <w:textAlignment w:val="center"/>
                    <w:rPr>
                      <w:color w:val="auto"/>
                      <w:highlight w:val="none"/>
                    </w:rPr>
                  </w:pPr>
                  <w:r>
                    <w:rPr>
                      <w:rFonts w:hint="eastAsia"/>
                      <w:color w:val="000000" w:themeColor="text1"/>
                      <w:highlight w:val="none"/>
                      <w:lang w:val="en-US" w:eastAsia="zh-CN"/>
                      <w14:textFill>
                        <w14:solidFill>
                          <w14:schemeClr w14:val="tx1"/>
                        </w14:solidFill>
                      </w14:textFill>
                    </w:rPr>
                    <w:t>0.0043</w:t>
                  </w:r>
                </w:p>
              </w:tc>
              <w:tc>
                <w:tcPr>
                  <w:tcW w:w="1720" w:type="dxa"/>
                  <w:vAlign w:val="center"/>
                </w:tcPr>
                <w:p w14:paraId="26B152DF">
                  <w:pPr>
                    <w:spacing w:line="240" w:lineRule="auto"/>
                    <w:jc w:val="center"/>
                    <w:textAlignment w:val="center"/>
                    <w:rPr>
                      <w:rFonts w:hint="default" w:eastAsia="宋体"/>
                      <w:color w:val="auto"/>
                      <w:highlight w:val="none"/>
                      <w:lang w:val="en-US" w:eastAsia="zh-CN"/>
                    </w:rPr>
                  </w:pPr>
                  <w:r>
                    <w:rPr>
                      <w:rFonts w:hint="eastAsia"/>
                      <w:color w:val="auto"/>
                      <w:highlight w:val="none"/>
                      <w:lang w:val="en-US" w:eastAsia="zh-CN"/>
                    </w:rPr>
                    <w:t>0.0144</w:t>
                  </w:r>
                  <w:r>
                    <w:rPr>
                      <w:rFonts w:hint="eastAsia"/>
                      <w:color w:val="auto"/>
                      <w:highlight w:val="none"/>
                    </w:rPr>
                    <w:t>/</w:t>
                  </w:r>
                  <w:r>
                    <w:rPr>
                      <w:rFonts w:hint="eastAsia"/>
                      <w:color w:val="auto"/>
                      <w:highlight w:val="none"/>
                      <w:lang w:val="en-US" w:eastAsia="zh-CN"/>
                    </w:rPr>
                    <w:t>0.0043</w:t>
                  </w:r>
                </w:p>
              </w:tc>
            </w:tr>
            <w:tr w14:paraId="170897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22" w:type="pct"/>
                  <w:vMerge w:val="restart"/>
                  <w:vAlign w:val="center"/>
                </w:tcPr>
                <w:p w14:paraId="4F39D100">
                  <w:pPr>
                    <w:adjustRightInd w:val="0"/>
                    <w:snapToGrid w:val="0"/>
                    <w:spacing w:line="240" w:lineRule="auto"/>
                    <w:jc w:val="center"/>
                    <w:rPr>
                      <w:color w:val="auto"/>
                      <w:highlight w:val="none"/>
                    </w:rPr>
                  </w:pPr>
                  <w:r>
                    <w:rPr>
                      <w:color w:val="auto"/>
                      <w:highlight w:val="none"/>
                    </w:rPr>
                    <w:t>废气</w:t>
                  </w:r>
                </w:p>
              </w:tc>
              <w:tc>
                <w:tcPr>
                  <w:tcW w:w="389" w:type="pct"/>
                  <w:vMerge w:val="restart"/>
                  <w:vAlign w:val="center"/>
                </w:tcPr>
                <w:p w14:paraId="7813C796">
                  <w:pPr>
                    <w:adjustRightInd w:val="0"/>
                    <w:snapToGrid w:val="0"/>
                    <w:spacing w:line="240" w:lineRule="auto"/>
                    <w:jc w:val="center"/>
                    <w:rPr>
                      <w:color w:val="auto"/>
                      <w:highlight w:val="none"/>
                    </w:rPr>
                  </w:pPr>
                  <w:r>
                    <w:rPr>
                      <w:rFonts w:hint="eastAsia"/>
                      <w:color w:val="auto"/>
                      <w:highlight w:val="none"/>
                    </w:rPr>
                    <w:t>有组织排放</w:t>
                  </w:r>
                </w:p>
              </w:tc>
              <w:tc>
                <w:tcPr>
                  <w:tcW w:w="551" w:type="pct"/>
                  <w:vAlign w:val="center"/>
                </w:tcPr>
                <w:p w14:paraId="29DCB67C">
                  <w:pPr>
                    <w:adjustRightInd w:val="0"/>
                    <w:snapToGrid w:val="0"/>
                    <w:spacing w:line="240" w:lineRule="auto"/>
                    <w:jc w:val="center"/>
                    <w:rPr>
                      <w:color w:val="auto"/>
                      <w:highlight w:val="none"/>
                    </w:rPr>
                  </w:pPr>
                  <w:r>
                    <w:rPr>
                      <w:rFonts w:hint="eastAsia"/>
                      <w:color w:val="auto"/>
                      <w:highlight w:val="none"/>
                    </w:rPr>
                    <w:t>非甲烷总烃</w:t>
                  </w:r>
                </w:p>
              </w:tc>
              <w:tc>
                <w:tcPr>
                  <w:tcW w:w="660" w:type="pct"/>
                  <w:vAlign w:val="center"/>
                </w:tcPr>
                <w:p w14:paraId="13518998">
                  <w:pPr>
                    <w:spacing w:line="240" w:lineRule="auto"/>
                    <w:jc w:val="center"/>
                    <w:rPr>
                      <w:rFonts w:hint="default" w:eastAsia="宋体"/>
                      <w:color w:val="auto"/>
                      <w:highlight w:val="none"/>
                      <w:lang w:val="en-US" w:eastAsia="zh-CN"/>
                    </w:rPr>
                  </w:pPr>
                  <w:r>
                    <w:rPr>
                      <w:rFonts w:hint="eastAsia"/>
                      <w:color w:val="auto"/>
                      <w:highlight w:val="none"/>
                      <w:lang w:val="en-US" w:eastAsia="zh-CN"/>
                    </w:rPr>
                    <w:t>0.3348</w:t>
                  </w:r>
                </w:p>
              </w:tc>
              <w:tc>
                <w:tcPr>
                  <w:tcW w:w="629" w:type="pct"/>
                  <w:vAlign w:val="center"/>
                </w:tcPr>
                <w:p w14:paraId="3A1837D4">
                  <w:pPr>
                    <w:spacing w:line="240" w:lineRule="auto"/>
                    <w:jc w:val="center"/>
                    <w:rPr>
                      <w:rFonts w:hint="default" w:eastAsia="宋体"/>
                      <w:color w:val="auto"/>
                      <w:highlight w:val="none"/>
                      <w:lang w:val="en-US" w:eastAsia="zh-CN"/>
                    </w:rPr>
                  </w:pPr>
                  <w:r>
                    <w:rPr>
                      <w:rFonts w:hint="eastAsia"/>
                      <w:color w:val="auto"/>
                      <w:highlight w:val="none"/>
                      <w:lang w:val="en-US" w:eastAsia="zh-CN"/>
                    </w:rPr>
                    <w:t>0.2846</w:t>
                  </w:r>
                </w:p>
              </w:tc>
              <w:tc>
                <w:tcPr>
                  <w:tcW w:w="709" w:type="pct"/>
                  <w:vAlign w:val="center"/>
                </w:tcPr>
                <w:p w14:paraId="4E228EEA">
                  <w:pPr>
                    <w:spacing w:line="240" w:lineRule="auto"/>
                    <w:jc w:val="center"/>
                    <w:rPr>
                      <w:rFonts w:hint="default" w:eastAsia="宋体"/>
                      <w:color w:val="auto"/>
                      <w:highlight w:val="none"/>
                      <w:lang w:val="en-US" w:eastAsia="zh-CN"/>
                    </w:rPr>
                  </w:pPr>
                  <w:r>
                    <w:rPr>
                      <w:rFonts w:hint="eastAsia"/>
                      <w:color w:val="auto"/>
                      <w:highlight w:val="none"/>
                      <w:lang w:val="en-US" w:eastAsia="zh-CN"/>
                    </w:rPr>
                    <w:t>0.0502</w:t>
                  </w:r>
                </w:p>
              </w:tc>
              <w:tc>
                <w:tcPr>
                  <w:tcW w:w="1203" w:type="dxa"/>
                  <w:vAlign w:val="center"/>
                </w:tcPr>
                <w:p w14:paraId="1ED18B1D">
                  <w:pPr>
                    <w:spacing w:line="240" w:lineRule="auto"/>
                    <w:jc w:val="center"/>
                    <w:rPr>
                      <w:color w:val="auto"/>
                      <w:highlight w:val="none"/>
                    </w:rPr>
                  </w:pPr>
                  <w:r>
                    <w:rPr>
                      <w:rFonts w:hint="eastAsia"/>
                      <w:color w:val="auto"/>
                      <w:highlight w:val="none"/>
                      <w:lang w:val="en-US" w:eastAsia="zh-CN"/>
                    </w:rPr>
                    <w:t>0.0502</w:t>
                  </w:r>
                </w:p>
              </w:tc>
              <w:tc>
                <w:tcPr>
                  <w:tcW w:w="1720" w:type="dxa"/>
                  <w:vAlign w:val="center"/>
                </w:tcPr>
                <w:p w14:paraId="67D2A4C9">
                  <w:pPr>
                    <w:spacing w:line="240" w:lineRule="auto"/>
                    <w:jc w:val="center"/>
                    <w:rPr>
                      <w:color w:val="auto"/>
                      <w:highlight w:val="none"/>
                    </w:rPr>
                  </w:pPr>
                  <w:r>
                    <w:rPr>
                      <w:rFonts w:hint="eastAsia"/>
                      <w:color w:val="auto"/>
                      <w:highlight w:val="none"/>
                      <w:lang w:val="en-US" w:eastAsia="zh-CN"/>
                    </w:rPr>
                    <w:t>0.0502</w:t>
                  </w:r>
                </w:p>
              </w:tc>
            </w:tr>
            <w:tr w14:paraId="77DB68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22" w:type="pct"/>
                  <w:vMerge w:val="continue"/>
                  <w:vAlign w:val="center"/>
                </w:tcPr>
                <w:p w14:paraId="7B05014A">
                  <w:pPr>
                    <w:adjustRightInd w:val="0"/>
                    <w:snapToGrid w:val="0"/>
                    <w:spacing w:line="240" w:lineRule="auto"/>
                    <w:jc w:val="center"/>
                    <w:rPr>
                      <w:color w:val="auto"/>
                      <w:highlight w:val="none"/>
                    </w:rPr>
                  </w:pPr>
                </w:p>
              </w:tc>
              <w:tc>
                <w:tcPr>
                  <w:tcW w:w="389" w:type="pct"/>
                  <w:vMerge w:val="continue"/>
                  <w:vAlign w:val="center"/>
                </w:tcPr>
                <w:p w14:paraId="2E61F0D2">
                  <w:pPr>
                    <w:adjustRightInd w:val="0"/>
                    <w:snapToGrid w:val="0"/>
                    <w:spacing w:line="240" w:lineRule="auto"/>
                    <w:jc w:val="center"/>
                    <w:rPr>
                      <w:rFonts w:hint="eastAsia"/>
                      <w:color w:val="auto"/>
                      <w:highlight w:val="none"/>
                    </w:rPr>
                  </w:pPr>
                </w:p>
              </w:tc>
              <w:tc>
                <w:tcPr>
                  <w:tcW w:w="551" w:type="pct"/>
                  <w:vAlign w:val="center"/>
                </w:tcPr>
                <w:p w14:paraId="5DE1D6FB">
                  <w:pPr>
                    <w:adjustRightInd w:val="0"/>
                    <w:snapToGrid w:val="0"/>
                    <w:spacing w:line="240" w:lineRule="auto"/>
                    <w:jc w:val="center"/>
                    <w:rPr>
                      <w:rFonts w:hint="default"/>
                      <w:color w:val="auto"/>
                      <w:highlight w:val="none"/>
                      <w:lang w:val="en-US" w:eastAsia="zh-CN"/>
                    </w:rPr>
                  </w:pPr>
                  <w:r>
                    <w:rPr>
                      <w:rFonts w:hint="eastAsia"/>
                      <w:color w:val="auto"/>
                      <w:highlight w:val="none"/>
                      <w:lang w:val="en-US" w:eastAsia="zh-CN"/>
                    </w:rPr>
                    <w:t>MDI</w:t>
                  </w:r>
                </w:p>
              </w:tc>
              <w:tc>
                <w:tcPr>
                  <w:tcW w:w="660" w:type="pct"/>
                  <w:vAlign w:val="center"/>
                </w:tcPr>
                <w:p w14:paraId="463BB7FD">
                  <w:pPr>
                    <w:spacing w:line="240" w:lineRule="auto"/>
                    <w:jc w:val="center"/>
                    <w:rPr>
                      <w:rFonts w:hint="default" w:eastAsia="宋体"/>
                      <w:color w:val="auto"/>
                      <w:highlight w:val="none"/>
                      <w:lang w:val="en-US" w:eastAsia="zh-CN"/>
                    </w:rPr>
                  </w:pPr>
                  <w:r>
                    <w:rPr>
                      <w:rFonts w:hint="eastAsia"/>
                      <w:color w:val="auto"/>
                      <w:highlight w:val="none"/>
                      <w:lang w:val="en-US" w:eastAsia="zh-CN"/>
                    </w:rPr>
                    <w:t>0.0443</w:t>
                  </w:r>
                </w:p>
              </w:tc>
              <w:tc>
                <w:tcPr>
                  <w:tcW w:w="629" w:type="pct"/>
                  <w:vAlign w:val="center"/>
                </w:tcPr>
                <w:p w14:paraId="47F1D47B">
                  <w:pPr>
                    <w:spacing w:line="240" w:lineRule="auto"/>
                    <w:jc w:val="center"/>
                    <w:rPr>
                      <w:rFonts w:hint="default" w:eastAsia="宋体"/>
                      <w:color w:val="auto"/>
                      <w:highlight w:val="none"/>
                      <w:lang w:val="en-US" w:eastAsia="zh-CN"/>
                    </w:rPr>
                  </w:pPr>
                  <w:r>
                    <w:rPr>
                      <w:rFonts w:hint="eastAsia"/>
                      <w:color w:val="auto"/>
                      <w:highlight w:val="none"/>
                      <w:lang w:val="en-US" w:eastAsia="zh-CN"/>
                    </w:rPr>
                    <w:t>0.0377</w:t>
                  </w:r>
                </w:p>
              </w:tc>
              <w:tc>
                <w:tcPr>
                  <w:tcW w:w="709" w:type="pct"/>
                  <w:vAlign w:val="center"/>
                </w:tcPr>
                <w:p w14:paraId="2F6AF87B">
                  <w:pPr>
                    <w:spacing w:line="240" w:lineRule="auto"/>
                    <w:jc w:val="center"/>
                    <w:rPr>
                      <w:rFonts w:hint="default" w:eastAsia="宋体"/>
                      <w:color w:val="auto"/>
                      <w:highlight w:val="none"/>
                      <w:lang w:val="en-US" w:eastAsia="zh-CN"/>
                    </w:rPr>
                  </w:pPr>
                  <w:r>
                    <w:rPr>
                      <w:rFonts w:hint="eastAsia"/>
                      <w:color w:val="auto"/>
                      <w:highlight w:val="none"/>
                      <w:lang w:val="en-US" w:eastAsia="zh-CN"/>
                    </w:rPr>
                    <w:t>0.0066</w:t>
                  </w:r>
                </w:p>
              </w:tc>
              <w:tc>
                <w:tcPr>
                  <w:tcW w:w="1203" w:type="dxa"/>
                  <w:vAlign w:val="center"/>
                </w:tcPr>
                <w:p w14:paraId="16DC2BEC">
                  <w:pPr>
                    <w:spacing w:line="240" w:lineRule="auto"/>
                    <w:jc w:val="center"/>
                    <w:rPr>
                      <w:rFonts w:hint="eastAsia"/>
                      <w:color w:val="auto"/>
                      <w:highlight w:val="none"/>
                    </w:rPr>
                  </w:pPr>
                  <w:r>
                    <w:rPr>
                      <w:rFonts w:hint="eastAsia"/>
                      <w:color w:val="auto"/>
                      <w:highlight w:val="none"/>
                      <w:lang w:val="en-US" w:eastAsia="zh-CN"/>
                    </w:rPr>
                    <w:t>0.0066</w:t>
                  </w:r>
                </w:p>
              </w:tc>
              <w:tc>
                <w:tcPr>
                  <w:tcW w:w="1720" w:type="dxa"/>
                  <w:vAlign w:val="center"/>
                </w:tcPr>
                <w:p w14:paraId="230BCB53">
                  <w:pPr>
                    <w:spacing w:line="240" w:lineRule="auto"/>
                    <w:jc w:val="center"/>
                    <w:rPr>
                      <w:rFonts w:hint="eastAsia"/>
                      <w:color w:val="auto"/>
                      <w:highlight w:val="none"/>
                    </w:rPr>
                  </w:pPr>
                  <w:r>
                    <w:rPr>
                      <w:rFonts w:hint="eastAsia"/>
                      <w:color w:val="auto"/>
                      <w:highlight w:val="none"/>
                      <w:lang w:val="en-US" w:eastAsia="zh-CN"/>
                    </w:rPr>
                    <w:t>0.0066</w:t>
                  </w:r>
                </w:p>
              </w:tc>
            </w:tr>
            <w:tr w14:paraId="0FC0FB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547" w:hRule="atLeast"/>
                <w:jc w:val="center"/>
              </w:trPr>
              <w:tc>
                <w:tcPr>
                  <w:tcW w:w="322" w:type="pct"/>
                  <w:vMerge w:val="continue"/>
                  <w:vAlign w:val="center"/>
                </w:tcPr>
                <w:p w14:paraId="67E14129">
                  <w:pPr>
                    <w:adjustRightInd w:val="0"/>
                    <w:snapToGrid w:val="0"/>
                    <w:spacing w:line="240" w:lineRule="auto"/>
                    <w:jc w:val="center"/>
                    <w:rPr>
                      <w:color w:val="auto"/>
                      <w:highlight w:val="none"/>
                    </w:rPr>
                  </w:pPr>
                </w:p>
              </w:tc>
              <w:tc>
                <w:tcPr>
                  <w:tcW w:w="389" w:type="pct"/>
                  <w:vMerge w:val="restart"/>
                  <w:vAlign w:val="center"/>
                </w:tcPr>
                <w:p w14:paraId="05BDB3A0">
                  <w:pPr>
                    <w:adjustRightInd w:val="0"/>
                    <w:snapToGrid w:val="0"/>
                    <w:spacing w:line="240" w:lineRule="auto"/>
                    <w:jc w:val="center"/>
                    <w:rPr>
                      <w:color w:val="auto"/>
                      <w:highlight w:val="none"/>
                    </w:rPr>
                  </w:pPr>
                  <w:r>
                    <w:rPr>
                      <w:rFonts w:hint="eastAsia"/>
                      <w:color w:val="auto"/>
                      <w:highlight w:val="none"/>
                    </w:rPr>
                    <w:t>无组织废气</w:t>
                  </w:r>
                </w:p>
              </w:tc>
              <w:tc>
                <w:tcPr>
                  <w:tcW w:w="551" w:type="pct"/>
                  <w:vAlign w:val="center"/>
                </w:tcPr>
                <w:p w14:paraId="59A0ACBB">
                  <w:pPr>
                    <w:adjustRightInd w:val="0"/>
                    <w:snapToGrid w:val="0"/>
                    <w:spacing w:line="240" w:lineRule="auto"/>
                    <w:jc w:val="center"/>
                    <w:rPr>
                      <w:color w:val="auto"/>
                      <w:highlight w:val="none"/>
                    </w:rPr>
                  </w:pPr>
                  <w:r>
                    <w:rPr>
                      <w:rFonts w:hint="eastAsia"/>
                      <w:color w:val="auto"/>
                      <w:highlight w:val="none"/>
                    </w:rPr>
                    <w:t>非甲烷总烃</w:t>
                  </w:r>
                </w:p>
              </w:tc>
              <w:tc>
                <w:tcPr>
                  <w:tcW w:w="1111" w:type="dxa"/>
                  <w:vAlign w:val="center"/>
                </w:tcPr>
                <w:p w14:paraId="040F7733">
                  <w:pPr>
                    <w:spacing w:line="240" w:lineRule="auto"/>
                    <w:jc w:val="center"/>
                    <w:rPr>
                      <w:rFonts w:hint="default"/>
                      <w:color w:val="auto"/>
                      <w:highlight w:val="none"/>
                      <w:lang w:val="en-US"/>
                    </w:rPr>
                  </w:pPr>
                  <w:r>
                    <w:rPr>
                      <w:rFonts w:hint="eastAsia"/>
                      <w:color w:val="000000" w:themeColor="text1"/>
                      <w:highlight w:val="none"/>
                      <w:lang w:val="en-US" w:eastAsia="zh-CN"/>
                      <w14:textFill>
                        <w14:solidFill>
                          <w14:schemeClr w14:val="tx1"/>
                        </w14:solidFill>
                      </w14:textFill>
                    </w:rPr>
                    <w:t>0.0452</w:t>
                  </w:r>
                </w:p>
              </w:tc>
              <w:tc>
                <w:tcPr>
                  <w:tcW w:w="629" w:type="pct"/>
                  <w:vAlign w:val="center"/>
                </w:tcPr>
                <w:p w14:paraId="605C9D44">
                  <w:pPr>
                    <w:spacing w:line="240" w:lineRule="auto"/>
                    <w:jc w:val="center"/>
                    <w:rPr>
                      <w:rFonts w:hint="eastAsia" w:eastAsia="宋体"/>
                      <w:color w:val="auto"/>
                      <w:highlight w:val="none"/>
                      <w:lang w:val="en-US" w:eastAsia="zh-CN"/>
                    </w:rPr>
                  </w:pPr>
                  <w:r>
                    <w:rPr>
                      <w:rFonts w:hint="eastAsia"/>
                      <w:color w:val="auto"/>
                      <w:highlight w:val="none"/>
                      <w:lang w:val="en-US" w:eastAsia="zh-CN"/>
                    </w:rPr>
                    <w:t>0</w:t>
                  </w:r>
                </w:p>
              </w:tc>
              <w:tc>
                <w:tcPr>
                  <w:tcW w:w="1195" w:type="dxa"/>
                  <w:vAlign w:val="center"/>
                </w:tcPr>
                <w:p w14:paraId="5C0A2D51">
                  <w:pPr>
                    <w:spacing w:line="240" w:lineRule="auto"/>
                    <w:jc w:val="center"/>
                    <w:rPr>
                      <w:color w:val="auto"/>
                      <w:highlight w:val="none"/>
                    </w:rPr>
                  </w:pPr>
                  <w:r>
                    <w:rPr>
                      <w:rFonts w:hint="eastAsia"/>
                      <w:color w:val="000000" w:themeColor="text1"/>
                      <w:highlight w:val="none"/>
                      <w:lang w:val="en-US" w:eastAsia="zh-CN"/>
                      <w14:textFill>
                        <w14:solidFill>
                          <w14:schemeClr w14:val="tx1"/>
                        </w14:solidFill>
                      </w14:textFill>
                    </w:rPr>
                    <w:t>0.0452</w:t>
                  </w:r>
                </w:p>
              </w:tc>
              <w:tc>
                <w:tcPr>
                  <w:tcW w:w="1203" w:type="dxa"/>
                  <w:vAlign w:val="center"/>
                </w:tcPr>
                <w:p w14:paraId="0D7960AF">
                  <w:pPr>
                    <w:spacing w:line="240" w:lineRule="auto"/>
                    <w:jc w:val="center"/>
                    <w:rPr>
                      <w:color w:val="auto"/>
                      <w:highlight w:val="none"/>
                    </w:rPr>
                  </w:pPr>
                  <w:r>
                    <w:rPr>
                      <w:rFonts w:hint="eastAsia"/>
                      <w:color w:val="000000" w:themeColor="text1"/>
                      <w:highlight w:val="none"/>
                      <w:lang w:val="en-US" w:eastAsia="zh-CN"/>
                      <w14:textFill>
                        <w14:solidFill>
                          <w14:schemeClr w14:val="tx1"/>
                        </w14:solidFill>
                      </w14:textFill>
                    </w:rPr>
                    <w:t>0.0452</w:t>
                  </w:r>
                </w:p>
              </w:tc>
              <w:tc>
                <w:tcPr>
                  <w:tcW w:w="1720" w:type="dxa"/>
                  <w:vAlign w:val="center"/>
                </w:tcPr>
                <w:p w14:paraId="047ECE67">
                  <w:pPr>
                    <w:spacing w:line="240" w:lineRule="auto"/>
                    <w:jc w:val="center"/>
                    <w:rPr>
                      <w:color w:val="auto"/>
                      <w:highlight w:val="none"/>
                    </w:rPr>
                  </w:pPr>
                  <w:r>
                    <w:rPr>
                      <w:rFonts w:hint="eastAsia"/>
                      <w:color w:val="000000" w:themeColor="text1"/>
                      <w:highlight w:val="none"/>
                      <w:lang w:val="en-US" w:eastAsia="zh-CN"/>
                      <w14:textFill>
                        <w14:solidFill>
                          <w14:schemeClr w14:val="tx1"/>
                        </w14:solidFill>
                      </w14:textFill>
                    </w:rPr>
                    <w:t>0.0452</w:t>
                  </w:r>
                </w:p>
              </w:tc>
            </w:tr>
            <w:tr w14:paraId="0E7545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22" w:type="pct"/>
                  <w:vMerge w:val="continue"/>
                  <w:vAlign w:val="center"/>
                </w:tcPr>
                <w:p w14:paraId="2072A8A6">
                  <w:pPr>
                    <w:adjustRightInd w:val="0"/>
                    <w:snapToGrid w:val="0"/>
                    <w:spacing w:line="240" w:lineRule="auto"/>
                    <w:jc w:val="center"/>
                    <w:rPr>
                      <w:color w:val="auto"/>
                      <w:highlight w:val="none"/>
                    </w:rPr>
                  </w:pPr>
                </w:p>
              </w:tc>
              <w:tc>
                <w:tcPr>
                  <w:tcW w:w="389" w:type="pct"/>
                  <w:vMerge w:val="continue"/>
                  <w:vAlign w:val="center"/>
                </w:tcPr>
                <w:p w14:paraId="3A844DE1">
                  <w:pPr>
                    <w:adjustRightInd w:val="0"/>
                    <w:snapToGrid w:val="0"/>
                    <w:spacing w:line="240" w:lineRule="auto"/>
                    <w:jc w:val="center"/>
                    <w:rPr>
                      <w:rFonts w:hint="eastAsia"/>
                      <w:color w:val="auto"/>
                      <w:highlight w:val="none"/>
                    </w:rPr>
                  </w:pPr>
                </w:p>
              </w:tc>
              <w:tc>
                <w:tcPr>
                  <w:tcW w:w="551" w:type="pct"/>
                  <w:vAlign w:val="center"/>
                </w:tcPr>
                <w:p w14:paraId="30036D0F">
                  <w:pPr>
                    <w:adjustRightInd w:val="0"/>
                    <w:snapToGrid w:val="0"/>
                    <w:spacing w:line="240" w:lineRule="auto"/>
                    <w:jc w:val="center"/>
                    <w:rPr>
                      <w:rFonts w:hint="eastAsia" w:eastAsia="宋体"/>
                      <w:color w:val="auto"/>
                      <w:highlight w:val="none"/>
                      <w:lang w:val="en-US" w:eastAsia="zh-CN"/>
                    </w:rPr>
                  </w:pPr>
                  <w:r>
                    <w:rPr>
                      <w:rFonts w:hint="eastAsia"/>
                      <w:color w:val="auto"/>
                      <w:highlight w:val="none"/>
                      <w:lang w:val="en-US" w:eastAsia="zh-CN"/>
                    </w:rPr>
                    <w:t>MDI</w:t>
                  </w:r>
                </w:p>
              </w:tc>
              <w:tc>
                <w:tcPr>
                  <w:tcW w:w="1111" w:type="dxa"/>
                  <w:vAlign w:val="center"/>
                </w:tcPr>
                <w:p w14:paraId="7F243F88">
                  <w:pPr>
                    <w:spacing w:line="240" w:lineRule="auto"/>
                    <w:jc w:val="center"/>
                    <w:rPr>
                      <w:rFonts w:hint="eastAsia"/>
                      <w:color w:val="auto"/>
                      <w:highlight w:val="none"/>
                    </w:rPr>
                  </w:pPr>
                  <w:r>
                    <w:rPr>
                      <w:rFonts w:hint="eastAsia"/>
                      <w:color w:val="000000" w:themeColor="text1"/>
                      <w:highlight w:val="none"/>
                      <w:lang w:val="en-US" w:eastAsia="zh-CN"/>
                      <w14:textFill>
                        <w14:solidFill>
                          <w14:schemeClr w14:val="tx1"/>
                        </w14:solidFill>
                      </w14:textFill>
                    </w:rPr>
                    <w:t>0.0049</w:t>
                  </w:r>
                </w:p>
              </w:tc>
              <w:tc>
                <w:tcPr>
                  <w:tcW w:w="629" w:type="pct"/>
                  <w:vAlign w:val="center"/>
                </w:tcPr>
                <w:p w14:paraId="28142655">
                  <w:pPr>
                    <w:spacing w:line="240" w:lineRule="auto"/>
                    <w:jc w:val="center"/>
                    <w:rPr>
                      <w:rFonts w:hint="eastAsia" w:eastAsia="宋体"/>
                      <w:color w:val="auto"/>
                      <w:highlight w:val="none"/>
                      <w:lang w:val="en-US" w:eastAsia="zh-CN"/>
                    </w:rPr>
                  </w:pPr>
                  <w:r>
                    <w:rPr>
                      <w:rFonts w:hint="eastAsia"/>
                      <w:color w:val="auto"/>
                      <w:highlight w:val="none"/>
                      <w:lang w:val="en-US" w:eastAsia="zh-CN"/>
                    </w:rPr>
                    <w:t>0</w:t>
                  </w:r>
                </w:p>
              </w:tc>
              <w:tc>
                <w:tcPr>
                  <w:tcW w:w="1195" w:type="dxa"/>
                  <w:vAlign w:val="center"/>
                </w:tcPr>
                <w:p w14:paraId="47EECCDA">
                  <w:pPr>
                    <w:spacing w:line="240" w:lineRule="auto"/>
                    <w:jc w:val="center"/>
                    <w:rPr>
                      <w:rFonts w:hint="eastAsia"/>
                      <w:color w:val="auto"/>
                      <w:highlight w:val="none"/>
                    </w:rPr>
                  </w:pPr>
                  <w:r>
                    <w:rPr>
                      <w:rFonts w:hint="eastAsia"/>
                      <w:color w:val="000000" w:themeColor="text1"/>
                      <w:highlight w:val="none"/>
                      <w:lang w:val="en-US" w:eastAsia="zh-CN"/>
                      <w14:textFill>
                        <w14:solidFill>
                          <w14:schemeClr w14:val="tx1"/>
                        </w14:solidFill>
                      </w14:textFill>
                    </w:rPr>
                    <w:t>0.0049</w:t>
                  </w:r>
                </w:p>
              </w:tc>
              <w:tc>
                <w:tcPr>
                  <w:tcW w:w="1203" w:type="dxa"/>
                  <w:vAlign w:val="center"/>
                </w:tcPr>
                <w:p w14:paraId="60BF051C">
                  <w:pPr>
                    <w:spacing w:line="240" w:lineRule="auto"/>
                    <w:jc w:val="center"/>
                    <w:rPr>
                      <w:rFonts w:hint="eastAsia"/>
                      <w:color w:val="auto"/>
                      <w:highlight w:val="none"/>
                    </w:rPr>
                  </w:pPr>
                  <w:r>
                    <w:rPr>
                      <w:rFonts w:hint="eastAsia"/>
                      <w:color w:val="000000" w:themeColor="text1"/>
                      <w:highlight w:val="none"/>
                      <w:lang w:val="en-US" w:eastAsia="zh-CN"/>
                      <w14:textFill>
                        <w14:solidFill>
                          <w14:schemeClr w14:val="tx1"/>
                        </w14:solidFill>
                      </w14:textFill>
                    </w:rPr>
                    <w:t>0.0049</w:t>
                  </w:r>
                </w:p>
              </w:tc>
              <w:tc>
                <w:tcPr>
                  <w:tcW w:w="1720" w:type="dxa"/>
                  <w:vAlign w:val="center"/>
                </w:tcPr>
                <w:p w14:paraId="0A9F5AC2">
                  <w:pPr>
                    <w:spacing w:line="240" w:lineRule="auto"/>
                    <w:jc w:val="center"/>
                    <w:rPr>
                      <w:rFonts w:hint="eastAsia"/>
                      <w:color w:val="auto"/>
                      <w:highlight w:val="none"/>
                    </w:rPr>
                  </w:pPr>
                  <w:r>
                    <w:rPr>
                      <w:rFonts w:hint="eastAsia"/>
                      <w:color w:val="000000" w:themeColor="text1"/>
                      <w:highlight w:val="none"/>
                      <w:lang w:val="en-US" w:eastAsia="zh-CN"/>
                      <w14:textFill>
                        <w14:solidFill>
                          <w14:schemeClr w14:val="tx1"/>
                        </w14:solidFill>
                      </w14:textFill>
                    </w:rPr>
                    <w:t>0.0049</w:t>
                  </w:r>
                </w:p>
              </w:tc>
            </w:tr>
            <w:tr w14:paraId="3C498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547" w:hRule="atLeast"/>
                <w:jc w:val="center"/>
              </w:trPr>
              <w:tc>
                <w:tcPr>
                  <w:tcW w:w="322" w:type="pct"/>
                  <w:vMerge w:val="continue"/>
                  <w:vAlign w:val="center"/>
                </w:tcPr>
                <w:p w14:paraId="58A59986">
                  <w:pPr>
                    <w:adjustRightInd w:val="0"/>
                    <w:snapToGrid w:val="0"/>
                    <w:spacing w:line="240" w:lineRule="auto"/>
                    <w:jc w:val="center"/>
                    <w:rPr>
                      <w:color w:val="auto"/>
                      <w:highlight w:val="none"/>
                    </w:rPr>
                  </w:pPr>
                </w:p>
              </w:tc>
              <w:tc>
                <w:tcPr>
                  <w:tcW w:w="389" w:type="pct"/>
                  <w:vMerge w:val="restart"/>
                  <w:vAlign w:val="center"/>
                </w:tcPr>
                <w:p w14:paraId="151BC851">
                  <w:pPr>
                    <w:adjustRightInd w:val="0"/>
                    <w:snapToGrid w:val="0"/>
                    <w:spacing w:line="240" w:lineRule="auto"/>
                    <w:jc w:val="center"/>
                    <w:rPr>
                      <w:rFonts w:hint="eastAsia" w:eastAsia="宋体"/>
                      <w:color w:val="auto"/>
                      <w:highlight w:val="none"/>
                      <w:lang w:val="en-US" w:eastAsia="zh-CN"/>
                    </w:rPr>
                  </w:pPr>
                  <w:r>
                    <w:rPr>
                      <w:rFonts w:hint="eastAsia"/>
                      <w:color w:val="auto"/>
                      <w:highlight w:val="none"/>
                      <w:lang w:val="en-US" w:eastAsia="zh-CN"/>
                    </w:rPr>
                    <w:t>合计</w:t>
                  </w:r>
                </w:p>
              </w:tc>
              <w:tc>
                <w:tcPr>
                  <w:tcW w:w="551" w:type="pct"/>
                  <w:shd w:val="clear" w:color="auto" w:fill="auto"/>
                  <w:vAlign w:val="center"/>
                </w:tcPr>
                <w:p w14:paraId="16E7DDB5">
                  <w:pPr>
                    <w:adjustRightInd w:val="0"/>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非甲烷总烃</w:t>
                  </w:r>
                </w:p>
              </w:tc>
              <w:tc>
                <w:tcPr>
                  <w:tcW w:w="660" w:type="pct"/>
                  <w:shd w:val="clear" w:color="auto" w:fill="auto"/>
                  <w:vAlign w:val="center"/>
                </w:tcPr>
                <w:p w14:paraId="533E0CDE">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0.38</w:t>
                  </w:r>
                </w:p>
              </w:tc>
              <w:tc>
                <w:tcPr>
                  <w:tcW w:w="1060" w:type="dxa"/>
                  <w:vAlign w:val="center"/>
                </w:tcPr>
                <w:p w14:paraId="7E06B1C0">
                  <w:pPr>
                    <w:spacing w:line="240" w:lineRule="auto"/>
                    <w:jc w:val="center"/>
                    <w:rPr>
                      <w:rFonts w:hint="eastAsia"/>
                      <w:color w:val="auto"/>
                      <w:highlight w:val="none"/>
                    </w:rPr>
                  </w:pPr>
                  <w:r>
                    <w:rPr>
                      <w:rFonts w:hint="eastAsia"/>
                      <w:color w:val="auto"/>
                      <w:highlight w:val="none"/>
                      <w:lang w:val="en-US" w:eastAsia="zh-CN"/>
                    </w:rPr>
                    <w:t>0.2846</w:t>
                  </w:r>
                </w:p>
              </w:tc>
              <w:tc>
                <w:tcPr>
                  <w:tcW w:w="709" w:type="pct"/>
                  <w:vAlign w:val="center"/>
                </w:tcPr>
                <w:p w14:paraId="326EF414">
                  <w:pPr>
                    <w:spacing w:line="240" w:lineRule="auto"/>
                    <w:jc w:val="center"/>
                    <w:rPr>
                      <w:rFonts w:hint="default" w:eastAsia="宋体"/>
                      <w:color w:val="auto"/>
                      <w:highlight w:val="none"/>
                      <w:lang w:val="en-US" w:eastAsia="zh-CN"/>
                    </w:rPr>
                  </w:pPr>
                  <w:r>
                    <w:rPr>
                      <w:rFonts w:hint="eastAsia"/>
                      <w:color w:val="auto"/>
                      <w:highlight w:val="none"/>
                      <w:lang w:val="en-US" w:eastAsia="zh-CN"/>
                    </w:rPr>
                    <w:t>0.0954</w:t>
                  </w:r>
                </w:p>
              </w:tc>
              <w:tc>
                <w:tcPr>
                  <w:tcW w:w="1203" w:type="dxa"/>
                  <w:vAlign w:val="center"/>
                </w:tcPr>
                <w:p w14:paraId="5DB66905">
                  <w:pPr>
                    <w:spacing w:line="240" w:lineRule="auto"/>
                    <w:jc w:val="center"/>
                    <w:rPr>
                      <w:rFonts w:hint="eastAsia"/>
                      <w:color w:val="auto"/>
                      <w:highlight w:val="none"/>
                    </w:rPr>
                  </w:pPr>
                  <w:r>
                    <w:rPr>
                      <w:rFonts w:hint="eastAsia"/>
                      <w:color w:val="auto"/>
                      <w:highlight w:val="none"/>
                      <w:lang w:val="en-US" w:eastAsia="zh-CN"/>
                    </w:rPr>
                    <w:t>0.0954</w:t>
                  </w:r>
                </w:p>
              </w:tc>
              <w:tc>
                <w:tcPr>
                  <w:tcW w:w="1720" w:type="dxa"/>
                  <w:vAlign w:val="center"/>
                </w:tcPr>
                <w:p w14:paraId="18C7DC34">
                  <w:pPr>
                    <w:spacing w:line="240" w:lineRule="auto"/>
                    <w:jc w:val="center"/>
                    <w:rPr>
                      <w:rFonts w:hint="eastAsia"/>
                      <w:color w:val="auto"/>
                      <w:highlight w:val="none"/>
                    </w:rPr>
                  </w:pPr>
                  <w:r>
                    <w:rPr>
                      <w:rFonts w:hint="eastAsia"/>
                      <w:color w:val="auto"/>
                      <w:highlight w:val="none"/>
                      <w:lang w:val="en-US" w:eastAsia="zh-CN"/>
                    </w:rPr>
                    <w:t>0.0954</w:t>
                  </w:r>
                </w:p>
              </w:tc>
            </w:tr>
            <w:tr w14:paraId="4F1C8D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96" w:hRule="atLeast"/>
                <w:jc w:val="center"/>
              </w:trPr>
              <w:tc>
                <w:tcPr>
                  <w:tcW w:w="322" w:type="pct"/>
                  <w:vMerge w:val="continue"/>
                  <w:vAlign w:val="center"/>
                </w:tcPr>
                <w:p w14:paraId="0E8FE9A0">
                  <w:pPr>
                    <w:adjustRightInd w:val="0"/>
                    <w:snapToGrid w:val="0"/>
                    <w:spacing w:line="240" w:lineRule="auto"/>
                    <w:jc w:val="center"/>
                    <w:rPr>
                      <w:color w:val="auto"/>
                      <w:highlight w:val="none"/>
                    </w:rPr>
                  </w:pPr>
                </w:p>
              </w:tc>
              <w:tc>
                <w:tcPr>
                  <w:tcW w:w="389" w:type="pct"/>
                  <w:vMerge w:val="continue"/>
                  <w:vAlign w:val="center"/>
                </w:tcPr>
                <w:p w14:paraId="7079F630">
                  <w:pPr>
                    <w:adjustRightInd w:val="0"/>
                    <w:snapToGrid w:val="0"/>
                    <w:spacing w:line="240" w:lineRule="auto"/>
                    <w:jc w:val="center"/>
                    <w:rPr>
                      <w:rFonts w:hint="eastAsia"/>
                      <w:color w:val="auto"/>
                      <w:highlight w:val="none"/>
                      <w:lang w:val="en-US" w:eastAsia="zh-CN"/>
                    </w:rPr>
                  </w:pPr>
                </w:p>
              </w:tc>
              <w:tc>
                <w:tcPr>
                  <w:tcW w:w="551" w:type="pct"/>
                  <w:shd w:val="clear" w:color="auto" w:fill="auto"/>
                  <w:vAlign w:val="center"/>
                </w:tcPr>
                <w:p w14:paraId="35E8E4CD">
                  <w:pPr>
                    <w:adjustRightInd w:val="0"/>
                    <w:snapToGrid w:val="0"/>
                    <w:spacing w:line="240" w:lineRule="auto"/>
                    <w:jc w:val="center"/>
                    <w:rPr>
                      <w:rFonts w:hint="eastAsia"/>
                      <w:color w:val="auto"/>
                      <w:highlight w:val="none"/>
                    </w:rPr>
                  </w:pPr>
                  <w:r>
                    <w:rPr>
                      <w:rFonts w:hint="eastAsia"/>
                      <w:color w:val="auto"/>
                      <w:highlight w:val="none"/>
                      <w:lang w:val="en-US" w:eastAsia="zh-CN"/>
                    </w:rPr>
                    <w:t>MDI</w:t>
                  </w:r>
                </w:p>
              </w:tc>
              <w:tc>
                <w:tcPr>
                  <w:tcW w:w="660" w:type="pct"/>
                  <w:shd w:val="clear" w:color="auto" w:fill="auto"/>
                  <w:vAlign w:val="center"/>
                </w:tcPr>
                <w:p w14:paraId="64AD4BED">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0.0492</w:t>
                  </w:r>
                </w:p>
              </w:tc>
              <w:tc>
                <w:tcPr>
                  <w:tcW w:w="1060" w:type="dxa"/>
                  <w:vAlign w:val="center"/>
                </w:tcPr>
                <w:p w14:paraId="20D75593">
                  <w:pPr>
                    <w:spacing w:line="240" w:lineRule="auto"/>
                    <w:jc w:val="center"/>
                    <w:rPr>
                      <w:rFonts w:hint="eastAsia"/>
                      <w:color w:val="auto"/>
                      <w:highlight w:val="none"/>
                    </w:rPr>
                  </w:pPr>
                  <w:r>
                    <w:rPr>
                      <w:rFonts w:hint="eastAsia"/>
                      <w:color w:val="auto"/>
                      <w:highlight w:val="none"/>
                      <w:lang w:val="en-US" w:eastAsia="zh-CN"/>
                    </w:rPr>
                    <w:t>0.0377</w:t>
                  </w:r>
                </w:p>
              </w:tc>
              <w:tc>
                <w:tcPr>
                  <w:tcW w:w="709" w:type="pct"/>
                  <w:vAlign w:val="center"/>
                </w:tcPr>
                <w:p w14:paraId="47E0C5C2">
                  <w:pPr>
                    <w:spacing w:line="240" w:lineRule="auto"/>
                    <w:jc w:val="center"/>
                    <w:rPr>
                      <w:rFonts w:hint="default" w:eastAsia="宋体"/>
                      <w:color w:val="auto"/>
                      <w:highlight w:val="none"/>
                      <w:lang w:val="en-US" w:eastAsia="zh-CN"/>
                    </w:rPr>
                  </w:pPr>
                  <w:r>
                    <w:rPr>
                      <w:rFonts w:hint="eastAsia"/>
                      <w:color w:val="auto"/>
                      <w:highlight w:val="none"/>
                      <w:lang w:val="en-US" w:eastAsia="zh-CN"/>
                    </w:rPr>
                    <w:t>0.0115</w:t>
                  </w:r>
                </w:p>
              </w:tc>
              <w:tc>
                <w:tcPr>
                  <w:tcW w:w="1203" w:type="dxa"/>
                  <w:vAlign w:val="center"/>
                </w:tcPr>
                <w:p w14:paraId="61E0AF57">
                  <w:pPr>
                    <w:spacing w:line="240" w:lineRule="auto"/>
                    <w:jc w:val="center"/>
                    <w:rPr>
                      <w:rFonts w:hint="eastAsia"/>
                      <w:color w:val="auto"/>
                      <w:highlight w:val="none"/>
                    </w:rPr>
                  </w:pPr>
                  <w:r>
                    <w:rPr>
                      <w:rFonts w:hint="eastAsia"/>
                      <w:color w:val="auto"/>
                      <w:highlight w:val="none"/>
                      <w:lang w:val="en-US" w:eastAsia="zh-CN"/>
                    </w:rPr>
                    <w:t>0.0115</w:t>
                  </w:r>
                </w:p>
              </w:tc>
              <w:tc>
                <w:tcPr>
                  <w:tcW w:w="1720" w:type="dxa"/>
                  <w:vAlign w:val="center"/>
                </w:tcPr>
                <w:p w14:paraId="55DA4DFC">
                  <w:pPr>
                    <w:spacing w:line="240" w:lineRule="auto"/>
                    <w:jc w:val="center"/>
                    <w:rPr>
                      <w:rFonts w:hint="eastAsia"/>
                      <w:color w:val="auto"/>
                      <w:highlight w:val="none"/>
                    </w:rPr>
                  </w:pPr>
                  <w:r>
                    <w:rPr>
                      <w:rFonts w:hint="eastAsia"/>
                      <w:color w:val="auto"/>
                      <w:highlight w:val="none"/>
                      <w:lang w:val="en-US" w:eastAsia="zh-CN"/>
                    </w:rPr>
                    <w:t>0.0115</w:t>
                  </w:r>
                </w:p>
              </w:tc>
            </w:tr>
            <w:tr w14:paraId="62CC0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79" w:hRule="atLeast"/>
                <w:jc w:val="center"/>
              </w:trPr>
              <w:tc>
                <w:tcPr>
                  <w:tcW w:w="322" w:type="pct"/>
                  <w:vMerge w:val="restart"/>
                  <w:vAlign w:val="center"/>
                </w:tcPr>
                <w:p w14:paraId="0BDDE7CE">
                  <w:pPr>
                    <w:adjustRightInd w:val="0"/>
                    <w:snapToGrid w:val="0"/>
                    <w:spacing w:line="240" w:lineRule="auto"/>
                    <w:jc w:val="center"/>
                    <w:rPr>
                      <w:color w:val="auto"/>
                      <w:highlight w:val="none"/>
                    </w:rPr>
                  </w:pPr>
                  <w:r>
                    <w:rPr>
                      <w:color w:val="auto"/>
                      <w:highlight w:val="none"/>
                    </w:rPr>
                    <w:t>固废</w:t>
                  </w:r>
                </w:p>
              </w:tc>
              <w:tc>
                <w:tcPr>
                  <w:tcW w:w="941" w:type="pct"/>
                  <w:gridSpan w:val="2"/>
                  <w:vAlign w:val="center"/>
                </w:tcPr>
                <w:p w14:paraId="5B128135">
                  <w:pPr>
                    <w:adjustRightInd w:val="0"/>
                    <w:snapToGrid w:val="0"/>
                    <w:spacing w:line="240" w:lineRule="auto"/>
                    <w:jc w:val="center"/>
                    <w:rPr>
                      <w:color w:val="auto"/>
                      <w:highlight w:val="none"/>
                    </w:rPr>
                  </w:pPr>
                  <w:r>
                    <w:rPr>
                      <w:color w:val="auto"/>
                      <w:highlight w:val="none"/>
                    </w:rPr>
                    <w:t>一般工业固废</w:t>
                  </w:r>
                </w:p>
              </w:tc>
              <w:tc>
                <w:tcPr>
                  <w:tcW w:w="660" w:type="pct"/>
                  <w:vAlign w:val="center"/>
                </w:tcPr>
                <w:p w14:paraId="6FF3B102">
                  <w:pPr>
                    <w:spacing w:line="240" w:lineRule="auto"/>
                    <w:jc w:val="center"/>
                    <w:rPr>
                      <w:rFonts w:hint="default" w:eastAsia="宋体"/>
                      <w:color w:val="auto"/>
                      <w:highlight w:val="none"/>
                      <w:lang w:val="en-US" w:eastAsia="zh-CN"/>
                    </w:rPr>
                  </w:pPr>
                  <w:r>
                    <w:rPr>
                      <w:rFonts w:hint="eastAsia"/>
                      <w:color w:val="auto"/>
                      <w:highlight w:val="none"/>
                      <w:lang w:val="en-US" w:eastAsia="zh-CN"/>
                    </w:rPr>
                    <w:t>1.7</w:t>
                  </w:r>
                </w:p>
              </w:tc>
              <w:tc>
                <w:tcPr>
                  <w:tcW w:w="629" w:type="pct"/>
                  <w:vAlign w:val="center"/>
                </w:tcPr>
                <w:p w14:paraId="72DA82FF">
                  <w:pPr>
                    <w:spacing w:line="240" w:lineRule="auto"/>
                    <w:jc w:val="center"/>
                    <w:rPr>
                      <w:rFonts w:hint="default" w:eastAsia="宋体"/>
                      <w:color w:val="auto"/>
                      <w:highlight w:val="none"/>
                      <w:lang w:val="en-US" w:eastAsia="zh-CN"/>
                    </w:rPr>
                  </w:pPr>
                  <w:r>
                    <w:rPr>
                      <w:rFonts w:hint="eastAsia"/>
                      <w:color w:val="auto"/>
                      <w:highlight w:val="none"/>
                      <w:lang w:val="en-US" w:eastAsia="zh-CN"/>
                    </w:rPr>
                    <w:t>1.7</w:t>
                  </w:r>
                </w:p>
              </w:tc>
              <w:tc>
                <w:tcPr>
                  <w:tcW w:w="709" w:type="pct"/>
                  <w:vAlign w:val="center"/>
                </w:tcPr>
                <w:p w14:paraId="43E078C8">
                  <w:pPr>
                    <w:spacing w:line="240" w:lineRule="auto"/>
                    <w:jc w:val="center"/>
                    <w:rPr>
                      <w:color w:val="auto"/>
                      <w:highlight w:val="none"/>
                    </w:rPr>
                  </w:pPr>
                  <w:r>
                    <w:rPr>
                      <w:color w:val="auto"/>
                      <w:highlight w:val="none"/>
                    </w:rPr>
                    <w:t>/</w:t>
                  </w:r>
                </w:p>
              </w:tc>
              <w:tc>
                <w:tcPr>
                  <w:tcW w:w="714" w:type="pct"/>
                  <w:vAlign w:val="center"/>
                </w:tcPr>
                <w:p w14:paraId="15866C26">
                  <w:pPr>
                    <w:spacing w:line="240" w:lineRule="auto"/>
                    <w:jc w:val="center"/>
                    <w:rPr>
                      <w:color w:val="auto"/>
                      <w:highlight w:val="none"/>
                    </w:rPr>
                  </w:pPr>
                  <w:r>
                    <w:rPr>
                      <w:color w:val="auto"/>
                      <w:highlight w:val="none"/>
                    </w:rPr>
                    <w:t>0</w:t>
                  </w:r>
                </w:p>
              </w:tc>
              <w:tc>
                <w:tcPr>
                  <w:tcW w:w="1021" w:type="pct"/>
                  <w:vAlign w:val="center"/>
                </w:tcPr>
                <w:p w14:paraId="60EF98F6">
                  <w:pPr>
                    <w:spacing w:line="240" w:lineRule="auto"/>
                    <w:jc w:val="center"/>
                    <w:rPr>
                      <w:color w:val="auto"/>
                      <w:highlight w:val="none"/>
                    </w:rPr>
                  </w:pPr>
                  <w:r>
                    <w:rPr>
                      <w:color w:val="auto"/>
                      <w:highlight w:val="none"/>
                    </w:rPr>
                    <w:t>0</w:t>
                  </w:r>
                </w:p>
              </w:tc>
            </w:tr>
            <w:tr w14:paraId="2AAD2C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79" w:hRule="atLeast"/>
                <w:jc w:val="center"/>
              </w:trPr>
              <w:tc>
                <w:tcPr>
                  <w:tcW w:w="322" w:type="pct"/>
                  <w:vMerge w:val="continue"/>
                  <w:vAlign w:val="center"/>
                </w:tcPr>
                <w:p w14:paraId="483C6C8B">
                  <w:pPr>
                    <w:adjustRightInd w:val="0"/>
                    <w:snapToGrid w:val="0"/>
                    <w:spacing w:line="240" w:lineRule="auto"/>
                    <w:jc w:val="center"/>
                    <w:rPr>
                      <w:color w:val="auto"/>
                      <w:highlight w:val="none"/>
                    </w:rPr>
                  </w:pPr>
                </w:p>
              </w:tc>
              <w:tc>
                <w:tcPr>
                  <w:tcW w:w="941" w:type="pct"/>
                  <w:gridSpan w:val="2"/>
                  <w:vAlign w:val="center"/>
                </w:tcPr>
                <w:p w14:paraId="511CDB80">
                  <w:pPr>
                    <w:adjustRightInd w:val="0"/>
                    <w:snapToGrid w:val="0"/>
                    <w:spacing w:line="240" w:lineRule="auto"/>
                    <w:jc w:val="center"/>
                    <w:rPr>
                      <w:color w:val="auto"/>
                      <w:highlight w:val="none"/>
                    </w:rPr>
                  </w:pPr>
                  <w:r>
                    <w:rPr>
                      <w:color w:val="auto"/>
                      <w:highlight w:val="none"/>
                    </w:rPr>
                    <w:t>危险废物</w:t>
                  </w:r>
                </w:p>
              </w:tc>
              <w:tc>
                <w:tcPr>
                  <w:tcW w:w="660" w:type="pct"/>
                  <w:shd w:val="clear" w:color="auto" w:fill="auto"/>
                  <w:vAlign w:val="center"/>
                </w:tcPr>
                <w:p w14:paraId="5B1D9085">
                  <w:pPr>
                    <w:spacing w:line="240" w:lineRule="auto"/>
                    <w:jc w:val="center"/>
                    <w:rPr>
                      <w:rFonts w:hint="default" w:eastAsia="宋体"/>
                      <w:color w:val="auto"/>
                      <w:highlight w:val="none"/>
                      <w:lang w:val="en-US" w:eastAsia="zh-CN"/>
                    </w:rPr>
                  </w:pPr>
                  <w:r>
                    <w:rPr>
                      <w:rFonts w:hint="eastAsia"/>
                      <w:color w:val="auto"/>
                      <w:highlight w:val="none"/>
                      <w:lang w:val="en-US" w:eastAsia="zh-CN"/>
                    </w:rPr>
                    <w:t>4.3196</w:t>
                  </w:r>
                </w:p>
              </w:tc>
              <w:tc>
                <w:tcPr>
                  <w:tcW w:w="629" w:type="pct"/>
                  <w:vAlign w:val="center"/>
                </w:tcPr>
                <w:p w14:paraId="183E220C">
                  <w:pPr>
                    <w:spacing w:line="240" w:lineRule="auto"/>
                    <w:jc w:val="center"/>
                    <w:rPr>
                      <w:rFonts w:hint="default"/>
                      <w:color w:val="auto"/>
                      <w:highlight w:val="none"/>
                      <w:lang w:val="en-US"/>
                    </w:rPr>
                  </w:pPr>
                  <w:r>
                    <w:rPr>
                      <w:rFonts w:hint="eastAsia"/>
                      <w:color w:val="auto"/>
                      <w:highlight w:val="none"/>
                      <w:lang w:val="en-US" w:eastAsia="zh-CN"/>
                    </w:rPr>
                    <w:t>4.3196</w:t>
                  </w:r>
                </w:p>
              </w:tc>
              <w:tc>
                <w:tcPr>
                  <w:tcW w:w="709" w:type="pct"/>
                  <w:vAlign w:val="center"/>
                </w:tcPr>
                <w:p w14:paraId="22ACF722">
                  <w:pPr>
                    <w:spacing w:line="240" w:lineRule="auto"/>
                    <w:jc w:val="center"/>
                    <w:rPr>
                      <w:color w:val="auto"/>
                      <w:highlight w:val="none"/>
                    </w:rPr>
                  </w:pPr>
                  <w:r>
                    <w:rPr>
                      <w:color w:val="auto"/>
                      <w:highlight w:val="none"/>
                    </w:rPr>
                    <w:t>/</w:t>
                  </w:r>
                </w:p>
              </w:tc>
              <w:tc>
                <w:tcPr>
                  <w:tcW w:w="714" w:type="pct"/>
                  <w:vAlign w:val="center"/>
                </w:tcPr>
                <w:p w14:paraId="6091A5D9">
                  <w:pPr>
                    <w:spacing w:line="240" w:lineRule="auto"/>
                    <w:jc w:val="center"/>
                    <w:rPr>
                      <w:color w:val="auto"/>
                      <w:highlight w:val="none"/>
                    </w:rPr>
                  </w:pPr>
                  <w:r>
                    <w:rPr>
                      <w:color w:val="auto"/>
                      <w:highlight w:val="none"/>
                    </w:rPr>
                    <w:t>0</w:t>
                  </w:r>
                </w:p>
              </w:tc>
              <w:tc>
                <w:tcPr>
                  <w:tcW w:w="1021" w:type="pct"/>
                  <w:vAlign w:val="center"/>
                </w:tcPr>
                <w:p w14:paraId="4E944F25">
                  <w:pPr>
                    <w:spacing w:line="240" w:lineRule="auto"/>
                    <w:jc w:val="center"/>
                    <w:rPr>
                      <w:color w:val="auto"/>
                      <w:highlight w:val="none"/>
                    </w:rPr>
                  </w:pPr>
                  <w:r>
                    <w:rPr>
                      <w:color w:val="auto"/>
                      <w:highlight w:val="none"/>
                    </w:rPr>
                    <w:t>0</w:t>
                  </w:r>
                </w:p>
              </w:tc>
            </w:tr>
            <w:tr w14:paraId="1A3BA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08" w:hRule="atLeast"/>
                <w:jc w:val="center"/>
              </w:trPr>
              <w:tc>
                <w:tcPr>
                  <w:tcW w:w="322" w:type="pct"/>
                  <w:vMerge w:val="continue"/>
                  <w:vAlign w:val="center"/>
                </w:tcPr>
                <w:p w14:paraId="508031AF">
                  <w:pPr>
                    <w:adjustRightInd w:val="0"/>
                    <w:snapToGrid w:val="0"/>
                    <w:spacing w:line="240" w:lineRule="auto"/>
                    <w:jc w:val="center"/>
                    <w:rPr>
                      <w:color w:val="auto"/>
                      <w:highlight w:val="none"/>
                    </w:rPr>
                  </w:pPr>
                </w:p>
              </w:tc>
              <w:tc>
                <w:tcPr>
                  <w:tcW w:w="941" w:type="pct"/>
                  <w:gridSpan w:val="2"/>
                  <w:vAlign w:val="center"/>
                </w:tcPr>
                <w:p w14:paraId="60FEF88A">
                  <w:pPr>
                    <w:adjustRightInd w:val="0"/>
                    <w:snapToGrid w:val="0"/>
                    <w:spacing w:line="240" w:lineRule="auto"/>
                    <w:jc w:val="center"/>
                    <w:rPr>
                      <w:color w:val="auto"/>
                      <w:highlight w:val="none"/>
                    </w:rPr>
                  </w:pPr>
                  <w:r>
                    <w:rPr>
                      <w:color w:val="auto"/>
                      <w:highlight w:val="none"/>
                    </w:rPr>
                    <w:t>生活垃圾</w:t>
                  </w:r>
                </w:p>
              </w:tc>
              <w:tc>
                <w:tcPr>
                  <w:tcW w:w="660" w:type="pct"/>
                  <w:vAlign w:val="center"/>
                </w:tcPr>
                <w:p w14:paraId="3091AA8A">
                  <w:pPr>
                    <w:spacing w:line="240" w:lineRule="auto"/>
                    <w:jc w:val="center"/>
                    <w:rPr>
                      <w:rFonts w:hint="default" w:eastAsia="宋体"/>
                      <w:color w:val="auto"/>
                      <w:highlight w:val="none"/>
                      <w:lang w:val="en-US" w:eastAsia="zh-CN"/>
                    </w:rPr>
                  </w:pPr>
                  <w:r>
                    <w:rPr>
                      <w:rFonts w:hint="eastAsia"/>
                      <w:color w:val="auto"/>
                      <w:highlight w:val="none"/>
                      <w:lang w:val="en-US" w:eastAsia="zh-CN"/>
                    </w:rPr>
                    <w:t>6.12</w:t>
                  </w:r>
                </w:p>
              </w:tc>
              <w:tc>
                <w:tcPr>
                  <w:tcW w:w="629" w:type="pct"/>
                  <w:vAlign w:val="center"/>
                </w:tcPr>
                <w:p w14:paraId="5F4832E4">
                  <w:pPr>
                    <w:spacing w:line="240" w:lineRule="auto"/>
                    <w:jc w:val="center"/>
                    <w:rPr>
                      <w:rFonts w:hint="default" w:eastAsia="宋体"/>
                      <w:color w:val="auto"/>
                      <w:highlight w:val="none"/>
                      <w:lang w:val="en-US" w:eastAsia="zh-CN"/>
                    </w:rPr>
                  </w:pPr>
                  <w:r>
                    <w:rPr>
                      <w:rFonts w:hint="eastAsia"/>
                      <w:color w:val="auto"/>
                      <w:highlight w:val="none"/>
                      <w:lang w:val="en-US" w:eastAsia="zh-CN"/>
                    </w:rPr>
                    <w:t>6.12</w:t>
                  </w:r>
                </w:p>
              </w:tc>
              <w:tc>
                <w:tcPr>
                  <w:tcW w:w="709" w:type="pct"/>
                  <w:vAlign w:val="center"/>
                </w:tcPr>
                <w:p w14:paraId="6FD54EF5">
                  <w:pPr>
                    <w:spacing w:line="240" w:lineRule="auto"/>
                    <w:jc w:val="center"/>
                    <w:rPr>
                      <w:color w:val="auto"/>
                      <w:highlight w:val="none"/>
                    </w:rPr>
                  </w:pPr>
                  <w:r>
                    <w:rPr>
                      <w:color w:val="auto"/>
                      <w:highlight w:val="none"/>
                    </w:rPr>
                    <w:t>/</w:t>
                  </w:r>
                </w:p>
              </w:tc>
              <w:tc>
                <w:tcPr>
                  <w:tcW w:w="714" w:type="pct"/>
                  <w:vAlign w:val="center"/>
                </w:tcPr>
                <w:p w14:paraId="6543100D">
                  <w:pPr>
                    <w:spacing w:line="240" w:lineRule="auto"/>
                    <w:jc w:val="center"/>
                    <w:rPr>
                      <w:color w:val="auto"/>
                      <w:highlight w:val="none"/>
                    </w:rPr>
                  </w:pPr>
                  <w:r>
                    <w:rPr>
                      <w:color w:val="auto"/>
                      <w:highlight w:val="none"/>
                    </w:rPr>
                    <w:t>0</w:t>
                  </w:r>
                </w:p>
              </w:tc>
              <w:tc>
                <w:tcPr>
                  <w:tcW w:w="1021" w:type="pct"/>
                  <w:vAlign w:val="center"/>
                </w:tcPr>
                <w:p w14:paraId="58CBB716">
                  <w:pPr>
                    <w:spacing w:line="240" w:lineRule="auto"/>
                    <w:jc w:val="center"/>
                    <w:rPr>
                      <w:color w:val="auto"/>
                      <w:highlight w:val="none"/>
                    </w:rPr>
                  </w:pPr>
                  <w:r>
                    <w:rPr>
                      <w:color w:val="auto"/>
                      <w:highlight w:val="none"/>
                    </w:rPr>
                    <w:t>0</w:t>
                  </w:r>
                </w:p>
              </w:tc>
            </w:tr>
          </w:tbl>
          <w:p w14:paraId="7D17373A">
            <w:pPr>
              <w:adjustRightInd w:val="0"/>
              <w:snapToGrid w:val="0"/>
              <w:spacing w:line="240" w:lineRule="auto"/>
              <w:rPr>
                <w:b/>
                <w:color w:val="auto"/>
                <w:highlight w:val="none"/>
              </w:rPr>
            </w:pPr>
            <w:r>
              <w:rPr>
                <w:rFonts w:hint="eastAsia"/>
                <w:b/>
                <w:color w:val="auto"/>
                <w:highlight w:val="none"/>
              </w:rPr>
              <w:t>注：</w:t>
            </w:r>
            <w:r>
              <w:rPr>
                <w:b/>
                <w:color w:val="auto"/>
                <w:highlight w:val="none"/>
              </w:rPr>
              <w:t>“</w:t>
            </w:r>
            <w:r>
              <w:rPr>
                <w:rFonts w:hint="eastAsia"/>
                <w:b/>
                <w:color w:val="auto"/>
                <w:highlight w:val="none"/>
              </w:rPr>
              <w:t>/</w:t>
            </w:r>
            <w:r>
              <w:rPr>
                <w:b/>
                <w:color w:val="auto"/>
                <w:highlight w:val="none"/>
              </w:rPr>
              <w:t>”</w:t>
            </w:r>
            <w:r>
              <w:rPr>
                <w:rFonts w:hint="eastAsia"/>
                <w:b/>
                <w:color w:val="auto"/>
                <w:highlight w:val="none"/>
              </w:rPr>
              <w:t>前</w:t>
            </w:r>
            <w:r>
              <w:rPr>
                <w:b/>
                <w:color w:val="auto"/>
                <w:highlight w:val="none"/>
              </w:rPr>
              <w:t>指接管量，“</w:t>
            </w:r>
            <w:r>
              <w:rPr>
                <w:rFonts w:hint="eastAsia"/>
                <w:b/>
                <w:color w:val="auto"/>
                <w:highlight w:val="none"/>
              </w:rPr>
              <w:t>/</w:t>
            </w:r>
            <w:r>
              <w:rPr>
                <w:b/>
                <w:color w:val="auto"/>
                <w:highlight w:val="none"/>
              </w:rPr>
              <w:t>”</w:t>
            </w:r>
            <w:r>
              <w:rPr>
                <w:rFonts w:hint="eastAsia"/>
                <w:b/>
                <w:color w:val="auto"/>
                <w:highlight w:val="none"/>
              </w:rPr>
              <w:t>后</w:t>
            </w:r>
            <w:r>
              <w:rPr>
                <w:b/>
                <w:color w:val="auto"/>
                <w:highlight w:val="none"/>
              </w:rPr>
              <w:t>指</w:t>
            </w:r>
            <w:r>
              <w:rPr>
                <w:rFonts w:hint="eastAsia"/>
                <w:b/>
                <w:color w:val="auto"/>
                <w:highlight w:val="none"/>
              </w:rPr>
              <w:t>排入外环境的</w:t>
            </w:r>
            <w:r>
              <w:rPr>
                <w:b/>
                <w:color w:val="auto"/>
                <w:highlight w:val="none"/>
              </w:rPr>
              <w:t>量。</w:t>
            </w:r>
          </w:p>
          <w:p w14:paraId="10809E4C">
            <w:pPr>
              <w:pStyle w:val="13"/>
              <w:numPr>
                <w:ilvl w:val="0"/>
                <w:numId w:val="0"/>
              </w:numPr>
              <w:rPr>
                <w:color w:val="auto"/>
                <w:highlight w:val="none"/>
              </w:rPr>
            </w:pPr>
          </w:p>
          <w:p w14:paraId="31457E6F">
            <w:pPr>
              <w:pStyle w:val="13"/>
              <w:numPr>
                <w:ilvl w:val="0"/>
                <w:numId w:val="0"/>
              </w:numPr>
              <w:rPr>
                <w:color w:val="auto"/>
                <w:highlight w:val="none"/>
              </w:rPr>
            </w:pPr>
          </w:p>
          <w:p w14:paraId="52104456">
            <w:pPr>
              <w:pStyle w:val="13"/>
              <w:numPr>
                <w:ilvl w:val="0"/>
                <w:numId w:val="0"/>
              </w:numPr>
              <w:rPr>
                <w:color w:val="auto"/>
                <w:highlight w:val="none"/>
              </w:rPr>
            </w:pPr>
          </w:p>
          <w:p w14:paraId="551A732E">
            <w:pPr>
              <w:pStyle w:val="13"/>
              <w:numPr>
                <w:ilvl w:val="0"/>
                <w:numId w:val="0"/>
              </w:numPr>
              <w:rPr>
                <w:color w:val="auto"/>
                <w:highlight w:val="none"/>
              </w:rPr>
            </w:pPr>
          </w:p>
          <w:p w14:paraId="72C180AD">
            <w:pPr>
              <w:pStyle w:val="13"/>
              <w:numPr>
                <w:ilvl w:val="0"/>
                <w:numId w:val="0"/>
              </w:numPr>
              <w:rPr>
                <w:color w:val="auto"/>
                <w:highlight w:val="none"/>
              </w:rPr>
            </w:pPr>
          </w:p>
          <w:p w14:paraId="04726C4E">
            <w:pPr>
              <w:pStyle w:val="13"/>
              <w:numPr>
                <w:ilvl w:val="0"/>
                <w:numId w:val="0"/>
              </w:numPr>
              <w:rPr>
                <w:color w:val="auto"/>
                <w:highlight w:val="none"/>
              </w:rPr>
            </w:pPr>
          </w:p>
          <w:p w14:paraId="34B19EC4">
            <w:pPr>
              <w:pStyle w:val="13"/>
              <w:numPr>
                <w:ilvl w:val="0"/>
                <w:numId w:val="0"/>
              </w:numPr>
              <w:rPr>
                <w:color w:val="auto"/>
                <w:highlight w:val="none"/>
              </w:rPr>
            </w:pPr>
          </w:p>
          <w:p w14:paraId="0A6B83DA">
            <w:pPr>
              <w:pStyle w:val="13"/>
              <w:numPr>
                <w:ilvl w:val="0"/>
                <w:numId w:val="0"/>
              </w:numPr>
              <w:rPr>
                <w:color w:val="auto"/>
                <w:highlight w:val="none"/>
              </w:rPr>
            </w:pPr>
          </w:p>
          <w:p w14:paraId="0EB27252">
            <w:pPr>
              <w:pStyle w:val="13"/>
              <w:numPr>
                <w:ilvl w:val="0"/>
                <w:numId w:val="0"/>
              </w:numPr>
              <w:rPr>
                <w:color w:val="auto"/>
                <w:highlight w:val="none"/>
              </w:rPr>
            </w:pPr>
          </w:p>
          <w:p w14:paraId="0C881655">
            <w:pPr>
              <w:pStyle w:val="13"/>
              <w:numPr>
                <w:ilvl w:val="0"/>
                <w:numId w:val="0"/>
              </w:numPr>
              <w:rPr>
                <w:color w:val="auto"/>
                <w:highlight w:val="none"/>
              </w:rPr>
            </w:pPr>
          </w:p>
          <w:p w14:paraId="589FE58D">
            <w:pPr>
              <w:pStyle w:val="13"/>
              <w:numPr>
                <w:ilvl w:val="0"/>
                <w:numId w:val="0"/>
              </w:numPr>
              <w:rPr>
                <w:color w:val="auto"/>
                <w:highlight w:val="none"/>
              </w:rPr>
            </w:pPr>
          </w:p>
          <w:p w14:paraId="73DB42C0">
            <w:pPr>
              <w:pStyle w:val="13"/>
              <w:numPr>
                <w:ilvl w:val="0"/>
                <w:numId w:val="0"/>
              </w:numPr>
              <w:rPr>
                <w:color w:val="auto"/>
                <w:highlight w:val="none"/>
              </w:rPr>
            </w:pPr>
          </w:p>
          <w:p w14:paraId="386AB708">
            <w:pPr>
              <w:pStyle w:val="13"/>
              <w:numPr>
                <w:ilvl w:val="0"/>
                <w:numId w:val="0"/>
              </w:numPr>
              <w:rPr>
                <w:color w:val="auto"/>
                <w:highlight w:val="none"/>
              </w:rPr>
            </w:pPr>
          </w:p>
          <w:p w14:paraId="0131DF07">
            <w:pPr>
              <w:pStyle w:val="13"/>
              <w:numPr>
                <w:ilvl w:val="0"/>
                <w:numId w:val="0"/>
              </w:numPr>
              <w:rPr>
                <w:color w:val="auto"/>
                <w:highlight w:val="none"/>
              </w:rPr>
            </w:pPr>
          </w:p>
          <w:p w14:paraId="5332A55F">
            <w:pPr>
              <w:pStyle w:val="13"/>
              <w:numPr>
                <w:ilvl w:val="0"/>
                <w:numId w:val="0"/>
              </w:numPr>
              <w:rPr>
                <w:color w:val="auto"/>
                <w:highlight w:val="none"/>
              </w:rPr>
            </w:pPr>
          </w:p>
          <w:p w14:paraId="78C5AFAE">
            <w:pPr>
              <w:pStyle w:val="13"/>
              <w:numPr>
                <w:ilvl w:val="0"/>
                <w:numId w:val="0"/>
              </w:numPr>
              <w:rPr>
                <w:color w:val="auto"/>
                <w:highlight w:val="none"/>
              </w:rPr>
            </w:pPr>
          </w:p>
          <w:p w14:paraId="60B5FA52">
            <w:pPr>
              <w:pStyle w:val="13"/>
              <w:numPr>
                <w:ilvl w:val="0"/>
                <w:numId w:val="0"/>
              </w:numPr>
              <w:rPr>
                <w:color w:val="auto"/>
                <w:highlight w:val="none"/>
              </w:rPr>
            </w:pPr>
          </w:p>
          <w:p w14:paraId="78968D8B">
            <w:pPr>
              <w:pStyle w:val="13"/>
              <w:numPr>
                <w:ilvl w:val="0"/>
                <w:numId w:val="0"/>
              </w:numPr>
              <w:rPr>
                <w:color w:val="auto"/>
                <w:highlight w:val="none"/>
              </w:rPr>
            </w:pPr>
          </w:p>
          <w:p w14:paraId="1C9DCCB8">
            <w:pPr>
              <w:pStyle w:val="13"/>
              <w:numPr>
                <w:ilvl w:val="0"/>
                <w:numId w:val="0"/>
              </w:numPr>
              <w:rPr>
                <w:color w:val="auto"/>
                <w:highlight w:val="none"/>
              </w:rPr>
            </w:pPr>
          </w:p>
        </w:tc>
      </w:tr>
    </w:tbl>
    <w:p w14:paraId="21D8B059">
      <w:pPr>
        <w:pStyle w:val="23"/>
        <w:spacing w:before="0" w:beforeAutospacing="0" w:line="24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ascii="黑体" w:hAnsi="黑体" w:eastAsia="黑体"/>
          <w:snapToGrid w:val="0"/>
          <w:color w:val="000000" w:themeColor="text1"/>
          <w:sz w:val="36"/>
          <w:szCs w:val="36"/>
          <w:highlight w:val="none"/>
          <w14:textFill>
            <w14:solidFill>
              <w14:schemeClr w14:val="tx1"/>
            </w14:solidFill>
          </w14:textFill>
        </w:rPr>
        <w:br w:type="page"/>
      </w:r>
      <w:bookmarkStart w:id="13" w:name="_Toc29179"/>
      <w:r>
        <w:rPr>
          <w:rFonts w:hint="eastAsia" w:ascii="黑体" w:hAnsi="黑体" w:eastAsia="黑体"/>
          <w:snapToGrid w:val="0"/>
          <w:color w:val="000000" w:themeColor="text1"/>
          <w:sz w:val="30"/>
          <w:szCs w:val="30"/>
          <w:highlight w:val="none"/>
          <w14:textFill>
            <w14:solidFill>
              <w14:schemeClr w14:val="tx1"/>
            </w14:solidFill>
          </w14:textFill>
        </w:rPr>
        <w:t>四、主要环境影响和保护措施</w:t>
      </w:r>
      <w:bookmarkEnd w:id="13"/>
    </w:p>
    <w:tbl>
      <w:tblPr>
        <w:tblStyle w:val="27"/>
        <w:tblW w:w="91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9"/>
        <w:gridCol w:w="8757"/>
      </w:tblGrid>
      <w:tr w14:paraId="2203B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359" w:type="dxa"/>
            <w:tcMar>
              <w:left w:w="28" w:type="dxa"/>
              <w:right w:w="28" w:type="dxa"/>
            </w:tcMar>
            <w:vAlign w:val="center"/>
          </w:tcPr>
          <w:p w14:paraId="10F1FFF5">
            <w:pPr>
              <w:pStyle w:val="23"/>
              <w:adjustRightInd w:val="0"/>
              <w:snapToGrid w:val="0"/>
              <w:spacing w:before="0" w:beforeAutospacing="0" w:after="0" w:afterAutospacing="0"/>
              <w:jc w:val="center"/>
              <w:rPr>
                <w:rFonts w:cs="宋体"/>
                <w:bCs/>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施工期环境保护措</w:t>
            </w:r>
            <w:r>
              <w:rPr>
                <w:rFonts w:hint="eastAsia" w:cs="宋体"/>
                <w:color w:val="000000" w:themeColor="text1"/>
                <w:szCs w:val="24"/>
                <w:highlight w:val="none"/>
                <w14:textFill>
                  <w14:solidFill>
                    <w14:schemeClr w14:val="tx1"/>
                  </w14:solidFill>
                </w14:textFill>
              </w:rPr>
              <w:t>施</w:t>
            </w:r>
          </w:p>
        </w:tc>
        <w:tc>
          <w:tcPr>
            <w:tcW w:w="8757" w:type="dxa"/>
            <w:vAlign w:val="center"/>
          </w:tcPr>
          <w:p w14:paraId="2EF50145">
            <w:pPr>
              <w:adjustRightInd w:val="0"/>
              <w:snapToGrid w:val="0"/>
              <w:ind w:firstLine="480" w:firstLineChars="200"/>
              <w:rPr>
                <w:bCs/>
                <w:color w:val="000000" w:themeColor="text1"/>
                <w:sz w:val="24"/>
                <w:szCs w:val="24"/>
                <w:highlight w:val="none"/>
                <w14:textFill>
                  <w14:solidFill>
                    <w14:schemeClr w14:val="tx1"/>
                  </w14:solidFill>
                </w14:textFill>
              </w:rPr>
            </w:pPr>
            <w:r>
              <w:rPr>
                <w:bCs/>
                <w:color w:val="000000" w:themeColor="text1"/>
                <w:sz w:val="24"/>
                <w:szCs w:val="24"/>
                <w:highlight w:val="none"/>
                <w14:textFill>
                  <w14:solidFill>
                    <w14:schemeClr w14:val="tx1"/>
                  </w14:solidFill>
                </w14:textFill>
              </w:rPr>
              <w:t>本项目利用</w:t>
            </w:r>
            <w:r>
              <w:rPr>
                <w:rFonts w:hint="eastAsia"/>
                <w:bCs/>
                <w:color w:val="000000" w:themeColor="text1"/>
                <w:sz w:val="24"/>
                <w:szCs w:val="24"/>
                <w:highlight w:val="none"/>
                <w14:textFill>
                  <w14:solidFill>
                    <w14:schemeClr w14:val="tx1"/>
                  </w14:solidFill>
                </w14:textFill>
              </w:rPr>
              <w:t>租用</w:t>
            </w:r>
            <w:r>
              <w:rPr>
                <w:bCs/>
                <w:color w:val="000000" w:themeColor="text1"/>
                <w:sz w:val="24"/>
                <w:szCs w:val="24"/>
                <w:highlight w:val="none"/>
                <w14:textFill>
                  <w14:solidFill>
                    <w14:schemeClr w14:val="tx1"/>
                  </w14:solidFill>
                </w14:textFill>
              </w:rPr>
              <w:t>厂房进行建设，施工期工程主要包括厂房内部布局调整、设备购置、安装和调试等环节，公用、辅助工程和环保工程配套设施完善等。施工期较短，因此施工期产生的粉尘、噪声和废污水</w:t>
            </w:r>
            <w:r>
              <w:rPr>
                <w:rFonts w:hint="eastAsia"/>
                <w:bCs/>
                <w:color w:val="000000" w:themeColor="text1"/>
                <w:sz w:val="24"/>
                <w:szCs w:val="24"/>
                <w:highlight w:val="none"/>
                <w14:textFill>
                  <w14:solidFill>
                    <w14:schemeClr w14:val="tx1"/>
                  </w14:solidFill>
                </w14:textFill>
              </w:rPr>
              <w:t>产生量</w:t>
            </w:r>
            <w:r>
              <w:rPr>
                <w:bCs/>
                <w:color w:val="000000" w:themeColor="text1"/>
                <w:sz w:val="24"/>
                <w:szCs w:val="24"/>
                <w:highlight w:val="none"/>
                <w14:textFill>
                  <w14:solidFill>
                    <w14:schemeClr w14:val="tx1"/>
                  </w14:solidFill>
                </w14:textFill>
              </w:rPr>
              <w:t>较小，经采取合理的防范措施后，对周围环境影响不大。</w:t>
            </w:r>
          </w:p>
          <w:p w14:paraId="083E6E70">
            <w:pPr>
              <w:pStyle w:val="8"/>
              <w:rPr>
                <w:bCs/>
                <w:color w:val="000000" w:themeColor="text1"/>
                <w:sz w:val="24"/>
                <w:szCs w:val="24"/>
                <w:highlight w:val="none"/>
                <w14:textFill>
                  <w14:solidFill>
                    <w14:schemeClr w14:val="tx1"/>
                  </w14:solidFill>
                </w14:textFill>
              </w:rPr>
            </w:pPr>
          </w:p>
          <w:p w14:paraId="5E1F8545">
            <w:pPr>
              <w:rPr>
                <w:bCs/>
                <w:color w:val="000000" w:themeColor="text1"/>
                <w:sz w:val="24"/>
                <w:szCs w:val="24"/>
                <w:highlight w:val="none"/>
                <w14:textFill>
                  <w14:solidFill>
                    <w14:schemeClr w14:val="tx1"/>
                  </w14:solidFill>
                </w14:textFill>
              </w:rPr>
            </w:pPr>
          </w:p>
          <w:p w14:paraId="7A4885F3">
            <w:pPr>
              <w:pStyle w:val="8"/>
              <w:rPr>
                <w:bCs/>
                <w:color w:val="000000" w:themeColor="text1"/>
                <w:sz w:val="24"/>
                <w:szCs w:val="24"/>
                <w:highlight w:val="none"/>
                <w14:textFill>
                  <w14:solidFill>
                    <w14:schemeClr w14:val="tx1"/>
                  </w14:solidFill>
                </w14:textFill>
              </w:rPr>
            </w:pPr>
          </w:p>
          <w:p w14:paraId="4B47ABF8">
            <w:pPr>
              <w:rPr>
                <w:bCs/>
                <w:color w:val="000000" w:themeColor="text1"/>
                <w:sz w:val="24"/>
                <w:szCs w:val="24"/>
                <w:highlight w:val="none"/>
                <w14:textFill>
                  <w14:solidFill>
                    <w14:schemeClr w14:val="tx1"/>
                  </w14:solidFill>
                </w14:textFill>
              </w:rPr>
            </w:pPr>
          </w:p>
          <w:p w14:paraId="179D2A21">
            <w:pPr>
              <w:pStyle w:val="8"/>
              <w:rPr>
                <w:bCs/>
                <w:color w:val="000000" w:themeColor="text1"/>
                <w:sz w:val="24"/>
                <w:szCs w:val="24"/>
                <w:highlight w:val="none"/>
                <w14:textFill>
                  <w14:solidFill>
                    <w14:schemeClr w14:val="tx1"/>
                  </w14:solidFill>
                </w14:textFill>
              </w:rPr>
            </w:pPr>
          </w:p>
          <w:p w14:paraId="0365F016">
            <w:pPr>
              <w:rPr>
                <w:bCs/>
                <w:color w:val="000000" w:themeColor="text1"/>
                <w:sz w:val="24"/>
                <w:szCs w:val="24"/>
                <w:highlight w:val="none"/>
                <w14:textFill>
                  <w14:solidFill>
                    <w14:schemeClr w14:val="tx1"/>
                  </w14:solidFill>
                </w14:textFill>
              </w:rPr>
            </w:pPr>
          </w:p>
          <w:p w14:paraId="78B82307">
            <w:pPr>
              <w:pStyle w:val="8"/>
              <w:rPr>
                <w:bCs/>
                <w:color w:val="000000" w:themeColor="text1"/>
                <w:sz w:val="24"/>
                <w:szCs w:val="24"/>
                <w:highlight w:val="none"/>
                <w14:textFill>
                  <w14:solidFill>
                    <w14:schemeClr w14:val="tx1"/>
                  </w14:solidFill>
                </w14:textFill>
              </w:rPr>
            </w:pPr>
          </w:p>
          <w:p w14:paraId="4B24B5BC">
            <w:pPr>
              <w:rPr>
                <w:bCs/>
                <w:color w:val="000000" w:themeColor="text1"/>
                <w:sz w:val="24"/>
                <w:szCs w:val="24"/>
                <w:highlight w:val="none"/>
                <w14:textFill>
                  <w14:solidFill>
                    <w14:schemeClr w14:val="tx1"/>
                  </w14:solidFill>
                </w14:textFill>
              </w:rPr>
            </w:pPr>
          </w:p>
          <w:p w14:paraId="5A5CC03E">
            <w:pPr>
              <w:pStyle w:val="8"/>
              <w:rPr>
                <w:bCs/>
                <w:color w:val="000000" w:themeColor="text1"/>
                <w:sz w:val="24"/>
                <w:szCs w:val="24"/>
                <w:highlight w:val="none"/>
                <w14:textFill>
                  <w14:solidFill>
                    <w14:schemeClr w14:val="tx1"/>
                  </w14:solidFill>
                </w14:textFill>
              </w:rPr>
            </w:pPr>
          </w:p>
          <w:p w14:paraId="3347E749">
            <w:pPr>
              <w:rPr>
                <w:bCs/>
                <w:color w:val="000000" w:themeColor="text1"/>
                <w:sz w:val="24"/>
                <w:szCs w:val="24"/>
                <w:highlight w:val="none"/>
                <w14:textFill>
                  <w14:solidFill>
                    <w14:schemeClr w14:val="tx1"/>
                  </w14:solidFill>
                </w14:textFill>
              </w:rPr>
            </w:pPr>
          </w:p>
          <w:p w14:paraId="6880B069">
            <w:pPr>
              <w:pStyle w:val="8"/>
              <w:rPr>
                <w:bCs/>
                <w:color w:val="000000" w:themeColor="text1"/>
                <w:sz w:val="24"/>
                <w:szCs w:val="24"/>
                <w:highlight w:val="none"/>
                <w14:textFill>
                  <w14:solidFill>
                    <w14:schemeClr w14:val="tx1"/>
                  </w14:solidFill>
                </w14:textFill>
              </w:rPr>
            </w:pPr>
          </w:p>
          <w:p w14:paraId="2BFCA4A1">
            <w:pPr>
              <w:rPr>
                <w:bCs/>
                <w:color w:val="000000" w:themeColor="text1"/>
                <w:sz w:val="24"/>
                <w:szCs w:val="24"/>
                <w:highlight w:val="none"/>
                <w14:textFill>
                  <w14:solidFill>
                    <w14:schemeClr w14:val="tx1"/>
                  </w14:solidFill>
                </w14:textFill>
              </w:rPr>
            </w:pPr>
          </w:p>
          <w:p w14:paraId="16449154">
            <w:pPr>
              <w:pStyle w:val="8"/>
              <w:rPr>
                <w:bCs/>
                <w:color w:val="000000" w:themeColor="text1"/>
                <w:sz w:val="24"/>
                <w:szCs w:val="24"/>
                <w:highlight w:val="none"/>
                <w14:textFill>
                  <w14:solidFill>
                    <w14:schemeClr w14:val="tx1"/>
                  </w14:solidFill>
                </w14:textFill>
              </w:rPr>
            </w:pPr>
          </w:p>
          <w:p w14:paraId="5F87F903">
            <w:pPr>
              <w:rPr>
                <w:bCs/>
                <w:color w:val="000000" w:themeColor="text1"/>
                <w:sz w:val="24"/>
                <w:szCs w:val="24"/>
                <w:highlight w:val="none"/>
                <w14:textFill>
                  <w14:solidFill>
                    <w14:schemeClr w14:val="tx1"/>
                  </w14:solidFill>
                </w14:textFill>
              </w:rPr>
            </w:pPr>
          </w:p>
          <w:p w14:paraId="7E68DC73">
            <w:pPr>
              <w:pStyle w:val="8"/>
              <w:rPr>
                <w:bCs/>
                <w:color w:val="000000" w:themeColor="text1"/>
                <w:sz w:val="24"/>
                <w:szCs w:val="24"/>
                <w:highlight w:val="none"/>
                <w14:textFill>
                  <w14:solidFill>
                    <w14:schemeClr w14:val="tx1"/>
                  </w14:solidFill>
                </w14:textFill>
              </w:rPr>
            </w:pPr>
          </w:p>
          <w:p w14:paraId="17DE2B5B">
            <w:pPr>
              <w:rPr>
                <w:bCs/>
                <w:color w:val="000000" w:themeColor="text1"/>
                <w:sz w:val="24"/>
                <w:szCs w:val="24"/>
                <w:highlight w:val="none"/>
                <w14:textFill>
                  <w14:solidFill>
                    <w14:schemeClr w14:val="tx1"/>
                  </w14:solidFill>
                </w14:textFill>
              </w:rPr>
            </w:pPr>
          </w:p>
          <w:p w14:paraId="4131F409">
            <w:pPr>
              <w:pStyle w:val="8"/>
              <w:rPr>
                <w:bCs/>
                <w:color w:val="000000" w:themeColor="text1"/>
                <w:sz w:val="24"/>
                <w:szCs w:val="24"/>
                <w:highlight w:val="none"/>
                <w14:textFill>
                  <w14:solidFill>
                    <w14:schemeClr w14:val="tx1"/>
                  </w14:solidFill>
                </w14:textFill>
              </w:rPr>
            </w:pPr>
          </w:p>
          <w:p w14:paraId="346BDD07">
            <w:pPr>
              <w:rPr>
                <w:bCs/>
                <w:color w:val="000000" w:themeColor="text1"/>
                <w:sz w:val="24"/>
                <w:szCs w:val="24"/>
                <w:highlight w:val="none"/>
                <w14:textFill>
                  <w14:solidFill>
                    <w14:schemeClr w14:val="tx1"/>
                  </w14:solidFill>
                </w14:textFill>
              </w:rPr>
            </w:pPr>
          </w:p>
          <w:p w14:paraId="290B34A1">
            <w:pPr>
              <w:pStyle w:val="8"/>
              <w:rPr>
                <w:bCs/>
                <w:color w:val="000000" w:themeColor="text1"/>
                <w:sz w:val="24"/>
                <w:szCs w:val="24"/>
                <w:highlight w:val="none"/>
                <w14:textFill>
                  <w14:solidFill>
                    <w14:schemeClr w14:val="tx1"/>
                  </w14:solidFill>
                </w14:textFill>
              </w:rPr>
            </w:pPr>
          </w:p>
          <w:p w14:paraId="2DEECB39">
            <w:pPr>
              <w:rPr>
                <w:bCs/>
                <w:color w:val="000000" w:themeColor="text1"/>
                <w:sz w:val="24"/>
                <w:szCs w:val="24"/>
                <w:highlight w:val="none"/>
                <w14:textFill>
                  <w14:solidFill>
                    <w14:schemeClr w14:val="tx1"/>
                  </w14:solidFill>
                </w14:textFill>
              </w:rPr>
            </w:pPr>
          </w:p>
          <w:p w14:paraId="3CF70F2B">
            <w:pPr>
              <w:pStyle w:val="8"/>
              <w:rPr>
                <w:bCs/>
                <w:color w:val="000000" w:themeColor="text1"/>
                <w:sz w:val="24"/>
                <w:szCs w:val="24"/>
                <w:highlight w:val="none"/>
                <w14:textFill>
                  <w14:solidFill>
                    <w14:schemeClr w14:val="tx1"/>
                  </w14:solidFill>
                </w14:textFill>
              </w:rPr>
            </w:pPr>
          </w:p>
          <w:p w14:paraId="6D0DA6B5">
            <w:pPr>
              <w:rPr>
                <w:bCs/>
                <w:color w:val="000000" w:themeColor="text1"/>
                <w:sz w:val="24"/>
                <w:szCs w:val="24"/>
                <w:highlight w:val="none"/>
                <w14:textFill>
                  <w14:solidFill>
                    <w14:schemeClr w14:val="tx1"/>
                  </w14:solidFill>
                </w14:textFill>
              </w:rPr>
            </w:pPr>
          </w:p>
          <w:p w14:paraId="3FC14F89">
            <w:pPr>
              <w:pStyle w:val="8"/>
              <w:rPr>
                <w:bCs/>
                <w:color w:val="000000" w:themeColor="text1"/>
                <w:sz w:val="24"/>
                <w:szCs w:val="24"/>
                <w:highlight w:val="none"/>
                <w14:textFill>
                  <w14:solidFill>
                    <w14:schemeClr w14:val="tx1"/>
                  </w14:solidFill>
                </w14:textFill>
              </w:rPr>
            </w:pPr>
          </w:p>
          <w:p w14:paraId="76151641">
            <w:pPr>
              <w:rPr>
                <w:color w:val="000000" w:themeColor="text1"/>
                <w:highlight w:val="none"/>
                <w14:textFill>
                  <w14:solidFill>
                    <w14:schemeClr w14:val="tx1"/>
                  </w14:solidFill>
                </w14:textFill>
              </w:rPr>
            </w:pPr>
          </w:p>
        </w:tc>
      </w:tr>
      <w:tr w14:paraId="40AD4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27" w:hRule="atLeast"/>
          <w:jc w:val="center"/>
        </w:trPr>
        <w:tc>
          <w:tcPr>
            <w:tcW w:w="359" w:type="dxa"/>
            <w:tcMar>
              <w:left w:w="28" w:type="dxa"/>
              <w:right w:w="28" w:type="dxa"/>
            </w:tcMar>
            <w:vAlign w:val="center"/>
          </w:tcPr>
          <w:p w14:paraId="030A00F5">
            <w:pPr>
              <w:adjustRightInd w:val="0"/>
              <w:snapToGrid w:val="0"/>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运营期环境影响和保护措施</w:t>
            </w:r>
          </w:p>
        </w:tc>
        <w:tc>
          <w:tcPr>
            <w:tcW w:w="8757" w:type="dxa"/>
            <w:tcBorders>
              <w:right w:val="single" w:color="auto" w:sz="4" w:space="0"/>
            </w:tcBorders>
            <w:vAlign w:val="center"/>
          </w:tcPr>
          <w:p w14:paraId="31D3671C">
            <w:pPr>
              <w:adjustRightInd w:val="0"/>
              <w:snapToGrid w:val="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一</w:t>
            </w:r>
            <w:r>
              <w:rPr>
                <w:b/>
                <w:color w:val="000000" w:themeColor="text1"/>
                <w:sz w:val="24"/>
                <w:szCs w:val="24"/>
                <w:highlight w:val="none"/>
                <w14:textFill>
                  <w14:solidFill>
                    <w14:schemeClr w14:val="tx1"/>
                  </w14:solidFill>
                </w14:textFill>
              </w:rPr>
              <w:t>、</w:t>
            </w:r>
            <w:r>
              <w:rPr>
                <w:rFonts w:hint="eastAsia"/>
                <w:b/>
                <w:color w:val="000000" w:themeColor="text1"/>
                <w:sz w:val="24"/>
                <w:szCs w:val="24"/>
                <w:highlight w:val="none"/>
                <w14:textFill>
                  <w14:solidFill>
                    <w14:schemeClr w14:val="tx1"/>
                  </w14:solidFill>
                </w14:textFill>
              </w:rPr>
              <w:t>废气产排情况</w:t>
            </w:r>
          </w:p>
          <w:p w14:paraId="7D93388F">
            <w:pPr>
              <w:pStyle w:val="117"/>
              <w:adjustRightInd w:val="0"/>
              <w:snapToGrid w:val="0"/>
              <w:ind w:firstLine="480"/>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本项目生产过程中，产生的废气主要包括</w:t>
            </w:r>
            <w:r>
              <w:rPr>
                <w:rFonts w:hint="eastAsia"/>
                <w:color w:val="000000" w:themeColor="text1"/>
                <w:sz w:val="24"/>
                <w:szCs w:val="24"/>
                <w:highlight w:val="none"/>
                <w:lang w:val="en-US" w:eastAsia="zh-CN"/>
                <w14:textFill>
                  <w14:solidFill>
                    <w14:schemeClr w14:val="tx1"/>
                  </w14:solidFill>
                </w14:textFill>
              </w:rPr>
              <w:t>铝塑复合膜复合固化工序</w:t>
            </w:r>
            <w:r>
              <w:rPr>
                <w:rFonts w:hint="eastAsia"/>
                <w:color w:val="000000" w:themeColor="text1"/>
                <w:sz w:val="24"/>
                <w:szCs w:val="24"/>
                <w:highlight w:val="none"/>
                <w14:textFill>
                  <w14:solidFill>
                    <w14:schemeClr w14:val="tx1"/>
                  </w14:solidFill>
                </w14:textFill>
              </w:rPr>
              <w:t>中产生的</w:t>
            </w:r>
            <w:r>
              <w:rPr>
                <w:rFonts w:hint="eastAsia"/>
                <w:color w:val="000000" w:themeColor="text1"/>
                <w:sz w:val="24"/>
                <w:szCs w:val="24"/>
                <w:highlight w:val="none"/>
                <w:lang w:val="en-US" w:eastAsia="zh-CN"/>
                <w14:textFill>
                  <w14:solidFill>
                    <w14:schemeClr w14:val="tx1"/>
                  </w14:solidFill>
                </w14:textFill>
              </w:rPr>
              <w:t>VOC</w:t>
            </w:r>
            <w:r>
              <w:rPr>
                <w:rFonts w:hint="eastAsia"/>
                <w:color w:val="000000" w:themeColor="text1"/>
                <w:sz w:val="24"/>
                <w:szCs w:val="24"/>
                <w:highlight w:val="none"/>
                <w:vertAlign w:val="subscript"/>
                <w:lang w:val="en-US" w:eastAsia="zh-CN"/>
                <w14:textFill>
                  <w14:solidFill>
                    <w14:schemeClr w14:val="tx1"/>
                  </w14:solidFill>
                </w14:textFill>
              </w:rPr>
              <w:t>S</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MDI</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制袋</w:t>
            </w:r>
            <w:r>
              <w:rPr>
                <w:rFonts w:hint="eastAsia"/>
                <w:color w:val="000000" w:themeColor="text1"/>
                <w:sz w:val="24"/>
                <w:szCs w:val="24"/>
                <w:highlight w:val="none"/>
                <w14:textFill>
                  <w14:solidFill>
                    <w14:schemeClr w14:val="tx1"/>
                  </w14:solidFill>
                </w14:textFill>
              </w:rPr>
              <w:t>工序产生的</w:t>
            </w:r>
            <w:r>
              <w:rPr>
                <w:rFonts w:hint="eastAsia"/>
                <w:color w:val="000000" w:themeColor="text1"/>
                <w:sz w:val="24"/>
                <w:szCs w:val="24"/>
                <w:highlight w:val="none"/>
                <w:lang w:val="en-US" w:eastAsia="zh-CN"/>
                <w14:textFill>
                  <w14:solidFill>
                    <w14:schemeClr w14:val="tx1"/>
                  </w14:solidFill>
                </w14:textFill>
              </w:rPr>
              <w:t>VOC</w:t>
            </w:r>
            <w:r>
              <w:rPr>
                <w:rFonts w:hint="eastAsia"/>
                <w:color w:val="000000" w:themeColor="text1"/>
                <w:sz w:val="24"/>
                <w:szCs w:val="24"/>
                <w:highlight w:val="none"/>
                <w:vertAlign w:val="subscript"/>
                <w:lang w:val="en-US" w:eastAsia="zh-CN"/>
                <w14:textFill>
                  <w14:solidFill>
                    <w14:schemeClr w14:val="tx1"/>
                  </w14:solidFill>
                </w14:textFill>
              </w:rPr>
              <w:t>S</w:t>
            </w:r>
            <w:r>
              <w:rPr>
                <w:rFonts w:hint="eastAsia"/>
                <w:color w:val="000000" w:themeColor="text1"/>
                <w:sz w:val="24"/>
                <w:szCs w:val="24"/>
                <w:highlight w:val="none"/>
                <w:lang w:val="en-US" w:eastAsia="zh-CN"/>
                <w14:textFill>
                  <w14:solidFill>
                    <w14:schemeClr w14:val="tx1"/>
                  </w14:solidFill>
                </w14:textFill>
              </w:rPr>
              <w:t>、乙醛、氨气，复合机清洗工序产生VOC</w:t>
            </w:r>
            <w:r>
              <w:rPr>
                <w:rFonts w:hint="eastAsia"/>
                <w:color w:val="000000" w:themeColor="text1"/>
                <w:sz w:val="24"/>
                <w:szCs w:val="24"/>
                <w:highlight w:val="none"/>
                <w:vertAlign w:val="subscript"/>
                <w:lang w:val="en-US" w:eastAsia="zh-CN"/>
                <w14:textFill>
                  <w14:solidFill>
                    <w14:schemeClr w14:val="tx1"/>
                  </w14:solidFill>
                </w14:textFill>
              </w:rPr>
              <w:t>S</w:t>
            </w:r>
            <w:r>
              <w:rPr>
                <w:rFonts w:hint="eastAsia"/>
                <w:color w:val="000000" w:themeColor="text1"/>
                <w:sz w:val="24"/>
                <w:szCs w:val="24"/>
                <w:highlight w:val="none"/>
                <w:lang w:val="en-US" w:eastAsia="zh-CN"/>
                <w14:textFill>
                  <w14:solidFill>
                    <w14:schemeClr w14:val="tx1"/>
                  </w14:solidFill>
                </w14:textFill>
              </w:rPr>
              <w:t>。</w:t>
            </w:r>
          </w:p>
          <w:p w14:paraId="681327E8">
            <w:pPr>
              <w:adjustRightInd w:val="0"/>
              <w:snapToGrid w:val="0"/>
              <w:ind w:firstLine="720" w:firstLineChars="300"/>
              <w:rPr>
                <w:b/>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w:t>
            </w:r>
            <w:r>
              <w:rPr>
                <w:rFonts w:hint="eastAsia"/>
                <w:color w:val="000000" w:themeColor="text1"/>
                <w:sz w:val="24"/>
                <w:szCs w:val="24"/>
                <w:highlight w:val="none"/>
                <w14:textFill>
                  <w14:solidFill>
                    <w14:schemeClr w14:val="tx1"/>
                  </w14:solidFill>
                </w14:textFill>
              </w:rPr>
              <w:t>有</w:t>
            </w:r>
            <w:r>
              <w:rPr>
                <w:color w:val="000000" w:themeColor="text1"/>
                <w:sz w:val="24"/>
                <w:szCs w:val="24"/>
                <w:highlight w:val="none"/>
                <w14:textFill>
                  <w14:solidFill>
                    <w14:schemeClr w14:val="tx1"/>
                  </w14:solidFill>
                </w14:textFill>
              </w:rPr>
              <w:t>组织废气产生及排放情况见表4-</w:t>
            </w: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w:t>
            </w:r>
          </w:p>
          <w:p w14:paraId="41EEDF26">
            <w:pPr>
              <w:pStyle w:val="8"/>
              <w:spacing w:before="0" w:after="0" w:line="240" w:lineRule="auto"/>
              <w:ind w:right="0"/>
              <w:jc w:val="center"/>
              <w:rPr>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表4-1废气有组织排放源强参数一览表</w:t>
            </w:r>
          </w:p>
          <w:tbl>
            <w:tblPr>
              <w:tblStyle w:val="27"/>
              <w:tblW w:w="86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0"/>
              <w:gridCol w:w="641"/>
              <w:gridCol w:w="496"/>
              <w:gridCol w:w="629"/>
              <w:gridCol w:w="471"/>
              <w:gridCol w:w="607"/>
              <w:gridCol w:w="454"/>
              <w:gridCol w:w="528"/>
              <w:gridCol w:w="588"/>
              <w:gridCol w:w="705"/>
              <w:gridCol w:w="644"/>
              <w:gridCol w:w="533"/>
              <w:gridCol w:w="460"/>
              <w:gridCol w:w="441"/>
            </w:tblGrid>
            <w:tr w14:paraId="31FCF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03" w:type="pct"/>
                  <w:vMerge w:val="restart"/>
                  <w:vAlign w:val="center"/>
                </w:tcPr>
                <w:p w14:paraId="03F395EA">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排气筒</w:t>
                  </w:r>
                </w:p>
              </w:tc>
              <w:tc>
                <w:tcPr>
                  <w:tcW w:w="449" w:type="pct"/>
                  <w:vMerge w:val="restart"/>
                  <w:vAlign w:val="center"/>
                </w:tcPr>
                <w:p w14:paraId="32CAF512">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污染物名称</w:t>
                  </w:r>
                </w:p>
              </w:tc>
              <w:tc>
                <w:tcPr>
                  <w:tcW w:w="1017" w:type="pct"/>
                  <w:gridSpan w:val="3"/>
                  <w:vAlign w:val="center"/>
                </w:tcPr>
                <w:p w14:paraId="2F287CD2">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产生状况</w:t>
                  </w:r>
                </w:p>
              </w:tc>
              <w:tc>
                <w:tcPr>
                  <w:tcW w:w="271" w:type="pct"/>
                  <w:vMerge w:val="restart"/>
                  <w:vAlign w:val="center"/>
                </w:tcPr>
                <w:p w14:paraId="3F49507E">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排气量（m³/h）</w:t>
                  </w:r>
                </w:p>
              </w:tc>
              <w:tc>
                <w:tcPr>
                  <w:tcW w:w="349" w:type="pct"/>
                  <w:vMerge w:val="restart"/>
                  <w:vAlign w:val="center"/>
                </w:tcPr>
                <w:p w14:paraId="7AA1C132">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治理措施</w:t>
                  </w:r>
                </w:p>
              </w:tc>
              <w:tc>
                <w:tcPr>
                  <w:tcW w:w="261" w:type="pct"/>
                  <w:vMerge w:val="restart"/>
                  <w:vAlign w:val="center"/>
                </w:tcPr>
                <w:p w14:paraId="2A7D89AF">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去除率%</w:t>
                  </w:r>
                </w:p>
              </w:tc>
              <w:tc>
                <w:tcPr>
                  <w:tcW w:w="1049" w:type="pct"/>
                  <w:gridSpan w:val="3"/>
                  <w:vAlign w:val="center"/>
                </w:tcPr>
                <w:p w14:paraId="2D17D56B">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排放状况</w:t>
                  </w:r>
                </w:p>
              </w:tc>
              <w:tc>
                <w:tcPr>
                  <w:tcW w:w="678" w:type="pct"/>
                  <w:gridSpan w:val="2"/>
                  <w:vAlign w:val="center"/>
                </w:tcPr>
                <w:p w14:paraId="0663315B">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执行标准</w:t>
                  </w:r>
                </w:p>
              </w:tc>
              <w:tc>
                <w:tcPr>
                  <w:tcW w:w="265" w:type="pct"/>
                  <w:vMerge w:val="restart"/>
                  <w:vAlign w:val="center"/>
                </w:tcPr>
                <w:p w14:paraId="26692E7A">
                  <w:pPr>
                    <w:adjustRightInd w:val="0"/>
                    <w:snapToGrid w:val="0"/>
                    <w:spacing w:line="240" w:lineRule="auto"/>
                    <w:ind w:left="-105" w:leftChars="-50" w:right="-105" w:rightChars="-50"/>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排放源参数</w:t>
                  </w:r>
                </w:p>
              </w:tc>
              <w:tc>
                <w:tcPr>
                  <w:tcW w:w="254" w:type="pct"/>
                  <w:vMerge w:val="restart"/>
                  <w:vAlign w:val="center"/>
                </w:tcPr>
                <w:p w14:paraId="2C28BD90">
                  <w:pPr>
                    <w:adjustRightInd w:val="0"/>
                    <w:snapToGrid w:val="0"/>
                    <w:spacing w:line="240" w:lineRule="auto"/>
                    <w:ind w:left="-105" w:leftChars="-50" w:right="-105" w:rightChars="-50"/>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是否达标</w:t>
                  </w:r>
                </w:p>
              </w:tc>
            </w:tr>
            <w:tr w14:paraId="36C076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03" w:type="pct"/>
                  <w:vMerge w:val="continue"/>
                  <w:vAlign w:val="center"/>
                </w:tcPr>
                <w:p w14:paraId="516EB2E1">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p>
              </w:tc>
              <w:tc>
                <w:tcPr>
                  <w:tcW w:w="449" w:type="pct"/>
                  <w:vMerge w:val="continue"/>
                  <w:vAlign w:val="center"/>
                </w:tcPr>
                <w:p w14:paraId="1ED1446C">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p>
              </w:tc>
              <w:tc>
                <w:tcPr>
                  <w:tcW w:w="369" w:type="pct"/>
                  <w:vAlign w:val="center"/>
                </w:tcPr>
                <w:p w14:paraId="5D3A9F2D">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浓度（mg/m³）</w:t>
                  </w:r>
                </w:p>
              </w:tc>
              <w:tc>
                <w:tcPr>
                  <w:tcW w:w="285" w:type="pct"/>
                  <w:vAlign w:val="center"/>
                </w:tcPr>
                <w:p w14:paraId="2CF9672D">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速率（kg/h）</w:t>
                  </w:r>
                </w:p>
              </w:tc>
              <w:tc>
                <w:tcPr>
                  <w:tcW w:w="362" w:type="pct"/>
                  <w:vAlign w:val="center"/>
                </w:tcPr>
                <w:p w14:paraId="76F7FD6A">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产生量（t/a）</w:t>
                  </w:r>
                </w:p>
              </w:tc>
              <w:tc>
                <w:tcPr>
                  <w:tcW w:w="271" w:type="pct"/>
                  <w:vMerge w:val="continue"/>
                  <w:vAlign w:val="center"/>
                </w:tcPr>
                <w:p w14:paraId="22C1C412">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p>
              </w:tc>
              <w:tc>
                <w:tcPr>
                  <w:tcW w:w="349" w:type="pct"/>
                  <w:vMerge w:val="continue"/>
                  <w:vAlign w:val="center"/>
                </w:tcPr>
                <w:p w14:paraId="7E8BA40D">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p>
              </w:tc>
              <w:tc>
                <w:tcPr>
                  <w:tcW w:w="261" w:type="pct"/>
                  <w:vMerge w:val="continue"/>
                  <w:vAlign w:val="center"/>
                </w:tcPr>
                <w:p w14:paraId="4E218BCB">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p>
              </w:tc>
              <w:tc>
                <w:tcPr>
                  <w:tcW w:w="304" w:type="pct"/>
                  <w:vAlign w:val="center"/>
                </w:tcPr>
                <w:p w14:paraId="77FCDB5C">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浓度（mg/m³）</w:t>
                  </w:r>
                </w:p>
              </w:tc>
              <w:tc>
                <w:tcPr>
                  <w:tcW w:w="338" w:type="pct"/>
                  <w:vAlign w:val="center"/>
                </w:tcPr>
                <w:p w14:paraId="3A7858DA">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速率（kg/h）</w:t>
                  </w:r>
                </w:p>
              </w:tc>
              <w:tc>
                <w:tcPr>
                  <w:tcW w:w="406" w:type="pct"/>
                  <w:vAlign w:val="center"/>
                </w:tcPr>
                <w:p w14:paraId="35F5638F">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排放量（t/a）</w:t>
                  </w:r>
                </w:p>
              </w:tc>
              <w:tc>
                <w:tcPr>
                  <w:tcW w:w="371" w:type="pct"/>
                  <w:vAlign w:val="center"/>
                </w:tcPr>
                <w:p w14:paraId="21F93FEA">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浓度（mg/m³）</w:t>
                  </w:r>
                </w:p>
              </w:tc>
              <w:tc>
                <w:tcPr>
                  <w:tcW w:w="307" w:type="pct"/>
                  <w:vAlign w:val="center"/>
                </w:tcPr>
                <w:p w14:paraId="7215BB1D">
                  <w:pPr>
                    <w:topLinePunct/>
                    <w:adjustRightInd w:val="0"/>
                    <w:snapToGrid w:val="0"/>
                    <w:spacing w:line="240" w:lineRule="auto"/>
                    <w:ind w:left="-105" w:leftChars="-50" w:right="-105" w:rightChars="-50"/>
                    <w:jc w:val="center"/>
                    <w:rPr>
                      <w:bCs/>
                      <w:color w:val="000000" w:themeColor="text1"/>
                      <w:kern w:val="0"/>
                      <w:highlight w:val="none"/>
                      <w14:textFill>
                        <w14:solidFill>
                          <w14:schemeClr w14:val="tx1"/>
                        </w14:solidFill>
                      </w14:textFill>
                    </w:rPr>
                  </w:pPr>
                  <w:r>
                    <w:rPr>
                      <w:bCs/>
                      <w:color w:val="000000" w:themeColor="text1"/>
                      <w:kern w:val="0"/>
                      <w:highlight w:val="none"/>
                      <w14:textFill>
                        <w14:solidFill>
                          <w14:schemeClr w14:val="tx1"/>
                        </w14:solidFill>
                      </w14:textFill>
                    </w:rPr>
                    <w:t>速率（kg/h）</w:t>
                  </w:r>
                </w:p>
              </w:tc>
              <w:tc>
                <w:tcPr>
                  <w:tcW w:w="265" w:type="pct"/>
                  <w:vMerge w:val="continue"/>
                  <w:vAlign w:val="center"/>
                </w:tcPr>
                <w:p w14:paraId="46B82FD6">
                  <w:pPr>
                    <w:adjustRightInd w:val="0"/>
                    <w:snapToGrid w:val="0"/>
                    <w:spacing w:line="240" w:lineRule="auto"/>
                    <w:ind w:left="-105" w:leftChars="-50" w:right="-105" w:rightChars="-50"/>
                    <w:jc w:val="center"/>
                    <w:rPr>
                      <w:bCs/>
                      <w:color w:val="000000" w:themeColor="text1"/>
                      <w:highlight w:val="none"/>
                      <w14:textFill>
                        <w14:solidFill>
                          <w14:schemeClr w14:val="tx1"/>
                        </w14:solidFill>
                      </w14:textFill>
                    </w:rPr>
                  </w:pPr>
                </w:p>
              </w:tc>
              <w:tc>
                <w:tcPr>
                  <w:tcW w:w="254" w:type="pct"/>
                  <w:vMerge w:val="continue"/>
                  <w:vAlign w:val="center"/>
                </w:tcPr>
                <w:p w14:paraId="230FF897">
                  <w:pPr>
                    <w:adjustRightInd w:val="0"/>
                    <w:snapToGrid w:val="0"/>
                    <w:spacing w:line="240" w:lineRule="auto"/>
                    <w:ind w:left="-105" w:leftChars="-50" w:right="-105" w:rightChars="-50"/>
                    <w:jc w:val="center"/>
                    <w:rPr>
                      <w:bCs/>
                      <w:color w:val="000000" w:themeColor="text1"/>
                      <w:highlight w:val="none"/>
                      <w14:textFill>
                        <w14:solidFill>
                          <w14:schemeClr w14:val="tx1"/>
                        </w14:solidFill>
                      </w14:textFill>
                    </w:rPr>
                  </w:pPr>
                </w:p>
              </w:tc>
            </w:tr>
            <w:tr w14:paraId="77B34D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03" w:type="pct"/>
                  <w:vMerge w:val="restart"/>
                  <w:vAlign w:val="center"/>
                </w:tcPr>
                <w:p w14:paraId="1081599D">
                  <w:pPr>
                    <w:widowControl/>
                    <w:adjustRightInd w:val="0"/>
                    <w:snapToGrid w:val="0"/>
                    <w:spacing w:line="240" w:lineRule="auto"/>
                    <w:jc w:val="center"/>
                    <w:textAlignment w:val="center"/>
                    <w:rPr>
                      <w:bCs/>
                      <w:color w:val="000000" w:themeColor="text1"/>
                      <w:highlight w:val="none"/>
                      <w14:textFill>
                        <w14:solidFill>
                          <w14:schemeClr w14:val="tx1"/>
                        </w14:solidFill>
                      </w14:textFill>
                    </w:rPr>
                  </w:pPr>
                  <w:r>
                    <w:rPr>
                      <w:rFonts w:hint="eastAsia"/>
                      <w:bCs/>
                      <w:color w:val="000000" w:themeColor="text1"/>
                      <w:kern w:val="0"/>
                      <w:highlight w:val="none"/>
                      <w:lang w:bidi="ar"/>
                      <w14:textFill>
                        <w14:solidFill>
                          <w14:schemeClr w14:val="tx1"/>
                        </w14:solidFill>
                      </w14:textFill>
                    </w:rPr>
                    <w:t>DA001</w:t>
                  </w:r>
                </w:p>
              </w:tc>
              <w:tc>
                <w:tcPr>
                  <w:tcW w:w="449" w:type="pct"/>
                  <w:vAlign w:val="center"/>
                </w:tcPr>
                <w:p w14:paraId="4D578C4A">
                  <w:pPr>
                    <w:widowControl/>
                    <w:adjustRightInd w:val="0"/>
                    <w:snapToGrid w:val="0"/>
                    <w:spacing w:line="240" w:lineRule="auto"/>
                    <w:jc w:val="center"/>
                    <w:textAlignment w:val="center"/>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VOC</w:t>
                  </w:r>
                  <w:r>
                    <w:rPr>
                      <w:rFonts w:hint="eastAsia"/>
                      <w:color w:val="000000" w:themeColor="text1"/>
                      <w:highlight w:val="none"/>
                      <w:vertAlign w:val="subscript"/>
                      <w14:textFill>
                        <w14:solidFill>
                          <w14:schemeClr w14:val="tx1"/>
                        </w14:solidFill>
                      </w14:textFill>
                    </w:rPr>
                    <w:t>S</w:t>
                  </w:r>
                  <w:r>
                    <w:rPr>
                      <w:rFonts w:hint="eastAsia"/>
                      <w:color w:val="000000" w:themeColor="text1"/>
                      <w:highlight w:val="none"/>
                      <w14:textFill>
                        <w14:solidFill>
                          <w14:schemeClr w14:val="tx1"/>
                        </w14:solidFill>
                      </w14:textFill>
                    </w:rPr>
                    <w:t>(以非甲烷总烃计</w:t>
                  </w:r>
                </w:p>
              </w:tc>
              <w:tc>
                <w:tcPr>
                  <w:tcW w:w="369" w:type="pct"/>
                  <w:vAlign w:val="center"/>
                </w:tcPr>
                <w:p w14:paraId="32ADCBD3">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20.29</w:t>
                  </w:r>
                </w:p>
              </w:tc>
              <w:tc>
                <w:tcPr>
                  <w:tcW w:w="285" w:type="pct"/>
                  <w:vAlign w:val="center"/>
                </w:tcPr>
                <w:p w14:paraId="5071286E">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0.1116</w:t>
                  </w:r>
                </w:p>
              </w:tc>
              <w:tc>
                <w:tcPr>
                  <w:tcW w:w="362" w:type="pct"/>
                  <w:vAlign w:val="center"/>
                </w:tcPr>
                <w:p w14:paraId="2028E871">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0.3348</w:t>
                  </w:r>
                </w:p>
              </w:tc>
              <w:tc>
                <w:tcPr>
                  <w:tcW w:w="271" w:type="pct"/>
                  <w:vMerge w:val="restart"/>
                  <w:vAlign w:val="center"/>
                </w:tcPr>
                <w:p w14:paraId="5C6A00C7">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5500</w:t>
                  </w:r>
                </w:p>
              </w:tc>
              <w:tc>
                <w:tcPr>
                  <w:tcW w:w="349" w:type="pct"/>
                  <w:vMerge w:val="restart"/>
                  <w:vAlign w:val="center"/>
                </w:tcPr>
                <w:p w14:paraId="69ACC84E">
                  <w:pPr>
                    <w:widowControl/>
                    <w:adjustRightInd w:val="0"/>
                    <w:snapToGrid w:val="0"/>
                    <w:spacing w:line="240" w:lineRule="auto"/>
                    <w:jc w:val="center"/>
                    <w:textAlignment w:val="center"/>
                    <w:rPr>
                      <w:bCs/>
                      <w:color w:val="000000" w:themeColor="text1"/>
                      <w:highlight w:val="none"/>
                      <w14:textFill>
                        <w14:solidFill>
                          <w14:schemeClr w14:val="tx1"/>
                        </w14:solidFill>
                      </w14:textFill>
                    </w:rPr>
                  </w:pPr>
                  <w:r>
                    <w:rPr>
                      <w:bCs/>
                      <w:color w:val="000000" w:themeColor="text1"/>
                      <w:kern w:val="0"/>
                      <w:highlight w:val="none"/>
                      <w:lang w:bidi="ar"/>
                      <w14:textFill>
                        <w14:solidFill>
                          <w14:schemeClr w14:val="tx1"/>
                        </w14:solidFill>
                      </w14:textFill>
                    </w:rPr>
                    <w:t>二级活性炭吸附</w:t>
                  </w:r>
                </w:p>
              </w:tc>
              <w:tc>
                <w:tcPr>
                  <w:tcW w:w="261" w:type="pct"/>
                  <w:vMerge w:val="restart"/>
                  <w:vAlign w:val="center"/>
                </w:tcPr>
                <w:p w14:paraId="6D3D27E6">
                  <w:pPr>
                    <w:widowControl/>
                    <w:adjustRightInd w:val="0"/>
                    <w:snapToGrid w:val="0"/>
                    <w:spacing w:line="240" w:lineRule="auto"/>
                    <w:jc w:val="center"/>
                    <w:textAlignment w:val="center"/>
                    <w:rPr>
                      <w:bCs/>
                      <w:color w:val="000000" w:themeColor="text1"/>
                      <w:kern w:val="0"/>
                      <w:highlight w:val="none"/>
                      <w:lang w:bidi="ar"/>
                      <w14:textFill>
                        <w14:solidFill>
                          <w14:schemeClr w14:val="tx1"/>
                        </w14:solidFill>
                      </w14:textFill>
                    </w:rPr>
                  </w:pPr>
                  <w:r>
                    <w:rPr>
                      <w:rFonts w:hint="eastAsia"/>
                      <w:bCs/>
                      <w:color w:val="000000" w:themeColor="text1"/>
                      <w:kern w:val="0"/>
                      <w:highlight w:val="none"/>
                      <w:lang w:bidi="ar"/>
                      <w14:textFill>
                        <w14:solidFill>
                          <w14:schemeClr w14:val="tx1"/>
                        </w14:solidFill>
                      </w14:textFill>
                    </w:rPr>
                    <w:t>85</w:t>
                  </w:r>
                  <w:r>
                    <w:rPr>
                      <w:bCs/>
                      <w:color w:val="000000" w:themeColor="text1"/>
                      <w:kern w:val="0"/>
                      <w:highlight w:val="none"/>
                      <w:lang w:bidi="ar"/>
                      <w14:textFill>
                        <w14:solidFill>
                          <w14:schemeClr w14:val="tx1"/>
                        </w14:solidFill>
                      </w14:textFill>
                    </w:rPr>
                    <w:t>%</w:t>
                  </w:r>
                </w:p>
              </w:tc>
              <w:tc>
                <w:tcPr>
                  <w:tcW w:w="304" w:type="pct"/>
                  <w:vAlign w:val="center"/>
                </w:tcPr>
                <w:p w14:paraId="58465475">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3.036</w:t>
                  </w:r>
                </w:p>
              </w:tc>
              <w:tc>
                <w:tcPr>
                  <w:tcW w:w="338" w:type="pct"/>
                  <w:vAlign w:val="center"/>
                </w:tcPr>
                <w:p w14:paraId="1D22F482">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0.0167</w:t>
                  </w:r>
                </w:p>
              </w:tc>
              <w:tc>
                <w:tcPr>
                  <w:tcW w:w="406" w:type="pct"/>
                  <w:vAlign w:val="center"/>
                </w:tcPr>
                <w:p w14:paraId="610AD732">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0.0502</w:t>
                  </w:r>
                </w:p>
              </w:tc>
              <w:tc>
                <w:tcPr>
                  <w:tcW w:w="371" w:type="pct"/>
                  <w:vAlign w:val="center"/>
                </w:tcPr>
                <w:p w14:paraId="77EE8D4D">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color w:val="000000" w:themeColor="text1"/>
                      <w:kern w:val="0"/>
                      <w:highlight w:val="none"/>
                      <w:lang w:val="en-US" w:eastAsia="zh-CN" w:bidi="ar"/>
                      <w14:textFill>
                        <w14:solidFill>
                          <w14:schemeClr w14:val="tx1"/>
                        </w14:solidFill>
                      </w14:textFill>
                    </w:rPr>
                    <w:t>60</w:t>
                  </w:r>
                </w:p>
              </w:tc>
              <w:tc>
                <w:tcPr>
                  <w:tcW w:w="307" w:type="pct"/>
                  <w:vAlign w:val="center"/>
                </w:tcPr>
                <w:p w14:paraId="15AFB1A5">
                  <w:pPr>
                    <w:widowControl/>
                    <w:adjustRightInd w:val="0"/>
                    <w:snapToGrid w:val="0"/>
                    <w:spacing w:line="240" w:lineRule="auto"/>
                    <w:jc w:val="center"/>
                    <w:textAlignment w:val="center"/>
                    <w:rPr>
                      <w:rFonts w:hint="eastAsia" w:eastAsia="宋体"/>
                      <w:bCs/>
                      <w:color w:val="000000" w:themeColor="text1"/>
                      <w:highlight w:val="none"/>
                      <w:lang w:eastAsia="zh-CN"/>
                      <w14:textFill>
                        <w14:solidFill>
                          <w14:schemeClr w14:val="tx1"/>
                        </w14:solidFill>
                      </w14:textFill>
                    </w:rPr>
                  </w:pPr>
                  <w:r>
                    <w:rPr>
                      <w:rFonts w:hint="eastAsia"/>
                      <w:color w:val="000000" w:themeColor="text1"/>
                      <w:kern w:val="0"/>
                      <w:highlight w:val="none"/>
                      <w:lang w:val="en-US" w:eastAsia="zh-CN" w:bidi="ar"/>
                      <w14:textFill>
                        <w14:solidFill>
                          <w14:schemeClr w14:val="tx1"/>
                        </w14:solidFill>
                      </w14:textFill>
                    </w:rPr>
                    <w:t>/</w:t>
                  </w:r>
                </w:p>
              </w:tc>
              <w:tc>
                <w:tcPr>
                  <w:tcW w:w="265" w:type="pct"/>
                  <w:vMerge w:val="restart"/>
                  <w:vAlign w:val="center"/>
                </w:tcPr>
                <w:p w14:paraId="103EC55C">
                  <w:pPr>
                    <w:widowControl/>
                    <w:adjustRightInd w:val="0"/>
                    <w:snapToGrid w:val="0"/>
                    <w:spacing w:line="240" w:lineRule="auto"/>
                    <w:jc w:val="center"/>
                    <w:textAlignment w:val="center"/>
                    <w:rPr>
                      <w:bCs/>
                      <w:color w:val="000000" w:themeColor="text1"/>
                      <w:highlight w:val="none"/>
                      <w14:textFill>
                        <w14:solidFill>
                          <w14:schemeClr w14:val="tx1"/>
                        </w14:solidFill>
                      </w14:textFill>
                    </w:rPr>
                  </w:pPr>
                  <w:r>
                    <w:rPr>
                      <w:rFonts w:hint="eastAsia"/>
                      <w:bCs/>
                      <w:color w:val="000000" w:themeColor="text1"/>
                      <w:kern w:val="0"/>
                      <w:highlight w:val="none"/>
                      <w:lang w:val="en-US" w:eastAsia="zh-CN" w:bidi="ar"/>
                      <w14:textFill>
                        <w14:solidFill>
                          <w14:schemeClr w14:val="tx1"/>
                        </w14:solidFill>
                      </w14:textFill>
                    </w:rPr>
                    <w:t>18</w:t>
                  </w:r>
                  <w:r>
                    <w:rPr>
                      <w:bCs/>
                      <w:color w:val="000000" w:themeColor="text1"/>
                      <w:kern w:val="0"/>
                      <w:highlight w:val="none"/>
                      <w:lang w:bidi="ar"/>
                      <w14:textFill>
                        <w14:solidFill>
                          <w14:schemeClr w14:val="tx1"/>
                        </w14:solidFill>
                      </w14:textFill>
                    </w:rPr>
                    <w:t>m</w:t>
                  </w:r>
                </w:p>
              </w:tc>
              <w:tc>
                <w:tcPr>
                  <w:tcW w:w="254" w:type="pct"/>
                  <w:vAlign w:val="center"/>
                </w:tcPr>
                <w:p w14:paraId="532619A9">
                  <w:pPr>
                    <w:widowControl/>
                    <w:adjustRightInd w:val="0"/>
                    <w:snapToGrid w:val="0"/>
                    <w:spacing w:line="240" w:lineRule="auto"/>
                    <w:jc w:val="center"/>
                    <w:textAlignment w:val="center"/>
                    <w:rPr>
                      <w:bCs/>
                      <w:color w:val="000000" w:themeColor="text1"/>
                      <w:highlight w:val="none"/>
                      <w14:textFill>
                        <w14:solidFill>
                          <w14:schemeClr w14:val="tx1"/>
                        </w14:solidFill>
                      </w14:textFill>
                    </w:rPr>
                  </w:pPr>
                  <w:r>
                    <w:rPr>
                      <w:bCs/>
                      <w:color w:val="000000" w:themeColor="text1"/>
                      <w:kern w:val="0"/>
                      <w:highlight w:val="none"/>
                      <w:lang w:bidi="ar"/>
                      <w14:textFill>
                        <w14:solidFill>
                          <w14:schemeClr w14:val="tx1"/>
                        </w14:solidFill>
                      </w14:textFill>
                    </w:rPr>
                    <w:t>是</w:t>
                  </w:r>
                </w:p>
              </w:tc>
            </w:tr>
            <w:tr w14:paraId="5F2407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3" w:type="pct"/>
                  <w:vMerge w:val="continue"/>
                  <w:vAlign w:val="center"/>
                </w:tcPr>
                <w:p w14:paraId="676FBF69">
                  <w:pPr>
                    <w:widowControl/>
                    <w:adjustRightInd w:val="0"/>
                    <w:snapToGrid w:val="0"/>
                    <w:spacing w:line="240" w:lineRule="auto"/>
                    <w:jc w:val="center"/>
                    <w:textAlignment w:val="center"/>
                    <w:rPr>
                      <w:bCs/>
                      <w:color w:val="000000" w:themeColor="text1"/>
                      <w:kern w:val="0"/>
                      <w:highlight w:val="none"/>
                      <w:lang w:bidi="ar"/>
                      <w14:textFill>
                        <w14:solidFill>
                          <w14:schemeClr w14:val="tx1"/>
                        </w14:solidFill>
                      </w14:textFill>
                    </w:rPr>
                  </w:pPr>
                </w:p>
              </w:tc>
              <w:tc>
                <w:tcPr>
                  <w:tcW w:w="449" w:type="pct"/>
                  <w:vAlign w:val="center"/>
                </w:tcPr>
                <w:p w14:paraId="450F16E1">
                  <w:pPr>
                    <w:widowControl/>
                    <w:adjustRightInd w:val="0"/>
                    <w:snapToGrid w:val="0"/>
                    <w:spacing w:line="240" w:lineRule="auto"/>
                    <w:jc w:val="center"/>
                    <w:textAlignment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MDI</w:t>
                  </w:r>
                </w:p>
              </w:tc>
              <w:tc>
                <w:tcPr>
                  <w:tcW w:w="369" w:type="pct"/>
                  <w:vAlign w:val="center"/>
                </w:tcPr>
                <w:p w14:paraId="6EED999D">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2.69</w:t>
                  </w:r>
                </w:p>
              </w:tc>
              <w:tc>
                <w:tcPr>
                  <w:tcW w:w="285" w:type="pct"/>
                  <w:vAlign w:val="center"/>
                </w:tcPr>
                <w:p w14:paraId="2C2B211C">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0.0148</w:t>
                  </w:r>
                </w:p>
              </w:tc>
              <w:tc>
                <w:tcPr>
                  <w:tcW w:w="362" w:type="pct"/>
                  <w:vAlign w:val="center"/>
                </w:tcPr>
                <w:p w14:paraId="0DA1F96E">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0.0443</w:t>
                  </w:r>
                </w:p>
              </w:tc>
              <w:tc>
                <w:tcPr>
                  <w:tcW w:w="271" w:type="pct"/>
                  <w:vMerge w:val="continue"/>
                  <w:vAlign w:val="center"/>
                </w:tcPr>
                <w:p w14:paraId="19EAA4AA">
                  <w:pPr>
                    <w:widowControl/>
                    <w:adjustRightInd w:val="0"/>
                    <w:snapToGrid w:val="0"/>
                    <w:spacing w:line="240" w:lineRule="auto"/>
                    <w:jc w:val="center"/>
                    <w:textAlignment w:val="center"/>
                    <w:rPr>
                      <w:bCs/>
                      <w:color w:val="000000" w:themeColor="text1"/>
                      <w:highlight w:val="none"/>
                      <w14:textFill>
                        <w14:solidFill>
                          <w14:schemeClr w14:val="tx1"/>
                        </w14:solidFill>
                      </w14:textFill>
                    </w:rPr>
                  </w:pPr>
                </w:p>
              </w:tc>
              <w:tc>
                <w:tcPr>
                  <w:tcW w:w="349" w:type="pct"/>
                  <w:vMerge w:val="continue"/>
                  <w:vAlign w:val="center"/>
                </w:tcPr>
                <w:p w14:paraId="59BBCDF8">
                  <w:pPr>
                    <w:widowControl/>
                    <w:adjustRightInd w:val="0"/>
                    <w:snapToGrid w:val="0"/>
                    <w:spacing w:line="240" w:lineRule="auto"/>
                    <w:jc w:val="center"/>
                    <w:textAlignment w:val="center"/>
                    <w:rPr>
                      <w:bCs/>
                      <w:color w:val="000000" w:themeColor="text1"/>
                      <w:kern w:val="0"/>
                      <w:highlight w:val="none"/>
                      <w:lang w:bidi="ar"/>
                      <w14:textFill>
                        <w14:solidFill>
                          <w14:schemeClr w14:val="tx1"/>
                        </w14:solidFill>
                      </w14:textFill>
                    </w:rPr>
                  </w:pPr>
                </w:p>
              </w:tc>
              <w:tc>
                <w:tcPr>
                  <w:tcW w:w="261" w:type="pct"/>
                  <w:vMerge w:val="continue"/>
                  <w:vAlign w:val="center"/>
                </w:tcPr>
                <w:p w14:paraId="14D9967C">
                  <w:pPr>
                    <w:widowControl/>
                    <w:adjustRightInd w:val="0"/>
                    <w:snapToGrid w:val="0"/>
                    <w:spacing w:line="240" w:lineRule="auto"/>
                    <w:jc w:val="center"/>
                    <w:textAlignment w:val="center"/>
                    <w:rPr>
                      <w:bCs/>
                      <w:color w:val="000000" w:themeColor="text1"/>
                      <w:kern w:val="0"/>
                      <w:highlight w:val="none"/>
                      <w:lang w:bidi="ar"/>
                      <w14:textFill>
                        <w14:solidFill>
                          <w14:schemeClr w14:val="tx1"/>
                        </w14:solidFill>
                      </w14:textFill>
                    </w:rPr>
                  </w:pPr>
                </w:p>
              </w:tc>
              <w:tc>
                <w:tcPr>
                  <w:tcW w:w="304" w:type="pct"/>
                  <w:vAlign w:val="center"/>
                </w:tcPr>
                <w:p w14:paraId="7A6EE265">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0.4</w:t>
                  </w:r>
                </w:p>
              </w:tc>
              <w:tc>
                <w:tcPr>
                  <w:tcW w:w="338" w:type="pct"/>
                  <w:vAlign w:val="center"/>
                </w:tcPr>
                <w:p w14:paraId="0AF0243F">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0.0022</w:t>
                  </w:r>
                </w:p>
              </w:tc>
              <w:tc>
                <w:tcPr>
                  <w:tcW w:w="406" w:type="pct"/>
                  <w:vAlign w:val="center"/>
                </w:tcPr>
                <w:p w14:paraId="39AB3990">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0.0066</w:t>
                  </w:r>
                </w:p>
              </w:tc>
              <w:tc>
                <w:tcPr>
                  <w:tcW w:w="371" w:type="pct"/>
                  <w:vAlign w:val="center"/>
                </w:tcPr>
                <w:p w14:paraId="78CC1762">
                  <w:pPr>
                    <w:widowControl/>
                    <w:adjustRightInd w:val="0"/>
                    <w:snapToGrid w:val="0"/>
                    <w:spacing w:line="240" w:lineRule="auto"/>
                    <w:jc w:val="center"/>
                    <w:textAlignment w:val="center"/>
                    <w:rPr>
                      <w:rFonts w:hint="eastAsia" w:eastAsia="宋体"/>
                      <w:bCs/>
                      <w:color w:val="000000" w:themeColor="text1"/>
                      <w:kern w:val="0"/>
                      <w:highlight w:val="none"/>
                      <w:lang w:val="en-US" w:eastAsia="zh-CN" w:bidi="ar"/>
                      <w14:textFill>
                        <w14:solidFill>
                          <w14:schemeClr w14:val="tx1"/>
                        </w14:solidFill>
                      </w14:textFill>
                    </w:rPr>
                  </w:pPr>
                  <w:r>
                    <w:rPr>
                      <w:rFonts w:hint="eastAsia"/>
                      <w:bCs/>
                      <w:color w:val="000000" w:themeColor="text1"/>
                      <w:kern w:val="0"/>
                      <w:highlight w:val="none"/>
                      <w:lang w:val="en-US" w:eastAsia="zh-CN" w:bidi="ar"/>
                      <w14:textFill>
                        <w14:solidFill>
                          <w14:schemeClr w14:val="tx1"/>
                        </w14:solidFill>
                      </w14:textFill>
                    </w:rPr>
                    <w:t>1</w:t>
                  </w:r>
                </w:p>
              </w:tc>
              <w:tc>
                <w:tcPr>
                  <w:tcW w:w="307" w:type="pct"/>
                  <w:vAlign w:val="center"/>
                </w:tcPr>
                <w:p w14:paraId="48AA1525">
                  <w:pPr>
                    <w:widowControl/>
                    <w:adjustRightInd w:val="0"/>
                    <w:snapToGrid w:val="0"/>
                    <w:spacing w:line="240" w:lineRule="auto"/>
                    <w:jc w:val="center"/>
                    <w:textAlignment w:val="center"/>
                    <w:rPr>
                      <w:bCs/>
                      <w:color w:val="000000" w:themeColor="text1"/>
                      <w:kern w:val="0"/>
                      <w:highlight w:val="none"/>
                      <w:lang w:bidi="ar"/>
                      <w14:textFill>
                        <w14:solidFill>
                          <w14:schemeClr w14:val="tx1"/>
                        </w14:solidFill>
                      </w14:textFill>
                    </w:rPr>
                  </w:pPr>
                  <w:r>
                    <w:rPr>
                      <w:color w:val="000000" w:themeColor="text1"/>
                      <w:kern w:val="0"/>
                      <w:highlight w:val="none"/>
                      <w:lang w:bidi="ar"/>
                      <w14:textFill>
                        <w14:solidFill>
                          <w14:schemeClr w14:val="tx1"/>
                        </w14:solidFill>
                      </w14:textFill>
                    </w:rPr>
                    <w:t>/</w:t>
                  </w:r>
                </w:p>
              </w:tc>
              <w:tc>
                <w:tcPr>
                  <w:tcW w:w="265" w:type="pct"/>
                  <w:vMerge w:val="continue"/>
                  <w:vAlign w:val="center"/>
                </w:tcPr>
                <w:p w14:paraId="3FFA00BC">
                  <w:pPr>
                    <w:widowControl/>
                    <w:adjustRightInd w:val="0"/>
                    <w:snapToGrid w:val="0"/>
                    <w:spacing w:line="240" w:lineRule="auto"/>
                    <w:jc w:val="center"/>
                    <w:textAlignment w:val="center"/>
                    <w:rPr>
                      <w:bCs/>
                      <w:color w:val="000000" w:themeColor="text1"/>
                      <w:kern w:val="0"/>
                      <w:highlight w:val="none"/>
                      <w:lang w:bidi="ar"/>
                      <w14:textFill>
                        <w14:solidFill>
                          <w14:schemeClr w14:val="tx1"/>
                        </w14:solidFill>
                      </w14:textFill>
                    </w:rPr>
                  </w:pPr>
                </w:p>
              </w:tc>
              <w:tc>
                <w:tcPr>
                  <w:tcW w:w="254" w:type="pct"/>
                  <w:vAlign w:val="center"/>
                </w:tcPr>
                <w:p w14:paraId="74FB1365">
                  <w:pPr>
                    <w:widowControl/>
                    <w:adjustRightInd w:val="0"/>
                    <w:snapToGrid w:val="0"/>
                    <w:spacing w:line="240" w:lineRule="auto"/>
                    <w:jc w:val="center"/>
                    <w:textAlignment w:val="center"/>
                    <w:rPr>
                      <w:bCs/>
                      <w:color w:val="000000" w:themeColor="text1"/>
                      <w:kern w:val="0"/>
                      <w:highlight w:val="none"/>
                      <w:lang w:bidi="ar"/>
                      <w14:textFill>
                        <w14:solidFill>
                          <w14:schemeClr w14:val="tx1"/>
                        </w14:solidFill>
                      </w14:textFill>
                    </w:rPr>
                  </w:pPr>
                  <w:r>
                    <w:rPr>
                      <w:bCs/>
                      <w:color w:val="000000" w:themeColor="text1"/>
                      <w:kern w:val="0"/>
                      <w:highlight w:val="none"/>
                      <w:lang w:bidi="ar"/>
                      <w14:textFill>
                        <w14:solidFill>
                          <w14:schemeClr w14:val="tx1"/>
                        </w14:solidFill>
                      </w14:textFill>
                    </w:rPr>
                    <w:t>是</w:t>
                  </w:r>
                </w:p>
              </w:tc>
            </w:tr>
          </w:tbl>
          <w:p w14:paraId="24F987CC">
            <w:pPr>
              <w:pStyle w:val="8"/>
              <w:spacing w:before="0" w:after="0" w:line="240" w:lineRule="auto"/>
              <w:ind w:right="0"/>
              <w:jc w:val="center"/>
              <w:rPr>
                <w:b/>
                <w:color w:val="000000" w:themeColor="text1"/>
                <w:kern w:val="2"/>
                <w:sz w:val="24"/>
                <w:szCs w:val="24"/>
                <w:highlight w:val="none"/>
                <w14:textFill>
                  <w14:solidFill>
                    <w14:schemeClr w14:val="tx1"/>
                  </w14:solidFill>
                </w14:textFill>
              </w:rPr>
            </w:pPr>
            <w:r>
              <w:rPr>
                <w:rFonts w:hint="eastAsia"/>
                <w:b/>
                <w:color w:val="000000" w:themeColor="text1"/>
                <w:kern w:val="2"/>
                <w:sz w:val="24"/>
                <w:szCs w:val="24"/>
                <w:highlight w:val="none"/>
                <w14:textFill>
                  <w14:solidFill>
                    <w14:schemeClr w14:val="tx1"/>
                  </w14:solidFill>
                </w14:textFill>
              </w:rPr>
              <w:t>表4-2排放口基本情况</w:t>
            </w:r>
          </w:p>
          <w:tbl>
            <w:tblPr>
              <w:tblStyle w:val="27"/>
              <w:tblW w:w="871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32"/>
              <w:gridCol w:w="914"/>
              <w:gridCol w:w="824"/>
              <w:gridCol w:w="755"/>
              <w:gridCol w:w="734"/>
              <w:gridCol w:w="706"/>
              <w:gridCol w:w="755"/>
              <w:gridCol w:w="932"/>
              <w:gridCol w:w="1131"/>
              <w:gridCol w:w="1131"/>
            </w:tblGrid>
            <w:tr w14:paraId="4D90D8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76" w:hRule="atLeast"/>
                <w:tblHeader/>
                <w:jc w:val="center"/>
              </w:trPr>
              <w:tc>
                <w:tcPr>
                  <w:tcW w:w="477" w:type="pct"/>
                  <w:vMerge w:val="restart"/>
                  <w:tcBorders>
                    <w:tl2br w:val="nil"/>
                    <w:tr2bl w:val="nil"/>
                  </w:tcBorders>
                  <w:vAlign w:val="center"/>
                </w:tcPr>
                <w:p w14:paraId="13DB6DF6">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编号/名称</w:t>
                  </w:r>
                </w:p>
              </w:tc>
              <w:tc>
                <w:tcPr>
                  <w:tcW w:w="997" w:type="pct"/>
                  <w:gridSpan w:val="2"/>
                  <w:tcBorders>
                    <w:tl2br w:val="nil"/>
                    <w:tr2bl w:val="nil"/>
                  </w:tcBorders>
                  <w:vAlign w:val="center"/>
                </w:tcPr>
                <w:p w14:paraId="64162977">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排气筒底部中心坐标</w:t>
                  </w:r>
                </w:p>
              </w:tc>
              <w:tc>
                <w:tcPr>
                  <w:tcW w:w="433" w:type="pct"/>
                  <w:vMerge w:val="restart"/>
                  <w:tcBorders>
                    <w:tl2br w:val="nil"/>
                    <w:tr2bl w:val="nil"/>
                  </w:tcBorders>
                  <w:vAlign w:val="center"/>
                </w:tcPr>
                <w:p w14:paraId="4141B5CA">
                  <w:pPr>
                    <w:pStyle w:val="79"/>
                    <w:topLinePunct/>
                    <w:adjustRightInd w:val="0"/>
                    <w:snapToGrid w:val="0"/>
                    <w:spacing w:before="1"/>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排气筒底部海拔高度m</w:t>
                  </w:r>
                </w:p>
              </w:tc>
              <w:tc>
                <w:tcPr>
                  <w:tcW w:w="421" w:type="pct"/>
                  <w:vMerge w:val="restart"/>
                  <w:tcBorders>
                    <w:tl2br w:val="nil"/>
                    <w:tr2bl w:val="nil"/>
                  </w:tcBorders>
                  <w:vAlign w:val="center"/>
                </w:tcPr>
                <w:p w14:paraId="10E7CE04">
                  <w:pPr>
                    <w:pStyle w:val="79"/>
                    <w:topLinePunct/>
                    <w:adjustRightInd w:val="0"/>
                    <w:snapToGrid w:val="0"/>
                    <w:spacing w:before="44"/>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排气筒高度m</w:t>
                  </w:r>
                </w:p>
              </w:tc>
              <w:tc>
                <w:tcPr>
                  <w:tcW w:w="405" w:type="pct"/>
                  <w:vMerge w:val="restart"/>
                  <w:tcBorders>
                    <w:tl2br w:val="nil"/>
                    <w:tr2bl w:val="nil"/>
                  </w:tcBorders>
                  <w:vAlign w:val="center"/>
                </w:tcPr>
                <w:p w14:paraId="27D73BCF">
                  <w:pPr>
                    <w:pStyle w:val="79"/>
                    <w:topLinePunct/>
                    <w:adjustRightInd w:val="0"/>
                    <w:snapToGrid w:val="0"/>
                    <w:spacing w:before="1"/>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排气筒内径m</w:t>
                  </w:r>
                </w:p>
              </w:tc>
              <w:tc>
                <w:tcPr>
                  <w:tcW w:w="433" w:type="pct"/>
                  <w:vMerge w:val="restart"/>
                  <w:tcBorders>
                    <w:tl2br w:val="nil"/>
                    <w:tr2bl w:val="nil"/>
                  </w:tcBorders>
                  <w:vAlign w:val="center"/>
                </w:tcPr>
                <w:p w14:paraId="071E2B33">
                  <w:pPr>
                    <w:pStyle w:val="79"/>
                    <w:topLinePunct/>
                    <w:adjustRightInd w:val="0"/>
                    <w:snapToGrid w:val="0"/>
                    <w:spacing w:before="1"/>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烟气流速m/s</w:t>
                  </w:r>
                </w:p>
              </w:tc>
              <w:tc>
                <w:tcPr>
                  <w:tcW w:w="534" w:type="pct"/>
                  <w:vMerge w:val="restart"/>
                  <w:tcBorders>
                    <w:tl2br w:val="nil"/>
                    <w:tr2bl w:val="nil"/>
                  </w:tcBorders>
                  <w:vAlign w:val="center"/>
                </w:tcPr>
                <w:p w14:paraId="2B6C0371">
                  <w:pPr>
                    <w:pStyle w:val="79"/>
                    <w:topLinePunct/>
                    <w:adjustRightInd w:val="0"/>
                    <w:snapToGrid w:val="0"/>
                    <w:spacing w:before="1"/>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烟气出口温度℃</w:t>
                  </w:r>
                </w:p>
              </w:tc>
              <w:tc>
                <w:tcPr>
                  <w:tcW w:w="648" w:type="pct"/>
                  <w:vMerge w:val="restart"/>
                  <w:tcBorders>
                    <w:tl2br w:val="nil"/>
                    <w:tr2bl w:val="nil"/>
                  </w:tcBorders>
                  <w:vAlign w:val="center"/>
                </w:tcPr>
                <w:p w14:paraId="69CCDD91">
                  <w:pPr>
                    <w:pStyle w:val="79"/>
                    <w:topLinePunct/>
                    <w:adjustRightInd w:val="0"/>
                    <w:snapToGrid w:val="0"/>
                    <w:spacing w:before="44"/>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年排放小时数h</w:t>
                  </w:r>
                </w:p>
              </w:tc>
              <w:tc>
                <w:tcPr>
                  <w:tcW w:w="648" w:type="pct"/>
                  <w:vMerge w:val="restart"/>
                  <w:tcBorders>
                    <w:tl2br w:val="nil"/>
                    <w:tr2bl w:val="nil"/>
                  </w:tcBorders>
                  <w:vAlign w:val="center"/>
                </w:tcPr>
                <w:p w14:paraId="735CE382">
                  <w:pPr>
                    <w:pStyle w:val="79"/>
                    <w:topLinePunct/>
                    <w:adjustRightInd w:val="0"/>
                    <w:snapToGrid w:val="0"/>
                    <w:spacing w:before="44"/>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hint="eastAsia" w:ascii="Times New Roman" w:hAnsi="Times New Roman" w:cs="Times New Roman"/>
                      <w:color w:val="000000" w:themeColor="text1"/>
                      <w:kern w:val="21"/>
                      <w:sz w:val="21"/>
                      <w:szCs w:val="21"/>
                      <w:highlight w:val="none"/>
                      <w14:textFill>
                        <w14:solidFill>
                          <w14:schemeClr w14:val="tx1"/>
                        </w14:solidFill>
                      </w14:textFill>
                    </w:rPr>
                    <w:t>排气筒类型</w:t>
                  </w:r>
                </w:p>
              </w:tc>
            </w:tr>
            <w:tr w14:paraId="473D2A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07" w:hRule="atLeast"/>
                <w:tblHeader/>
                <w:jc w:val="center"/>
              </w:trPr>
              <w:tc>
                <w:tcPr>
                  <w:tcW w:w="477" w:type="pct"/>
                  <w:vMerge w:val="continue"/>
                  <w:tcBorders>
                    <w:tl2br w:val="nil"/>
                    <w:tr2bl w:val="nil"/>
                  </w:tcBorders>
                  <w:vAlign w:val="center"/>
                </w:tcPr>
                <w:p w14:paraId="48C604EB">
                  <w:pPr>
                    <w:widowControl/>
                    <w:topLinePunct/>
                    <w:adjustRightInd w:val="0"/>
                    <w:snapToGrid w:val="0"/>
                    <w:spacing w:line="240" w:lineRule="auto"/>
                    <w:jc w:val="center"/>
                    <w:rPr>
                      <w:color w:val="000000" w:themeColor="text1"/>
                      <w:kern w:val="21"/>
                      <w:highlight w:val="none"/>
                      <w14:textFill>
                        <w14:solidFill>
                          <w14:schemeClr w14:val="tx1"/>
                        </w14:solidFill>
                      </w14:textFill>
                    </w:rPr>
                  </w:pPr>
                </w:p>
              </w:tc>
              <w:tc>
                <w:tcPr>
                  <w:tcW w:w="524" w:type="pct"/>
                  <w:tcBorders>
                    <w:tl2br w:val="nil"/>
                    <w:tr2bl w:val="nil"/>
                  </w:tcBorders>
                  <w:vAlign w:val="center"/>
                </w:tcPr>
                <w:p w14:paraId="6FB77F23">
                  <w:pPr>
                    <w:widowControl/>
                    <w:topLinePunct/>
                    <w:adjustRightInd w:val="0"/>
                    <w:snapToGrid w:val="0"/>
                    <w:spacing w:line="240" w:lineRule="auto"/>
                    <w:jc w:val="center"/>
                    <w:rPr>
                      <w:color w:val="000000" w:themeColor="text1"/>
                      <w:kern w:val="21"/>
                      <w:highlight w:val="none"/>
                      <w14:textFill>
                        <w14:solidFill>
                          <w14:schemeClr w14:val="tx1"/>
                        </w14:solidFill>
                      </w14:textFill>
                    </w:rPr>
                  </w:pPr>
                  <w:r>
                    <w:rPr>
                      <w:rFonts w:hint="eastAsia"/>
                      <w:color w:val="000000" w:themeColor="text1"/>
                      <w:kern w:val="21"/>
                      <w:highlight w:val="none"/>
                      <w14:textFill>
                        <w14:solidFill>
                          <w14:schemeClr w14:val="tx1"/>
                        </w14:solidFill>
                      </w14:textFill>
                    </w:rPr>
                    <w:t>经度</w:t>
                  </w:r>
                </w:p>
              </w:tc>
              <w:tc>
                <w:tcPr>
                  <w:tcW w:w="472" w:type="pct"/>
                  <w:tcBorders>
                    <w:tl2br w:val="nil"/>
                    <w:tr2bl w:val="nil"/>
                  </w:tcBorders>
                  <w:vAlign w:val="center"/>
                </w:tcPr>
                <w:p w14:paraId="6D9564C3">
                  <w:pPr>
                    <w:widowControl/>
                    <w:topLinePunct/>
                    <w:adjustRightInd w:val="0"/>
                    <w:snapToGrid w:val="0"/>
                    <w:spacing w:line="240" w:lineRule="auto"/>
                    <w:jc w:val="center"/>
                    <w:rPr>
                      <w:color w:val="000000" w:themeColor="text1"/>
                      <w:kern w:val="21"/>
                      <w:highlight w:val="none"/>
                      <w14:textFill>
                        <w14:solidFill>
                          <w14:schemeClr w14:val="tx1"/>
                        </w14:solidFill>
                      </w14:textFill>
                    </w:rPr>
                  </w:pPr>
                  <w:r>
                    <w:rPr>
                      <w:rFonts w:hint="eastAsia"/>
                      <w:color w:val="000000" w:themeColor="text1"/>
                      <w:kern w:val="21"/>
                      <w:highlight w:val="none"/>
                      <w14:textFill>
                        <w14:solidFill>
                          <w14:schemeClr w14:val="tx1"/>
                        </w14:solidFill>
                      </w14:textFill>
                    </w:rPr>
                    <w:t>纬度</w:t>
                  </w:r>
                </w:p>
              </w:tc>
              <w:tc>
                <w:tcPr>
                  <w:tcW w:w="433" w:type="pct"/>
                  <w:vMerge w:val="continue"/>
                  <w:tcBorders>
                    <w:tl2br w:val="nil"/>
                    <w:tr2bl w:val="nil"/>
                  </w:tcBorders>
                  <w:vAlign w:val="center"/>
                </w:tcPr>
                <w:p w14:paraId="17478135">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p>
              </w:tc>
              <w:tc>
                <w:tcPr>
                  <w:tcW w:w="421" w:type="pct"/>
                  <w:vMerge w:val="continue"/>
                  <w:tcBorders>
                    <w:tl2br w:val="nil"/>
                    <w:tr2bl w:val="nil"/>
                  </w:tcBorders>
                  <w:vAlign w:val="center"/>
                </w:tcPr>
                <w:p w14:paraId="2D34852E">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p>
              </w:tc>
              <w:tc>
                <w:tcPr>
                  <w:tcW w:w="405" w:type="pct"/>
                  <w:vMerge w:val="continue"/>
                  <w:tcBorders>
                    <w:tl2br w:val="nil"/>
                    <w:tr2bl w:val="nil"/>
                  </w:tcBorders>
                  <w:vAlign w:val="center"/>
                </w:tcPr>
                <w:p w14:paraId="52E5EEA8">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p>
              </w:tc>
              <w:tc>
                <w:tcPr>
                  <w:tcW w:w="433" w:type="pct"/>
                  <w:vMerge w:val="continue"/>
                  <w:tcBorders>
                    <w:tl2br w:val="nil"/>
                    <w:tr2bl w:val="nil"/>
                  </w:tcBorders>
                  <w:vAlign w:val="center"/>
                </w:tcPr>
                <w:p w14:paraId="5A017EAB">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p>
              </w:tc>
              <w:tc>
                <w:tcPr>
                  <w:tcW w:w="534" w:type="pct"/>
                  <w:vMerge w:val="continue"/>
                  <w:tcBorders>
                    <w:tl2br w:val="nil"/>
                    <w:tr2bl w:val="nil"/>
                  </w:tcBorders>
                  <w:vAlign w:val="center"/>
                </w:tcPr>
                <w:p w14:paraId="06654595">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p>
              </w:tc>
              <w:tc>
                <w:tcPr>
                  <w:tcW w:w="648" w:type="pct"/>
                  <w:vMerge w:val="continue"/>
                  <w:tcBorders>
                    <w:tl2br w:val="nil"/>
                    <w:tr2bl w:val="nil"/>
                  </w:tcBorders>
                  <w:vAlign w:val="center"/>
                </w:tcPr>
                <w:p w14:paraId="762B2856">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p>
              </w:tc>
              <w:tc>
                <w:tcPr>
                  <w:tcW w:w="648" w:type="pct"/>
                  <w:vMerge w:val="continue"/>
                  <w:tcBorders>
                    <w:tl2br w:val="nil"/>
                    <w:tr2bl w:val="nil"/>
                  </w:tcBorders>
                  <w:vAlign w:val="center"/>
                </w:tcPr>
                <w:p w14:paraId="70B768D2">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p>
              </w:tc>
            </w:tr>
            <w:tr w14:paraId="0B7A26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89" w:hRule="atLeast"/>
                <w:tblHeader/>
                <w:jc w:val="center"/>
              </w:trPr>
              <w:tc>
                <w:tcPr>
                  <w:tcW w:w="477" w:type="pct"/>
                  <w:tcBorders>
                    <w:tl2br w:val="nil"/>
                    <w:tr2bl w:val="nil"/>
                  </w:tcBorders>
                  <w:vAlign w:val="center"/>
                </w:tcPr>
                <w:p w14:paraId="10989949">
                  <w:pPr>
                    <w:pStyle w:val="118"/>
                    <w:spacing w:before="48" w:after="48" w:line="240" w:lineRule="auto"/>
                    <w:rPr>
                      <w:color w:val="000000" w:themeColor="text1"/>
                      <w:kern w:val="21"/>
                      <w:highlight w:val="none"/>
                      <w14:textFill>
                        <w14:solidFill>
                          <w14:schemeClr w14:val="tx1"/>
                        </w14:solidFill>
                      </w14:textFill>
                    </w:rPr>
                  </w:pPr>
                  <w:r>
                    <w:rPr>
                      <w:snapToGrid/>
                      <w:color w:val="000000" w:themeColor="text1"/>
                      <w:kern w:val="2"/>
                      <w:highlight w:val="none"/>
                      <w14:textFill>
                        <w14:solidFill>
                          <w14:schemeClr w14:val="tx1"/>
                        </w14:solidFill>
                      </w14:textFill>
                    </w:rPr>
                    <w:t>DA001</w:t>
                  </w:r>
                </w:p>
              </w:tc>
              <w:tc>
                <w:tcPr>
                  <w:tcW w:w="524" w:type="pct"/>
                  <w:tcBorders>
                    <w:tl2br w:val="nil"/>
                    <w:tr2bl w:val="nil"/>
                  </w:tcBorders>
                  <w:vAlign w:val="center"/>
                </w:tcPr>
                <w:p w14:paraId="493D4D9A">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120.1537949322</w:t>
                  </w:r>
                </w:p>
              </w:tc>
              <w:tc>
                <w:tcPr>
                  <w:tcW w:w="472" w:type="pct"/>
                  <w:tcBorders>
                    <w:tl2br w:val="nil"/>
                    <w:tr2bl w:val="nil"/>
                  </w:tcBorders>
                  <w:vAlign w:val="center"/>
                </w:tcPr>
                <w:p w14:paraId="4FD6DCBE">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31.8894781293</w:t>
                  </w:r>
                </w:p>
              </w:tc>
              <w:tc>
                <w:tcPr>
                  <w:tcW w:w="433" w:type="pct"/>
                  <w:tcBorders>
                    <w:tl2br w:val="nil"/>
                    <w:tr2bl w:val="nil"/>
                  </w:tcBorders>
                  <w:vAlign w:val="center"/>
                </w:tcPr>
                <w:p w14:paraId="00DF5006">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6.922</w:t>
                  </w:r>
                </w:p>
              </w:tc>
              <w:tc>
                <w:tcPr>
                  <w:tcW w:w="421" w:type="pct"/>
                  <w:tcBorders>
                    <w:tl2br w:val="nil"/>
                    <w:tr2bl w:val="nil"/>
                  </w:tcBorders>
                  <w:vAlign w:val="center"/>
                </w:tcPr>
                <w:p w14:paraId="120DB858">
                  <w:pPr>
                    <w:pStyle w:val="79"/>
                    <w:topLinePunct/>
                    <w:adjustRightInd w:val="0"/>
                    <w:snapToGrid w:val="0"/>
                    <w:jc w:val="cente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18</w:t>
                  </w:r>
                </w:p>
              </w:tc>
              <w:tc>
                <w:tcPr>
                  <w:tcW w:w="405" w:type="pct"/>
                  <w:tcBorders>
                    <w:tl2br w:val="nil"/>
                    <w:tr2bl w:val="nil"/>
                  </w:tcBorders>
                  <w:vAlign w:val="center"/>
                </w:tcPr>
                <w:p w14:paraId="3365CA5C">
                  <w:pPr>
                    <w:pStyle w:val="79"/>
                    <w:topLinePunct/>
                    <w:adjustRightInd w:val="0"/>
                    <w:snapToGrid w:val="0"/>
                    <w:jc w:val="center"/>
                    <w:rPr>
                      <w:rFonts w:ascii="Times New Roman" w:hAnsi="Times New Roman" w:cs="Times New Roman"/>
                      <w:color w:val="000000" w:themeColor="text1"/>
                      <w:kern w:val="21"/>
                      <w:sz w:val="21"/>
                      <w:szCs w:val="21"/>
                      <w:highlight w:val="none"/>
                      <w14:textFill>
                        <w14:solidFill>
                          <w14:schemeClr w14:val="tx1"/>
                        </w14:solidFill>
                      </w14:textFill>
                    </w:rPr>
                  </w:pPr>
                  <w:r>
                    <w:rPr>
                      <w:rFonts w:ascii="Times New Roman" w:hAnsi="Times New Roman" w:cs="Times New Roman"/>
                      <w:color w:val="000000" w:themeColor="text1"/>
                      <w:kern w:val="21"/>
                      <w:sz w:val="21"/>
                      <w:szCs w:val="21"/>
                      <w:highlight w:val="none"/>
                      <w14:textFill>
                        <w14:solidFill>
                          <w14:schemeClr w14:val="tx1"/>
                        </w14:solidFill>
                      </w14:textFill>
                    </w:rPr>
                    <w:t>0.</w:t>
                  </w:r>
                  <w:r>
                    <w:rPr>
                      <w:rFonts w:hint="eastAsia" w:ascii="Times New Roman" w:hAnsi="Times New Roman" w:cs="Times New Roman"/>
                      <w:color w:val="000000" w:themeColor="text1"/>
                      <w:kern w:val="21"/>
                      <w:sz w:val="21"/>
                      <w:szCs w:val="21"/>
                      <w:highlight w:val="none"/>
                      <w14:textFill>
                        <w14:solidFill>
                          <w14:schemeClr w14:val="tx1"/>
                        </w14:solidFill>
                      </w14:textFill>
                    </w:rPr>
                    <w:t>5</w:t>
                  </w:r>
                </w:p>
              </w:tc>
              <w:tc>
                <w:tcPr>
                  <w:tcW w:w="433" w:type="pct"/>
                  <w:tcBorders>
                    <w:tl2br w:val="nil"/>
                    <w:tr2bl w:val="nil"/>
                  </w:tcBorders>
                  <w:vAlign w:val="center"/>
                </w:tcPr>
                <w:p w14:paraId="6310E7DA">
                  <w:pPr>
                    <w:pStyle w:val="79"/>
                    <w:topLinePunct/>
                    <w:adjustRightInd w:val="0"/>
                    <w:snapToGrid w:val="0"/>
                    <w:jc w:val="cente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11.32</w:t>
                  </w:r>
                </w:p>
              </w:tc>
              <w:tc>
                <w:tcPr>
                  <w:tcW w:w="534" w:type="pct"/>
                  <w:tcBorders>
                    <w:tl2br w:val="nil"/>
                    <w:tr2bl w:val="nil"/>
                  </w:tcBorders>
                  <w:vAlign w:val="center"/>
                </w:tcPr>
                <w:p w14:paraId="1A9B6FC6">
                  <w:pPr>
                    <w:pStyle w:val="79"/>
                    <w:topLinePunct/>
                    <w:adjustRightInd w:val="0"/>
                    <w:snapToGrid w:val="0"/>
                    <w:jc w:val="cente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21"/>
                      <w:sz w:val="21"/>
                      <w:szCs w:val="21"/>
                      <w:highlight w:val="none"/>
                      <w:lang w:val="en-US" w:eastAsia="zh-CN"/>
                      <w14:textFill>
                        <w14:solidFill>
                          <w14:schemeClr w14:val="tx1"/>
                        </w14:solidFill>
                      </w14:textFill>
                    </w:rPr>
                    <w:t>25</w:t>
                  </w:r>
                </w:p>
              </w:tc>
              <w:tc>
                <w:tcPr>
                  <w:tcW w:w="648" w:type="pct"/>
                  <w:tcBorders>
                    <w:tl2br w:val="nil"/>
                    <w:tr2bl w:val="nil"/>
                  </w:tcBorders>
                  <w:vAlign w:val="center"/>
                </w:tcPr>
                <w:p w14:paraId="581BCB5B">
                  <w:pPr>
                    <w:widowControl/>
                    <w:topLinePunct/>
                    <w:adjustRightInd w:val="0"/>
                    <w:snapToGrid w:val="0"/>
                    <w:spacing w:line="240" w:lineRule="auto"/>
                    <w:jc w:val="center"/>
                    <w:rPr>
                      <w:rFonts w:hint="default" w:eastAsia="宋体"/>
                      <w:color w:val="000000" w:themeColor="text1"/>
                      <w:kern w:val="21"/>
                      <w:highlight w:val="none"/>
                      <w:lang w:val="en-US" w:eastAsia="zh-CN"/>
                      <w14:textFill>
                        <w14:solidFill>
                          <w14:schemeClr w14:val="tx1"/>
                        </w14:solidFill>
                      </w14:textFill>
                    </w:rPr>
                  </w:pPr>
                  <w:r>
                    <w:rPr>
                      <w:rFonts w:hint="eastAsia"/>
                      <w:color w:val="000000" w:themeColor="text1"/>
                      <w:kern w:val="21"/>
                      <w:highlight w:val="none"/>
                      <w:lang w:val="en-US" w:eastAsia="zh-CN"/>
                      <w14:textFill>
                        <w14:solidFill>
                          <w14:schemeClr w14:val="tx1"/>
                        </w14:solidFill>
                      </w14:textFill>
                    </w:rPr>
                    <w:t>3000</w:t>
                  </w:r>
                </w:p>
              </w:tc>
              <w:tc>
                <w:tcPr>
                  <w:tcW w:w="648" w:type="pct"/>
                  <w:tcBorders>
                    <w:tl2br w:val="nil"/>
                    <w:tr2bl w:val="nil"/>
                  </w:tcBorders>
                  <w:vAlign w:val="center"/>
                </w:tcPr>
                <w:p w14:paraId="3D554663">
                  <w:pPr>
                    <w:widowControl/>
                    <w:topLinePunct/>
                    <w:adjustRightInd w:val="0"/>
                    <w:snapToGrid w:val="0"/>
                    <w:spacing w:line="240" w:lineRule="auto"/>
                    <w:jc w:val="center"/>
                    <w:rPr>
                      <w:color w:val="000000" w:themeColor="text1"/>
                      <w:kern w:val="21"/>
                      <w:highlight w:val="none"/>
                      <w14:textFill>
                        <w14:solidFill>
                          <w14:schemeClr w14:val="tx1"/>
                        </w14:solidFill>
                      </w14:textFill>
                    </w:rPr>
                  </w:pPr>
                  <w:r>
                    <w:rPr>
                      <w:rFonts w:hint="eastAsia"/>
                      <w:color w:val="000000" w:themeColor="text1"/>
                      <w:kern w:val="21"/>
                      <w:highlight w:val="none"/>
                      <w14:textFill>
                        <w14:solidFill>
                          <w14:schemeClr w14:val="tx1"/>
                        </w14:solidFill>
                      </w14:textFill>
                    </w:rPr>
                    <w:t>一般排放口</w:t>
                  </w:r>
                </w:p>
              </w:tc>
            </w:tr>
          </w:tbl>
          <w:p w14:paraId="40B0FE42">
            <w:pPr>
              <w:pStyle w:val="50"/>
              <w:ind w:firstLine="2650" w:firstLineChars="1100"/>
              <w:jc w:val="both"/>
              <w:rPr>
                <w:b/>
                <w:bCs w:val="0"/>
                <w:color w:val="000000" w:themeColor="text1"/>
                <w:sz w:val="24"/>
                <w:szCs w:val="24"/>
                <w:highlight w:val="none"/>
                <w14:textFill>
                  <w14:solidFill>
                    <w14:schemeClr w14:val="tx1"/>
                  </w14:solidFill>
                </w14:textFill>
              </w:rPr>
            </w:pPr>
            <w:r>
              <w:rPr>
                <w:rFonts w:hint="eastAsia"/>
                <w:b/>
                <w:bCs w:val="0"/>
                <w:color w:val="000000" w:themeColor="text1"/>
                <w:sz w:val="24"/>
                <w:szCs w:val="24"/>
                <w:highlight w:val="none"/>
                <w14:textFill>
                  <w14:solidFill>
                    <w14:schemeClr w14:val="tx1"/>
                  </w14:solidFill>
                </w14:textFill>
              </w:rPr>
              <w:t>表4-3无组织面源排放情况一览表</w:t>
            </w:r>
          </w:p>
          <w:tbl>
            <w:tblPr>
              <w:tblStyle w:val="27"/>
              <w:tblpPr w:leftFromText="180" w:rightFromText="180" w:vertAnchor="text" w:tblpXSpec="center" w:tblpY="1"/>
              <w:tblOverlap w:val="never"/>
              <w:tblW w:w="86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
            <w:tblGrid>
              <w:gridCol w:w="748"/>
              <w:gridCol w:w="840"/>
              <w:gridCol w:w="1128"/>
              <w:gridCol w:w="984"/>
              <w:gridCol w:w="1345"/>
              <w:gridCol w:w="803"/>
              <w:gridCol w:w="1345"/>
              <w:gridCol w:w="1484"/>
            </w:tblGrid>
            <w:tr w14:paraId="18E7FBA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0" w:type="dxa"/>
                  <w:bottom w:w="0" w:type="dxa"/>
                  <w:right w:w="0" w:type="dxa"/>
                </w:tblCellMar>
              </w:tblPrEx>
              <w:trPr>
                <w:trHeight w:val="90" w:hRule="atLeast"/>
                <w:jc w:val="center"/>
              </w:trPr>
              <w:tc>
                <w:tcPr>
                  <w:tcW w:w="431" w:type="pct"/>
                  <w:vMerge w:val="restart"/>
                  <w:tcBorders>
                    <w:tl2br w:val="nil"/>
                    <w:tr2bl w:val="nil"/>
                  </w:tcBorders>
                  <w:vAlign w:val="center"/>
                </w:tcPr>
                <w:p w14:paraId="6116FE58">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污染源位置</w:t>
                  </w:r>
                </w:p>
              </w:tc>
              <w:tc>
                <w:tcPr>
                  <w:tcW w:w="484" w:type="pct"/>
                  <w:vMerge w:val="restart"/>
                  <w:tcBorders>
                    <w:tl2br w:val="nil"/>
                    <w:tr2bl w:val="nil"/>
                  </w:tcBorders>
                  <w:vAlign w:val="center"/>
                </w:tcPr>
                <w:p w14:paraId="4A28640A">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污染物</w:t>
                  </w:r>
                </w:p>
                <w:p w14:paraId="0A92A6F5">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名称</w:t>
                  </w:r>
                </w:p>
              </w:tc>
              <w:tc>
                <w:tcPr>
                  <w:tcW w:w="649" w:type="pct"/>
                  <w:vMerge w:val="restart"/>
                  <w:tcBorders>
                    <w:tl2br w:val="nil"/>
                    <w:tr2bl w:val="nil"/>
                  </w:tcBorders>
                  <w:vAlign w:val="center"/>
                </w:tcPr>
                <w:p w14:paraId="371BB7E2">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工序</w:t>
                  </w:r>
                </w:p>
              </w:tc>
              <w:tc>
                <w:tcPr>
                  <w:tcW w:w="567" w:type="pct"/>
                  <w:vMerge w:val="restart"/>
                  <w:tcBorders>
                    <w:tl2br w:val="nil"/>
                    <w:tr2bl w:val="nil"/>
                  </w:tcBorders>
                  <w:vAlign w:val="center"/>
                </w:tcPr>
                <w:p w14:paraId="3D6A1964">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无组织</w:t>
                  </w:r>
                  <w:r>
                    <w:rPr>
                      <w:rFonts w:hint="eastAsia"/>
                      <w:b/>
                      <w:snapToGrid w:val="0"/>
                      <w:color w:val="000000" w:themeColor="text1"/>
                      <w:highlight w:val="none"/>
                      <w14:textFill>
                        <w14:solidFill>
                          <w14:schemeClr w14:val="tx1"/>
                        </w14:solidFill>
                      </w14:textFill>
                    </w:rPr>
                    <w:t>排放量</w:t>
                  </w:r>
                  <w:r>
                    <w:rPr>
                      <w:b/>
                      <w:snapToGrid w:val="0"/>
                      <w:color w:val="000000" w:themeColor="text1"/>
                      <w:highlight w:val="none"/>
                      <w14:textFill>
                        <w14:solidFill>
                          <w14:schemeClr w14:val="tx1"/>
                        </w14:solidFill>
                      </w14:textFill>
                    </w:rPr>
                    <w:t>（t/a）</w:t>
                  </w:r>
                </w:p>
              </w:tc>
              <w:tc>
                <w:tcPr>
                  <w:tcW w:w="774" w:type="pct"/>
                  <w:vMerge w:val="restart"/>
                  <w:tcBorders>
                    <w:tl2br w:val="nil"/>
                    <w:tr2bl w:val="nil"/>
                  </w:tcBorders>
                  <w:vAlign w:val="center"/>
                </w:tcPr>
                <w:p w14:paraId="2A5CE553">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无组织排放速率（kg/h）</w:t>
                  </w:r>
                </w:p>
              </w:tc>
              <w:tc>
                <w:tcPr>
                  <w:tcW w:w="463" w:type="pct"/>
                  <w:vMerge w:val="restart"/>
                  <w:tcBorders>
                    <w:tl2br w:val="nil"/>
                    <w:tr2bl w:val="nil"/>
                  </w:tcBorders>
                  <w:vAlign w:val="center"/>
                </w:tcPr>
                <w:p w14:paraId="48D66C61">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工作时间（h/a）</w:t>
                  </w:r>
                </w:p>
              </w:tc>
              <w:tc>
                <w:tcPr>
                  <w:tcW w:w="1628" w:type="pct"/>
                  <w:gridSpan w:val="2"/>
                  <w:tcBorders>
                    <w:tl2br w:val="nil"/>
                    <w:tr2bl w:val="nil"/>
                  </w:tcBorders>
                  <w:vAlign w:val="center"/>
                </w:tcPr>
                <w:p w14:paraId="6508AD29">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面源</w:t>
                  </w:r>
                </w:p>
              </w:tc>
            </w:tr>
            <w:tr w14:paraId="05C1E33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0" w:type="dxa"/>
                  <w:bottom w:w="0" w:type="dxa"/>
                  <w:right w:w="0" w:type="dxa"/>
                </w:tblCellMar>
              </w:tblPrEx>
              <w:trPr>
                <w:trHeight w:val="282" w:hRule="atLeast"/>
                <w:jc w:val="center"/>
              </w:trPr>
              <w:tc>
                <w:tcPr>
                  <w:tcW w:w="431" w:type="pct"/>
                  <w:vMerge w:val="continue"/>
                  <w:tcBorders>
                    <w:tl2br w:val="nil"/>
                    <w:tr2bl w:val="nil"/>
                  </w:tcBorders>
                  <w:vAlign w:val="center"/>
                </w:tcPr>
                <w:p w14:paraId="16ACFB06">
                  <w:pPr>
                    <w:adjustRightInd w:val="0"/>
                    <w:snapToGrid w:val="0"/>
                    <w:spacing w:line="240" w:lineRule="auto"/>
                    <w:jc w:val="center"/>
                    <w:rPr>
                      <w:b/>
                      <w:snapToGrid w:val="0"/>
                      <w:color w:val="000000" w:themeColor="text1"/>
                      <w:highlight w:val="none"/>
                      <w14:textFill>
                        <w14:solidFill>
                          <w14:schemeClr w14:val="tx1"/>
                        </w14:solidFill>
                      </w14:textFill>
                    </w:rPr>
                  </w:pPr>
                </w:p>
              </w:tc>
              <w:tc>
                <w:tcPr>
                  <w:tcW w:w="484" w:type="pct"/>
                  <w:vMerge w:val="continue"/>
                  <w:tcBorders>
                    <w:tl2br w:val="nil"/>
                    <w:tr2bl w:val="nil"/>
                  </w:tcBorders>
                  <w:vAlign w:val="center"/>
                </w:tcPr>
                <w:p w14:paraId="0526DD1D">
                  <w:pPr>
                    <w:adjustRightInd w:val="0"/>
                    <w:snapToGrid w:val="0"/>
                    <w:spacing w:line="240" w:lineRule="auto"/>
                    <w:jc w:val="center"/>
                    <w:rPr>
                      <w:b/>
                      <w:snapToGrid w:val="0"/>
                      <w:color w:val="000000" w:themeColor="text1"/>
                      <w:highlight w:val="none"/>
                      <w14:textFill>
                        <w14:solidFill>
                          <w14:schemeClr w14:val="tx1"/>
                        </w14:solidFill>
                      </w14:textFill>
                    </w:rPr>
                  </w:pPr>
                </w:p>
              </w:tc>
              <w:tc>
                <w:tcPr>
                  <w:tcW w:w="649" w:type="pct"/>
                  <w:vMerge w:val="continue"/>
                  <w:tcBorders>
                    <w:tl2br w:val="nil"/>
                    <w:tr2bl w:val="nil"/>
                  </w:tcBorders>
                  <w:vAlign w:val="center"/>
                </w:tcPr>
                <w:p w14:paraId="3EFD6366">
                  <w:pPr>
                    <w:adjustRightInd w:val="0"/>
                    <w:snapToGrid w:val="0"/>
                    <w:spacing w:line="240" w:lineRule="auto"/>
                    <w:jc w:val="center"/>
                    <w:rPr>
                      <w:b/>
                      <w:snapToGrid w:val="0"/>
                      <w:color w:val="000000" w:themeColor="text1"/>
                      <w:highlight w:val="none"/>
                      <w14:textFill>
                        <w14:solidFill>
                          <w14:schemeClr w14:val="tx1"/>
                        </w14:solidFill>
                      </w14:textFill>
                    </w:rPr>
                  </w:pPr>
                </w:p>
              </w:tc>
              <w:tc>
                <w:tcPr>
                  <w:tcW w:w="567" w:type="pct"/>
                  <w:vMerge w:val="continue"/>
                  <w:tcBorders>
                    <w:tl2br w:val="nil"/>
                    <w:tr2bl w:val="nil"/>
                  </w:tcBorders>
                  <w:vAlign w:val="center"/>
                </w:tcPr>
                <w:p w14:paraId="19DB0CEF">
                  <w:pPr>
                    <w:adjustRightInd w:val="0"/>
                    <w:snapToGrid w:val="0"/>
                    <w:spacing w:line="240" w:lineRule="auto"/>
                    <w:jc w:val="center"/>
                    <w:rPr>
                      <w:b/>
                      <w:snapToGrid w:val="0"/>
                      <w:color w:val="000000" w:themeColor="text1"/>
                      <w:highlight w:val="none"/>
                      <w14:textFill>
                        <w14:solidFill>
                          <w14:schemeClr w14:val="tx1"/>
                        </w14:solidFill>
                      </w14:textFill>
                    </w:rPr>
                  </w:pPr>
                </w:p>
              </w:tc>
              <w:tc>
                <w:tcPr>
                  <w:tcW w:w="774" w:type="pct"/>
                  <w:vMerge w:val="continue"/>
                  <w:tcBorders>
                    <w:tl2br w:val="nil"/>
                    <w:tr2bl w:val="nil"/>
                  </w:tcBorders>
                  <w:vAlign w:val="center"/>
                </w:tcPr>
                <w:p w14:paraId="038BEE3E">
                  <w:pPr>
                    <w:adjustRightInd w:val="0"/>
                    <w:snapToGrid w:val="0"/>
                    <w:spacing w:line="240" w:lineRule="auto"/>
                    <w:jc w:val="center"/>
                    <w:rPr>
                      <w:b/>
                      <w:snapToGrid w:val="0"/>
                      <w:color w:val="000000" w:themeColor="text1"/>
                      <w:highlight w:val="none"/>
                      <w14:textFill>
                        <w14:solidFill>
                          <w14:schemeClr w14:val="tx1"/>
                        </w14:solidFill>
                      </w14:textFill>
                    </w:rPr>
                  </w:pPr>
                </w:p>
              </w:tc>
              <w:tc>
                <w:tcPr>
                  <w:tcW w:w="463" w:type="pct"/>
                  <w:vMerge w:val="continue"/>
                  <w:tcBorders>
                    <w:tl2br w:val="nil"/>
                    <w:tr2bl w:val="nil"/>
                  </w:tcBorders>
                  <w:vAlign w:val="center"/>
                </w:tcPr>
                <w:p w14:paraId="2A3F6397">
                  <w:pPr>
                    <w:adjustRightInd w:val="0"/>
                    <w:snapToGrid w:val="0"/>
                    <w:spacing w:line="240" w:lineRule="auto"/>
                    <w:jc w:val="center"/>
                    <w:rPr>
                      <w:b/>
                      <w:snapToGrid w:val="0"/>
                      <w:color w:val="000000" w:themeColor="text1"/>
                      <w:highlight w:val="none"/>
                      <w14:textFill>
                        <w14:solidFill>
                          <w14:schemeClr w14:val="tx1"/>
                        </w14:solidFill>
                      </w14:textFill>
                    </w:rPr>
                  </w:pPr>
                </w:p>
              </w:tc>
              <w:tc>
                <w:tcPr>
                  <w:tcW w:w="774" w:type="pct"/>
                  <w:tcBorders>
                    <w:tl2br w:val="nil"/>
                    <w:tr2bl w:val="nil"/>
                  </w:tcBorders>
                  <w:vAlign w:val="center"/>
                </w:tcPr>
                <w:p w14:paraId="5CDC71FE">
                  <w:pPr>
                    <w:adjustRightInd w:val="0"/>
                    <w:snapToGrid w:val="0"/>
                    <w:spacing w:line="240" w:lineRule="auto"/>
                    <w:jc w:val="center"/>
                    <w:rPr>
                      <w:b/>
                      <w:snapToGrid w:val="0"/>
                      <w:color w:val="000000" w:themeColor="text1"/>
                      <w:highlight w:val="none"/>
                      <w14:textFill>
                        <w14:solidFill>
                          <w14:schemeClr w14:val="tx1"/>
                        </w14:solidFill>
                      </w14:textFill>
                    </w:rPr>
                  </w:pPr>
                  <w:r>
                    <w:rPr>
                      <w:rFonts w:hint="eastAsia"/>
                      <w:b/>
                      <w:snapToGrid w:val="0"/>
                      <w:color w:val="000000" w:themeColor="text1"/>
                      <w:highlight w:val="none"/>
                      <w14:textFill>
                        <w14:solidFill>
                          <w14:schemeClr w14:val="tx1"/>
                        </w14:solidFill>
                      </w14:textFill>
                    </w:rPr>
                    <w:t>面积</w:t>
                  </w:r>
                  <w:r>
                    <w:rPr>
                      <w:b/>
                      <w:snapToGrid w:val="0"/>
                      <w:color w:val="000000" w:themeColor="text1"/>
                      <w:highlight w:val="none"/>
                      <w14:textFill>
                        <w14:solidFill>
                          <w14:schemeClr w14:val="tx1"/>
                        </w14:solidFill>
                      </w14:textFill>
                    </w:rPr>
                    <w:t>（m</w:t>
                  </w:r>
                  <w:r>
                    <w:rPr>
                      <w:b/>
                      <w:snapToGrid w:val="0"/>
                      <w:color w:val="000000" w:themeColor="text1"/>
                      <w:highlight w:val="none"/>
                      <w:vertAlign w:val="superscript"/>
                      <w14:textFill>
                        <w14:solidFill>
                          <w14:schemeClr w14:val="tx1"/>
                        </w14:solidFill>
                      </w14:textFill>
                    </w:rPr>
                    <w:t>2</w:t>
                  </w:r>
                  <w:r>
                    <w:rPr>
                      <w:b/>
                      <w:snapToGrid w:val="0"/>
                      <w:color w:val="000000" w:themeColor="text1"/>
                      <w:highlight w:val="none"/>
                      <w14:textFill>
                        <w14:solidFill>
                          <w14:schemeClr w14:val="tx1"/>
                        </w14:solidFill>
                      </w14:textFill>
                    </w:rPr>
                    <w:t>）</w:t>
                  </w:r>
                </w:p>
              </w:tc>
              <w:tc>
                <w:tcPr>
                  <w:tcW w:w="853" w:type="pct"/>
                  <w:tcBorders>
                    <w:tl2br w:val="nil"/>
                    <w:tr2bl w:val="nil"/>
                  </w:tcBorders>
                  <w:vAlign w:val="center"/>
                </w:tcPr>
                <w:p w14:paraId="100E0AD2">
                  <w:pPr>
                    <w:adjustRightInd w:val="0"/>
                    <w:snapToGrid w:val="0"/>
                    <w:spacing w:line="240" w:lineRule="auto"/>
                    <w:jc w:val="center"/>
                    <w:rPr>
                      <w:b/>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高度（m）</w:t>
                  </w:r>
                </w:p>
              </w:tc>
            </w:tr>
            <w:tr w14:paraId="1FA80A4D">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0" w:type="dxa"/>
                  <w:bottom w:w="0" w:type="dxa"/>
                  <w:right w:w="0" w:type="dxa"/>
                </w:tblCellMar>
              </w:tblPrEx>
              <w:trPr>
                <w:trHeight w:val="507" w:hRule="atLeast"/>
                <w:jc w:val="center"/>
              </w:trPr>
              <w:tc>
                <w:tcPr>
                  <w:tcW w:w="431" w:type="pct"/>
                  <w:vMerge w:val="restart"/>
                  <w:tcBorders>
                    <w:tl2br w:val="nil"/>
                    <w:tr2bl w:val="nil"/>
                  </w:tcBorders>
                  <w:vAlign w:val="center"/>
                </w:tcPr>
                <w:p w14:paraId="7A35C4E2">
                  <w:pPr>
                    <w:adjustRightInd w:val="0"/>
                    <w:snapToGrid w:val="0"/>
                    <w:spacing w:line="240" w:lineRule="auto"/>
                    <w:jc w:val="center"/>
                    <w:rPr>
                      <w:bCs/>
                      <w:snapToGrid w:val="0"/>
                      <w:color w:val="000000" w:themeColor="text1"/>
                      <w:highlight w:val="none"/>
                      <w14:textFill>
                        <w14:solidFill>
                          <w14:schemeClr w14:val="tx1"/>
                        </w14:solidFill>
                      </w14:textFill>
                    </w:rPr>
                  </w:pPr>
                  <w:r>
                    <w:rPr>
                      <w:rFonts w:hint="eastAsia"/>
                      <w:bCs/>
                      <w:snapToGrid w:val="0"/>
                      <w:color w:val="000000" w:themeColor="text1"/>
                      <w:highlight w:val="none"/>
                      <w14:textFill>
                        <w14:solidFill>
                          <w14:schemeClr w14:val="tx1"/>
                        </w14:solidFill>
                      </w14:textFill>
                    </w:rPr>
                    <w:t>生产车间</w:t>
                  </w:r>
                </w:p>
              </w:tc>
              <w:tc>
                <w:tcPr>
                  <w:tcW w:w="484" w:type="pct"/>
                  <w:tcBorders>
                    <w:tl2br w:val="nil"/>
                    <w:tr2bl w:val="nil"/>
                  </w:tcBorders>
                  <w:vAlign w:val="center"/>
                </w:tcPr>
                <w:p w14:paraId="7BCF1C7E">
                  <w:pPr>
                    <w:adjustRightInd w:val="0"/>
                    <w:snapToGrid w:val="0"/>
                    <w:spacing w:line="240" w:lineRule="auto"/>
                    <w:jc w:val="center"/>
                    <w:rPr>
                      <w:snapToGrid w:val="0"/>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非甲烷总烃</w:t>
                  </w:r>
                </w:p>
              </w:tc>
              <w:tc>
                <w:tcPr>
                  <w:tcW w:w="649" w:type="pct"/>
                  <w:tcBorders>
                    <w:tl2br w:val="nil"/>
                    <w:tr2bl w:val="nil"/>
                  </w:tcBorders>
                  <w:vAlign w:val="center"/>
                </w:tcPr>
                <w:p w14:paraId="5384FA7E">
                  <w:pPr>
                    <w:adjustRightInd w:val="0"/>
                    <w:snapToGrid w:val="0"/>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复合、固化、切袋、封口、复合机清洗</w:t>
                  </w:r>
                </w:p>
              </w:tc>
              <w:tc>
                <w:tcPr>
                  <w:tcW w:w="567" w:type="pct"/>
                  <w:tcBorders>
                    <w:tl2br w:val="nil"/>
                    <w:tr2bl w:val="nil"/>
                  </w:tcBorders>
                  <w:vAlign w:val="center"/>
                </w:tcPr>
                <w:p w14:paraId="2F8AA331">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0.0452</w:t>
                  </w:r>
                </w:p>
              </w:tc>
              <w:tc>
                <w:tcPr>
                  <w:tcW w:w="774" w:type="pct"/>
                  <w:tcBorders>
                    <w:tl2br w:val="nil"/>
                    <w:tr2bl w:val="nil"/>
                  </w:tcBorders>
                  <w:vAlign w:val="center"/>
                </w:tcPr>
                <w:p w14:paraId="56C5A73A">
                  <w:pPr>
                    <w:spacing w:line="240" w:lineRule="auto"/>
                    <w:jc w:val="center"/>
                    <w:rPr>
                      <w:rFonts w:hint="default"/>
                      <w:lang w:val="en-US" w:eastAsia="zh-CN"/>
                    </w:rPr>
                  </w:pPr>
                  <w:r>
                    <w:rPr>
                      <w:rFonts w:hint="eastAsia"/>
                      <w:color w:val="000000" w:themeColor="text1"/>
                      <w:highlight w:val="none"/>
                      <w:lang w:val="en-US" w:eastAsia="zh-CN"/>
                      <w14:textFill>
                        <w14:solidFill>
                          <w14:schemeClr w14:val="tx1"/>
                        </w14:solidFill>
                      </w14:textFill>
                    </w:rPr>
                    <w:t>0.0055</w:t>
                  </w:r>
                </w:p>
              </w:tc>
              <w:tc>
                <w:tcPr>
                  <w:tcW w:w="463" w:type="pct"/>
                  <w:tcBorders>
                    <w:tl2br w:val="nil"/>
                    <w:tr2bl w:val="nil"/>
                  </w:tcBorders>
                  <w:vAlign w:val="center"/>
                </w:tcPr>
                <w:p w14:paraId="3C84C6A8">
                  <w:pPr>
                    <w:adjustRightInd w:val="0"/>
                    <w:snapToGrid w:val="0"/>
                    <w:spacing w:line="240" w:lineRule="auto"/>
                    <w:jc w:val="center"/>
                    <w:rPr>
                      <w:rFonts w:hint="default" w:eastAsia="宋体"/>
                      <w:bCs/>
                      <w:snapToGrid w:val="0"/>
                      <w:color w:val="000000" w:themeColor="text1"/>
                      <w:highlight w:val="none"/>
                      <w:lang w:val="en-US" w:eastAsia="zh-CN"/>
                      <w14:textFill>
                        <w14:solidFill>
                          <w14:schemeClr w14:val="tx1"/>
                        </w14:solidFill>
                      </w14:textFill>
                    </w:rPr>
                  </w:pPr>
                  <w:r>
                    <w:rPr>
                      <w:rFonts w:hint="eastAsia"/>
                      <w:bCs/>
                      <w:snapToGrid w:val="0"/>
                      <w:color w:val="000000" w:themeColor="text1"/>
                      <w:highlight w:val="none"/>
                      <w:lang w:val="en-US" w:eastAsia="zh-CN"/>
                      <w14:textFill>
                        <w14:solidFill>
                          <w14:schemeClr w14:val="tx1"/>
                        </w14:solidFill>
                      </w14:textFill>
                    </w:rPr>
                    <w:t>3000</w:t>
                  </w:r>
                </w:p>
              </w:tc>
              <w:tc>
                <w:tcPr>
                  <w:tcW w:w="774" w:type="pct"/>
                  <w:vMerge w:val="restart"/>
                  <w:tcBorders>
                    <w:tl2br w:val="nil"/>
                    <w:tr2bl w:val="nil"/>
                  </w:tcBorders>
                  <w:vAlign w:val="center"/>
                </w:tcPr>
                <w:p w14:paraId="4CC5E223">
                  <w:pPr>
                    <w:adjustRightInd w:val="0"/>
                    <w:snapToGrid w:val="0"/>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1200</w:t>
                  </w:r>
                </w:p>
              </w:tc>
              <w:tc>
                <w:tcPr>
                  <w:tcW w:w="853" w:type="pct"/>
                  <w:vMerge w:val="restart"/>
                  <w:tcBorders>
                    <w:tl2br w:val="nil"/>
                    <w:tr2bl w:val="nil"/>
                  </w:tcBorders>
                  <w:vAlign w:val="center"/>
                </w:tcPr>
                <w:p w14:paraId="5E814103">
                  <w:pPr>
                    <w:adjustRightInd w:val="0"/>
                    <w:snapToGrid w:val="0"/>
                    <w:spacing w:line="240" w:lineRule="auto"/>
                    <w:jc w:val="center"/>
                    <w:rPr>
                      <w:rFonts w:hint="default" w:eastAsia="宋体"/>
                      <w:bCs/>
                      <w:snapToGrid w:val="0"/>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r>
            <w:tr w14:paraId="56A3EB4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0" w:type="dxa"/>
                  <w:bottom w:w="0" w:type="dxa"/>
                  <w:right w:w="0" w:type="dxa"/>
                </w:tblCellMar>
              </w:tblPrEx>
              <w:trPr>
                <w:trHeight w:val="182" w:hRule="atLeast"/>
                <w:jc w:val="center"/>
              </w:trPr>
              <w:tc>
                <w:tcPr>
                  <w:tcW w:w="431" w:type="pct"/>
                  <w:vMerge w:val="continue"/>
                  <w:tcBorders>
                    <w:tl2br w:val="nil"/>
                    <w:tr2bl w:val="nil"/>
                  </w:tcBorders>
                  <w:vAlign w:val="center"/>
                </w:tcPr>
                <w:p w14:paraId="0C9FE944">
                  <w:pPr>
                    <w:adjustRightInd w:val="0"/>
                    <w:snapToGrid w:val="0"/>
                    <w:spacing w:line="240" w:lineRule="auto"/>
                    <w:jc w:val="center"/>
                    <w:rPr>
                      <w:bCs/>
                      <w:snapToGrid w:val="0"/>
                      <w:color w:val="000000" w:themeColor="text1"/>
                      <w:highlight w:val="none"/>
                      <w14:textFill>
                        <w14:solidFill>
                          <w14:schemeClr w14:val="tx1"/>
                        </w14:solidFill>
                      </w14:textFill>
                    </w:rPr>
                  </w:pPr>
                </w:p>
              </w:tc>
              <w:tc>
                <w:tcPr>
                  <w:tcW w:w="484" w:type="pct"/>
                  <w:tcBorders>
                    <w:tl2br w:val="nil"/>
                    <w:tr2bl w:val="nil"/>
                  </w:tcBorders>
                  <w:vAlign w:val="center"/>
                </w:tcPr>
                <w:p w14:paraId="6DC49F81">
                  <w:pPr>
                    <w:adjustRightInd w:val="0"/>
                    <w:snapToGrid w:val="0"/>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MDI</w:t>
                  </w:r>
                </w:p>
              </w:tc>
              <w:tc>
                <w:tcPr>
                  <w:tcW w:w="649" w:type="pct"/>
                  <w:tcBorders>
                    <w:tl2br w:val="nil"/>
                    <w:tr2bl w:val="nil"/>
                  </w:tcBorders>
                  <w:vAlign w:val="center"/>
                </w:tcPr>
                <w:p w14:paraId="168BEB6E">
                  <w:pPr>
                    <w:adjustRightInd w:val="0"/>
                    <w:snapToGrid w:val="0"/>
                    <w:spacing w:line="240" w:lineRule="auto"/>
                    <w:jc w:val="center"/>
                    <w:rPr>
                      <w:rFonts w:hint="default"/>
                      <w:lang w:val="en-US" w:eastAsia="zh-CN"/>
                    </w:rPr>
                  </w:pPr>
                  <w:r>
                    <w:rPr>
                      <w:rFonts w:hint="eastAsia"/>
                      <w:color w:val="000000" w:themeColor="text1"/>
                      <w:highlight w:val="none"/>
                      <w:lang w:val="en-US" w:eastAsia="zh-CN"/>
                      <w14:textFill>
                        <w14:solidFill>
                          <w14:schemeClr w14:val="tx1"/>
                        </w14:solidFill>
                      </w14:textFill>
                    </w:rPr>
                    <w:t>切袋、封口</w:t>
                  </w:r>
                </w:p>
              </w:tc>
              <w:tc>
                <w:tcPr>
                  <w:tcW w:w="567" w:type="pct"/>
                  <w:tcBorders>
                    <w:tl2br w:val="nil"/>
                    <w:tr2bl w:val="nil"/>
                  </w:tcBorders>
                  <w:vAlign w:val="center"/>
                </w:tcPr>
                <w:p w14:paraId="3BB47B69">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0.0049</w:t>
                  </w:r>
                </w:p>
              </w:tc>
              <w:tc>
                <w:tcPr>
                  <w:tcW w:w="774" w:type="pct"/>
                  <w:tcBorders>
                    <w:tl2br w:val="nil"/>
                    <w:tr2bl w:val="nil"/>
                  </w:tcBorders>
                  <w:vAlign w:val="center"/>
                </w:tcPr>
                <w:p w14:paraId="15EF35ED">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0.0016</w:t>
                  </w:r>
                </w:p>
              </w:tc>
              <w:tc>
                <w:tcPr>
                  <w:tcW w:w="463" w:type="pct"/>
                  <w:tcBorders>
                    <w:tl2br w:val="nil"/>
                    <w:tr2bl w:val="nil"/>
                  </w:tcBorders>
                  <w:vAlign w:val="center"/>
                </w:tcPr>
                <w:p w14:paraId="14F48337">
                  <w:pPr>
                    <w:adjustRightInd w:val="0"/>
                    <w:snapToGrid w:val="0"/>
                    <w:spacing w:line="240" w:lineRule="auto"/>
                    <w:jc w:val="center"/>
                    <w:rPr>
                      <w:rFonts w:hint="default" w:eastAsia="宋体"/>
                      <w:bCs/>
                      <w:snapToGrid w:val="0"/>
                      <w:color w:val="000000" w:themeColor="text1"/>
                      <w:highlight w:val="none"/>
                      <w:lang w:val="en-US" w:eastAsia="zh-CN"/>
                      <w14:textFill>
                        <w14:solidFill>
                          <w14:schemeClr w14:val="tx1"/>
                        </w14:solidFill>
                      </w14:textFill>
                    </w:rPr>
                  </w:pPr>
                  <w:r>
                    <w:rPr>
                      <w:rFonts w:hint="eastAsia"/>
                      <w:bCs/>
                      <w:snapToGrid w:val="0"/>
                      <w:color w:val="000000" w:themeColor="text1"/>
                      <w:highlight w:val="none"/>
                      <w:lang w:val="en-US" w:eastAsia="zh-CN"/>
                      <w14:textFill>
                        <w14:solidFill>
                          <w14:schemeClr w14:val="tx1"/>
                        </w14:solidFill>
                      </w14:textFill>
                    </w:rPr>
                    <w:t>3000</w:t>
                  </w:r>
                </w:p>
              </w:tc>
              <w:tc>
                <w:tcPr>
                  <w:tcW w:w="774" w:type="pct"/>
                  <w:vMerge w:val="continue"/>
                  <w:tcBorders>
                    <w:tl2br w:val="nil"/>
                    <w:tr2bl w:val="nil"/>
                  </w:tcBorders>
                  <w:vAlign w:val="center"/>
                </w:tcPr>
                <w:p w14:paraId="035A9EB7">
                  <w:pPr>
                    <w:adjustRightInd w:val="0"/>
                    <w:snapToGrid w:val="0"/>
                    <w:spacing w:line="240" w:lineRule="auto"/>
                    <w:jc w:val="center"/>
                    <w:rPr>
                      <w:color w:val="000000" w:themeColor="text1"/>
                      <w:highlight w:val="none"/>
                      <w14:textFill>
                        <w14:solidFill>
                          <w14:schemeClr w14:val="tx1"/>
                        </w14:solidFill>
                      </w14:textFill>
                    </w:rPr>
                  </w:pPr>
                </w:p>
              </w:tc>
              <w:tc>
                <w:tcPr>
                  <w:tcW w:w="853" w:type="pct"/>
                  <w:vMerge w:val="continue"/>
                  <w:tcBorders>
                    <w:tl2br w:val="nil"/>
                    <w:tr2bl w:val="nil"/>
                  </w:tcBorders>
                  <w:vAlign w:val="center"/>
                </w:tcPr>
                <w:p w14:paraId="46877BC4">
                  <w:pPr>
                    <w:adjustRightInd w:val="0"/>
                    <w:snapToGrid w:val="0"/>
                    <w:spacing w:line="240" w:lineRule="auto"/>
                    <w:jc w:val="center"/>
                    <w:rPr>
                      <w:bCs/>
                      <w:snapToGrid w:val="0"/>
                      <w:color w:val="000000" w:themeColor="text1"/>
                      <w:highlight w:val="none"/>
                      <w14:textFill>
                        <w14:solidFill>
                          <w14:schemeClr w14:val="tx1"/>
                        </w14:solidFill>
                      </w14:textFill>
                    </w:rPr>
                  </w:pPr>
                </w:p>
              </w:tc>
            </w:tr>
          </w:tbl>
          <w:p w14:paraId="58587DE9">
            <w:pPr>
              <w:adjustRightInd w:val="0"/>
              <w:snapToGrid w:val="0"/>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本项目非正常工况废气排放分析及防范措施具体如下：</w:t>
            </w:r>
          </w:p>
          <w:p w14:paraId="381464E0">
            <w:pPr>
              <w:widowControl/>
              <w:ind w:firstLine="480" w:firstLineChars="200"/>
              <w:rPr>
                <w:b/>
                <w:bCs/>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项目在非正常工况下的排放情况见下表4-4。</w:t>
            </w:r>
          </w:p>
          <w:p w14:paraId="20098901">
            <w:pPr>
              <w:widowControl/>
              <w:spacing w:line="240" w:lineRule="auto"/>
              <w:jc w:val="center"/>
              <w:rPr>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表 4-4 非正常工况污染物排放情况表</w:t>
            </w:r>
          </w:p>
          <w:tbl>
            <w:tblPr>
              <w:tblStyle w:val="27"/>
              <w:tblW w:w="8697"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0" w:type="dxa"/>
                <w:bottom w:w="0" w:type="dxa"/>
                <w:right w:w="0" w:type="dxa"/>
              </w:tblCellMar>
            </w:tblPr>
            <w:tblGrid>
              <w:gridCol w:w="751"/>
              <w:gridCol w:w="1066"/>
              <w:gridCol w:w="982"/>
              <w:gridCol w:w="1169"/>
              <w:gridCol w:w="1098"/>
              <w:gridCol w:w="1059"/>
              <w:gridCol w:w="1240"/>
              <w:gridCol w:w="1332"/>
            </w:tblGrid>
            <w:tr w14:paraId="60C9225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0" w:type="dxa"/>
                  <w:bottom w:w="0" w:type="dxa"/>
                  <w:right w:w="0" w:type="dxa"/>
                </w:tblCellMar>
              </w:tblPrEx>
              <w:trPr>
                <w:trHeight w:val="167" w:hRule="atLeast"/>
                <w:jc w:val="center"/>
              </w:trPr>
              <w:tc>
                <w:tcPr>
                  <w:tcW w:w="431" w:type="pct"/>
                  <w:vMerge w:val="restart"/>
                  <w:tcBorders>
                    <w:tl2br w:val="nil"/>
                    <w:tr2bl w:val="nil"/>
                  </w:tcBorders>
                  <w:vAlign w:val="center"/>
                </w:tcPr>
                <w:p w14:paraId="6EF23B74">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非正常排放源</w:t>
                  </w:r>
                </w:p>
              </w:tc>
              <w:tc>
                <w:tcPr>
                  <w:tcW w:w="612" w:type="pct"/>
                  <w:vMerge w:val="restart"/>
                  <w:tcBorders>
                    <w:tl2br w:val="nil"/>
                    <w:tr2bl w:val="nil"/>
                  </w:tcBorders>
                  <w:vAlign w:val="center"/>
                </w:tcPr>
                <w:p w14:paraId="1CD6C6C9">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非正常排放原因</w:t>
                  </w:r>
                </w:p>
              </w:tc>
              <w:tc>
                <w:tcPr>
                  <w:tcW w:w="564" w:type="pct"/>
                  <w:vMerge w:val="restart"/>
                  <w:tcBorders>
                    <w:tl2br w:val="nil"/>
                    <w:tr2bl w:val="nil"/>
                  </w:tcBorders>
                  <w:vAlign w:val="center"/>
                </w:tcPr>
                <w:p w14:paraId="760C28D7">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污染物</w:t>
                  </w:r>
                </w:p>
              </w:tc>
              <w:tc>
                <w:tcPr>
                  <w:tcW w:w="1912" w:type="pct"/>
                  <w:gridSpan w:val="3"/>
                  <w:tcBorders>
                    <w:tl2br w:val="nil"/>
                    <w:tr2bl w:val="nil"/>
                  </w:tcBorders>
                  <w:vAlign w:val="center"/>
                </w:tcPr>
                <w:p w14:paraId="366DAB14">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排放状况</w:t>
                  </w:r>
                </w:p>
              </w:tc>
              <w:tc>
                <w:tcPr>
                  <w:tcW w:w="712" w:type="pct"/>
                  <w:vMerge w:val="restart"/>
                  <w:tcBorders>
                    <w:tl2br w:val="nil"/>
                    <w:tr2bl w:val="nil"/>
                  </w:tcBorders>
                  <w:vAlign w:val="center"/>
                </w:tcPr>
                <w:p w14:paraId="298B2256">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单次持续时间/h</w:t>
                  </w:r>
                </w:p>
              </w:tc>
              <w:tc>
                <w:tcPr>
                  <w:tcW w:w="765" w:type="pct"/>
                  <w:vMerge w:val="restart"/>
                  <w:tcBorders>
                    <w:tl2br w:val="nil"/>
                    <w:tr2bl w:val="nil"/>
                  </w:tcBorders>
                  <w:vAlign w:val="center"/>
                </w:tcPr>
                <w:p w14:paraId="5662F9AC">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年发生频次/次</w:t>
                  </w:r>
                </w:p>
              </w:tc>
            </w:tr>
            <w:tr w14:paraId="46436957">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0" w:type="dxa"/>
                  <w:bottom w:w="0" w:type="dxa"/>
                  <w:right w:w="0" w:type="dxa"/>
                </w:tblCellMar>
              </w:tblPrEx>
              <w:trPr>
                <w:trHeight w:val="561" w:hRule="atLeast"/>
                <w:jc w:val="center"/>
              </w:trPr>
              <w:tc>
                <w:tcPr>
                  <w:tcW w:w="431" w:type="pct"/>
                  <w:vMerge w:val="continue"/>
                  <w:tcBorders>
                    <w:tl2br w:val="nil"/>
                    <w:tr2bl w:val="nil"/>
                  </w:tcBorders>
                  <w:vAlign w:val="center"/>
                </w:tcPr>
                <w:p w14:paraId="4803FA45">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p>
              </w:tc>
              <w:tc>
                <w:tcPr>
                  <w:tcW w:w="612" w:type="pct"/>
                  <w:vMerge w:val="continue"/>
                  <w:tcBorders>
                    <w:tl2br w:val="nil"/>
                    <w:tr2bl w:val="nil"/>
                  </w:tcBorders>
                  <w:vAlign w:val="center"/>
                </w:tcPr>
                <w:p w14:paraId="394B09DD">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p>
              </w:tc>
              <w:tc>
                <w:tcPr>
                  <w:tcW w:w="564" w:type="pct"/>
                  <w:vMerge w:val="continue"/>
                  <w:tcBorders>
                    <w:tl2br w:val="nil"/>
                    <w:tr2bl w:val="nil"/>
                  </w:tcBorders>
                  <w:vAlign w:val="center"/>
                </w:tcPr>
                <w:p w14:paraId="1B3E4833">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p>
              </w:tc>
              <w:tc>
                <w:tcPr>
                  <w:tcW w:w="672" w:type="pct"/>
                  <w:tcBorders>
                    <w:tl2br w:val="nil"/>
                    <w:tr2bl w:val="nil"/>
                  </w:tcBorders>
                  <w:vAlign w:val="center"/>
                </w:tcPr>
                <w:p w14:paraId="641F8408">
                  <w:pPr>
                    <w:pStyle w:val="80"/>
                    <w:keepNext w:val="0"/>
                    <w:keepLines w:val="0"/>
                    <w:pageBreakBefore w:val="0"/>
                    <w:kinsoku/>
                    <w:wordWrap/>
                    <w:overflowPunct/>
                    <w:topLinePunct w:val="0"/>
                    <w:bidi w:val="0"/>
                    <w:spacing w:line="240" w:lineRule="auto"/>
                    <w:jc w:val="center"/>
                    <w:textAlignment w:val="auto"/>
                    <w:outlineLvl w:val="9"/>
                    <w:rPr>
                      <w:rFonts w:hint="default" w:eastAsia="宋体"/>
                      <w:b w:val="0"/>
                      <w:color w:val="000000" w:themeColor="text1"/>
                      <w:sz w:val="21"/>
                      <w:szCs w:val="21"/>
                      <w:highlight w:val="none"/>
                      <w14:textFill>
                        <w14:solidFill>
                          <w14:schemeClr w14:val="tx1"/>
                        </w14:solidFill>
                      </w14:textFill>
                    </w:rPr>
                  </w:pPr>
                  <w:r>
                    <w:rPr>
                      <w:rFonts w:hint="default" w:eastAsia="宋体"/>
                      <w:b w:val="0"/>
                      <w:color w:val="000000" w:themeColor="text1"/>
                      <w:sz w:val="21"/>
                      <w:szCs w:val="21"/>
                      <w:highlight w:val="none"/>
                      <w14:textFill>
                        <w14:solidFill>
                          <w14:schemeClr w14:val="tx1"/>
                        </w14:solidFill>
                      </w14:textFill>
                    </w:rPr>
                    <w:t>浓度（mg/m</w:t>
                  </w:r>
                  <w:r>
                    <w:rPr>
                      <w:rFonts w:hint="default" w:eastAsia="宋体"/>
                      <w:b w:val="0"/>
                      <w:color w:val="000000" w:themeColor="text1"/>
                      <w:sz w:val="21"/>
                      <w:szCs w:val="21"/>
                      <w:highlight w:val="none"/>
                      <w:vertAlign w:val="superscript"/>
                      <w14:textFill>
                        <w14:solidFill>
                          <w14:schemeClr w14:val="tx1"/>
                        </w14:solidFill>
                      </w14:textFill>
                    </w:rPr>
                    <w:t>3</w:t>
                  </w:r>
                  <w:r>
                    <w:rPr>
                      <w:rFonts w:hint="default" w:eastAsia="宋体"/>
                      <w:b w:val="0"/>
                      <w:color w:val="000000" w:themeColor="text1"/>
                      <w:sz w:val="21"/>
                      <w:szCs w:val="21"/>
                      <w:highlight w:val="none"/>
                      <w14:textFill>
                        <w14:solidFill>
                          <w14:schemeClr w14:val="tx1"/>
                        </w14:solidFill>
                      </w14:textFill>
                    </w:rPr>
                    <w:t>）</w:t>
                  </w:r>
                </w:p>
              </w:tc>
              <w:tc>
                <w:tcPr>
                  <w:tcW w:w="631" w:type="pct"/>
                  <w:tcBorders>
                    <w:tl2br w:val="nil"/>
                    <w:tr2bl w:val="nil"/>
                  </w:tcBorders>
                  <w:vAlign w:val="center"/>
                </w:tcPr>
                <w:p w14:paraId="5DD0D5C6">
                  <w:pPr>
                    <w:pStyle w:val="80"/>
                    <w:keepNext w:val="0"/>
                    <w:keepLines w:val="0"/>
                    <w:pageBreakBefore w:val="0"/>
                    <w:kinsoku/>
                    <w:wordWrap/>
                    <w:overflowPunct/>
                    <w:topLinePunct w:val="0"/>
                    <w:bidi w:val="0"/>
                    <w:spacing w:line="240" w:lineRule="auto"/>
                    <w:jc w:val="center"/>
                    <w:textAlignment w:val="auto"/>
                    <w:outlineLvl w:val="9"/>
                    <w:rPr>
                      <w:rFonts w:hint="default" w:eastAsia="宋体"/>
                      <w:b w:val="0"/>
                      <w:color w:val="000000" w:themeColor="text1"/>
                      <w:sz w:val="21"/>
                      <w:szCs w:val="21"/>
                      <w:highlight w:val="none"/>
                      <w14:textFill>
                        <w14:solidFill>
                          <w14:schemeClr w14:val="tx1"/>
                        </w14:solidFill>
                      </w14:textFill>
                    </w:rPr>
                  </w:pPr>
                  <w:r>
                    <w:rPr>
                      <w:rFonts w:hint="default" w:eastAsia="宋体"/>
                      <w:b w:val="0"/>
                      <w:color w:val="000000" w:themeColor="text1"/>
                      <w:sz w:val="21"/>
                      <w:szCs w:val="21"/>
                      <w:highlight w:val="none"/>
                      <w14:textFill>
                        <w14:solidFill>
                          <w14:schemeClr w14:val="tx1"/>
                        </w14:solidFill>
                      </w14:textFill>
                    </w:rPr>
                    <w:t>速率（kg/h）</w:t>
                  </w:r>
                </w:p>
              </w:tc>
              <w:tc>
                <w:tcPr>
                  <w:tcW w:w="608" w:type="pct"/>
                  <w:tcBorders>
                    <w:tl2br w:val="nil"/>
                    <w:tr2bl w:val="nil"/>
                  </w:tcBorders>
                  <w:vAlign w:val="center"/>
                </w:tcPr>
                <w:p w14:paraId="1D47E087">
                  <w:pPr>
                    <w:pStyle w:val="80"/>
                    <w:keepNext w:val="0"/>
                    <w:keepLines w:val="0"/>
                    <w:pageBreakBefore w:val="0"/>
                    <w:kinsoku/>
                    <w:wordWrap/>
                    <w:overflowPunct/>
                    <w:topLinePunct w:val="0"/>
                    <w:bidi w:val="0"/>
                    <w:spacing w:line="240" w:lineRule="auto"/>
                    <w:jc w:val="center"/>
                    <w:textAlignment w:val="auto"/>
                    <w:outlineLvl w:val="9"/>
                    <w:rPr>
                      <w:rFonts w:hint="default" w:eastAsia="宋体"/>
                      <w:b w:val="0"/>
                      <w:color w:val="000000" w:themeColor="text1"/>
                      <w:sz w:val="21"/>
                      <w:szCs w:val="21"/>
                      <w:highlight w:val="none"/>
                      <w14:textFill>
                        <w14:solidFill>
                          <w14:schemeClr w14:val="tx1"/>
                        </w14:solidFill>
                      </w14:textFill>
                    </w:rPr>
                  </w:pPr>
                  <w:r>
                    <w:rPr>
                      <w:rFonts w:hint="default" w:eastAsia="宋体"/>
                      <w:b w:val="0"/>
                      <w:color w:val="000000" w:themeColor="text1"/>
                      <w:sz w:val="21"/>
                      <w:szCs w:val="21"/>
                      <w:highlight w:val="none"/>
                      <w14:textFill>
                        <w14:solidFill>
                          <w14:schemeClr w14:val="tx1"/>
                        </w14:solidFill>
                      </w14:textFill>
                    </w:rPr>
                    <w:t>排放量（</w:t>
                  </w:r>
                  <w:r>
                    <w:rPr>
                      <w:rFonts w:eastAsia="宋体"/>
                      <w:b w:val="0"/>
                      <w:color w:val="000000" w:themeColor="text1"/>
                      <w:sz w:val="21"/>
                      <w:szCs w:val="21"/>
                      <w:highlight w:val="none"/>
                      <w14:textFill>
                        <w14:solidFill>
                          <w14:schemeClr w14:val="tx1"/>
                        </w14:solidFill>
                      </w14:textFill>
                    </w:rPr>
                    <w:t>kg</w:t>
                  </w:r>
                  <w:r>
                    <w:rPr>
                      <w:rFonts w:hint="default" w:eastAsia="宋体"/>
                      <w:b w:val="0"/>
                      <w:color w:val="000000" w:themeColor="text1"/>
                      <w:sz w:val="21"/>
                      <w:szCs w:val="21"/>
                      <w:highlight w:val="none"/>
                      <w14:textFill>
                        <w14:solidFill>
                          <w14:schemeClr w14:val="tx1"/>
                        </w14:solidFill>
                      </w14:textFill>
                    </w:rPr>
                    <w:t>/a）</w:t>
                  </w:r>
                </w:p>
              </w:tc>
              <w:tc>
                <w:tcPr>
                  <w:tcW w:w="712" w:type="pct"/>
                  <w:vMerge w:val="continue"/>
                  <w:tcBorders>
                    <w:tl2br w:val="nil"/>
                    <w:tr2bl w:val="nil"/>
                  </w:tcBorders>
                  <w:vAlign w:val="center"/>
                </w:tcPr>
                <w:p w14:paraId="0BD09C78">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p>
              </w:tc>
              <w:tc>
                <w:tcPr>
                  <w:tcW w:w="765" w:type="pct"/>
                  <w:vMerge w:val="continue"/>
                  <w:tcBorders>
                    <w:tl2br w:val="nil"/>
                    <w:tr2bl w:val="nil"/>
                  </w:tcBorders>
                  <w:vAlign w:val="center"/>
                </w:tcPr>
                <w:p w14:paraId="64F45549">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p>
              </w:tc>
            </w:tr>
            <w:tr w14:paraId="0B87172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0" w:type="dxa"/>
                  <w:bottom w:w="0" w:type="dxa"/>
                  <w:right w:w="0" w:type="dxa"/>
                </w:tblCellMar>
              </w:tblPrEx>
              <w:trPr>
                <w:trHeight w:val="812" w:hRule="atLeast"/>
                <w:jc w:val="center"/>
              </w:trPr>
              <w:tc>
                <w:tcPr>
                  <w:tcW w:w="431" w:type="pct"/>
                  <w:vMerge w:val="restart"/>
                  <w:tcBorders>
                    <w:tl2br w:val="nil"/>
                    <w:tr2bl w:val="nil"/>
                  </w:tcBorders>
                  <w:vAlign w:val="center"/>
                </w:tcPr>
                <w:p w14:paraId="4166489E">
                  <w:pPr>
                    <w:keepNext w:val="0"/>
                    <w:keepLines w:val="0"/>
                    <w:pageBreakBefore w:val="0"/>
                    <w:kinsoku/>
                    <w:wordWrap/>
                    <w:overflowPunct/>
                    <w:topLinePunct w:val="0"/>
                    <w:bidi w:val="0"/>
                    <w:snapToGrid w:val="0"/>
                    <w:spacing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DA001</w:t>
                  </w:r>
                </w:p>
              </w:tc>
              <w:tc>
                <w:tcPr>
                  <w:tcW w:w="612" w:type="pct"/>
                  <w:vMerge w:val="restart"/>
                  <w:tcBorders>
                    <w:tl2br w:val="nil"/>
                    <w:tr2bl w:val="nil"/>
                  </w:tcBorders>
                  <w:vAlign w:val="center"/>
                </w:tcPr>
                <w:p w14:paraId="378AB244">
                  <w:pPr>
                    <w:keepNext w:val="0"/>
                    <w:keepLines w:val="0"/>
                    <w:pageBreakBefore w:val="0"/>
                    <w:kinsoku/>
                    <w:wordWrap/>
                    <w:overflowPunct/>
                    <w:topLinePunct w:val="0"/>
                    <w:bidi w:val="0"/>
                    <w:spacing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二级活性炭失效</w:t>
                  </w:r>
                </w:p>
              </w:tc>
              <w:tc>
                <w:tcPr>
                  <w:tcW w:w="564" w:type="pct"/>
                  <w:tcBorders>
                    <w:tl2br w:val="nil"/>
                    <w:tr2bl w:val="nil"/>
                  </w:tcBorders>
                  <w:vAlign w:val="center"/>
                </w:tcPr>
                <w:p w14:paraId="710D6DD1">
                  <w:pPr>
                    <w:keepNext w:val="0"/>
                    <w:keepLines w:val="0"/>
                    <w:pageBreakBefore w:val="0"/>
                    <w:kinsoku/>
                    <w:wordWrap/>
                    <w:overflowPunct/>
                    <w:topLinePunct w:val="0"/>
                    <w:bidi w:val="0"/>
                    <w:snapToGrid w:val="0"/>
                    <w:spacing w:line="240" w:lineRule="auto"/>
                    <w:jc w:val="center"/>
                    <w:textAlignment w:val="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VOCs（以非甲烷总烃计）</w:t>
                  </w:r>
                </w:p>
              </w:tc>
              <w:tc>
                <w:tcPr>
                  <w:tcW w:w="1169" w:type="dxa"/>
                  <w:tcBorders>
                    <w:tl2br w:val="nil"/>
                    <w:tr2bl w:val="nil"/>
                  </w:tcBorders>
                  <w:vAlign w:val="center"/>
                </w:tcPr>
                <w:p w14:paraId="6B2A1871">
                  <w:pPr>
                    <w:widowControl/>
                    <w:adjustRightInd w:val="0"/>
                    <w:snapToGrid w:val="0"/>
                    <w:spacing w:line="240" w:lineRule="auto"/>
                    <w:jc w:val="center"/>
                    <w:textAlignment w:val="center"/>
                    <w:rPr>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20.29</w:t>
                  </w:r>
                </w:p>
              </w:tc>
              <w:tc>
                <w:tcPr>
                  <w:tcW w:w="1098" w:type="dxa"/>
                  <w:tcBorders>
                    <w:tl2br w:val="nil"/>
                    <w:tr2bl w:val="nil"/>
                  </w:tcBorders>
                  <w:vAlign w:val="center"/>
                </w:tcPr>
                <w:p w14:paraId="3C2B7B20">
                  <w:pPr>
                    <w:widowControl/>
                    <w:adjustRightInd w:val="0"/>
                    <w:snapToGrid w:val="0"/>
                    <w:spacing w:line="240" w:lineRule="auto"/>
                    <w:jc w:val="center"/>
                    <w:textAlignment w:val="center"/>
                    <w:rPr>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0.1116</w:t>
                  </w:r>
                </w:p>
              </w:tc>
              <w:tc>
                <w:tcPr>
                  <w:tcW w:w="1059" w:type="dxa"/>
                  <w:tcBorders>
                    <w:tl2br w:val="nil"/>
                    <w:tr2bl w:val="nil"/>
                  </w:tcBorders>
                  <w:vAlign w:val="center"/>
                </w:tcPr>
                <w:p w14:paraId="1E1B7725">
                  <w:pPr>
                    <w:widowControl/>
                    <w:adjustRightInd w:val="0"/>
                    <w:snapToGrid w:val="0"/>
                    <w:spacing w:line="240" w:lineRule="auto"/>
                    <w:jc w:val="center"/>
                    <w:textAlignment w:val="center"/>
                    <w:rPr>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0.1116</w:t>
                  </w:r>
                </w:p>
              </w:tc>
              <w:tc>
                <w:tcPr>
                  <w:tcW w:w="712" w:type="pct"/>
                  <w:tcBorders>
                    <w:tl2br w:val="nil"/>
                    <w:tr2bl w:val="nil"/>
                  </w:tcBorders>
                  <w:vAlign w:val="center"/>
                </w:tcPr>
                <w:p w14:paraId="330ED75E">
                  <w:pPr>
                    <w:keepNext w:val="0"/>
                    <w:keepLines w:val="0"/>
                    <w:pageBreakBefore w:val="0"/>
                    <w:kinsoku/>
                    <w:wordWrap/>
                    <w:overflowPunct/>
                    <w:topLinePunct w:val="0"/>
                    <w:bidi w:val="0"/>
                    <w:spacing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0.5</w:t>
                  </w:r>
                </w:p>
              </w:tc>
              <w:tc>
                <w:tcPr>
                  <w:tcW w:w="765" w:type="pct"/>
                  <w:tcBorders>
                    <w:tl2br w:val="nil"/>
                    <w:tr2bl w:val="nil"/>
                  </w:tcBorders>
                  <w:vAlign w:val="center"/>
                </w:tcPr>
                <w:p w14:paraId="29DBA438">
                  <w:pPr>
                    <w:keepNext w:val="0"/>
                    <w:keepLines w:val="0"/>
                    <w:pageBreakBefore w:val="0"/>
                    <w:kinsoku/>
                    <w:wordWrap/>
                    <w:overflowPunct/>
                    <w:topLinePunct w:val="0"/>
                    <w:bidi w:val="0"/>
                    <w:spacing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r>
            <w:tr w14:paraId="04EE58D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0" w:type="dxa"/>
                  <w:bottom w:w="0" w:type="dxa"/>
                  <w:right w:w="0" w:type="dxa"/>
                </w:tblCellMar>
              </w:tblPrEx>
              <w:trPr>
                <w:trHeight w:val="376" w:hRule="atLeast"/>
                <w:jc w:val="center"/>
              </w:trPr>
              <w:tc>
                <w:tcPr>
                  <w:tcW w:w="431" w:type="pct"/>
                  <w:vMerge w:val="continue"/>
                  <w:tcBorders>
                    <w:tl2br w:val="nil"/>
                    <w:tr2bl w:val="nil"/>
                  </w:tcBorders>
                  <w:vAlign w:val="center"/>
                </w:tcPr>
                <w:p w14:paraId="1707CBCA">
                  <w:pPr>
                    <w:keepNext w:val="0"/>
                    <w:keepLines w:val="0"/>
                    <w:pageBreakBefore w:val="0"/>
                    <w:kinsoku/>
                    <w:wordWrap/>
                    <w:overflowPunct/>
                    <w:topLinePunct w:val="0"/>
                    <w:bidi w:val="0"/>
                    <w:snapToGrid w:val="0"/>
                    <w:spacing w:line="240" w:lineRule="auto"/>
                    <w:jc w:val="center"/>
                    <w:textAlignment w:val="auto"/>
                    <w:rPr>
                      <w:rFonts w:hint="eastAsia"/>
                      <w:color w:val="000000" w:themeColor="text1"/>
                      <w:highlight w:val="none"/>
                      <w14:textFill>
                        <w14:solidFill>
                          <w14:schemeClr w14:val="tx1"/>
                        </w14:solidFill>
                      </w14:textFill>
                    </w:rPr>
                  </w:pPr>
                </w:p>
              </w:tc>
              <w:tc>
                <w:tcPr>
                  <w:tcW w:w="612" w:type="pct"/>
                  <w:vMerge w:val="continue"/>
                  <w:tcBorders>
                    <w:tl2br w:val="nil"/>
                    <w:tr2bl w:val="nil"/>
                  </w:tcBorders>
                  <w:vAlign w:val="center"/>
                </w:tcPr>
                <w:p w14:paraId="7E8A8BF2">
                  <w:pPr>
                    <w:keepNext w:val="0"/>
                    <w:keepLines w:val="0"/>
                    <w:pageBreakBefore w:val="0"/>
                    <w:kinsoku/>
                    <w:wordWrap/>
                    <w:overflowPunct/>
                    <w:topLinePunct w:val="0"/>
                    <w:bidi w:val="0"/>
                    <w:spacing w:line="240" w:lineRule="auto"/>
                    <w:jc w:val="center"/>
                    <w:textAlignment w:val="auto"/>
                    <w:rPr>
                      <w:rFonts w:hint="eastAsia"/>
                      <w:color w:val="000000" w:themeColor="text1"/>
                      <w:highlight w:val="none"/>
                      <w14:textFill>
                        <w14:solidFill>
                          <w14:schemeClr w14:val="tx1"/>
                        </w14:solidFill>
                      </w14:textFill>
                    </w:rPr>
                  </w:pPr>
                </w:p>
              </w:tc>
              <w:tc>
                <w:tcPr>
                  <w:tcW w:w="564" w:type="pct"/>
                  <w:tcBorders>
                    <w:tl2br w:val="nil"/>
                    <w:tr2bl w:val="nil"/>
                  </w:tcBorders>
                  <w:vAlign w:val="center"/>
                </w:tcPr>
                <w:p w14:paraId="6FD96ECA">
                  <w:pPr>
                    <w:keepNext w:val="0"/>
                    <w:keepLines w:val="0"/>
                    <w:pageBreakBefore w:val="0"/>
                    <w:kinsoku/>
                    <w:wordWrap/>
                    <w:overflowPunct/>
                    <w:topLinePunct w:val="0"/>
                    <w:bidi w:val="0"/>
                    <w:snapToGrid w:val="0"/>
                    <w:spacing w:line="240" w:lineRule="auto"/>
                    <w:jc w:val="center"/>
                    <w:textAlignment w:val="auto"/>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MDI</w:t>
                  </w:r>
                </w:p>
              </w:tc>
              <w:tc>
                <w:tcPr>
                  <w:tcW w:w="1169" w:type="dxa"/>
                  <w:tcBorders>
                    <w:tl2br w:val="nil"/>
                    <w:tr2bl w:val="nil"/>
                  </w:tcBorders>
                  <w:vAlign w:val="center"/>
                </w:tcPr>
                <w:p w14:paraId="4A21EBBE">
                  <w:pPr>
                    <w:widowControl/>
                    <w:adjustRightInd w:val="0"/>
                    <w:snapToGrid w:val="0"/>
                    <w:spacing w:line="240" w:lineRule="auto"/>
                    <w:jc w:val="center"/>
                    <w:textAlignment w:val="center"/>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2.69</w:t>
                  </w:r>
                </w:p>
              </w:tc>
              <w:tc>
                <w:tcPr>
                  <w:tcW w:w="1098" w:type="dxa"/>
                  <w:tcBorders>
                    <w:tl2br w:val="nil"/>
                    <w:tr2bl w:val="nil"/>
                  </w:tcBorders>
                  <w:vAlign w:val="center"/>
                </w:tcPr>
                <w:p w14:paraId="03A84101">
                  <w:pPr>
                    <w:widowControl/>
                    <w:adjustRightInd w:val="0"/>
                    <w:snapToGrid w:val="0"/>
                    <w:spacing w:line="240" w:lineRule="auto"/>
                    <w:jc w:val="center"/>
                    <w:textAlignment w:val="center"/>
                    <w:rPr>
                      <w:rFonts w:hint="eastAsia"/>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0.0148</w:t>
                  </w:r>
                </w:p>
              </w:tc>
              <w:tc>
                <w:tcPr>
                  <w:tcW w:w="1059" w:type="dxa"/>
                  <w:tcBorders>
                    <w:tl2br w:val="nil"/>
                    <w:tr2bl w:val="nil"/>
                  </w:tcBorders>
                  <w:vAlign w:val="center"/>
                </w:tcPr>
                <w:p w14:paraId="1B13CACC">
                  <w:pPr>
                    <w:widowControl/>
                    <w:adjustRightInd w:val="0"/>
                    <w:snapToGrid w:val="0"/>
                    <w:spacing w:line="240" w:lineRule="auto"/>
                    <w:jc w:val="center"/>
                    <w:textAlignment w:val="center"/>
                    <w:rPr>
                      <w:rFonts w:hint="eastAsia"/>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0.0148</w:t>
                  </w:r>
                </w:p>
              </w:tc>
              <w:tc>
                <w:tcPr>
                  <w:tcW w:w="1240" w:type="dxa"/>
                  <w:tcBorders>
                    <w:tl2br w:val="nil"/>
                    <w:tr2bl w:val="nil"/>
                  </w:tcBorders>
                  <w:vAlign w:val="center"/>
                </w:tcPr>
                <w:p w14:paraId="58E77198">
                  <w:pPr>
                    <w:keepNext w:val="0"/>
                    <w:keepLines w:val="0"/>
                    <w:pageBreakBefore w:val="0"/>
                    <w:kinsoku/>
                    <w:wordWrap/>
                    <w:overflowPunct/>
                    <w:topLinePunct w:val="0"/>
                    <w:bidi w:val="0"/>
                    <w:spacing w:line="240" w:lineRule="auto"/>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0.5</w:t>
                  </w:r>
                </w:p>
              </w:tc>
              <w:tc>
                <w:tcPr>
                  <w:tcW w:w="1332" w:type="dxa"/>
                  <w:tcBorders>
                    <w:tl2br w:val="nil"/>
                    <w:tr2bl w:val="nil"/>
                  </w:tcBorders>
                  <w:vAlign w:val="center"/>
                </w:tcPr>
                <w:p w14:paraId="51E1B9E7">
                  <w:pPr>
                    <w:keepNext w:val="0"/>
                    <w:keepLines w:val="0"/>
                    <w:pageBreakBefore w:val="0"/>
                    <w:kinsoku/>
                    <w:wordWrap/>
                    <w:overflowPunct/>
                    <w:topLinePunct w:val="0"/>
                    <w:bidi w:val="0"/>
                    <w:spacing w:line="240" w:lineRule="auto"/>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r>
          </w:tbl>
          <w:p w14:paraId="3D8C70BC">
            <w:pPr>
              <w:adjustRightInd w:val="0"/>
              <w:snapToGrid w:val="0"/>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64F3A54F">
            <w:pPr>
              <w:adjustRightInd w:val="0"/>
              <w:snapToGrid w:val="0"/>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①安排专人负责环保设备的日常维护和管理，每隔固定时间检查、汇报情况，及时发现废气处理设备的隐患，确保废气处理系统正常运行；</w:t>
            </w:r>
          </w:p>
          <w:p w14:paraId="7BB09A35">
            <w:pPr>
              <w:adjustRightInd w:val="0"/>
              <w:snapToGrid w:val="0"/>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②定期更换活性炭；</w:t>
            </w:r>
          </w:p>
          <w:p w14:paraId="318576D4">
            <w:pPr>
              <w:adjustRightInd w:val="0"/>
              <w:snapToGrid w:val="0"/>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③</w:t>
            </w:r>
            <w:r>
              <w:rPr>
                <w:rFonts w:hint="eastAsia"/>
                <w:color w:val="000000" w:themeColor="text1"/>
                <w:sz w:val="24"/>
                <w:szCs w:val="24"/>
                <w:highlight w:val="none"/>
                <w14:textFill>
                  <w14:solidFill>
                    <w14:schemeClr w14:val="tx1"/>
                  </w14:solidFill>
                </w14:textFill>
              </w:rPr>
              <w:t>建立健全的环保管理机构，对环保管理人员和技术人员进行岗位培训，委托具有专业资质的环境检测单位对项目排放的各类污染物进行定期检测；</w:t>
            </w:r>
          </w:p>
          <w:p w14:paraId="32F75C19">
            <w:pPr>
              <w:adjustRightInd w:val="0"/>
              <w:snapToGrid w:val="0"/>
              <w:ind w:firstLine="480" w:firstLineChars="200"/>
            </w:pPr>
            <w:r>
              <w:rPr>
                <w:rFonts w:hint="eastAsia"/>
                <w:color w:val="000000" w:themeColor="text1"/>
                <w:sz w:val="24"/>
                <w:szCs w:val="24"/>
                <w:highlight w:val="none"/>
                <w14:textFill>
                  <w14:solidFill>
                    <w14:schemeClr w14:val="tx1"/>
                  </w14:solidFill>
                </w14:textFill>
              </w:rPr>
              <w:t>④应定期维护、检修废气净化装置，以保持废气处理装置的净化能力和净化容量；</w:t>
            </w:r>
          </w:p>
          <w:p w14:paraId="33CE615D">
            <w:pPr>
              <w:adjustRightInd w:val="0"/>
              <w:snapToGrid w:val="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2、</w:t>
            </w:r>
            <w:bookmarkStart w:id="14" w:name="OLE_LINK36"/>
            <w:r>
              <w:rPr>
                <w:rFonts w:hint="eastAsia"/>
                <w:b/>
                <w:bCs/>
                <w:color w:val="000000" w:themeColor="text1"/>
                <w:sz w:val="24"/>
                <w:szCs w:val="24"/>
                <w:highlight w:val="none"/>
                <w14:textFill>
                  <w14:solidFill>
                    <w14:schemeClr w14:val="tx1"/>
                  </w14:solidFill>
                </w14:textFill>
              </w:rPr>
              <w:t>废气污染治理可行性分析</w:t>
            </w:r>
            <w:bookmarkEnd w:id="14"/>
          </w:p>
          <w:p w14:paraId="03884CB7">
            <w:pP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5、大气环境影响</w:t>
            </w:r>
          </w:p>
          <w:p w14:paraId="1EF3B54A">
            <w:pPr>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本项目废气污染物产生量较少，总体排放量较小，且</w:t>
            </w:r>
            <w:r>
              <w:rPr>
                <w:rFonts w:hint="eastAsia" w:cs="宋体"/>
                <w:color w:val="000000" w:themeColor="text1"/>
                <w:kern w:val="0"/>
                <w:sz w:val="24"/>
                <w:szCs w:val="24"/>
                <w:highlight w:val="none"/>
                <w:lang w:bidi="ar"/>
                <w14:textFill>
                  <w14:solidFill>
                    <w14:schemeClr w14:val="tx1"/>
                  </w14:solidFill>
                </w14:textFill>
              </w:rPr>
              <w:t>卫生防护距离内无环境敏感目标，</w:t>
            </w:r>
            <w:r>
              <w:rPr>
                <w:rFonts w:hint="eastAsia"/>
                <w:bCs/>
                <w:color w:val="000000" w:themeColor="text1"/>
                <w:sz w:val="24"/>
                <w:szCs w:val="24"/>
                <w:highlight w:val="none"/>
                <w14:textFill>
                  <w14:solidFill>
                    <w14:schemeClr w14:val="tx1"/>
                  </w14:solidFill>
                </w14:textFill>
              </w:rPr>
              <w:t>对大气环境影响较小。</w:t>
            </w:r>
          </w:p>
          <w:p w14:paraId="067EA331">
            <w:pP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二</w:t>
            </w:r>
            <w:r>
              <w:rPr>
                <w:b/>
                <w:bCs/>
                <w:color w:val="000000" w:themeColor="text1"/>
                <w:sz w:val="24"/>
                <w:szCs w:val="24"/>
                <w:highlight w:val="none"/>
                <w14:textFill>
                  <w14:solidFill>
                    <w14:schemeClr w14:val="tx1"/>
                  </w14:solidFill>
                </w14:textFill>
              </w:rPr>
              <w:t>、废水</w:t>
            </w:r>
          </w:p>
          <w:p w14:paraId="434730F8">
            <w:pPr>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2.1废水产排情况</w:t>
            </w:r>
          </w:p>
          <w:p w14:paraId="18AF29E5">
            <w:pPr>
              <w:pStyle w:val="37"/>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水环境影响评价结论：</w:t>
            </w:r>
          </w:p>
          <w:p w14:paraId="12E6F0B7">
            <w:pPr>
              <w:pStyle w:val="13"/>
              <w:numPr>
                <w:ilvl w:val="0"/>
                <w:numId w:val="0"/>
              </w:numPr>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w:t>
            </w:r>
            <w:r>
              <w:rPr>
                <w:rFonts w:hint="eastAsia"/>
                <w:color w:val="000000" w:themeColor="text1"/>
                <w:sz w:val="24"/>
                <w:szCs w:val="24"/>
                <w:highlight w:val="none"/>
                <w14:textFill>
                  <w14:solidFill>
                    <w14:schemeClr w14:val="tx1"/>
                  </w14:solidFill>
                </w14:textFill>
              </w:rPr>
              <w:t>生活</w:t>
            </w:r>
            <w:r>
              <w:rPr>
                <w:color w:val="000000" w:themeColor="text1"/>
                <w:sz w:val="24"/>
                <w:szCs w:val="24"/>
                <w:highlight w:val="none"/>
                <w14:textFill>
                  <w14:solidFill>
                    <w14:schemeClr w14:val="tx1"/>
                  </w14:solidFill>
                </w14:textFill>
              </w:rPr>
              <w:t>污水接管至</w:t>
            </w:r>
            <w:r>
              <w:rPr>
                <w:rFonts w:hint="eastAsia"/>
                <w:color w:val="000000" w:themeColor="text1"/>
                <w:sz w:val="24"/>
                <w:szCs w:val="24"/>
                <w:highlight w:val="none"/>
                <w:lang w:eastAsia="zh-CN"/>
                <w14:textFill>
                  <w14:solidFill>
                    <w14:schemeClr w14:val="tx1"/>
                  </w14:solidFill>
                </w14:textFill>
              </w:rPr>
              <w:t>光大水务（江阴）有限公司澄西污水处理厂</w:t>
            </w:r>
            <w:r>
              <w:rPr>
                <w:rFonts w:hint="eastAsia"/>
                <w:color w:val="000000" w:themeColor="text1"/>
                <w:sz w:val="24"/>
                <w:szCs w:val="24"/>
                <w:highlight w:val="none"/>
                <w:lang w:val="en-US" w:eastAsia="zh-CN"/>
                <w14:textFill>
                  <w14:solidFill>
                    <w14:schemeClr w14:val="tx1"/>
                  </w14:solidFill>
                </w14:textFill>
              </w:rPr>
              <w:t>处理</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根据对</w:t>
            </w:r>
            <w:r>
              <w:rPr>
                <w:rFonts w:hint="eastAsia"/>
                <w:color w:val="000000" w:themeColor="text1"/>
                <w:sz w:val="24"/>
                <w:szCs w:val="24"/>
                <w:highlight w:val="none"/>
                <w14:textFill>
                  <w14:solidFill>
                    <w14:schemeClr w14:val="tx1"/>
                  </w14:solidFill>
                </w14:textFill>
              </w:rPr>
              <w:t>污水处理厂</w:t>
            </w:r>
            <w:r>
              <w:rPr>
                <w:color w:val="000000" w:themeColor="text1"/>
                <w:sz w:val="24"/>
                <w:szCs w:val="24"/>
                <w:highlight w:val="none"/>
                <w14:textFill>
                  <w14:solidFill>
                    <w14:schemeClr w14:val="tx1"/>
                  </w14:solidFill>
                </w14:textFill>
              </w:rPr>
              <w:t>接管可行性分析可知，本项目</w:t>
            </w:r>
            <w:r>
              <w:rPr>
                <w:rFonts w:hint="eastAsia"/>
                <w:color w:val="000000" w:themeColor="text1"/>
                <w:sz w:val="24"/>
                <w:szCs w:val="24"/>
                <w:highlight w:val="none"/>
                <w14:textFill>
                  <w14:solidFill>
                    <w14:schemeClr w14:val="tx1"/>
                  </w14:solidFill>
                </w14:textFill>
              </w:rPr>
              <w:t>生活</w:t>
            </w:r>
            <w:r>
              <w:rPr>
                <w:color w:val="000000" w:themeColor="text1"/>
                <w:sz w:val="24"/>
                <w:szCs w:val="24"/>
                <w:highlight w:val="none"/>
                <w14:textFill>
                  <w14:solidFill>
                    <w14:schemeClr w14:val="tx1"/>
                  </w14:solidFill>
                </w14:textFill>
              </w:rPr>
              <w:t>污水水量、水质等均符合</w:t>
            </w:r>
            <w:r>
              <w:rPr>
                <w:rFonts w:hint="eastAsia"/>
                <w:color w:val="000000" w:themeColor="text1"/>
                <w:sz w:val="24"/>
                <w:szCs w:val="24"/>
                <w:highlight w:val="none"/>
                <w14:textFill>
                  <w14:solidFill>
                    <w14:schemeClr w14:val="tx1"/>
                  </w14:solidFill>
                </w14:textFill>
              </w:rPr>
              <w:t>污水处理厂</w:t>
            </w:r>
            <w:r>
              <w:rPr>
                <w:color w:val="000000" w:themeColor="text1"/>
                <w:sz w:val="24"/>
                <w:szCs w:val="24"/>
                <w:highlight w:val="none"/>
                <w14:textFill>
                  <w14:solidFill>
                    <w14:schemeClr w14:val="tx1"/>
                  </w14:solidFill>
                </w14:textFill>
              </w:rPr>
              <w:t>接管要求</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因此，本项目</w:t>
            </w:r>
            <w:r>
              <w:rPr>
                <w:rFonts w:hint="eastAsia"/>
                <w:color w:val="000000" w:themeColor="text1"/>
                <w:sz w:val="24"/>
                <w:szCs w:val="24"/>
                <w:highlight w:val="none"/>
                <w14:textFill>
                  <w14:solidFill>
                    <w14:schemeClr w14:val="tx1"/>
                  </w14:solidFill>
                </w14:textFill>
              </w:rPr>
              <w:t>生活</w:t>
            </w:r>
            <w:r>
              <w:rPr>
                <w:color w:val="000000" w:themeColor="text1"/>
                <w:sz w:val="24"/>
                <w:szCs w:val="24"/>
                <w:highlight w:val="none"/>
                <w14:textFill>
                  <w14:solidFill>
                    <w14:schemeClr w14:val="tx1"/>
                  </w14:solidFill>
                </w14:textFill>
              </w:rPr>
              <w:t>污水不会对</w:t>
            </w:r>
            <w:r>
              <w:rPr>
                <w:rFonts w:hint="eastAsia"/>
                <w:color w:val="000000" w:themeColor="text1"/>
                <w:sz w:val="24"/>
                <w:szCs w:val="24"/>
                <w:highlight w:val="none"/>
                <w:lang w:eastAsia="zh-CN"/>
                <w14:textFill>
                  <w14:solidFill>
                    <w14:schemeClr w14:val="tx1"/>
                  </w14:solidFill>
                </w14:textFill>
              </w:rPr>
              <w:t>澄西污水处理厂</w:t>
            </w:r>
            <w:r>
              <w:rPr>
                <w:rFonts w:hint="eastAsia"/>
                <w:color w:val="000000" w:themeColor="text1"/>
                <w:sz w:val="24"/>
                <w:szCs w:val="24"/>
                <w:highlight w:val="none"/>
                <w14:textFill>
                  <w14:solidFill>
                    <w14:schemeClr w14:val="tx1"/>
                  </w14:solidFill>
                </w14:textFill>
              </w:rPr>
              <w:t>纳污水体</w:t>
            </w:r>
            <w:r>
              <w:rPr>
                <w:color w:val="000000" w:themeColor="text1"/>
                <w:sz w:val="24"/>
                <w:szCs w:val="24"/>
                <w:highlight w:val="none"/>
                <w14:textFill>
                  <w14:solidFill>
                    <w14:schemeClr w14:val="tx1"/>
                  </w14:solidFill>
                </w14:textFill>
              </w:rPr>
              <w:t>产生不利影响</w:t>
            </w:r>
            <w:r>
              <w:rPr>
                <w:rFonts w:hint="eastAsia"/>
                <w:color w:val="000000" w:themeColor="text1"/>
                <w:sz w:val="24"/>
                <w:szCs w:val="24"/>
                <w:highlight w:val="none"/>
                <w14:textFill>
                  <w14:solidFill>
                    <w14:schemeClr w14:val="tx1"/>
                  </w14:solidFill>
                </w14:textFill>
              </w:rPr>
              <w:t>。</w:t>
            </w:r>
          </w:p>
        </w:tc>
      </w:tr>
    </w:tbl>
    <w:p w14:paraId="0987987F">
      <w:pPr>
        <w:rPr>
          <w:color w:val="000000" w:themeColor="text1"/>
          <w:highlight w:val="none"/>
          <w14:textFill>
            <w14:solidFill>
              <w14:schemeClr w14:val="tx1"/>
            </w14:solidFill>
          </w14:textFill>
        </w:rPr>
        <w:sectPr>
          <w:pgSz w:w="11907" w:h="16840"/>
          <w:pgMar w:top="1701" w:right="1531" w:bottom="1276" w:left="1531" w:header="851" w:footer="851" w:gutter="0"/>
          <w:pgBorders>
            <w:top w:val="none" w:sz="0" w:space="0"/>
            <w:left w:val="none" w:sz="0" w:space="0"/>
            <w:bottom w:val="none" w:sz="0" w:space="0"/>
            <w:right w:val="none" w:sz="0" w:space="0"/>
          </w:pgBorders>
          <w:cols w:space="720" w:num="1"/>
          <w:docGrid w:linePitch="312" w:charSpace="0"/>
        </w:sect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62"/>
      </w:tblGrid>
      <w:tr w14:paraId="57BD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trPr>
        <w:tc>
          <w:tcPr>
            <w:tcW w:w="675" w:type="dxa"/>
            <w:vAlign w:val="center"/>
          </w:tcPr>
          <w:p w14:paraId="6D33D6FF">
            <w:pPr>
              <w:adjustRightInd w:val="0"/>
              <w:snapToGrid w:val="0"/>
              <w:jc w:val="center"/>
              <w:rPr>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运营期环境影响和保护措施</w:t>
            </w:r>
          </w:p>
        </w:tc>
        <w:tc>
          <w:tcPr>
            <w:tcW w:w="13262" w:type="dxa"/>
          </w:tcPr>
          <w:p w14:paraId="78CBF4FC">
            <w:pPr>
              <w:adjustRightInd w:val="0"/>
              <w:snapToGrid w:val="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三</w:t>
            </w:r>
            <w:r>
              <w:rPr>
                <w:b/>
                <w:bCs/>
                <w:color w:val="000000" w:themeColor="text1"/>
                <w:sz w:val="24"/>
                <w:szCs w:val="24"/>
                <w:highlight w:val="none"/>
                <w14:textFill>
                  <w14:solidFill>
                    <w14:schemeClr w14:val="tx1"/>
                  </w14:solidFill>
                </w14:textFill>
              </w:rPr>
              <w:t>、噪声</w:t>
            </w:r>
          </w:p>
          <w:p w14:paraId="43826D98">
            <w:pPr>
              <w:pStyle w:val="37"/>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本项目噪声源主要为</w:t>
            </w:r>
            <w:r>
              <w:rPr>
                <w:rFonts w:hint="eastAsia"/>
                <w:color w:val="000000" w:themeColor="text1"/>
                <w:sz w:val="24"/>
                <w:szCs w:val="24"/>
                <w:highlight w:val="none"/>
                <w:lang w:val="en-US" w:eastAsia="zh-CN"/>
                <w14:textFill>
                  <w14:solidFill>
                    <w14:schemeClr w14:val="tx1"/>
                  </w14:solidFill>
                </w14:textFill>
              </w:rPr>
              <w:t>复合机</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分切机</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分条机、制袋机</w:t>
            </w:r>
            <w:r>
              <w:rPr>
                <w:rFonts w:hint="eastAsia"/>
                <w:color w:val="000000" w:themeColor="text1"/>
                <w:sz w:val="24"/>
                <w:szCs w:val="24"/>
                <w:highlight w:val="none"/>
                <w14:textFill>
                  <w14:solidFill>
                    <w14:schemeClr w14:val="tx1"/>
                  </w14:solidFill>
                </w14:textFill>
              </w:rPr>
              <w:t>、空压机、废气处理风机</w:t>
            </w:r>
            <w:r>
              <w:rPr>
                <w:color w:val="000000" w:themeColor="text1"/>
                <w:sz w:val="24"/>
                <w:szCs w:val="24"/>
                <w:highlight w:val="none"/>
                <w14:textFill>
                  <w14:solidFill>
                    <w14:schemeClr w14:val="tx1"/>
                  </w14:solidFill>
                </w14:textFill>
              </w:rPr>
              <w:t>等设备</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噪声源强</w:t>
            </w:r>
            <w:r>
              <w:rPr>
                <w:rFonts w:hint="eastAsia"/>
                <w:color w:val="000000" w:themeColor="text1"/>
                <w:sz w:val="24"/>
                <w:szCs w:val="24"/>
                <w:highlight w:val="none"/>
                <w14:textFill>
                  <w14:solidFill>
                    <w14:schemeClr w14:val="tx1"/>
                  </w14:solidFill>
                </w14:textFill>
              </w:rPr>
              <w:t>≤85</w:t>
            </w:r>
            <w:r>
              <w:rPr>
                <w:color w:val="000000" w:themeColor="text1"/>
                <w:sz w:val="24"/>
                <w:szCs w:val="24"/>
                <w:highlight w:val="none"/>
                <w14:textFill>
                  <w14:solidFill>
                    <w14:schemeClr w14:val="tx1"/>
                  </w14:solidFill>
                </w14:textFill>
              </w:rPr>
              <w:t>dB(A)。</w:t>
            </w:r>
            <w:r>
              <w:rPr>
                <w:rFonts w:hint="eastAsia"/>
                <w:color w:val="000000" w:themeColor="text1"/>
                <w:sz w:val="24"/>
                <w:szCs w:val="24"/>
                <w:highlight w:val="none"/>
                <w14:textFill>
                  <w14:solidFill>
                    <w14:schemeClr w14:val="tx1"/>
                  </w14:solidFill>
                </w14:textFill>
              </w:rPr>
              <w:t>本项目主要</w:t>
            </w:r>
            <w:r>
              <w:rPr>
                <w:color w:val="000000" w:themeColor="text1"/>
                <w:sz w:val="24"/>
                <w:szCs w:val="24"/>
                <w:highlight w:val="none"/>
                <w14:textFill>
                  <w14:solidFill>
                    <w14:schemeClr w14:val="tx1"/>
                  </w14:solidFill>
                </w14:textFill>
              </w:rPr>
              <w:t>工业企业噪声源强调查清单</w:t>
            </w:r>
            <w:r>
              <w:rPr>
                <w:rFonts w:hint="eastAsia"/>
                <w:color w:val="000000" w:themeColor="text1"/>
                <w:sz w:val="24"/>
                <w:szCs w:val="24"/>
                <w:highlight w:val="none"/>
                <w14:textFill>
                  <w14:solidFill>
                    <w14:schemeClr w14:val="tx1"/>
                  </w14:solidFill>
                </w14:textFill>
              </w:rPr>
              <w:t>（室内声源）见表4-13。</w:t>
            </w:r>
          </w:p>
          <w:p w14:paraId="7DB33868">
            <w:pPr>
              <w:pStyle w:val="50"/>
              <w:rPr>
                <w:b/>
                <w:bCs w:val="0"/>
                <w:color w:val="000000" w:themeColor="text1"/>
                <w:sz w:val="24"/>
                <w:szCs w:val="24"/>
                <w:highlight w:val="none"/>
                <w14:textFill>
                  <w14:solidFill>
                    <w14:schemeClr w14:val="tx1"/>
                  </w14:solidFill>
                </w14:textFill>
              </w:rPr>
            </w:pPr>
            <w:r>
              <w:rPr>
                <w:rFonts w:hint="eastAsia"/>
                <w:b/>
                <w:bCs w:val="0"/>
                <w:color w:val="000000" w:themeColor="text1"/>
                <w:sz w:val="24"/>
                <w:szCs w:val="24"/>
                <w:highlight w:val="none"/>
                <w14:textFill>
                  <w14:solidFill>
                    <w14:schemeClr w14:val="tx1"/>
                  </w14:solidFill>
                </w14:textFill>
              </w:rPr>
              <w:t xml:space="preserve">     </w:t>
            </w:r>
            <w:r>
              <w:rPr>
                <w:b/>
                <w:bCs w:val="0"/>
                <w:color w:val="000000" w:themeColor="text1"/>
                <w:sz w:val="24"/>
                <w:szCs w:val="24"/>
                <w:highlight w:val="none"/>
                <w14:textFill>
                  <w14:solidFill>
                    <w14:schemeClr w14:val="tx1"/>
                  </w14:solidFill>
                </w14:textFill>
              </w:rPr>
              <w:t>表4-</w:t>
            </w:r>
            <w:r>
              <w:rPr>
                <w:rFonts w:hint="eastAsia"/>
                <w:b/>
                <w:bCs w:val="0"/>
                <w:color w:val="000000" w:themeColor="text1"/>
                <w:sz w:val="24"/>
                <w:szCs w:val="24"/>
                <w:highlight w:val="none"/>
                <w14:textFill>
                  <w14:solidFill>
                    <w14:schemeClr w14:val="tx1"/>
                  </w14:solidFill>
                </w14:textFill>
              </w:rPr>
              <w:t>13</w:t>
            </w:r>
            <w:r>
              <w:rPr>
                <w:b/>
                <w:bCs w:val="0"/>
                <w:color w:val="000000" w:themeColor="text1"/>
                <w:sz w:val="24"/>
                <w:szCs w:val="24"/>
                <w:highlight w:val="none"/>
                <w14:textFill>
                  <w14:solidFill>
                    <w14:schemeClr w14:val="tx1"/>
                  </w14:solidFill>
                </w14:textFill>
              </w:rPr>
              <w:t xml:space="preserve"> </w:t>
            </w:r>
            <w:r>
              <w:rPr>
                <w:rFonts w:hint="eastAsia"/>
                <w:b/>
                <w:bCs w:val="0"/>
                <w:color w:val="000000" w:themeColor="text1"/>
                <w:sz w:val="24"/>
                <w:szCs w:val="24"/>
                <w:highlight w:val="none"/>
                <w14:textFill>
                  <w14:solidFill>
                    <w14:schemeClr w14:val="tx1"/>
                  </w14:solidFill>
                </w14:textFill>
              </w:rPr>
              <w:t>主要</w:t>
            </w:r>
            <w:r>
              <w:rPr>
                <w:b/>
                <w:bCs w:val="0"/>
                <w:color w:val="000000" w:themeColor="text1"/>
                <w:sz w:val="24"/>
                <w:szCs w:val="24"/>
                <w:highlight w:val="none"/>
                <w14:textFill>
                  <w14:solidFill>
                    <w14:schemeClr w14:val="tx1"/>
                  </w14:solidFill>
                </w14:textFill>
              </w:rPr>
              <w:t>工业企业噪声源强调查清单</w:t>
            </w:r>
            <w:r>
              <w:rPr>
                <w:rFonts w:hint="eastAsia"/>
                <w:b/>
                <w:bCs w:val="0"/>
                <w:color w:val="000000" w:themeColor="text1"/>
                <w:sz w:val="24"/>
                <w:szCs w:val="24"/>
                <w:highlight w:val="none"/>
                <w14:textFill>
                  <w14:solidFill>
                    <w14:schemeClr w14:val="tx1"/>
                  </w14:solidFill>
                </w14:textFill>
              </w:rPr>
              <w:t>（室内声源）</w:t>
            </w:r>
          </w:p>
          <w:tbl>
            <w:tblPr>
              <w:tblStyle w:val="27"/>
              <w:tblW w:w="5041"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40"/>
              <w:gridCol w:w="453"/>
              <w:gridCol w:w="743"/>
              <w:gridCol w:w="535"/>
              <w:gridCol w:w="690"/>
              <w:gridCol w:w="912"/>
              <w:gridCol w:w="722"/>
              <w:gridCol w:w="536"/>
              <w:gridCol w:w="497"/>
              <w:gridCol w:w="464"/>
              <w:gridCol w:w="402"/>
              <w:gridCol w:w="402"/>
              <w:gridCol w:w="402"/>
              <w:gridCol w:w="437"/>
              <w:gridCol w:w="442"/>
              <w:gridCol w:w="442"/>
              <w:gridCol w:w="442"/>
              <w:gridCol w:w="475"/>
              <w:gridCol w:w="597"/>
              <w:gridCol w:w="597"/>
              <w:gridCol w:w="402"/>
              <w:gridCol w:w="402"/>
              <w:gridCol w:w="402"/>
              <w:gridCol w:w="439"/>
              <w:gridCol w:w="779"/>
            </w:tblGrid>
            <w:tr w14:paraId="13C121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51" w:hRule="atLeast"/>
                <w:jc w:val="center"/>
              </w:trPr>
              <w:tc>
                <w:tcPr>
                  <w:tcW w:w="205" w:type="pct"/>
                  <w:vMerge w:val="restart"/>
                  <w:tcBorders>
                    <w:tl2br w:val="nil"/>
                    <w:tr2bl w:val="nil"/>
                  </w:tcBorders>
                  <w:vAlign w:val="center"/>
                </w:tcPr>
                <w:p w14:paraId="5F87E5F7">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bookmarkStart w:id="15" w:name="_Hlk39439454"/>
                  <w:r>
                    <w:rPr>
                      <w:b/>
                      <w:color w:val="000000" w:themeColor="text1"/>
                      <w:highlight w:val="none"/>
                      <w14:textFill>
                        <w14:solidFill>
                          <w14:schemeClr w14:val="tx1"/>
                        </w14:solidFill>
                      </w14:textFill>
                    </w:rPr>
                    <w:t>序号</w:t>
                  </w:r>
                </w:p>
              </w:tc>
              <w:tc>
                <w:tcPr>
                  <w:tcW w:w="172" w:type="pct"/>
                  <w:vMerge w:val="restart"/>
                  <w:tcBorders>
                    <w:tl2br w:val="nil"/>
                    <w:tr2bl w:val="nil"/>
                  </w:tcBorders>
                  <w:vAlign w:val="center"/>
                </w:tcPr>
                <w:p w14:paraId="7B8E1C0E">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建筑物名称</w:t>
                  </w:r>
                </w:p>
              </w:tc>
              <w:tc>
                <w:tcPr>
                  <w:tcW w:w="282" w:type="pct"/>
                  <w:vMerge w:val="restart"/>
                  <w:tcBorders>
                    <w:tl2br w:val="nil"/>
                    <w:tr2bl w:val="nil"/>
                  </w:tcBorders>
                  <w:vAlign w:val="center"/>
                </w:tcPr>
                <w:p w14:paraId="15D7316F">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声源</w:t>
                  </w:r>
                  <w:r>
                    <w:rPr>
                      <w:b/>
                      <w:color w:val="000000" w:themeColor="text1"/>
                      <w:highlight w:val="none"/>
                      <w14:textFill>
                        <w14:solidFill>
                          <w14:schemeClr w14:val="tx1"/>
                        </w14:solidFill>
                      </w14:textFill>
                    </w:rPr>
                    <w:t>名称</w:t>
                  </w:r>
                </w:p>
              </w:tc>
              <w:tc>
                <w:tcPr>
                  <w:tcW w:w="203" w:type="pct"/>
                  <w:vMerge w:val="restart"/>
                  <w:tcBorders>
                    <w:tl2br w:val="nil"/>
                    <w:tr2bl w:val="nil"/>
                  </w:tcBorders>
                  <w:vAlign w:val="center"/>
                </w:tcPr>
                <w:p w14:paraId="7B903BF9">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型号</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数量</w:t>
                  </w:r>
                </w:p>
              </w:tc>
              <w:tc>
                <w:tcPr>
                  <w:tcW w:w="608" w:type="pct"/>
                  <w:gridSpan w:val="2"/>
                  <w:tcBorders>
                    <w:tl2br w:val="nil"/>
                    <w:tr2bl w:val="nil"/>
                  </w:tcBorders>
                  <w:vAlign w:val="center"/>
                </w:tcPr>
                <w:p w14:paraId="6759B8B0">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声源源强（声压级/距声源距离）/（dB（A）/m）</w:t>
                  </w:r>
                </w:p>
              </w:tc>
              <w:tc>
                <w:tcPr>
                  <w:tcW w:w="274" w:type="pct"/>
                  <w:vMerge w:val="restart"/>
                  <w:tcBorders>
                    <w:tl2br w:val="nil"/>
                    <w:tr2bl w:val="nil"/>
                  </w:tcBorders>
                  <w:vAlign w:val="center"/>
                </w:tcPr>
                <w:p w14:paraId="780F343E">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声源控制措施</w:t>
                  </w:r>
                </w:p>
              </w:tc>
              <w:tc>
                <w:tcPr>
                  <w:tcW w:w="569" w:type="pct"/>
                  <w:gridSpan w:val="3"/>
                  <w:tcBorders>
                    <w:tl2br w:val="nil"/>
                    <w:tr2bl w:val="nil"/>
                  </w:tcBorders>
                  <w:vAlign w:val="center"/>
                </w:tcPr>
                <w:p w14:paraId="7A541579">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空间相对位置/m</w:t>
                  </w:r>
                </w:p>
              </w:tc>
              <w:tc>
                <w:tcPr>
                  <w:tcW w:w="624" w:type="pct"/>
                  <w:gridSpan w:val="4"/>
                  <w:tcBorders>
                    <w:tl2br w:val="nil"/>
                    <w:tr2bl w:val="nil"/>
                  </w:tcBorders>
                  <w:vAlign w:val="center"/>
                </w:tcPr>
                <w:p w14:paraId="06C8B2FB">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距室内边界距离</w:t>
                  </w:r>
                  <w:r>
                    <w:rPr>
                      <w:rFonts w:hint="eastAsia"/>
                      <w:b/>
                      <w:color w:val="000000" w:themeColor="text1"/>
                      <w:highlight w:val="none"/>
                      <w14:textFill>
                        <w14:solidFill>
                          <w14:schemeClr w14:val="tx1"/>
                        </w14:solidFill>
                      </w14:textFill>
                    </w:rPr>
                    <w:t>/m</w:t>
                  </w:r>
                </w:p>
              </w:tc>
              <w:tc>
                <w:tcPr>
                  <w:tcW w:w="684" w:type="pct"/>
                  <w:gridSpan w:val="4"/>
                  <w:tcBorders>
                    <w:tl2br w:val="nil"/>
                    <w:tr2bl w:val="nil"/>
                  </w:tcBorders>
                  <w:vAlign w:val="center"/>
                </w:tcPr>
                <w:p w14:paraId="5C86E993">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室内</w:t>
                  </w:r>
                  <w:r>
                    <w:rPr>
                      <w:b/>
                      <w:color w:val="000000" w:themeColor="text1"/>
                      <w:highlight w:val="none"/>
                      <w14:textFill>
                        <w14:solidFill>
                          <w14:schemeClr w14:val="tx1"/>
                        </w14:solidFill>
                      </w14:textFill>
                    </w:rPr>
                    <w:t>边界声级</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dB（A）</w:t>
                  </w:r>
                </w:p>
              </w:tc>
              <w:tc>
                <w:tcPr>
                  <w:tcW w:w="226" w:type="pct"/>
                  <w:vMerge w:val="restart"/>
                  <w:tcBorders>
                    <w:tl2br w:val="nil"/>
                    <w:tr2bl w:val="nil"/>
                  </w:tcBorders>
                  <w:vAlign w:val="center"/>
                </w:tcPr>
                <w:p w14:paraId="3EBB948E">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运行时段</w:t>
                  </w:r>
                </w:p>
              </w:tc>
              <w:tc>
                <w:tcPr>
                  <w:tcW w:w="226" w:type="pct"/>
                  <w:vMerge w:val="restart"/>
                  <w:tcBorders>
                    <w:tl2br w:val="nil"/>
                    <w:tr2bl w:val="nil"/>
                  </w:tcBorders>
                  <w:vAlign w:val="center"/>
                </w:tcPr>
                <w:p w14:paraId="3D3ED17F">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建筑物</w:t>
                  </w:r>
                  <w:r>
                    <w:rPr>
                      <w:b/>
                      <w:color w:val="000000" w:themeColor="text1"/>
                      <w:highlight w:val="none"/>
                      <w14:textFill>
                        <w14:solidFill>
                          <w14:schemeClr w14:val="tx1"/>
                        </w14:solidFill>
                      </w14:textFill>
                    </w:rPr>
                    <w:t>插入损失</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dB（A）</w:t>
                  </w:r>
                </w:p>
              </w:tc>
              <w:tc>
                <w:tcPr>
                  <w:tcW w:w="921" w:type="pct"/>
                  <w:gridSpan w:val="5"/>
                  <w:tcBorders>
                    <w:tl2br w:val="nil"/>
                    <w:tr2bl w:val="nil"/>
                  </w:tcBorders>
                  <w:vAlign w:val="center"/>
                </w:tcPr>
                <w:p w14:paraId="2DF7BAAC">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建筑物外噪声</w:t>
                  </w:r>
                </w:p>
              </w:tc>
            </w:tr>
            <w:tr w14:paraId="74CAECB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5" w:type="pct"/>
                  <w:vMerge w:val="continue"/>
                  <w:tcBorders>
                    <w:tl2br w:val="nil"/>
                    <w:tr2bl w:val="nil"/>
                  </w:tcBorders>
                  <w:vAlign w:val="center"/>
                </w:tcPr>
                <w:p w14:paraId="733088CA">
                  <w:pPr>
                    <w:keepNext w:val="0"/>
                    <w:keepLines w:val="0"/>
                    <w:pageBreakBefore w:val="0"/>
                    <w:widowControl/>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p>
              </w:tc>
              <w:tc>
                <w:tcPr>
                  <w:tcW w:w="172" w:type="pct"/>
                  <w:vMerge w:val="continue"/>
                  <w:tcBorders>
                    <w:tl2br w:val="nil"/>
                    <w:tr2bl w:val="nil"/>
                  </w:tcBorders>
                  <w:vAlign w:val="center"/>
                </w:tcPr>
                <w:p w14:paraId="27FCAF89">
                  <w:pPr>
                    <w:keepNext w:val="0"/>
                    <w:keepLines w:val="0"/>
                    <w:pageBreakBefore w:val="0"/>
                    <w:widowControl/>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p>
              </w:tc>
              <w:tc>
                <w:tcPr>
                  <w:tcW w:w="282" w:type="pct"/>
                  <w:vMerge w:val="continue"/>
                  <w:tcBorders>
                    <w:tl2br w:val="nil"/>
                    <w:tr2bl w:val="nil"/>
                  </w:tcBorders>
                  <w:vAlign w:val="center"/>
                </w:tcPr>
                <w:p w14:paraId="23E6E1E1">
                  <w:pPr>
                    <w:keepNext w:val="0"/>
                    <w:keepLines w:val="0"/>
                    <w:pageBreakBefore w:val="0"/>
                    <w:widowControl/>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p>
              </w:tc>
              <w:tc>
                <w:tcPr>
                  <w:tcW w:w="203" w:type="pct"/>
                  <w:vMerge w:val="continue"/>
                  <w:tcBorders>
                    <w:tl2br w:val="nil"/>
                    <w:tr2bl w:val="nil"/>
                  </w:tcBorders>
                  <w:vAlign w:val="center"/>
                </w:tcPr>
                <w:p w14:paraId="6B7436AC">
                  <w:pPr>
                    <w:keepNext w:val="0"/>
                    <w:keepLines w:val="0"/>
                    <w:pageBreakBefore w:val="0"/>
                    <w:widowControl/>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p>
              </w:tc>
              <w:tc>
                <w:tcPr>
                  <w:tcW w:w="262" w:type="pct"/>
                  <w:vMerge w:val="restart"/>
                  <w:tcBorders>
                    <w:tl2br w:val="nil"/>
                    <w:tr2bl w:val="nil"/>
                  </w:tcBorders>
                  <w:vAlign w:val="center"/>
                </w:tcPr>
                <w:p w14:paraId="64625EB1">
                  <w:pPr>
                    <w:keepNext w:val="0"/>
                    <w:keepLines w:val="0"/>
                    <w:pageBreakBefore w:val="0"/>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单台源强</w:t>
                  </w:r>
                </w:p>
              </w:tc>
              <w:tc>
                <w:tcPr>
                  <w:tcW w:w="346" w:type="pct"/>
                  <w:vMerge w:val="restart"/>
                  <w:tcBorders>
                    <w:tl2br w:val="nil"/>
                    <w:tr2bl w:val="nil"/>
                  </w:tcBorders>
                  <w:vAlign w:val="center"/>
                </w:tcPr>
                <w:p w14:paraId="296E2D61">
                  <w:pPr>
                    <w:keepNext w:val="0"/>
                    <w:keepLines w:val="0"/>
                    <w:pageBreakBefore w:val="0"/>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叠加源强</w:t>
                  </w:r>
                </w:p>
              </w:tc>
              <w:tc>
                <w:tcPr>
                  <w:tcW w:w="274" w:type="pct"/>
                  <w:vMerge w:val="continue"/>
                  <w:tcBorders>
                    <w:tl2br w:val="nil"/>
                    <w:tr2bl w:val="nil"/>
                  </w:tcBorders>
                  <w:vAlign w:val="center"/>
                </w:tcPr>
                <w:p w14:paraId="2B84AD25">
                  <w:pPr>
                    <w:keepNext w:val="0"/>
                    <w:keepLines w:val="0"/>
                    <w:pageBreakBefore w:val="0"/>
                    <w:widowControl/>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p>
              </w:tc>
              <w:tc>
                <w:tcPr>
                  <w:tcW w:w="203" w:type="pct"/>
                  <w:vMerge w:val="restart"/>
                  <w:tcBorders>
                    <w:tl2br w:val="nil"/>
                    <w:tr2bl w:val="nil"/>
                  </w:tcBorders>
                  <w:vAlign w:val="center"/>
                </w:tcPr>
                <w:p w14:paraId="64BD53AD">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X</w:t>
                  </w:r>
                </w:p>
              </w:tc>
              <w:tc>
                <w:tcPr>
                  <w:tcW w:w="188" w:type="pct"/>
                  <w:vMerge w:val="restart"/>
                  <w:tcBorders>
                    <w:tl2br w:val="nil"/>
                    <w:tr2bl w:val="nil"/>
                  </w:tcBorders>
                  <w:vAlign w:val="center"/>
                </w:tcPr>
                <w:p w14:paraId="4E400CB5">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Y</w:t>
                  </w:r>
                </w:p>
              </w:tc>
              <w:tc>
                <w:tcPr>
                  <w:tcW w:w="176" w:type="pct"/>
                  <w:vMerge w:val="restart"/>
                  <w:tcBorders>
                    <w:tl2br w:val="nil"/>
                    <w:tr2bl w:val="nil"/>
                  </w:tcBorders>
                  <w:vAlign w:val="center"/>
                </w:tcPr>
                <w:p w14:paraId="0A345512">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Z</w:t>
                  </w:r>
                </w:p>
              </w:tc>
              <w:tc>
                <w:tcPr>
                  <w:tcW w:w="152" w:type="pct"/>
                  <w:vMerge w:val="restart"/>
                  <w:tcBorders>
                    <w:tl2br w:val="nil"/>
                    <w:tr2bl w:val="nil"/>
                  </w:tcBorders>
                  <w:vAlign w:val="center"/>
                </w:tcPr>
                <w:p w14:paraId="14B05ACD">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东</w:t>
                  </w:r>
                </w:p>
              </w:tc>
              <w:tc>
                <w:tcPr>
                  <w:tcW w:w="152" w:type="pct"/>
                  <w:vMerge w:val="restart"/>
                  <w:tcBorders>
                    <w:tl2br w:val="nil"/>
                    <w:tr2bl w:val="nil"/>
                  </w:tcBorders>
                  <w:vAlign w:val="center"/>
                </w:tcPr>
                <w:p w14:paraId="4C9813FC">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南</w:t>
                  </w:r>
                </w:p>
              </w:tc>
              <w:tc>
                <w:tcPr>
                  <w:tcW w:w="152" w:type="pct"/>
                  <w:vMerge w:val="restart"/>
                  <w:tcBorders>
                    <w:tl2br w:val="nil"/>
                    <w:tr2bl w:val="nil"/>
                  </w:tcBorders>
                  <w:vAlign w:val="center"/>
                </w:tcPr>
                <w:p w14:paraId="01437627">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西</w:t>
                  </w:r>
                </w:p>
              </w:tc>
              <w:tc>
                <w:tcPr>
                  <w:tcW w:w="166" w:type="pct"/>
                  <w:vMerge w:val="restart"/>
                  <w:tcBorders>
                    <w:tl2br w:val="nil"/>
                    <w:tr2bl w:val="nil"/>
                  </w:tcBorders>
                  <w:vAlign w:val="center"/>
                </w:tcPr>
                <w:p w14:paraId="14187436">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北</w:t>
                  </w:r>
                </w:p>
              </w:tc>
              <w:tc>
                <w:tcPr>
                  <w:tcW w:w="168" w:type="pct"/>
                  <w:vMerge w:val="restart"/>
                  <w:tcBorders>
                    <w:tl2br w:val="nil"/>
                    <w:tr2bl w:val="nil"/>
                  </w:tcBorders>
                  <w:vAlign w:val="center"/>
                </w:tcPr>
                <w:p w14:paraId="092EFE62">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东</w:t>
                  </w:r>
                </w:p>
              </w:tc>
              <w:tc>
                <w:tcPr>
                  <w:tcW w:w="168" w:type="pct"/>
                  <w:vMerge w:val="restart"/>
                  <w:tcBorders>
                    <w:tl2br w:val="nil"/>
                    <w:tr2bl w:val="nil"/>
                  </w:tcBorders>
                  <w:vAlign w:val="center"/>
                </w:tcPr>
                <w:p w14:paraId="6AE1AE82">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南</w:t>
                  </w:r>
                </w:p>
              </w:tc>
              <w:tc>
                <w:tcPr>
                  <w:tcW w:w="168" w:type="pct"/>
                  <w:vMerge w:val="restart"/>
                  <w:tcBorders>
                    <w:tl2br w:val="nil"/>
                    <w:tr2bl w:val="nil"/>
                  </w:tcBorders>
                  <w:vAlign w:val="center"/>
                </w:tcPr>
                <w:p w14:paraId="6EF09C8F">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西</w:t>
                  </w:r>
                </w:p>
              </w:tc>
              <w:tc>
                <w:tcPr>
                  <w:tcW w:w="180" w:type="pct"/>
                  <w:vMerge w:val="restart"/>
                  <w:tcBorders>
                    <w:tl2br w:val="nil"/>
                    <w:tr2bl w:val="nil"/>
                  </w:tcBorders>
                  <w:vAlign w:val="center"/>
                </w:tcPr>
                <w:p w14:paraId="1FB30EC4">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北</w:t>
                  </w:r>
                </w:p>
              </w:tc>
              <w:tc>
                <w:tcPr>
                  <w:tcW w:w="226" w:type="pct"/>
                  <w:vMerge w:val="continue"/>
                  <w:tcBorders>
                    <w:tl2br w:val="nil"/>
                    <w:tr2bl w:val="nil"/>
                  </w:tcBorders>
                  <w:vAlign w:val="center"/>
                </w:tcPr>
                <w:p w14:paraId="334A2F93">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p>
              </w:tc>
              <w:tc>
                <w:tcPr>
                  <w:tcW w:w="226" w:type="pct"/>
                  <w:vMerge w:val="continue"/>
                  <w:tcBorders>
                    <w:tl2br w:val="nil"/>
                    <w:tr2bl w:val="nil"/>
                  </w:tcBorders>
                  <w:vAlign w:val="center"/>
                </w:tcPr>
                <w:p w14:paraId="400FE0FC">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p>
              </w:tc>
              <w:tc>
                <w:tcPr>
                  <w:tcW w:w="625" w:type="pct"/>
                  <w:gridSpan w:val="4"/>
                  <w:tcBorders>
                    <w:tl2br w:val="nil"/>
                    <w:tr2bl w:val="nil"/>
                  </w:tcBorders>
                  <w:vAlign w:val="center"/>
                </w:tcPr>
                <w:p w14:paraId="3C37016F">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声压级</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dB（A）</w:t>
                  </w:r>
                </w:p>
              </w:tc>
              <w:tc>
                <w:tcPr>
                  <w:tcW w:w="296" w:type="pct"/>
                  <w:vMerge w:val="restart"/>
                  <w:tcBorders>
                    <w:tl2br w:val="nil"/>
                    <w:tr2bl w:val="nil"/>
                  </w:tcBorders>
                  <w:vAlign w:val="center"/>
                </w:tcPr>
                <w:p w14:paraId="253EC9A8">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建筑物外距离</w:t>
                  </w:r>
                </w:p>
              </w:tc>
            </w:tr>
            <w:tr w14:paraId="24039C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75" w:hRule="atLeast"/>
                <w:jc w:val="center"/>
              </w:trPr>
              <w:tc>
                <w:tcPr>
                  <w:tcW w:w="205" w:type="pct"/>
                  <w:vMerge w:val="continue"/>
                  <w:tcBorders>
                    <w:tl2br w:val="nil"/>
                    <w:tr2bl w:val="nil"/>
                  </w:tcBorders>
                  <w:vAlign w:val="center"/>
                </w:tcPr>
                <w:p w14:paraId="27E7717C">
                  <w:pPr>
                    <w:keepNext w:val="0"/>
                    <w:keepLines w:val="0"/>
                    <w:pageBreakBefore w:val="0"/>
                    <w:widowControl/>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72" w:type="pct"/>
                  <w:vMerge w:val="continue"/>
                  <w:tcBorders>
                    <w:tl2br w:val="nil"/>
                    <w:tr2bl w:val="nil"/>
                  </w:tcBorders>
                  <w:vAlign w:val="center"/>
                </w:tcPr>
                <w:p w14:paraId="74F96F98">
                  <w:pPr>
                    <w:keepNext w:val="0"/>
                    <w:keepLines w:val="0"/>
                    <w:pageBreakBefore w:val="0"/>
                    <w:widowControl/>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282" w:type="pct"/>
                  <w:vMerge w:val="continue"/>
                  <w:tcBorders>
                    <w:tl2br w:val="nil"/>
                    <w:tr2bl w:val="nil"/>
                  </w:tcBorders>
                  <w:vAlign w:val="center"/>
                </w:tcPr>
                <w:p w14:paraId="203B1A59">
                  <w:pPr>
                    <w:keepNext w:val="0"/>
                    <w:keepLines w:val="0"/>
                    <w:pageBreakBefore w:val="0"/>
                    <w:widowControl/>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203" w:type="pct"/>
                  <w:vMerge w:val="continue"/>
                  <w:tcBorders>
                    <w:tl2br w:val="nil"/>
                    <w:tr2bl w:val="nil"/>
                  </w:tcBorders>
                  <w:vAlign w:val="center"/>
                </w:tcPr>
                <w:p w14:paraId="166E9330">
                  <w:pPr>
                    <w:keepNext w:val="0"/>
                    <w:keepLines w:val="0"/>
                    <w:pageBreakBefore w:val="0"/>
                    <w:widowControl/>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262" w:type="pct"/>
                  <w:vMerge w:val="continue"/>
                  <w:tcBorders>
                    <w:tl2br w:val="nil"/>
                    <w:tr2bl w:val="nil"/>
                  </w:tcBorders>
                  <w:vAlign w:val="center"/>
                </w:tcPr>
                <w:p w14:paraId="2B115D86">
                  <w:pPr>
                    <w:keepNext w:val="0"/>
                    <w:keepLines w:val="0"/>
                    <w:pageBreakBefore w:val="0"/>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346" w:type="pct"/>
                  <w:vMerge w:val="continue"/>
                  <w:tcBorders>
                    <w:tl2br w:val="nil"/>
                    <w:tr2bl w:val="nil"/>
                  </w:tcBorders>
                  <w:vAlign w:val="center"/>
                </w:tcPr>
                <w:p w14:paraId="17EA0825">
                  <w:pPr>
                    <w:keepNext w:val="0"/>
                    <w:keepLines w:val="0"/>
                    <w:pageBreakBefore w:val="0"/>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274" w:type="pct"/>
                  <w:vMerge w:val="continue"/>
                  <w:tcBorders>
                    <w:tl2br w:val="nil"/>
                    <w:tr2bl w:val="nil"/>
                  </w:tcBorders>
                  <w:vAlign w:val="center"/>
                </w:tcPr>
                <w:p w14:paraId="68181E36">
                  <w:pPr>
                    <w:keepNext w:val="0"/>
                    <w:keepLines w:val="0"/>
                    <w:pageBreakBefore w:val="0"/>
                    <w:widowControl/>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203" w:type="pct"/>
                  <w:vMerge w:val="continue"/>
                  <w:tcBorders>
                    <w:tl2br w:val="nil"/>
                    <w:tr2bl w:val="nil"/>
                  </w:tcBorders>
                  <w:vAlign w:val="center"/>
                </w:tcPr>
                <w:p w14:paraId="5BAE1DE8">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88" w:type="pct"/>
                  <w:vMerge w:val="continue"/>
                  <w:tcBorders>
                    <w:tl2br w:val="nil"/>
                    <w:tr2bl w:val="nil"/>
                  </w:tcBorders>
                  <w:vAlign w:val="center"/>
                </w:tcPr>
                <w:p w14:paraId="41BE26D2">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76" w:type="pct"/>
                  <w:vMerge w:val="continue"/>
                  <w:tcBorders>
                    <w:tl2br w:val="nil"/>
                    <w:tr2bl w:val="nil"/>
                  </w:tcBorders>
                  <w:vAlign w:val="center"/>
                </w:tcPr>
                <w:p w14:paraId="36E42274">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52" w:type="pct"/>
                  <w:vMerge w:val="continue"/>
                  <w:tcBorders>
                    <w:tl2br w:val="nil"/>
                    <w:tr2bl w:val="nil"/>
                  </w:tcBorders>
                  <w:vAlign w:val="center"/>
                </w:tcPr>
                <w:p w14:paraId="690A7FA6">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52" w:type="pct"/>
                  <w:vMerge w:val="continue"/>
                  <w:tcBorders>
                    <w:tl2br w:val="nil"/>
                    <w:tr2bl w:val="nil"/>
                  </w:tcBorders>
                  <w:vAlign w:val="center"/>
                </w:tcPr>
                <w:p w14:paraId="52CFF665">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52" w:type="pct"/>
                  <w:vMerge w:val="continue"/>
                  <w:tcBorders>
                    <w:tl2br w:val="nil"/>
                    <w:tr2bl w:val="nil"/>
                  </w:tcBorders>
                  <w:vAlign w:val="center"/>
                </w:tcPr>
                <w:p w14:paraId="0F2C5A89">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66" w:type="pct"/>
                  <w:vMerge w:val="continue"/>
                  <w:tcBorders>
                    <w:tl2br w:val="nil"/>
                    <w:tr2bl w:val="nil"/>
                  </w:tcBorders>
                  <w:vAlign w:val="center"/>
                </w:tcPr>
                <w:p w14:paraId="3399E514">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68" w:type="pct"/>
                  <w:vMerge w:val="continue"/>
                  <w:tcBorders>
                    <w:tl2br w:val="nil"/>
                    <w:tr2bl w:val="nil"/>
                  </w:tcBorders>
                  <w:vAlign w:val="center"/>
                </w:tcPr>
                <w:p w14:paraId="31F609A8">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68" w:type="pct"/>
                  <w:vMerge w:val="continue"/>
                  <w:tcBorders>
                    <w:tl2br w:val="nil"/>
                    <w:tr2bl w:val="nil"/>
                  </w:tcBorders>
                  <w:vAlign w:val="center"/>
                </w:tcPr>
                <w:p w14:paraId="46DD4042">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68" w:type="pct"/>
                  <w:vMerge w:val="continue"/>
                  <w:tcBorders>
                    <w:tl2br w:val="nil"/>
                    <w:tr2bl w:val="nil"/>
                  </w:tcBorders>
                  <w:vAlign w:val="center"/>
                </w:tcPr>
                <w:p w14:paraId="30F6EFBB">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80" w:type="pct"/>
                  <w:vMerge w:val="continue"/>
                  <w:tcBorders>
                    <w:tl2br w:val="nil"/>
                    <w:tr2bl w:val="nil"/>
                  </w:tcBorders>
                  <w:vAlign w:val="center"/>
                </w:tcPr>
                <w:p w14:paraId="0C57A4EA">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226" w:type="pct"/>
                  <w:vMerge w:val="continue"/>
                  <w:tcBorders>
                    <w:tl2br w:val="nil"/>
                    <w:tr2bl w:val="nil"/>
                  </w:tcBorders>
                  <w:vAlign w:val="center"/>
                </w:tcPr>
                <w:p w14:paraId="195E5F88">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226" w:type="pct"/>
                  <w:vMerge w:val="continue"/>
                  <w:tcBorders>
                    <w:tl2br w:val="nil"/>
                    <w:tr2bl w:val="nil"/>
                  </w:tcBorders>
                  <w:vAlign w:val="center"/>
                </w:tcPr>
                <w:p w14:paraId="54839290">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c>
                <w:tcPr>
                  <w:tcW w:w="152" w:type="pct"/>
                  <w:tcBorders>
                    <w:tl2br w:val="nil"/>
                    <w:tr2bl w:val="nil"/>
                  </w:tcBorders>
                  <w:vAlign w:val="center"/>
                </w:tcPr>
                <w:p w14:paraId="569A73F4">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东</w:t>
                  </w:r>
                </w:p>
              </w:tc>
              <w:tc>
                <w:tcPr>
                  <w:tcW w:w="152" w:type="pct"/>
                  <w:tcBorders>
                    <w:tl2br w:val="nil"/>
                    <w:tr2bl w:val="nil"/>
                  </w:tcBorders>
                  <w:vAlign w:val="center"/>
                </w:tcPr>
                <w:p w14:paraId="7E5F4914">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南</w:t>
                  </w:r>
                </w:p>
              </w:tc>
              <w:tc>
                <w:tcPr>
                  <w:tcW w:w="152" w:type="pct"/>
                  <w:tcBorders>
                    <w:tl2br w:val="nil"/>
                    <w:tr2bl w:val="nil"/>
                  </w:tcBorders>
                  <w:vAlign w:val="center"/>
                </w:tcPr>
                <w:p w14:paraId="2883849F">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西</w:t>
                  </w:r>
                </w:p>
              </w:tc>
              <w:tc>
                <w:tcPr>
                  <w:tcW w:w="166" w:type="pct"/>
                  <w:tcBorders>
                    <w:tl2br w:val="nil"/>
                    <w:tr2bl w:val="nil"/>
                  </w:tcBorders>
                  <w:vAlign w:val="center"/>
                </w:tcPr>
                <w:p w14:paraId="58838115">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北</w:t>
                  </w:r>
                </w:p>
              </w:tc>
              <w:tc>
                <w:tcPr>
                  <w:tcW w:w="296" w:type="pct"/>
                  <w:vMerge w:val="continue"/>
                  <w:tcBorders>
                    <w:tl2br w:val="nil"/>
                    <w:tr2bl w:val="nil"/>
                  </w:tcBorders>
                  <w:vAlign w:val="center"/>
                </w:tcPr>
                <w:p w14:paraId="47FBDABF">
                  <w:pPr>
                    <w:keepNext w:val="0"/>
                    <w:keepLines w:val="0"/>
                    <w:pageBreakBefore w:val="0"/>
                    <w:widowControl/>
                    <w:tabs>
                      <w:tab w:val="center" w:pos="10467"/>
                      <w:tab w:val="left" w:pos="13095"/>
                    </w:tabs>
                    <w:kinsoku/>
                    <w:wordWrap/>
                    <w:overflowPunct/>
                    <w:topLinePunct w:val="0"/>
                    <w:autoSpaceDE/>
                    <w:autoSpaceDN/>
                    <w:bidi w:val="0"/>
                    <w:adjustRightInd/>
                    <w:snapToGrid/>
                    <w:spacing w:line="240" w:lineRule="auto"/>
                    <w:jc w:val="center"/>
                    <w:rPr>
                      <w:bCs/>
                      <w:color w:val="000000" w:themeColor="text1"/>
                      <w:highlight w:val="none"/>
                      <w14:textFill>
                        <w14:solidFill>
                          <w14:schemeClr w14:val="tx1"/>
                        </w14:solidFill>
                      </w14:textFill>
                    </w:rPr>
                  </w:pPr>
                </w:p>
              </w:tc>
            </w:tr>
            <w:tr w14:paraId="5EF45C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205" w:type="pct"/>
                  <w:tcBorders>
                    <w:tl2br w:val="nil"/>
                    <w:tr2bl w:val="nil"/>
                  </w:tcBorders>
                  <w:vAlign w:val="center"/>
                </w:tcPr>
                <w:p w14:paraId="398DBB9C">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72" w:type="pct"/>
                  <w:vMerge w:val="restart"/>
                  <w:tcBorders>
                    <w:tl2br w:val="nil"/>
                    <w:tr2bl w:val="nil"/>
                  </w:tcBorders>
                  <w:vAlign w:val="center"/>
                </w:tcPr>
                <w:p w14:paraId="0D631549">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生产车间</w:t>
                  </w:r>
                </w:p>
              </w:tc>
              <w:tc>
                <w:tcPr>
                  <w:tcW w:w="282" w:type="pct"/>
                  <w:tcBorders>
                    <w:tl2br w:val="nil"/>
                    <w:tr2bl w:val="nil"/>
                  </w:tcBorders>
                  <w:vAlign w:val="center"/>
                </w:tcPr>
                <w:p w14:paraId="2D343B2E">
                  <w:pPr>
                    <w:keepNext w:val="0"/>
                    <w:keepLines w:val="0"/>
                    <w:pageBreakBefore w:val="0"/>
                    <w:widowControl/>
                    <w:kinsoku/>
                    <w:wordWrap/>
                    <w:overflowPunct/>
                    <w:topLinePunct w:val="0"/>
                    <w:autoSpaceDE/>
                    <w:autoSpaceDN/>
                    <w:bidi w:val="0"/>
                    <w:adjustRightInd/>
                    <w:snapToGrid/>
                    <w:spacing w:line="240" w:lineRule="auto"/>
                    <w:jc w:val="center"/>
                    <w:rPr>
                      <w:rFonts w:hint="eastAsia" w:eastAsia="宋体"/>
                      <w:color w:val="000000" w:themeColor="text1"/>
                      <w:kern w:val="0"/>
                      <w:highlight w:val="none"/>
                      <w:lang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复合</w:t>
                  </w:r>
                </w:p>
              </w:tc>
              <w:tc>
                <w:tcPr>
                  <w:tcW w:w="203" w:type="pct"/>
                  <w:tcBorders>
                    <w:tl2br w:val="nil"/>
                    <w:tr2bl w:val="nil"/>
                  </w:tcBorders>
                  <w:vAlign w:val="center"/>
                </w:tcPr>
                <w:p w14:paraId="47CF2D40">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62" w:type="pct"/>
                  <w:tcBorders>
                    <w:tl2br w:val="nil"/>
                    <w:tr2bl w:val="nil"/>
                  </w:tcBorders>
                  <w:vAlign w:val="center"/>
                </w:tcPr>
                <w:p w14:paraId="7207CC69">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78/1</w:t>
                  </w:r>
                </w:p>
              </w:tc>
              <w:tc>
                <w:tcPr>
                  <w:tcW w:w="346" w:type="pct"/>
                  <w:tcBorders>
                    <w:tl2br w:val="nil"/>
                    <w:tr2bl w:val="nil"/>
                  </w:tcBorders>
                  <w:vAlign w:val="center"/>
                </w:tcPr>
                <w:p w14:paraId="5659D995">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81</w:t>
                  </w:r>
                  <w:r>
                    <w:rPr>
                      <w:rFonts w:hint="eastAsia"/>
                      <w:color w:val="000000" w:themeColor="text1"/>
                      <w:highlight w:val="none"/>
                      <w14:textFill>
                        <w14:solidFill>
                          <w14:schemeClr w14:val="tx1"/>
                        </w14:solidFill>
                      </w14:textFill>
                    </w:rPr>
                    <w:t>/1</w:t>
                  </w:r>
                </w:p>
              </w:tc>
              <w:tc>
                <w:tcPr>
                  <w:tcW w:w="274" w:type="pct"/>
                  <w:vMerge w:val="restart"/>
                  <w:tcBorders>
                    <w:tl2br w:val="nil"/>
                    <w:tr2bl w:val="nil"/>
                  </w:tcBorders>
                  <w:vAlign w:val="center"/>
                </w:tcPr>
                <w:p w14:paraId="3039C205">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w:t>
                  </w:r>
                  <w:r>
                    <w:rPr>
                      <w:rFonts w:hint="eastAsia"/>
                      <w:color w:val="000000" w:themeColor="text1"/>
                      <w:highlight w:val="none"/>
                      <w:lang w:eastAsia="zh-CN"/>
                      <w14:textFill>
                        <w14:solidFill>
                          <w14:schemeClr w14:val="tx1"/>
                        </w14:solidFill>
                      </w14:textFill>
                    </w:rPr>
                    <w:t>优先选择</w:t>
                  </w:r>
                  <w:r>
                    <w:rPr>
                      <w:rFonts w:hint="eastAsia"/>
                      <w:color w:val="000000" w:themeColor="text1"/>
                      <w:highlight w:val="none"/>
                      <w14:textFill>
                        <w14:solidFill>
                          <w14:schemeClr w14:val="tx1"/>
                        </w14:solidFill>
                      </w14:textFill>
                    </w:rPr>
                    <w:t>低噪声设备，②设备设置于车间内，厂房隔声，距离衰减，③对设备进行经常性维护，保持设备处于良好的运转状态，同时加强内部管理，合理作业，避免不必要的突发性噪声。</w:t>
                  </w:r>
                </w:p>
              </w:tc>
              <w:tc>
                <w:tcPr>
                  <w:tcW w:w="203" w:type="pct"/>
                  <w:tcBorders>
                    <w:tl2br w:val="nil"/>
                    <w:tr2bl w:val="nil"/>
                  </w:tcBorders>
                  <w:vAlign w:val="center"/>
                </w:tcPr>
                <w:p w14:paraId="32D5069E">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188" w:type="pct"/>
                  <w:tcBorders>
                    <w:tl2br w:val="nil"/>
                    <w:tr2bl w:val="nil"/>
                  </w:tcBorders>
                  <w:vAlign w:val="center"/>
                </w:tcPr>
                <w:p w14:paraId="316BBC35">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w:t>
                  </w:r>
                </w:p>
              </w:tc>
              <w:tc>
                <w:tcPr>
                  <w:tcW w:w="176" w:type="pct"/>
                  <w:tcBorders>
                    <w:tl2br w:val="nil"/>
                    <w:tr2bl w:val="nil"/>
                  </w:tcBorders>
                  <w:vAlign w:val="center"/>
                </w:tcPr>
                <w:p w14:paraId="0D200ACF">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p>
              </w:tc>
              <w:tc>
                <w:tcPr>
                  <w:tcW w:w="152" w:type="pct"/>
                  <w:tcBorders>
                    <w:tl2br w:val="nil"/>
                    <w:tr2bl w:val="nil"/>
                  </w:tcBorders>
                  <w:vAlign w:val="center"/>
                </w:tcPr>
                <w:p w14:paraId="214B5A9A">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68</w:t>
                  </w:r>
                </w:p>
              </w:tc>
              <w:tc>
                <w:tcPr>
                  <w:tcW w:w="402" w:type="dxa"/>
                  <w:tcBorders>
                    <w:tl2br w:val="nil"/>
                    <w:tr2bl w:val="nil"/>
                  </w:tcBorders>
                  <w:vAlign w:val="center"/>
                </w:tcPr>
                <w:p w14:paraId="62DF90A6">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w:t>
                  </w:r>
                </w:p>
              </w:tc>
              <w:tc>
                <w:tcPr>
                  <w:tcW w:w="402" w:type="dxa"/>
                  <w:tcBorders>
                    <w:tl2br w:val="nil"/>
                    <w:tr2bl w:val="nil"/>
                  </w:tcBorders>
                  <w:vAlign w:val="center"/>
                </w:tcPr>
                <w:p w14:paraId="35BD0DD1">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166" w:type="pct"/>
                  <w:tcBorders>
                    <w:tl2br w:val="nil"/>
                    <w:tr2bl w:val="nil"/>
                  </w:tcBorders>
                  <w:vAlign w:val="center"/>
                </w:tcPr>
                <w:p w14:paraId="30C7D8C7">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442" w:type="dxa"/>
                  <w:tcBorders>
                    <w:tl2br w:val="nil"/>
                    <w:tr2bl w:val="nil"/>
                  </w:tcBorders>
                  <w:vAlign w:val="center"/>
                </w:tcPr>
                <w:p w14:paraId="7DD419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56.27 </w:t>
                  </w:r>
                </w:p>
              </w:tc>
              <w:tc>
                <w:tcPr>
                  <w:tcW w:w="442" w:type="dxa"/>
                  <w:tcBorders>
                    <w:tl2br w:val="nil"/>
                    <w:tr2bl w:val="nil"/>
                  </w:tcBorders>
                  <w:vAlign w:val="center"/>
                </w:tcPr>
                <w:p w14:paraId="4CE5B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56.49 </w:t>
                  </w:r>
                </w:p>
              </w:tc>
              <w:tc>
                <w:tcPr>
                  <w:tcW w:w="442" w:type="dxa"/>
                  <w:tcBorders>
                    <w:tl2br w:val="nil"/>
                    <w:tr2bl w:val="nil"/>
                  </w:tcBorders>
                  <w:vAlign w:val="center"/>
                </w:tcPr>
                <w:p w14:paraId="22A7B3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57.92 </w:t>
                  </w:r>
                </w:p>
              </w:tc>
              <w:tc>
                <w:tcPr>
                  <w:tcW w:w="475" w:type="dxa"/>
                  <w:tcBorders>
                    <w:tl2br w:val="nil"/>
                    <w:tr2bl w:val="nil"/>
                  </w:tcBorders>
                  <w:vAlign w:val="center"/>
                </w:tcPr>
                <w:p w14:paraId="168D33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56.72 </w:t>
                  </w:r>
                </w:p>
              </w:tc>
              <w:tc>
                <w:tcPr>
                  <w:tcW w:w="226" w:type="pct"/>
                  <w:vMerge w:val="restart"/>
                  <w:tcBorders>
                    <w:tl2br w:val="nil"/>
                    <w:tr2bl w:val="nil"/>
                  </w:tcBorders>
                  <w:vAlign w:val="center"/>
                </w:tcPr>
                <w:p w14:paraId="39DA2DBF">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3000h</w:t>
                  </w:r>
                </w:p>
              </w:tc>
              <w:tc>
                <w:tcPr>
                  <w:tcW w:w="226" w:type="pct"/>
                  <w:tcBorders>
                    <w:tl2br w:val="nil"/>
                    <w:tr2bl w:val="nil"/>
                  </w:tcBorders>
                  <w:vAlign w:val="center"/>
                </w:tcPr>
                <w:p w14:paraId="795FD6DF">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l2br w:val="nil"/>
                    <w:tr2bl w:val="nil"/>
                  </w:tcBorders>
                  <w:vAlign w:val="center"/>
                </w:tcPr>
                <w:p w14:paraId="6CC331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36.27</w:t>
                  </w:r>
                </w:p>
              </w:tc>
              <w:tc>
                <w:tcPr>
                  <w:tcW w:w="402" w:type="dxa"/>
                  <w:tcBorders>
                    <w:tl2br w:val="nil"/>
                    <w:tr2bl w:val="nil"/>
                  </w:tcBorders>
                  <w:vAlign w:val="center"/>
                </w:tcPr>
                <w:p w14:paraId="1741A7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36.49</w:t>
                  </w:r>
                </w:p>
              </w:tc>
              <w:tc>
                <w:tcPr>
                  <w:tcW w:w="402" w:type="dxa"/>
                  <w:tcBorders>
                    <w:tl2br w:val="nil"/>
                    <w:tr2bl w:val="nil"/>
                  </w:tcBorders>
                  <w:vAlign w:val="center"/>
                </w:tcPr>
                <w:p w14:paraId="4CB13C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37.92</w:t>
                  </w:r>
                </w:p>
              </w:tc>
              <w:tc>
                <w:tcPr>
                  <w:tcW w:w="439" w:type="dxa"/>
                  <w:tcBorders>
                    <w:tl2br w:val="nil"/>
                    <w:tr2bl w:val="nil"/>
                  </w:tcBorders>
                  <w:vAlign w:val="center"/>
                </w:tcPr>
                <w:p w14:paraId="46678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36.72</w:t>
                  </w:r>
                </w:p>
              </w:tc>
              <w:tc>
                <w:tcPr>
                  <w:tcW w:w="296" w:type="pct"/>
                  <w:vMerge w:val="restart"/>
                  <w:tcBorders>
                    <w:tl2br w:val="nil"/>
                    <w:tr2bl w:val="nil"/>
                  </w:tcBorders>
                  <w:vAlign w:val="center"/>
                </w:tcPr>
                <w:p w14:paraId="0BC9FCD0">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靠近围护结构</w:t>
                  </w:r>
                  <w:r>
                    <w:rPr>
                      <w:rFonts w:hint="eastAsia"/>
                      <w:color w:val="000000" w:themeColor="text1"/>
                      <w:highlight w:val="none"/>
                      <w14:textFill>
                        <w14:solidFill>
                          <w14:schemeClr w14:val="tx1"/>
                        </w14:solidFill>
                      </w14:textFill>
                    </w:rPr>
                    <w:t>1m处</w:t>
                  </w:r>
                </w:p>
              </w:tc>
            </w:tr>
            <w:tr w14:paraId="189E9E8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05" w:type="pct"/>
                  <w:tcBorders>
                    <w:tl2br w:val="nil"/>
                    <w:tr2bl w:val="nil"/>
                  </w:tcBorders>
                  <w:vAlign w:val="center"/>
                </w:tcPr>
                <w:p w14:paraId="5F906943">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72" w:type="pct"/>
                  <w:vMerge w:val="continue"/>
                  <w:tcBorders>
                    <w:tl2br w:val="nil"/>
                    <w:tr2bl w:val="nil"/>
                  </w:tcBorders>
                  <w:vAlign w:val="center"/>
                </w:tcPr>
                <w:p w14:paraId="422324D4">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5948ABA9">
                  <w:pPr>
                    <w:keepNext w:val="0"/>
                    <w:keepLines w:val="0"/>
                    <w:pageBreakBefore w:val="0"/>
                    <w:widowControl/>
                    <w:kinsoku/>
                    <w:wordWrap/>
                    <w:overflowPunct/>
                    <w:topLinePunct w:val="0"/>
                    <w:autoSpaceDE/>
                    <w:autoSpaceDN/>
                    <w:bidi w:val="0"/>
                    <w:adjustRightInd/>
                    <w:snapToGrid/>
                    <w:spacing w:line="240" w:lineRule="auto"/>
                    <w:jc w:val="center"/>
                    <w:rPr>
                      <w:rFonts w:hint="default"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分切机</w:t>
                  </w:r>
                </w:p>
              </w:tc>
              <w:tc>
                <w:tcPr>
                  <w:tcW w:w="203" w:type="pct"/>
                  <w:tcBorders>
                    <w:tl2br w:val="nil"/>
                    <w:tr2bl w:val="nil"/>
                  </w:tcBorders>
                  <w:vAlign w:val="center"/>
                </w:tcPr>
                <w:p w14:paraId="53EE59A5">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62" w:type="pct"/>
                  <w:tcBorders>
                    <w:tl2br w:val="nil"/>
                    <w:tr2bl w:val="nil"/>
                  </w:tcBorders>
                  <w:vAlign w:val="center"/>
                </w:tcPr>
                <w:p w14:paraId="79F1F451">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/1</w:t>
                  </w:r>
                </w:p>
              </w:tc>
              <w:tc>
                <w:tcPr>
                  <w:tcW w:w="346" w:type="pct"/>
                  <w:tcBorders>
                    <w:tl2br w:val="nil"/>
                    <w:tr2bl w:val="nil"/>
                  </w:tcBorders>
                  <w:vAlign w:val="center"/>
                </w:tcPr>
                <w:p w14:paraId="079AB398">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83</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5C4F43E8">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1933AD12">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40</w:t>
                  </w:r>
                </w:p>
              </w:tc>
              <w:tc>
                <w:tcPr>
                  <w:tcW w:w="188" w:type="pct"/>
                  <w:tcBorders>
                    <w:tl2br w:val="nil"/>
                    <w:tr2bl w:val="nil"/>
                  </w:tcBorders>
                  <w:vAlign w:val="center"/>
                </w:tcPr>
                <w:p w14:paraId="6E8346BB">
                  <w:pPr>
                    <w:pStyle w:val="55"/>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76" w:type="pct"/>
                  <w:tcBorders>
                    <w:tl2br w:val="nil"/>
                    <w:tr2bl w:val="nil"/>
                  </w:tcBorders>
                  <w:vAlign w:val="center"/>
                </w:tcPr>
                <w:p w14:paraId="3D3D60CE">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152" w:type="pct"/>
                  <w:tcBorders>
                    <w:tl2br w:val="nil"/>
                    <w:tr2bl w:val="nil"/>
                  </w:tcBorders>
                  <w:vAlign w:val="center"/>
                </w:tcPr>
                <w:p w14:paraId="76B795D3">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38</w:t>
                  </w:r>
                </w:p>
              </w:tc>
              <w:tc>
                <w:tcPr>
                  <w:tcW w:w="402" w:type="dxa"/>
                  <w:tcBorders>
                    <w:tl2br w:val="nil"/>
                    <w:tr2bl w:val="nil"/>
                  </w:tcBorders>
                  <w:vAlign w:val="center"/>
                </w:tcPr>
                <w:p w14:paraId="7BFBBB6E">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2" w:type="dxa"/>
                  <w:tcBorders>
                    <w:tl2br w:val="nil"/>
                    <w:tr2bl w:val="nil"/>
                  </w:tcBorders>
                  <w:vAlign w:val="center"/>
                </w:tcPr>
                <w:p w14:paraId="03526DDD">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40</w:t>
                  </w:r>
                </w:p>
              </w:tc>
              <w:tc>
                <w:tcPr>
                  <w:tcW w:w="166" w:type="pct"/>
                  <w:tcBorders>
                    <w:tl2br w:val="nil"/>
                    <w:tr2bl w:val="nil"/>
                  </w:tcBorders>
                  <w:vAlign w:val="center"/>
                </w:tcPr>
                <w:p w14:paraId="0C4D775A">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45</w:t>
                  </w:r>
                </w:p>
              </w:tc>
              <w:tc>
                <w:tcPr>
                  <w:tcW w:w="442" w:type="dxa"/>
                  <w:tcBorders>
                    <w:tl2br w:val="nil"/>
                    <w:tr2bl w:val="nil"/>
                  </w:tcBorders>
                  <w:vAlign w:val="center"/>
                </w:tcPr>
                <w:p w14:paraId="12E876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58.37 </w:t>
                  </w:r>
                </w:p>
              </w:tc>
              <w:tc>
                <w:tcPr>
                  <w:tcW w:w="442" w:type="dxa"/>
                  <w:tcBorders>
                    <w:tl2br w:val="nil"/>
                    <w:tr2bl w:val="nil"/>
                  </w:tcBorders>
                  <w:vAlign w:val="center"/>
                </w:tcPr>
                <w:p w14:paraId="7B21E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66.23 </w:t>
                  </w:r>
                </w:p>
              </w:tc>
              <w:tc>
                <w:tcPr>
                  <w:tcW w:w="442" w:type="dxa"/>
                  <w:tcBorders>
                    <w:tl2br w:val="nil"/>
                    <w:tr2bl w:val="nil"/>
                  </w:tcBorders>
                  <w:vAlign w:val="center"/>
                </w:tcPr>
                <w:p w14:paraId="5F5867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58.36 </w:t>
                  </w:r>
                </w:p>
              </w:tc>
              <w:tc>
                <w:tcPr>
                  <w:tcW w:w="475" w:type="dxa"/>
                  <w:tcBorders>
                    <w:tl2br w:val="nil"/>
                    <w:tr2bl w:val="nil"/>
                  </w:tcBorders>
                  <w:vAlign w:val="center"/>
                </w:tcPr>
                <w:p w14:paraId="5D92CE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58.33 </w:t>
                  </w:r>
                </w:p>
              </w:tc>
              <w:tc>
                <w:tcPr>
                  <w:tcW w:w="226" w:type="pct"/>
                  <w:vMerge w:val="continue"/>
                  <w:tcBorders>
                    <w:tl2br w:val="nil"/>
                    <w:tr2bl w:val="nil"/>
                  </w:tcBorders>
                  <w:vAlign w:val="center"/>
                </w:tcPr>
                <w:p w14:paraId="63F9C935">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00A8E993">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l2br w:val="nil"/>
                    <w:tr2bl w:val="nil"/>
                  </w:tcBorders>
                  <w:vAlign w:val="center"/>
                </w:tcPr>
                <w:p w14:paraId="6B154E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38.37</w:t>
                  </w:r>
                </w:p>
              </w:tc>
              <w:tc>
                <w:tcPr>
                  <w:tcW w:w="402" w:type="dxa"/>
                  <w:tcBorders>
                    <w:tl2br w:val="nil"/>
                    <w:tr2bl w:val="nil"/>
                  </w:tcBorders>
                  <w:vAlign w:val="center"/>
                </w:tcPr>
                <w:p w14:paraId="2B6E4A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46.23</w:t>
                  </w:r>
                </w:p>
              </w:tc>
              <w:tc>
                <w:tcPr>
                  <w:tcW w:w="402" w:type="dxa"/>
                  <w:tcBorders>
                    <w:tl2br w:val="nil"/>
                    <w:tr2bl w:val="nil"/>
                  </w:tcBorders>
                  <w:vAlign w:val="center"/>
                </w:tcPr>
                <w:p w14:paraId="412E9C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38.36</w:t>
                  </w:r>
                </w:p>
              </w:tc>
              <w:tc>
                <w:tcPr>
                  <w:tcW w:w="439" w:type="dxa"/>
                  <w:tcBorders>
                    <w:tl2br w:val="nil"/>
                    <w:tr2bl w:val="nil"/>
                  </w:tcBorders>
                  <w:vAlign w:val="center"/>
                </w:tcPr>
                <w:p w14:paraId="343B6F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38.33</w:t>
                  </w:r>
                </w:p>
              </w:tc>
              <w:tc>
                <w:tcPr>
                  <w:tcW w:w="296" w:type="pct"/>
                  <w:vMerge w:val="continue"/>
                  <w:tcBorders>
                    <w:tl2br w:val="nil"/>
                    <w:tr2bl w:val="nil"/>
                  </w:tcBorders>
                  <w:vAlign w:val="center"/>
                </w:tcPr>
                <w:p w14:paraId="67393477">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tr w14:paraId="51399FF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05" w:type="pct"/>
                  <w:tcBorders>
                    <w:tl2br w:val="nil"/>
                    <w:tr2bl w:val="nil"/>
                  </w:tcBorders>
                  <w:vAlign w:val="center"/>
                </w:tcPr>
                <w:p w14:paraId="1834B76D">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72" w:type="pct"/>
                  <w:vMerge w:val="continue"/>
                  <w:tcBorders>
                    <w:tl2br w:val="nil"/>
                    <w:tr2bl w:val="nil"/>
                  </w:tcBorders>
                  <w:vAlign w:val="center"/>
                </w:tcPr>
                <w:p w14:paraId="396D9947">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3C9E19FA">
                  <w:pPr>
                    <w:keepNext w:val="0"/>
                    <w:keepLines w:val="0"/>
                    <w:pageBreakBefore w:val="0"/>
                    <w:widowControl/>
                    <w:kinsoku/>
                    <w:wordWrap/>
                    <w:overflowPunct/>
                    <w:topLinePunct w:val="0"/>
                    <w:autoSpaceDE/>
                    <w:autoSpaceDN/>
                    <w:bidi w:val="0"/>
                    <w:adjustRightInd/>
                    <w:snapToGrid/>
                    <w:spacing w:line="240" w:lineRule="auto"/>
                    <w:jc w:val="center"/>
                    <w:rPr>
                      <w:rFonts w:hint="eastAsia"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三边切制袋机</w:t>
                  </w:r>
                </w:p>
              </w:tc>
              <w:tc>
                <w:tcPr>
                  <w:tcW w:w="203" w:type="pct"/>
                  <w:tcBorders>
                    <w:tl2br w:val="nil"/>
                    <w:tr2bl w:val="nil"/>
                  </w:tcBorders>
                  <w:vAlign w:val="center"/>
                </w:tcPr>
                <w:p w14:paraId="185755DA">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62" w:type="pct"/>
                  <w:tcBorders>
                    <w:tl2br w:val="nil"/>
                    <w:tr2bl w:val="nil"/>
                  </w:tcBorders>
                  <w:vAlign w:val="center"/>
                </w:tcPr>
                <w:p w14:paraId="6985515A">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w:t>
                  </w:r>
                </w:p>
              </w:tc>
              <w:tc>
                <w:tcPr>
                  <w:tcW w:w="346" w:type="pct"/>
                  <w:tcBorders>
                    <w:tl2br w:val="nil"/>
                    <w:tr2bl w:val="nil"/>
                  </w:tcBorders>
                  <w:vAlign w:val="center"/>
                </w:tcPr>
                <w:p w14:paraId="1349C42D">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83</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3CF2A43C">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15B3251F">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55</w:t>
                  </w:r>
                </w:p>
              </w:tc>
              <w:tc>
                <w:tcPr>
                  <w:tcW w:w="188" w:type="pct"/>
                  <w:tcBorders>
                    <w:tl2br w:val="nil"/>
                    <w:tr2bl w:val="nil"/>
                  </w:tcBorders>
                  <w:vAlign w:val="center"/>
                </w:tcPr>
                <w:p w14:paraId="14A3C9D1">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35</w:t>
                  </w:r>
                </w:p>
              </w:tc>
              <w:tc>
                <w:tcPr>
                  <w:tcW w:w="176" w:type="pct"/>
                  <w:tcBorders>
                    <w:tl2br w:val="nil"/>
                    <w:tr2bl w:val="nil"/>
                  </w:tcBorders>
                  <w:vAlign w:val="center"/>
                </w:tcPr>
                <w:p w14:paraId="6A820933">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52" w:type="pct"/>
                  <w:tcBorders>
                    <w:tl2br w:val="nil"/>
                    <w:tr2bl w:val="nil"/>
                  </w:tcBorders>
                  <w:vAlign w:val="center"/>
                </w:tcPr>
                <w:p w14:paraId="19A7E529">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p>
              </w:tc>
              <w:tc>
                <w:tcPr>
                  <w:tcW w:w="402" w:type="dxa"/>
                  <w:tcBorders>
                    <w:tl2br w:val="nil"/>
                    <w:tr2bl w:val="nil"/>
                  </w:tcBorders>
                  <w:vAlign w:val="center"/>
                </w:tcPr>
                <w:p w14:paraId="590F247E">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35</w:t>
                  </w:r>
                </w:p>
              </w:tc>
              <w:tc>
                <w:tcPr>
                  <w:tcW w:w="402" w:type="dxa"/>
                  <w:tcBorders>
                    <w:tl2br w:val="nil"/>
                    <w:tr2bl w:val="nil"/>
                  </w:tcBorders>
                  <w:vAlign w:val="center"/>
                </w:tcPr>
                <w:p w14:paraId="34F7E45E">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55</w:t>
                  </w:r>
                </w:p>
              </w:tc>
              <w:tc>
                <w:tcPr>
                  <w:tcW w:w="166" w:type="pct"/>
                  <w:tcBorders>
                    <w:tl2br w:val="nil"/>
                    <w:tr2bl w:val="nil"/>
                  </w:tcBorders>
                  <w:vAlign w:val="center"/>
                </w:tcPr>
                <w:p w14:paraId="2500C7E3">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442" w:type="dxa"/>
                  <w:tcBorders>
                    <w:tl2br w:val="nil"/>
                    <w:tr2bl w:val="nil"/>
                  </w:tcBorders>
                  <w:vAlign w:val="center"/>
                </w:tcPr>
                <w:p w14:paraId="2A010B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58.60 </w:t>
                  </w:r>
                </w:p>
              </w:tc>
              <w:tc>
                <w:tcPr>
                  <w:tcW w:w="442" w:type="dxa"/>
                  <w:tcBorders>
                    <w:tl2br w:val="nil"/>
                    <w:tr2bl w:val="nil"/>
                  </w:tcBorders>
                  <w:vAlign w:val="center"/>
                </w:tcPr>
                <w:p w14:paraId="0530B9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58.39 </w:t>
                  </w:r>
                </w:p>
              </w:tc>
              <w:tc>
                <w:tcPr>
                  <w:tcW w:w="442" w:type="dxa"/>
                  <w:tcBorders>
                    <w:tl2br w:val="nil"/>
                    <w:tr2bl w:val="nil"/>
                  </w:tcBorders>
                  <w:vAlign w:val="center"/>
                </w:tcPr>
                <w:p w14:paraId="395602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58.30 </w:t>
                  </w:r>
                </w:p>
              </w:tc>
              <w:tc>
                <w:tcPr>
                  <w:tcW w:w="475" w:type="dxa"/>
                  <w:tcBorders>
                    <w:tl2br w:val="nil"/>
                    <w:tr2bl w:val="nil"/>
                  </w:tcBorders>
                  <w:vAlign w:val="center"/>
                </w:tcPr>
                <w:p w14:paraId="339ADA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59.31 </w:t>
                  </w:r>
                </w:p>
              </w:tc>
              <w:tc>
                <w:tcPr>
                  <w:tcW w:w="226" w:type="pct"/>
                  <w:vMerge w:val="continue"/>
                  <w:tcBorders>
                    <w:tl2br w:val="nil"/>
                    <w:tr2bl w:val="nil"/>
                  </w:tcBorders>
                  <w:vAlign w:val="center"/>
                </w:tcPr>
                <w:p w14:paraId="56BAC95C">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56CBC3FC">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l2br w:val="nil"/>
                    <w:tr2bl w:val="nil"/>
                  </w:tcBorders>
                  <w:vAlign w:val="center"/>
                </w:tcPr>
                <w:p w14:paraId="622A74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38.6</w:t>
                  </w:r>
                </w:p>
              </w:tc>
              <w:tc>
                <w:tcPr>
                  <w:tcW w:w="402" w:type="dxa"/>
                  <w:tcBorders>
                    <w:tl2br w:val="nil"/>
                    <w:tr2bl w:val="nil"/>
                  </w:tcBorders>
                  <w:vAlign w:val="center"/>
                </w:tcPr>
                <w:p w14:paraId="11B72C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38.39</w:t>
                  </w:r>
                </w:p>
              </w:tc>
              <w:tc>
                <w:tcPr>
                  <w:tcW w:w="402" w:type="dxa"/>
                  <w:tcBorders>
                    <w:tl2br w:val="nil"/>
                    <w:tr2bl w:val="nil"/>
                  </w:tcBorders>
                  <w:vAlign w:val="center"/>
                </w:tcPr>
                <w:p w14:paraId="3B20C7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38.3</w:t>
                  </w:r>
                </w:p>
              </w:tc>
              <w:tc>
                <w:tcPr>
                  <w:tcW w:w="439" w:type="dxa"/>
                  <w:tcBorders>
                    <w:tl2br w:val="nil"/>
                    <w:tr2bl w:val="nil"/>
                  </w:tcBorders>
                  <w:vAlign w:val="center"/>
                </w:tcPr>
                <w:p w14:paraId="73A2E8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39.31</w:t>
                  </w:r>
                </w:p>
              </w:tc>
              <w:tc>
                <w:tcPr>
                  <w:tcW w:w="296" w:type="pct"/>
                  <w:vMerge w:val="continue"/>
                  <w:tcBorders>
                    <w:tl2br w:val="nil"/>
                    <w:tr2bl w:val="nil"/>
                  </w:tcBorders>
                  <w:vAlign w:val="center"/>
                </w:tcPr>
                <w:p w14:paraId="4BCEA26A">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tr w14:paraId="5B326B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05" w:type="pct"/>
                  <w:tcBorders>
                    <w:tl2br w:val="nil"/>
                    <w:tr2bl w:val="nil"/>
                  </w:tcBorders>
                  <w:vAlign w:val="center"/>
                </w:tcPr>
                <w:p w14:paraId="2AB99574">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72" w:type="pct"/>
                  <w:vMerge w:val="continue"/>
                  <w:tcBorders>
                    <w:tl2br w:val="nil"/>
                    <w:tr2bl w:val="nil"/>
                  </w:tcBorders>
                  <w:vAlign w:val="center"/>
                </w:tcPr>
                <w:p w14:paraId="2CA73FC2">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2745CD4B">
                  <w:pPr>
                    <w:keepNext w:val="0"/>
                    <w:keepLines w:val="0"/>
                    <w:pageBreakBefore w:val="0"/>
                    <w:widowControl/>
                    <w:kinsoku/>
                    <w:wordWrap/>
                    <w:overflowPunct/>
                    <w:topLinePunct w:val="0"/>
                    <w:autoSpaceDE/>
                    <w:autoSpaceDN/>
                    <w:bidi w:val="0"/>
                    <w:adjustRightInd/>
                    <w:snapToGrid/>
                    <w:spacing w:line="240" w:lineRule="auto"/>
                    <w:jc w:val="center"/>
                    <w:rPr>
                      <w:rFonts w:hint="default"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拉链袋机</w:t>
                  </w:r>
                </w:p>
              </w:tc>
              <w:tc>
                <w:tcPr>
                  <w:tcW w:w="203" w:type="pct"/>
                  <w:tcBorders>
                    <w:tl2br w:val="nil"/>
                    <w:tr2bl w:val="nil"/>
                  </w:tcBorders>
                  <w:vAlign w:val="center"/>
                </w:tcPr>
                <w:p w14:paraId="3BE18B97">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2" w:type="pct"/>
                  <w:tcBorders>
                    <w:tl2br w:val="nil"/>
                    <w:tr2bl w:val="nil"/>
                  </w:tcBorders>
                  <w:vAlign w:val="center"/>
                </w:tcPr>
                <w:p w14:paraId="56B4F56C">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w:t>
                  </w:r>
                </w:p>
              </w:tc>
              <w:tc>
                <w:tcPr>
                  <w:tcW w:w="346" w:type="pct"/>
                  <w:tcBorders>
                    <w:tl2br w:val="nil"/>
                    <w:tr2bl w:val="nil"/>
                  </w:tcBorders>
                  <w:vAlign w:val="center"/>
                </w:tcPr>
                <w:p w14:paraId="064FA197">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52396198">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3E656FDD">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45</w:t>
                  </w:r>
                </w:p>
              </w:tc>
              <w:tc>
                <w:tcPr>
                  <w:tcW w:w="188" w:type="pct"/>
                  <w:tcBorders>
                    <w:tl2br w:val="nil"/>
                    <w:tr2bl w:val="nil"/>
                  </w:tcBorders>
                  <w:vAlign w:val="center"/>
                </w:tcPr>
                <w:p w14:paraId="54815085">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p>
              </w:tc>
              <w:tc>
                <w:tcPr>
                  <w:tcW w:w="176" w:type="pct"/>
                  <w:tcBorders>
                    <w:tl2br w:val="nil"/>
                    <w:tr2bl w:val="nil"/>
                  </w:tcBorders>
                  <w:vAlign w:val="center"/>
                </w:tcPr>
                <w:p w14:paraId="7FFAD2FB">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52" w:type="pct"/>
                  <w:tcBorders>
                    <w:tl2br w:val="nil"/>
                    <w:tr2bl w:val="nil"/>
                  </w:tcBorders>
                  <w:vAlign w:val="center"/>
                </w:tcPr>
                <w:p w14:paraId="547CF120">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33</w:t>
                  </w:r>
                </w:p>
              </w:tc>
              <w:tc>
                <w:tcPr>
                  <w:tcW w:w="402" w:type="dxa"/>
                  <w:tcBorders>
                    <w:tl2br w:val="nil"/>
                    <w:tr2bl w:val="nil"/>
                  </w:tcBorders>
                  <w:vAlign w:val="center"/>
                </w:tcPr>
                <w:p w14:paraId="583B41E6">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p>
              </w:tc>
              <w:tc>
                <w:tcPr>
                  <w:tcW w:w="402" w:type="dxa"/>
                  <w:tcBorders>
                    <w:tl2br w:val="nil"/>
                    <w:tr2bl w:val="nil"/>
                  </w:tcBorders>
                  <w:vAlign w:val="center"/>
                </w:tcPr>
                <w:p w14:paraId="745BF642">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45</w:t>
                  </w:r>
                </w:p>
              </w:tc>
              <w:tc>
                <w:tcPr>
                  <w:tcW w:w="166" w:type="pct"/>
                  <w:tcBorders>
                    <w:tl2br w:val="nil"/>
                    <w:tr2bl w:val="nil"/>
                  </w:tcBorders>
                  <w:vAlign w:val="center"/>
                </w:tcPr>
                <w:p w14:paraId="07033CCA">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p>
              </w:tc>
              <w:tc>
                <w:tcPr>
                  <w:tcW w:w="442" w:type="dxa"/>
                  <w:tcBorders>
                    <w:tl2br w:val="nil"/>
                    <w:tr2bl w:val="nil"/>
                  </w:tcBorders>
                  <w:vAlign w:val="center"/>
                </w:tcPr>
                <w:p w14:paraId="223FB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55.42 </w:t>
                  </w:r>
                </w:p>
              </w:tc>
              <w:tc>
                <w:tcPr>
                  <w:tcW w:w="442" w:type="dxa"/>
                  <w:tcBorders>
                    <w:tl2br w:val="nil"/>
                    <w:tr2bl w:val="nil"/>
                  </w:tcBorders>
                  <w:vAlign w:val="center"/>
                </w:tcPr>
                <w:p w14:paraId="01C690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55.53 </w:t>
                  </w:r>
                </w:p>
              </w:tc>
              <w:tc>
                <w:tcPr>
                  <w:tcW w:w="442" w:type="dxa"/>
                  <w:tcBorders>
                    <w:tl2br w:val="nil"/>
                    <w:tr2bl w:val="nil"/>
                  </w:tcBorders>
                  <w:vAlign w:val="center"/>
                </w:tcPr>
                <w:p w14:paraId="39AB51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55.33 </w:t>
                  </w:r>
                </w:p>
              </w:tc>
              <w:tc>
                <w:tcPr>
                  <w:tcW w:w="475" w:type="dxa"/>
                  <w:tcBorders>
                    <w:tl2br w:val="nil"/>
                    <w:tr2bl w:val="nil"/>
                  </w:tcBorders>
                  <w:vAlign w:val="center"/>
                </w:tcPr>
                <w:p w14:paraId="7C6D95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55.64 </w:t>
                  </w:r>
                </w:p>
              </w:tc>
              <w:tc>
                <w:tcPr>
                  <w:tcW w:w="226" w:type="pct"/>
                  <w:vMerge w:val="continue"/>
                  <w:tcBorders>
                    <w:tl2br w:val="nil"/>
                    <w:tr2bl w:val="nil"/>
                  </w:tcBorders>
                  <w:vAlign w:val="center"/>
                </w:tcPr>
                <w:p w14:paraId="131C1EB4">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38D28EF9">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l2br w:val="nil"/>
                    <w:tr2bl w:val="nil"/>
                  </w:tcBorders>
                  <w:vAlign w:val="center"/>
                </w:tcPr>
                <w:p w14:paraId="00C3A7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35.42</w:t>
                  </w:r>
                </w:p>
              </w:tc>
              <w:tc>
                <w:tcPr>
                  <w:tcW w:w="402" w:type="dxa"/>
                  <w:tcBorders>
                    <w:tl2br w:val="nil"/>
                    <w:tr2bl w:val="nil"/>
                  </w:tcBorders>
                  <w:vAlign w:val="center"/>
                </w:tcPr>
                <w:p w14:paraId="6CEC40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35.53</w:t>
                  </w:r>
                </w:p>
              </w:tc>
              <w:tc>
                <w:tcPr>
                  <w:tcW w:w="402" w:type="dxa"/>
                  <w:tcBorders>
                    <w:tl2br w:val="nil"/>
                    <w:tr2bl w:val="nil"/>
                  </w:tcBorders>
                  <w:vAlign w:val="center"/>
                </w:tcPr>
                <w:p w14:paraId="3E813F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35.33</w:t>
                  </w:r>
                </w:p>
              </w:tc>
              <w:tc>
                <w:tcPr>
                  <w:tcW w:w="439" w:type="dxa"/>
                  <w:tcBorders>
                    <w:tl2br w:val="nil"/>
                    <w:tr2bl w:val="nil"/>
                  </w:tcBorders>
                  <w:vAlign w:val="center"/>
                </w:tcPr>
                <w:p w14:paraId="7F69D4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35.64</w:t>
                  </w:r>
                </w:p>
              </w:tc>
              <w:tc>
                <w:tcPr>
                  <w:tcW w:w="296" w:type="pct"/>
                  <w:vMerge w:val="continue"/>
                  <w:tcBorders>
                    <w:tl2br w:val="nil"/>
                    <w:tr2bl w:val="nil"/>
                  </w:tcBorders>
                  <w:vAlign w:val="center"/>
                </w:tcPr>
                <w:p w14:paraId="1A02097B">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tr w14:paraId="50625C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78" w:hRule="atLeast"/>
                <w:jc w:val="center"/>
              </w:trPr>
              <w:tc>
                <w:tcPr>
                  <w:tcW w:w="205" w:type="pct"/>
                  <w:tcBorders>
                    <w:tl2br w:val="nil"/>
                    <w:tr2bl w:val="nil"/>
                  </w:tcBorders>
                  <w:vAlign w:val="center"/>
                </w:tcPr>
                <w:p w14:paraId="3841DAD8">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72" w:type="pct"/>
                  <w:vMerge w:val="continue"/>
                  <w:tcBorders>
                    <w:tl2br w:val="nil"/>
                    <w:tr2bl w:val="nil"/>
                  </w:tcBorders>
                  <w:vAlign w:val="center"/>
                </w:tcPr>
                <w:p w14:paraId="51755361">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1D0C91F2">
                  <w:pPr>
                    <w:keepNext w:val="0"/>
                    <w:keepLines w:val="0"/>
                    <w:pageBreakBefore w:val="0"/>
                    <w:widowControl/>
                    <w:kinsoku/>
                    <w:wordWrap/>
                    <w:overflowPunct/>
                    <w:topLinePunct w:val="0"/>
                    <w:autoSpaceDE/>
                    <w:autoSpaceDN/>
                    <w:bidi w:val="0"/>
                    <w:adjustRightInd/>
                    <w:snapToGrid/>
                    <w:spacing w:line="240" w:lineRule="auto"/>
                    <w:jc w:val="center"/>
                    <w:rPr>
                      <w:rFonts w:hint="eastAsia"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分条机</w:t>
                  </w:r>
                </w:p>
              </w:tc>
              <w:tc>
                <w:tcPr>
                  <w:tcW w:w="203" w:type="pct"/>
                  <w:tcBorders>
                    <w:tl2br w:val="nil"/>
                    <w:tr2bl w:val="nil"/>
                  </w:tcBorders>
                  <w:vAlign w:val="center"/>
                </w:tcPr>
                <w:p w14:paraId="0647C55D">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2" w:type="pct"/>
                  <w:tcBorders>
                    <w:tl2br w:val="nil"/>
                    <w:tr2bl w:val="nil"/>
                  </w:tcBorders>
                  <w:vAlign w:val="center"/>
                </w:tcPr>
                <w:p w14:paraId="0A6B291A">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w:t>
                  </w:r>
                </w:p>
              </w:tc>
              <w:tc>
                <w:tcPr>
                  <w:tcW w:w="346" w:type="pct"/>
                  <w:tcBorders>
                    <w:tl2br w:val="nil"/>
                    <w:tr2bl w:val="nil"/>
                  </w:tcBorders>
                  <w:vAlign w:val="center"/>
                </w:tcPr>
                <w:p w14:paraId="78CA4A3A">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652C01FA">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47976AC5">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42</w:t>
                  </w:r>
                </w:p>
              </w:tc>
              <w:tc>
                <w:tcPr>
                  <w:tcW w:w="188" w:type="pct"/>
                  <w:tcBorders>
                    <w:tl2br w:val="nil"/>
                    <w:tr2bl w:val="nil"/>
                  </w:tcBorders>
                  <w:vAlign w:val="center"/>
                </w:tcPr>
                <w:p w14:paraId="16E7EAB3">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76" w:type="pct"/>
                  <w:tcBorders>
                    <w:tl2br w:val="nil"/>
                    <w:tr2bl w:val="nil"/>
                  </w:tcBorders>
                  <w:vAlign w:val="center"/>
                </w:tcPr>
                <w:p w14:paraId="5A23946A">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52" w:type="pct"/>
                  <w:tcBorders>
                    <w:tl2br w:val="nil"/>
                    <w:tr2bl w:val="nil"/>
                  </w:tcBorders>
                  <w:vAlign w:val="center"/>
                </w:tcPr>
                <w:p w14:paraId="220199F9">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36</w:t>
                  </w:r>
                </w:p>
              </w:tc>
              <w:tc>
                <w:tcPr>
                  <w:tcW w:w="402" w:type="dxa"/>
                  <w:tcBorders>
                    <w:tl2br w:val="nil"/>
                    <w:tr2bl w:val="nil"/>
                  </w:tcBorders>
                  <w:vAlign w:val="center"/>
                </w:tcPr>
                <w:p w14:paraId="327CBBC7">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02" w:type="dxa"/>
                  <w:tcBorders>
                    <w:tl2br w:val="nil"/>
                    <w:tr2bl w:val="nil"/>
                  </w:tcBorders>
                  <w:vAlign w:val="center"/>
                </w:tcPr>
                <w:p w14:paraId="763C7E5B">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42</w:t>
                  </w:r>
                </w:p>
              </w:tc>
              <w:tc>
                <w:tcPr>
                  <w:tcW w:w="166" w:type="pct"/>
                  <w:tcBorders>
                    <w:tl2br w:val="nil"/>
                    <w:tr2bl w:val="nil"/>
                  </w:tcBorders>
                  <w:vAlign w:val="center"/>
                </w:tcPr>
                <w:p w14:paraId="09C86AB0">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44</w:t>
                  </w:r>
                </w:p>
              </w:tc>
              <w:tc>
                <w:tcPr>
                  <w:tcW w:w="442" w:type="dxa"/>
                  <w:tcBorders>
                    <w:tl2br w:val="nil"/>
                    <w:tr2bl w:val="nil"/>
                  </w:tcBorders>
                  <w:vAlign w:val="center"/>
                </w:tcPr>
                <w:p w14:paraId="68B19E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55.39 </w:t>
                  </w:r>
                </w:p>
              </w:tc>
              <w:tc>
                <w:tcPr>
                  <w:tcW w:w="442" w:type="dxa"/>
                  <w:tcBorders>
                    <w:tl2br w:val="nil"/>
                    <w:tr2bl w:val="nil"/>
                  </w:tcBorders>
                  <w:vAlign w:val="center"/>
                </w:tcPr>
                <w:p w14:paraId="012245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61.23 </w:t>
                  </w:r>
                </w:p>
              </w:tc>
              <w:tc>
                <w:tcPr>
                  <w:tcW w:w="442" w:type="dxa"/>
                  <w:tcBorders>
                    <w:tl2br w:val="nil"/>
                    <w:tr2bl w:val="nil"/>
                  </w:tcBorders>
                  <w:vAlign w:val="center"/>
                </w:tcPr>
                <w:p w14:paraId="1AC369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55.34 </w:t>
                  </w:r>
                </w:p>
              </w:tc>
              <w:tc>
                <w:tcPr>
                  <w:tcW w:w="475" w:type="dxa"/>
                  <w:tcBorders>
                    <w:tl2br w:val="nil"/>
                    <w:tr2bl w:val="nil"/>
                  </w:tcBorders>
                  <w:vAlign w:val="center"/>
                </w:tcPr>
                <w:p w14:paraId="55B4CF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55.33 </w:t>
                  </w:r>
                </w:p>
              </w:tc>
              <w:tc>
                <w:tcPr>
                  <w:tcW w:w="226" w:type="pct"/>
                  <w:vMerge w:val="continue"/>
                  <w:tcBorders>
                    <w:tl2br w:val="nil"/>
                    <w:tr2bl w:val="nil"/>
                  </w:tcBorders>
                  <w:vAlign w:val="center"/>
                </w:tcPr>
                <w:p w14:paraId="14954D7F">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3ECAC4B9">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l2br w:val="nil"/>
                    <w:tr2bl w:val="nil"/>
                  </w:tcBorders>
                  <w:vAlign w:val="center"/>
                </w:tcPr>
                <w:p w14:paraId="03E9C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35.39</w:t>
                  </w:r>
                </w:p>
              </w:tc>
              <w:tc>
                <w:tcPr>
                  <w:tcW w:w="402" w:type="dxa"/>
                  <w:tcBorders>
                    <w:tl2br w:val="nil"/>
                    <w:tr2bl w:val="nil"/>
                  </w:tcBorders>
                  <w:vAlign w:val="center"/>
                </w:tcPr>
                <w:p w14:paraId="399A3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41.23</w:t>
                  </w:r>
                </w:p>
              </w:tc>
              <w:tc>
                <w:tcPr>
                  <w:tcW w:w="402" w:type="dxa"/>
                  <w:tcBorders>
                    <w:tl2br w:val="nil"/>
                    <w:tr2bl w:val="nil"/>
                  </w:tcBorders>
                  <w:vAlign w:val="center"/>
                </w:tcPr>
                <w:p w14:paraId="6BBBC6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35.34</w:t>
                  </w:r>
                </w:p>
              </w:tc>
              <w:tc>
                <w:tcPr>
                  <w:tcW w:w="439" w:type="dxa"/>
                  <w:tcBorders>
                    <w:tl2br w:val="nil"/>
                    <w:tr2bl w:val="nil"/>
                  </w:tcBorders>
                  <w:vAlign w:val="center"/>
                </w:tcPr>
                <w:p w14:paraId="1DB1CE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35.33</w:t>
                  </w:r>
                </w:p>
              </w:tc>
              <w:tc>
                <w:tcPr>
                  <w:tcW w:w="296" w:type="pct"/>
                  <w:vMerge w:val="continue"/>
                  <w:tcBorders>
                    <w:tl2br w:val="nil"/>
                    <w:tr2bl w:val="nil"/>
                  </w:tcBorders>
                  <w:vAlign w:val="center"/>
                </w:tcPr>
                <w:p w14:paraId="4940A763">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tr w14:paraId="66E1590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05" w:type="pct"/>
                  <w:tcBorders>
                    <w:tl2br w:val="nil"/>
                    <w:tr2bl w:val="nil"/>
                  </w:tcBorders>
                  <w:vAlign w:val="center"/>
                </w:tcPr>
                <w:p w14:paraId="68847F88">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72" w:type="pct"/>
                  <w:vMerge w:val="continue"/>
                  <w:tcBorders>
                    <w:tl2br w:val="nil"/>
                    <w:tr2bl w:val="nil"/>
                  </w:tcBorders>
                  <w:vAlign w:val="center"/>
                </w:tcPr>
                <w:p w14:paraId="3E1D721A">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0AAF264A">
                  <w:pPr>
                    <w:keepNext w:val="0"/>
                    <w:keepLines w:val="0"/>
                    <w:pageBreakBefore w:val="0"/>
                    <w:widowControl/>
                    <w:kinsoku/>
                    <w:wordWrap/>
                    <w:overflowPunct/>
                    <w:topLinePunct w:val="0"/>
                    <w:autoSpaceDE/>
                    <w:autoSpaceDN/>
                    <w:bidi w:val="0"/>
                    <w:adjustRightInd/>
                    <w:snapToGrid/>
                    <w:spacing w:line="240" w:lineRule="auto"/>
                    <w:jc w:val="center"/>
                    <w:rPr>
                      <w:rFonts w:hint="default"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纠偏对折机</w:t>
                  </w:r>
                </w:p>
              </w:tc>
              <w:tc>
                <w:tcPr>
                  <w:tcW w:w="203" w:type="pct"/>
                  <w:tcBorders>
                    <w:tl2br w:val="nil"/>
                    <w:tr2bl w:val="nil"/>
                  </w:tcBorders>
                  <w:vAlign w:val="center"/>
                </w:tcPr>
                <w:p w14:paraId="7C5CAC5C">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2" w:type="pct"/>
                  <w:tcBorders>
                    <w:tl2br w:val="nil"/>
                    <w:tr2bl w:val="nil"/>
                  </w:tcBorders>
                  <w:vAlign w:val="center"/>
                </w:tcPr>
                <w:p w14:paraId="0A4D5091">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w:t>
                  </w:r>
                </w:p>
              </w:tc>
              <w:tc>
                <w:tcPr>
                  <w:tcW w:w="346" w:type="pct"/>
                  <w:tcBorders>
                    <w:tl2br w:val="nil"/>
                    <w:tr2bl w:val="nil"/>
                  </w:tcBorders>
                  <w:vAlign w:val="center"/>
                </w:tcPr>
                <w:p w14:paraId="1E3E662C">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1804C7AB">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6F729B67">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p>
              </w:tc>
              <w:tc>
                <w:tcPr>
                  <w:tcW w:w="188" w:type="pct"/>
                  <w:tcBorders>
                    <w:tl2br w:val="nil"/>
                    <w:tr2bl w:val="nil"/>
                  </w:tcBorders>
                  <w:vAlign w:val="center"/>
                </w:tcPr>
                <w:p w14:paraId="1AC0BF39">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p>
              </w:tc>
              <w:tc>
                <w:tcPr>
                  <w:tcW w:w="176" w:type="pct"/>
                  <w:tcBorders>
                    <w:tl2br w:val="nil"/>
                    <w:tr2bl w:val="nil"/>
                  </w:tcBorders>
                  <w:vAlign w:val="center"/>
                </w:tcPr>
                <w:p w14:paraId="6F74AA79">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52" w:type="pct"/>
                  <w:tcBorders>
                    <w:tl2br w:val="nil"/>
                    <w:tr2bl w:val="nil"/>
                  </w:tcBorders>
                  <w:vAlign w:val="center"/>
                </w:tcPr>
                <w:p w14:paraId="69BCC9B5">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w:t>
                  </w:r>
                </w:p>
              </w:tc>
              <w:tc>
                <w:tcPr>
                  <w:tcW w:w="402" w:type="dxa"/>
                  <w:tcBorders>
                    <w:tl2br w:val="nil"/>
                    <w:tr2bl w:val="nil"/>
                  </w:tcBorders>
                  <w:vAlign w:val="center"/>
                </w:tcPr>
                <w:p w14:paraId="0A93185F">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p>
              </w:tc>
              <w:tc>
                <w:tcPr>
                  <w:tcW w:w="402" w:type="dxa"/>
                  <w:tcBorders>
                    <w:tl2br w:val="nil"/>
                    <w:tr2bl w:val="nil"/>
                  </w:tcBorders>
                  <w:vAlign w:val="center"/>
                </w:tcPr>
                <w:p w14:paraId="481AB267">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p>
              </w:tc>
              <w:tc>
                <w:tcPr>
                  <w:tcW w:w="166" w:type="pct"/>
                  <w:tcBorders>
                    <w:tl2br w:val="nil"/>
                    <w:tr2bl w:val="nil"/>
                  </w:tcBorders>
                  <w:vAlign w:val="center"/>
                </w:tcPr>
                <w:p w14:paraId="433AF49B">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p>
              </w:tc>
              <w:tc>
                <w:tcPr>
                  <w:tcW w:w="442" w:type="dxa"/>
                  <w:tcBorders>
                    <w:tl2br w:val="nil"/>
                    <w:tr2bl w:val="nil"/>
                  </w:tcBorders>
                  <w:vAlign w:val="center"/>
                </w:tcPr>
                <w:p w14:paraId="47C6B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55.49 </w:t>
                  </w:r>
                </w:p>
              </w:tc>
              <w:tc>
                <w:tcPr>
                  <w:tcW w:w="442" w:type="dxa"/>
                  <w:tcBorders>
                    <w:tl2br w:val="nil"/>
                    <w:tr2bl w:val="nil"/>
                  </w:tcBorders>
                  <w:vAlign w:val="center"/>
                </w:tcPr>
                <w:p w14:paraId="2DE6B7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55.55 </w:t>
                  </w:r>
                </w:p>
              </w:tc>
              <w:tc>
                <w:tcPr>
                  <w:tcW w:w="442" w:type="dxa"/>
                  <w:tcBorders>
                    <w:tl2br w:val="nil"/>
                    <w:tr2bl w:val="nil"/>
                  </w:tcBorders>
                  <w:vAlign w:val="center"/>
                </w:tcPr>
                <w:p w14:paraId="07232F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55.31 </w:t>
                  </w:r>
                </w:p>
              </w:tc>
              <w:tc>
                <w:tcPr>
                  <w:tcW w:w="475" w:type="dxa"/>
                  <w:tcBorders>
                    <w:tl2br w:val="nil"/>
                    <w:tr2bl w:val="nil"/>
                  </w:tcBorders>
                  <w:vAlign w:val="center"/>
                </w:tcPr>
                <w:p w14:paraId="6BE39A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55.60 </w:t>
                  </w:r>
                </w:p>
              </w:tc>
              <w:tc>
                <w:tcPr>
                  <w:tcW w:w="226" w:type="pct"/>
                  <w:vMerge w:val="continue"/>
                  <w:tcBorders>
                    <w:tl2br w:val="nil"/>
                    <w:tr2bl w:val="nil"/>
                  </w:tcBorders>
                  <w:vAlign w:val="center"/>
                </w:tcPr>
                <w:p w14:paraId="15A0556D">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42F9EC79">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l2br w:val="nil"/>
                    <w:tr2bl w:val="nil"/>
                  </w:tcBorders>
                  <w:vAlign w:val="center"/>
                </w:tcPr>
                <w:p w14:paraId="08F1A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35.49</w:t>
                  </w:r>
                </w:p>
              </w:tc>
              <w:tc>
                <w:tcPr>
                  <w:tcW w:w="402" w:type="dxa"/>
                  <w:tcBorders>
                    <w:tl2br w:val="nil"/>
                    <w:tr2bl w:val="nil"/>
                  </w:tcBorders>
                  <w:vAlign w:val="center"/>
                </w:tcPr>
                <w:p w14:paraId="39D799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35.55</w:t>
                  </w:r>
                </w:p>
              </w:tc>
              <w:tc>
                <w:tcPr>
                  <w:tcW w:w="402" w:type="dxa"/>
                  <w:tcBorders>
                    <w:tl2br w:val="nil"/>
                    <w:tr2bl w:val="nil"/>
                  </w:tcBorders>
                  <w:vAlign w:val="center"/>
                </w:tcPr>
                <w:p w14:paraId="1F20AC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35.31</w:t>
                  </w:r>
                </w:p>
              </w:tc>
              <w:tc>
                <w:tcPr>
                  <w:tcW w:w="439" w:type="dxa"/>
                  <w:tcBorders>
                    <w:tl2br w:val="nil"/>
                    <w:tr2bl w:val="nil"/>
                  </w:tcBorders>
                  <w:vAlign w:val="center"/>
                </w:tcPr>
                <w:p w14:paraId="4384F9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35.6</w:t>
                  </w:r>
                </w:p>
              </w:tc>
              <w:tc>
                <w:tcPr>
                  <w:tcW w:w="296" w:type="pct"/>
                  <w:vMerge w:val="continue"/>
                  <w:tcBorders>
                    <w:tl2br w:val="nil"/>
                    <w:tr2bl w:val="nil"/>
                  </w:tcBorders>
                  <w:vAlign w:val="center"/>
                </w:tcPr>
                <w:p w14:paraId="5F51F999">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tr w14:paraId="7ECB13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205" w:type="pct"/>
                  <w:tcBorders>
                    <w:tl2br w:val="nil"/>
                    <w:tr2bl w:val="nil"/>
                  </w:tcBorders>
                  <w:vAlign w:val="center"/>
                </w:tcPr>
                <w:p w14:paraId="6E21DB80">
                  <w:pPr>
                    <w:keepNext w:val="0"/>
                    <w:keepLines w:val="0"/>
                    <w:pageBreakBefore w:val="0"/>
                    <w:widowControl/>
                    <w:kinsoku/>
                    <w:wordWrap/>
                    <w:overflowPunct/>
                    <w:topLinePunct w:val="0"/>
                    <w:autoSpaceDE/>
                    <w:autoSpaceDN/>
                    <w:bidi w:val="0"/>
                    <w:adjustRightInd/>
                    <w:snapToGrid/>
                    <w:spacing w:line="240" w:lineRule="auto"/>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7</w:t>
                  </w:r>
                </w:p>
              </w:tc>
              <w:tc>
                <w:tcPr>
                  <w:tcW w:w="172" w:type="pct"/>
                  <w:vMerge w:val="continue"/>
                  <w:tcBorders>
                    <w:tl2br w:val="nil"/>
                    <w:tr2bl w:val="nil"/>
                  </w:tcBorders>
                  <w:vAlign w:val="center"/>
                </w:tcPr>
                <w:p w14:paraId="23EEBBE8">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18AB773E">
                  <w:pPr>
                    <w:keepNext w:val="0"/>
                    <w:keepLines w:val="0"/>
                    <w:pageBreakBefore w:val="0"/>
                    <w:widowControl/>
                    <w:kinsoku/>
                    <w:wordWrap/>
                    <w:overflowPunct/>
                    <w:topLinePunct w:val="0"/>
                    <w:autoSpaceDE/>
                    <w:autoSpaceDN/>
                    <w:bidi w:val="0"/>
                    <w:adjustRightInd/>
                    <w:snapToGrid/>
                    <w:spacing w:line="240" w:lineRule="auto"/>
                    <w:jc w:val="center"/>
                    <w:rPr>
                      <w:color w:val="000000" w:themeColor="text1"/>
                      <w:kern w:val="0"/>
                      <w:highlight w:val="none"/>
                      <w14:textFill>
                        <w14:solidFill>
                          <w14:schemeClr w14:val="tx1"/>
                        </w14:solidFill>
                      </w14:textFill>
                    </w:rPr>
                  </w:pPr>
                  <w:r>
                    <w:rPr>
                      <w:rFonts w:hint="eastAsia"/>
                      <w:color w:val="000000" w:themeColor="text1"/>
                      <w14:textFill>
                        <w14:solidFill>
                          <w14:schemeClr w14:val="tx1"/>
                        </w14:solidFill>
                      </w14:textFill>
                    </w:rPr>
                    <w:t>无拉伸底封制袋机</w:t>
                  </w:r>
                </w:p>
              </w:tc>
              <w:tc>
                <w:tcPr>
                  <w:tcW w:w="203" w:type="pct"/>
                  <w:tcBorders>
                    <w:tl2br w:val="nil"/>
                    <w:tr2bl w:val="nil"/>
                  </w:tcBorders>
                  <w:vAlign w:val="center"/>
                </w:tcPr>
                <w:p w14:paraId="050A55B3">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2" w:type="pct"/>
                  <w:tcBorders>
                    <w:tl2br w:val="nil"/>
                    <w:tr2bl w:val="nil"/>
                  </w:tcBorders>
                  <w:vAlign w:val="center"/>
                </w:tcPr>
                <w:p w14:paraId="78867523">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w:t>
                  </w:r>
                </w:p>
              </w:tc>
              <w:tc>
                <w:tcPr>
                  <w:tcW w:w="346" w:type="pct"/>
                  <w:tcBorders>
                    <w:tl2br w:val="nil"/>
                    <w:tr2bl w:val="nil"/>
                  </w:tcBorders>
                  <w:vAlign w:val="center"/>
                </w:tcPr>
                <w:p w14:paraId="5675231E">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49720E32">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56145642">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w:t>
                  </w:r>
                </w:p>
              </w:tc>
              <w:tc>
                <w:tcPr>
                  <w:tcW w:w="188" w:type="pct"/>
                  <w:tcBorders>
                    <w:tl2br w:val="nil"/>
                    <w:tr2bl w:val="nil"/>
                  </w:tcBorders>
                  <w:vAlign w:val="center"/>
                </w:tcPr>
                <w:p w14:paraId="653E0E05">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w:t>
                  </w:r>
                </w:p>
              </w:tc>
              <w:tc>
                <w:tcPr>
                  <w:tcW w:w="176" w:type="pct"/>
                  <w:tcBorders>
                    <w:tl2br w:val="nil"/>
                    <w:tr2bl w:val="nil"/>
                  </w:tcBorders>
                  <w:vAlign w:val="center"/>
                </w:tcPr>
                <w:p w14:paraId="18ACD32D">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52" w:type="pct"/>
                  <w:tcBorders>
                    <w:tl2br w:val="nil"/>
                    <w:tr2bl w:val="nil"/>
                  </w:tcBorders>
                  <w:vAlign w:val="center"/>
                </w:tcPr>
                <w:p w14:paraId="392E1467">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p>
              </w:tc>
              <w:tc>
                <w:tcPr>
                  <w:tcW w:w="402" w:type="dxa"/>
                  <w:tcBorders>
                    <w:tl2br w:val="nil"/>
                    <w:tr2bl w:val="nil"/>
                  </w:tcBorders>
                  <w:vAlign w:val="center"/>
                </w:tcPr>
                <w:p w14:paraId="37D18FF5">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w:t>
                  </w:r>
                </w:p>
              </w:tc>
              <w:tc>
                <w:tcPr>
                  <w:tcW w:w="402" w:type="dxa"/>
                  <w:tcBorders>
                    <w:tl2br w:val="nil"/>
                    <w:tr2bl w:val="nil"/>
                  </w:tcBorders>
                  <w:vAlign w:val="center"/>
                </w:tcPr>
                <w:p w14:paraId="7D8C69FD">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w:t>
                  </w:r>
                </w:p>
              </w:tc>
              <w:tc>
                <w:tcPr>
                  <w:tcW w:w="166" w:type="pct"/>
                  <w:tcBorders>
                    <w:tl2br w:val="nil"/>
                    <w:tr2bl w:val="nil"/>
                  </w:tcBorders>
                  <w:vAlign w:val="center"/>
                </w:tcPr>
                <w:p w14:paraId="0ECB13C3">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442" w:type="dxa"/>
                  <w:tcBorders>
                    <w:tl2br w:val="nil"/>
                    <w:tr2bl w:val="nil"/>
                  </w:tcBorders>
                  <w:vAlign w:val="center"/>
                </w:tcPr>
                <w:p w14:paraId="1FC1D5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55.53 </w:t>
                  </w:r>
                </w:p>
              </w:tc>
              <w:tc>
                <w:tcPr>
                  <w:tcW w:w="442" w:type="dxa"/>
                  <w:tcBorders>
                    <w:tl2br w:val="nil"/>
                    <w:tr2bl w:val="nil"/>
                  </w:tcBorders>
                  <w:vAlign w:val="center"/>
                </w:tcPr>
                <w:p w14:paraId="6A1F58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55.45 </w:t>
                  </w:r>
                </w:p>
              </w:tc>
              <w:tc>
                <w:tcPr>
                  <w:tcW w:w="442" w:type="dxa"/>
                  <w:tcBorders>
                    <w:tl2br w:val="nil"/>
                    <w:tr2bl w:val="nil"/>
                  </w:tcBorders>
                  <w:vAlign w:val="center"/>
                </w:tcPr>
                <w:p w14:paraId="4F9C0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55.30 </w:t>
                  </w:r>
                </w:p>
              </w:tc>
              <w:tc>
                <w:tcPr>
                  <w:tcW w:w="475" w:type="dxa"/>
                  <w:tcBorders>
                    <w:tl2br w:val="nil"/>
                    <w:tr2bl w:val="nil"/>
                  </w:tcBorders>
                  <w:vAlign w:val="center"/>
                </w:tcPr>
                <w:p w14:paraId="2F90C9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55.83 </w:t>
                  </w:r>
                </w:p>
              </w:tc>
              <w:tc>
                <w:tcPr>
                  <w:tcW w:w="226" w:type="pct"/>
                  <w:vMerge w:val="continue"/>
                  <w:tcBorders>
                    <w:tl2br w:val="nil"/>
                    <w:tr2bl w:val="nil"/>
                  </w:tcBorders>
                  <w:vAlign w:val="center"/>
                </w:tcPr>
                <w:p w14:paraId="608D4A6B">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276CDE90">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bottom w:val="single" w:color="000000" w:sz="2" w:space="0"/>
                    <w:tl2br w:val="nil"/>
                    <w:tr2bl w:val="nil"/>
                  </w:tcBorders>
                  <w:vAlign w:val="center"/>
                </w:tcPr>
                <w:p w14:paraId="16A2FF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35.53</w:t>
                  </w:r>
                </w:p>
              </w:tc>
              <w:tc>
                <w:tcPr>
                  <w:tcW w:w="402" w:type="dxa"/>
                  <w:tcBorders>
                    <w:bottom w:val="single" w:color="000000" w:sz="2" w:space="0"/>
                    <w:tl2br w:val="nil"/>
                    <w:tr2bl w:val="nil"/>
                  </w:tcBorders>
                  <w:vAlign w:val="center"/>
                </w:tcPr>
                <w:p w14:paraId="062412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35.45</w:t>
                  </w:r>
                </w:p>
              </w:tc>
              <w:tc>
                <w:tcPr>
                  <w:tcW w:w="402" w:type="dxa"/>
                  <w:tcBorders>
                    <w:bottom w:val="single" w:color="000000" w:sz="2" w:space="0"/>
                    <w:tl2br w:val="nil"/>
                    <w:tr2bl w:val="nil"/>
                  </w:tcBorders>
                  <w:vAlign w:val="center"/>
                </w:tcPr>
                <w:p w14:paraId="30D559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35.3</w:t>
                  </w:r>
                </w:p>
              </w:tc>
              <w:tc>
                <w:tcPr>
                  <w:tcW w:w="439" w:type="dxa"/>
                  <w:tcBorders>
                    <w:bottom w:val="single" w:color="000000" w:sz="2" w:space="0"/>
                    <w:tl2br w:val="nil"/>
                    <w:tr2bl w:val="nil"/>
                  </w:tcBorders>
                  <w:vAlign w:val="center"/>
                </w:tcPr>
                <w:p w14:paraId="03C85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35.83</w:t>
                  </w:r>
                </w:p>
              </w:tc>
              <w:tc>
                <w:tcPr>
                  <w:tcW w:w="296" w:type="pct"/>
                  <w:vMerge w:val="continue"/>
                  <w:tcBorders>
                    <w:tl2br w:val="nil"/>
                    <w:tr2bl w:val="nil"/>
                  </w:tcBorders>
                  <w:vAlign w:val="center"/>
                </w:tcPr>
                <w:p w14:paraId="3907E438">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tr w14:paraId="46B677D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05" w:type="pct"/>
                  <w:tcBorders>
                    <w:tl2br w:val="nil"/>
                    <w:tr2bl w:val="nil"/>
                  </w:tcBorders>
                  <w:vAlign w:val="center"/>
                </w:tcPr>
                <w:p w14:paraId="4FB084CE">
                  <w:pPr>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72" w:type="pct"/>
                  <w:vMerge w:val="continue"/>
                  <w:tcBorders>
                    <w:tl2br w:val="nil"/>
                    <w:tr2bl w:val="nil"/>
                  </w:tcBorders>
                  <w:vAlign w:val="center"/>
                </w:tcPr>
                <w:p w14:paraId="41E3BB36">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5891E16E">
                  <w:pPr>
                    <w:keepNext w:val="0"/>
                    <w:keepLines w:val="0"/>
                    <w:pageBreakBefore w:val="0"/>
                    <w:widowControl/>
                    <w:kinsoku/>
                    <w:wordWrap/>
                    <w:overflowPunct/>
                    <w:topLinePunct w:val="0"/>
                    <w:autoSpaceDE/>
                    <w:autoSpaceDN/>
                    <w:bidi w:val="0"/>
                    <w:adjustRightInd/>
                    <w:snapToGrid/>
                    <w:spacing w:line="240" w:lineRule="auto"/>
                    <w:jc w:val="center"/>
                    <w:rPr>
                      <w:color w:val="000000" w:themeColor="text1"/>
                      <w:kern w:val="0"/>
                      <w:highlight w:val="none"/>
                      <w14:textFill>
                        <w14:solidFill>
                          <w14:schemeClr w14:val="tx1"/>
                        </w14:solidFill>
                      </w14:textFill>
                    </w:rPr>
                  </w:pPr>
                  <w:r>
                    <w:rPr>
                      <w:rFonts w:hint="eastAsia"/>
                      <w:color w:val="000000" w:themeColor="text1"/>
                      <w14:textFill>
                        <w14:solidFill>
                          <w14:schemeClr w14:val="tx1"/>
                        </w14:solidFill>
                      </w14:textFill>
                    </w:rPr>
                    <w:t>底封制袋机</w:t>
                  </w:r>
                </w:p>
              </w:tc>
              <w:tc>
                <w:tcPr>
                  <w:tcW w:w="203" w:type="pct"/>
                  <w:tcBorders>
                    <w:tl2br w:val="nil"/>
                    <w:tr2bl w:val="nil"/>
                  </w:tcBorders>
                  <w:vAlign w:val="center"/>
                </w:tcPr>
                <w:p w14:paraId="6F82187E">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2" w:type="pct"/>
                  <w:tcBorders>
                    <w:tl2br w:val="nil"/>
                    <w:tr2bl w:val="nil"/>
                  </w:tcBorders>
                  <w:vAlign w:val="center"/>
                </w:tcPr>
                <w:p w14:paraId="6CF28A50">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/1</w:t>
                  </w:r>
                </w:p>
              </w:tc>
              <w:tc>
                <w:tcPr>
                  <w:tcW w:w="346" w:type="pct"/>
                  <w:tcBorders>
                    <w:tl2br w:val="nil"/>
                    <w:tr2bl w:val="nil"/>
                  </w:tcBorders>
                  <w:vAlign w:val="center"/>
                </w:tcPr>
                <w:p w14:paraId="37A5D8D6">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63FE5F23">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380C50D5">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88" w:type="pct"/>
                  <w:tcBorders>
                    <w:tl2br w:val="nil"/>
                    <w:tr2bl w:val="nil"/>
                  </w:tcBorders>
                  <w:vAlign w:val="center"/>
                </w:tcPr>
                <w:p w14:paraId="4B85C6C2">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32</w:t>
                  </w:r>
                </w:p>
              </w:tc>
              <w:tc>
                <w:tcPr>
                  <w:tcW w:w="176" w:type="pct"/>
                  <w:tcBorders>
                    <w:tl2br w:val="nil"/>
                    <w:tr2bl w:val="nil"/>
                  </w:tcBorders>
                  <w:vAlign w:val="center"/>
                </w:tcPr>
                <w:p w14:paraId="6626CFF9">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52" w:type="pct"/>
                  <w:tcBorders>
                    <w:tl2br w:val="nil"/>
                    <w:tr2bl w:val="nil"/>
                  </w:tcBorders>
                  <w:vAlign w:val="center"/>
                </w:tcPr>
                <w:p w14:paraId="7A0578F1">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p>
              </w:tc>
              <w:tc>
                <w:tcPr>
                  <w:tcW w:w="402" w:type="dxa"/>
                  <w:tcBorders>
                    <w:tl2br w:val="nil"/>
                    <w:tr2bl w:val="nil"/>
                  </w:tcBorders>
                  <w:vAlign w:val="center"/>
                </w:tcPr>
                <w:p w14:paraId="3EFDAE8F">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32</w:t>
                  </w:r>
                </w:p>
              </w:tc>
              <w:tc>
                <w:tcPr>
                  <w:tcW w:w="402" w:type="dxa"/>
                  <w:tcBorders>
                    <w:tl2br w:val="nil"/>
                    <w:tr2bl w:val="nil"/>
                  </w:tcBorders>
                  <w:vAlign w:val="center"/>
                </w:tcPr>
                <w:p w14:paraId="251E8B47">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66" w:type="pct"/>
                  <w:tcBorders>
                    <w:tl2br w:val="nil"/>
                    <w:tr2bl w:val="nil"/>
                  </w:tcBorders>
                  <w:vAlign w:val="center"/>
                </w:tcPr>
                <w:p w14:paraId="1FD1E8C7">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442" w:type="dxa"/>
                  <w:tcBorders>
                    <w:tl2br w:val="nil"/>
                    <w:tr2bl w:val="nil"/>
                  </w:tcBorders>
                  <w:vAlign w:val="center"/>
                </w:tcPr>
                <w:p w14:paraId="52DBE6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55.55 </w:t>
                  </w:r>
                </w:p>
              </w:tc>
              <w:tc>
                <w:tcPr>
                  <w:tcW w:w="442" w:type="dxa"/>
                  <w:tcBorders>
                    <w:tl2br w:val="nil"/>
                    <w:tr2bl w:val="nil"/>
                  </w:tcBorders>
                  <w:vAlign w:val="center"/>
                </w:tcPr>
                <w:p w14:paraId="5931E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55.43 </w:t>
                  </w:r>
                </w:p>
              </w:tc>
              <w:tc>
                <w:tcPr>
                  <w:tcW w:w="442" w:type="dxa"/>
                  <w:tcBorders>
                    <w:tl2br w:val="nil"/>
                    <w:tr2bl w:val="nil"/>
                  </w:tcBorders>
                  <w:vAlign w:val="center"/>
                </w:tcPr>
                <w:p w14:paraId="6A2CB5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55.30 </w:t>
                  </w:r>
                </w:p>
              </w:tc>
              <w:tc>
                <w:tcPr>
                  <w:tcW w:w="475" w:type="dxa"/>
                  <w:tcBorders>
                    <w:tl2br w:val="nil"/>
                    <w:tr2bl w:val="nil"/>
                  </w:tcBorders>
                  <w:vAlign w:val="center"/>
                </w:tcPr>
                <w:p w14:paraId="5029CC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55.97 </w:t>
                  </w:r>
                </w:p>
              </w:tc>
              <w:tc>
                <w:tcPr>
                  <w:tcW w:w="226" w:type="pct"/>
                  <w:vMerge w:val="continue"/>
                  <w:tcBorders>
                    <w:tl2br w:val="nil"/>
                    <w:tr2bl w:val="nil"/>
                  </w:tcBorders>
                  <w:vAlign w:val="center"/>
                </w:tcPr>
                <w:p w14:paraId="6E8A8CC6">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54476B22">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op w:val="single" w:color="000000" w:sz="2" w:space="0"/>
                    <w:tl2br w:val="nil"/>
                    <w:tr2bl w:val="nil"/>
                  </w:tcBorders>
                  <w:vAlign w:val="center"/>
                </w:tcPr>
                <w:p w14:paraId="52E5E4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35.55</w:t>
                  </w:r>
                </w:p>
              </w:tc>
              <w:tc>
                <w:tcPr>
                  <w:tcW w:w="402" w:type="dxa"/>
                  <w:tcBorders>
                    <w:top w:val="single" w:color="000000" w:sz="2" w:space="0"/>
                    <w:tl2br w:val="nil"/>
                    <w:tr2bl w:val="nil"/>
                  </w:tcBorders>
                  <w:vAlign w:val="center"/>
                </w:tcPr>
                <w:p w14:paraId="586B75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35.43</w:t>
                  </w:r>
                </w:p>
              </w:tc>
              <w:tc>
                <w:tcPr>
                  <w:tcW w:w="402" w:type="dxa"/>
                  <w:tcBorders>
                    <w:top w:val="single" w:color="000000" w:sz="2" w:space="0"/>
                    <w:tl2br w:val="nil"/>
                    <w:tr2bl w:val="nil"/>
                  </w:tcBorders>
                  <w:vAlign w:val="center"/>
                </w:tcPr>
                <w:p w14:paraId="2D9635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35.3</w:t>
                  </w:r>
                </w:p>
              </w:tc>
              <w:tc>
                <w:tcPr>
                  <w:tcW w:w="439" w:type="dxa"/>
                  <w:tcBorders>
                    <w:top w:val="single" w:color="000000" w:sz="2" w:space="0"/>
                    <w:tl2br w:val="nil"/>
                    <w:tr2bl w:val="nil"/>
                  </w:tcBorders>
                  <w:vAlign w:val="center"/>
                </w:tcPr>
                <w:p w14:paraId="769A8C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35.97</w:t>
                  </w:r>
                </w:p>
              </w:tc>
              <w:tc>
                <w:tcPr>
                  <w:tcW w:w="296" w:type="pct"/>
                  <w:vMerge w:val="continue"/>
                  <w:tcBorders>
                    <w:tl2br w:val="nil"/>
                    <w:tr2bl w:val="nil"/>
                  </w:tcBorders>
                  <w:vAlign w:val="center"/>
                </w:tcPr>
                <w:p w14:paraId="2212CFB1">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tr w14:paraId="44E9F3E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72" w:hRule="atLeast"/>
                <w:jc w:val="center"/>
              </w:trPr>
              <w:tc>
                <w:tcPr>
                  <w:tcW w:w="205" w:type="pct"/>
                  <w:tcBorders>
                    <w:tl2br w:val="nil"/>
                    <w:tr2bl w:val="nil"/>
                  </w:tcBorders>
                  <w:vAlign w:val="center"/>
                </w:tcPr>
                <w:p w14:paraId="61214CD3">
                  <w:pPr>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72" w:type="pct"/>
                  <w:vMerge w:val="continue"/>
                  <w:tcBorders>
                    <w:tl2br w:val="nil"/>
                    <w:tr2bl w:val="nil"/>
                  </w:tcBorders>
                  <w:vAlign w:val="center"/>
                </w:tcPr>
                <w:p w14:paraId="558D17F0">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82" w:type="pct"/>
                  <w:tcBorders>
                    <w:tl2br w:val="nil"/>
                    <w:tr2bl w:val="nil"/>
                  </w:tcBorders>
                  <w:vAlign w:val="center"/>
                </w:tcPr>
                <w:p w14:paraId="20DC3180">
                  <w:pPr>
                    <w:keepNext w:val="0"/>
                    <w:keepLines w:val="0"/>
                    <w:pageBreakBefore w:val="0"/>
                    <w:widowControl/>
                    <w:kinsoku/>
                    <w:wordWrap/>
                    <w:overflowPunct/>
                    <w:topLinePunct w:val="0"/>
                    <w:autoSpaceDE/>
                    <w:autoSpaceDN/>
                    <w:bidi w:val="0"/>
                    <w:adjustRightInd/>
                    <w:snapToGrid/>
                    <w:spacing w:line="240" w:lineRule="auto"/>
                    <w:jc w:val="center"/>
                    <w:rPr>
                      <w:rFonts w:hint="eastAsia" w:eastAsia="宋体"/>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空压机</w:t>
                  </w:r>
                </w:p>
              </w:tc>
              <w:tc>
                <w:tcPr>
                  <w:tcW w:w="203" w:type="pct"/>
                  <w:tcBorders>
                    <w:tl2br w:val="nil"/>
                    <w:tr2bl w:val="nil"/>
                  </w:tcBorders>
                  <w:vAlign w:val="center"/>
                </w:tcPr>
                <w:p w14:paraId="3A63B0C6">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2" w:type="pct"/>
                  <w:tcBorders>
                    <w:tl2br w:val="nil"/>
                    <w:tr2bl w:val="nil"/>
                  </w:tcBorders>
                  <w:vAlign w:val="center"/>
                </w:tcPr>
                <w:p w14:paraId="1D817B64">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5/1</w:t>
                  </w:r>
                </w:p>
              </w:tc>
              <w:tc>
                <w:tcPr>
                  <w:tcW w:w="346" w:type="pct"/>
                  <w:tcBorders>
                    <w:tl2br w:val="nil"/>
                    <w:tr2bl w:val="nil"/>
                  </w:tcBorders>
                  <w:vAlign w:val="center"/>
                </w:tcPr>
                <w:p w14:paraId="06135176">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85</w:t>
                  </w:r>
                  <w:r>
                    <w:rPr>
                      <w:rFonts w:hint="eastAsia"/>
                      <w:color w:val="000000" w:themeColor="text1"/>
                      <w:highlight w:val="none"/>
                      <w14:textFill>
                        <w14:solidFill>
                          <w14:schemeClr w14:val="tx1"/>
                        </w14:solidFill>
                      </w14:textFill>
                    </w:rPr>
                    <w:t>/1</w:t>
                  </w:r>
                </w:p>
              </w:tc>
              <w:tc>
                <w:tcPr>
                  <w:tcW w:w="274" w:type="pct"/>
                  <w:vMerge w:val="continue"/>
                  <w:tcBorders>
                    <w:tl2br w:val="nil"/>
                    <w:tr2bl w:val="nil"/>
                  </w:tcBorders>
                  <w:vAlign w:val="center"/>
                </w:tcPr>
                <w:p w14:paraId="4C7BCAC5">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c>
                <w:tcPr>
                  <w:tcW w:w="203" w:type="pct"/>
                  <w:tcBorders>
                    <w:tl2br w:val="nil"/>
                    <w:tr2bl w:val="nil"/>
                  </w:tcBorders>
                  <w:vAlign w:val="center"/>
                </w:tcPr>
                <w:p w14:paraId="1A087B5A">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75</w:t>
                  </w:r>
                </w:p>
              </w:tc>
              <w:tc>
                <w:tcPr>
                  <w:tcW w:w="188" w:type="pct"/>
                  <w:tcBorders>
                    <w:tl2br w:val="nil"/>
                    <w:tr2bl w:val="nil"/>
                  </w:tcBorders>
                  <w:vAlign w:val="center"/>
                </w:tcPr>
                <w:p w14:paraId="5270EFA8">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43</w:t>
                  </w:r>
                </w:p>
              </w:tc>
              <w:tc>
                <w:tcPr>
                  <w:tcW w:w="176" w:type="pct"/>
                  <w:tcBorders>
                    <w:tl2br w:val="nil"/>
                    <w:tr2bl w:val="nil"/>
                  </w:tcBorders>
                  <w:vAlign w:val="center"/>
                </w:tcPr>
                <w:p w14:paraId="51A6D034">
                  <w:pPr>
                    <w:pStyle w:val="55"/>
                    <w:keepNext w:val="0"/>
                    <w:keepLines w:val="0"/>
                    <w:pageBreakBefore w:val="0"/>
                    <w:kinsoku/>
                    <w:wordWrap/>
                    <w:overflowPunct/>
                    <w:topLinePunct w:val="0"/>
                    <w:autoSpaceDE/>
                    <w:autoSpaceDN/>
                    <w:bidi w:val="0"/>
                    <w:adjustRightInd/>
                    <w:snapToGri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52" w:type="pct"/>
                  <w:tcBorders>
                    <w:tl2br w:val="nil"/>
                    <w:tr2bl w:val="nil"/>
                  </w:tcBorders>
                  <w:vAlign w:val="center"/>
                </w:tcPr>
                <w:p w14:paraId="078E425F">
                  <w:pPr>
                    <w:pStyle w:val="55"/>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2" w:type="dxa"/>
                  <w:tcBorders>
                    <w:tl2br w:val="nil"/>
                    <w:tr2bl w:val="nil"/>
                  </w:tcBorders>
                  <w:vAlign w:val="center"/>
                </w:tcPr>
                <w:p w14:paraId="7794E411">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43</w:t>
                  </w:r>
                </w:p>
              </w:tc>
              <w:tc>
                <w:tcPr>
                  <w:tcW w:w="402" w:type="dxa"/>
                  <w:tcBorders>
                    <w:tl2br w:val="nil"/>
                    <w:tr2bl w:val="nil"/>
                  </w:tcBorders>
                  <w:vAlign w:val="center"/>
                </w:tcPr>
                <w:p w14:paraId="25FE4ACD">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75</w:t>
                  </w:r>
                </w:p>
              </w:tc>
              <w:tc>
                <w:tcPr>
                  <w:tcW w:w="166" w:type="pct"/>
                  <w:tcBorders>
                    <w:tl2br w:val="nil"/>
                    <w:tr2bl w:val="nil"/>
                  </w:tcBorders>
                  <w:vAlign w:val="center"/>
                </w:tcPr>
                <w:p w14:paraId="2788603C">
                  <w:pPr>
                    <w:pStyle w:val="55"/>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42" w:type="dxa"/>
                  <w:tcBorders>
                    <w:tl2br w:val="nil"/>
                    <w:tr2bl w:val="nil"/>
                  </w:tcBorders>
                  <w:vAlign w:val="center"/>
                </w:tcPr>
                <w:p w14:paraId="35E09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68.23 </w:t>
                  </w:r>
                </w:p>
              </w:tc>
              <w:tc>
                <w:tcPr>
                  <w:tcW w:w="442" w:type="dxa"/>
                  <w:tcBorders>
                    <w:tl2br w:val="nil"/>
                    <w:tr2bl w:val="nil"/>
                  </w:tcBorders>
                  <w:vAlign w:val="center"/>
                </w:tcPr>
                <w:p w14:paraId="03D014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60.34 </w:t>
                  </w:r>
                </w:p>
              </w:tc>
              <w:tc>
                <w:tcPr>
                  <w:tcW w:w="442" w:type="dxa"/>
                  <w:tcBorders>
                    <w:tl2br w:val="nil"/>
                    <w:tr2bl w:val="nil"/>
                  </w:tcBorders>
                  <w:vAlign w:val="center"/>
                </w:tcPr>
                <w:p w14:paraId="60C20A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60.27 </w:t>
                  </w:r>
                </w:p>
              </w:tc>
              <w:tc>
                <w:tcPr>
                  <w:tcW w:w="475" w:type="dxa"/>
                  <w:tcBorders>
                    <w:tl2br w:val="nil"/>
                    <w:tr2bl w:val="nil"/>
                  </w:tcBorders>
                  <w:vAlign w:val="center"/>
                </w:tcPr>
                <w:p w14:paraId="0F25FD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64.87 </w:t>
                  </w:r>
                </w:p>
              </w:tc>
              <w:tc>
                <w:tcPr>
                  <w:tcW w:w="226" w:type="pct"/>
                  <w:vMerge w:val="continue"/>
                  <w:tcBorders>
                    <w:tl2br w:val="nil"/>
                    <w:tr2bl w:val="nil"/>
                  </w:tcBorders>
                  <w:vAlign w:val="center"/>
                </w:tcPr>
                <w:p w14:paraId="3F6C5824">
                  <w:pPr>
                    <w:pStyle w:val="55"/>
                    <w:keepNext w:val="0"/>
                    <w:keepLines w:val="0"/>
                    <w:pageBreakBefore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p>
              </w:tc>
              <w:tc>
                <w:tcPr>
                  <w:tcW w:w="226" w:type="pct"/>
                  <w:tcBorders>
                    <w:tl2br w:val="nil"/>
                    <w:tr2bl w:val="nil"/>
                  </w:tcBorders>
                  <w:vAlign w:val="center"/>
                </w:tcPr>
                <w:p w14:paraId="3A7E3AAA">
                  <w:pPr>
                    <w:pStyle w:val="55"/>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p>
              </w:tc>
              <w:tc>
                <w:tcPr>
                  <w:tcW w:w="402" w:type="dxa"/>
                  <w:tcBorders>
                    <w:tl2br w:val="nil"/>
                    <w:tr2bl w:val="nil"/>
                  </w:tcBorders>
                  <w:vAlign w:val="center"/>
                </w:tcPr>
                <w:p w14:paraId="179D60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48.23</w:t>
                  </w:r>
                </w:p>
              </w:tc>
              <w:tc>
                <w:tcPr>
                  <w:tcW w:w="402" w:type="dxa"/>
                  <w:tcBorders>
                    <w:tl2br w:val="nil"/>
                    <w:tr2bl w:val="nil"/>
                  </w:tcBorders>
                  <w:vAlign w:val="center"/>
                </w:tcPr>
                <w:p w14:paraId="0B8ED8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40.34</w:t>
                  </w:r>
                </w:p>
              </w:tc>
              <w:tc>
                <w:tcPr>
                  <w:tcW w:w="402" w:type="dxa"/>
                  <w:tcBorders>
                    <w:tl2br w:val="nil"/>
                    <w:tr2bl w:val="nil"/>
                  </w:tcBorders>
                  <w:vAlign w:val="center"/>
                </w:tcPr>
                <w:p w14:paraId="022490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40.27</w:t>
                  </w:r>
                </w:p>
              </w:tc>
              <w:tc>
                <w:tcPr>
                  <w:tcW w:w="439" w:type="dxa"/>
                  <w:tcBorders>
                    <w:tl2br w:val="nil"/>
                    <w:tr2bl w:val="nil"/>
                  </w:tcBorders>
                  <w:vAlign w:val="center"/>
                </w:tcPr>
                <w:p w14:paraId="4FC1C2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44.87</w:t>
                  </w:r>
                </w:p>
              </w:tc>
              <w:tc>
                <w:tcPr>
                  <w:tcW w:w="296" w:type="pct"/>
                  <w:vMerge w:val="continue"/>
                  <w:tcBorders>
                    <w:tl2br w:val="nil"/>
                    <w:tr2bl w:val="nil"/>
                  </w:tcBorders>
                  <w:vAlign w:val="center"/>
                </w:tcPr>
                <w:p w14:paraId="573C71E3">
                  <w:pPr>
                    <w:pStyle w:val="55"/>
                    <w:keepNext w:val="0"/>
                    <w:keepLines w:val="0"/>
                    <w:pageBreakBefore w:val="0"/>
                    <w:kinsoku/>
                    <w:wordWrap/>
                    <w:overflowPunct/>
                    <w:topLinePunct w:val="0"/>
                    <w:autoSpaceDE/>
                    <w:autoSpaceDN/>
                    <w:bidi w:val="0"/>
                    <w:adjustRightInd/>
                    <w:snapToGrid/>
                    <w:spacing w:line="240" w:lineRule="auto"/>
                    <w:jc w:val="center"/>
                    <w:rPr>
                      <w:color w:val="000000" w:themeColor="text1"/>
                      <w:highlight w:val="none"/>
                      <w14:textFill>
                        <w14:solidFill>
                          <w14:schemeClr w14:val="tx1"/>
                        </w14:solidFill>
                      </w14:textFill>
                    </w:rPr>
                  </w:pPr>
                </w:p>
              </w:tc>
            </w:tr>
            <w:bookmarkEnd w:id="15"/>
          </w:tbl>
          <w:p w14:paraId="28A2DA53">
            <w:pPr>
              <w:ind w:firstLine="34" w:firstLineChars="16"/>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注</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以租用</w:t>
            </w:r>
            <w:r>
              <w:rPr>
                <w:rFonts w:hint="eastAsia"/>
                <w:b/>
                <w:color w:val="000000" w:themeColor="text1"/>
                <w:highlight w:val="none"/>
                <w14:textFill>
                  <w14:solidFill>
                    <w14:schemeClr w14:val="tx1"/>
                  </w14:solidFill>
                </w14:textFill>
              </w:rPr>
              <w:t>厂房厂</w:t>
            </w:r>
            <w:r>
              <w:rPr>
                <w:b/>
                <w:color w:val="000000" w:themeColor="text1"/>
                <w:highlight w:val="none"/>
                <w14:textFill>
                  <w14:solidFill>
                    <w14:schemeClr w14:val="tx1"/>
                  </w14:solidFill>
                </w14:textFill>
              </w:rPr>
              <w:t>界</w:t>
            </w:r>
            <w:r>
              <w:rPr>
                <w:rFonts w:hint="eastAsia"/>
                <w:b/>
                <w:color w:val="000000" w:themeColor="text1"/>
                <w:highlight w:val="none"/>
                <w:lang w:val="en-US" w:eastAsia="zh-CN"/>
                <w14:textFill>
                  <w14:solidFill>
                    <w14:schemeClr w14:val="tx1"/>
                  </w14:solidFill>
                </w14:textFill>
              </w:rPr>
              <w:t>西北角</w:t>
            </w:r>
            <w:r>
              <w:rPr>
                <w:b/>
                <w:color w:val="000000" w:themeColor="text1"/>
                <w:highlight w:val="none"/>
                <w14:textFill>
                  <w14:solidFill>
                    <w14:schemeClr w14:val="tx1"/>
                  </w14:solidFill>
                </w14:textFill>
              </w:rPr>
              <w:t>作为原点</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正东方向为正</w:t>
            </w:r>
            <w:r>
              <w:rPr>
                <w:rFonts w:hint="eastAsia"/>
                <w:b/>
                <w:color w:val="000000" w:themeColor="text1"/>
                <w:highlight w:val="none"/>
                <w14:textFill>
                  <w14:solidFill>
                    <w14:schemeClr w14:val="tx1"/>
                  </w14:solidFill>
                </w14:textFill>
              </w:rPr>
              <w:t>X轴，正北方向为正Y轴。</w:t>
            </w:r>
          </w:p>
          <w:p w14:paraId="0A9E6764">
            <w:pPr>
              <w:pStyle w:val="51"/>
              <w:spacing w:line="240" w:lineRule="auto"/>
              <w:ind w:firstLine="482"/>
              <w:jc w:val="center"/>
              <w:rPr>
                <w:rFonts w:eastAsiaTheme="minorEastAsia"/>
                <w:b/>
                <w:color w:val="000000" w:themeColor="text1"/>
                <w:sz w:val="24"/>
                <w:szCs w:val="24"/>
                <w:highlight w:val="none"/>
                <w14:textFill>
                  <w14:solidFill>
                    <w14:schemeClr w14:val="tx1"/>
                  </w14:solidFill>
                </w14:textFill>
              </w:rPr>
            </w:pPr>
            <w:r>
              <w:rPr>
                <w:rFonts w:eastAsiaTheme="minorEastAsia"/>
                <w:b/>
                <w:color w:val="000000" w:themeColor="text1"/>
                <w:sz w:val="24"/>
                <w:szCs w:val="24"/>
                <w:highlight w:val="none"/>
                <w14:textFill>
                  <w14:solidFill>
                    <w14:schemeClr w14:val="tx1"/>
                  </w14:solidFill>
                </w14:textFill>
              </w:rPr>
              <w:t>表</w:t>
            </w:r>
            <w:r>
              <w:rPr>
                <w:rFonts w:hint="eastAsia" w:eastAsiaTheme="minorEastAsia"/>
                <w:b/>
                <w:color w:val="000000" w:themeColor="text1"/>
                <w:sz w:val="24"/>
                <w:szCs w:val="24"/>
                <w:highlight w:val="none"/>
                <w14:textFill>
                  <w14:solidFill>
                    <w14:schemeClr w14:val="tx1"/>
                  </w14:solidFill>
                </w14:textFill>
              </w:rPr>
              <w:t xml:space="preserve">4-14 </w:t>
            </w:r>
            <w:r>
              <w:rPr>
                <w:rFonts w:eastAsiaTheme="minorEastAsia"/>
                <w:b/>
                <w:color w:val="000000" w:themeColor="text1"/>
                <w:sz w:val="24"/>
                <w:szCs w:val="24"/>
                <w:highlight w:val="none"/>
                <w14:textFill>
                  <w14:solidFill>
                    <w14:schemeClr w14:val="tx1"/>
                  </w14:solidFill>
                </w14:textFill>
              </w:rPr>
              <w:t>工业企业噪声源强调查清单（室外声源）</w:t>
            </w:r>
          </w:p>
          <w:tbl>
            <w:tblPr>
              <w:tblStyle w:val="27"/>
              <w:tblW w:w="1344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73"/>
              <w:gridCol w:w="2381"/>
              <w:gridCol w:w="748"/>
              <w:gridCol w:w="1385"/>
              <w:gridCol w:w="664"/>
              <w:gridCol w:w="699"/>
              <w:gridCol w:w="645"/>
              <w:gridCol w:w="2382"/>
              <w:gridCol w:w="1619"/>
              <w:gridCol w:w="2148"/>
            </w:tblGrid>
            <w:tr w14:paraId="32650BC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87" w:type="pct"/>
                  <w:vMerge w:val="restart"/>
                  <w:tcBorders>
                    <w:tl2br w:val="nil"/>
                    <w:tr2bl w:val="nil"/>
                  </w:tcBorders>
                  <w:shd w:val="clear" w:color="auto" w:fill="auto"/>
                  <w:vAlign w:val="center"/>
                </w:tcPr>
                <w:p w14:paraId="79F11482">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序号</w:t>
                  </w:r>
                </w:p>
              </w:tc>
              <w:tc>
                <w:tcPr>
                  <w:tcW w:w="885" w:type="pct"/>
                  <w:vMerge w:val="restart"/>
                  <w:tcBorders>
                    <w:tl2br w:val="nil"/>
                    <w:tr2bl w:val="nil"/>
                  </w:tcBorders>
                  <w:shd w:val="clear" w:color="auto" w:fill="auto"/>
                  <w:vAlign w:val="center"/>
                </w:tcPr>
                <w:p w14:paraId="30ACAD5F">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声源名称</w:t>
                  </w:r>
                </w:p>
              </w:tc>
              <w:tc>
                <w:tcPr>
                  <w:tcW w:w="278" w:type="pct"/>
                  <w:vMerge w:val="restart"/>
                  <w:tcBorders>
                    <w:tl2br w:val="nil"/>
                    <w:tr2bl w:val="nil"/>
                  </w:tcBorders>
                  <w:shd w:val="clear" w:color="auto" w:fill="auto"/>
                  <w:vAlign w:val="center"/>
                </w:tcPr>
                <w:p w14:paraId="6B83EFF3">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数量（台）</w:t>
                  </w:r>
                </w:p>
              </w:tc>
              <w:tc>
                <w:tcPr>
                  <w:tcW w:w="515" w:type="pct"/>
                  <w:vMerge w:val="restart"/>
                  <w:tcBorders>
                    <w:tl2br w:val="nil"/>
                    <w:tr2bl w:val="nil"/>
                  </w:tcBorders>
                  <w:shd w:val="clear" w:color="auto" w:fill="auto"/>
                  <w:vAlign w:val="center"/>
                </w:tcPr>
                <w:p w14:paraId="3F992055">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型号</w:t>
                  </w:r>
                </w:p>
              </w:tc>
              <w:tc>
                <w:tcPr>
                  <w:tcW w:w="746" w:type="pct"/>
                  <w:gridSpan w:val="3"/>
                  <w:tcBorders>
                    <w:tl2br w:val="nil"/>
                    <w:tr2bl w:val="nil"/>
                  </w:tcBorders>
                  <w:shd w:val="clear" w:color="auto" w:fill="auto"/>
                  <w:vAlign w:val="center"/>
                </w:tcPr>
                <w:p w14:paraId="707A3BCF">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空间相对位置/m</w:t>
                  </w:r>
                </w:p>
              </w:tc>
              <w:tc>
                <w:tcPr>
                  <w:tcW w:w="885" w:type="pct"/>
                  <w:tcBorders>
                    <w:tl2br w:val="nil"/>
                    <w:tr2bl w:val="nil"/>
                  </w:tcBorders>
                  <w:shd w:val="clear" w:color="auto" w:fill="auto"/>
                  <w:vAlign w:val="center"/>
                </w:tcPr>
                <w:p w14:paraId="1C5579B9">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声源源强</w:t>
                  </w:r>
                </w:p>
              </w:tc>
              <w:tc>
                <w:tcPr>
                  <w:tcW w:w="602" w:type="pct"/>
                  <w:vMerge w:val="restart"/>
                  <w:tcBorders>
                    <w:tl2br w:val="nil"/>
                    <w:tr2bl w:val="nil"/>
                  </w:tcBorders>
                  <w:shd w:val="clear" w:color="auto" w:fill="auto"/>
                  <w:vAlign w:val="center"/>
                </w:tcPr>
                <w:p w14:paraId="162B7C0F">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声源控制措施</w:t>
                  </w:r>
                </w:p>
              </w:tc>
              <w:tc>
                <w:tcPr>
                  <w:tcW w:w="798" w:type="pct"/>
                  <w:vMerge w:val="restart"/>
                  <w:tcBorders>
                    <w:tl2br w:val="nil"/>
                    <w:tr2bl w:val="nil"/>
                  </w:tcBorders>
                  <w:shd w:val="clear" w:color="auto" w:fill="auto"/>
                  <w:vAlign w:val="center"/>
                </w:tcPr>
                <w:p w14:paraId="1D431ABA">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运行时段</w:t>
                  </w:r>
                </w:p>
              </w:tc>
            </w:tr>
            <w:tr w14:paraId="55A732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87" w:type="pct"/>
                  <w:vMerge w:val="continue"/>
                  <w:tcBorders>
                    <w:tl2br w:val="nil"/>
                    <w:tr2bl w:val="nil"/>
                  </w:tcBorders>
                  <w:shd w:val="clear" w:color="auto" w:fill="auto"/>
                  <w:vAlign w:val="center"/>
                </w:tcPr>
                <w:p w14:paraId="69822364">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p>
              </w:tc>
              <w:tc>
                <w:tcPr>
                  <w:tcW w:w="885" w:type="pct"/>
                  <w:vMerge w:val="continue"/>
                  <w:tcBorders>
                    <w:tl2br w:val="nil"/>
                    <w:tr2bl w:val="nil"/>
                  </w:tcBorders>
                  <w:shd w:val="clear" w:color="auto" w:fill="auto"/>
                  <w:vAlign w:val="center"/>
                </w:tcPr>
                <w:p w14:paraId="40949975">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p>
              </w:tc>
              <w:tc>
                <w:tcPr>
                  <w:tcW w:w="278" w:type="pct"/>
                  <w:vMerge w:val="continue"/>
                  <w:tcBorders>
                    <w:tl2br w:val="nil"/>
                    <w:tr2bl w:val="nil"/>
                  </w:tcBorders>
                  <w:shd w:val="clear" w:color="auto" w:fill="auto"/>
                  <w:vAlign w:val="center"/>
                </w:tcPr>
                <w:p w14:paraId="1FCFE716">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p>
              </w:tc>
              <w:tc>
                <w:tcPr>
                  <w:tcW w:w="515" w:type="pct"/>
                  <w:vMerge w:val="continue"/>
                  <w:tcBorders>
                    <w:tl2br w:val="nil"/>
                    <w:tr2bl w:val="nil"/>
                  </w:tcBorders>
                  <w:shd w:val="clear" w:color="auto" w:fill="auto"/>
                  <w:vAlign w:val="center"/>
                </w:tcPr>
                <w:p w14:paraId="05E0F8B5">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p>
              </w:tc>
              <w:tc>
                <w:tcPr>
                  <w:tcW w:w="246" w:type="pct"/>
                  <w:tcBorders>
                    <w:tl2br w:val="nil"/>
                    <w:tr2bl w:val="nil"/>
                  </w:tcBorders>
                  <w:shd w:val="clear" w:color="auto" w:fill="auto"/>
                  <w:vAlign w:val="center"/>
                </w:tcPr>
                <w:p w14:paraId="22B1F6B2">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X</w:t>
                  </w:r>
                </w:p>
              </w:tc>
              <w:tc>
                <w:tcPr>
                  <w:tcW w:w="259" w:type="pct"/>
                  <w:tcBorders>
                    <w:tl2br w:val="nil"/>
                    <w:tr2bl w:val="nil"/>
                  </w:tcBorders>
                  <w:shd w:val="clear" w:color="auto" w:fill="auto"/>
                  <w:vAlign w:val="center"/>
                </w:tcPr>
                <w:p w14:paraId="2051D452">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Y</w:t>
                  </w:r>
                </w:p>
              </w:tc>
              <w:tc>
                <w:tcPr>
                  <w:tcW w:w="239" w:type="pct"/>
                  <w:tcBorders>
                    <w:tl2br w:val="nil"/>
                    <w:tr2bl w:val="nil"/>
                  </w:tcBorders>
                  <w:shd w:val="clear" w:color="auto" w:fill="auto"/>
                  <w:vAlign w:val="center"/>
                </w:tcPr>
                <w:p w14:paraId="7E4B1677">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Z</w:t>
                  </w:r>
                </w:p>
              </w:tc>
              <w:tc>
                <w:tcPr>
                  <w:tcW w:w="885" w:type="pct"/>
                  <w:tcBorders>
                    <w:tl2br w:val="nil"/>
                    <w:tr2bl w:val="nil"/>
                  </w:tcBorders>
                  <w:shd w:val="clear" w:color="auto" w:fill="auto"/>
                  <w:vAlign w:val="center"/>
                </w:tcPr>
                <w:p w14:paraId="21A9DAC7">
                  <w:pPr>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（声压级/距声源距离）/（dB（A）/m）</w:t>
                  </w:r>
                </w:p>
              </w:tc>
              <w:tc>
                <w:tcPr>
                  <w:tcW w:w="602" w:type="pct"/>
                  <w:vMerge w:val="continue"/>
                  <w:tcBorders>
                    <w:tl2br w:val="nil"/>
                    <w:tr2bl w:val="nil"/>
                  </w:tcBorders>
                  <w:shd w:val="clear" w:color="auto" w:fill="auto"/>
                  <w:vAlign w:val="center"/>
                </w:tcPr>
                <w:p w14:paraId="0C3ACE67">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p>
              </w:tc>
              <w:tc>
                <w:tcPr>
                  <w:tcW w:w="798" w:type="pct"/>
                  <w:vMerge w:val="continue"/>
                  <w:tcBorders>
                    <w:tl2br w:val="nil"/>
                    <w:tr2bl w:val="nil"/>
                  </w:tcBorders>
                  <w:shd w:val="clear" w:color="auto" w:fill="auto"/>
                  <w:vAlign w:val="center"/>
                </w:tcPr>
                <w:p w14:paraId="470CEB2F">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p>
              </w:tc>
            </w:tr>
            <w:tr w14:paraId="28FC87E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87" w:type="pct"/>
                  <w:tcBorders>
                    <w:tl2br w:val="nil"/>
                    <w:tr2bl w:val="nil"/>
                  </w:tcBorders>
                  <w:shd w:val="clear" w:color="auto" w:fill="auto"/>
                  <w:vAlign w:val="center"/>
                </w:tcPr>
                <w:p w14:paraId="0A4A57B0">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1</w:t>
                  </w:r>
                </w:p>
              </w:tc>
              <w:tc>
                <w:tcPr>
                  <w:tcW w:w="885" w:type="pct"/>
                  <w:tcBorders>
                    <w:tl2br w:val="nil"/>
                    <w:tr2bl w:val="nil"/>
                  </w:tcBorders>
                  <w:shd w:val="clear" w:color="auto" w:fill="auto"/>
                  <w:vAlign w:val="center"/>
                </w:tcPr>
                <w:p w14:paraId="6112AAF7">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有机废气处理设施风机</w:t>
                  </w:r>
                </w:p>
              </w:tc>
              <w:tc>
                <w:tcPr>
                  <w:tcW w:w="278" w:type="pct"/>
                  <w:tcBorders>
                    <w:tl2br w:val="nil"/>
                    <w:tr2bl w:val="nil"/>
                  </w:tcBorders>
                  <w:shd w:val="clear" w:color="auto" w:fill="auto"/>
                  <w:vAlign w:val="center"/>
                </w:tcPr>
                <w:p w14:paraId="2435B021">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hint="eastAsia" w:eastAsiaTheme="minorEastAsia"/>
                      <w:bCs/>
                      <w:color w:val="000000" w:themeColor="text1"/>
                      <w:highlight w:val="none"/>
                      <w14:textFill>
                        <w14:solidFill>
                          <w14:schemeClr w14:val="tx1"/>
                        </w14:solidFill>
                      </w14:textFill>
                    </w:rPr>
                    <w:t>1</w:t>
                  </w:r>
                </w:p>
              </w:tc>
              <w:tc>
                <w:tcPr>
                  <w:tcW w:w="515" w:type="pct"/>
                  <w:tcBorders>
                    <w:tl2br w:val="nil"/>
                    <w:tr2bl w:val="nil"/>
                  </w:tcBorders>
                  <w:shd w:val="clear" w:color="auto" w:fill="auto"/>
                  <w:vAlign w:val="center"/>
                </w:tcPr>
                <w:p w14:paraId="3AB2B921">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hint="eastAsia" w:eastAsiaTheme="minorEastAsia"/>
                      <w:bCs/>
                      <w:color w:val="000000" w:themeColor="text1"/>
                      <w:highlight w:val="none"/>
                      <w:lang w:val="en-US" w:eastAsia="zh-CN"/>
                      <w14:textFill>
                        <w14:solidFill>
                          <w14:schemeClr w14:val="tx1"/>
                        </w14:solidFill>
                      </w14:textFill>
                    </w:rPr>
                    <w:t>5500</w:t>
                  </w:r>
                  <w:r>
                    <w:rPr>
                      <w:rFonts w:hint="eastAsia" w:eastAsiaTheme="minorEastAsia"/>
                      <w:bCs/>
                      <w:color w:val="000000" w:themeColor="text1"/>
                      <w:highlight w:val="none"/>
                      <w14:textFill>
                        <w14:solidFill>
                          <w14:schemeClr w14:val="tx1"/>
                        </w14:solidFill>
                      </w14:textFill>
                    </w:rPr>
                    <w:t>m</w:t>
                  </w:r>
                  <w:r>
                    <w:rPr>
                      <w:rFonts w:eastAsiaTheme="minorEastAsia"/>
                      <w:bCs/>
                      <w:color w:val="000000" w:themeColor="text1"/>
                      <w:highlight w:val="none"/>
                      <w:vertAlign w:val="superscript"/>
                      <w14:textFill>
                        <w14:solidFill>
                          <w14:schemeClr w14:val="tx1"/>
                        </w14:solidFill>
                      </w14:textFill>
                    </w:rPr>
                    <w:t>3</w:t>
                  </w:r>
                  <w:r>
                    <w:rPr>
                      <w:rFonts w:eastAsiaTheme="minorEastAsia"/>
                      <w:bCs/>
                      <w:color w:val="000000" w:themeColor="text1"/>
                      <w:highlight w:val="none"/>
                      <w14:textFill>
                        <w14:solidFill>
                          <w14:schemeClr w14:val="tx1"/>
                        </w14:solidFill>
                      </w14:textFill>
                    </w:rPr>
                    <w:t>/h</w:t>
                  </w:r>
                </w:p>
              </w:tc>
              <w:tc>
                <w:tcPr>
                  <w:tcW w:w="246" w:type="pct"/>
                  <w:tcBorders>
                    <w:tl2br w:val="nil"/>
                    <w:tr2bl w:val="nil"/>
                  </w:tcBorders>
                  <w:shd w:val="clear" w:color="auto" w:fill="auto"/>
                  <w:vAlign w:val="center"/>
                </w:tcPr>
                <w:p w14:paraId="75750A57">
                  <w:pPr>
                    <w:widowControl/>
                    <w:tabs>
                      <w:tab w:val="center" w:pos="10467"/>
                      <w:tab w:val="left" w:pos="13095"/>
                    </w:tabs>
                    <w:adjustRightInd w:val="0"/>
                    <w:snapToGrid w:val="0"/>
                    <w:spacing w:line="240" w:lineRule="auto"/>
                    <w:jc w:val="center"/>
                    <w:rPr>
                      <w:rFonts w:hint="default" w:eastAsiaTheme="minorEastAsia"/>
                      <w:bCs/>
                      <w:color w:val="000000" w:themeColor="text1"/>
                      <w:highlight w:val="none"/>
                      <w:lang w:val="en-US" w:eastAsia="zh-CN"/>
                      <w14:textFill>
                        <w14:solidFill>
                          <w14:schemeClr w14:val="tx1"/>
                        </w14:solidFill>
                      </w14:textFill>
                    </w:rPr>
                  </w:pPr>
                  <w:r>
                    <w:rPr>
                      <w:rFonts w:hint="eastAsia" w:eastAsiaTheme="minorEastAsia"/>
                      <w:bCs/>
                      <w:color w:val="000000" w:themeColor="text1"/>
                      <w:highlight w:val="none"/>
                      <w:lang w:val="en-US" w:eastAsia="zh-CN"/>
                      <w14:textFill>
                        <w14:solidFill>
                          <w14:schemeClr w14:val="tx1"/>
                        </w14:solidFill>
                      </w14:textFill>
                    </w:rPr>
                    <w:t>8</w:t>
                  </w:r>
                </w:p>
              </w:tc>
              <w:tc>
                <w:tcPr>
                  <w:tcW w:w="259" w:type="pct"/>
                  <w:tcBorders>
                    <w:tl2br w:val="nil"/>
                    <w:tr2bl w:val="nil"/>
                  </w:tcBorders>
                  <w:shd w:val="clear" w:color="auto" w:fill="auto"/>
                  <w:vAlign w:val="center"/>
                </w:tcPr>
                <w:p w14:paraId="261AA644">
                  <w:pPr>
                    <w:widowControl/>
                    <w:tabs>
                      <w:tab w:val="center" w:pos="10467"/>
                      <w:tab w:val="left" w:pos="13095"/>
                    </w:tabs>
                    <w:adjustRightInd w:val="0"/>
                    <w:snapToGrid w:val="0"/>
                    <w:spacing w:line="240" w:lineRule="auto"/>
                    <w:jc w:val="center"/>
                    <w:rPr>
                      <w:rFonts w:hint="default" w:eastAsiaTheme="minorEastAsia"/>
                      <w:bCs/>
                      <w:color w:val="000000" w:themeColor="text1"/>
                      <w:highlight w:val="none"/>
                      <w:lang w:val="en-US" w:eastAsia="zh-CN"/>
                      <w14:textFill>
                        <w14:solidFill>
                          <w14:schemeClr w14:val="tx1"/>
                        </w14:solidFill>
                      </w14:textFill>
                    </w:rPr>
                  </w:pPr>
                  <w:r>
                    <w:rPr>
                      <w:rFonts w:hint="eastAsia" w:eastAsiaTheme="minorEastAsia"/>
                      <w:bCs/>
                      <w:color w:val="000000" w:themeColor="text1"/>
                      <w:highlight w:val="none"/>
                      <w:lang w:val="en-US" w:eastAsia="zh-CN"/>
                      <w14:textFill>
                        <w14:solidFill>
                          <w14:schemeClr w14:val="tx1"/>
                        </w14:solidFill>
                      </w14:textFill>
                    </w:rPr>
                    <w:t>45</w:t>
                  </w:r>
                </w:p>
              </w:tc>
              <w:tc>
                <w:tcPr>
                  <w:tcW w:w="239" w:type="pct"/>
                  <w:tcBorders>
                    <w:tl2br w:val="nil"/>
                    <w:tr2bl w:val="nil"/>
                  </w:tcBorders>
                  <w:shd w:val="clear" w:color="auto" w:fill="auto"/>
                  <w:vAlign w:val="center"/>
                </w:tcPr>
                <w:p w14:paraId="67693F84">
                  <w:pPr>
                    <w:widowControl/>
                    <w:tabs>
                      <w:tab w:val="center" w:pos="10467"/>
                      <w:tab w:val="left" w:pos="13095"/>
                    </w:tabs>
                    <w:adjustRightInd w:val="0"/>
                    <w:snapToGrid w:val="0"/>
                    <w:spacing w:line="240" w:lineRule="auto"/>
                    <w:jc w:val="center"/>
                    <w:rPr>
                      <w:rFonts w:hint="default" w:eastAsiaTheme="minorEastAsia"/>
                      <w:bCs/>
                      <w:color w:val="000000" w:themeColor="text1"/>
                      <w:highlight w:val="none"/>
                      <w:lang w:val="en-US" w:eastAsia="zh-CN"/>
                      <w14:textFill>
                        <w14:solidFill>
                          <w14:schemeClr w14:val="tx1"/>
                        </w14:solidFill>
                      </w14:textFill>
                    </w:rPr>
                  </w:pPr>
                  <w:r>
                    <w:rPr>
                      <w:rFonts w:hint="eastAsia" w:eastAsiaTheme="minorEastAsia"/>
                      <w:bCs/>
                      <w:color w:val="000000" w:themeColor="text1"/>
                      <w:highlight w:val="none"/>
                      <w:lang w:val="en-US" w:eastAsia="zh-CN"/>
                      <w14:textFill>
                        <w14:solidFill>
                          <w14:schemeClr w14:val="tx1"/>
                        </w14:solidFill>
                      </w14:textFill>
                    </w:rPr>
                    <w:t>1.2</w:t>
                  </w:r>
                </w:p>
              </w:tc>
              <w:tc>
                <w:tcPr>
                  <w:tcW w:w="885" w:type="pct"/>
                  <w:tcBorders>
                    <w:tl2br w:val="nil"/>
                    <w:tr2bl w:val="nil"/>
                  </w:tcBorders>
                  <w:shd w:val="clear" w:color="auto" w:fill="auto"/>
                  <w:vAlign w:val="center"/>
                </w:tcPr>
                <w:p w14:paraId="4BB6895D">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bCs/>
                      <w:color w:val="000000" w:themeColor="text1"/>
                      <w:highlight w:val="none"/>
                      <w14:textFill>
                        <w14:solidFill>
                          <w14:schemeClr w14:val="tx1"/>
                        </w14:solidFill>
                      </w14:textFill>
                    </w:rPr>
                    <w:t>85/1</w:t>
                  </w:r>
                </w:p>
              </w:tc>
              <w:tc>
                <w:tcPr>
                  <w:tcW w:w="602" w:type="pct"/>
                  <w:tcBorders>
                    <w:tl2br w:val="nil"/>
                    <w:tr2bl w:val="nil"/>
                  </w:tcBorders>
                  <w:shd w:val="clear" w:color="auto" w:fill="auto"/>
                  <w:vAlign w:val="center"/>
                </w:tcPr>
                <w:p w14:paraId="34C08988">
                  <w:pPr>
                    <w:widowControl/>
                    <w:tabs>
                      <w:tab w:val="center" w:pos="10467"/>
                      <w:tab w:val="left" w:pos="13095"/>
                    </w:tabs>
                    <w:adjustRightInd w:val="0"/>
                    <w:snapToGrid w:val="0"/>
                    <w:spacing w:line="240" w:lineRule="auto"/>
                    <w:jc w:val="center"/>
                    <w:rPr>
                      <w:rFonts w:eastAsiaTheme="minorEastAsia"/>
                      <w:bCs/>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①</w:t>
                  </w:r>
                  <w:r>
                    <w:rPr>
                      <w:rFonts w:hint="eastAsia" w:eastAsiaTheme="minorEastAsia"/>
                      <w:color w:val="000000" w:themeColor="text1"/>
                      <w:highlight w:val="none"/>
                      <w14:textFill>
                        <w14:solidFill>
                          <w14:schemeClr w14:val="tx1"/>
                        </w14:solidFill>
                      </w14:textFill>
                    </w:rPr>
                    <w:t>优先选择</w:t>
                  </w:r>
                  <w:r>
                    <w:rPr>
                      <w:rFonts w:eastAsiaTheme="minorEastAsia"/>
                      <w:color w:val="000000" w:themeColor="text1"/>
                      <w:highlight w:val="none"/>
                      <w14:textFill>
                        <w14:solidFill>
                          <w14:schemeClr w14:val="tx1"/>
                        </w14:solidFill>
                      </w14:textFill>
                    </w:rPr>
                    <w:t>低噪声设备，②设置隔声罩和</w:t>
                  </w:r>
                  <w:r>
                    <w:rPr>
                      <w:rFonts w:hint="eastAsia" w:eastAsiaTheme="minorEastAsia"/>
                      <w:color w:val="000000" w:themeColor="text1"/>
                      <w:highlight w:val="none"/>
                      <w14:textFill>
                        <w14:solidFill>
                          <w14:schemeClr w14:val="tx1"/>
                        </w14:solidFill>
                      </w14:textFill>
                    </w:rPr>
                    <w:t>减震</w:t>
                  </w:r>
                  <w:r>
                    <w:rPr>
                      <w:rFonts w:eastAsiaTheme="minorEastAsia"/>
                      <w:color w:val="000000" w:themeColor="text1"/>
                      <w:highlight w:val="none"/>
                      <w14:textFill>
                        <w14:solidFill>
                          <w14:schemeClr w14:val="tx1"/>
                        </w14:solidFill>
                      </w14:textFill>
                    </w:rPr>
                    <w:t>垫，③加强</w:t>
                  </w:r>
                  <w:r>
                    <w:rPr>
                      <w:rFonts w:hint="eastAsia" w:eastAsiaTheme="minorEastAsia"/>
                      <w:color w:val="000000" w:themeColor="text1"/>
                      <w:highlight w:val="none"/>
                      <w14:textFill>
                        <w14:solidFill>
                          <w14:schemeClr w14:val="tx1"/>
                        </w14:solidFill>
                      </w14:textFill>
                    </w:rPr>
                    <w:t>设备</w:t>
                  </w:r>
                  <w:r>
                    <w:rPr>
                      <w:rFonts w:eastAsiaTheme="minorEastAsia"/>
                      <w:color w:val="000000" w:themeColor="text1"/>
                      <w:highlight w:val="none"/>
                      <w14:textFill>
                        <w14:solidFill>
                          <w14:schemeClr w14:val="tx1"/>
                        </w14:solidFill>
                      </w14:textFill>
                    </w:rPr>
                    <w:t>保养维护</w:t>
                  </w:r>
                </w:p>
              </w:tc>
              <w:tc>
                <w:tcPr>
                  <w:tcW w:w="798" w:type="pct"/>
                  <w:tcBorders>
                    <w:tl2br w:val="nil"/>
                    <w:tr2bl w:val="nil"/>
                  </w:tcBorders>
                  <w:shd w:val="clear" w:color="auto" w:fill="auto"/>
                  <w:vAlign w:val="center"/>
                </w:tcPr>
                <w:p w14:paraId="5968EA97">
                  <w:pPr>
                    <w:pStyle w:val="55"/>
                    <w:adjustRightInd w:val="0"/>
                    <w:rPr>
                      <w:rFonts w:eastAsiaTheme="minorEastAsia"/>
                      <w:color w:val="000000" w:themeColor="text1"/>
                      <w:highlight w:val="none"/>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3000</w:t>
                  </w:r>
                  <w:r>
                    <w:rPr>
                      <w:rFonts w:eastAsiaTheme="minorEastAsia"/>
                      <w:color w:val="000000" w:themeColor="text1"/>
                      <w:highlight w:val="none"/>
                      <w14:textFill>
                        <w14:solidFill>
                          <w14:schemeClr w14:val="tx1"/>
                        </w14:solidFill>
                      </w14:textFill>
                    </w:rPr>
                    <w:t>h</w:t>
                  </w:r>
                </w:p>
              </w:tc>
            </w:tr>
          </w:tbl>
          <w:p w14:paraId="4B9F26AA">
            <w:pPr>
              <w:ind w:firstLine="34" w:firstLineChars="16"/>
              <w:rPr>
                <w:rFonts w:hint="default" w:eastAsia="宋体"/>
                <w:b/>
                <w:color w:val="000000" w:themeColor="text1"/>
                <w:highlight w:val="none"/>
                <w:lang w:val="en-US" w:eastAsia="zh-CN"/>
                <w14:textFill>
                  <w14:solidFill>
                    <w14:schemeClr w14:val="tx1"/>
                  </w14:solidFill>
                </w14:textFill>
              </w:rPr>
            </w:pPr>
            <w:r>
              <w:rPr>
                <w:b/>
                <w:color w:val="000000" w:themeColor="text1"/>
                <w:highlight w:val="none"/>
                <w14:textFill>
                  <w14:solidFill>
                    <w14:schemeClr w14:val="tx1"/>
                  </w14:solidFill>
                </w14:textFill>
              </w:rPr>
              <w:t>注</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以租用</w:t>
            </w:r>
            <w:r>
              <w:rPr>
                <w:rFonts w:hint="eastAsia"/>
                <w:b/>
                <w:color w:val="000000" w:themeColor="text1"/>
                <w:highlight w:val="none"/>
                <w14:textFill>
                  <w14:solidFill>
                    <w14:schemeClr w14:val="tx1"/>
                  </w14:solidFill>
                </w14:textFill>
              </w:rPr>
              <w:t>厂房厂</w:t>
            </w:r>
            <w:r>
              <w:rPr>
                <w:b/>
                <w:color w:val="000000" w:themeColor="text1"/>
                <w:highlight w:val="none"/>
                <w14:textFill>
                  <w14:solidFill>
                    <w14:schemeClr w14:val="tx1"/>
                  </w14:solidFill>
                </w14:textFill>
              </w:rPr>
              <w:t>界</w:t>
            </w:r>
            <w:r>
              <w:rPr>
                <w:rFonts w:hint="eastAsia"/>
                <w:b/>
                <w:color w:val="000000" w:themeColor="text1"/>
                <w:highlight w:val="none"/>
                <w:lang w:val="en-US" w:eastAsia="zh-CN"/>
                <w14:textFill>
                  <w14:solidFill>
                    <w14:schemeClr w14:val="tx1"/>
                  </w14:solidFill>
                </w14:textFill>
              </w:rPr>
              <w:t>西北角</w:t>
            </w:r>
            <w:r>
              <w:rPr>
                <w:b/>
                <w:color w:val="000000" w:themeColor="text1"/>
                <w:highlight w:val="none"/>
                <w14:textFill>
                  <w14:solidFill>
                    <w14:schemeClr w14:val="tx1"/>
                  </w14:solidFill>
                </w14:textFill>
              </w:rPr>
              <w:t>作为原点</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正东方向为正</w:t>
            </w:r>
            <w:r>
              <w:rPr>
                <w:rFonts w:hint="eastAsia"/>
                <w:b/>
                <w:color w:val="000000" w:themeColor="text1"/>
                <w:highlight w:val="none"/>
                <w14:textFill>
                  <w14:solidFill>
                    <w14:schemeClr w14:val="tx1"/>
                  </w14:solidFill>
                </w14:textFill>
              </w:rPr>
              <w:t>X轴，正北方向为正Y轴。</w:t>
            </w:r>
          </w:p>
          <w:p w14:paraId="339B141C">
            <w:pPr>
              <w:pStyle w:val="8"/>
              <w:rPr>
                <w:color w:val="000000" w:themeColor="text1"/>
                <w:highlight w:val="none"/>
                <w14:textFill>
                  <w14:solidFill>
                    <w14:schemeClr w14:val="tx1"/>
                  </w14:solidFill>
                </w14:textFill>
              </w:rPr>
            </w:pPr>
          </w:p>
          <w:p w14:paraId="0ACF4C41">
            <w:pPr>
              <w:rPr>
                <w:color w:val="000000" w:themeColor="text1"/>
                <w:highlight w:val="none"/>
                <w14:textFill>
                  <w14:solidFill>
                    <w14:schemeClr w14:val="tx1"/>
                  </w14:solidFill>
                </w14:textFill>
              </w:rPr>
            </w:pPr>
          </w:p>
          <w:p w14:paraId="410EB7AD">
            <w:pPr>
              <w:pStyle w:val="8"/>
              <w:rPr>
                <w:color w:val="000000" w:themeColor="text1"/>
                <w:highlight w:val="none"/>
                <w14:textFill>
                  <w14:solidFill>
                    <w14:schemeClr w14:val="tx1"/>
                  </w14:solidFill>
                </w14:textFill>
              </w:rPr>
            </w:pPr>
          </w:p>
          <w:p w14:paraId="32AB93CF">
            <w:pPr>
              <w:rPr>
                <w:color w:val="000000" w:themeColor="text1"/>
                <w:highlight w:val="none"/>
                <w14:textFill>
                  <w14:solidFill>
                    <w14:schemeClr w14:val="tx1"/>
                  </w14:solidFill>
                </w14:textFill>
              </w:rPr>
            </w:pPr>
          </w:p>
          <w:p w14:paraId="2BA6DA3E">
            <w:pPr>
              <w:pStyle w:val="8"/>
              <w:rPr>
                <w:color w:val="000000" w:themeColor="text1"/>
                <w:highlight w:val="none"/>
                <w14:textFill>
                  <w14:solidFill>
                    <w14:schemeClr w14:val="tx1"/>
                  </w14:solidFill>
                </w14:textFill>
              </w:rPr>
            </w:pPr>
          </w:p>
          <w:p w14:paraId="5B07DD30">
            <w:pPr>
              <w:pStyle w:val="13"/>
              <w:numPr>
                <w:ilvl w:val="0"/>
                <w:numId w:val="0"/>
              </w:numPr>
              <w:rPr>
                <w:color w:val="000000" w:themeColor="text1"/>
                <w:highlight w:val="none"/>
                <w14:textFill>
                  <w14:solidFill>
                    <w14:schemeClr w14:val="tx1"/>
                  </w14:solidFill>
                </w14:textFill>
              </w:rPr>
            </w:pPr>
          </w:p>
          <w:p w14:paraId="0E4AD79C">
            <w:pPr>
              <w:pStyle w:val="13"/>
              <w:numPr>
                <w:ilvl w:val="0"/>
                <w:numId w:val="0"/>
              </w:numPr>
              <w:rPr>
                <w:color w:val="000000" w:themeColor="text1"/>
                <w:highlight w:val="none"/>
                <w14:textFill>
                  <w14:solidFill>
                    <w14:schemeClr w14:val="tx1"/>
                  </w14:solidFill>
                </w14:textFill>
              </w:rPr>
            </w:pPr>
          </w:p>
        </w:tc>
      </w:tr>
    </w:tbl>
    <w:p w14:paraId="45A71B33">
      <w:pPr>
        <w:rPr>
          <w:color w:val="000000" w:themeColor="text1"/>
          <w:highlight w:val="none"/>
          <w14:textFill>
            <w14:solidFill>
              <w14:schemeClr w14:val="tx1"/>
            </w14:solidFill>
          </w14:textFill>
        </w:rPr>
        <w:sectPr>
          <w:footerReference r:id="rId9" w:type="default"/>
          <w:pgSz w:w="16840" w:h="11907" w:orient="landscape"/>
          <w:pgMar w:top="1531" w:right="1701" w:bottom="1531" w:left="1418" w:header="851" w:footer="851" w:gutter="0"/>
          <w:pgBorders>
            <w:top w:val="none" w:sz="0" w:space="0"/>
            <w:left w:val="none" w:sz="0" w:space="0"/>
            <w:bottom w:val="none" w:sz="0" w:space="0"/>
            <w:right w:val="none" w:sz="0" w:space="0"/>
          </w:pgBorders>
          <w:cols w:space="720" w:num="1"/>
          <w:docGrid w:linePitch="312" w:charSpace="0"/>
        </w:sectPr>
      </w:pPr>
    </w:p>
    <w:tbl>
      <w:tblPr>
        <w:tblStyle w:val="27"/>
        <w:tblW w:w="89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9"/>
        <w:gridCol w:w="8602"/>
      </w:tblGrid>
      <w:tr w14:paraId="2AEA9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0" w:hRule="atLeast"/>
          <w:jc w:val="center"/>
        </w:trPr>
        <w:tc>
          <w:tcPr>
            <w:tcW w:w="349" w:type="dxa"/>
            <w:tcMar>
              <w:left w:w="28" w:type="dxa"/>
              <w:right w:w="28" w:type="dxa"/>
            </w:tcMar>
            <w:vAlign w:val="center"/>
          </w:tcPr>
          <w:p w14:paraId="7B828FCB">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运营期环境影响和保护措施</w:t>
            </w:r>
          </w:p>
        </w:tc>
        <w:tc>
          <w:tcPr>
            <w:tcW w:w="8602" w:type="dxa"/>
            <w:tcBorders>
              <w:right w:val="single" w:color="auto" w:sz="4" w:space="0"/>
            </w:tcBorders>
            <w:vAlign w:val="center"/>
          </w:tcPr>
          <w:p w14:paraId="5AD36A09">
            <w:pPr>
              <w:pStyle w:val="37"/>
              <w:ind w:firstLine="48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本项目噪声防治措施及投资见表4-15。</w:t>
            </w:r>
          </w:p>
          <w:p w14:paraId="7B97CEE1">
            <w:pPr>
              <w:adjustRightInd w:val="0"/>
              <w:snapToGrid w:val="0"/>
              <w:spacing w:line="240" w:lineRule="auto"/>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表4-</w:t>
            </w:r>
            <w:r>
              <w:rPr>
                <w:rFonts w:hint="eastAsia"/>
                <w:b/>
                <w:bCs/>
                <w:color w:val="000000" w:themeColor="text1"/>
                <w:sz w:val="24"/>
                <w:szCs w:val="24"/>
                <w:highlight w:val="none"/>
                <w14:textFill>
                  <w14:solidFill>
                    <w14:schemeClr w14:val="tx1"/>
                  </w14:solidFill>
                </w14:textFill>
              </w:rPr>
              <w:t>15 工业企业噪声防治措施及投资表</w:t>
            </w:r>
          </w:p>
          <w:tbl>
            <w:tblPr>
              <w:tblStyle w:val="27"/>
              <w:tblW w:w="8497"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2403"/>
              <w:gridCol w:w="1782"/>
              <w:gridCol w:w="3011"/>
              <w:gridCol w:w="1301"/>
            </w:tblGrid>
            <w:tr w14:paraId="36D9B82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6" w:hRule="atLeast"/>
                <w:jc w:val="center"/>
              </w:trPr>
              <w:tc>
                <w:tcPr>
                  <w:tcW w:w="1414" w:type="pct"/>
                  <w:tcBorders>
                    <w:bottom w:val="single" w:color="auto" w:sz="4" w:space="0"/>
                  </w:tcBorders>
                  <w:tcMar>
                    <w:top w:w="0" w:type="dxa"/>
                    <w:left w:w="28" w:type="dxa"/>
                    <w:bottom w:w="0" w:type="dxa"/>
                    <w:right w:w="28" w:type="dxa"/>
                  </w:tcMar>
                  <w:vAlign w:val="center"/>
                </w:tcPr>
                <w:p w14:paraId="09E8985C">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噪声防治措施名称（类型）</w:t>
                  </w:r>
                </w:p>
              </w:tc>
              <w:tc>
                <w:tcPr>
                  <w:tcW w:w="1048" w:type="pct"/>
                  <w:tcBorders>
                    <w:bottom w:val="single" w:color="auto" w:sz="4" w:space="0"/>
                  </w:tcBorders>
                  <w:tcMar>
                    <w:top w:w="0" w:type="dxa"/>
                    <w:left w:w="28" w:type="dxa"/>
                    <w:bottom w:w="0" w:type="dxa"/>
                    <w:right w:w="28" w:type="dxa"/>
                  </w:tcMar>
                  <w:vAlign w:val="center"/>
                </w:tcPr>
                <w:p w14:paraId="3B29B666">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噪声防治措施规模</w:t>
                  </w:r>
                </w:p>
              </w:tc>
              <w:tc>
                <w:tcPr>
                  <w:tcW w:w="1771" w:type="pct"/>
                  <w:tcBorders>
                    <w:bottom w:val="single" w:color="auto" w:sz="4" w:space="0"/>
                  </w:tcBorders>
                  <w:tcMar>
                    <w:top w:w="0" w:type="dxa"/>
                    <w:left w:w="28" w:type="dxa"/>
                    <w:bottom w:w="0" w:type="dxa"/>
                    <w:right w:w="28" w:type="dxa"/>
                  </w:tcMar>
                  <w:vAlign w:val="center"/>
                </w:tcPr>
                <w:p w14:paraId="4A472AA4">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噪声防治措施效果</w:t>
                  </w:r>
                </w:p>
              </w:tc>
              <w:tc>
                <w:tcPr>
                  <w:tcW w:w="765" w:type="pct"/>
                  <w:tcBorders>
                    <w:bottom w:val="single" w:color="auto" w:sz="4" w:space="0"/>
                  </w:tcBorders>
                  <w:tcMar>
                    <w:top w:w="0" w:type="dxa"/>
                    <w:left w:w="28" w:type="dxa"/>
                    <w:bottom w:w="0" w:type="dxa"/>
                    <w:right w:w="28" w:type="dxa"/>
                  </w:tcMar>
                  <w:vAlign w:val="center"/>
                </w:tcPr>
                <w:p w14:paraId="273BA946">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噪声防治措施投资/万元</w:t>
                  </w:r>
                </w:p>
              </w:tc>
            </w:tr>
            <w:tr w14:paraId="791F8D0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2" w:hRule="atLeast"/>
                <w:jc w:val="center"/>
              </w:trPr>
              <w:tc>
                <w:tcPr>
                  <w:tcW w:w="1414" w:type="pct"/>
                  <w:tcBorders>
                    <w:top w:val="single" w:color="auto" w:sz="4" w:space="0"/>
                    <w:bottom w:val="single" w:color="auto" w:sz="4" w:space="0"/>
                  </w:tcBorders>
                  <w:tcMar>
                    <w:top w:w="0" w:type="dxa"/>
                    <w:left w:w="28" w:type="dxa"/>
                    <w:bottom w:w="0" w:type="dxa"/>
                    <w:right w:w="28" w:type="dxa"/>
                  </w:tcMar>
                  <w:vAlign w:val="center"/>
                </w:tcPr>
                <w:p w14:paraId="597A5BDA">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优先选择</w:t>
                  </w:r>
                  <w:r>
                    <w:rPr>
                      <w:rFonts w:hint="eastAsia"/>
                      <w:color w:val="000000" w:themeColor="text1"/>
                      <w:highlight w:val="none"/>
                      <w14:textFill>
                        <w14:solidFill>
                          <w14:schemeClr w14:val="tx1"/>
                        </w14:solidFill>
                      </w14:textFill>
                    </w:rPr>
                    <w:t>低噪声设备</w:t>
                  </w:r>
                </w:p>
              </w:tc>
              <w:tc>
                <w:tcPr>
                  <w:tcW w:w="1048" w:type="pct"/>
                  <w:tcBorders>
                    <w:top w:val="single" w:color="auto" w:sz="4" w:space="0"/>
                    <w:bottom w:val="single" w:color="auto" w:sz="4" w:space="0"/>
                  </w:tcBorders>
                  <w:tcMar>
                    <w:top w:w="0" w:type="dxa"/>
                    <w:left w:w="28" w:type="dxa"/>
                    <w:bottom w:w="0" w:type="dxa"/>
                    <w:right w:w="28" w:type="dxa"/>
                  </w:tcMar>
                  <w:vAlign w:val="center"/>
                </w:tcPr>
                <w:p w14:paraId="46229010">
                  <w:pPr>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w:t>
                  </w:r>
                </w:p>
              </w:tc>
              <w:tc>
                <w:tcPr>
                  <w:tcW w:w="1771" w:type="pct"/>
                  <w:vMerge w:val="restart"/>
                  <w:tcBorders>
                    <w:top w:val="single" w:color="auto" w:sz="4" w:space="0"/>
                  </w:tcBorders>
                  <w:tcMar>
                    <w:top w:w="0" w:type="dxa"/>
                    <w:left w:w="28" w:type="dxa"/>
                    <w:bottom w:w="0" w:type="dxa"/>
                    <w:right w:w="28" w:type="dxa"/>
                  </w:tcMar>
                  <w:vAlign w:val="center"/>
                </w:tcPr>
                <w:p w14:paraId="36FD95CC">
                  <w:pPr>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达到</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工业企业厂界环境噪声排放标准》（GB12348-2008）表1中</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类</w:t>
                  </w:r>
                  <w:r>
                    <w:rPr>
                      <w:rFonts w:hint="eastAsia"/>
                      <w:color w:val="000000" w:themeColor="text1"/>
                      <w:highlight w:val="none"/>
                      <w14:textFill>
                        <w14:solidFill>
                          <w14:schemeClr w14:val="tx1"/>
                        </w14:solidFill>
                      </w14:textFill>
                    </w:rPr>
                    <w:t>限值：昼间≤65dB(A)；</w:t>
                  </w:r>
                </w:p>
              </w:tc>
              <w:tc>
                <w:tcPr>
                  <w:tcW w:w="765" w:type="pct"/>
                  <w:vMerge w:val="restart"/>
                  <w:tcBorders>
                    <w:top w:val="single" w:color="auto" w:sz="4" w:space="0"/>
                  </w:tcBorders>
                  <w:tcMar>
                    <w:top w:w="0" w:type="dxa"/>
                    <w:left w:w="28" w:type="dxa"/>
                    <w:bottom w:w="0" w:type="dxa"/>
                    <w:right w:w="28" w:type="dxa"/>
                  </w:tcMar>
                  <w:vAlign w:val="center"/>
                </w:tcPr>
                <w:p w14:paraId="396880BC">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0.5</w:t>
                  </w:r>
                </w:p>
              </w:tc>
            </w:tr>
            <w:tr w14:paraId="402F83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2" w:hRule="atLeast"/>
                <w:jc w:val="center"/>
              </w:trPr>
              <w:tc>
                <w:tcPr>
                  <w:tcW w:w="1414" w:type="pct"/>
                  <w:tcBorders>
                    <w:top w:val="single" w:color="auto" w:sz="4" w:space="0"/>
                    <w:bottom w:val="single" w:color="auto" w:sz="4" w:space="0"/>
                  </w:tcBorders>
                  <w:tcMar>
                    <w:top w:w="0" w:type="dxa"/>
                    <w:left w:w="28" w:type="dxa"/>
                    <w:bottom w:w="0" w:type="dxa"/>
                    <w:right w:w="28" w:type="dxa"/>
                  </w:tcMar>
                  <w:vAlign w:val="center"/>
                </w:tcPr>
                <w:p w14:paraId="4A72327D">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设备设置于车间内</w:t>
                  </w:r>
                </w:p>
              </w:tc>
              <w:tc>
                <w:tcPr>
                  <w:tcW w:w="1048" w:type="pct"/>
                  <w:tcBorders>
                    <w:top w:val="single" w:color="auto" w:sz="4" w:space="0"/>
                    <w:bottom w:val="single" w:color="auto" w:sz="4" w:space="0"/>
                  </w:tcBorders>
                  <w:tcMar>
                    <w:top w:w="0" w:type="dxa"/>
                    <w:left w:w="28" w:type="dxa"/>
                    <w:bottom w:w="0" w:type="dxa"/>
                    <w:right w:w="28" w:type="dxa"/>
                  </w:tcMar>
                  <w:vAlign w:val="center"/>
                </w:tcPr>
                <w:p w14:paraId="1A07C373">
                  <w:pPr>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w:t>
                  </w:r>
                </w:p>
              </w:tc>
              <w:tc>
                <w:tcPr>
                  <w:tcW w:w="1771" w:type="pct"/>
                  <w:vMerge w:val="continue"/>
                  <w:tcMar>
                    <w:top w:w="0" w:type="dxa"/>
                    <w:left w:w="28" w:type="dxa"/>
                    <w:bottom w:w="0" w:type="dxa"/>
                    <w:right w:w="28" w:type="dxa"/>
                  </w:tcMar>
                  <w:vAlign w:val="center"/>
                </w:tcPr>
                <w:p w14:paraId="36E1C4AE">
                  <w:pPr>
                    <w:spacing w:line="240" w:lineRule="auto"/>
                    <w:jc w:val="center"/>
                    <w:rPr>
                      <w:color w:val="000000" w:themeColor="text1"/>
                      <w:highlight w:val="none"/>
                      <w14:textFill>
                        <w14:solidFill>
                          <w14:schemeClr w14:val="tx1"/>
                        </w14:solidFill>
                      </w14:textFill>
                    </w:rPr>
                  </w:pPr>
                </w:p>
              </w:tc>
              <w:tc>
                <w:tcPr>
                  <w:tcW w:w="765" w:type="pct"/>
                  <w:vMerge w:val="continue"/>
                  <w:tcMar>
                    <w:top w:w="0" w:type="dxa"/>
                    <w:left w:w="28" w:type="dxa"/>
                    <w:bottom w:w="0" w:type="dxa"/>
                    <w:right w:w="28" w:type="dxa"/>
                  </w:tcMar>
                  <w:vAlign w:val="center"/>
                </w:tcPr>
                <w:p w14:paraId="0E432001">
                  <w:pPr>
                    <w:spacing w:line="240" w:lineRule="auto"/>
                    <w:jc w:val="center"/>
                    <w:rPr>
                      <w:color w:val="000000" w:themeColor="text1"/>
                      <w:highlight w:val="none"/>
                      <w14:textFill>
                        <w14:solidFill>
                          <w14:schemeClr w14:val="tx1"/>
                        </w14:solidFill>
                      </w14:textFill>
                    </w:rPr>
                  </w:pPr>
                </w:p>
              </w:tc>
            </w:tr>
            <w:tr w14:paraId="4467242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2" w:hRule="atLeast"/>
                <w:jc w:val="center"/>
              </w:trPr>
              <w:tc>
                <w:tcPr>
                  <w:tcW w:w="1414" w:type="pct"/>
                  <w:tcBorders>
                    <w:top w:val="single" w:color="auto" w:sz="4" w:space="0"/>
                    <w:bottom w:val="single" w:color="auto" w:sz="4" w:space="0"/>
                  </w:tcBorders>
                  <w:tcMar>
                    <w:top w:w="0" w:type="dxa"/>
                    <w:left w:w="28" w:type="dxa"/>
                    <w:bottom w:w="0" w:type="dxa"/>
                    <w:right w:w="28" w:type="dxa"/>
                  </w:tcMar>
                  <w:vAlign w:val="center"/>
                </w:tcPr>
                <w:p w14:paraId="79C94E9C">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对设备进行经常性维护</w:t>
                  </w:r>
                </w:p>
              </w:tc>
              <w:tc>
                <w:tcPr>
                  <w:tcW w:w="1048" w:type="pct"/>
                  <w:tcBorders>
                    <w:top w:val="single" w:color="auto" w:sz="4" w:space="0"/>
                    <w:bottom w:val="single" w:color="auto" w:sz="4" w:space="0"/>
                  </w:tcBorders>
                  <w:tcMar>
                    <w:top w:w="0" w:type="dxa"/>
                    <w:left w:w="28" w:type="dxa"/>
                    <w:bottom w:w="0" w:type="dxa"/>
                    <w:right w:w="28" w:type="dxa"/>
                  </w:tcMar>
                  <w:vAlign w:val="center"/>
                </w:tcPr>
                <w:p w14:paraId="3AD9A604">
                  <w:pPr>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w:t>
                  </w:r>
                </w:p>
              </w:tc>
              <w:tc>
                <w:tcPr>
                  <w:tcW w:w="1771" w:type="pct"/>
                  <w:vMerge w:val="continue"/>
                  <w:tcMar>
                    <w:top w:w="0" w:type="dxa"/>
                    <w:left w:w="28" w:type="dxa"/>
                    <w:bottom w:w="0" w:type="dxa"/>
                    <w:right w:w="28" w:type="dxa"/>
                  </w:tcMar>
                  <w:vAlign w:val="center"/>
                </w:tcPr>
                <w:p w14:paraId="4AC2BE4B">
                  <w:pPr>
                    <w:spacing w:line="240" w:lineRule="auto"/>
                    <w:jc w:val="center"/>
                    <w:rPr>
                      <w:color w:val="000000" w:themeColor="text1"/>
                      <w:highlight w:val="none"/>
                      <w14:textFill>
                        <w14:solidFill>
                          <w14:schemeClr w14:val="tx1"/>
                        </w14:solidFill>
                      </w14:textFill>
                    </w:rPr>
                  </w:pPr>
                </w:p>
              </w:tc>
              <w:tc>
                <w:tcPr>
                  <w:tcW w:w="765" w:type="pct"/>
                  <w:vMerge w:val="continue"/>
                  <w:tcMar>
                    <w:top w:w="0" w:type="dxa"/>
                    <w:left w:w="28" w:type="dxa"/>
                    <w:bottom w:w="0" w:type="dxa"/>
                    <w:right w:w="28" w:type="dxa"/>
                  </w:tcMar>
                  <w:vAlign w:val="center"/>
                </w:tcPr>
                <w:p w14:paraId="2C0B3118">
                  <w:pPr>
                    <w:spacing w:line="240" w:lineRule="auto"/>
                    <w:jc w:val="center"/>
                    <w:rPr>
                      <w:color w:val="000000" w:themeColor="text1"/>
                      <w:highlight w:val="none"/>
                      <w14:textFill>
                        <w14:solidFill>
                          <w14:schemeClr w14:val="tx1"/>
                        </w14:solidFill>
                      </w14:textFill>
                    </w:rPr>
                  </w:pPr>
                </w:p>
              </w:tc>
            </w:tr>
            <w:tr w14:paraId="039D28A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39" w:hRule="atLeast"/>
                <w:jc w:val="center"/>
              </w:trPr>
              <w:tc>
                <w:tcPr>
                  <w:tcW w:w="1414" w:type="pct"/>
                  <w:tcBorders>
                    <w:top w:val="single" w:color="auto" w:sz="4" w:space="0"/>
                  </w:tcBorders>
                  <w:tcMar>
                    <w:top w:w="0" w:type="dxa"/>
                    <w:left w:w="28" w:type="dxa"/>
                    <w:bottom w:w="0" w:type="dxa"/>
                    <w:right w:w="28" w:type="dxa"/>
                  </w:tcMar>
                  <w:vAlign w:val="center"/>
                </w:tcPr>
                <w:p w14:paraId="43E211F4">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加强内部管理，合理作业</w:t>
                  </w:r>
                </w:p>
              </w:tc>
              <w:tc>
                <w:tcPr>
                  <w:tcW w:w="1048" w:type="pct"/>
                  <w:tcBorders>
                    <w:top w:val="single" w:color="auto" w:sz="4" w:space="0"/>
                  </w:tcBorders>
                  <w:tcMar>
                    <w:top w:w="0" w:type="dxa"/>
                    <w:left w:w="28" w:type="dxa"/>
                    <w:bottom w:w="0" w:type="dxa"/>
                    <w:right w:w="28" w:type="dxa"/>
                  </w:tcMar>
                  <w:vAlign w:val="center"/>
                </w:tcPr>
                <w:p w14:paraId="52D7A32B">
                  <w:pPr>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w:t>
                  </w:r>
                </w:p>
              </w:tc>
              <w:tc>
                <w:tcPr>
                  <w:tcW w:w="1771" w:type="pct"/>
                  <w:vMerge w:val="continue"/>
                  <w:tcMar>
                    <w:top w:w="0" w:type="dxa"/>
                    <w:left w:w="28" w:type="dxa"/>
                    <w:bottom w:w="0" w:type="dxa"/>
                    <w:right w:w="28" w:type="dxa"/>
                  </w:tcMar>
                  <w:vAlign w:val="center"/>
                </w:tcPr>
                <w:p w14:paraId="359B872E">
                  <w:pPr>
                    <w:spacing w:line="240" w:lineRule="auto"/>
                    <w:jc w:val="center"/>
                    <w:rPr>
                      <w:color w:val="000000" w:themeColor="text1"/>
                      <w:highlight w:val="none"/>
                      <w14:textFill>
                        <w14:solidFill>
                          <w14:schemeClr w14:val="tx1"/>
                        </w14:solidFill>
                      </w14:textFill>
                    </w:rPr>
                  </w:pPr>
                </w:p>
              </w:tc>
              <w:tc>
                <w:tcPr>
                  <w:tcW w:w="765" w:type="pct"/>
                  <w:vMerge w:val="continue"/>
                  <w:tcMar>
                    <w:top w:w="0" w:type="dxa"/>
                    <w:left w:w="28" w:type="dxa"/>
                    <w:bottom w:w="0" w:type="dxa"/>
                    <w:right w:w="28" w:type="dxa"/>
                  </w:tcMar>
                  <w:vAlign w:val="center"/>
                </w:tcPr>
                <w:p w14:paraId="2A9DD265">
                  <w:pPr>
                    <w:spacing w:line="240" w:lineRule="auto"/>
                    <w:jc w:val="center"/>
                    <w:rPr>
                      <w:color w:val="000000" w:themeColor="text1"/>
                      <w:highlight w:val="none"/>
                      <w14:textFill>
                        <w14:solidFill>
                          <w14:schemeClr w14:val="tx1"/>
                        </w14:solidFill>
                      </w14:textFill>
                    </w:rPr>
                  </w:pPr>
                </w:p>
              </w:tc>
            </w:tr>
          </w:tbl>
          <w:p w14:paraId="3F2CB4AE">
            <w:pPr>
              <w:pStyle w:val="37"/>
              <w:adjustRightInd w:val="0"/>
              <w:snapToGrid w:val="0"/>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本项目所有生产设备</w:t>
            </w:r>
            <w:r>
              <w:rPr>
                <w:rFonts w:hint="eastAsia"/>
                <w:color w:val="000000" w:themeColor="text1"/>
                <w:sz w:val="24"/>
                <w:szCs w:val="24"/>
                <w:highlight w:val="none"/>
                <w:lang w:val="en-US" w:eastAsia="zh-CN"/>
                <w14:textFill>
                  <w14:solidFill>
                    <w14:schemeClr w14:val="tx1"/>
                  </w14:solidFill>
                </w14:textFill>
              </w:rPr>
              <w:t>和空压机</w:t>
            </w:r>
            <w:r>
              <w:rPr>
                <w:rFonts w:hint="eastAsia"/>
                <w:color w:val="000000" w:themeColor="text1"/>
                <w:sz w:val="24"/>
                <w:szCs w:val="24"/>
                <w:highlight w:val="none"/>
                <w14:textFill>
                  <w14:solidFill>
                    <w14:schemeClr w14:val="tx1"/>
                  </w14:solidFill>
                </w14:textFill>
              </w:rPr>
              <w:t>均在室内，经厂房隔声、减振后，降噪量可达2</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14:textFill>
                  <w14:solidFill>
                    <w14:schemeClr w14:val="tx1"/>
                  </w14:solidFill>
                </w14:textFill>
              </w:rPr>
              <w:t>dB（A）。废气处理风机选用低噪声类型并配套隔声减振装置，以上降噪措施降噪量可达</w:t>
            </w:r>
            <w:r>
              <w:rPr>
                <w:rFonts w:hint="eastAsia"/>
                <w:color w:val="000000" w:themeColor="text1"/>
                <w:sz w:val="24"/>
                <w:szCs w:val="24"/>
                <w:highlight w:val="none"/>
                <w:lang w:val="en-US" w:eastAsia="zh-CN"/>
                <w14:textFill>
                  <w14:solidFill>
                    <w14:schemeClr w14:val="tx1"/>
                  </w14:solidFill>
                </w14:textFill>
              </w:rPr>
              <w:t>15</w:t>
            </w:r>
            <w:r>
              <w:rPr>
                <w:rFonts w:hint="eastAsia"/>
                <w:color w:val="000000" w:themeColor="text1"/>
                <w:sz w:val="24"/>
                <w:szCs w:val="24"/>
                <w:highlight w:val="none"/>
                <w14:textFill>
                  <w14:solidFill>
                    <w14:schemeClr w14:val="tx1"/>
                  </w14:solidFill>
                </w14:textFill>
              </w:rPr>
              <w:t>dB（A）。项目噪声治理措施及设计降噪后影响预测结果见表4-16。</w:t>
            </w:r>
          </w:p>
          <w:p w14:paraId="311C4B48">
            <w:pPr>
              <w:pStyle w:val="50"/>
              <w:spacing w:before="120" w:beforeLines="50"/>
              <w:ind w:firstLine="2409" w:firstLineChars="1000"/>
              <w:jc w:val="both"/>
              <w:rPr>
                <w:b/>
                <w:bCs w:val="0"/>
                <w:color w:val="000000" w:themeColor="text1"/>
                <w:sz w:val="24"/>
                <w:szCs w:val="24"/>
                <w:highlight w:val="none"/>
                <w14:textFill>
                  <w14:solidFill>
                    <w14:schemeClr w14:val="tx1"/>
                  </w14:solidFill>
                </w14:textFill>
              </w:rPr>
            </w:pPr>
            <w:r>
              <w:rPr>
                <w:b/>
                <w:bCs w:val="0"/>
                <w:color w:val="000000" w:themeColor="text1"/>
                <w:sz w:val="24"/>
                <w:szCs w:val="24"/>
                <w:highlight w:val="none"/>
                <w14:textFill>
                  <w14:solidFill>
                    <w14:schemeClr w14:val="tx1"/>
                  </w14:solidFill>
                </w14:textFill>
              </w:rPr>
              <w:t>表4-</w:t>
            </w:r>
            <w:r>
              <w:rPr>
                <w:rFonts w:hint="eastAsia"/>
                <w:b/>
                <w:bCs w:val="0"/>
                <w:color w:val="000000" w:themeColor="text1"/>
                <w:sz w:val="24"/>
                <w:szCs w:val="24"/>
                <w:highlight w:val="none"/>
                <w14:textFill>
                  <w14:solidFill>
                    <w14:schemeClr w14:val="tx1"/>
                  </w14:solidFill>
                </w14:textFill>
              </w:rPr>
              <w:t>16</w:t>
            </w:r>
            <w:r>
              <w:rPr>
                <w:b/>
                <w:bCs w:val="0"/>
                <w:color w:val="000000" w:themeColor="text1"/>
                <w:sz w:val="24"/>
                <w:szCs w:val="24"/>
                <w:highlight w:val="none"/>
                <w14:textFill>
                  <w14:solidFill>
                    <w14:schemeClr w14:val="tx1"/>
                  </w14:solidFill>
                </w14:textFill>
              </w:rPr>
              <w:t>本项目建成后厂界噪声</w:t>
            </w:r>
            <w:r>
              <w:rPr>
                <w:rFonts w:hint="eastAsia"/>
                <w:b/>
                <w:bCs w:val="0"/>
                <w:color w:val="000000" w:themeColor="text1"/>
                <w:sz w:val="24"/>
                <w:szCs w:val="24"/>
                <w:highlight w:val="none"/>
                <w14:textFill>
                  <w14:solidFill>
                    <w14:schemeClr w14:val="tx1"/>
                  </w14:solidFill>
                </w14:textFill>
              </w:rPr>
              <w:t>贡献</w:t>
            </w:r>
            <w:r>
              <w:rPr>
                <w:b/>
                <w:bCs w:val="0"/>
                <w:color w:val="000000" w:themeColor="text1"/>
                <w:sz w:val="24"/>
                <w:szCs w:val="24"/>
                <w:highlight w:val="none"/>
                <w14:textFill>
                  <w14:solidFill>
                    <w14:schemeClr w14:val="tx1"/>
                  </w14:solidFill>
                </w14:textFill>
              </w:rPr>
              <w:t>值</w:t>
            </w:r>
          </w:p>
          <w:tbl>
            <w:tblPr>
              <w:tblStyle w:val="27"/>
              <w:tblW w:w="86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009"/>
              <w:gridCol w:w="1667"/>
              <w:gridCol w:w="1512"/>
              <w:gridCol w:w="1493"/>
              <w:gridCol w:w="1250"/>
            </w:tblGrid>
            <w:tr w14:paraId="6BF4B6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5" w:type="pct"/>
                  <w:gridSpan w:val="2"/>
                  <w:tcBorders>
                    <w:top w:val="single" w:color="auto" w:sz="12" w:space="0"/>
                    <w:left w:val="nil"/>
                    <w:bottom w:val="single" w:color="auto" w:sz="12" w:space="0"/>
                    <w:right w:val="single" w:color="auto" w:sz="2" w:space="0"/>
                  </w:tcBorders>
                  <w:vAlign w:val="center"/>
                </w:tcPr>
                <w:p w14:paraId="2580DB5B">
                  <w:pPr>
                    <w:pStyle w:val="55"/>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预测点位</w:t>
                  </w:r>
                </w:p>
              </w:tc>
              <w:tc>
                <w:tcPr>
                  <w:tcW w:w="960" w:type="pct"/>
                  <w:tcBorders>
                    <w:top w:val="single" w:color="auto" w:sz="12" w:space="0"/>
                    <w:left w:val="single" w:color="auto" w:sz="2" w:space="0"/>
                    <w:bottom w:val="single" w:color="auto" w:sz="12" w:space="0"/>
                    <w:right w:val="single" w:color="auto" w:sz="4" w:space="0"/>
                  </w:tcBorders>
                  <w:vAlign w:val="center"/>
                </w:tcPr>
                <w:p w14:paraId="5B6BEF80">
                  <w:pPr>
                    <w:pStyle w:val="55"/>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东厂界</w:t>
                  </w:r>
                </w:p>
              </w:tc>
              <w:tc>
                <w:tcPr>
                  <w:tcW w:w="871" w:type="pct"/>
                  <w:tcBorders>
                    <w:top w:val="single" w:color="auto" w:sz="12" w:space="0"/>
                    <w:left w:val="single" w:color="auto" w:sz="2" w:space="0"/>
                    <w:bottom w:val="single" w:color="auto" w:sz="12" w:space="0"/>
                    <w:right w:val="single" w:color="auto" w:sz="2" w:space="0"/>
                  </w:tcBorders>
                  <w:vAlign w:val="center"/>
                </w:tcPr>
                <w:p w14:paraId="56CFD93D">
                  <w:pPr>
                    <w:pStyle w:val="55"/>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南厂界</w:t>
                  </w:r>
                </w:p>
              </w:tc>
              <w:tc>
                <w:tcPr>
                  <w:tcW w:w="860" w:type="pct"/>
                  <w:tcBorders>
                    <w:top w:val="single" w:color="auto" w:sz="12" w:space="0"/>
                    <w:left w:val="single" w:color="auto" w:sz="2" w:space="0"/>
                    <w:bottom w:val="single" w:color="auto" w:sz="12" w:space="0"/>
                    <w:right w:val="single" w:color="auto" w:sz="2" w:space="0"/>
                  </w:tcBorders>
                  <w:vAlign w:val="center"/>
                </w:tcPr>
                <w:p w14:paraId="7ECDEDE5">
                  <w:pPr>
                    <w:pStyle w:val="55"/>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西厂界</w:t>
                  </w:r>
                </w:p>
              </w:tc>
              <w:tc>
                <w:tcPr>
                  <w:tcW w:w="721" w:type="pct"/>
                  <w:tcBorders>
                    <w:top w:val="single" w:color="auto" w:sz="12" w:space="0"/>
                    <w:left w:val="single" w:color="auto" w:sz="2" w:space="0"/>
                    <w:bottom w:val="single" w:color="auto" w:sz="12" w:space="0"/>
                    <w:right w:val="nil"/>
                  </w:tcBorders>
                  <w:vAlign w:val="center"/>
                </w:tcPr>
                <w:p w14:paraId="3D2C6A3F">
                  <w:pPr>
                    <w:pStyle w:val="55"/>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北厂界</w:t>
                  </w:r>
                </w:p>
              </w:tc>
            </w:tr>
            <w:tr w14:paraId="57DF79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5" w:type="pct"/>
                  <w:gridSpan w:val="2"/>
                  <w:tcBorders>
                    <w:top w:val="single" w:color="auto" w:sz="12" w:space="0"/>
                    <w:left w:val="nil"/>
                    <w:bottom w:val="single" w:color="auto" w:sz="4" w:space="0"/>
                    <w:right w:val="single" w:color="auto" w:sz="2" w:space="0"/>
                  </w:tcBorders>
                  <w:vAlign w:val="center"/>
                </w:tcPr>
                <w:p w14:paraId="2611B344">
                  <w:pPr>
                    <w:pStyle w:val="55"/>
                    <w:keepNext w:val="0"/>
                    <w:keepLines w:val="0"/>
                    <w:pageBreakBefore w:val="0"/>
                    <w:kinsoku/>
                    <w:wordWrap/>
                    <w:overflowPunct/>
                    <w:topLinePunct w:val="0"/>
                    <w:autoSpaceDE/>
                    <w:autoSpaceDN/>
                    <w:bidi w:val="0"/>
                    <w:adjustRightIn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本项目贡献值dB（A）</w:t>
                  </w:r>
                </w:p>
              </w:tc>
              <w:tc>
                <w:tcPr>
                  <w:tcW w:w="1667" w:type="dxa"/>
                  <w:tcBorders>
                    <w:top w:val="single" w:color="auto" w:sz="12" w:space="0"/>
                    <w:left w:val="single" w:color="auto" w:sz="2" w:space="0"/>
                    <w:bottom w:val="single" w:color="auto" w:sz="4" w:space="0"/>
                    <w:right w:val="single" w:color="auto" w:sz="4" w:space="0"/>
                  </w:tcBorders>
                  <w:vAlign w:val="center"/>
                </w:tcPr>
                <w:p w14:paraId="101701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52.40</w:t>
                  </w:r>
                </w:p>
              </w:tc>
              <w:tc>
                <w:tcPr>
                  <w:tcW w:w="1512" w:type="dxa"/>
                  <w:tcBorders>
                    <w:top w:val="single" w:color="auto" w:sz="12" w:space="0"/>
                    <w:left w:val="single" w:color="auto" w:sz="2" w:space="0"/>
                    <w:bottom w:val="single" w:color="auto" w:sz="4" w:space="0"/>
                    <w:right w:val="single" w:color="auto" w:sz="2" w:space="0"/>
                  </w:tcBorders>
                  <w:vAlign w:val="center"/>
                </w:tcPr>
                <w:p w14:paraId="5D906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51.91</w:t>
                  </w:r>
                </w:p>
              </w:tc>
              <w:tc>
                <w:tcPr>
                  <w:tcW w:w="1493" w:type="dxa"/>
                  <w:tcBorders>
                    <w:top w:val="single" w:color="auto" w:sz="12" w:space="0"/>
                    <w:left w:val="single" w:color="auto" w:sz="2" w:space="0"/>
                    <w:bottom w:val="single" w:color="auto" w:sz="4" w:space="0"/>
                    <w:right w:val="single" w:color="auto" w:sz="2" w:space="0"/>
                  </w:tcBorders>
                  <w:vAlign w:val="center"/>
                </w:tcPr>
                <w:p w14:paraId="0916F2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50.45</w:t>
                  </w:r>
                </w:p>
              </w:tc>
              <w:tc>
                <w:tcPr>
                  <w:tcW w:w="1250" w:type="dxa"/>
                  <w:tcBorders>
                    <w:top w:val="single" w:color="auto" w:sz="12" w:space="0"/>
                    <w:left w:val="single" w:color="auto" w:sz="2" w:space="0"/>
                    <w:bottom w:val="single" w:color="auto" w:sz="4" w:space="0"/>
                    <w:right w:val="nil"/>
                  </w:tcBorders>
                  <w:vAlign w:val="center"/>
                </w:tcPr>
                <w:p w14:paraId="50513E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51.29</w:t>
                  </w:r>
                </w:p>
              </w:tc>
            </w:tr>
            <w:tr w14:paraId="5E4232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3" w:type="pct"/>
                  <w:tcBorders>
                    <w:top w:val="single" w:color="auto" w:sz="4" w:space="0"/>
                    <w:left w:val="nil"/>
                    <w:right w:val="single" w:color="auto" w:sz="4" w:space="0"/>
                  </w:tcBorders>
                  <w:vAlign w:val="center"/>
                </w:tcPr>
                <w:p w14:paraId="3331C746">
                  <w:pPr>
                    <w:pStyle w:val="55"/>
                    <w:keepNext w:val="0"/>
                    <w:keepLines w:val="0"/>
                    <w:pageBreakBefore w:val="0"/>
                    <w:kinsoku/>
                    <w:wordWrap/>
                    <w:overflowPunct/>
                    <w:topLinePunct w:val="0"/>
                    <w:autoSpaceDE/>
                    <w:autoSpaceDN/>
                    <w:bidi w:val="0"/>
                    <w:adjustRightIn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标准值dB（A）</w:t>
                  </w:r>
                </w:p>
              </w:tc>
              <w:tc>
                <w:tcPr>
                  <w:tcW w:w="581" w:type="pct"/>
                  <w:tcBorders>
                    <w:top w:val="single" w:color="auto" w:sz="4" w:space="0"/>
                    <w:left w:val="single" w:color="auto" w:sz="4" w:space="0"/>
                    <w:bottom w:val="single" w:color="auto" w:sz="12" w:space="0"/>
                    <w:right w:val="single" w:color="auto" w:sz="2" w:space="0"/>
                  </w:tcBorders>
                  <w:vAlign w:val="center"/>
                </w:tcPr>
                <w:p w14:paraId="17B68CD8">
                  <w:pPr>
                    <w:pStyle w:val="55"/>
                    <w:keepNext w:val="0"/>
                    <w:keepLines w:val="0"/>
                    <w:pageBreakBefore w:val="0"/>
                    <w:kinsoku/>
                    <w:wordWrap/>
                    <w:overflowPunct/>
                    <w:topLinePunct w:val="0"/>
                    <w:autoSpaceDE/>
                    <w:autoSpaceDN/>
                    <w:bidi w:val="0"/>
                    <w:adjustRightInd/>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昼间</w:t>
                  </w:r>
                </w:p>
              </w:tc>
              <w:tc>
                <w:tcPr>
                  <w:tcW w:w="960" w:type="pct"/>
                  <w:tcBorders>
                    <w:top w:val="single" w:color="auto" w:sz="4" w:space="0"/>
                    <w:left w:val="single" w:color="auto" w:sz="2" w:space="0"/>
                    <w:bottom w:val="single" w:color="auto" w:sz="12" w:space="0"/>
                    <w:right w:val="single" w:color="auto" w:sz="4" w:space="0"/>
                  </w:tcBorders>
                  <w:vAlign w:val="center"/>
                </w:tcPr>
                <w:p w14:paraId="5145E7BA">
                  <w:pPr>
                    <w:pStyle w:val="55"/>
                    <w:keepNext w:val="0"/>
                    <w:keepLines w:val="0"/>
                    <w:pageBreakBefore w:val="0"/>
                    <w:kinsoku/>
                    <w:wordWrap/>
                    <w:overflowPunct/>
                    <w:topLinePunct w:val="0"/>
                    <w:autoSpaceDE/>
                    <w:autoSpaceDN/>
                    <w:bidi w:val="0"/>
                    <w:adjustRightInd/>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w:t>
                  </w:r>
                </w:p>
              </w:tc>
              <w:tc>
                <w:tcPr>
                  <w:tcW w:w="871" w:type="pct"/>
                  <w:tcBorders>
                    <w:top w:val="single" w:color="auto" w:sz="4" w:space="0"/>
                    <w:left w:val="single" w:color="auto" w:sz="2" w:space="0"/>
                    <w:bottom w:val="single" w:color="auto" w:sz="12" w:space="0"/>
                    <w:right w:val="single" w:color="auto" w:sz="2" w:space="0"/>
                  </w:tcBorders>
                  <w:vAlign w:val="center"/>
                </w:tcPr>
                <w:p w14:paraId="01D79953">
                  <w:pPr>
                    <w:pStyle w:val="55"/>
                    <w:keepNext w:val="0"/>
                    <w:keepLines w:val="0"/>
                    <w:pageBreakBefore w:val="0"/>
                    <w:kinsoku/>
                    <w:wordWrap/>
                    <w:overflowPunct/>
                    <w:topLinePunct w:val="0"/>
                    <w:autoSpaceDE/>
                    <w:autoSpaceDN/>
                    <w:bidi w:val="0"/>
                    <w:adjustRightIn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w:t>
                  </w:r>
                </w:p>
              </w:tc>
              <w:tc>
                <w:tcPr>
                  <w:tcW w:w="860" w:type="pct"/>
                  <w:tcBorders>
                    <w:top w:val="single" w:color="auto" w:sz="4" w:space="0"/>
                    <w:left w:val="single" w:color="auto" w:sz="2" w:space="0"/>
                    <w:bottom w:val="single" w:color="auto" w:sz="12" w:space="0"/>
                    <w:right w:val="single" w:color="auto" w:sz="2" w:space="0"/>
                  </w:tcBorders>
                  <w:vAlign w:val="center"/>
                </w:tcPr>
                <w:p w14:paraId="4721B4F5">
                  <w:pPr>
                    <w:pStyle w:val="55"/>
                    <w:keepNext w:val="0"/>
                    <w:keepLines w:val="0"/>
                    <w:pageBreakBefore w:val="0"/>
                    <w:kinsoku/>
                    <w:wordWrap/>
                    <w:overflowPunct/>
                    <w:topLinePunct w:val="0"/>
                    <w:autoSpaceDE/>
                    <w:autoSpaceDN/>
                    <w:bidi w:val="0"/>
                    <w:adjustRightIn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w:t>
                  </w:r>
                </w:p>
              </w:tc>
              <w:tc>
                <w:tcPr>
                  <w:tcW w:w="721" w:type="pct"/>
                  <w:tcBorders>
                    <w:top w:val="single" w:color="auto" w:sz="4" w:space="0"/>
                    <w:left w:val="single" w:color="auto" w:sz="2" w:space="0"/>
                    <w:bottom w:val="single" w:color="auto" w:sz="12" w:space="0"/>
                    <w:right w:val="nil"/>
                  </w:tcBorders>
                  <w:vAlign w:val="center"/>
                </w:tcPr>
                <w:p w14:paraId="7327F07F">
                  <w:pPr>
                    <w:pStyle w:val="55"/>
                    <w:keepNext w:val="0"/>
                    <w:keepLines w:val="0"/>
                    <w:pageBreakBefore w:val="0"/>
                    <w:kinsoku/>
                    <w:wordWrap/>
                    <w:overflowPunct/>
                    <w:topLinePunct w:val="0"/>
                    <w:autoSpaceDE/>
                    <w:autoSpaceDN/>
                    <w:bidi w:val="0"/>
                    <w:adjustRightInd/>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w:t>
                  </w:r>
                </w:p>
              </w:tc>
            </w:tr>
          </w:tbl>
          <w:p w14:paraId="2C9DBD2F">
            <w:pPr>
              <w:pStyle w:val="37"/>
              <w:ind w:firstLine="0" w:firstLineChars="0"/>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注：本项目仅昼间生产。</w:t>
            </w:r>
          </w:p>
          <w:p w14:paraId="3A6F745D">
            <w:pPr>
              <w:pStyle w:val="37"/>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由上表可知，本项目建成后，厂界的昼间噪声贡献值可达到《工业企业厂界环境噪声排放标准》（GB12348-2008）3类限值。</w:t>
            </w:r>
          </w:p>
          <w:p w14:paraId="60CFE7C7">
            <w:pPr>
              <w:pStyle w:val="13"/>
              <w:numPr>
                <w:ilvl w:val="0"/>
                <w:numId w:val="0"/>
              </w:numPr>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对照《排污单位自行监测技术指南—总则》（HJ 819-2017），本项目噪声自行监测计划见表4-17。</w:t>
            </w:r>
          </w:p>
          <w:p w14:paraId="22FBAEE3">
            <w:pPr>
              <w:adjustRightInd w:val="0"/>
              <w:snapToGrid w:val="0"/>
              <w:spacing w:line="240" w:lineRule="auto"/>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表</w:t>
            </w:r>
            <w:r>
              <w:rPr>
                <w:b/>
                <w:bCs/>
                <w:color w:val="000000" w:themeColor="text1"/>
                <w:sz w:val="24"/>
                <w:szCs w:val="24"/>
                <w:highlight w:val="none"/>
                <w14:textFill>
                  <w14:solidFill>
                    <w14:schemeClr w14:val="tx1"/>
                  </w14:solidFill>
                </w14:textFill>
              </w:rPr>
              <w:t>4-</w:t>
            </w:r>
            <w:r>
              <w:rPr>
                <w:rFonts w:hint="eastAsia"/>
                <w:b/>
                <w:bCs/>
                <w:color w:val="000000" w:themeColor="text1"/>
                <w:sz w:val="24"/>
                <w:szCs w:val="24"/>
                <w:highlight w:val="none"/>
                <w14:textFill>
                  <w14:solidFill>
                    <w14:schemeClr w14:val="tx1"/>
                  </w14:solidFill>
                </w14:textFill>
              </w:rPr>
              <w:t>17 噪声自行监测计划表</w:t>
            </w:r>
          </w:p>
          <w:tbl>
            <w:tblPr>
              <w:tblStyle w:val="27"/>
              <w:tblW w:w="8537"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01"/>
              <w:gridCol w:w="1299"/>
              <w:gridCol w:w="2154"/>
              <w:gridCol w:w="1408"/>
              <w:gridCol w:w="2975"/>
            </w:tblGrid>
            <w:tr w14:paraId="068C5B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410" w:type="pct"/>
                  <w:tcBorders>
                    <w:bottom w:val="single" w:color="auto" w:sz="4" w:space="0"/>
                  </w:tcBorders>
                  <w:tcMar>
                    <w:top w:w="0" w:type="dxa"/>
                    <w:left w:w="28" w:type="dxa"/>
                    <w:bottom w:w="0" w:type="dxa"/>
                    <w:right w:w="28" w:type="dxa"/>
                  </w:tcMar>
                  <w:vAlign w:val="center"/>
                </w:tcPr>
                <w:p w14:paraId="2C70FC07">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类型</w:t>
                  </w:r>
                </w:p>
              </w:tc>
              <w:tc>
                <w:tcPr>
                  <w:tcW w:w="760" w:type="pct"/>
                  <w:tcBorders>
                    <w:bottom w:val="single" w:color="auto" w:sz="4" w:space="0"/>
                  </w:tcBorders>
                  <w:tcMar>
                    <w:top w:w="0" w:type="dxa"/>
                    <w:left w:w="28" w:type="dxa"/>
                    <w:bottom w:w="0" w:type="dxa"/>
                    <w:right w:w="28" w:type="dxa"/>
                  </w:tcMar>
                  <w:vAlign w:val="center"/>
                </w:tcPr>
                <w:p w14:paraId="05816FEA">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排口名称</w:t>
                  </w:r>
                  <w:r>
                    <w:rPr>
                      <w:b/>
                      <w:bCs/>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点位名称</w:t>
                  </w:r>
                </w:p>
              </w:tc>
              <w:tc>
                <w:tcPr>
                  <w:tcW w:w="1261" w:type="pct"/>
                  <w:tcBorders>
                    <w:bottom w:val="single" w:color="auto" w:sz="4" w:space="0"/>
                  </w:tcBorders>
                  <w:tcMar>
                    <w:top w:w="0" w:type="dxa"/>
                    <w:left w:w="28" w:type="dxa"/>
                    <w:bottom w:w="0" w:type="dxa"/>
                    <w:right w:w="28" w:type="dxa"/>
                  </w:tcMar>
                  <w:vAlign w:val="center"/>
                </w:tcPr>
                <w:p w14:paraId="51AF0F8A">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监测因子</w:t>
                  </w:r>
                </w:p>
              </w:tc>
              <w:tc>
                <w:tcPr>
                  <w:tcW w:w="824" w:type="pct"/>
                  <w:tcBorders>
                    <w:bottom w:val="single" w:color="auto" w:sz="4" w:space="0"/>
                  </w:tcBorders>
                  <w:tcMar>
                    <w:top w:w="0" w:type="dxa"/>
                    <w:left w:w="28" w:type="dxa"/>
                    <w:bottom w:w="0" w:type="dxa"/>
                    <w:right w:w="28" w:type="dxa"/>
                  </w:tcMar>
                  <w:vAlign w:val="center"/>
                </w:tcPr>
                <w:p w14:paraId="43F40F6D">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监测频次</w:t>
                  </w:r>
                </w:p>
              </w:tc>
              <w:tc>
                <w:tcPr>
                  <w:tcW w:w="1742" w:type="pct"/>
                  <w:tcBorders>
                    <w:bottom w:val="single" w:color="auto" w:sz="4" w:space="0"/>
                  </w:tcBorders>
                  <w:vAlign w:val="center"/>
                </w:tcPr>
                <w:p w14:paraId="0500B0D4">
                  <w:pPr>
                    <w:spacing w:line="24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执行标准</w:t>
                  </w:r>
                </w:p>
              </w:tc>
            </w:tr>
            <w:tr w14:paraId="68E581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88" w:hRule="atLeast"/>
                <w:jc w:val="center"/>
              </w:trPr>
              <w:tc>
                <w:tcPr>
                  <w:tcW w:w="410" w:type="pct"/>
                  <w:tcBorders>
                    <w:top w:val="single" w:color="auto" w:sz="4" w:space="0"/>
                  </w:tcBorders>
                  <w:tcMar>
                    <w:top w:w="0" w:type="dxa"/>
                    <w:left w:w="28" w:type="dxa"/>
                    <w:bottom w:w="0" w:type="dxa"/>
                    <w:right w:w="28" w:type="dxa"/>
                  </w:tcMar>
                  <w:vAlign w:val="center"/>
                </w:tcPr>
                <w:p w14:paraId="51A031D1">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噪声</w:t>
                  </w:r>
                </w:p>
              </w:tc>
              <w:tc>
                <w:tcPr>
                  <w:tcW w:w="760" w:type="pct"/>
                  <w:tcBorders>
                    <w:top w:val="single" w:color="auto" w:sz="4" w:space="0"/>
                  </w:tcBorders>
                  <w:tcMar>
                    <w:top w:w="0" w:type="dxa"/>
                    <w:left w:w="28" w:type="dxa"/>
                    <w:bottom w:w="0" w:type="dxa"/>
                    <w:right w:w="28" w:type="dxa"/>
                  </w:tcMar>
                  <w:vAlign w:val="center"/>
                </w:tcPr>
                <w:p w14:paraId="09A40EB9">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厂界外</w:t>
                  </w:r>
                  <w:r>
                    <w:rPr>
                      <w:color w:val="000000" w:themeColor="text1"/>
                      <w:highlight w:val="none"/>
                      <w14:textFill>
                        <w14:solidFill>
                          <w14:schemeClr w14:val="tx1"/>
                        </w14:solidFill>
                      </w14:textFill>
                    </w:rPr>
                    <w:t>1m</w:t>
                  </w:r>
                </w:p>
              </w:tc>
              <w:tc>
                <w:tcPr>
                  <w:tcW w:w="1261" w:type="pct"/>
                  <w:tcBorders>
                    <w:top w:val="single" w:color="auto" w:sz="4" w:space="0"/>
                  </w:tcBorders>
                  <w:tcMar>
                    <w:top w:w="0" w:type="dxa"/>
                    <w:left w:w="28" w:type="dxa"/>
                    <w:bottom w:w="0" w:type="dxa"/>
                    <w:right w:w="28" w:type="dxa"/>
                  </w:tcMar>
                  <w:vAlign w:val="center"/>
                </w:tcPr>
                <w:p w14:paraId="75D582FB">
                  <w:pPr>
                    <w:spacing w:line="240" w:lineRule="auto"/>
                    <w:jc w:val="center"/>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昼间等效连续</w:t>
                  </w:r>
                  <w:r>
                    <w:rPr>
                      <w:color w:val="000000" w:themeColor="text1"/>
                      <w:szCs w:val="24"/>
                      <w:highlight w:val="none"/>
                      <w14:textFill>
                        <w14:solidFill>
                          <w14:schemeClr w14:val="tx1"/>
                        </w14:solidFill>
                      </w14:textFill>
                    </w:rPr>
                    <w:t>A</w:t>
                  </w:r>
                  <w:r>
                    <w:rPr>
                      <w:rFonts w:hint="eastAsia"/>
                      <w:color w:val="000000" w:themeColor="text1"/>
                      <w:szCs w:val="24"/>
                      <w:highlight w:val="none"/>
                      <w14:textFill>
                        <w14:solidFill>
                          <w14:schemeClr w14:val="tx1"/>
                        </w14:solidFill>
                      </w14:textFill>
                    </w:rPr>
                    <w:t>声级</w:t>
                  </w:r>
                </w:p>
              </w:tc>
              <w:tc>
                <w:tcPr>
                  <w:tcW w:w="824" w:type="pct"/>
                  <w:tcBorders>
                    <w:top w:val="single" w:color="auto" w:sz="4" w:space="0"/>
                  </w:tcBorders>
                  <w:tcMar>
                    <w:top w:w="0" w:type="dxa"/>
                    <w:left w:w="28" w:type="dxa"/>
                    <w:bottom w:w="0" w:type="dxa"/>
                    <w:right w:w="28" w:type="dxa"/>
                  </w:tcMar>
                  <w:vAlign w:val="center"/>
                </w:tcPr>
                <w:p w14:paraId="1B0EC4BB">
                  <w:pPr>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季度</w:t>
                  </w:r>
                </w:p>
              </w:tc>
              <w:tc>
                <w:tcPr>
                  <w:tcW w:w="1742" w:type="pct"/>
                  <w:tcBorders>
                    <w:top w:val="single" w:color="auto" w:sz="4" w:space="0"/>
                  </w:tcBorders>
                  <w:vAlign w:val="center"/>
                </w:tcPr>
                <w:p w14:paraId="209E02FE">
                  <w:pPr>
                    <w:adjustRightInd w:val="0"/>
                    <w:snapToGrid w:val="0"/>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GB12348-2008</w:t>
                  </w:r>
                  <w:r>
                    <w:rPr>
                      <w:rFonts w:hint="eastAsia"/>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中3类限值</w:t>
                  </w:r>
                </w:p>
              </w:tc>
            </w:tr>
          </w:tbl>
          <w:p w14:paraId="47A899D3">
            <w:pP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四</w:t>
            </w:r>
            <w:r>
              <w:rPr>
                <w:b/>
                <w:bCs/>
                <w:color w:val="000000" w:themeColor="text1"/>
                <w:sz w:val="24"/>
                <w:szCs w:val="24"/>
                <w:highlight w:val="none"/>
                <w14:textFill>
                  <w14:solidFill>
                    <w14:schemeClr w14:val="tx1"/>
                  </w14:solidFill>
                </w14:textFill>
              </w:rPr>
              <w:t>、固</w:t>
            </w:r>
            <w:r>
              <w:rPr>
                <w:rFonts w:hint="eastAsia"/>
                <w:b/>
                <w:bCs/>
                <w:color w:val="000000" w:themeColor="text1"/>
                <w:sz w:val="24"/>
                <w:szCs w:val="24"/>
                <w:highlight w:val="none"/>
                <w14:textFill>
                  <w14:solidFill>
                    <w14:schemeClr w14:val="tx1"/>
                  </w14:solidFill>
                </w14:textFill>
              </w:rPr>
              <w:t>体废物</w:t>
            </w:r>
          </w:p>
          <w:p w14:paraId="2A22210D">
            <w:pPr>
              <w:tabs>
                <w:tab w:val="left" w:pos="8400"/>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4.1</w:t>
            </w:r>
            <w:r>
              <w:rPr>
                <w:bCs/>
                <w:color w:val="000000" w:themeColor="text1"/>
                <w:sz w:val="24"/>
                <w:highlight w:val="none"/>
                <w14:textFill>
                  <w14:solidFill>
                    <w14:schemeClr w14:val="tx1"/>
                  </w14:solidFill>
                </w14:textFill>
              </w:rPr>
              <w:t>固废产</w:t>
            </w:r>
            <w:r>
              <w:rPr>
                <w:rFonts w:hint="eastAsia" w:ascii="宋体" w:hAnsi="宋体" w:cs="宋体"/>
                <w:bCs/>
                <w:color w:val="000000" w:themeColor="text1"/>
                <w:sz w:val="24"/>
                <w:highlight w:val="none"/>
                <w14:textFill>
                  <w14:solidFill>
                    <w14:schemeClr w14:val="tx1"/>
                  </w14:solidFill>
                </w14:textFill>
              </w:rPr>
              <w:t>生情况</w:t>
            </w:r>
          </w:p>
          <w:p w14:paraId="56E7CE9A">
            <w:pPr>
              <w:autoSpaceDE w:val="0"/>
              <w:autoSpaceDN w:val="0"/>
              <w:adjustRightInd w:val="0"/>
              <w:snapToGrid w:val="0"/>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4.8 固体废物环境管理与监测</w:t>
            </w:r>
          </w:p>
          <w:p w14:paraId="15EDBEEB">
            <w:pPr>
              <w:autoSpaceDE w:val="0"/>
              <w:autoSpaceDN w:val="0"/>
              <w:adjustRightInd w:val="0"/>
              <w:snapToGrid w:val="0"/>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项目建成后，公司应将危险废物的实际产生、贮存、利用、处置等情况纳入生产记录，建立危险废物管理台账和企业内部产生和收集、贮存、转移等部门危险废物交接制度。</w:t>
            </w:r>
          </w:p>
          <w:p w14:paraId="5CC1F019">
            <w:pPr>
              <w:autoSpaceDE w:val="0"/>
              <w:autoSpaceDN w:val="0"/>
              <w:adjustRightInd w:val="0"/>
              <w:snapToGrid w:val="0"/>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公司为固体废物污染防治的责任主体，企业应建立风险管理及应急救援体系，执行环境监测计划、转移联单管理制度及国家和省有关转移管理的相关规定、处置过程安全操作规程、人员培训考核制度、档案管理制度、处置全过程管理制度等。</w:t>
            </w:r>
          </w:p>
          <w:p w14:paraId="689BA7FD">
            <w:pP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五</w:t>
            </w:r>
            <w:r>
              <w:rPr>
                <w:b/>
                <w:bCs/>
                <w:color w:val="000000" w:themeColor="text1"/>
                <w:sz w:val="24"/>
                <w:szCs w:val="24"/>
                <w:highlight w:val="none"/>
                <w14:textFill>
                  <w14:solidFill>
                    <w14:schemeClr w14:val="tx1"/>
                  </w14:solidFill>
                </w14:textFill>
              </w:rPr>
              <w:t>、地</w:t>
            </w:r>
            <w:r>
              <w:rPr>
                <w:rFonts w:hint="eastAsia"/>
                <w:b/>
                <w:bCs/>
                <w:color w:val="000000" w:themeColor="text1"/>
                <w:sz w:val="24"/>
                <w:szCs w:val="24"/>
                <w:highlight w:val="none"/>
                <w14:textFill>
                  <w14:solidFill>
                    <w14:schemeClr w14:val="tx1"/>
                  </w14:solidFill>
                </w14:textFill>
              </w:rPr>
              <w:t>下水、土壤</w:t>
            </w:r>
          </w:p>
          <w:p w14:paraId="36888381">
            <w:pPr>
              <w:pStyle w:val="37"/>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本项目正常工况下一般不会对地下水、土壤造成污染，本项目地下水、土壤潜在污染源主要是：危废仓库</w:t>
            </w:r>
            <w:r>
              <w:rPr>
                <w:rFonts w:hint="eastAsia"/>
                <w:color w:val="000000" w:themeColor="text1"/>
                <w:sz w:val="24"/>
                <w:szCs w:val="24"/>
                <w:highlight w:val="none"/>
                <w:lang w:val="en-US" w:eastAsia="zh-CN"/>
                <w14:textFill>
                  <w14:solidFill>
                    <w14:schemeClr w14:val="tx1"/>
                  </w14:solidFill>
                </w14:textFill>
              </w:rPr>
              <w:t>危废贮存、乙酸乙酯和复合胶、润滑油储存</w:t>
            </w:r>
            <w:r>
              <w:rPr>
                <w:rFonts w:hint="eastAsia"/>
                <w:color w:val="000000" w:themeColor="text1"/>
                <w:sz w:val="24"/>
                <w:szCs w:val="24"/>
                <w:highlight w:val="none"/>
                <w14:textFill>
                  <w14:solidFill>
                    <w14:schemeClr w14:val="tx1"/>
                  </w14:solidFill>
                </w14:textFill>
              </w:rPr>
              <w:t>等过程中发生泄漏事故通过垂直入渗、地表漫流的污染途径污染地下水、土壤环境</w:t>
            </w:r>
            <w:r>
              <w:rPr>
                <w:color w:val="000000" w:themeColor="text1"/>
                <w:sz w:val="24"/>
                <w:szCs w:val="24"/>
                <w:highlight w:val="none"/>
                <w14:textFill>
                  <w14:solidFill>
                    <w14:schemeClr w14:val="tx1"/>
                  </w14:solidFill>
                </w14:textFill>
              </w:rPr>
              <w:t>。</w:t>
            </w:r>
          </w:p>
          <w:p w14:paraId="2E29C99A">
            <w:pPr>
              <w:pStyle w:val="37"/>
              <w:ind w:firstLine="480"/>
              <w:rPr>
                <w:rFonts w:ascii="宋体" w:hAnsi="宋体" w:cs="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故提出以下土壤、地下水防控措施：</w:t>
            </w:r>
          </w:p>
          <w:p w14:paraId="1427D557">
            <w:pPr>
              <w:pStyle w:val="37"/>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①源头防控</w:t>
            </w:r>
          </w:p>
          <w:p w14:paraId="57302D84">
            <w:pPr>
              <w:pStyle w:val="37"/>
              <w:ind w:firstLine="48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危废仓库的危废容器均根据</w:t>
            </w:r>
            <w:r>
              <w:rPr>
                <w:rFonts w:hint="default" w:ascii="Times New Roman" w:hAnsi="Times New Roman" w:cs="Times New Roman"/>
                <w:color w:val="000000" w:themeColor="text1"/>
                <w:sz w:val="24"/>
                <w:szCs w:val="24"/>
                <w:highlight w:val="none"/>
                <w14:textFill>
                  <w14:solidFill>
                    <w14:schemeClr w14:val="tx1"/>
                  </w14:solidFill>
                </w14:textFill>
              </w:rPr>
              <w:t>物料性质选择相应材质的容器存放，并配套设置托盘，液态危废存储在危废专用收集桶内并且底部设置防渗漏托盘；润滑油液态物料底部设置防渗漏托盘；定期巡检，确保设备完好，将污染物跑冒滴漏降到最低限度。生产车间内生产区域、原辅料润滑油、</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原辅料</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中</w:t>
            </w:r>
            <w:r>
              <w:rPr>
                <w:rFonts w:hint="eastAsia" w:cs="Times New Roman"/>
                <w:color w:val="000000" w:themeColor="text1"/>
                <w:sz w:val="24"/>
                <w:szCs w:val="24"/>
                <w:highlight w:val="none"/>
                <w:lang w:val="en-US" w:eastAsia="zh-CN"/>
                <w14:textFill>
                  <w14:solidFill>
                    <w14:schemeClr w14:val="tx1"/>
                  </w14:solidFill>
                </w14:textFill>
              </w:rPr>
              <w:t>双组分无溶剂聚氨酯复膜胶</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和乙酸乙酯暂存区域</w:t>
            </w:r>
            <w:r>
              <w:rPr>
                <w:rFonts w:hint="default" w:ascii="Times New Roman" w:hAnsi="Times New Roman" w:cs="Times New Roman"/>
                <w:color w:val="000000" w:themeColor="text1"/>
                <w:sz w:val="24"/>
                <w:szCs w:val="24"/>
                <w:highlight w:val="none"/>
                <w14:textFill>
                  <w14:solidFill>
                    <w14:schemeClr w14:val="tx1"/>
                  </w14:solidFill>
                </w14:textFill>
              </w:rPr>
              <w:t>，同时在地面水泥地面的基础上铺设环氧树脂地坪。</w:t>
            </w:r>
          </w:p>
          <w:p w14:paraId="6E4F02A8">
            <w:pPr>
              <w:pStyle w:val="37"/>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②分区防渗：企业需做好防渗。本项目根据建设项目污染控制难易程度和污染物特性，提出防渗技术要求。本项目厂区地下水、土壤防渗分区和防渗技术要求见下表。</w:t>
            </w:r>
          </w:p>
          <w:p w14:paraId="459BAE30">
            <w:pPr>
              <w:pStyle w:val="37"/>
              <w:ind w:firstLine="0" w:firstLineChars="0"/>
              <w:rPr>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六</w:t>
            </w:r>
            <w:r>
              <w:rPr>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生态</w:t>
            </w:r>
          </w:p>
          <w:p w14:paraId="00764254">
            <w:pPr>
              <w:ind w:firstLine="480" w:firstLineChars="200"/>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本项目位于</w:t>
            </w:r>
            <w:r>
              <w:rPr>
                <w:rFonts w:hint="eastAsia"/>
                <w:color w:val="000000" w:themeColor="text1"/>
                <w:sz w:val="24"/>
                <w:szCs w:val="24"/>
                <w:highlight w:val="none"/>
                <w:lang w:val="en-US" w:eastAsia="zh-CN"/>
                <w14:textFill>
                  <w14:solidFill>
                    <w14:schemeClr w14:val="tx1"/>
                  </w14:solidFill>
                </w14:textFill>
              </w:rPr>
              <w:t>申夏工业园区</w:t>
            </w:r>
            <w:r>
              <w:rPr>
                <w:rFonts w:hint="eastAsia"/>
                <w:color w:val="000000" w:themeColor="text1"/>
                <w:sz w:val="24"/>
                <w:szCs w:val="24"/>
                <w:highlight w:val="none"/>
                <w14:textFill>
                  <w14:solidFill>
                    <w14:schemeClr w14:val="tx1"/>
                  </w14:solidFill>
                </w14:textFill>
              </w:rPr>
              <w:t>内，不新增土地和建设厂房，因此对周围生态环境影响较小。</w:t>
            </w:r>
          </w:p>
          <w:p w14:paraId="53DB50A7">
            <w:pPr>
              <w:rPr>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七</w:t>
            </w:r>
            <w:r>
              <w:rPr>
                <w:b/>
                <w:bCs/>
                <w:color w:val="000000" w:themeColor="text1"/>
                <w:sz w:val="24"/>
                <w:szCs w:val="24"/>
                <w:highlight w:val="none"/>
                <w14:textFill>
                  <w14:solidFill>
                    <w14:schemeClr w14:val="tx1"/>
                  </w14:solidFill>
                </w14:textFill>
              </w:rPr>
              <w:t>、环境风险</w:t>
            </w:r>
          </w:p>
          <w:p w14:paraId="1FB20318">
            <w:pPr>
              <w:pStyle w:val="12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①生产系统风险识别</w:t>
            </w:r>
          </w:p>
          <w:p w14:paraId="60B36BA1">
            <w:pPr>
              <w:pStyle w:val="37"/>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结论</w:t>
            </w:r>
          </w:p>
          <w:p w14:paraId="5E34F9FF">
            <w:pPr>
              <w:pStyle w:val="37"/>
              <w:ind w:firstLine="480"/>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在各环境风险防范措施落实到位的情况下，可降低项目的环境风险，最大程度减少对环境可能造成的危害，项目对环境的风险可防控。</w:t>
            </w:r>
          </w:p>
          <w:p w14:paraId="316784CD">
            <w:pPr>
              <w:pStyle w:val="37"/>
              <w:ind w:firstLine="482"/>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8、电磁辐射</w:t>
            </w:r>
          </w:p>
          <w:p w14:paraId="6B5E8C27">
            <w:pPr>
              <w:adjustRightInd w:val="0"/>
              <w:snapToGrid w:val="0"/>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本项目不属于电磁辐射类项目，对周围环境保护目标影响较小。</w:t>
            </w:r>
          </w:p>
          <w:p w14:paraId="2533B2A6">
            <w:pPr>
              <w:pStyle w:val="8"/>
              <w:rPr>
                <w:color w:val="000000" w:themeColor="text1"/>
                <w:highlight w:val="none"/>
                <w14:textFill>
                  <w14:solidFill>
                    <w14:schemeClr w14:val="tx1"/>
                  </w14:solidFill>
                </w14:textFill>
              </w:rPr>
            </w:pPr>
          </w:p>
          <w:p w14:paraId="4B595528">
            <w:pPr>
              <w:pStyle w:val="13"/>
              <w:numPr>
                <w:ilvl w:val="0"/>
                <w:numId w:val="0"/>
              </w:numPr>
              <w:rPr>
                <w:color w:val="000000" w:themeColor="text1"/>
                <w:highlight w:val="none"/>
                <w14:textFill>
                  <w14:solidFill>
                    <w14:schemeClr w14:val="tx1"/>
                  </w14:solidFill>
                </w14:textFill>
              </w:rPr>
            </w:pPr>
          </w:p>
          <w:p w14:paraId="3D24CAFB">
            <w:pPr>
              <w:pStyle w:val="13"/>
              <w:numPr>
                <w:ilvl w:val="0"/>
                <w:numId w:val="0"/>
              </w:numPr>
              <w:rPr>
                <w:color w:val="000000" w:themeColor="text1"/>
                <w:highlight w:val="none"/>
                <w14:textFill>
                  <w14:solidFill>
                    <w14:schemeClr w14:val="tx1"/>
                  </w14:solidFill>
                </w14:textFill>
              </w:rPr>
            </w:pPr>
          </w:p>
          <w:p w14:paraId="7D11B21A">
            <w:pPr>
              <w:pStyle w:val="13"/>
              <w:numPr>
                <w:ilvl w:val="0"/>
                <w:numId w:val="0"/>
              </w:numPr>
              <w:rPr>
                <w:color w:val="000000" w:themeColor="text1"/>
                <w:highlight w:val="none"/>
                <w14:textFill>
                  <w14:solidFill>
                    <w14:schemeClr w14:val="tx1"/>
                  </w14:solidFill>
                </w14:textFill>
              </w:rPr>
            </w:pPr>
          </w:p>
        </w:tc>
      </w:tr>
    </w:tbl>
    <w:p w14:paraId="49C0A0C1">
      <w:pPr>
        <w:rPr>
          <w:color w:val="000000" w:themeColor="text1"/>
          <w:highlight w:val="none"/>
          <w14:textFill>
            <w14:solidFill>
              <w14:schemeClr w14:val="tx1"/>
            </w14:solidFill>
          </w14:textFill>
        </w:rPr>
        <w:sectPr>
          <w:footerReference r:id="rId10" w:type="default"/>
          <w:pgSz w:w="11907" w:h="16840"/>
          <w:pgMar w:top="1701" w:right="1531" w:bottom="1418" w:left="1531" w:header="851" w:footer="851" w:gutter="0"/>
          <w:pgBorders>
            <w:top w:val="none" w:sz="0" w:space="0"/>
            <w:left w:val="none" w:sz="0" w:space="0"/>
            <w:bottom w:val="none" w:sz="0" w:space="0"/>
            <w:right w:val="none" w:sz="0" w:space="0"/>
          </w:pgBorders>
          <w:cols w:space="720" w:num="1"/>
          <w:docGrid w:linePitch="312" w:charSpace="0"/>
        </w:sectPr>
      </w:pPr>
    </w:p>
    <w:p w14:paraId="012ECB0C">
      <w:pPr>
        <w:rPr>
          <w:color w:val="000000" w:themeColor="text1"/>
          <w:highlight w:val="none"/>
          <w14:textFill>
            <w14:solidFill>
              <w14:schemeClr w14:val="tx1"/>
            </w14:solidFill>
          </w14:textFill>
        </w:rPr>
        <w:sectPr>
          <w:type w:val="continuous"/>
          <w:pgSz w:w="11907" w:h="16840"/>
          <w:pgMar w:top="1701" w:right="1531" w:bottom="1985" w:left="1531" w:header="851" w:footer="851" w:gutter="0"/>
          <w:pgBorders>
            <w:top w:val="none" w:sz="0" w:space="0"/>
            <w:left w:val="none" w:sz="0" w:space="0"/>
            <w:bottom w:val="none" w:sz="0" w:space="0"/>
            <w:right w:val="none" w:sz="0" w:space="0"/>
          </w:pgBorders>
          <w:cols w:space="720" w:num="1"/>
          <w:docGrid w:linePitch="312" w:charSpace="0"/>
        </w:sectPr>
      </w:pPr>
    </w:p>
    <w:p w14:paraId="5D9843E8">
      <w:pPr>
        <w:pStyle w:val="23"/>
        <w:spacing w:before="0" w:beforeAutospacing="0" w:line="24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bookmarkStart w:id="16" w:name="_Toc17659"/>
      <w:r>
        <w:rPr>
          <w:rFonts w:hint="eastAsia" w:ascii="黑体" w:hAnsi="黑体" w:eastAsia="黑体"/>
          <w:snapToGrid w:val="0"/>
          <w:color w:val="000000" w:themeColor="text1"/>
          <w:sz w:val="30"/>
          <w:szCs w:val="30"/>
          <w:highlight w:val="none"/>
          <w14:textFill>
            <w14:solidFill>
              <w14:schemeClr w14:val="tx1"/>
            </w14:solidFill>
          </w14:textFill>
        </w:rPr>
        <w:t>五、</w:t>
      </w:r>
      <w:bookmarkStart w:id="17" w:name="_Hlk54167917"/>
      <w:r>
        <w:rPr>
          <w:rFonts w:hint="eastAsia" w:ascii="黑体" w:hAnsi="黑体" w:eastAsia="黑体"/>
          <w:snapToGrid w:val="0"/>
          <w:color w:val="000000" w:themeColor="text1"/>
          <w:sz w:val="30"/>
          <w:szCs w:val="30"/>
          <w:highlight w:val="none"/>
          <w14:textFill>
            <w14:solidFill>
              <w14:schemeClr w14:val="tx1"/>
            </w14:solidFill>
          </w14:textFill>
        </w:rPr>
        <w:t>环境保护措施监督检查清单</w:t>
      </w:r>
      <w:bookmarkEnd w:id="16"/>
      <w:bookmarkEnd w:id="17"/>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17"/>
        <w:gridCol w:w="900"/>
        <w:gridCol w:w="1250"/>
        <w:gridCol w:w="1530"/>
        <w:gridCol w:w="1683"/>
        <w:gridCol w:w="2129"/>
      </w:tblGrid>
      <w:tr w14:paraId="17133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tcBorders>
              <w:tl2br w:val="single" w:color="auto" w:sz="4" w:space="0"/>
            </w:tcBorders>
          </w:tcPr>
          <w:p w14:paraId="35721424">
            <w:pPr>
              <w:adjustRightInd w:val="0"/>
              <w:snapToGrid w:val="0"/>
              <w:spacing w:line="240" w:lineRule="auto"/>
              <w:ind w:firstLine="630" w:firstLineChars="3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内容</w:t>
            </w:r>
          </w:p>
          <w:p w14:paraId="747B8264">
            <w:pPr>
              <w:adjustRightInd w:val="0"/>
              <w:snapToGrid w:val="0"/>
              <w:spacing w:line="24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要素</w:t>
            </w:r>
          </w:p>
        </w:tc>
        <w:tc>
          <w:tcPr>
            <w:tcW w:w="2150" w:type="dxa"/>
            <w:gridSpan w:val="2"/>
            <w:vAlign w:val="center"/>
          </w:tcPr>
          <w:p w14:paraId="414623F3">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排放口(编号、名称)/污染源</w:t>
            </w:r>
          </w:p>
        </w:tc>
        <w:tc>
          <w:tcPr>
            <w:tcW w:w="1530" w:type="dxa"/>
            <w:vAlign w:val="center"/>
          </w:tcPr>
          <w:p w14:paraId="3ADDF13A">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污染物项目</w:t>
            </w:r>
          </w:p>
        </w:tc>
        <w:tc>
          <w:tcPr>
            <w:tcW w:w="1683" w:type="dxa"/>
            <w:vAlign w:val="center"/>
          </w:tcPr>
          <w:p w14:paraId="6F7C10A4">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环境保护措施</w:t>
            </w:r>
          </w:p>
        </w:tc>
        <w:tc>
          <w:tcPr>
            <w:tcW w:w="2129" w:type="dxa"/>
            <w:vAlign w:val="center"/>
          </w:tcPr>
          <w:p w14:paraId="059743DD">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执行标准</w:t>
            </w:r>
          </w:p>
        </w:tc>
      </w:tr>
      <w:tr w14:paraId="57728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jc w:val="center"/>
        </w:trPr>
        <w:tc>
          <w:tcPr>
            <w:tcW w:w="1317" w:type="dxa"/>
            <w:vMerge w:val="restart"/>
            <w:tcBorders>
              <w:top w:val="single" w:color="auto" w:sz="4" w:space="0"/>
            </w:tcBorders>
            <w:vAlign w:val="center"/>
          </w:tcPr>
          <w:p w14:paraId="576B375A">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大气环境</w:t>
            </w:r>
          </w:p>
        </w:tc>
        <w:tc>
          <w:tcPr>
            <w:tcW w:w="900" w:type="dxa"/>
            <w:vMerge w:val="restart"/>
            <w:tcBorders>
              <w:top w:val="single" w:color="auto" w:sz="4" w:space="0"/>
            </w:tcBorders>
            <w:vAlign w:val="center"/>
          </w:tcPr>
          <w:p w14:paraId="47376205">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有组织废气</w:t>
            </w:r>
          </w:p>
        </w:tc>
        <w:tc>
          <w:tcPr>
            <w:tcW w:w="1250" w:type="dxa"/>
            <w:tcBorders>
              <w:top w:val="single" w:color="auto" w:sz="4" w:space="0"/>
            </w:tcBorders>
            <w:vAlign w:val="center"/>
          </w:tcPr>
          <w:p w14:paraId="32B829FE">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复合固化</w:t>
            </w:r>
            <w:r>
              <w:rPr>
                <w:rFonts w:hint="eastAsia"/>
                <w:color w:val="000000" w:themeColor="text1"/>
                <w:sz w:val="21"/>
                <w:szCs w:val="21"/>
                <w:highlight w:val="none"/>
                <w14:textFill>
                  <w14:solidFill>
                    <w14:schemeClr w14:val="tx1"/>
                  </w14:solidFill>
                </w14:textFill>
              </w:rPr>
              <w:t>废气</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复合机清洗废气</w:t>
            </w:r>
          </w:p>
        </w:tc>
        <w:tc>
          <w:tcPr>
            <w:tcW w:w="1530" w:type="dxa"/>
            <w:tcBorders>
              <w:bottom w:val="single" w:color="auto" w:sz="4" w:space="0"/>
            </w:tcBorders>
            <w:vAlign w:val="center"/>
          </w:tcPr>
          <w:p w14:paraId="5E2FB662">
            <w:pPr>
              <w:pStyle w:val="5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非甲烷总烃、</w:t>
            </w:r>
            <w:r>
              <w:rPr>
                <w:rFonts w:hint="eastAsia"/>
                <w:color w:val="000000" w:themeColor="text1"/>
                <w:sz w:val="21"/>
                <w:szCs w:val="21"/>
                <w:highlight w:val="none"/>
                <w:lang w:val="en-US" w:eastAsia="zh-CN"/>
                <w14:textFill>
                  <w14:solidFill>
                    <w14:schemeClr w14:val="tx1"/>
                  </w14:solidFill>
                </w14:textFill>
              </w:rPr>
              <w:t>MDI</w:t>
            </w:r>
          </w:p>
        </w:tc>
        <w:tc>
          <w:tcPr>
            <w:tcW w:w="1683" w:type="dxa"/>
            <w:vMerge w:val="restart"/>
            <w:tcBorders>
              <w:top w:val="single" w:color="auto" w:sz="4" w:space="0"/>
            </w:tcBorders>
            <w:vAlign w:val="center"/>
          </w:tcPr>
          <w:p w14:paraId="47809441">
            <w:pPr>
              <w:pStyle w:val="5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经</w:t>
            </w:r>
            <w:r>
              <w:rPr>
                <w:rFonts w:hint="eastAsia"/>
                <w:color w:val="000000" w:themeColor="text1"/>
                <w:sz w:val="21"/>
                <w:szCs w:val="21"/>
                <w:highlight w:val="none"/>
                <w:lang w:val="en-US" w:eastAsia="zh-CN"/>
                <w14:textFill>
                  <w14:solidFill>
                    <w14:schemeClr w14:val="tx1"/>
                  </w14:solidFill>
                </w14:textFill>
              </w:rPr>
              <w:t>集气罩</w:t>
            </w:r>
            <w:r>
              <w:rPr>
                <w:rFonts w:hint="eastAsia"/>
                <w:color w:val="000000" w:themeColor="text1"/>
                <w:sz w:val="21"/>
                <w:szCs w:val="21"/>
                <w:highlight w:val="none"/>
                <w14:textFill>
                  <w14:solidFill>
                    <w14:schemeClr w14:val="tx1"/>
                  </w14:solidFill>
                </w14:textFill>
              </w:rPr>
              <w:t>收集后进入“</w:t>
            </w:r>
            <w:r>
              <w:rPr>
                <w:rFonts w:hint="eastAsia"/>
                <w:color w:val="000000" w:themeColor="text1"/>
                <w:sz w:val="21"/>
                <w:szCs w:val="21"/>
                <w:highlight w:val="none"/>
                <w:lang w:val="en-US" w:eastAsia="zh-CN"/>
                <w14:textFill>
                  <w14:solidFill>
                    <w14:schemeClr w14:val="tx1"/>
                  </w14:solidFill>
                </w14:textFill>
              </w:rPr>
              <w:t>二级活性炭</w:t>
            </w:r>
            <w:r>
              <w:rPr>
                <w:rFonts w:hint="eastAsia"/>
                <w:color w:val="000000" w:themeColor="text1"/>
                <w:sz w:val="21"/>
                <w:szCs w:val="21"/>
                <w:highlight w:val="none"/>
                <w14:textFill>
                  <w14:solidFill>
                    <w14:schemeClr w14:val="tx1"/>
                  </w14:solidFill>
                </w14:textFill>
              </w:rPr>
              <w:t>”通过1</w:t>
            </w:r>
            <w:r>
              <w:rPr>
                <w:rFonts w:hint="eastAsia"/>
                <w:color w:val="000000" w:themeColor="text1"/>
                <w:sz w:val="21"/>
                <w:szCs w:val="21"/>
                <w:highlight w:val="none"/>
                <w:lang w:val="en-US" w:eastAsia="zh-CN"/>
                <w14:textFill>
                  <w14:solidFill>
                    <w14:schemeClr w14:val="tx1"/>
                  </w14:solidFill>
                </w14:textFill>
              </w:rPr>
              <w:t>8</w:t>
            </w:r>
            <w:r>
              <w:rPr>
                <w:rFonts w:hint="eastAsia"/>
                <w:color w:val="000000" w:themeColor="text1"/>
                <w:sz w:val="21"/>
                <w:szCs w:val="21"/>
                <w:highlight w:val="none"/>
                <w14:textFill>
                  <w14:solidFill>
                    <w14:schemeClr w14:val="tx1"/>
                  </w14:solidFill>
                </w14:textFill>
              </w:rPr>
              <w:t>米高DA00</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排气筒排放</w:t>
            </w:r>
          </w:p>
        </w:tc>
        <w:tc>
          <w:tcPr>
            <w:tcW w:w="2129" w:type="dxa"/>
            <w:vMerge w:val="restart"/>
            <w:tcBorders>
              <w:top w:val="single" w:color="auto" w:sz="4" w:space="0"/>
            </w:tcBorders>
            <w:vAlign w:val="center"/>
          </w:tcPr>
          <w:p w14:paraId="39EBF257">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合成树脂工业污染物排放标准》（GB31572—2015含2024年修改单）表5排放浓度限值</w:t>
            </w:r>
          </w:p>
        </w:tc>
      </w:tr>
      <w:tr w14:paraId="0F2B5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317" w:type="dxa"/>
            <w:vMerge w:val="continue"/>
            <w:vAlign w:val="center"/>
          </w:tcPr>
          <w:p w14:paraId="607B709A">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p>
        </w:tc>
        <w:tc>
          <w:tcPr>
            <w:tcW w:w="900" w:type="dxa"/>
            <w:vMerge w:val="continue"/>
            <w:vAlign w:val="center"/>
          </w:tcPr>
          <w:p w14:paraId="7A9BBFB9">
            <w:pPr>
              <w:pStyle w:val="55"/>
              <w:rPr>
                <w:color w:val="000000" w:themeColor="text1"/>
                <w:sz w:val="21"/>
                <w:szCs w:val="21"/>
                <w:highlight w:val="none"/>
                <w14:textFill>
                  <w14:solidFill>
                    <w14:schemeClr w14:val="tx1"/>
                  </w14:solidFill>
                </w14:textFill>
              </w:rPr>
            </w:pPr>
          </w:p>
        </w:tc>
        <w:tc>
          <w:tcPr>
            <w:tcW w:w="1250" w:type="dxa"/>
            <w:tcBorders>
              <w:top w:val="single" w:color="auto" w:sz="4" w:space="0"/>
            </w:tcBorders>
            <w:vAlign w:val="center"/>
          </w:tcPr>
          <w:p w14:paraId="44171F1B">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固化废气</w:t>
            </w:r>
          </w:p>
        </w:tc>
        <w:tc>
          <w:tcPr>
            <w:tcW w:w="1530" w:type="dxa"/>
            <w:tcBorders>
              <w:bottom w:val="single" w:color="auto" w:sz="4" w:space="0"/>
            </w:tcBorders>
            <w:vAlign w:val="center"/>
          </w:tcPr>
          <w:p w14:paraId="4611353C">
            <w:pPr>
              <w:pStyle w:val="55"/>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非甲烷总烃、</w:t>
            </w:r>
            <w:r>
              <w:rPr>
                <w:rFonts w:hint="eastAsia"/>
                <w:color w:val="000000" w:themeColor="text1"/>
                <w:sz w:val="21"/>
                <w:szCs w:val="21"/>
                <w:highlight w:val="none"/>
                <w:lang w:val="en-US" w:eastAsia="zh-CN"/>
                <w14:textFill>
                  <w14:solidFill>
                    <w14:schemeClr w14:val="tx1"/>
                  </w14:solidFill>
                </w14:textFill>
              </w:rPr>
              <w:t>MDI</w:t>
            </w:r>
          </w:p>
        </w:tc>
        <w:tc>
          <w:tcPr>
            <w:tcW w:w="1683" w:type="dxa"/>
            <w:vMerge w:val="continue"/>
            <w:vAlign w:val="center"/>
          </w:tcPr>
          <w:p w14:paraId="1D342441">
            <w:pPr>
              <w:pStyle w:val="55"/>
              <w:rPr>
                <w:color w:val="000000" w:themeColor="text1"/>
                <w:sz w:val="21"/>
                <w:szCs w:val="21"/>
                <w:highlight w:val="none"/>
                <w14:textFill>
                  <w14:solidFill>
                    <w14:schemeClr w14:val="tx1"/>
                  </w14:solidFill>
                </w14:textFill>
              </w:rPr>
            </w:pPr>
          </w:p>
        </w:tc>
        <w:tc>
          <w:tcPr>
            <w:tcW w:w="2129" w:type="dxa"/>
            <w:vMerge w:val="continue"/>
            <w:vAlign w:val="center"/>
          </w:tcPr>
          <w:p w14:paraId="745F82D7">
            <w:pPr>
              <w:pStyle w:val="55"/>
              <w:rPr>
                <w:color w:val="0000FF"/>
                <w:sz w:val="21"/>
                <w:szCs w:val="21"/>
                <w:highlight w:val="none"/>
              </w:rPr>
            </w:pPr>
          </w:p>
        </w:tc>
      </w:tr>
      <w:tr w14:paraId="216BF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76" w:hRule="atLeast"/>
          <w:jc w:val="center"/>
        </w:trPr>
        <w:tc>
          <w:tcPr>
            <w:tcW w:w="1317" w:type="dxa"/>
            <w:vMerge w:val="continue"/>
            <w:vAlign w:val="center"/>
          </w:tcPr>
          <w:p w14:paraId="2C4302A5">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p>
        </w:tc>
        <w:tc>
          <w:tcPr>
            <w:tcW w:w="900" w:type="dxa"/>
            <w:tcBorders>
              <w:top w:val="single" w:color="auto" w:sz="4" w:space="0"/>
            </w:tcBorders>
            <w:vAlign w:val="center"/>
          </w:tcPr>
          <w:p w14:paraId="21C94817">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无组织废气</w:t>
            </w:r>
          </w:p>
        </w:tc>
        <w:tc>
          <w:tcPr>
            <w:tcW w:w="1250" w:type="dxa"/>
            <w:tcBorders>
              <w:top w:val="single" w:color="auto" w:sz="4" w:space="0"/>
            </w:tcBorders>
            <w:vAlign w:val="center"/>
          </w:tcPr>
          <w:p w14:paraId="41DF4D28">
            <w:pPr>
              <w:pStyle w:val="55"/>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制袋</w:t>
            </w:r>
            <w:r>
              <w:rPr>
                <w:rFonts w:hint="eastAsia"/>
                <w:color w:val="000000" w:themeColor="text1"/>
                <w:sz w:val="21"/>
                <w:szCs w:val="21"/>
                <w:highlight w:val="none"/>
                <w14:textFill>
                  <w14:solidFill>
                    <w14:schemeClr w14:val="tx1"/>
                  </w14:solidFill>
                </w14:textFill>
              </w:rPr>
              <w:t>废气</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未被收集的废气</w:t>
            </w:r>
          </w:p>
        </w:tc>
        <w:tc>
          <w:tcPr>
            <w:tcW w:w="1530" w:type="dxa"/>
            <w:tcBorders>
              <w:bottom w:val="single" w:color="auto" w:sz="4" w:space="0"/>
            </w:tcBorders>
            <w:vAlign w:val="center"/>
          </w:tcPr>
          <w:p w14:paraId="2E9FD737">
            <w:pPr>
              <w:pStyle w:val="55"/>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非甲烷总烃、</w:t>
            </w:r>
            <w:r>
              <w:rPr>
                <w:rFonts w:hint="eastAsia"/>
                <w:color w:val="000000" w:themeColor="text1"/>
                <w:sz w:val="21"/>
                <w:szCs w:val="21"/>
                <w:highlight w:val="none"/>
                <w:lang w:val="en-US" w:eastAsia="zh-CN"/>
                <w14:textFill>
                  <w14:solidFill>
                    <w14:schemeClr w14:val="tx1"/>
                  </w14:solidFill>
                </w14:textFill>
              </w:rPr>
              <w:t>MDI、氨、乙醛</w:t>
            </w:r>
          </w:p>
        </w:tc>
        <w:tc>
          <w:tcPr>
            <w:tcW w:w="1683" w:type="dxa"/>
            <w:tcBorders>
              <w:top w:val="single" w:color="auto" w:sz="4" w:space="0"/>
            </w:tcBorders>
            <w:vAlign w:val="center"/>
          </w:tcPr>
          <w:p w14:paraId="756A46EA">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加强车间通风，提高废气收集率</w:t>
            </w:r>
          </w:p>
        </w:tc>
        <w:tc>
          <w:tcPr>
            <w:tcW w:w="2129" w:type="dxa"/>
            <w:tcBorders>
              <w:top w:val="single" w:color="auto" w:sz="4" w:space="0"/>
            </w:tcBorders>
            <w:vAlign w:val="center"/>
          </w:tcPr>
          <w:p w14:paraId="193856F0">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厂界无组织排放的NMHC、乙醛应执行《大气污染物综合排放标准》（DB32/4041-2021）表3标准限值，厂界无组织排放的氨和臭气浓度应执行《恶臭污染物排放标准》（GB14554-93）中表1排放限值。</w:t>
            </w:r>
          </w:p>
        </w:tc>
      </w:tr>
      <w:tr w14:paraId="4E8BA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Align w:val="center"/>
          </w:tcPr>
          <w:p w14:paraId="1B7394A2">
            <w:pPr>
              <w:adjustRightInd w:val="0"/>
              <w:snapToGrid w:val="0"/>
              <w:spacing w:line="24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地表水环境</w:t>
            </w:r>
          </w:p>
        </w:tc>
        <w:tc>
          <w:tcPr>
            <w:tcW w:w="2150" w:type="dxa"/>
            <w:gridSpan w:val="2"/>
            <w:vAlign w:val="center"/>
          </w:tcPr>
          <w:p w14:paraId="3C19BBA1">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DW001</w:t>
            </w:r>
          </w:p>
        </w:tc>
        <w:tc>
          <w:tcPr>
            <w:tcW w:w="1530" w:type="dxa"/>
            <w:vAlign w:val="center"/>
          </w:tcPr>
          <w:p w14:paraId="423FF2D8">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COD</w:t>
            </w:r>
          </w:p>
          <w:p w14:paraId="2A541CC4">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SS</w:t>
            </w:r>
          </w:p>
          <w:p w14:paraId="77E04BF0">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氨氮</w:t>
            </w:r>
          </w:p>
          <w:p w14:paraId="72CE33FD">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TN</w:t>
            </w:r>
          </w:p>
          <w:p w14:paraId="6BAD7036">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TP</w:t>
            </w:r>
          </w:p>
        </w:tc>
        <w:tc>
          <w:tcPr>
            <w:tcW w:w="1683" w:type="dxa"/>
            <w:vAlign w:val="center"/>
          </w:tcPr>
          <w:p w14:paraId="77B6B8D5">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生活废水</w:t>
            </w:r>
            <w:r>
              <w:rPr>
                <w:bCs/>
                <w:color w:val="000000" w:themeColor="text1"/>
                <w:sz w:val="21"/>
                <w:szCs w:val="21"/>
                <w:highlight w:val="none"/>
                <w14:textFill>
                  <w14:solidFill>
                    <w14:schemeClr w14:val="tx1"/>
                  </w14:solidFill>
                </w14:textFill>
              </w:rPr>
              <w:t>接入</w:t>
            </w:r>
            <w:r>
              <w:rPr>
                <w:rFonts w:hint="eastAsia"/>
                <w:color w:val="000000" w:themeColor="text1"/>
                <w:sz w:val="21"/>
                <w:szCs w:val="21"/>
                <w:highlight w:val="none"/>
                <w:lang w:eastAsia="zh-CN"/>
                <w14:textFill>
                  <w14:solidFill>
                    <w14:schemeClr w14:val="tx1"/>
                  </w14:solidFill>
                </w14:textFill>
              </w:rPr>
              <w:t>光大水务（江阴）有限公司澄西污水处理厂</w:t>
            </w:r>
            <w:r>
              <w:rPr>
                <w:color w:val="000000" w:themeColor="text1"/>
                <w:sz w:val="21"/>
                <w:szCs w:val="21"/>
                <w:highlight w:val="none"/>
                <w14:textFill>
                  <w14:solidFill>
                    <w14:schemeClr w14:val="tx1"/>
                  </w14:solidFill>
                </w14:textFill>
              </w:rPr>
              <w:t>集中处理</w:t>
            </w:r>
          </w:p>
        </w:tc>
        <w:tc>
          <w:tcPr>
            <w:tcW w:w="2129" w:type="dxa"/>
            <w:vAlign w:val="center"/>
          </w:tcPr>
          <w:p w14:paraId="37DDAEE7">
            <w:pPr>
              <w:adjustRightInd w:val="0"/>
              <w:snapToGrid w:val="0"/>
              <w:spacing w:line="240" w:lineRule="auto"/>
              <w:jc w:val="center"/>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光大水务（江阴）有限公司澄西污水处理厂</w:t>
            </w:r>
            <w:r>
              <w:rPr>
                <w:rFonts w:hint="eastAsia"/>
                <w:color w:val="000000" w:themeColor="text1"/>
                <w:sz w:val="21"/>
                <w:szCs w:val="21"/>
                <w:highlight w:val="none"/>
                <w:lang w:val="en-US" w:eastAsia="zh-CN"/>
                <w14:textFill>
                  <w14:solidFill>
                    <w14:schemeClr w14:val="tx1"/>
                  </w14:solidFill>
                </w14:textFill>
              </w:rPr>
              <w:t>接管标准</w:t>
            </w:r>
          </w:p>
        </w:tc>
      </w:tr>
      <w:tr w14:paraId="142A8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Align w:val="center"/>
          </w:tcPr>
          <w:p w14:paraId="5D9BD3E9">
            <w:pPr>
              <w:adjustRightInd w:val="0"/>
              <w:snapToGrid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声环境</w:t>
            </w:r>
          </w:p>
        </w:tc>
        <w:tc>
          <w:tcPr>
            <w:tcW w:w="2150" w:type="dxa"/>
            <w:gridSpan w:val="2"/>
            <w:vAlign w:val="center"/>
          </w:tcPr>
          <w:p w14:paraId="3E1D6770">
            <w:pPr>
              <w:adjustRightInd w:val="0"/>
              <w:snapToGrid w:val="0"/>
              <w:spacing w:line="24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本项目噪声源主要为复合机、分切机、</w:t>
            </w:r>
            <w:r>
              <w:rPr>
                <w:rFonts w:hint="eastAsia"/>
                <w:color w:val="000000" w:themeColor="text1"/>
                <w:sz w:val="21"/>
                <w:szCs w:val="21"/>
                <w:highlight w:val="none"/>
                <w:lang w:val="en-US" w:eastAsia="zh-CN"/>
                <w14:textFill>
                  <w14:solidFill>
                    <w14:schemeClr w14:val="tx1"/>
                  </w14:solidFill>
                </w14:textFill>
              </w:rPr>
              <w:t>分条机、</w:t>
            </w:r>
            <w:r>
              <w:rPr>
                <w:rFonts w:hint="eastAsia"/>
                <w:color w:val="000000" w:themeColor="text1"/>
                <w:sz w:val="21"/>
                <w:szCs w:val="21"/>
                <w:highlight w:val="none"/>
                <w14:textFill>
                  <w14:solidFill>
                    <w14:schemeClr w14:val="tx1"/>
                  </w14:solidFill>
                </w14:textFill>
              </w:rPr>
              <w:t>制袋机、空压机、废气处理风机</w:t>
            </w:r>
            <w:r>
              <w:rPr>
                <w:rFonts w:hint="eastAsia"/>
                <w:color w:val="000000" w:themeColor="text1"/>
                <w:sz w:val="21"/>
                <w:szCs w:val="21"/>
                <w:highlight w:val="none"/>
                <w:lang w:val="en-US" w:eastAsia="zh-CN"/>
                <w14:textFill>
                  <w14:solidFill>
                    <w14:schemeClr w14:val="tx1"/>
                  </w14:solidFill>
                </w14:textFill>
              </w:rPr>
              <w:t>等设备</w:t>
            </w:r>
          </w:p>
        </w:tc>
        <w:tc>
          <w:tcPr>
            <w:tcW w:w="1530" w:type="dxa"/>
            <w:vAlign w:val="center"/>
          </w:tcPr>
          <w:p w14:paraId="09160CB5">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噪声源强≤85dB（A）</w:t>
            </w:r>
          </w:p>
        </w:tc>
        <w:tc>
          <w:tcPr>
            <w:tcW w:w="1683" w:type="dxa"/>
            <w:vAlign w:val="center"/>
          </w:tcPr>
          <w:p w14:paraId="2DF22724">
            <w:pPr>
              <w:pStyle w:val="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选择用低噪声设备，</w:t>
            </w:r>
            <w:r>
              <w:rPr>
                <w:rFonts w:hint="eastAsia"/>
                <w:color w:val="000000" w:themeColor="text1"/>
                <w:sz w:val="21"/>
                <w:szCs w:val="21"/>
                <w:highlight w:val="none"/>
                <w14:textFill>
                  <w14:solidFill>
                    <w14:schemeClr w14:val="tx1"/>
                  </w14:solidFill>
                </w14:textFill>
              </w:rPr>
              <w:t>采用防震措施，</w:t>
            </w:r>
            <w:r>
              <w:rPr>
                <w:color w:val="000000" w:themeColor="text1"/>
                <w:sz w:val="21"/>
                <w:szCs w:val="21"/>
                <w:highlight w:val="none"/>
                <w14:textFill>
                  <w14:solidFill>
                    <w14:schemeClr w14:val="tx1"/>
                  </w14:solidFill>
                </w14:textFill>
              </w:rPr>
              <w:t>设备设置于室内，车间厂房隔声，距离衰减</w:t>
            </w:r>
          </w:p>
        </w:tc>
        <w:tc>
          <w:tcPr>
            <w:tcW w:w="2129" w:type="dxa"/>
            <w:vAlign w:val="center"/>
          </w:tcPr>
          <w:p w14:paraId="3DD44A13">
            <w:pPr>
              <w:pStyle w:val="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《工业企业厂界环境噪声排放标准》（GB12348-2008）表1中</w:t>
            </w: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类</w:t>
            </w:r>
            <w:r>
              <w:rPr>
                <w:rFonts w:hint="eastAsia"/>
                <w:color w:val="000000" w:themeColor="text1"/>
                <w:sz w:val="21"/>
                <w:szCs w:val="21"/>
                <w:highlight w:val="none"/>
                <w14:textFill>
                  <w14:solidFill>
                    <w14:schemeClr w14:val="tx1"/>
                  </w14:solidFill>
                </w14:textFill>
              </w:rPr>
              <w:t>限值</w:t>
            </w:r>
          </w:p>
        </w:tc>
      </w:tr>
      <w:tr w14:paraId="74864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Align w:val="center"/>
          </w:tcPr>
          <w:p w14:paraId="3E3D69DB">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电磁辐射</w:t>
            </w:r>
          </w:p>
        </w:tc>
        <w:tc>
          <w:tcPr>
            <w:tcW w:w="2150" w:type="dxa"/>
            <w:gridSpan w:val="2"/>
            <w:vAlign w:val="center"/>
          </w:tcPr>
          <w:p w14:paraId="5512BF03">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1530" w:type="dxa"/>
            <w:vAlign w:val="center"/>
          </w:tcPr>
          <w:p w14:paraId="4B36C8BB">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1683" w:type="dxa"/>
            <w:vAlign w:val="center"/>
          </w:tcPr>
          <w:p w14:paraId="0FBF8454">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2129" w:type="dxa"/>
            <w:vAlign w:val="center"/>
          </w:tcPr>
          <w:p w14:paraId="41444E8D">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r w14:paraId="4A749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restart"/>
            <w:vAlign w:val="center"/>
          </w:tcPr>
          <w:p w14:paraId="5F792923">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固体废物</w:t>
            </w:r>
          </w:p>
        </w:tc>
        <w:tc>
          <w:tcPr>
            <w:tcW w:w="2150" w:type="dxa"/>
            <w:gridSpan w:val="2"/>
            <w:vAlign w:val="center"/>
          </w:tcPr>
          <w:p w14:paraId="462C1E86">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废边角料</w:t>
            </w:r>
          </w:p>
        </w:tc>
        <w:tc>
          <w:tcPr>
            <w:tcW w:w="1530" w:type="dxa"/>
            <w:vAlign w:val="center"/>
          </w:tcPr>
          <w:p w14:paraId="259BC95B">
            <w:pPr>
              <w:adjustRightInd w:val="0"/>
              <w:snapToGrid w:val="0"/>
              <w:spacing w:line="240" w:lineRule="auto"/>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裁切</w:t>
            </w:r>
          </w:p>
        </w:tc>
        <w:tc>
          <w:tcPr>
            <w:tcW w:w="1683" w:type="dxa"/>
            <w:vMerge w:val="restart"/>
            <w:vAlign w:val="center"/>
          </w:tcPr>
          <w:p w14:paraId="64887742">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一般固废</w:t>
            </w:r>
            <w:r>
              <w:rPr>
                <w:color w:val="000000" w:themeColor="text1"/>
                <w:sz w:val="21"/>
                <w:szCs w:val="21"/>
                <w:highlight w:val="none"/>
                <w14:textFill>
                  <w14:solidFill>
                    <w14:schemeClr w14:val="tx1"/>
                  </w14:solidFill>
                </w14:textFill>
              </w:rPr>
              <w:t>外售综合利用</w:t>
            </w:r>
          </w:p>
        </w:tc>
        <w:tc>
          <w:tcPr>
            <w:tcW w:w="2129" w:type="dxa"/>
            <w:vMerge w:val="restart"/>
            <w:vAlign w:val="center"/>
          </w:tcPr>
          <w:p w14:paraId="6253F897">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综合利用或妥善处置，不外排</w:t>
            </w:r>
          </w:p>
        </w:tc>
      </w:tr>
      <w:tr w14:paraId="58395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7690F84C">
            <w:pPr>
              <w:pStyle w:val="55"/>
              <w:rPr>
                <w:color w:val="000000" w:themeColor="text1"/>
                <w:sz w:val="21"/>
                <w:szCs w:val="21"/>
                <w:highlight w:val="none"/>
                <w14:textFill>
                  <w14:solidFill>
                    <w14:schemeClr w14:val="tx1"/>
                  </w14:solidFill>
                </w14:textFill>
              </w:rPr>
            </w:pPr>
          </w:p>
        </w:tc>
        <w:tc>
          <w:tcPr>
            <w:tcW w:w="2150" w:type="dxa"/>
            <w:gridSpan w:val="2"/>
            <w:vAlign w:val="center"/>
          </w:tcPr>
          <w:p w14:paraId="32926F13">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不合格品</w:t>
            </w:r>
          </w:p>
        </w:tc>
        <w:tc>
          <w:tcPr>
            <w:tcW w:w="1530" w:type="dxa"/>
            <w:vAlign w:val="center"/>
          </w:tcPr>
          <w:p w14:paraId="36BC024C">
            <w:pPr>
              <w:adjustRightInd w:val="0"/>
              <w:snapToGrid w:val="0"/>
              <w:spacing w:line="240" w:lineRule="auto"/>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检验</w:t>
            </w:r>
          </w:p>
        </w:tc>
        <w:tc>
          <w:tcPr>
            <w:tcW w:w="1683" w:type="dxa"/>
            <w:vMerge w:val="continue"/>
            <w:vAlign w:val="center"/>
          </w:tcPr>
          <w:p w14:paraId="65B0E1A4">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p>
        </w:tc>
        <w:tc>
          <w:tcPr>
            <w:tcW w:w="2129" w:type="dxa"/>
            <w:vMerge w:val="continue"/>
            <w:vAlign w:val="center"/>
          </w:tcPr>
          <w:p w14:paraId="4DCD4E15">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p>
        </w:tc>
      </w:tr>
      <w:tr w14:paraId="75813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2BFDBDD8">
            <w:pPr>
              <w:pStyle w:val="55"/>
              <w:rPr>
                <w:color w:val="000000" w:themeColor="text1"/>
                <w:sz w:val="21"/>
                <w:szCs w:val="21"/>
                <w:highlight w:val="none"/>
                <w14:textFill>
                  <w14:solidFill>
                    <w14:schemeClr w14:val="tx1"/>
                  </w14:solidFill>
                </w14:textFill>
              </w:rPr>
            </w:pPr>
          </w:p>
        </w:tc>
        <w:tc>
          <w:tcPr>
            <w:tcW w:w="2150" w:type="dxa"/>
            <w:gridSpan w:val="2"/>
            <w:vAlign w:val="center"/>
          </w:tcPr>
          <w:p w14:paraId="4068C835">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废包装材料</w:t>
            </w:r>
          </w:p>
        </w:tc>
        <w:tc>
          <w:tcPr>
            <w:tcW w:w="1530" w:type="dxa"/>
            <w:vAlign w:val="center"/>
          </w:tcPr>
          <w:p w14:paraId="0ED570B3">
            <w:pPr>
              <w:adjustRightInd w:val="0"/>
              <w:snapToGrid w:val="0"/>
              <w:spacing w:line="240" w:lineRule="auto"/>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包装</w:t>
            </w:r>
          </w:p>
        </w:tc>
        <w:tc>
          <w:tcPr>
            <w:tcW w:w="1683" w:type="dxa"/>
            <w:vMerge w:val="continue"/>
            <w:vAlign w:val="center"/>
          </w:tcPr>
          <w:p w14:paraId="2D513588">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p>
        </w:tc>
        <w:tc>
          <w:tcPr>
            <w:tcW w:w="2129" w:type="dxa"/>
            <w:vMerge w:val="continue"/>
            <w:vAlign w:val="center"/>
          </w:tcPr>
          <w:p w14:paraId="1F7F6638">
            <w:pPr>
              <w:pStyle w:val="55"/>
              <w:rPr>
                <w:color w:val="000000" w:themeColor="text1"/>
                <w:sz w:val="21"/>
                <w:szCs w:val="21"/>
                <w:highlight w:val="none"/>
                <w14:textFill>
                  <w14:solidFill>
                    <w14:schemeClr w14:val="tx1"/>
                  </w14:solidFill>
                </w14:textFill>
              </w:rPr>
            </w:pPr>
          </w:p>
        </w:tc>
      </w:tr>
      <w:tr w14:paraId="5D498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44D3E2AB">
            <w:pPr>
              <w:pStyle w:val="55"/>
              <w:rPr>
                <w:color w:val="000000" w:themeColor="text1"/>
                <w:sz w:val="21"/>
                <w:szCs w:val="21"/>
                <w:highlight w:val="none"/>
                <w14:textFill>
                  <w14:solidFill>
                    <w14:schemeClr w14:val="tx1"/>
                  </w14:solidFill>
                </w14:textFill>
              </w:rPr>
            </w:pPr>
          </w:p>
        </w:tc>
        <w:tc>
          <w:tcPr>
            <w:tcW w:w="2150" w:type="dxa"/>
            <w:gridSpan w:val="2"/>
            <w:vAlign w:val="center"/>
          </w:tcPr>
          <w:p w14:paraId="0FAB8521">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废润滑油</w:t>
            </w:r>
          </w:p>
        </w:tc>
        <w:tc>
          <w:tcPr>
            <w:tcW w:w="1530" w:type="dxa"/>
            <w:tcBorders>
              <w:top w:val="single" w:color="auto" w:sz="4" w:space="0"/>
            </w:tcBorders>
            <w:vAlign w:val="center"/>
          </w:tcPr>
          <w:p w14:paraId="421EEFA5">
            <w:pPr>
              <w:adjustRightInd w:val="0"/>
              <w:snapToGrid w:val="0"/>
              <w:spacing w:line="24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设备保养</w:t>
            </w:r>
          </w:p>
        </w:tc>
        <w:tc>
          <w:tcPr>
            <w:tcW w:w="1683" w:type="dxa"/>
            <w:vMerge w:val="restart"/>
            <w:tcBorders>
              <w:top w:val="single" w:color="auto" w:sz="4" w:space="0"/>
            </w:tcBorders>
            <w:vAlign w:val="center"/>
          </w:tcPr>
          <w:p w14:paraId="37DC70AC">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委托有资质单位合理处置</w:t>
            </w:r>
          </w:p>
        </w:tc>
        <w:tc>
          <w:tcPr>
            <w:tcW w:w="2129" w:type="dxa"/>
            <w:vMerge w:val="continue"/>
            <w:vAlign w:val="center"/>
          </w:tcPr>
          <w:p w14:paraId="1EDB4742">
            <w:pPr>
              <w:pStyle w:val="55"/>
              <w:rPr>
                <w:color w:val="000000" w:themeColor="text1"/>
                <w:sz w:val="21"/>
                <w:szCs w:val="21"/>
                <w:highlight w:val="none"/>
                <w14:textFill>
                  <w14:solidFill>
                    <w14:schemeClr w14:val="tx1"/>
                  </w14:solidFill>
                </w14:textFill>
              </w:rPr>
            </w:pPr>
          </w:p>
        </w:tc>
      </w:tr>
      <w:tr w14:paraId="09CEA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67F8D845">
            <w:pPr>
              <w:pStyle w:val="55"/>
              <w:rPr>
                <w:color w:val="000000" w:themeColor="text1"/>
                <w:sz w:val="21"/>
                <w:szCs w:val="21"/>
                <w:highlight w:val="none"/>
                <w14:textFill>
                  <w14:solidFill>
                    <w14:schemeClr w14:val="tx1"/>
                  </w14:solidFill>
                </w14:textFill>
              </w:rPr>
            </w:pPr>
          </w:p>
        </w:tc>
        <w:tc>
          <w:tcPr>
            <w:tcW w:w="2150" w:type="dxa"/>
            <w:gridSpan w:val="2"/>
            <w:vAlign w:val="center"/>
          </w:tcPr>
          <w:p w14:paraId="508DBCB0">
            <w:pPr>
              <w:adjustRightInd w:val="0"/>
              <w:snapToGrid w:val="0"/>
              <w:spacing w:line="240" w:lineRule="auto"/>
              <w:jc w:val="center"/>
              <w:rPr>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含油抹布手套</w:t>
            </w:r>
          </w:p>
        </w:tc>
        <w:tc>
          <w:tcPr>
            <w:tcW w:w="1530" w:type="dxa"/>
            <w:vAlign w:val="center"/>
          </w:tcPr>
          <w:p w14:paraId="688C7BCF">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设备保养</w:t>
            </w:r>
          </w:p>
        </w:tc>
        <w:tc>
          <w:tcPr>
            <w:tcW w:w="1683" w:type="dxa"/>
            <w:vMerge w:val="continue"/>
            <w:vAlign w:val="center"/>
          </w:tcPr>
          <w:p w14:paraId="7076A62A">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p>
        </w:tc>
        <w:tc>
          <w:tcPr>
            <w:tcW w:w="2129" w:type="dxa"/>
            <w:vMerge w:val="continue"/>
            <w:vAlign w:val="center"/>
          </w:tcPr>
          <w:p w14:paraId="12D17DAA">
            <w:pPr>
              <w:pStyle w:val="55"/>
              <w:rPr>
                <w:color w:val="000000" w:themeColor="text1"/>
                <w:sz w:val="21"/>
                <w:szCs w:val="21"/>
                <w:highlight w:val="none"/>
                <w14:textFill>
                  <w14:solidFill>
                    <w14:schemeClr w14:val="tx1"/>
                  </w14:solidFill>
                </w14:textFill>
              </w:rPr>
            </w:pPr>
          </w:p>
        </w:tc>
      </w:tr>
      <w:tr w14:paraId="6CC59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57B0B316">
            <w:pPr>
              <w:pStyle w:val="55"/>
              <w:rPr>
                <w:color w:val="000000" w:themeColor="text1"/>
                <w:sz w:val="21"/>
                <w:szCs w:val="21"/>
                <w:highlight w:val="none"/>
                <w14:textFill>
                  <w14:solidFill>
                    <w14:schemeClr w14:val="tx1"/>
                  </w14:solidFill>
                </w14:textFill>
              </w:rPr>
            </w:pPr>
          </w:p>
        </w:tc>
        <w:tc>
          <w:tcPr>
            <w:tcW w:w="2150" w:type="dxa"/>
            <w:gridSpan w:val="2"/>
            <w:vAlign w:val="center"/>
          </w:tcPr>
          <w:p w14:paraId="30D32FAE">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废包装桶</w:t>
            </w:r>
          </w:p>
        </w:tc>
        <w:tc>
          <w:tcPr>
            <w:tcW w:w="1530" w:type="dxa"/>
            <w:vAlign w:val="center"/>
          </w:tcPr>
          <w:p w14:paraId="30D8F423">
            <w:pPr>
              <w:adjustRightInd w:val="0"/>
              <w:snapToGrid w:val="0"/>
              <w:spacing w:line="24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复合、复合机清洗</w:t>
            </w:r>
          </w:p>
        </w:tc>
        <w:tc>
          <w:tcPr>
            <w:tcW w:w="1683" w:type="dxa"/>
            <w:vMerge w:val="continue"/>
            <w:vAlign w:val="center"/>
          </w:tcPr>
          <w:p w14:paraId="0E1AB8F6">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p>
        </w:tc>
        <w:tc>
          <w:tcPr>
            <w:tcW w:w="2129" w:type="dxa"/>
            <w:vMerge w:val="continue"/>
            <w:vAlign w:val="center"/>
          </w:tcPr>
          <w:p w14:paraId="32366B77">
            <w:pPr>
              <w:pStyle w:val="55"/>
              <w:rPr>
                <w:color w:val="000000" w:themeColor="text1"/>
                <w:sz w:val="21"/>
                <w:szCs w:val="21"/>
                <w:highlight w:val="none"/>
                <w14:textFill>
                  <w14:solidFill>
                    <w14:schemeClr w14:val="tx1"/>
                  </w14:solidFill>
                </w14:textFill>
              </w:rPr>
            </w:pPr>
          </w:p>
        </w:tc>
      </w:tr>
      <w:tr w14:paraId="0D326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72BCD0A3">
            <w:pPr>
              <w:pStyle w:val="55"/>
              <w:rPr>
                <w:color w:val="000000" w:themeColor="text1"/>
                <w:sz w:val="21"/>
                <w:szCs w:val="21"/>
                <w:highlight w:val="none"/>
                <w14:textFill>
                  <w14:solidFill>
                    <w14:schemeClr w14:val="tx1"/>
                  </w14:solidFill>
                </w14:textFill>
              </w:rPr>
            </w:pPr>
          </w:p>
        </w:tc>
        <w:tc>
          <w:tcPr>
            <w:tcW w:w="2150" w:type="dxa"/>
            <w:gridSpan w:val="2"/>
            <w:vAlign w:val="center"/>
          </w:tcPr>
          <w:p w14:paraId="509CFEEA">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废活性炭</w:t>
            </w:r>
          </w:p>
        </w:tc>
        <w:tc>
          <w:tcPr>
            <w:tcW w:w="1530" w:type="dxa"/>
            <w:vAlign w:val="center"/>
          </w:tcPr>
          <w:p w14:paraId="31EC4108">
            <w:pPr>
              <w:adjustRightInd w:val="0"/>
              <w:snapToGrid w:val="0"/>
              <w:spacing w:line="24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废气处理</w:t>
            </w:r>
          </w:p>
        </w:tc>
        <w:tc>
          <w:tcPr>
            <w:tcW w:w="1683" w:type="dxa"/>
            <w:vMerge w:val="continue"/>
            <w:vAlign w:val="center"/>
          </w:tcPr>
          <w:p w14:paraId="4F87AA92">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p>
        </w:tc>
        <w:tc>
          <w:tcPr>
            <w:tcW w:w="2129" w:type="dxa"/>
            <w:vMerge w:val="continue"/>
            <w:vAlign w:val="center"/>
          </w:tcPr>
          <w:p w14:paraId="22A774A3">
            <w:pPr>
              <w:pStyle w:val="55"/>
              <w:rPr>
                <w:color w:val="000000" w:themeColor="text1"/>
                <w:sz w:val="21"/>
                <w:szCs w:val="21"/>
                <w:highlight w:val="none"/>
                <w14:textFill>
                  <w14:solidFill>
                    <w14:schemeClr w14:val="tx1"/>
                  </w14:solidFill>
                </w14:textFill>
              </w:rPr>
            </w:pPr>
          </w:p>
        </w:tc>
      </w:tr>
      <w:tr w14:paraId="0840F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6125368F">
            <w:pPr>
              <w:pStyle w:val="55"/>
              <w:rPr>
                <w:color w:val="000000" w:themeColor="text1"/>
                <w:sz w:val="21"/>
                <w:szCs w:val="21"/>
                <w:highlight w:val="none"/>
                <w14:textFill>
                  <w14:solidFill>
                    <w14:schemeClr w14:val="tx1"/>
                  </w14:solidFill>
                </w14:textFill>
              </w:rPr>
            </w:pPr>
          </w:p>
        </w:tc>
        <w:tc>
          <w:tcPr>
            <w:tcW w:w="2150" w:type="dxa"/>
            <w:gridSpan w:val="2"/>
            <w:vAlign w:val="center"/>
          </w:tcPr>
          <w:p w14:paraId="6BAAFDB0">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废擦拭抹布</w:t>
            </w:r>
          </w:p>
        </w:tc>
        <w:tc>
          <w:tcPr>
            <w:tcW w:w="1530" w:type="dxa"/>
            <w:vAlign w:val="center"/>
          </w:tcPr>
          <w:p w14:paraId="19D33ECD">
            <w:pPr>
              <w:adjustRightInd w:val="0"/>
              <w:snapToGrid w:val="0"/>
              <w:spacing w:line="24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复合机清洗</w:t>
            </w:r>
          </w:p>
        </w:tc>
        <w:tc>
          <w:tcPr>
            <w:tcW w:w="1683" w:type="dxa"/>
            <w:vMerge w:val="continue"/>
            <w:vAlign w:val="center"/>
          </w:tcPr>
          <w:p w14:paraId="581D0DAC">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p>
        </w:tc>
        <w:tc>
          <w:tcPr>
            <w:tcW w:w="2129" w:type="dxa"/>
            <w:vMerge w:val="continue"/>
            <w:vAlign w:val="center"/>
          </w:tcPr>
          <w:p w14:paraId="6DA25919">
            <w:pPr>
              <w:pStyle w:val="55"/>
              <w:rPr>
                <w:color w:val="000000" w:themeColor="text1"/>
                <w:sz w:val="21"/>
                <w:szCs w:val="21"/>
                <w:highlight w:val="none"/>
                <w14:textFill>
                  <w14:solidFill>
                    <w14:schemeClr w14:val="tx1"/>
                  </w14:solidFill>
                </w14:textFill>
              </w:rPr>
            </w:pPr>
          </w:p>
        </w:tc>
      </w:tr>
      <w:tr w14:paraId="6DE8F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Merge w:val="continue"/>
            <w:vAlign w:val="center"/>
          </w:tcPr>
          <w:p w14:paraId="7E5260F7">
            <w:pPr>
              <w:pStyle w:val="55"/>
              <w:rPr>
                <w:color w:val="000000" w:themeColor="text1"/>
                <w:sz w:val="21"/>
                <w:szCs w:val="21"/>
                <w:highlight w:val="none"/>
                <w14:textFill>
                  <w14:solidFill>
                    <w14:schemeClr w14:val="tx1"/>
                  </w14:solidFill>
                </w14:textFill>
              </w:rPr>
            </w:pPr>
          </w:p>
        </w:tc>
        <w:tc>
          <w:tcPr>
            <w:tcW w:w="2150" w:type="dxa"/>
            <w:gridSpan w:val="2"/>
            <w:vAlign w:val="center"/>
          </w:tcPr>
          <w:p w14:paraId="395ED818">
            <w:pPr>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办公</w:t>
            </w:r>
            <w:r>
              <w:rPr>
                <w:color w:val="000000" w:themeColor="text1"/>
                <w:sz w:val="21"/>
                <w:szCs w:val="21"/>
                <w:highlight w:val="none"/>
                <w14:textFill>
                  <w14:solidFill>
                    <w14:schemeClr w14:val="tx1"/>
                  </w14:solidFill>
                </w14:textFill>
              </w:rPr>
              <w:t>生活</w:t>
            </w:r>
          </w:p>
        </w:tc>
        <w:tc>
          <w:tcPr>
            <w:tcW w:w="1530" w:type="dxa"/>
            <w:vAlign w:val="center"/>
          </w:tcPr>
          <w:p w14:paraId="0694EE02">
            <w:pPr>
              <w:adjustRightInd w:val="0"/>
              <w:snapToGrid w:val="0"/>
              <w:spacing w:line="240" w:lineRule="auto"/>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生活垃圾</w:t>
            </w:r>
          </w:p>
        </w:tc>
        <w:tc>
          <w:tcPr>
            <w:tcW w:w="1683" w:type="dxa"/>
            <w:vAlign w:val="center"/>
          </w:tcPr>
          <w:p w14:paraId="1A7B7BAD">
            <w:pPr>
              <w:pStyle w:val="105"/>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当地环卫部门定期清运</w:t>
            </w:r>
          </w:p>
        </w:tc>
        <w:tc>
          <w:tcPr>
            <w:tcW w:w="2129" w:type="dxa"/>
            <w:vMerge w:val="continue"/>
            <w:vAlign w:val="center"/>
          </w:tcPr>
          <w:p w14:paraId="0E445120">
            <w:pPr>
              <w:pStyle w:val="55"/>
              <w:rPr>
                <w:color w:val="000000" w:themeColor="text1"/>
                <w:sz w:val="21"/>
                <w:szCs w:val="21"/>
                <w:highlight w:val="none"/>
                <w14:textFill>
                  <w14:solidFill>
                    <w14:schemeClr w14:val="tx1"/>
                  </w14:solidFill>
                </w14:textFill>
              </w:rPr>
            </w:pPr>
          </w:p>
        </w:tc>
      </w:tr>
      <w:tr w14:paraId="72210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Align w:val="center"/>
          </w:tcPr>
          <w:p w14:paraId="1C8E096C">
            <w:pPr>
              <w:pStyle w:val="55"/>
              <w:rPr>
                <w:color w:val="000000" w:themeColor="text1"/>
                <w:sz w:val="21"/>
                <w:szCs w:val="21"/>
                <w:highlight w:val="none"/>
                <w14:textFill>
                  <w14:solidFill>
                    <w14:schemeClr w14:val="tx1"/>
                  </w14:solidFill>
                </w14:textFill>
              </w:rPr>
            </w:pPr>
            <w:bookmarkStart w:id="18" w:name="OLE_LINK55"/>
            <w:r>
              <w:rPr>
                <w:rFonts w:hint="eastAsia"/>
                <w:color w:val="000000" w:themeColor="text1"/>
                <w:sz w:val="21"/>
                <w:szCs w:val="21"/>
                <w:highlight w:val="none"/>
                <w14:textFill>
                  <w14:solidFill>
                    <w14:schemeClr w14:val="tx1"/>
                  </w14:solidFill>
                </w14:textFill>
              </w:rPr>
              <w:t>土壤及地下水</w:t>
            </w:r>
          </w:p>
          <w:p w14:paraId="100C252A">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污染防治措施</w:t>
            </w:r>
            <w:bookmarkEnd w:id="18"/>
          </w:p>
        </w:tc>
        <w:tc>
          <w:tcPr>
            <w:tcW w:w="7492" w:type="dxa"/>
            <w:gridSpan w:val="5"/>
            <w:vAlign w:val="center"/>
          </w:tcPr>
          <w:p w14:paraId="3CFA8730">
            <w:pPr>
              <w:pStyle w:val="55"/>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企业厂区内地面按要求全部硬化，采取分区防渗措施：本项目</w:t>
            </w:r>
            <w:r>
              <w:rPr>
                <w:rFonts w:hint="eastAsia" w:hAnsi="宋体"/>
                <w:color w:val="000000" w:themeColor="text1"/>
                <w:sz w:val="21"/>
                <w:szCs w:val="21"/>
                <w:highlight w:val="none"/>
                <w14:textFill>
                  <w14:solidFill>
                    <w14:schemeClr w14:val="tx1"/>
                  </w14:solidFill>
                </w14:textFill>
              </w:rPr>
              <w:t>生产车间内生产区域、</w:t>
            </w:r>
            <w:r>
              <w:rPr>
                <w:rFonts w:hint="eastAsia" w:hAnsi="宋体"/>
                <w:color w:val="000000" w:themeColor="text1"/>
                <w:sz w:val="21"/>
                <w:szCs w:val="21"/>
                <w:highlight w:val="none"/>
                <w:lang w:val="en-US" w:eastAsia="zh-CN"/>
                <w14:textFill>
                  <w14:solidFill>
                    <w14:schemeClr w14:val="tx1"/>
                  </w14:solidFill>
                </w14:textFill>
              </w:rPr>
              <w:t>原辅料</w:t>
            </w:r>
            <w:r>
              <w:rPr>
                <w:rFonts w:hint="eastAsia" w:hAnsi="宋体"/>
                <w:color w:val="000000" w:themeColor="text1"/>
                <w:sz w:val="21"/>
                <w:szCs w:val="21"/>
                <w:highlight w:val="none"/>
                <w14:textFill>
                  <w14:solidFill>
                    <w14:schemeClr w14:val="tx1"/>
                  </w14:solidFill>
                </w14:textFill>
              </w:rPr>
              <w:t>暂存区域、</w:t>
            </w:r>
            <w:r>
              <w:rPr>
                <w:rFonts w:hint="eastAsia"/>
                <w:color w:val="000000" w:themeColor="text1"/>
                <w:sz w:val="21"/>
                <w:szCs w:val="21"/>
                <w:highlight w:val="none"/>
                <w14:textFill>
                  <w14:solidFill>
                    <w14:schemeClr w14:val="tx1"/>
                  </w14:solidFill>
                </w14:textFill>
              </w:rPr>
              <w:t>危废仓库等地面</w:t>
            </w:r>
            <w:r>
              <w:rPr>
                <w:rFonts w:hint="eastAsia"/>
                <w:color w:val="000000" w:themeColor="text1"/>
                <w:sz w:val="21"/>
                <w:szCs w:val="21"/>
                <w:highlight w:val="none"/>
                <w:lang w:val="en-US" w:eastAsia="zh-CN"/>
                <w14:textFill>
                  <w14:solidFill>
                    <w14:schemeClr w14:val="tx1"/>
                  </w14:solidFill>
                </w14:textFill>
              </w:rPr>
              <w:t>需</w:t>
            </w:r>
            <w:r>
              <w:rPr>
                <w:rFonts w:hint="eastAsia"/>
                <w:color w:val="000000" w:themeColor="text1"/>
                <w:sz w:val="21"/>
                <w:szCs w:val="21"/>
                <w:highlight w:val="none"/>
                <w14:textFill>
                  <w14:solidFill>
                    <w14:schemeClr w14:val="tx1"/>
                  </w14:solidFill>
                </w14:textFill>
              </w:rPr>
              <w:t>做好重点防渗处理，满足重点防渗区的要求。一般固废堆场、其他生产和仓库区域，满足一般防渗区要求。</w:t>
            </w:r>
          </w:p>
        </w:tc>
      </w:tr>
      <w:tr w14:paraId="3BEB3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Align w:val="center"/>
          </w:tcPr>
          <w:p w14:paraId="784F8B42">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生态保护措施</w:t>
            </w:r>
          </w:p>
        </w:tc>
        <w:tc>
          <w:tcPr>
            <w:tcW w:w="7492" w:type="dxa"/>
            <w:gridSpan w:val="5"/>
            <w:vAlign w:val="center"/>
          </w:tcPr>
          <w:p w14:paraId="1E9E59E4">
            <w:pPr>
              <w:pStyle w:val="55"/>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本项目位于工业园区内，不新增土地和建设厂房，因此对周围生态环境影响较小。</w:t>
            </w:r>
          </w:p>
        </w:tc>
      </w:tr>
      <w:tr w14:paraId="331F4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Align w:val="center"/>
          </w:tcPr>
          <w:p w14:paraId="4AA2F76B">
            <w:pPr>
              <w:pStyle w:val="55"/>
              <w:rPr>
                <w:color w:val="000000" w:themeColor="text1"/>
                <w:sz w:val="21"/>
                <w:szCs w:val="21"/>
                <w:highlight w:val="none"/>
                <w14:textFill>
                  <w14:solidFill>
                    <w14:schemeClr w14:val="tx1"/>
                  </w14:solidFill>
                </w14:textFill>
              </w:rPr>
            </w:pPr>
            <w:bookmarkStart w:id="19" w:name="OLE_LINK56"/>
            <w:r>
              <w:rPr>
                <w:rFonts w:hint="eastAsia"/>
                <w:color w:val="000000" w:themeColor="text1"/>
                <w:sz w:val="21"/>
                <w:szCs w:val="21"/>
                <w:highlight w:val="none"/>
                <w14:textFill>
                  <w14:solidFill>
                    <w14:schemeClr w14:val="tx1"/>
                  </w14:solidFill>
                </w14:textFill>
              </w:rPr>
              <w:t>环境风险</w:t>
            </w:r>
          </w:p>
          <w:p w14:paraId="68FAAC3E">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防范措施</w:t>
            </w:r>
            <w:bookmarkEnd w:id="19"/>
          </w:p>
        </w:tc>
        <w:tc>
          <w:tcPr>
            <w:tcW w:w="7492" w:type="dxa"/>
            <w:gridSpan w:val="5"/>
            <w:vAlign w:val="center"/>
          </w:tcPr>
          <w:p w14:paraId="73AEC7B2">
            <w:pPr>
              <w:adjustRightInd w:val="0"/>
              <w:snapToGrid w:val="0"/>
              <w:spacing w:line="24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立有效的事故废水收集系统，配备相应的应急水袋，根据实际生产情况进行编制应急预案并备案，根据环保应急预案要求定期演练；厂内配备足够的风险应急处理物资，加强厂区风险应急监测的能力，配备相关的设备及人员。</w:t>
            </w:r>
          </w:p>
          <w:p w14:paraId="132FFD90">
            <w:pPr>
              <w:adjustRightInd w:val="0"/>
              <w:snapToGrid w:val="0"/>
              <w:spacing w:line="24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工艺或贮存要求，对生产设备或贮存设施进行防腐设计；加强废气收集处理设施、危险废物收集、贮存设施的日常维护与巡检，保证各污染防治设施正常运行，避免非正常排放。加强企业安全管理制度和安全教育，制定防止事故发生的各种规章制度并严格执行，使安全工作做到经常化和制度化。</w:t>
            </w:r>
          </w:p>
        </w:tc>
      </w:tr>
      <w:tr w14:paraId="62200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317" w:type="dxa"/>
            <w:vAlign w:val="center"/>
          </w:tcPr>
          <w:p w14:paraId="52095FBD">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其他环境</w:t>
            </w:r>
          </w:p>
          <w:p w14:paraId="4CAABC3D">
            <w:pPr>
              <w:pStyle w:val="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管理要求</w:t>
            </w:r>
          </w:p>
        </w:tc>
        <w:tc>
          <w:tcPr>
            <w:tcW w:w="7492" w:type="dxa"/>
            <w:gridSpan w:val="5"/>
            <w:vAlign w:val="center"/>
          </w:tcPr>
          <w:p w14:paraId="4D043D30">
            <w:pPr>
              <w:pStyle w:val="55"/>
              <w:spacing w:line="360" w:lineRule="auto"/>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1、排污许可管理</w:t>
            </w:r>
          </w:p>
          <w:p w14:paraId="0352BF11">
            <w:pPr>
              <w:pStyle w:val="55"/>
              <w:spacing w:line="360" w:lineRule="auto"/>
              <w:ind w:firstLine="420" w:firstLineChars="200"/>
              <w:jc w:val="both"/>
              <w:rPr>
                <w:rFonts w:hint="eastAsia"/>
                <w:color w:val="FF0000"/>
                <w:sz w:val="21"/>
                <w:szCs w:val="21"/>
                <w:highlight w:val="none"/>
              </w:rPr>
            </w:pPr>
            <w:r>
              <w:rPr>
                <w:color w:val="000000" w:themeColor="text1"/>
                <w:sz w:val="21"/>
                <w:szCs w:val="21"/>
                <w:highlight w:val="none"/>
                <w14:textFill>
                  <w14:solidFill>
                    <w14:schemeClr w14:val="tx1"/>
                  </w14:solidFill>
                </w14:textFill>
              </w:rPr>
              <w:t>本项目应当在启</w:t>
            </w:r>
            <w:r>
              <w:rPr>
                <w:rFonts w:hint="eastAsia" w:ascii="Times New Roman" w:hAnsi="Times New Roman" w:eastAsia="宋体" w:cs="Times New Roman"/>
                <w:color w:val="000000" w:themeColor="text1"/>
                <w:sz w:val="21"/>
                <w:szCs w:val="21"/>
                <w:highlight w:val="none"/>
                <w14:textFill>
                  <w14:solidFill>
                    <w14:schemeClr w14:val="tx1"/>
                  </w14:solidFill>
                </w14:textFill>
              </w:rPr>
              <w:t>动生产设施或者在实际排污之前申领排污许可证，未取得排污许可证的，不得排放污染物。对照《固定污染源排污许可分类管理名录（2019年版）》，本项目行业类别为C2926塑料包装箱及容器制造，根据《固定污染源排污许可分类管理名录》（2019年版），本项目“二十六、橡胶和塑料制品业29中53塑料制品业292中其他”，属于登记管理。</w:t>
            </w:r>
          </w:p>
          <w:p w14:paraId="05CBEB93">
            <w:pPr>
              <w:pStyle w:val="55"/>
              <w:spacing w:line="360" w:lineRule="auto"/>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2、环保竣工验收要求</w:t>
            </w:r>
          </w:p>
          <w:p w14:paraId="7B191AEC">
            <w:pPr>
              <w:pStyle w:val="55"/>
              <w:spacing w:line="360" w:lineRule="auto"/>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建设单位是建设项目竣工环境保护验收的责任主体，应按照《建设项目竣工环境保护验收暂行办法》国环规环评[2017]4号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0D2ADC9A">
            <w:pPr>
              <w:pStyle w:val="55"/>
              <w:spacing w:line="360" w:lineRule="auto"/>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3、环境管理台账要求</w:t>
            </w:r>
          </w:p>
          <w:p w14:paraId="405DC601">
            <w:pPr>
              <w:pStyle w:val="55"/>
              <w:spacing w:line="360" w:lineRule="auto"/>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公司需完善记录制度和档案保存制度，有利于环境管理质量的追踪和持续改进；记录和台账包括设施运行和维护记录、危险废物进出台账、废气污染物监测台账、原辅料使用台账、突发性事件的处理、调查记录等，定期上报并妥善保存所有记录、台账及污染物排放监测资料、环境管理档案资料等。</w:t>
            </w:r>
          </w:p>
          <w:p w14:paraId="6881E7D5">
            <w:pPr>
              <w:pStyle w:val="55"/>
              <w:numPr>
                <w:ilvl w:val="0"/>
                <w:numId w:val="6"/>
              </w:numPr>
              <w:spacing w:line="360" w:lineRule="auto"/>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排污口设置规范化根据《江苏省排污口设置及规范化整治管理办法》〔苏环控（1997）122号文〕的要求设置与管理排污口（指废水排放口、废气排气筒和固废临时堆放场所）。在排污口附近醒目处按规定设置环保标志牌，排污口的设置要合理，便于采集监测样品、便于监测计量、便于公众参与监督管理。</w:t>
            </w:r>
          </w:p>
          <w:p w14:paraId="5AA7BD8E">
            <w:pPr>
              <w:pStyle w:val="55"/>
              <w:spacing w:line="360" w:lineRule="auto"/>
              <w:jc w:val="both"/>
              <w:rPr>
                <w:color w:val="000000" w:themeColor="text1"/>
                <w:sz w:val="21"/>
                <w:szCs w:val="21"/>
                <w:highlight w:val="none"/>
                <w14:textFill>
                  <w14:solidFill>
                    <w14:schemeClr w14:val="tx1"/>
                  </w14:solidFill>
                </w14:textFill>
              </w:rPr>
            </w:pPr>
          </w:p>
          <w:p w14:paraId="1CB5BF7D">
            <w:pPr>
              <w:pStyle w:val="55"/>
              <w:spacing w:line="360" w:lineRule="auto"/>
              <w:jc w:val="both"/>
              <w:rPr>
                <w:color w:val="000000" w:themeColor="text1"/>
                <w:sz w:val="21"/>
                <w:szCs w:val="21"/>
                <w:highlight w:val="none"/>
                <w14:textFill>
                  <w14:solidFill>
                    <w14:schemeClr w14:val="tx1"/>
                  </w14:solidFill>
                </w14:textFill>
              </w:rPr>
            </w:pPr>
          </w:p>
          <w:p w14:paraId="4D517EEC">
            <w:pPr>
              <w:pStyle w:val="55"/>
              <w:spacing w:line="360" w:lineRule="auto"/>
              <w:jc w:val="both"/>
              <w:rPr>
                <w:color w:val="000000" w:themeColor="text1"/>
                <w:sz w:val="21"/>
                <w:szCs w:val="21"/>
                <w:highlight w:val="none"/>
                <w14:textFill>
                  <w14:solidFill>
                    <w14:schemeClr w14:val="tx1"/>
                  </w14:solidFill>
                </w14:textFill>
              </w:rPr>
            </w:pPr>
          </w:p>
          <w:p w14:paraId="0E3597AF">
            <w:pPr>
              <w:pStyle w:val="55"/>
              <w:spacing w:line="360" w:lineRule="auto"/>
              <w:jc w:val="both"/>
              <w:rPr>
                <w:color w:val="000000" w:themeColor="text1"/>
                <w:sz w:val="21"/>
                <w:szCs w:val="21"/>
                <w:highlight w:val="none"/>
                <w14:textFill>
                  <w14:solidFill>
                    <w14:schemeClr w14:val="tx1"/>
                  </w14:solidFill>
                </w14:textFill>
              </w:rPr>
            </w:pPr>
          </w:p>
          <w:p w14:paraId="21CB6213">
            <w:pPr>
              <w:pStyle w:val="55"/>
              <w:spacing w:line="360" w:lineRule="auto"/>
              <w:jc w:val="both"/>
              <w:rPr>
                <w:color w:val="000000" w:themeColor="text1"/>
                <w:sz w:val="21"/>
                <w:szCs w:val="21"/>
                <w:highlight w:val="none"/>
                <w14:textFill>
                  <w14:solidFill>
                    <w14:schemeClr w14:val="tx1"/>
                  </w14:solidFill>
                </w14:textFill>
              </w:rPr>
            </w:pPr>
          </w:p>
          <w:p w14:paraId="30D891FC">
            <w:pPr>
              <w:pStyle w:val="55"/>
              <w:spacing w:line="360" w:lineRule="auto"/>
              <w:jc w:val="both"/>
              <w:rPr>
                <w:color w:val="000000" w:themeColor="text1"/>
                <w:sz w:val="21"/>
                <w:szCs w:val="21"/>
                <w:highlight w:val="none"/>
                <w14:textFill>
                  <w14:solidFill>
                    <w14:schemeClr w14:val="tx1"/>
                  </w14:solidFill>
                </w14:textFill>
              </w:rPr>
            </w:pPr>
          </w:p>
          <w:p w14:paraId="78033E9E">
            <w:pPr>
              <w:pStyle w:val="55"/>
              <w:spacing w:line="360" w:lineRule="auto"/>
              <w:jc w:val="both"/>
              <w:rPr>
                <w:color w:val="000000" w:themeColor="text1"/>
                <w:sz w:val="21"/>
                <w:szCs w:val="21"/>
                <w:highlight w:val="none"/>
                <w14:textFill>
                  <w14:solidFill>
                    <w14:schemeClr w14:val="tx1"/>
                  </w14:solidFill>
                </w14:textFill>
              </w:rPr>
            </w:pPr>
          </w:p>
          <w:p w14:paraId="25986323">
            <w:pPr>
              <w:pStyle w:val="55"/>
              <w:spacing w:line="360" w:lineRule="auto"/>
              <w:jc w:val="both"/>
              <w:rPr>
                <w:color w:val="000000" w:themeColor="text1"/>
                <w:sz w:val="21"/>
                <w:szCs w:val="21"/>
                <w:highlight w:val="none"/>
                <w14:textFill>
                  <w14:solidFill>
                    <w14:schemeClr w14:val="tx1"/>
                  </w14:solidFill>
                </w14:textFill>
              </w:rPr>
            </w:pPr>
          </w:p>
        </w:tc>
      </w:tr>
    </w:tbl>
    <w:p w14:paraId="02B10FE2">
      <w:pPr>
        <w:pStyle w:val="23"/>
        <w:spacing w:before="0" w:beforeAutospacing="0" w:line="24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r>
        <w:rPr>
          <w:snapToGrid w:val="0"/>
          <w:color w:val="000000" w:themeColor="text1"/>
          <w:highlight w:val="none"/>
          <w14:textFill>
            <w14:solidFill>
              <w14:schemeClr w14:val="tx1"/>
            </w14:solidFill>
          </w14:textFill>
        </w:rPr>
        <w:br w:type="page"/>
      </w:r>
      <w:bookmarkStart w:id="20" w:name="_Toc30081"/>
      <w:r>
        <w:rPr>
          <w:rFonts w:hint="eastAsia" w:ascii="黑体" w:hAnsi="黑体" w:eastAsia="黑体"/>
          <w:snapToGrid w:val="0"/>
          <w:color w:val="000000" w:themeColor="text1"/>
          <w:sz w:val="30"/>
          <w:szCs w:val="30"/>
          <w:highlight w:val="none"/>
          <w14:textFill>
            <w14:solidFill>
              <w14:schemeClr w14:val="tx1"/>
            </w14:solidFill>
          </w14:textFill>
        </w:rPr>
        <w:t>六、结论</w:t>
      </w:r>
      <w:bookmarkEnd w:id="20"/>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AA5B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55" w:hRule="atLeast"/>
          <w:jc w:val="center"/>
        </w:trPr>
        <w:tc>
          <w:tcPr>
            <w:tcW w:w="8865" w:type="dxa"/>
          </w:tcPr>
          <w:p w14:paraId="5DBB046D">
            <w:pPr>
              <w:ind w:firstLine="480" w:firstLineChars="200"/>
              <w:rPr>
                <w:rFonts w:ascii="宋体" w:cs="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综上所述，本项目符合相关产业政策，符合规划，选址合理，针对污染物产生特点，采取了有效的防治措施，使污染物达标排放，故对周围环境的影响较小；总量可在江阴临港经济开发区内平衡；因此本报告认为，从环保角度而言，该项目</w:t>
            </w:r>
            <w:r>
              <w:rPr>
                <w:rFonts w:hint="eastAsia"/>
                <w:color w:val="000000" w:themeColor="text1"/>
                <w:sz w:val="24"/>
                <w:highlight w:val="none"/>
                <w14:textFill>
                  <w14:solidFill>
                    <w14:schemeClr w14:val="tx1"/>
                  </w14:solidFill>
                </w14:textFill>
              </w:rPr>
              <w:t>可行</w:t>
            </w:r>
            <w:r>
              <w:rPr>
                <w:color w:val="000000" w:themeColor="text1"/>
                <w:sz w:val="24"/>
                <w:highlight w:val="none"/>
                <w14:textFill>
                  <w14:solidFill>
                    <w14:schemeClr w14:val="tx1"/>
                  </w14:solidFill>
                </w14:textFill>
              </w:rPr>
              <w:t>。</w:t>
            </w:r>
          </w:p>
        </w:tc>
      </w:tr>
    </w:tbl>
    <w:p w14:paraId="3C47FEAC">
      <w:pPr>
        <w:rPr>
          <w:rFonts w:ascii="宋体"/>
          <w:color w:val="000000" w:themeColor="text1"/>
          <w:highlight w:val="none"/>
          <w14:textFill>
            <w14:solidFill>
              <w14:schemeClr w14:val="tx1"/>
            </w14:solidFill>
          </w14:textFill>
        </w:rPr>
        <w:sectPr>
          <w:footerReference r:id="rId11" w:type="default"/>
          <w:footerReference r:id="rId12" w:type="even"/>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93DCA61">
      <w:pPr>
        <w:pStyle w:val="23"/>
        <w:adjustRightInd w:val="0"/>
        <w:snapToGrid w:val="0"/>
        <w:spacing w:before="0" w:beforeAutospacing="0" w:after="0" w:afterAutospacing="0" w:line="240" w:lineRule="auto"/>
        <w:outlineLvl w:val="0"/>
        <w:rPr>
          <w:rFonts w:ascii="黑体" w:hAnsi="黑体" w:eastAsia="黑体"/>
          <w:snapToGrid w:val="0"/>
          <w:color w:val="000000" w:themeColor="text1"/>
          <w:sz w:val="32"/>
          <w:szCs w:val="32"/>
          <w:highlight w:val="none"/>
          <w14:textFill>
            <w14:solidFill>
              <w14:schemeClr w14:val="tx1"/>
            </w14:solidFill>
          </w14:textFill>
        </w:rPr>
      </w:pPr>
      <w:bookmarkStart w:id="21" w:name="_Toc14543"/>
      <w:r>
        <w:rPr>
          <w:rFonts w:hint="eastAsia" w:ascii="黑体" w:hAnsi="黑体" w:eastAsia="黑体"/>
          <w:snapToGrid w:val="0"/>
          <w:color w:val="000000" w:themeColor="text1"/>
          <w:sz w:val="32"/>
          <w:szCs w:val="32"/>
          <w:highlight w:val="none"/>
          <w14:textFill>
            <w14:solidFill>
              <w14:schemeClr w14:val="tx1"/>
            </w14:solidFill>
          </w14:textFill>
        </w:rPr>
        <w:t>附表</w:t>
      </w:r>
      <w:bookmarkEnd w:id="21"/>
    </w:p>
    <w:p w14:paraId="5289E54C">
      <w:pPr>
        <w:jc w:val="center"/>
        <w:rPr>
          <w:b/>
          <w:bCs/>
          <w:color w:val="000000" w:themeColor="text1"/>
          <w:sz w:val="32"/>
          <w:szCs w:val="32"/>
          <w:highlight w:val="none"/>
          <w14:textFill>
            <w14:solidFill>
              <w14:schemeClr w14:val="tx1"/>
            </w14:solidFill>
          </w14:textFill>
        </w:rPr>
      </w:pPr>
      <w:bookmarkStart w:id="22" w:name="_Toc169506212"/>
      <w:r>
        <w:rPr>
          <w:rFonts w:hint="eastAsia"/>
          <w:b/>
          <w:bCs/>
          <w:color w:val="000000" w:themeColor="text1"/>
          <w:sz w:val="32"/>
          <w:szCs w:val="32"/>
          <w:highlight w:val="none"/>
          <w14:textFill>
            <w14:solidFill>
              <w14:schemeClr w14:val="tx1"/>
            </w14:solidFill>
          </w14:textFill>
        </w:rPr>
        <w:t>建设项目污染物排放量汇总表</w:t>
      </w:r>
      <w:bookmarkEnd w:id="22"/>
    </w:p>
    <w:tbl>
      <w:tblPr>
        <w:tblStyle w:val="27"/>
        <w:tblW w:w="134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350"/>
        <w:gridCol w:w="2341"/>
        <w:gridCol w:w="1300"/>
        <w:gridCol w:w="1400"/>
        <w:gridCol w:w="1313"/>
        <w:gridCol w:w="1462"/>
        <w:gridCol w:w="1213"/>
        <w:gridCol w:w="1512"/>
        <w:gridCol w:w="1566"/>
      </w:tblGrid>
      <w:tr w14:paraId="0E91E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54" w:hRule="atLeast"/>
          <w:tblHeader/>
          <w:jc w:val="center"/>
        </w:trPr>
        <w:tc>
          <w:tcPr>
            <w:tcW w:w="1350" w:type="dxa"/>
            <w:tcBorders>
              <w:top w:val="single" w:color="auto" w:sz="8" w:space="0"/>
              <w:left w:val="single" w:color="auto" w:sz="8" w:space="0"/>
              <w:bottom w:val="single" w:color="auto" w:sz="4" w:space="0"/>
              <w:right w:val="single" w:color="auto" w:sz="4" w:space="0"/>
              <w:tl2br w:val="single" w:color="auto" w:sz="4" w:space="0"/>
            </w:tcBorders>
            <w:tcMar>
              <w:top w:w="0" w:type="dxa"/>
              <w:left w:w="28" w:type="dxa"/>
              <w:bottom w:w="0" w:type="dxa"/>
              <w:right w:w="28" w:type="dxa"/>
            </w:tcMar>
            <w:vAlign w:val="center"/>
          </w:tcPr>
          <w:p w14:paraId="0F2E6A68">
            <w:pPr>
              <w:spacing w:line="240" w:lineRule="auto"/>
              <w:jc w:val="center"/>
              <w:rPr>
                <w:rFonts w:ascii="黑体" w:hAnsi="黑体" w:eastAsia="黑体" w:cs="宋体"/>
                <w:snapToGrid w:val="0"/>
                <w:color w:val="000000" w:themeColor="text1"/>
                <w:spacing w:val="-6"/>
                <w:kern w:val="21"/>
                <w:highlight w:val="none"/>
                <w14:textFill>
                  <w14:solidFill>
                    <w14:schemeClr w14:val="tx1"/>
                  </w14:solidFill>
                </w14:textFill>
              </w:rPr>
            </w:pPr>
            <w:r>
              <w:rPr>
                <w:rFonts w:hint="eastAsia" w:ascii="黑体" w:hAnsi="黑体" w:eastAsia="黑体" w:cs="宋体"/>
                <w:snapToGrid w:val="0"/>
                <w:color w:val="000000" w:themeColor="text1"/>
                <w:spacing w:val="-6"/>
                <w:kern w:val="21"/>
                <w:highlight w:val="none"/>
                <w14:textFill>
                  <w14:solidFill>
                    <w14:schemeClr w14:val="tx1"/>
                  </w14:solidFill>
                </w14:textFill>
              </w:rPr>
              <w:t xml:space="preserve">     项目</w:t>
            </w:r>
          </w:p>
          <w:p w14:paraId="02B4CA70">
            <w:pPr>
              <w:spacing w:line="240" w:lineRule="auto"/>
              <w:rPr>
                <w:rFonts w:ascii="黑体" w:hAnsi="黑体" w:eastAsia="黑体" w:cs="宋体"/>
                <w:snapToGrid w:val="0"/>
                <w:color w:val="000000" w:themeColor="text1"/>
                <w:spacing w:val="-6"/>
                <w:kern w:val="21"/>
                <w:highlight w:val="none"/>
                <w14:textFill>
                  <w14:solidFill>
                    <w14:schemeClr w14:val="tx1"/>
                  </w14:solidFill>
                </w14:textFill>
              </w:rPr>
            </w:pPr>
            <w:r>
              <w:rPr>
                <w:rFonts w:hint="eastAsia" w:ascii="黑体" w:hAnsi="黑体" w:eastAsia="黑体" w:cs="宋体"/>
                <w:snapToGrid w:val="0"/>
                <w:color w:val="000000" w:themeColor="text1"/>
                <w:spacing w:val="-6"/>
                <w:kern w:val="21"/>
                <w:highlight w:val="none"/>
                <w14:textFill>
                  <w14:solidFill>
                    <w14:schemeClr w14:val="tx1"/>
                  </w14:solidFill>
                </w14:textFill>
              </w:rPr>
              <w:t>分类</w:t>
            </w:r>
          </w:p>
        </w:tc>
        <w:tc>
          <w:tcPr>
            <w:tcW w:w="234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6CC6D612">
            <w:pPr>
              <w:spacing w:line="240" w:lineRule="auto"/>
              <w:jc w:val="center"/>
              <w:rPr>
                <w:rFonts w:ascii="黑体" w:hAnsi="黑体" w:eastAsia="黑体" w:cs="宋体"/>
                <w:snapToGrid w:val="0"/>
                <w:color w:val="000000" w:themeColor="text1"/>
                <w:spacing w:val="-6"/>
                <w:kern w:val="21"/>
                <w:highlight w:val="none"/>
                <w14:textFill>
                  <w14:solidFill>
                    <w14:schemeClr w14:val="tx1"/>
                  </w14:solidFill>
                </w14:textFill>
              </w:rPr>
            </w:pPr>
            <w:r>
              <w:rPr>
                <w:rFonts w:hint="eastAsia" w:ascii="黑体" w:hAnsi="黑体" w:eastAsia="黑体" w:cs="宋体"/>
                <w:snapToGrid w:val="0"/>
                <w:color w:val="000000" w:themeColor="text1"/>
                <w:spacing w:val="-6"/>
                <w:kern w:val="21"/>
                <w:highlight w:val="none"/>
                <w14:textFill>
                  <w14:solidFill>
                    <w14:schemeClr w14:val="tx1"/>
                  </w14:solidFill>
                </w14:textFill>
              </w:rPr>
              <w:t>污染物名称</w:t>
            </w:r>
          </w:p>
        </w:tc>
        <w:tc>
          <w:tcPr>
            <w:tcW w:w="1300"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230F50E7">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现有工程</w:t>
            </w:r>
          </w:p>
          <w:p w14:paraId="1D9F68BD">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排放量（固体废物产生量）</w:t>
            </w:r>
            <w:r>
              <w:rPr>
                <w:rFonts w:hint="eastAsia" w:ascii="黑体" w:hAnsi="黑体" w:eastAsia="黑体"/>
                <w:snapToGrid w:val="0"/>
                <w:color w:val="000000" w:themeColor="text1"/>
                <w:spacing w:val="-6"/>
                <w:kern w:val="21"/>
                <w:highlight w:val="none"/>
                <w14:textFill>
                  <w14:solidFill>
                    <w14:schemeClr w14:val="tx1"/>
                  </w14:solidFill>
                </w14:textFill>
              </w:rPr>
              <w:fldChar w:fldCharType="begin"/>
            </w:r>
            <w:r>
              <w:rPr>
                <w:rFonts w:hint="eastAsia" w:ascii="黑体" w:hAnsi="黑体" w:eastAsia="黑体"/>
                <w:snapToGrid w:val="0"/>
                <w:color w:val="000000" w:themeColor="text1"/>
                <w:spacing w:val="-6"/>
                <w:kern w:val="21"/>
                <w:highlight w:val="none"/>
                <w14:textFill>
                  <w14:solidFill>
                    <w14:schemeClr w14:val="tx1"/>
                  </w14:solidFill>
                </w14:textFill>
              </w:rPr>
              <w:instrText xml:space="preserve"> = 1 \* GB3 \* MERGEFORMAT </w:instrText>
            </w:r>
            <w:r>
              <w:rPr>
                <w:rFonts w:hint="eastAsia" w:ascii="黑体" w:hAnsi="黑体" w:eastAsia="黑体"/>
                <w:snapToGrid w:val="0"/>
                <w:color w:val="000000" w:themeColor="text1"/>
                <w:spacing w:val="-6"/>
                <w:kern w:val="21"/>
                <w:highlight w:val="none"/>
                <w14:textFill>
                  <w14:solidFill>
                    <w14:schemeClr w14:val="tx1"/>
                  </w14:solidFill>
                </w14:textFill>
              </w:rPr>
              <w:fldChar w:fldCharType="separate"/>
            </w:r>
            <w:r>
              <w:rPr>
                <w:rFonts w:hint="eastAsia" w:ascii="黑体" w:hAnsi="黑体" w:eastAsia="黑体" w:cs="宋体"/>
                <w:color w:val="000000" w:themeColor="text1"/>
                <w:highlight w:val="none"/>
                <w14:textFill>
                  <w14:solidFill>
                    <w14:schemeClr w14:val="tx1"/>
                  </w14:solidFill>
                </w14:textFill>
              </w:rPr>
              <w:t>①</w:t>
            </w:r>
            <w:r>
              <w:rPr>
                <w:rFonts w:hint="eastAsia" w:ascii="黑体" w:hAnsi="黑体" w:eastAsia="黑体"/>
                <w:snapToGrid w:val="0"/>
                <w:color w:val="000000" w:themeColor="text1"/>
                <w:spacing w:val="-6"/>
                <w:kern w:val="21"/>
                <w:highlight w:val="none"/>
                <w14:textFill>
                  <w14:solidFill>
                    <w14:schemeClr w14:val="tx1"/>
                  </w14:solidFill>
                </w14:textFill>
              </w:rPr>
              <w:fldChar w:fldCharType="end"/>
            </w:r>
          </w:p>
        </w:tc>
        <w:tc>
          <w:tcPr>
            <w:tcW w:w="1400"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0781E4B1">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现有工程</w:t>
            </w:r>
          </w:p>
          <w:p w14:paraId="1D2F1F76">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许可排放量</w:t>
            </w:r>
          </w:p>
          <w:p w14:paraId="33D6BE72">
            <w:pPr>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fldChar w:fldCharType="begin"/>
            </w:r>
            <w:r>
              <w:rPr>
                <w:rFonts w:hint="eastAsia" w:ascii="黑体" w:hAnsi="黑体" w:eastAsia="黑体"/>
                <w:snapToGrid w:val="0"/>
                <w:color w:val="000000" w:themeColor="text1"/>
                <w:spacing w:val="-6"/>
                <w:kern w:val="21"/>
                <w:highlight w:val="none"/>
                <w14:textFill>
                  <w14:solidFill>
                    <w14:schemeClr w14:val="tx1"/>
                  </w14:solidFill>
                </w14:textFill>
              </w:rPr>
              <w:instrText xml:space="preserve"> = 2 \* GB3 \* MERGEFORMAT </w:instrText>
            </w:r>
            <w:r>
              <w:rPr>
                <w:rFonts w:hint="eastAsia" w:ascii="黑体" w:hAnsi="黑体" w:eastAsia="黑体"/>
                <w:snapToGrid w:val="0"/>
                <w:color w:val="000000" w:themeColor="text1"/>
                <w:spacing w:val="-6"/>
                <w:kern w:val="21"/>
                <w:highlight w:val="none"/>
                <w14:textFill>
                  <w14:solidFill>
                    <w14:schemeClr w14:val="tx1"/>
                  </w14:solidFill>
                </w14:textFill>
              </w:rPr>
              <w:fldChar w:fldCharType="separate"/>
            </w:r>
            <w:r>
              <w:rPr>
                <w:rFonts w:hint="eastAsia" w:ascii="黑体" w:hAnsi="黑体" w:eastAsia="黑体" w:cs="宋体"/>
                <w:snapToGrid w:val="0"/>
                <w:color w:val="000000" w:themeColor="text1"/>
                <w:spacing w:val="-6"/>
                <w:kern w:val="21"/>
                <w:highlight w:val="none"/>
                <w14:textFill>
                  <w14:solidFill>
                    <w14:schemeClr w14:val="tx1"/>
                  </w14:solidFill>
                </w14:textFill>
              </w:rPr>
              <w:t>②</w:t>
            </w:r>
            <w:r>
              <w:rPr>
                <w:rFonts w:hint="eastAsia" w:ascii="黑体" w:hAnsi="黑体" w:eastAsia="黑体"/>
                <w:snapToGrid w:val="0"/>
                <w:color w:val="000000" w:themeColor="text1"/>
                <w:spacing w:val="-6"/>
                <w:kern w:val="21"/>
                <w:highlight w:val="none"/>
                <w14:textFill>
                  <w14:solidFill>
                    <w14:schemeClr w14:val="tx1"/>
                  </w14:solidFill>
                </w14:textFill>
              </w:rPr>
              <w:fldChar w:fldCharType="end"/>
            </w:r>
          </w:p>
        </w:tc>
        <w:tc>
          <w:tcPr>
            <w:tcW w:w="1313"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5054E751">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在建工程</w:t>
            </w:r>
          </w:p>
          <w:p w14:paraId="643AE856">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排放量（固体废物产生量）</w:t>
            </w:r>
            <w:r>
              <w:rPr>
                <w:rFonts w:hint="eastAsia" w:ascii="黑体" w:hAnsi="黑体" w:eastAsia="黑体"/>
                <w:snapToGrid w:val="0"/>
                <w:color w:val="000000" w:themeColor="text1"/>
                <w:spacing w:val="-6"/>
                <w:kern w:val="21"/>
                <w:highlight w:val="none"/>
                <w14:textFill>
                  <w14:solidFill>
                    <w14:schemeClr w14:val="tx1"/>
                  </w14:solidFill>
                </w14:textFill>
              </w:rPr>
              <w:fldChar w:fldCharType="begin"/>
            </w:r>
            <w:r>
              <w:rPr>
                <w:rFonts w:hint="eastAsia" w:ascii="黑体" w:hAnsi="黑体" w:eastAsia="黑体"/>
                <w:snapToGrid w:val="0"/>
                <w:color w:val="000000" w:themeColor="text1"/>
                <w:spacing w:val="-6"/>
                <w:kern w:val="21"/>
                <w:highlight w:val="none"/>
                <w14:textFill>
                  <w14:solidFill>
                    <w14:schemeClr w14:val="tx1"/>
                  </w14:solidFill>
                </w14:textFill>
              </w:rPr>
              <w:instrText xml:space="preserve"> = 3 \* GB3 \* MERGEFORMAT </w:instrText>
            </w:r>
            <w:r>
              <w:rPr>
                <w:rFonts w:hint="eastAsia" w:ascii="黑体" w:hAnsi="黑体" w:eastAsia="黑体"/>
                <w:snapToGrid w:val="0"/>
                <w:color w:val="000000" w:themeColor="text1"/>
                <w:spacing w:val="-6"/>
                <w:kern w:val="21"/>
                <w:highlight w:val="none"/>
                <w14:textFill>
                  <w14:solidFill>
                    <w14:schemeClr w14:val="tx1"/>
                  </w14:solidFill>
                </w14:textFill>
              </w:rPr>
              <w:fldChar w:fldCharType="separate"/>
            </w:r>
            <w:r>
              <w:rPr>
                <w:rFonts w:hint="eastAsia" w:ascii="黑体" w:hAnsi="黑体" w:eastAsia="黑体" w:cs="宋体"/>
                <w:color w:val="000000" w:themeColor="text1"/>
                <w:highlight w:val="none"/>
                <w14:textFill>
                  <w14:solidFill>
                    <w14:schemeClr w14:val="tx1"/>
                  </w14:solidFill>
                </w14:textFill>
              </w:rPr>
              <w:t>③</w:t>
            </w:r>
            <w:r>
              <w:rPr>
                <w:rFonts w:hint="eastAsia" w:ascii="黑体" w:hAnsi="黑体" w:eastAsia="黑体"/>
                <w:snapToGrid w:val="0"/>
                <w:color w:val="000000" w:themeColor="text1"/>
                <w:spacing w:val="-6"/>
                <w:kern w:val="21"/>
                <w:highlight w:val="none"/>
                <w14:textFill>
                  <w14:solidFill>
                    <w14:schemeClr w14:val="tx1"/>
                  </w14:solidFill>
                </w14:textFill>
              </w:rPr>
              <w:fldChar w:fldCharType="end"/>
            </w:r>
          </w:p>
        </w:tc>
        <w:tc>
          <w:tcPr>
            <w:tcW w:w="1462"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42F02A3F">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本项目</w:t>
            </w:r>
          </w:p>
          <w:p w14:paraId="12918829">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排放量（固体废物产生量）</w:t>
            </w:r>
            <w:r>
              <w:rPr>
                <w:rFonts w:hint="eastAsia" w:ascii="黑体" w:hAnsi="黑体" w:eastAsia="黑体"/>
                <w:snapToGrid w:val="0"/>
                <w:color w:val="000000" w:themeColor="text1"/>
                <w:spacing w:val="-6"/>
                <w:kern w:val="21"/>
                <w:highlight w:val="none"/>
                <w14:textFill>
                  <w14:solidFill>
                    <w14:schemeClr w14:val="tx1"/>
                  </w14:solidFill>
                </w14:textFill>
              </w:rPr>
              <w:fldChar w:fldCharType="begin"/>
            </w:r>
            <w:r>
              <w:rPr>
                <w:rFonts w:hint="eastAsia" w:ascii="黑体" w:hAnsi="黑体" w:eastAsia="黑体"/>
                <w:snapToGrid w:val="0"/>
                <w:color w:val="000000" w:themeColor="text1"/>
                <w:spacing w:val="-6"/>
                <w:kern w:val="21"/>
                <w:highlight w:val="none"/>
                <w14:textFill>
                  <w14:solidFill>
                    <w14:schemeClr w14:val="tx1"/>
                  </w14:solidFill>
                </w14:textFill>
              </w:rPr>
              <w:instrText xml:space="preserve"> = 4 \* GB3 \* MERGEFORMAT </w:instrText>
            </w:r>
            <w:r>
              <w:rPr>
                <w:rFonts w:hint="eastAsia" w:ascii="黑体" w:hAnsi="黑体" w:eastAsia="黑体"/>
                <w:snapToGrid w:val="0"/>
                <w:color w:val="000000" w:themeColor="text1"/>
                <w:spacing w:val="-6"/>
                <w:kern w:val="21"/>
                <w:highlight w:val="none"/>
                <w14:textFill>
                  <w14:solidFill>
                    <w14:schemeClr w14:val="tx1"/>
                  </w14:solidFill>
                </w14:textFill>
              </w:rPr>
              <w:fldChar w:fldCharType="separate"/>
            </w:r>
            <w:r>
              <w:rPr>
                <w:rFonts w:hint="eastAsia" w:ascii="黑体" w:hAnsi="黑体" w:eastAsia="黑体" w:cs="宋体"/>
                <w:color w:val="000000" w:themeColor="text1"/>
                <w:highlight w:val="none"/>
                <w14:textFill>
                  <w14:solidFill>
                    <w14:schemeClr w14:val="tx1"/>
                  </w14:solidFill>
                </w14:textFill>
              </w:rPr>
              <w:t>④</w:t>
            </w:r>
            <w:r>
              <w:rPr>
                <w:rFonts w:hint="eastAsia" w:ascii="黑体" w:hAnsi="黑体" w:eastAsia="黑体"/>
                <w:snapToGrid w:val="0"/>
                <w:color w:val="000000" w:themeColor="text1"/>
                <w:spacing w:val="-6"/>
                <w:kern w:val="21"/>
                <w:highlight w:val="none"/>
                <w14:textFill>
                  <w14:solidFill>
                    <w14:schemeClr w14:val="tx1"/>
                  </w14:solidFill>
                </w14:textFill>
              </w:rPr>
              <w:fldChar w:fldCharType="end"/>
            </w:r>
          </w:p>
        </w:tc>
        <w:tc>
          <w:tcPr>
            <w:tcW w:w="1213"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74213521">
            <w:pPr>
              <w:spacing w:line="240" w:lineRule="auto"/>
              <w:jc w:val="center"/>
              <w:rPr>
                <w:rFonts w:ascii="黑体" w:hAnsi="黑体" w:eastAsia="黑体"/>
                <w:snapToGrid w:val="0"/>
                <w:color w:val="000000" w:themeColor="text1"/>
                <w:spacing w:val="-16"/>
                <w:kern w:val="21"/>
                <w:highlight w:val="none"/>
                <w14:textFill>
                  <w14:solidFill>
                    <w14:schemeClr w14:val="tx1"/>
                  </w14:solidFill>
                </w14:textFill>
              </w:rPr>
            </w:pPr>
            <w:r>
              <w:rPr>
                <w:rFonts w:hint="eastAsia" w:ascii="黑体" w:hAnsi="黑体" w:eastAsia="黑体"/>
                <w:snapToGrid w:val="0"/>
                <w:color w:val="000000" w:themeColor="text1"/>
                <w:spacing w:val="-16"/>
                <w:kern w:val="21"/>
                <w:highlight w:val="none"/>
                <w14:textFill>
                  <w14:solidFill>
                    <w14:schemeClr w14:val="tx1"/>
                  </w14:solidFill>
                </w14:textFill>
              </w:rPr>
              <w:t>以新带老</w:t>
            </w:r>
          </w:p>
          <w:p w14:paraId="39002195">
            <w:pPr>
              <w:spacing w:line="240" w:lineRule="auto"/>
              <w:jc w:val="center"/>
              <w:rPr>
                <w:rFonts w:ascii="黑体" w:hAnsi="黑体" w:eastAsia="黑体"/>
                <w:snapToGrid w:val="0"/>
                <w:color w:val="000000" w:themeColor="text1"/>
                <w:spacing w:val="-16"/>
                <w:kern w:val="21"/>
                <w:highlight w:val="none"/>
                <w14:textFill>
                  <w14:solidFill>
                    <w14:schemeClr w14:val="tx1"/>
                  </w14:solidFill>
                </w14:textFill>
              </w:rPr>
            </w:pPr>
            <w:r>
              <w:rPr>
                <w:rFonts w:hint="eastAsia" w:ascii="黑体" w:hAnsi="黑体" w:eastAsia="黑体"/>
                <w:snapToGrid w:val="0"/>
                <w:color w:val="000000" w:themeColor="text1"/>
                <w:spacing w:val="-16"/>
                <w:kern w:val="21"/>
                <w:highlight w:val="none"/>
                <w14:textFill>
                  <w14:solidFill>
                    <w14:schemeClr w14:val="tx1"/>
                  </w14:solidFill>
                </w14:textFill>
              </w:rPr>
              <w:t>削减量（新建项目不填）</w:t>
            </w:r>
            <w:r>
              <w:rPr>
                <w:rFonts w:hint="eastAsia" w:ascii="黑体" w:hAnsi="黑体" w:eastAsia="黑体"/>
                <w:snapToGrid w:val="0"/>
                <w:color w:val="000000" w:themeColor="text1"/>
                <w:spacing w:val="-16"/>
                <w:kern w:val="21"/>
                <w:highlight w:val="none"/>
                <w14:textFill>
                  <w14:solidFill>
                    <w14:schemeClr w14:val="tx1"/>
                  </w14:solidFill>
                </w14:textFill>
              </w:rPr>
              <w:fldChar w:fldCharType="begin"/>
            </w:r>
            <w:r>
              <w:rPr>
                <w:rFonts w:hint="eastAsia" w:ascii="黑体" w:hAnsi="黑体" w:eastAsia="黑体"/>
                <w:snapToGrid w:val="0"/>
                <w:color w:val="000000" w:themeColor="text1"/>
                <w:spacing w:val="-16"/>
                <w:kern w:val="21"/>
                <w:highlight w:val="none"/>
                <w14:textFill>
                  <w14:solidFill>
                    <w14:schemeClr w14:val="tx1"/>
                  </w14:solidFill>
                </w14:textFill>
              </w:rPr>
              <w:instrText xml:space="preserve"> = 5 \* GB3 \* MERGEFORMAT </w:instrText>
            </w:r>
            <w:r>
              <w:rPr>
                <w:rFonts w:hint="eastAsia" w:ascii="黑体" w:hAnsi="黑体" w:eastAsia="黑体"/>
                <w:snapToGrid w:val="0"/>
                <w:color w:val="000000" w:themeColor="text1"/>
                <w:spacing w:val="-16"/>
                <w:kern w:val="21"/>
                <w:highlight w:val="none"/>
                <w14:textFill>
                  <w14:solidFill>
                    <w14:schemeClr w14:val="tx1"/>
                  </w14:solidFill>
                </w14:textFill>
              </w:rPr>
              <w:fldChar w:fldCharType="separate"/>
            </w:r>
            <w:r>
              <w:rPr>
                <w:rFonts w:hint="eastAsia" w:ascii="黑体" w:hAnsi="黑体" w:eastAsia="黑体" w:cs="宋体"/>
                <w:color w:val="000000" w:themeColor="text1"/>
                <w:highlight w:val="none"/>
                <w14:textFill>
                  <w14:solidFill>
                    <w14:schemeClr w14:val="tx1"/>
                  </w14:solidFill>
                </w14:textFill>
              </w:rPr>
              <w:t>⑤</w:t>
            </w:r>
            <w:r>
              <w:rPr>
                <w:rFonts w:hint="eastAsia" w:ascii="黑体" w:hAnsi="黑体" w:eastAsia="黑体"/>
                <w:snapToGrid w:val="0"/>
                <w:color w:val="000000" w:themeColor="text1"/>
                <w:spacing w:val="-16"/>
                <w:kern w:val="21"/>
                <w:highlight w:val="none"/>
                <w14:textFill>
                  <w14:solidFill>
                    <w14:schemeClr w14:val="tx1"/>
                  </w14:solidFill>
                </w14:textFill>
              </w:rPr>
              <w:fldChar w:fldCharType="end"/>
            </w:r>
          </w:p>
        </w:tc>
        <w:tc>
          <w:tcPr>
            <w:tcW w:w="1512"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55152EDD">
            <w:pPr>
              <w:spacing w:line="240" w:lineRule="auto"/>
              <w:jc w:val="center"/>
              <w:rPr>
                <w:rFonts w:ascii="黑体" w:hAnsi="黑体" w:eastAsia="黑体"/>
                <w:snapToGrid w:val="0"/>
                <w:color w:val="000000" w:themeColor="text1"/>
                <w:spacing w:val="-16"/>
                <w:kern w:val="21"/>
                <w:highlight w:val="none"/>
                <w14:textFill>
                  <w14:solidFill>
                    <w14:schemeClr w14:val="tx1"/>
                  </w14:solidFill>
                </w14:textFill>
              </w:rPr>
            </w:pPr>
            <w:r>
              <w:rPr>
                <w:rFonts w:hint="eastAsia" w:ascii="黑体" w:hAnsi="黑体" w:eastAsia="黑体"/>
                <w:snapToGrid w:val="0"/>
                <w:color w:val="000000" w:themeColor="text1"/>
                <w:spacing w:val="-16"/>
                <w:kern w:val="21"/>
                <w:highlight w:val="none"/>
                <w14:textFill>
                  <w14:solidFill>
                    <w14:schemeClr w14:val="tx1"/>
                  </w14:solidFill>
                </w14:textFill>
              </w:rPr>
              <w:t>本项目建成后</w:t>
            </w:r>
          </w:p>
          <w:p w14:paraId="28B3B70B">
            <w:pPr>
              <w:spacing w:line="240" w:lineRule="auto"/>
              <w:jc w:val="center"/>
              <w:rPr>
                <w:rFonts w:ascii="黑体" w:hAnsi="黑体" w:eastAsia="黑体"/>
                <w:snapToGrid w:val="0"/>
                <w:color w:val="000000" w:themeColor="text1"/>
                <w:spacing w:val="-16"/>
                <w:kern w:val="21"/>
                <w:highlight w:val="none"/>
                <w14:textFill>
                  <w14:solidFill>
                    <w14:schemeClr w14:val="tx1"/>
                  </w14:solidFill>
                </w14:textFill>
              </w:rPr>
            </w:pPr>
            <w:r>
              <w:rPr>
                <w:rFonts w:hint="eastAsia" w:ascii="黑体" w:hAnsi="黑体" w:eastAsia="黑体"/>
                <w:snapToGrid w:val="0"/>
                <w:color w:val="000000" w:themeColor="text1"/>
                <w:spacing w:val="-16"/>
                <w:kern w:val="21"/>
                <w:highlight w:val="none"/>
                <w14:textFill>
                  <w14:solidFill>
                    <w14:schemeClr w14:val="tx1"/>
                  </w14:solidFill>
                </w14:textFill>
              </w:rPr>
              <w:t>全厂排放量（固体废物产生量）</w:t>
            </w:r>
            <w:r>
              <w:rPr>
                <w:rFonts w:hint="eastAsia" w:ascii="黑体" w:hAnsi="黑体" w:eastAsia="黑体"/>
                <w:snapToGrid w:val="0"/>
                <w:color w:val="000000" w:themeColor="text1"/>
                <w:spacing w:val="-16"/>
                <w:kern w:val="21"/>
                <w:highlight w:val="none"/>
                <w14:textFill>
                  <w14:solidFill>
                    <w14:schemeClr w14:val="tx1"/>
                  </w14:solidFill>
                </w14:textFill>
              </w:rPr>
              <w:fldChar w:fldCharType="begin"/>
            </w:r>
            <w:r>
              <w:rPr>
                <w:rFonts w:hint="eastAsia" w:ascii="黑体" w:hAnsi="黑体" w:eastAsia="黑体"/>
                <w:snapToGrid w:val="0"/>
                <w:color w:val="000000" w:themeColor="text1"/>
                <w:spacing w:val="-16"/>
                <w:kern w:val="21"/>
                <w:highlight w:val="none"/>
                <w14:textFill>
                  <w14:solidFill>
                    <w14:schemeClr w14:val="tx1"/>
                  </w14:solidFill>
                </w14:textFill>
              </w:rPr>
              <w:instrText xml:space="preserve"> = 6 \* GB3 \* MERGEFORMAT </w:instrText>
            </w:r>
            <w:r>
              <w:rPr>
                <w:rFonts w:hint="eastAsia" w:ascii="黑体" w:hAnsi="黑体" w:eastAsia="黑体"/>
                <w:snapToGrid w:val="0"/>
                <w:color w:val="000000" w:themeColor="text1"/>
                <w:spacing w:val="-16"/>
                <w:kern w:val="21"/>
                <w:highlight w:val="none"/>
                <w14:textFill>
                  <w14:solidFill>
                    <w14:schemeClr w14:val="tx1"/>
                  </w14:solidFill>
                </w14:textFill>
              </w:rPr>
              <w:fldChar w:fldCharType="separate"/>
            </w:r>
            <w:r>
              <w:rPr>
                <w:rFonts w:hint="eastAsia" w:ascii="黑体" w:hAnsi="黑体" w:eastAsia="黑体" w:cs="宋体"/>
                <w:color w:val="000000" w:themeColor="text1"/>
                <w:highlight w:val="none"/>
                <w14:textFill>
                  <w14:solidFill>
                    <w14:schemeClr w14:val="tx1"/>
                  </w14:solidFill>
                </w14:textFill>
              </w:rPr>
              <w:t>⑥</w:t>
            </w:r>
            <w:r>
              <w:rPr>
                <w:rFonts w:hint="eastAsia" w:ascii="黑体" w:hAnsi="黑体" w:eastAsia="黑体"/>
                <w:snapToGrid w:val="0"/>
                <w:color w:val="000000" w:themeColor="text1"/>
                <w:spacing w:val="-16"/>
                <w:kern w:val="21"/>
                <w:highlight w:val="none"/>
                <w14:textFill>
                  <w14:solidFill>
                    <w14:schemeClr w14:val="tx1"/>
                  </w14:solidFill>
                </w14:textFill>
              </w:rPr>
              <w:fldChar w:fldCharType="end"/>
            </w:r>
          </w:p>
        </w:tc>
        <w:tc>
          <w:tcPr>
            <w:tcW w:w="1566" w:type="dxa"/>
            <w:tcBorders>
              <w:top w:val="single" w:color="auto" w:sz="8" w:space="0"/>
              <w:left w:val="single" w:color="auto" w:sz="4" w:space="0"/>
              <w:bottom w:val="single" w:color="auto" w:sz="4" w:space="0"/>
              <w:right w:val="single" w:color="auto" w:sz="8" w:space="0"/>
            </w:tcBorders>
            <w:tcMar>
              <w:top w:w="0" w:type="dxa"/>
              <w:left w:w="28" w:type="dxa"/>
              <w:bottom w:w="0" w:type="dxa"/>
              <w:right w:w="28" w:type="dxa"/>
            </w:tcMar>
            <w:vAlign w:val="center"/>
          </w:tcPr>
          <w:p w14:paraId="1181E3E9">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t>变化量</w:t>
            </w:r>
          </w:p>
          <w:p w14:paraId="3F111CFD">
            <w:pPr>
              <w:spacing w:line="240" w:lineRule="auto"/>
              <w:jc w:val="center"/>
              <w:rPr>
                <w:rFonts w:ascii="黑体" w:hAnsi="黑体" w:eastAsia="黑体"/>
                <w:snapToGrid w:val="0"/>
                <w:color w:val="000000" w:themeColor="text1"/>
                <w:spacing w:val="-6"/>
                <w:kern w:val="21"/>
                <w:highlight w:val="none"/>
                <w14:textFill>
                  <w14:solidFill>
                    <w14:schemeClr w14:val="tx1"/>
                  </w14:solidFill>
                </w14:textFill>
              </w:rPr>
            </w:pPr>
            <w:r>
              <w:rPr>
                <w:rFonts w:hint="eastAsia" w:ascii="黑体" w:hAnsi="黑体" w:eastAsia="黑体"/>
                <w:snapToGrid w:val="0"/>
                <w:color w:val="000000" w:themeColor="text1"/>
                <w:spacing w:val="-6"/>
                <w:kern w:val="21"/>
                <w:highlight w:val="none"/>
                <w14:textFill>
                  <w14:solidFill>
                    <w14:schemeClr w14:val="tx1"/>
                  </w14:solidFill>
                </w14:textFill>
              </w:rPr>
              <w:fldChar w:fldCharType="begin"/>
            </w:r>
            <w:r>
              <w:rPr>
                <w:rFonts w:hint="eastAsia" w:ascii="黑体" w:hAnsi="黑体" w:eastAsia="黑体"/>
                <w:snapToGrid w:val="0"/>
                <w:color w:val="000000" w:themeColor="text1"/>
                <w:spacing w:val="-6"/>
                <w:kern w:val="21"/>
                <w:highlight w:val="none"/>
                <w14:textFill>
                  <w14:solidFill>
                    <w14:schemeClr w14:val="tx1"/>
                  </w14:solidFill>
                </w14:textFill>
              </w:rPr>
              <w:instrText xml:space="preserve"> = 7 \* GB3 \* MERGEFORMAT </w:instrText>
            </w:r>
            <w:r>
              <w:rPr>
                <w:rFonts w:hint="eastAsia" w:ascii="黑体" w:hAnsi="黑体" w:eastAsia="黑体"/>
                <w:snapToGrid w:val="0"/>
                <w:color w:val="000000" w:themeColor="text1"/>
                <w:spacing w:val="-6"/>
                <w:kern w:val="21"/>
                <w:highlight w:val="none"/>
                <w14:textFill>
                  <w14:solidFill>
                    <w14:schemeClr w14:val="tx1"/>
                  </w14:solidFill>
                </w14:textFill>
              </w:rPr>
              <w:fldChar w:fldCharType="separate"/>
            </w:r>
            <w:r>
              <w:rPr>
                <w:rFonts w:hint="eastAsia" w:ascii="黑体" w:hAnsi="黑体" w:eastAsia="黑体" w:cs="宋体"/>
                <w:color w:val="000000" w:themeColor="text1"/>
                <w:highlight w:val="none"/>
                <w14:textFill>
                  <w14:solidFill>
                    <w14:schemeClr w14:val="tx1"/>
                  </w14:solidFill>
                </w14:textFill>
              </w:rPr>
              <w:t>⑦</w:t>
            </w:r>
            <w:r>
              <w:rPr>
                <w:rFonts w:hint="eastAsia" w:ascii="黑体" w:hAnsi="黑体" w:eastAsia="黑体"/>
                <w:snapToGrid w:val="0"/>
                <w:color w:val="000000" w:themeColor="text1"/>
                <w:spacing w:val="-6"/>
                <w:kern w:val="21"/>
                <w:highlight w:val="none"/>
                <w14:textFill>
                  <w14:solidFill>
                    <w14:schemeClr w14:val="tx1"/>
                  </w14:solidFill>
                </w14:textFill>
              </w:rPr>
              <w:fldChar w:fldCharType="end"/>
            </w:r>
          </w:p>
        </w:tc>
      </w:tr>
      <w:tr w14:paraId="70A0D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restart"/>
            <w:tcBorders>
              <w:top w:val="single" w:color="auto" w:sz="4" w:space="0"/>
              <w:left w:val="single" w:color="auto" w:sz="8" w:space="0"/>
              <w:right w:val="single" w:color="auto" w:sz="4" w:space="0"/>
            </w:tcBorders>
            <w:vAlign w:val="center"/>
          </w:tcPr>
          <w:p w14:paraId="0ED873BD">
            <w:pPr>
              <w:spacing w:line="240" w:lineRule="auto"/>
              <w:jc w:val="center"/>
              <w:rPr>
                <w:rFonts w:hAnsi="宋体" w:cs="宋体"/>
                <w:snapToGrid w:val="0"/>
                <w:color w:val="000000" w:themeColor="text1"/>
                <w:kern w:val="21"/>
                <w:highlight w:val="none"/>
                <w14:textFill>
                  <w14:solidFill>
                    <w14:schemeClr w14:val="tx1"/>
                  </w14:solidFill>
                </w14:textFill>
              </w:rPr>
            </w:pPr>
            <w:r>
              <w:rPr>
                <w:rFonts w:hint="eastAsia" w:hAnsi="宋体" w:cs="宋体"/>
                <w:snapToGrid w:val="0"/>
                <w:color w:val="000000" w:themeColor="text1"/>
                <w:kern w:val="21"/>
                <w:highlight w:val="none"/>
                <w14:textFill>
                  <w14:solidFill>
                    <w14:schemeClr w14:val="tx1"/>
                  </w14:solidFill>
                </w14:textFill>
              </w:rPr>
              <w:t>废气</w:t>
            </w:r>
          </w:p>
        </w:tc>
        <w:tc>
          <w:tcPr>
            <w:tcW w:w="2341" w:type="dxa"/>
            <w:tcBorders>
              <w:top w:val="single" w:color="auto" w:sz="4" w:space="0"/>
              <w:left w:val="single" w:color="auto" w:sz="4" w:space="0"/>
              <w:bottom w:val="single" w:color="auto" w:sz="4" w:space="0"/>
              <w:right w:val="single" w:color="auto" w:sz="4" w:space="0"/>
            </w:tcBorders>
            <w:vAlign w:val="center"/>
          </w:tcPr>
          <w:p w14:paraId="20DCC280">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非甲烷总烃</w:t>
            </w:r>
          </w:p>
        </w:tc>
        <w:tc>
          <w:tcPr>
            <w:tcW w:w="1300" w:type="dxa"/>
            <w:tcBorders>
              <w:top w:val="single" w:color="auto" w:sz="4" w:space="0"/>
              <w:left w:val="single" w:color="auto" w:sz="4" w:space="0"/>
              <w:bottom w:val="single" w:color="auto" w:sz="4" w:space="0"/>
              <w:right w:val="single" w:color="auto" w:sz="4" w:space="0"/>
            </w:tcBorders>
            <w:vAlign w:val="center"/>
          </w:tcPr>
          <w:p w14:paraId="501E5BC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37B2B7E2">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5E45187D">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1BC966E1">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0.0954t</w:t>
            </w:r>
          </w:p>
        </w:tc>
        <w:tc>
          <w:tcPr>
            <w:tcW w:w="1213" w:type="dxa"/>
            <w:tcBorders>
              <w:top w:val="single" w:color="auto" w:sz="4" w:space="0"/>
              <w:left w:val="single" w:color="auto" w:sz="4" w:space="0"/>
              <w:bottom w:val="single" w:color="auto" w:sz="4" w:space="0"/>
              <w:right w:val="single" w:color="auto" w:sz="4" w:space="0"/>
            </w:tcBorders>
            <w:vAlign w:val="center"/>
          </w:tcPr>
          <w:p w14:paraId="187C75B2">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79BBEABA">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0.0954t</w:t>
            </w:r>
          </w:p>
        </w:tc>
        <w:tc>
          <w:tcPr>
            <w:tcW w:w="1566" w:type="dxa"/>
            <w:tcBorders>
              <w:top w:val="single" w:color="auto" w:sz="4" w:space="0"/>
              <w:left w:val="single" w:color="auto" w:sz="4" w:space="0"/>
              <w:bottom w:val="single" w:color="auto" w:sz="4" w:space="0"/>
              <w:right w:val="single" w:color="auto" w:sz="8" w:space="0"/>
            </w:tcBorders>
            <w:vAlign w:val="center"/>
          </w:tcPr>
          <w:p w14:paraId="3928E332">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+0.0954t</w:t>
            </w:r>
          </w:p>
        </w:tc>
      </w:tr>
      <w:tr w14:paraId="48AD5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1" w:hRule="atLeast"/>
          <w:jc w:val="center"/>
        </w:trPr>
        <w:tc>
          <w:tcPr>
            <w:tcW w:w="1350" w:type="dxa"/>
            <w:vMerge w:val="continue"/>
            <w:tcBorders>
              <w:left w:val="single" w:color="auto" w:sz="8" w:space="0"/>
              <w:right w:val="single" w:color="auto" w:sz="4" w:space="0"/>
            </w:tcBorders>
            <w:vAlign w:val="center"/>
          </w:tcPr>
          <w:p w14:paraId="65969AFF">
            <w:pPr>
              <w:spacing w:line="240" w:lineRule="auto"/>
              <w:jc w:val="center"/>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5DC51C40">
            <w:pPr>
              <w:adjustRightInd w:val="0"/>
              <w:snapToGrid w:val="0"/>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MDI</w:t>
            </w:r>
          </w:p>
        </w:tc>
        <w:tc>
          <w:tcPr>
            <w:tcW w:w="1300" w:type="dxa"/>
            <w:tcBorders>
              <w:top w:val="single" w:color="auto" w:sz="4" w:space="0"/>
              <w:left w:val="single" w:color="auto" w:sz="4" w:space="0"/>
              <w:bottom w:val="single" w:color="auto" w:sz="4" w:space="0"/>
              <w:right w:val="single" w:color="auto" w:sz="4" w:space="0"/>
            </w:tcBorders>
            <w:vAlign w:val="center"/>
          </w:tcPr>
          <w:p w14:paraId="6DD9A780">
            <w:pPr>
              <w:pStyle w:val="55"/>
              <w:ind w:left="-25"/>
              <w:rPr>
                <w:color w:val="000000" w:themeColor="text1"/>
                <w:highlight w:val="none"/>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vAlign w:val="center"/>
          </w:tcPr>
          <w:p w14:paraId="51FBDB0D">
            <w:pPr>
              <w:pStyle w:val="55"/>
              <w:ind w:left="-25"/>
              <w:rPr>
                <w:color w:val="000000" w:themeColor="text1"/>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460F5DCF">
            <w:pPr>
              <w:pStyle w:val="55"/>
              <w:ind w:left="-25"/>
              <w:rPr>
                <w:color w:val="000000" w:themeColor="text1"/>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vAlign w:val="center"/>
          </w:tcPr>
          <w:p w14:paraId="568EB11A">
            <w:pPr>
              <w:spacing w:line="24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0.0115t</w:t>
            </w:r>
          </w:p>
        </w:tc>
        <w:tc>
          <w:tcPr>
            <w:tcW w:w="1213" w:type="dxa"/>
            <w:tcBorders>
              <w:top w:val="single" w:color="auto" w:sz="4" w:space="0"/>
              <w:left w:val="single" w:color="auto" w:sz="4" w:space="0"/>
              <w:bottom w:val="single" w:color="auto" w:sz="4" w:space="0"/>
              <w:right w:val="single" w:color="auto" w:sz="4" w:space="0"/>
            </w:tcBorders>
            <w:vAlign w:val="center"/>
          </w:tcPr>
          <w:p w14:paraId="3B2D29A8">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4EA3EB7F">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0.0115t</w:t>
            </w:r>
          </w:p>
        </w:tc>
        <w:tc>
          <w:tcPr>
            <w:tcW w:w="1566" w:type="dxa"/>
            <w:tcBorders>
              <w:top w:val="single" w:color="auto" w:sz="4" w:space="0"/>
              <w:left w:val="single" w:color="auto" w:sz="4" w:space="0"/>
              <w:bottom w:val="single" w:color="auto" w:sz="4" w:space="0"/>
              <w:right w:val="single" w:color="auto" w:sz="8" w:space="0"/>
            </w:tcBorders>
            <w:vAlign w:val="center"/>
          </w:tcPr>
          <w:p w14:paraId="018E3C56">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+0.0115t</w:t>
            </w:r>
          </w:p>
        </w:tc>
      </w:tr>
      <w:tr w14:paraId="2D510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5" w:hRule="atLeast"/>
          <w:jc w:val="center"/>
        </w:trPr>
        <w:tc>
          <w:tcPr>
            <w:tcW w:w="1350" w:type="dxa"/>
            <w:vMerge w:val="restart"/>
            <w:tcBorders>
              <w:top w:val="single" w:color="auto" w:sz="4" w:space="0"/>
              <w:left w:val="single" w:color="auto" w:sz="8" w:space="0"/>
              <w:bottom w:val="single" w:color="auto" w:sz="4" w:space="0"/>
              <w:right w:val="single" w:color="auto" w:sz="4" w:space="0"/>
            </w:tcBorders>
            <w:vAlign w:val="center"/>
          </w:tcPr>
          <w:p w14:paraId="7E292D9B">
            <w:pPr>
              <w:spacing w:line="240" w:lineRule="auto"/>
              <w:jc w:val="center"/>
              <w:rPr>
                <w:rFonts w:hAnsi="宋体" w:cs="宋体"/>
                <w:snapToGrid w:val="0"/>
                <w:color w:val="000000" w:themeColor="text1"/>
                <w:kern w:val="21"/>
                <w:highlight w:val="none"/>
                <w14:textFill>
                  <w14:solidFill>
                    <w14:schemeClr w14:val="tx1"/>
                  </w14:solidFill>
                </w14:textFill>
              </w:rPr>
            </w:pPr>
            <w:r>
              <w:rPr>
                <w:rFonts w:hint="eastAsia" w:hAnsi="宋体" w:cs="宋体"/>
                <w:snapToGrid w:val="0"/>
                <w:color w:val="000000" w:themeColor="text1"/>
                <w:kern w:val="21"/>
                <w:highlight w:val="none"/>
                <w14:textFill>
                  <w14:solidFill>
                    <w14:schemeClr w14:val="tx1"/>
                  </w14:solidFill>
                </w14:textFill>
              </w:rPr>
              <w:t>生活废水</w:t>
            </w:r>
          </w:p>
        </w:tc>
        <w:tc>
          <w:tcPr>
            <w:tcW w:w="2341" w:type="dxa"/>
            <w:tcBorders>
              <w:top w:val="single" w:color="auto" w:sz="4" w:space="0"/>
              <w:left w:val="single" w:color="auto" w:sz="4" w:space="0"/>
              <w:bottom w:val="single" w:color="auto" w:sz="4" w:space="0"/>
              <w:right w:val="single" w:color="auto" w:sz="4" w:space="0"/>
            </w:tcBorders>
            <w:vAlign w:val="center"/>
          </w:tcPr>
          <w:p w14:paraId="0CC796F6">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生活</w:t>
            </w:r>
            <w:r>
              <w:rPr>
                <w:color w:val="000000" w:themeColor="text1"/>
                <w:highlight w:val="none"/>
                <w14:textFill>
                  <w14:solidFill>
                    <w14:schemeClr w14:val="tx1"/>
                  </w14:solidFill>
                </w14:textFill>
              </w:rPr>
              <w:t>废水量</w:t>
            </w:r>
          </w:p>
        </w:tc>
        <w:tc>
          <w:tcPr>
            <w:tcW w:w="1300" w:type="dxa"/>
            <w:tcBorders>
              <w:top w:val="single" w:color="auto" w:sz="4" w:space="0"/>
              <w:left w:val="single" w:color="auto" w:sz="4" w:space="0"/>
              <w:bottom w:val="single" w:color="auto" w:sz="4" w:space="0"/>
              <w:right w:val="single" w:color="auto" w:sz="4" w:space="0"/>
            </w:tcBorders>
            <w:vAlign w:val="center"/>
          </w:tcPr>
          <w:p w14:paraId="5FF71463">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24D5FC93">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40474861">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09B074D4">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360</w:t>
            </w:r>
            <w:r>
              <w:rPr>
                <w:rFonts w:hint="eastAsia"/>
                <w:color w:val="000000" w:themeColor="text1"/>
                <w:highlight w:val="none"/>
                <w14:textFill>
                  <w14:solidFill>
                    <w14:schemeClr w14:val="tx1"/>
                  </w14:solidFill>
                </w14:textFill>
              </w:rPr>
              <w:t>t</w:t>
            </w:r>
          </w:p>
        </w:tc>
        <w:tc>
          <w:tcPr>
            <w:tcW w:w="1213" w:type="dxa"/>
            <w:tcBorders>
              <w:top w:val="single" w:color="auto" w:sz="4" w:space="0"/>
              <w:left w:val="single" w:color="auto" w:sz="4" w:space="0"/>
              <w:bottom w:val="single" w:color="auto" w:sz="4" w:space="0"/>
              <w:right w:val="single" w:color="auto" w:sz="4" w:space="0"/>
            </w:tcBorders>
            <w:vAlign w:val="center"/>
          </w:tcPr>
          <w:p w14:paraId="517E9659">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005AAA0E">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360</w:t>
            </w:r>
            <w:r>
              <w:rPr>
                <w:rFonts w:hint="eastAsia"/>
                <w:color w:val="000000" w:themeColor="text1"/>
                <w:highlight w:val="none"/>
                <w14:textFill>
                  <w14:solidFill>
                    <w14:schemeClr w14:val="tx1"/>
                  </w14:solidFill>
                </w14:textFill>
              </w:rPr>
              <w:t>t</w:t>
            </w:r>
          </w:p>
        </w:tc>
        <w:tc>
          <w:tcPr>
            <w:tcW w:w="1566" w:type="dxa"/>
            <w:tcBorders>
              <w:top w:val="single" w:color="auto" w:sz="4" w:space="0"/>
              <w:left w:val="single" w:color="auto" w:sz="4" w:space="0"/>
              <w:bottom w:val="single" w:color="auto" w:sz="4" w:space="0"/>
              <w:right w:val="single" w:color="auto" w:sz="8" w:space="0"/>
            </w:tcBorders>
            <w:vAlign w:val="center"/>
          </w:tcPr>
          <w:p w14:paraId="313A86C5">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360</w:t>
            </w:r>
            <w:r>
              <w:rPr>
                <w:rFonts w:hint="eastAsia"/>
                <w:color w:val="000000" w:themeColor="text1"/>
                <w:highlight w:val="none"/>
                <w14:textFill>
                  <w14:solidFill>
                    <w14:schemeClr w14:val="tx1"/>
                  </w14:solidFill>
                </w14:textFill>
              </w:rPr>
              <w:t>t</w:t>
            </w:r>
          </w:p>
        </w:tc>
      </w:tr>
      <w:tr w14:paraId="41AF4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6" w:hRule="atLeast"/>
          <w:jc w:val="center"/>
        </w:trPr>
        <w:tc>
          <w:tcPr>
            <w:tcW w:w="1350" w:type="dxa"/>
            <w:vMerge w:val="continue"/>
            <w:tcBorders>
              <w:top w:val="single" w:color="auto" w:sz="4" w:space="0"/>
              <w:left w:val="single" w:color="auto" w:sz="8" w:space="0"/>
              <w:bottom w:val="single" w:color="auto" w:sz="4" w:space="0"/>
              <w:right w:val="single" w:color="auto" w:sz="4" w:space="0"/>
            </w:tcBorders>
            <w:vAlign w:val="center"/>
          </w:tcPr>
          <w:p w14:paraId="18E3D5B2">
            <w:pPr>
              <w:spacing w:line="240" w:lineRule="auto"/>
              <w:jc w:val="center"/>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7789D67E">
            <w:pPr>
              <w:pStyle w:val="5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COD</w:t>
            </w:r>
          </w:p>
        </w:tc>
        <w:tc>
          <w:tcPr>
            <w:tcW w:w="1300" w:type="dxa"/>
            <w:tcBorders>
              <w:top w:val="single" w:color="auto" w:sz="4" w:space="0"/>
              <w:left w:val="single" w:color="auto" w:sz="4" w:space="0"/>
              <w:bottom w:val="single" w:color="auto" w:sz="4" w:space="0"/>
              <w:right w:val="single" w:color="auto" w:sz="4" w:space="0"/>
            </w:tcBorders>
            <w:vAlign w:val="center"/>
          </w:tcPr>
          <w:p w14:paraId="7DF68EE3">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76D4A90D">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57664B09">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0A598718">
            <w:pPr>
              <w:spacing w:line="240" w:lineRule="auto"/>
              <w:jc w:val="center"/>
              <w:rPr>
                <w:color w:val="000000" w:themeColor="text1"/>
                <w:highlight w:val="none"/>
                <w14:textFill>
                  <w14:solidFill>
                    <w14:schemeClr w14:val="tx1"/>
                  </w14:solidFill>
                </w14:textFill>
              </w:rPr>
            </w:pPr>
            <w:r>
              <w:rPr>
                <w:rFonts w:hint="eastAsia"/>
                <w:color w:val="auto"/>
                <w:highlight w:val="none"/>
                <w:lang w:val="en-US" w:eastAsia="zh-CN"/>
              </w:rPr>
              <w:t>0.162</w:t>
            </w:r>
            <w:r>
              <w:rPr>
                <w:rFonts w:hint="eastAsia"/>
                <w:color w:val="auto"/>
                <w:highlight w:val="none"/>
              </w:rPr>
              <w:t>/</w:t>
            </w:r>
            <w:r>
              <w:rPr>
                <w:rFonts w:hint="eastAsia"/>
                <w:color w:val="auto"/>
                <w:highlight w:val="none"/>
                <w:lang w:val="en-US" w:eastAsia="zh-CN"/>
              </w:rPr>
              <w:t>0.018</w:t>
            </w:r>
          </w:p>
        </w:tc>
        <w:tc>
          <w:tcPr>
            <w:tcW w:w="1213" w:type="dxa"/>
            <w:tcBorders>
              <w:top w:val="single" w:color="auto" w:sz="4" w:space="0"/>
              <w:left w:val="single" w:color="auto" w:sz="4" w:space="0"/>
              <w:bottom w:val="single" w:color="auto" w:sz="4" w:space="0"/>
              <w:right w:val="single" w:color="auto" w:sz="4" w:space="0"/>
            </w:tcBorders>
            <w:vAlign w:val="center"/>
          </w:tcPr>
          <w:p w14:paraId="27A049A2">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4B35A23E">
            <w:pPr>
              <w:spacing w:line="240" w:lineRule="auto"/>
              <w:jc w:val="center"/>
              <w:rPr>
                <w:color w:val="000000" w:themeColor="text1"/>
                <w:highlight w:val="none"/>
                <w14:textFill>
                  <w14:solidFill>
                    <w14:schemeClr w14:val="tx1"/>
                  </w14:solidFill>
                </w14:textFill>
              </w:rPr>
            </w:pPr>
            <w:r>
              <w:rPr>
                <w:rFonts w:hint="eastAsia"/>
                <w:color w:val="auto"/>
                <w:highlight w:val="none"/>
                <w:lang w:val="en-US" w:eastAsia="zh-CN"/>
              </w:rPr>
              <w:t>0.162</w:t>
            </w:r>
            <w:r>
              <w:rPr>
                <w:rFonts w:hint="eastAsia"/>
                <w:color w:val="auto"/>
                <w:highlight w:val="none"/>
              </w:rPr>
              <w:t>/</w:t>
            </w:r>
            <w:r>
              <w:rPr>
                <w:rFonts w:hint="eastAsia"/>
                <w:color w:val="auto"/>
                <w:highlight w:val="none"/>
                <w:lang w:val="en-US" w:eastAsia="zh-CN"/>
              </w:rPr>
              <w:t>0.018</w:t>
            </w:r>
          </w:p>
        </w:tc>
        <w:tc>
          <w:tcPr>
            <w:tcW w:w="1566" w:type="dxa"/>
            <w:tcBorders>
              <w:top w:val="single" w:color="auto" w:sz="4" w:space="0"/>
              <w:left w:val="single" w:color="auto" w:sz="4" w:space="0"/>
              <w:bottom w:val="single" w:color="auto" w:sz="4" w:space="0"/>
              <w:right w:val="single" w:color="auto" w:sz="8" w:space="0"/>
            </w:tcBorders>
            <w:vAlign w:val="center"/>
          </w:tcPr>
          <w:p w14:paraId="639E0EEB">
            <w:pPr>
              <w:spacing w:line="240" w:lineRule="auto"/>
              <w:jc w:val="center"/>
              <w:rPr>
                <w:color w:val="000000" w:themeColor="text1"/>
                <w:highlight w:val="none"/>
                <w14:textFill>
                  <w14:solidFill>
                    <w14:schemeClr w14:val="tx1"/>
                  </w14:solidFill>
                </w14:textFill>
              </w:rPr>
            </w:pPr>
            <w:r>
              <w:rPr>
                <w:rFonts w:hint="eastAsia"/>
                <w:color w:val="auto"/>
                <w:highlight w:val="none"/>
                <w:lang w:val="en-US" w:eastAsia="zh-CN"/>
              </w:rPr>
              <w:t>+0.162</w:t>
            </w:r>
            <w:r>
              <w:rPr>
                <w:rFonts w:hint="eastAsia"/>
                <w:color w:val="auto"/>
                <w:highlight w:val="none"/>
              </w:rPr>
              <w:t>/</w:t>
            </w:r>
            <w:r>
              <w:rPr>
                <w:rFonts w:hint="eastAsia"/>
                <w:color w:val="auto"/>
                <w:highlight w:val="none"/>
                <w:lang w:val="en-US" w:eastAsia="zh-CN"/>
              </w:rPr>
              <w:t>0.018</w:t>
            </w:r>
          </w:p>
        </w:tc>
      </w:tr>
      <w:tr w14:paraId="204BC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6" w:hRule="atLeast"/>
          <w:jc w:val="center"/>
        </w:trPr>
        <w:tc>
          <w:tcPr>
            <w:tcW w:w="1350" w:type="dxa"/>
            <w:vMerge w:val="continue"/>
            <w:tcBorders>
              <w:top w:val="single" w:color="auto" w:sz="4" w:space="0"/>
              <w:left w:val="single" w:color="auto" w:sz="8" w:space="0"/>
              <w:bottom w:val="single" w:color="auto" w:sz="4" w:space="0"/>
              <w:right w:val="single" w:color="auto" w:sz="4" w:space="0"/>
            </w:tcBorders>
            <w:vAlign w:val="center"/>
          </w:tcPr>
          <w:p w14:paraId="7CD856BA">
            <w:pPr>
              <w:widowControl/>
              <w:spacing w:line="240" w:lineRule="auto"/>
              <w:jc w:val="left"/>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1284183B">
            <w:pPr>
              <w:pStyle w:val="5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SS</w:t>
            </w:r>
          </w:p>
        </w:tc>
        <w:tc>
          <w:tcPr>
            <w:tcW w:w="1300" w:type="dxa"/>
            <w:tcBorders>
              <w:top w:val="single" w:color="auto" w:sz="4" w:space="0"/>
              <w:left w:val="single" w:color="auto" w:sz="4" w:space="0"/>
              <w:bottom w:val="single" w:color="auto" w:sz="4" w:space="0"/>
              <w:right w:val="single" w:color="auto" w:sz="4" w:space="0"/>
            </w:tcBorders>
            <w:vAlign w:val="center"/>
          </w:tcPr>
          <w:p w14:paraId="70A2503E">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1DED5F4C">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366DBB5B">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2AB9563F">
            <w:pPr>
              <w:spacing w:line="240" w:lineRule="auto"/>
              <w:jc w:val="center"/>
              <w:rPr>
                <w:color w:val="000000" w:themeColor="text1"/>
                <w:highlight w:val="none"/>
                <w14:textFill>
                  <w14:solidFill>
                    <w14:schemeClr w14:val="tx1"/>
                  </w14:solidFill>
                </w14:textFill>
              </w:rPr>
            </w:pPr>
            <w:r>
              <w:rPr>
                <w:rFonts w:hint="eastAsia"/>
                <w:color w:val="auto"/>
                <w:highlight w:val="none"/>
                <w:lang w:val="en-US" w:eastAsia="zh-CN"/>
              </w:rPr>
              <w:t>0.1008</w:t>
            </w:r>
            <w:r>
              <w:rPr>
                <w:rFonts w:hint="eastAsia"/>
                <w:color w:val="auto"/>
                <w:highlight w:val="none"/>
              </w:rPr>
              <w:t>/</w:t>
            </w:r>
            <w:r>
              <w:rPr>
                <w:rFonts w:hint="eastAsia"/>
                <w:color w:val="auto"/>
                <w:highlight w:val="none"/>
                <w:lang w:val="en-US" w:eastAsia="zh-CN"/>
              </w:rPr>
              <w:t>0.0036</w:t>
            </w:r>
          </w:p>
        </w:tc>
        <w:tc>
          <w:tcPr>
            <w:tcW w:w="1213" w:type="dxa"/>
            <w:tcBorders>
              <w:top w:val="single" w:color="auto" w:sz="4" w:space="0"/>
              <w:left w:val="single" w:color="auto" w:sz="4" w:space="0"/>
              <w:bottom w:val="single" w:color="auto" w:sz="4" w:space="0"/>
              <w:right w:val="single" w:color="auto" w:sz="4" w:space="0"/>
            </w:tcBorders>
            <w:vAlign w:val="center"/>
          </w:tcPr>
          <w:p w14:paraId="232E6D9B">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472F880F">
            <w:pPr>
              <w:spacing w:line="240" w:lineRule="auto"/>
              <w:jc w:val="center"/>
              <w:rPr>
                <w:color w:val="000000" w:themeColor="text1"/>
                <w:highlight w:val="none"/>
                <w14:textFill>
                  <w14:solidFill>
                    <w14:schemeClr w14:val="tx1"/>
                  </w14:solidFill>
                </w14:textFill>
              </w:rPr>
            </w:pPr>
            <w:r>
              <w:rPr>
                <w:rFonts w:hint="eastAsia"/>
                <w:color w:val="auto"/>
                <w:highlight w:val="none"/>
                <w:lang w:val="en-US" w:eastAsia="zh-CN"/>
              </w:rPr>
              <w:t>0.1008</w:t>
            </w:r>
            <w:r>
              <w:rPr>
                <w:rFonts w:hint="eastAsia"/>
                <w:color w:val="auto"/>
                <w:highlight w:val="none"/>
              </w:rPr>
              <w:t>/</w:t>
            </w:r>
            <w:r>
              <w:rPr>
                <w:rFonts w:hint="eastAsia"/>
                <w:color w:val="auto"/>
                <w:highlight w:val="none"/>
                <w:lang w:val="en-US" w:eastAsia="zh-CN"/>
              </w:rPr>
              <w:t>0.0036</w:t>
            </w:r>
          </w:p>
        </w:tc>
        <w:tc>
          <w:tcPr>
            <w:tcW w:w="1566" w:type="dxa"/>
            <w:tcBorders>
              <w:top w:val="single" w:color="auto" w:sz="4" w:space="0"/>
              <w:left w:val="single" w:color="auto" w:sz="4" w:space="0"/>
              <w:bottom w:val="single" w:color="auto" w:sz="4" w:space="0"/>
              <w:right w:val="single" w:color="auto" w:sz="8" w:space="0"/>
            </w:tcBorders>
            <w:vAlign w:val="center"/>
          </w:tcPr>
          <w:p w14:paraId="05837C7F">
            <w:pPr>
              <w:spacing w:line="240" w:lineRule="auto"/>
              <w:jc w:val="center"/>
              <w:rPr>
                <w:color w:val="000000" w:themeColor="text1"/>
                <w:highlight w:val="none"/>
                <w14:textFill>
                  <w14:solidFill>
                    <w14:schemeClr w14:val="tx1"/>
                  </w14:solidFill>
                </w14:textFill>
              </w:rPr>
            </w:pPr>
            <w:r>
              <w:rPr>
                <w:rFonts w:hint="eastAsia"/>
                <w:color w:val="auto"/>
                <w:highlight w:val="none"/>
                <w:lang w:val="en-US" w:eastAsia="zh-CN"/>
              </w:rPr>
              <w:t>+0.1008</w:t>
            </w:r>
            <w:r>
              <w:rPr>
                <w:rFonts w:hint="eastAsia"/>
                <w:color w:val="auto"/>
                <w:highlight w:val="none"/>
              </w:rPr>
              <w:t>/</w:t>
            </w:r>
            <w:r>
              <w:rPr>
                <w:rFonts w:hint="eastAsia"/>
                <w:color w:val="auto"/>
                <w:highlight w:val="none"/>
                <w:lang w:val="en-US" w:eastAsia="zh-CN"/>
              </w:rPr>
              <w:t>0.0036</w:t>
            </w:r>
          </w:p>
        </w:tc>
      </w:tr>
      <w:tr w14:paraId="00100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5" w:hRule="atLeast"/>
          <w:jc w:val="center"/>
        </w:trPr>
        <w:tc>
          <w:tcPr>
            <w:tcW w:w="1350" w:type="dxa"/>
            <w:vMerge w:val="continue"/>
            <w:tcBorders>
              <w:top w:val="single" w:color="auto" w:sz="4" w:space="0"/>
              <w:left w:val="single" w:color="auto" w:sz="8" w:space="0"/>
              <w:bottom w:val="single" w:color="auto" w:sz="4" w:space="0"/>
              <w:right w:val="single" w:color="auto" w:sz="4" w:space="0"/>
            </w:tcBorders>
            <w:vAlign w:val="center"/>
          </w:tcPr>
          <w:p w14:paraId="172438FA">
            <w:pPr>
              <w:widowControl/>
              <w:spacing w:line="240" w:lineRule="auto"/>
              <w:jc w:val="left"/>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63AA8511">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氨氮</w:t>
            </w:r>
          </w:p>
        </w:tc>
        <w:tc>
          <w:tcPr>
            <w:tcW w:w="1300" w:type="dxa"/>
            <w:tcBorders>
              <w:top w:val="single" w:color="auto" w:sz="4" w:space="0"/>
              <w:left w:val="single" w:color="auto" w:sz="4" w:space="0"/>
              <w:bottom w:val="single" w:color="auto" w:sz="4" w:space="0"/>
              <w:right w:val="single" w:color="auto" w:sz="4" w:space="0"/>
            </w:tcBorders>
            <w:vAlign w:val="center"/>
          </w:tcPr>
          <w:p w14:paraId="1FBFCA8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1BC84481">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6CF8BE96">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1DB46366">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0.0108</w:t>
            </w:r>
            <w:r>
              <w:rPr>
                <w:rFonts w:hint="eastAsia"/>
                <w:color w:val="auto"/>
                <w:highlight w:val="none"/>
              </w:rPr>
              <w:t>/</w:t>
            </w:r>
            <w:r>
              <w:rPr>
                <w:rFonts w:hint="eastAsia"/>
                <w:color w:val="auto"/>
                <w:highlight w:val="none"/>
                <w:lang w:val="en-US" w:eastAsia="zh-CN"/>
              </w:rPr>
              <w:t>0.0014</w:t>
            </w:r>
          </w:p>
        </w:tc>
        <w:tc>
          <w:tcPr>
            <w:tcW w:w="1213" w:type="dxa"/>
            <w:tcBorders>
              <w:top w:val="single" w:color="auto" w:sz="4" w:space="0"/>
              <w:left w:val="single" w:color="auto" w:sz="4" w:space="0"/>
              <w:bottom w:val="single" w:color="auto" w:sz="4" w:space="0"/>
              <w:right w:val="single" w:color="auto" w:sz="4" w:space="0"/>
            </w:tcBorders>
            <w:vAlign w:val="center"/>
          </w:tcPr>
          <w:p w14:paraId="2C5610E7">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7CD34761">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0.0108</w:t>
            </w:r>
            <w:r>
              <w:rPr>
                <w:rFonts w:hint="eastAsia"/>
                <w:color w:val="auto"/>
                <w:highlight w:val="none"/>
              </w:rPr>
              <w:t>/</w:t>
            </w:r>
            <w:r>
              <w:rPr>
                <w:rFonts w:hint="eastAsia"/>
                <w:color w:val="auto"/>
                <w:highlight w:val="none"/>
                <w:lang w:val="en-US" w:eastAsia="zh-CN"/>
              </w:rPr>
              <w:t>0.0014</w:t>
            </w:r>
          </w:p>
        </w:tc>
        <w:tc>
          <w:tcPr>
            <w:tcW w:w="1566" w:type="dxa"/>
            <w:tcBorders>
              <w:top w:val="single" w:color="auto" w:sz="4" w:space="0"/>
              <w:left w:val="single" w:color="auto" w:sz="4" w:space="0"/>
              <w:bottom w:val="single" w:color="auto" w:sz="4" w:space="0"/>
              <w:right w:val="single" w:color="auto" w:sz="8" w:space="0"/>
            </w:tcBorders>
            <w:vAlign w:val="center"/>
          </w:tcPr>
          <w:p w14:paraId="50664FCB">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+0.0108</w:t>
            </w:r>
            <w:r>
              <w:rPr>
                <w:rFonts w:hint="eastAsia"/>
                <w:color w:val="auto"/>
                <w:highlight w:val="none"/>
              </w:rPr>
              <w:t>/</w:t>
            </w:r>
            <w:r>
              <w:rPr>
                <w:rFonts w:hint="eastAsia"/>
                <w:color w:val="auto"/>
                <w:highlight w:val="none"/>
                <w:lang w:val="en-US" w:eastAsia="zh-CN"/>
              </w:rPr>
              <w:t>0.0014</w:t>
            </w:r>
          </w:p>
        </w:tc>
      </w:tr>
      <w:tr w14:paraId="6BF4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continue"/>
            <w:tcBorders>
              <w:top w:val="single" w:color="auto" w:sz="4" w:space="0"/>
              <w:left w:val="single" w:color="auto" w:sz="8" w:space="0"/>
              <w:bottom w:val="single" w:color="auto" w:sz="4" w:space="0"/>
              <w:right w:val="single" w:color="auto" w:sz="4" w:space="0"/>
            </w:tcBorders>
            <w:vAlign w:val="center"/>
          </w:tcPr>
          <w:p w14:paraId="02C88140">
            <w:pPr>
              <w:widowControl/>
              <w:spacing w:line="240" w:lineRule="auto"/>
              <w:jc w:val="left"/>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61132720">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总磷</w:t>
            </w:r>
          </w:p>
        </w:tc>
        <w:tc>
          <w:tcPr>
            <w:tcW w:w="1300" w:type="dxa"/>
            <w:tcBorders>
              <w:top w:val="single" w:color="auto" w:sz="4" w:space="0"/>
              <w:left w:val="single" w:color="auto" w:sz="4" w:space="0"/>
              <w:bottom w:val="single" w:color="auto" w:sz="4" w:space="0"/>
              <w:right w:val="single" w:color="auto" w:sz="4" w:space="0"/>
            </w:tcBorders>
            <w:vAlign w:val="center"/>
          </w:tcPr>
          <w:p w14:paraId="36D0EAEF">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07D1A134">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1021FB38">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02AF5715">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0.00288</w:t>
            </w:r>
            <w:r>
              <w:rPr>
                <w:rFonts w:hint="eastAsia"/>
                <w:color w:val="auto"/>
                <w:highlight w:val="none"/>
              </w:rPr>
              <w:t>/</w:t>
            </w:r>
            <w:r>
              <w:rPr>
                <w:rFonts w:hint="eastAsia"/>
                <w:color w:val="auto"/>
                <w:highlight w:val="none"/>
                <w:lang w:val="en-US" w:eastAsia="zh-CN"/>
              </w:rPr>
              <w:t>0.0002</w:t>
            </w:r>
          </w:p>
        </w:tc>
        <w:tc>
          <w:tcPr>
            <w:tcW w:w="1213" w:type="dxa"/>
            <w:tcBorders>
              <w:top w:val="single" w:color="auto" w:sz="4" w:space="0"/>
              <w:left w:val="single" w:color="auto" w:sz="4" w:space="0"/>
              <w:bottom w:val="single" w:color="auto" w:sz="4" w:space="0"/>
              <w:right w:val="single" w:color="auto" w:sz="4" w:space="0"/>
            </w:tcBorders>
            <w:vAlign w:val="center"/>
          </w:tcPr>
          <w:p w14:paraId="1BAC7BE6">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4319F408">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0.00288</w:t>
            </w:r>
            <w:r>
              <w:rPr>
                <w:rFonts w:hint="eastAsia"/>
                <w:color w:val="auto"/>
                <w:highlight w:val="none"/>
              </w:rPr>
              <w:t>/</w:t>
            </w:r>
            <w:r>
              <w:rPr>
                <w:rFonts w:hint="eastAsia"/>
                <w:color w:val="auto"/>
                <w:highlight w:val="none"/>
                <w:lang w:val="en-US" w:eastAsia="zh-CN"/>
              </w:rPr>
              <w:t>0.0002</w:t>
            </w:r>
          </w:p>
        </w:tc>
        <w:tc>
          <w:tcPr>
            <w:tcW w:w="1566" w:type="dxa"/>
            <w:tcBorders>
              <w:top w:val="single" w:color="auto" w:sz="4" w:space="0"/>
              <w:left w:val="single" w:color="auto" w:sz="4" w:space="0"/>
              <w:bottom w:val="single" w:color="auto" w:sz="4" w:space="0"/>
              <w:right w:val="single" w:color="auto" w:sz="8" w:space="0"/>
            </w:tcBorders>
            <w:vAlign w:val="center"/>
          </w:tcPr>
          <w:p w14:paraId="55B3C0B4">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+0.00288</w:t>
            </w:r>
            <w:r>
              <w:rPr>
                <w:rFonts w:hint="eastAsia"/>
                <w:color w:val="auto"/>
                <w:highlight w:val="none"/>
              </w:rPr>
              <w:t>/</w:t>
            </w:r>
            <w:r>
              <w:rPr>
                <w:rFonts w:hint="eastAsia"/>
                <w:color w:val="auto"/>
                <w:highlight w:val="none"/>
                <w:lang w:val="en-US" w:eastAsia="zh-CN"/>
              </w:rPr>
              <w:t>0.0002</w:t>
            </w:r>
          </w:p>
        </w:tc>
      </w:tr>
      <w:tr w14:paraId="57769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66" w:hRule="atLeast"/>
          <w:jc w:val="center"/>
        </w:trPr>
        <w:tc>
          <w:tcPr>
            <w:tcW w:w="1350" w:type="dxa"/>
            <w:vMerge w:val="continue"/>
            <w:tcBorders>
              <w:top w:val="single" w:color="auto" w:sz="4" w:space="0"/>
              <w:left w:val="single" w:color="auto" w:sz="8" w:space="0"/>
              <w:bottom w:val="single" w:color="auto" w:sz="4" w:space="0"/>
              <w:right w:val="single" w:color="auto" w:sz="4" w:space="0"/>
            </w:tcBorders>
            <w:vAlign w:val="center"/>
          </w:tcPr>
          <w:p w14:paraId="237E708D">
            <w:pPr>
              <w:widowControl/>
              <w:spacing w:line="240" w:lineRule="auto"/>
              <w:jc w:val="left"/>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44B0A2AB">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总氮</w:t>
            </w:r>
          </w:p>
        </w:tc>
        <w:tc>
          <w:tcPr>
            <w:tcW w:w="1300" w:type="dxa"/>
            <w:tcBorders>
              <w:top w:val="single" w:color="auto" w:sz="4" w:space="0"/>
              <w:left w:val="single" w:color="auto" w:sz="4" w:space="0"/>
              <w:bottom w:val="single" w:color="auto" w:sz="4" w:space="0"/>
              <w:right w:val="single" w:color="auto" w:sz="4" w:space="0"/>
            </w:tcBorders>
            <w:vAlign w:val="center"/>
          </w:tcPr>
          <w:p w14:paraId="475D64F8">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64F758AE">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0011FC35">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4D052D6F">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0.0144</w:t>
            </w:r>
            <w:r>
              <w:rPr>
                <w:rFonts w:hint="eastAsia"/>
                <w:color w:val="auto"/>
                <w:highlight w:val="none"/>
              </w:rPr>
              <w:t>/</w:t>
            </w:r>
            <w:r>
              <w:rPr>
                <w:rFonts w:hint="eastAsia"/>
                <w:color w:val="auto"/>
                <w:highlight w:val="none"/>
                <w:lang w:val="en-US" w:eastAsia="zh-CN"/>
              </w:rPr>
              <w:t>0.0043</w:t>
            </w:r>
          </w:p>
        </w:tc>
        <w:tc>
          <w:tcPr>
            <w:tcW w:w="1213" w:type="dxa"/>
            <w:tcBorders>
              <w:top w:val="single" w:color="auto" w:sz="4" w:space="0"/>
              <w:left w:val="single" w:color="auto" w:sz="4" w:space="0"/>
              <w:bottom w:val="single" w:color="auto" w:sz="4" w:space="0"/>
              <w:right w:val="single" w:color="auto" w:sz="4" w:space="0"/>
            </w:tcBorders>
            <w:vAlign w:val="center"/>
          </w:tcPr>
          <w:p w14:paraId="5AACCD4C">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324CB926">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0.0144</w:t>
            </w:r>
            <w:r>
              <w:rPr>
                <w:rFonts w:hint="eastAsia"/>
                <w:color w:val="auto"/>
                <w:highlight w:val="none"/>
              </w:rPr>
              <w:t>/</w:t>
            </w:r>
            <w:r>
              <w:rPr>
                <w:rFonts w:hint="eastAsia"/>
                <w:color w:val="auto"/>
                <w:highlight w:val="none"/>
                <w:lang w:val="en-US" w:eastAsia="zh-CN"/>
              </w:rPr>
              <w:t>0.0043</w:t>
            </w:r>
          </w:p>
        </w:tc>
        <w:tc>
          <w:tcPr>
            <w:tcW w:w="1566" w:type="dxa"/>
            <w:tcBorders>
              <w:top w:val="single" w:color="auto" w:sz="4" w:space="0"/>
              <w:left w:val="single" w:color="auto" w:sz="4" w:space="0"/>
              <w:bottom w:val="single" w:color="auto" w:sz="4" w:space="0"/>
              <w:right w:val="single" w:color="auto" w:sz="8" w:space="0"/>
            </w:tcBorders>
            <w:vAlign w:val="center"/>
          </w:tcPr>
          <w:p w14:paraId="4467A6CB">
            <w:pPr>
              <w:spacing w:line="240" w:lineRule="auto"/>
              <w:jc w:val="center"/>
              <w:textAlignment w:val="center"/>
              <w:rPr>
                <w:color w:val="000000" w:themeColor="text1"/>
                <w:highlight w:val="none"/>
                <w14:textFill>
                  <w14:solidFill>
                    <w14:schemeClr w14:val="tx1"/>
                  </w14:solidFill>
                </w14:textFill>
              </w:rPr>
            </w:pPr>
            <w:r>
              <w:rPr>
                <w:rFonts w:hint="eastAsia"/>
                <w:color w:val="auto"/>
                <w:highlight w:val="none"/>
                <w:lang w:val="en-US" w:eastAsia="zh-CN"/>
              </w:rPr>
              <w:t>+0.0144</w:t>
            </w:r>
            <w:r>
              <w:rPr>
                <w:rFonts w:hint="eastAsia"/>
                <w:color w:val="auto"/>
                <w:highlight w:val="none"/>
              </w:rPr>
              <w:t>/</w:t>
            </w:r>
            <w:r>
              <w:rPr>
                <w:rFonts w:hint="eastAsia"/>
                <w:color w:val="auto"/>
                <w:highlight w:val="none"/>
                <w:lang w:val="en-US" w:eastAsia="zh-CN"/>
              </w:rPr>
              <w:t>0.0043</w:t>
            </w:r>
          </w:p>
        </w:tc>
      </w:tr>
      <w:tr w14:paraId="7FAB0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restart"/>
            <w:tcBorders>
              <w:top w:val="single" w:color="auto" w:sz="4" w:space="0"/>
              <w:left w:val="single" w:color="auto" w:sz="8" w:space="0"/>
              <w:right w:val="single" w:color="auto" w:sz="4" w:space="0"/>
            </w:tcBorders>
            <w:vAlign w:val="center"/>
          </w:tcPr>
          <w:p w14:paraId="7BBAEB24">
            <w:pPr>
              <w:spacing w:line="240" w:lineRule="auto"/>
              <w:jc w:val="center"/>
              <w:rPr>
                <w:rFonts w:hAnsi="宋体" w:cs="宋体"/>
                <w:snapToGrid w:val="0"/>
                <w:color w:val="000000" w:themeColor="text1"/>
                <w:kern w:val="21"/>
                <w:highlight w:val="none"/>
                <w14:textFill>
                  <w14:solidFill>
                    <w14:schemeClr w14:val="tx1"/>
                  </w14:solidFill>
                </w14:textFill>
              </w:rPr>
            </w:pPr>
            <w:r>
              <w:rPr>
                <w:rFonts w:hint="eastAsia" w:hAnsi="宋体" w:cs="宋体"/>
                <w:snapToGrid w:val="0"/>
                <w:color w:val="000000" w:themeColor="text1"/>
                <w:kern w:val="21"/>
                <w:highlight w:val="none"/>
                <w14:textFill>
                  <w14:solidFill>
                    <w14:schemeClr w14:val="tx1"/>
                  </w14:solidFill>
                </w14:textFill>
              </w:rPr>
              <w:t>一般工业</w:t>
            </w:r>
          </w:p>
          <w:p w14:paraId="4CDBD0DE">
            <w:pPr>
              <w:spacing w:line="240" w:lineRule="auto"/>
              <w:jc w:val="center"/>
              <w:rPr>
                <w:rFonts w:hAnsi="宋体" w:cs="宋体"/>
                <w:snapToGrid w:val="0"/>
                <w:color w:val="000000" w:themeColor="text1"/>
                <w:kern w:val="21"/>
                <w:highlight w:val="none"/>
                <w14:textFill>
                  <w14:solidFill>
                    <w14:schemeClr w14:val="tx1"/>
                  </w14:solidFill>
                </w14:textFill>
              </w:rPr>
            </w:pPr>
            <w:r>
              <w:rPr>
                <w:rFonts w:hint="eastAsia" w:hAnsi="宋体" w:cs="宋体"/>
                <w:snapToGrid w:val="0"/>
                <w:color w:val="000000" w:themeColor="text1"/>
                <w:kern w:val="21"/>
                <w:highlight w:val="none"/>
                <w14:textFill>
                  <w14:solidFill>
                    <w14:schemeClr w14:val="tx1"/>
                  </w14:solidFill>
                </w14:textFill>
              </w:rPr>
              <w:t>固体废物</w:t>
            </w:r>
          </w:p>
        </w:tc>
        <w:tc>
          <w:tcPr>
            <w:tcW w:w="2341" w:type="dxa"/>
            <w:tcBorders>
              <w:top w:val="single" w:color="auto" w:sz="4" w:space="0"/>
              <w:left w:val="single" w:color="auto" w:sz="4" w:space="0"/>
              <w:bottom w:val="single" w:color="auto" w:sz="4" w:space="0"/>
              <w:right w:val="single" w:color="auto" w:sz="4" w:space="0"/>
            </w:tcBorders>
            <w:vAlign w:val="center"/>
          </w:tcPr>
          <w:p w14:paraId="27E8BA2E">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废边角料</w:t>
            </w:r>
          </w:p>
        </w:tc>
        <w:tc>
          <w:tcPr>
            <w:tcW w:w="1300" w:type="dxa"/>
            <w:tcBorders>
              <w:top w:val="single" w:color="auto" w:sz="4" w:space="0"/>
              <w:left w:val="single" w:color="auto" w:sz="4" w:space="0"/>
              <w:bottom w:val="single" w:color="auto" w:sz="4" w:space="0"/>
              <w:right w:val="single" w:color="auto" w:sz="4" w:space="0"/>
            </w:tcBorders>
            <w:vAlign w:val="center"/>
          </w:tcPr>
          <w:p w14:paraId="263B2EE9">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47835CF6">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15922BAD">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23A24B50">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1.2t</w:t>
            </w:r>
          </w:p>
        </w:tc>
        <w:tc>
          <w:tcPr>
            <w:tcW w:w="1213" w:type="dxa"/>
            <w:tcBorders>
              <w:top w:val="single" w:color="auto" w:sz="4" w:space="0"/>
              <w:left w:val="single" w:color="auto" w:sz="4" w:space="0"/>
              <w:bottom w:val="single" w:color="auto" w:sz="4" w:space="0"/>
              <w:right w:val="single" w:color="auto" w:sz="4" w:space="0"/>
            </w:tcBorders>
            <w:vAlign w:val="center"/>
          </w:tcPr>
          <w:p w14:paraId="24301022">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62E7BA8C">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1.2t</w:t>
            </w:r>
          </w:p>
        </w:tc>
        <w:tc>
          <w:tcPr>
            <w:tcW w:w="1566" w:type="dxa"/>
            <w:tcBorders>
              <w:top w:val="single" w:color="auto" w:sz="4" w:space="0"/>
              <w:left w:val="single" w:color="auto" w:sz="4" w:space="0"/>
              <w:bottom w:val="single" w:color="auto" w:sz="4" w:space="0"/>
              <w:right w:val="single" w:color="auto" w:sz="8" w:space="0"/>
            </w:tcBorders>
            <w:vAlign w:val="center"/>
          </w:tcPr>
          <w:p w14:paraId="6EEC70A9">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+1.2t</w:t>
            </w:r>
          </w:p>
        </w:tc>
      </w:tr>
      <w:tr w14:paraId="06130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continue"/>
            <w:tcBorders>
              <w:left w:val="single" w:color="auto" w:sz="8" w:space="0"/>
              <w:right w:val="single" w:color="auto" w:sz="4" w:space="0"/>
            </w:tcBorders>
            <w:vAlign w:val="center"/>
          </w:tcPr>
          <w:p w14:paraId="5E6559F3">
            <w:pPr>
              <w:widowControl/>
              <w:spacing w:line="240" w:lineRule="auto"/>
              <w:jc w:val="left"/>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7138A002">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废包装材料</w:t>
            </w:r>
          </w:p>
        </w:tc>
        <w:tc>
          <w:tcPr>
            <w:tcW w:w="1300" w:type="dxa"/>
            <w:tcBorders>
              <w:top w:val="single" w:color="auto" w:sz="4" w:space="0"/>
              <w:left w:val="single" w:color="auto" w:sz="4" w:space="0"/>
              <w:bottom w:val="single" w:color="auto" w:sz="4" w:space="0"/>
              <w:right w:val="single" w:color="auto" w:sz="4" w:space="0"/>
            </w:tcBorders>
            <w:vAlign w:val="center"/>
          </w:tcPr>
          <w:p w14:paraId="245F59AD">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78FFF984">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0F143B96">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163E9C12">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0.3t</w:t>
            </w:r>
          </w:p>
        </w:tc>
        <w:tc>
          <w:tcPr>
            <w:tcW w:w="1213" w:type="dxa"/>
            <w:tcBorders>
              <w:top w:val="single" w:color="auto" w:sz="4" w:space="0"/>
              <w:left w:val="single" w:color="auto" w:sz="4" w:space="0"/>
              <w:bottom w:val="single" w:color="auto" w:sz="4" w:space="0"/>
              <w:right w:val="single" w:color="auto" w:sz="4" w:space="0"/>
            </w:tcBorders>
            <w:vAlign w:val="center"/>
          </w:tcPr>
          <w:p w14:paraId="7AF6295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509BECE7">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0.3t</w:t>
            </w:r>
          </w:p>
        </w:tc>
        <w:tc>
          <w:tcPr>
            <w:tcW w:w="1566" w:type="dxa"/>
            <w:tcBorders>
              <w:top w:val="single" w:color="auto" w:sz="4" w:space="0"/>
              <w:left w:val="single" w:color="auto" w:sz="4" w:space="0"/>
              <w:bottom w:val="single" w:color="auto" w:sz="4" w:space="0"/>
              <w:right w:val="single" w:color="auto" w:sz="8" w:space="0"/>
            </w:tcBorders>
            <w:vAlign w:val="center"/>
          </w:tcPr>
          <w:p w14:paraId="08DC4A17">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+0.3t</w:t>
            </w:r>
          </w:p>
        </w:tc>
      </w:tr>
      <w:tr w14:paraId="45599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continue"/>
            <w:tcBorders>
              <w:left w:val="single" w:color="auto" w:sz="8" w:space="0"/>
              <w:right w:val="single" w:color="auto" w:sz="4" w:space="0"/>
            </w:tcBorders>
            <w:vAlign w:val="center"/>
          </w:tcPr>
          <w:p w14:paraId="22A4AD9D">
            <w:pPr>
              <w:widowControl/>
              <w:spacing w:line="240" w:lineRule="auto"/>
              <w:jc w:val="left"/>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22A52AD1">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不合格品</w:t>
            </w:r>
          </w:p>
        </w:tc>
        <w:tc>
          <w:tcPr>
            <w:tcW w:w="1300" w:type="dxa"/>
            <w:tcBorders>
              <w:top w:val="single" w:color="auto" w:sz="4" w:space="0"/>
              <w:left w:val="single" w:color="auto" w:sz="4" w:space="0"/>
              <w:bottom w:val="single" w:color="auto" w:sz="4" w:space="0"/>
              <w:right w:val="single" w:color="auto" w:sz="4" w:space="0"/>
            </w:tcBorders>
            <w:vAlign w:val="center"/>
          </w:tcPr>
          <w:p w14:paraId="3568520B">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7E2039B9">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35536438">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5B38957A">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0.2t</w:t>
            </w:r>
          </w:p>
        </w:tc>
        <w:tc>
          <w:tcPr>
            <w:tcW w:w="1213" w:type="dxa"/>
            <w:tcBorders>
              <w:top w:val="single" w:color="auto" w:sz="4" w:space="0"/>
              <w:left w:val="single" w:color="auto" w:sz="4" w:space="0"/>
              <w:bottom w:val="single" w:color="auto" w:sz="4" w:space="0"/>
              <w:right w:val="single" w:color="auto" w:sz="4" w:space="0"/>
            </w:tcBorders>
            <w:vAlign w:val="center"/>
          </w:tcPr>
          <w:p w14:paraId="24CB610F">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295739F8">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0.2t</w:t>
            </w:r>
          </w:p>
        </w:tc>
        <w:tc>
          <w:tcPr>
            <w:tcW w:w="1566" w:type="dxa"/>
            <w:tcBorders>
              <w:top w:val="single" w:color="auto" w:sz="4" w:space="0"/>
              <w:left w:val="single" w:color="auto" w:sz="4" w:space="0"/>
              <w:bottom w:val="single" w:color="auto" w:sz="4" w:space="0"/>
              <w:right w:val="single" w:color="auto" w:sz="8" w:space="0"/>
            </w:tcBorders>
            <w:vAlign w:val="center"/>
          </w:tcPr>
          <w:p w14:paraId="12579771">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+0.2t</w:t>
            </w:r>
          </w:p>
        </w:tc>
      </w:tr>
      <w:tr w14:paraId="222C8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5" w:hRule="atLeast"/>
          <w:jc w:val="center"/>
        </w:trPr>
        <w:tc>
          <w:tcPr>
            <w:tcW w:w="1350" w:type="dxa"/>
            <w:vMerge w:val="restart"/>
            <w:tcBorders>
              <w:top w:val="single" w:color="auto" w:sz="4" w:space="0"/>
              <w:left w:val="single" w:color="auto" w:sz="8" w:space="0"/>
              <w:right w:val="single" w:color="auto" w:sz="4" w:space="0"/>
            </w:tcBorders>
            <w:vAlign w:val="center"/>
          </w:tcPr>
          <w:p w14:paraId="7E689E2D">
            <w:pPr>
              <w:spacing w:line="240" w:lineRule="auto"/>
              <w:jc w:val="center"/>
              <w:rPr>
                <w:rFonts w:hAnsi="宋体" w:cs="宋体"/>
                <w:snapToGrid w:val="0"/>
                <w:color w:val="000000" w:themeColor="text1"/>
                <w:kern w:val="21"/>
                <w:highlight w:val="none"/>
                <w14:textFill>
                  <w14:solidFill>
                    <w14:schemeClr w14:val="tx1"/>
                  </w14:solidFill>
                </w14:textFill>
              </w:rPr>
            </w:pPr>
            <w:r>
              <w:rPr>
                <w:rFonts w:hint="eastAsia" w:hAnsi="宋体" w:cs="宋体"/>
                <w:snapToGrid w:val="0"/>
                <w:color w:val="000000" w:themeColor="text1"/>
                <w:kern w:val="21"/>
                <w:highlight w:val="none"/>
                <w14:textFill>
                  <w14:solidFill>
                    <w14:schemeClr w14:val="tx1"/>
                  </w14:solidFill>
                </w14:textFill>
              </w:rPr>
              <w:t>危险废物</w:t>
            </w:r>
          </w:p>
        </w:tc>
        <w:tc>
          <w:tcPr>
            <w:tcW w:w="2341" w:type="dxa"/>
            <w:tcBorders>
              <w:top w:val="single" w:color="auto" w:sz="4" w:space="0"/>
              <w:left w:val="single" w:color="auto" w:sz="4" w:space="0"/>
              <w:bottom w:val="single" w:color="auto" w:sz="4" w:space="0"/>
              <w:right w:val="single" w:color="auto" w:sz="4" w:space="0"/>
            </w:tcBorders>
            <w:vAlign w:val="center"/>
          </w:tcPr>
          <w:p w14:paraId="0E891891">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废润滑油</w:t>
            </w:r>
          </w:p>
        </w:tc>
        <w:tc>
          <w:tcPr>
            <w:tcW w:w="1300" w:type="dxa"/>
            <w:tcBorders>
              <w:top w:val="single" w:color="auto" w:sz="4" w:space="0"/>
              <w:left w:val="single" w:color="auto" w:sz="4" w:space="0"/>
              <w:bottom w:val="single" w:color="auto" w:sz="4" w:space="0"/>
              <w:right w:val="single" w:color="auto" w:sz="4" w:space="0"/>
            </w:tcBorders>
            <w:vAlign w:val="center"/>
          </w:tcPr>
          <w:p w14:paraId="3C801BA9">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19B209F3">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5E3463CD">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1AE595FA">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0.1t</w:t>
            </w:r>
          </w:p>
        </w:tc>
        <w:tc>
          <w:tcPr>
            <w:tcW w:w="1213" w:type="dxa"/>
            <w:tcBorders>
              <w:top w:val="single" w:color="auto" w:sz="4" w:space="0"/>
              <w:left w:val="single" w:color="auto" w:sz="4" w:space="0"/>
              <w:bottom w:val="single" w:color="auto" w:sz="4" w:space="0"/>
              <w:right w:val="single" w:color="auto" w:sz="4" w:space="0"/>
            </w:tcBorders>
            <w:vAlign w:val="center"/>
          </w:tcPr>
          <w:p w14:paraId="74B75DE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39995436">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0.1t</w:t>
            </w:r>
          </w:p>
        </w:tc>
        <w:tc>
          <w:tcPr>
            <w:tcW w:w="1566" w:type="dxa"/>
            <w:tcBorders>
              <w:top w:val="single" w:color="auto" w:sz="4" w:space="0"/>
              <w:left w:val="single" w:color="auto" w:sz="4" w:space="0"/>
              <w:bottom w:val="single" w:color="auto" w:sz="4" w:space="0"/>
              <w:right w:val="single" w:color="auto" w:sz="8" w:space="0"/>
            </w:tcBorders>
            <w:vAlign w:val="center"/>
          </w:tcPr>
          <w:p w14:paraId="4A405C94">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+0.1t</w:t>
            </w:r>
          </w:p>
        </w:tc>
      </w:tr>
      <w:tr w14:paraId="5BD94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continue"/>
            <w:tcBorders>
              <w:top w:val="single" w:color="auto" w:sz="4" w:space="0"/>
              <w:left w:val="single" w:color="auto" w:sz="8" w:space="0"/>
              <w:right w:val="single" w:color="auto" w:sz="4" w:space="0"/>
            </w:tcBorders>
            <w:vAlign w:val="center"/>
          </w:tcPr>
          <w:p w14:paraId="2121D30A">
            <w:pPr>
              <w:spacing w:line="240" w:lineRule="auto"/>
              <w:jc w:val="center"/>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29A9EB92">
            <w:pPr>
              <w:adjustRightInd w:val="0"/>
              <w:snapToGrid w:val="0"/>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含油抹布手套</w:t>
            </w:r>
          </w:p>
        </w:tc>
        <w:tc>
          <w:tcPr>
            <w:tcW w:w="1300" w:type="dxa"/>
            <w:tcBorders>
              <w:top w:val="single" w:color="auto" w:sz="4" w:space="0"/>
              <w:left w:val="single" w:color="auto" w:sz="4" w:space="0"/>
              <w:bottom w:val="single" w:color="auto" w:sz="4" w:space="0"/>
              <w:right w:val="single" w:color="auto" w:sz="4" w:space="0"/>
            </w:tcBorders>
            <w:vAlign w:val="center"/>
          </w:tcPr>
          <w:p w14:paraId="76BEF7B5">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1731D963">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6E6D5D8A">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74AA6846">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0.009t</w:t>
            </w:r>
          </w:p>
        </w:tc>
        <w:tc>
          <w:tcPr>
            <w:tcW w:w="1213" w:type="dxa"/>
            <w:tcBorders>
              <w:top w:val="single" w:color="auto" w:sz="4" w:space="0"/>
              <w:left w:val="single" w:color="auto" w:sz="4" w:space="0"/>
              <w:bottom w:val="single" w:color="auto" w:sz="4" w:space="0"/>
              <w:right w:val="single" w:color="auto" w:sz="4" w:space="0"/>
            </w:tcBorders>
            <w:vAlign w:val="center"/>
          </w:tcPr>
          <w:p w14:paraId="486F2A0F">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6BAD5930">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0.009t</w:t>
            </w:r>
          </w:p>
        </w:tc>
        <w:tc>
          <w:tcPr>
            <w:tcW w:w="1566" w:type="dxa"/>
            <w:tcBorders>
              <w:top w:val="single" w:color="auto" w:sz="4" w:space="0"/>
              <w:left w:val="single" w:color="auto" w:sz="4" w:space="0"/>
              <w:bottom w:val="single" w:color="auto" w:sz="4" w:space="0"/>
              <w:right w:val="single" w:color="auto" w:sz="8" w:space="0"/>
            </w:tcBorders>
            <w:vAlign w:val="center"/>
          </w:tcPr>
          <w:p w14:paraId="74437B2C">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+0.009t</w:t>
            </w:r>
          </w:p>
        </w:tc>
      </w:tr>
      <w:tr w14:paraId="7FAFD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continue"/>
            <w:tcBorders>
              <w:left w:val="single" w:color="auto" w:sz="8" w:space="0"/>
              <w:right w:val="single" w:color="auto" w:sz="4" w:space="0"/>
            </w:tcBorders>
            <w:vAlign w:val="center"/>
          </w:tcPr>
          <w:p w14:paraId="398CCE2F">
            <w:pPr>
              <w:spacing w:line="240" w:lineRule="auto"/>
              <w:jc w:val="center"/>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69CEC16E">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废包装桶</w:t>
            </w:r>
          </w:p>
        </w:tc>
        <w:tc>
          <w:tcPr>
            <w:tcW w:w="1300" w:type="dxa"/>
            <w:tcBorders>
              <w:top w:val="single" w:color="auto" w:sz="4" w:space="0"/>
              <w:left w:val="single" w:color="auto" w:sz="4" w:space="0"/>
              <w:bottom w:val="single" w:color="auto" w:sz="4" w:space="0"/>
              <w:right w:val="single" w:color="auto" w:sz="4" w:space="0"/>
            </w:tcBorders>
            <w:vAlign w:val="center"/>
          </w:tcPr>
          <w:p w14:paraId="3BDF896E">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09A80D17">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0F0AF3D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32383ED7">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0.594t</w:t>
            </w:r>
          </w:p>
        </w:tc>
        <w:tc>
          <w:tcPr>
            <w:tcW w:w="1213" w:type="dxa"/>
            <w:tcBorders>
              <w:top w:val="single" w:color="auto" w:sz="4" w:space="0"/>
              <w:left w:val="single" w:color="auto" w:sz="4" w:space="0"/>
              <w:bottom w:val="single" w:color="auto" w:sz="4" w:space="0"/>
              <w:right w:val="single" w:color="auto" w:sz="4" w:space="0"/>
            </w:tcBorders>
            <w:vAlign w:val="center"/>
          </w:tcPr>
          <w:p w14:paraId="32CF948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6080B689">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0.594t</w:t>
            </w:r>
          </w:p>
        </w:tc>
        <w:tc>
          <w:tcPr>
            <w:tcW w:w="1566" w:type="dxa"/>
            <w:tcBorders>
              <w:top w:val="single" w:color="auto" w:sz="4" w:space="0"/>
              <w:left w:val="single" w:color="auto" w:sz="4" w:space="0"/>
              <w:bottom w:val="single" w:color="auto" w:sz="4" w:space="0"/>
              <w:right w:val="single" w:color="auto" w:sz="8" w:space="0"/>
            </w:tcBorders>
            <w:vAlign w:val="center"/>
          </w:tcPr>
          <w:p w14:paraId="44E77CE9">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+0.594t</w:t>
            </w:r>
          </w:p>
        </w:tc>
      </w:tr>
      <w:tr w14:paraId="5F81D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continue"/>
            <w:tcBorders>
              <w:left w:val="single" w:color="auto" w:sz="8" w:space="0"/>
              <w:right w:val="single" w:color="auto" w:sz="4" w:space="0"/>
            </w:tcBorders>
            <w:vAlign w:val="center"/>
          </w:tcPr>
          <w:p w14:paraId="184B064C">
            <w:pPr>
              <w:spacing w:line="240" w:lineRule="auto"/>
              <w:jc w:val="center"/>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113D526D">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废活性炭</w:t>
            </w:r>
          </w:p>
        </w:tc>
        <w:tc>
          <w:tcPr>
            <w:tcW w:w="1300" w:type="dxa"/>
            <w:tcBorders>
              <w:top w:val="single" w:color="auto" w:sz="4" w:space="0"/>
              <w:left w:val="single" w:color="auto" w:sz="4" w:space="0"/>
              <w:bottom w:val="single" w:color="auto" w:sz="4" w:space="0"/>
              <w:right w:val="single" w:color="auto" w:sz="4" w:space="0"/>
            </w:tcBorders>
            <w:vAlign w:val="center"/>
          </w:tcPr>
          <w:p w14:paraId="788FD7A4">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4150A9B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4E8A8932">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33BE2F36">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3.4846t</w:t>
            </w:r>
          </w:p>
        </w:tc>
        <w:tc>
          <w:tcPr>
            <w:tcW w:w="1213" w:type="dxa"/>
            <w:tcBorders>
              <w:top w:val="single" w:color="auto" w:sz="4" w:space="0"/>
              <w:left w:val="single" w:color="auto" w:sz="4" w:space="0"/>
              <w:bottom w:val="single" w:color="auto" w:sz="4" w:space="0"/>
              <w:right w:val="single" w:color="auto" w:sz="4" w:space="0"/>
            </w:tcBorders>
            <w:vAlign w:val="center"/>
          </w:tcPr>
          <w:p w14:paraId="2226019C">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27189318">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3.4846t</w:t>
            </w:r>
          </w:p>
        </w:tc>
        <w:tc>
          <w:tcPr>
            <w:tcW w:w="1566" w:type="dxa"/>
            <w:tcBorders>
              <w:top w:val="single" w:color="auto" w:sz="4" w:space="0"/>
              <w:left w:val="single" w:color="auto" w:sz="4" w:space="0"/>
              <w:bottom w:val="single" w:color="auto" w:sz="4" w:space="0"/>
              <w:right w:val="single" w:color="auto" w:sz="8" w:space="0"/>
            </w:tcBorders>
            <w:vAlign w:val="center"/>
          </w:tcPr>
          <w:p w14:paraId="74CFB5E4">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+3.4846t</w:t>
            </w:r>
          </w:p>
        </w:tc>
      </w:tr>
      <w:tr w14:paraId="2C3D5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1350" w:type="dxa"/>
            <w:vMerge w:val="continue"/>
            <w:tcBorders>
              <w:left w:val="single" w:color="auto" w:sz="8" w:space="0"/>
              <w:right w:val="single" w:color="auto" w:sz="4" w:space="0"/>
            </w:tcBorders>
            <w:vAlign w:val="center"/>
          </w:tcPr>
          <w:p w14:paraId="12690D59">
            <w:pPr>
              <w:spacing w:line="240" w:lineRule="auto"/>
              <w:jc w:val="center"/>
              <w:rPr>
                <w:rFonts w:hAnsi="宋体" w:cs="宋体"/>
                <w:snapToGrid w:val="0"/>
                <w:color w:val="000000" w:themeColor="text1"/>
                <w:kern w:val="21"/>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vAlign w:val="center"/>
          </w:tcPr>
          <w:p w14:paraId="6331D29E">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废擦拭抹布</w:t>
            </w:r>
          </w:p>
        </w:tc>
        <w:tc>
          <w:tcPr>
            <w:tcW w:w="1300" w:type="dxa"/>
            <w:tcBorders>
              <w:top w:val="single" w:color="auto" w:sz="4" w:space="0"/>
              <w:left w:val="single" w:color="auto" w:sz="4" w:space="0"/>
              <w:bottom w:val="single" w:color="auto" w:sz="4" w:space="0"/>
              <w:right w:val="single" w:color="auto" w:sz="4" w:space="0"/>
            </w:tcBorders>
            <w:vAlign w:val="center"/>
          </w:tcPr>
          <w:p w14:paraId="0969D596">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4" w:space="0"/>
              <w:right w:val="single" w:color="auto" w:sz="4" w:space="0"/>
            </w:tcBorders>
            <w:vAlign w:val="center"/>
          </w:tcPr>
          <w:p w14:paraId="3C339B55">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4" w:space="0"/>
              <w:right w:val="single" w:color="auto" w:sz="4" w:space="0"/>
            </w:tcBorders>
            <w:vAlign w:val="center"/>
          </w:tcPr>
          <w:p w14:paraId="22DADC6E">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14:paraId="4147258D">
            <w:pPr>
              <w:adjustRightInd w:val="0"/>
              <w:snapToGrid w:val="0"/>
              <w:spacing w:line="240" w:lineRule="auto"/>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0.132t</w:t>
            </w:r>
          </w:p>
        </w:tc>
        <w:tc>
          <w:tcPr>
            <w:tcW w:w="1213" w:type="dxa"/>
            <w:tcBorders>
              <w:top w:val="single" w:color="auto" w:sz="4" w:space="0"/>
              <w:left w:val="single" w:color="auto" w:sz="4" w:space="0"/>
              <w:bottom w:val="single" w:color="auto" w:sz="4" w:space="0"/>
              <w:right w:val="single" w:color="auto" w:sz="4" w:space="0"/>
            </w:tcBorders>
            <w:vAlign w:val="center"/>
          </w:tcPr>
          <w:p w14:paraId="617877E6">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14:paraId="659C9F0D">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0.132t</w:t>
            </w:r>
          </w:p>
        </w:tc>
        <w:tc>
          <w:tcPr>
            <w:tcW w:w="1566" w:type="dxa"/>
            <w:tcBorders>
              <w:top w:val="single" w:color="auto" w:sz="4" w:space="0"/>
              <w:left w:val="single" w:color="auto" w:sz="4" w:space="0"/>
              <w:bottom w:val="single" w:color="auto" w:sz="4" w:space="0"/>
              <w:right w:val="single" w:color="auto" w:sz="8" w:space="0"/>
            </w:tcBorders>
            <w:vAlign w:val="center"/>
          </w:tcPr>
          <w:p w14:paraId="448E9029">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+0.132t</w:t>
            </w:r>
          </w:p>
        </w:tc>
      </w:tr>
      <w:tr w14:paraId="4FD11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60" w:hRule="atLeast"/>
          <w:jc w:val="center"/>
        </w:trPr>
        <w:tc>
          <w:tcPr>
            <w:tcW w:w="1350" w:type="dxa"/>
            <w:tcBorders>
              <w:top w:val="single" w:color="auto" w:sz="4" w:space="0"/>
              <w:left w:val="single" w:color="auto" w:sz="8" w:space="0"/>
              <w:bottom w:val="single" w:color="auto" w:sz="8" w:space="0"/>
              <w:right w:val="single" w:color="auto" w:sz="4" w:space="0"/>
            </w:tcBorders>
            <w:vAlign w:val="center"/>
          </w:tcPr>
          <w:p w14:paraId="24A47CD5">
            <w:pPr>
              <w:spacing w:line="240" w:lineRule="auto"/>
              <w:jc w:val="center"/>
              <w:rPr>
                <w:rFonts w:hAnsi="宋体" w:cs="宋体"/>
                <w:snapToGrid w:val="0"/>
                <w:color w:val="000000" w:themeColor="text1"/>
                <w:kern w:val="21"/>
                <w:highlight w:val="none"/>
                <w14:textFill>
                  <w14:solidFill>
                    <w14:schemeClr w14:val="tx1"/>
                  </w14:solidFill>
                </w14:textFill>
              </w:rPr>
            </w:pPr>
            <w:r>
              <w:rPr>
                <w:rFonts w:hint="eastAsia" w:hAnsi="宋体" w:cs="宋体"/>
                <w:snapToGrid w:val="0"/>
                <w:color w:val="000000" w:themeColor="text1"/>
                <w:kern w:val="21"/>
                <w:highlight w:val="none"/>
                <w14:textFill>
                  <w14:solidFill>
                    <w14:schemeClr w14:val="tx1"/>
                  </w14:solidFill>
                </w14:textFill>
              </w:rPr>
              <w:t>生活垃圾</w:t>
            </w:r>
          </w:p>
        </w:tc>
        <w:tc>
          <w:tcPr>
            <w:tcW w:w="2341" w:type="dxa"/>
            <w:tcBorders>
              <w:top w:val="single" w:color="auto" w:sz="4" w:space="0"/>
              <w:left w:val="single" w:color="auto" w:sz="4" w:space="0"/>
              <w:bottom w:val="single" w:color="auto" w:sz="8" w:space="0"/>
              <w:right w:val="single" w:color="auto" w:sz="4" w:space="0"/>
            </w:tcBorders>
            <w:vAlign w:val="center"/>
          </w:tcPr>
          <w:p w14:paraId="5555B784">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生活垃圾</w:t>
            </w:r>
          </w:p>
        </w:tc>
        <w:tc>
          <w:tcPr>
            <w:tcW w:w="1300" w:type="dxa"/>
            <w:tcBorders>
              <w:top w:val="single" w:color="auto" w:sz="4" w:space="0"/>
              <w:left w:val="single" w:color="auto" w:sz="4" w:space="0"/>
              <w:bottom w:val="single" w:color="auto" w:sz="8" w:space="0"/>
              <w:right w:val="single" w:color="auto" w:sz="4" w:space="0"/>
            </w:tcBorders>
            <w:vAlign w:val="center"/>
          </w:tcPr>
          <w:p w14:paraId="546E2F6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00" w:type="dxa"/>
            <w:tcBorders>
              <w:top w:val="single" w:color="auto" w:sz="4" w:space="0"/>
              <w:left w:val="single" w:color="auto" w:sz="4" w:space="0"/>
              <w:bottom w:val="single" w:color="auto" w:sz="8" w:space="0"/>
              <w:right w:val="single" w:color="auto" w:sz="4" w:space="0"/>
            </w:tcBorders>
            <w:vAlign w:val="center"/>
          </w:tcPr>
          <w:p w14:paraId="221C4959">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13" w:type="dxa"/>
            <w:tcBorders>
              <w:top w:val="single" w:color="auto" w:sz="4" w:space="0"/>
              <w:left w:val="single" w:color="auto" w:sz="4" w:space="0"/>
              <w:bottom w:val="single" w:color="auto" w:sz="8" w:space="0"/>
              <w:right w:val="single" w:color="auto" w:sz="4" w:space="0"/>
            </w:tcBorders>
            <w:vAlign w:val="center"/>
          </w:tcPr>
          <w:p w14:paraId="32369C25">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462" w:type="dxa"/>
            <w:tcBorders>
              <w:top w:val="single" w:color="auto" w:sz="4" w:space="0"/>
              <w:left w:val="single" w:color="auto" w:sz="4" w:space="0"/>
              <w:bottom w:val="single" w:color="auto" w:sz="8" w:space="0"/>
              <w:right w:val="single" w:color="auto" w:sz="4" w:space="0"/>
            </w:tcBorders>
            <w:vAlign w:val="center"/>
          </w:tcPr>
          <w:p w14:paraId="741115D9">
            <w:pPr>
              <w:adjustRightInd w:val="0"/>
              <w:snapToGrid w:val="0"/>
              <w:spacing w:line="24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6.12</w:t>
            </w:r>
            <w:r>
              <w:rPr>
                <w:rFonts w:hint="eastAsia"/>
                <w:color w:val="000000" w:themeColor="text1"/>
                <w:highlight w:val="none"/>
                <w14:textFill>
                  <w14:solidFill>
                    <w14:schemeClr w14:val="tx1"/>
                  </w14:solidFill>
                </w14:textFill>
              </w:rPr>
              <w:t>t</w:t>
            </w:r>
          </w:p>
        </w:tc>
        <w:tc>
          <w:tcPr>
            <w:tcW w:w="1213" w:type="dxa"/>
            <w:tcBorders>
              <w:top w:val="single" w:color="auto" w:sz="4" w:space="0"/>
              <w:left w:val="single" w:color="auto" w:sz="4" w:space="0"/>
              <w:bottom w:val="single" w:color="auto" w:sz="8" w:space="0"/>
              <w:right w:val="single" w:color="auto" w:sz="4" w:space="0"/>
            </w:tcBorders>
            <w:vAlign w:val="center"/>
          </w:tcPr>
          <w:p w14:paraId="4E8020F0">
            <w:pPr>
              <w:pStyle w:val="55"/>
              <w:ind w:left="-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512" w:type="dxa"/>
            <w:tcBorders>
              <w:top w:val="single" w:color="auto" w:sz="4" w:space="0"/>
              <w:left w:val="single" w:color="auto" w:sz="4" w:space="0"/>
              <w:bottom w:val="single" w:color="auto" w:sz="8" w:space="0"/>
              <w:right w:val="single" w:color="auto" w:sz="4" w:space="0"/>
            </w:tcBorders>
            <w:vAlign w:val="center"/>
          </w:tcPr>
          <w:p w14:paraId="247C81D0">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6.12</w:t>
            </w:r>
            <w:r>
              <w:rPr>
                <w:rFonts w:hint="eastAsia"/>
                <w:color w:val="000000" w:themeColor="text1"/>
                <w:highlight w:val="none"/>
                <w14:textFill>
                  <w14:solidFill>
                    <w14:schemeClr w14:val="tx1"/>
                  </w14:solidFill>
                </w14:textFill>
              </w:rPr>
              <w:t>t</w:t>
            </w:r>
          </w:p>
        </w:tc>
        <w:tc>
          <w:tcPr>
            <w:tcW w:w="1566" w:type="dxa"/>
            <w:tcBorders>
              <w:top w:val="single" w:color="auto" w:sz="4" w:space="0"/>
              <w:left w:val="single" w:color="auto" w:sz="4" w:space="0"/>
              <w:bottom w:val="single" w:color="auto" w:sz="8" w:space="0"/>
              <w:right w:val="single" w:color="auto" w:sz="8" w:space="0"/>
            </w:tcBorders>
            <w:vAlign w:val="center"/>
          </w:tcPr>
          <w:p w14:paraId="578CCE3F">
            <w:pPr>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+6.12</w:t>
            </w:r>
            <w:r>
              <w:rPr>
                <w:rFonts w:hint="eastAsia"/>
                <w:color w:val="000000" w:themeColor="text1"/>
                <w:highlight w:val="none"/>
                <w14:textFill>
                  <w14:solidFill>
                    <w14:schemeClr w14:val="tx1"/>
                  </w14:solidFill>
                </w14:textFill>
              </w:rPr>
              <w:t>t</w:t>
            </w:r>
          </w:p>
        </w:tc>
      </w:tr>
    </w:tbl>
    <w:p w14:paraId="3B04BE01">
      <w:pPr>
        <w:spacing w:line="240" w:lineRule="auto"/>
        <w:jc w:val="left"/>
        <w:rPr>
          <w:rFonts w:hAnsi="宋体"/>
          <w:color w:val="000000" w:themeColor="text1"/>
          <w:highlight w:val="none"/>
          <w14:textFill>
            <w14:solidFill>
              <w14:schemeClr w14:val="tx1"/>
            </w14:solidFill>
          </w14:textFill>
        </w:rPr>
        <w:sectPr>
          <w:footerReference r:id="rId13" w:type="default"/>
          <w:footerReference r:id="rId14" w:type="even"/>
          <w:pgSz w:w="16838" w:h="11906" w:orient="landscape"/>
          <w:pgMar w:top="1531" w:right="1701" w:bottom="1135" w:left="1701" w:header="851" w:footer="540" w:gutter="0"/>
          <w:pgBorders>
            <w:top w:val="none" w:sz="0" w:space="0"/>
            <w:left w:val="none" w:sz="0" w:space="0"/>
            <w:bottom w:val="none" w:sz="0" w:space="0"/>
            <w:right w:val="none" w:sz="0" w:space="0"/>
          </w:pgBorders>
          <w:cols w:space="720" w:num="1"/>
          <w:docGrid w:linePitch="312" w:charSpace="0"/>
        </w:sectPr>
      </w:pPr>
      <w:r>
        <w:rPr>
          <w:rFonts w:hAnsi="宋体"/>
          <w:color w:val="000000" w:themeColor="text1"/>
          <w:highlight w:val="none"/>
          <w14:textFill>
            <w14:solidFill>
              <w14:schemeClr w14:val="tx1"/>
            </w14:solidFill>
          </w14:textFill>
        </w:rPr>
        <w:t>注：</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6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⑥</w: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1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①</w: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3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③</w: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4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④</w: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5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⑤</w: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7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⑦</w: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6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⑥</w: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fldChar w:fldCharType="begin"/>
      </w:r>
      <w:r>
        <w:rPr>
          <w:rFonts w:hAnsi="宋体"/>
          <w:color w:val="000000" w:themeColor="text1"/>
          <w:highlight w:val="none"/>
          <w14:textFill>
            <w14:solidFill>
              <w14:schemeClr w14:val="tx1"/>
            </w14:solidFill>
          </w14:textFill>
        </w:rPr>
        <w:instrText xml:space="preserve"> = 1 \* GB3 \* MERGEFORMAT </w:instrText>
      </w:r>
      <w:r>
        <w:rPr>
          <w:rFonts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①</w:t>
      </w:r>
      <w:r>
        <w:rPr>
          <w:rFonts w:hAnsi="宋体"/>
          <w:color w:val="000000" w:themeColor="text1"/>
          <w:highlight w:val="none"/>
          <w14:textFill>
            <w14:solidFill>
              <w14:schemeClr w14:val="tx1"/>
            </w14:solidFill>
          </w14:textFill>
        </w:rPr>
        <w:fldChar w:fldCharType="end"/>
      </w:r>
    </w:p>
    <w:p w14:paraId="49FF1697">
      <w:pPr>
        <w:pStyle w:val="23"/>
        <w:adjustRightInd w:val="0"/>
        <w:snapToGrid w:val="0"/>
        <w:spacing w:before="648" w:beforeLines="270" w:beforeAutospacing="0" w:after="648" w:afterLines="270" w:afterAutospacing="0"/>
        <w:rPr>
          <w:color w:val="000000" w:themeColor="text1"/>
          <w14:textFill>
            <w14:solidFill>
              <w14:schemeClr w14:val="tx1"/>
            </w14:solidFill>
          </w14:textFill>
        </w:rPr>
      </w:pPr>
      <w:r>
        <w:rPr>
          <w:sz w:val="28"/>
        </w:rPr>
        <mc:AlternateContent>
          <mc:Choice Requires="wps">
            <w:drawing>
              <wp:anchor distT="0" distB="0" distL="114300" distR="114300" simplePos="0" relativeHeight="251667456" behindDoc="0" locked="0" layoutInCell="1" allowOverlap="1">
                <wp:simplePos x="0" y="0"/>
                <wp:positionH relativeFrom="column">
                  <wp:posOffset>1777365</wp:posOffset>
                </wp:positionH>
                <wp:positionV relativeFrom="paragraph">
                  <wp:posOffset>1757680</wp:posOffset>
                </wp:positionV>
                <wp:extent cx="577850" cy="266700"/>
                <wp:effectExtent l="0" t="0" r="12700" b="0"/>
                <wp:wrapNone/>
                <wp:docPr id="131" name="文本框 131"/>
                <wp:cNvGraphicFramePr/>
                <a:graphic xmlns:a="http://schemas.openxmlformats.org/drawingml/2006/main">
                  <a:graphicData uri="http://schemas.microsoft.com/office/word/2010/wordprocessingShape">
                    <wps:wsp>
                      <wps:cNvSpPr txBox="1"/>
                      <wps:spPr>
                        <a:xfrm>
                          <a:off x="2753995" y="2277745"/>
                          <a:ext cx="577850"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4654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95pt;margin-top:138.4pt;height:21pt;width:45.5pt;z-index:251667456;mso-width-relative:page;mso-height-relative:page;" filled="f" stroked="f" coordsize="21600,21600" o:gfxdata="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XZi4X2wAAAAsBAAAPAAAAAAAA&#10;AAEAIAAAACIAAABkcnMvZG93bnJldi54bWxQSwECFAAUAAAACACHTuJA/WopQkgCAAB1BAAADgAA&#10;AAAAAAABACAAAAAqAQAAZHJzL2Uyb0RvYy54bWxQSwUGAAAAAAYABgBZAQAA5AUAAAAA&#10;">
                <v:fill on="f" focussize="0,0"/>
                <v:stroke on="f" weight="0.5pt"/>
                <v:imagedata o:title=""/>
                <o:lock v:ext="edit" aspectratio="f"/>
                <v:textbox>
                  <w:txbxContent>
                    <w:p w14:paraId="63C46544"/>
                  </w:txbxContent>
                </v:textbox>
              </v:shape>
            </w:pict>
          </mc:Fallback>
        </mc:AlternateContent>
      </w:r>
    </w:p>
    <w:sectPr>
      <w:footerReference r:id="rId15" w:type="default"/>
      <w:footerReference r:id="rId16" w:type="even"/>
      <w:pgSz w:w="16838" w:h="11906" w:orient="landscape"/>
      <w:pgMar w:top="709" w:right="709" w:bottom="993" w:left="1701" w:header="851" w:footer="534"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78568E-2252-4593-9CF3-B78804B8A9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483148A0-14E9-4EB5-A346-E8E59F0D61F1}"/>
  </w:font>
  <w:font w:name="仿宋">
    <w:panose1 w:val="02010609060101010101"/>
    <w:charset w:val="86"/>
    <w:family w:val="modern"/>
    <w:pitch w:val="default"/>
    <w:sig w:usb0="800002BF" w:usb1="38CF7CFA" w:usb2="00000016" w:usb3="00000000" w:csb0="00040001" w:csb1="00000000"/>
    <w:embedRegular r:id="rId3" w:fontKey="{F095BA1F-ABD1-4A9C-BD9D-96DAB09F9F30}"/>
  </w:font>
  <w:font w:name="Arial Unicode MS">
    <w:altName w:val="宋体"/>
    <w:panose1 w:val="020B0604020202020204"/>
    <w:charset w:val="86"/>
    <w:family w:val="swiss"/>
    <w:pitch w:val="default"/>
    <w:sig w:usb0="00000000" w:usb1="00000000" w:usb2="0000003F" w:usb3="00000000" w:csb0="603F01FF" w:csb1="FFFF0000"/>
  </w:font>
  <w:font w:name="仿宋体">
    <w:altName w:val="宋体"/>
    <w:panose1 w:val="00000000000000000000"/>
    <w:charset w:val="86"/>
    <w:family w:val="roman"/>
    <w:pitch w:val="default"/>
    <w:sig w:usb0="00000000" w:usb1="00000000" w:usb2="00000010" w:usb3="00000000" w:csb0="00040000"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S Gothic">
    <w:panose1 w:val="020B0609070205080204"/>
    <w:charset w:val="80"/>
    <w:family w:val="modern"/>
    <w:pitch w:val="default"/>
    <w:sig w:usb0="E00002FF" w:usb1="6AC7FDFB" w:usb2="08000012" w:usb3="00000000" w:csb0="4002009F" w:csb1="DFD7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4" w:fontKey="{12AC3507-D822-40D6-8C3B-D737FAEE2B06}"/>
  </w:font>
  <w:font w:name="楷体_GB2312">
    <w:altName w:val="楷体"/>
    <w:panose1 w:val="00000000000000000000"/>
    <w:charset w:val="86"/>
    <w:family w:val="modern"/>
    <w:pitch w:val="default"/>
    <w:sig w:usb0="00000000" w:usb1="00000000" w:usb2="00000010" w:usb3="00000000" w:csb0="00040000" w:csb1="00000000"/>
    <w:embedRegular r:id="rId5" w:fontKey="{D2B07A38-B4EC-4B3A-A26A-116AD1D8CEAA}"/>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embedRegular r:id="rId6" w:fontKey="{7060EDE8-FDD9-4885-AB5E-4D8226838B26}"/>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7" w:fontKey="{732CA045-6ED4-492D-B0CD-4C241A8FB1C3}"/>
  </w:font>
  <w:font w:name="ˎ̥">
    <w:altName w:val="Times New Roman"/>
    <w:panose1 w:val="00000000000000000000"/>
    <w:charset w:val="00"/>
    <w:family w:val="roman"/>
    <w:pitch w:val="default"/>
    <w:sig w:usb0="00000000" w:usb1="00000000" w:usb2="00000000" w:usb3="00000000" w:csb0="00040001" w:csb1="00000000"/>
    <w:embedRegular r:id="rId8" w:fontKey="{1B59880F-31A7-48A5-BCB1-131CE047565B}"/>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98A87">
    <w:pPr>
      <w:pStyle w:val="17"/>
      <w:tabs>
        <w:tab w:val="center" w:pos="4819"/>
        <w:tab w:val="clear" w:pos="4153"/>
      </w:tabs>
      <w:ind w:right="360" w:firstLine="360"/>
    </w:pP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E8BB">
    <w:pPr>
      <w:pStyle w:val="17"/>
      <w:ind w:right="360"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2B687">
                          <w:pPr>
                            <w:pStyle w:val="1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6C42B687">
                    <w:pPr>
                      <w:pStyle w:val="1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96AD">
    <w:pPr>
      <w:pStyle w:val="17"/>
      <w:ind w:right="360" w:firstLine="36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60C2">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7EC77">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D91D">
    <w:pPr>
      <w:pStyle w:val="1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7970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3917970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254F">
    <w:pPr>
      <w:pStyle w:val="17"/>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86082">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46286082">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EB00">
    <w:pPr>
      <w:pStyle w:val="1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CFB0A">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448CFB0A">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DC16">
    <w:pPr>
      <w:pStyle w:val="17"/>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140BB">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3FE140BB">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F7ED">
    <w:pPr>
      <w:pStyle w:val="17"/>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357E1">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3C3357E1">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18B9">
    <w:pPr>
      <w:pStyle w:val="17"/>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B25F7">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7AFB25F7">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64C78">
    <w:pPr>
      <w:pStyle w:val="17"/>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4BC39">
                          <w:pPr>
                            <w:pStyle w:val="1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7E34BC39">
                    <w:pPr>
                      <w:pStyle w:val="1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2C71B"/>
    <w:multiLevelType w:val="singleLevel"/>
    <w:tmpl w:val="B4D2C71B"/>
    <w:lvl w:ilvl="0" w:tentative="0">
      <w:start w:val="7"/>
      <w:numFmt w:val="decimal"/>
      <w:suff w:val="nothing"/>
      <w:lvlText w:val="%1、"/>
      <w:lvlJc w:val="left"/>
    </w:lvl>
  </w:abstractNum>
  <w:abstractNum w:abstractNumId="1">
    <w:nsid w:val="CCDB7753"/>
    <w:multiLevelType w:val="singleLevel"/>
    <w:tmpl w:val="CCDB7753"/>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2">
    <w:nsid w:val="06B7EFA5"/>
    <w:multiLevelType w:val="multilevel"/>
    <w:tmpl w:val="06B7EFA5"/>
    <w:lvl w:ilvl="0" w:tentative="0">
      <w:start w:val="1"/>
      <w:numFmt w:val="decimal"/>
      <w:lvlText w:val="表%1"/>
      <w:lvlJc w:val="left"/>
      <w:pPr>
        <w:tabs>
          <w:tab w:val="left" w:pos="420"/>
        </w:tabs>
        <w:ind w:left="432" w:hanging="432"/>
      </w:pPr>
      <w:rPr>
        <w:rFonts w:hint="default" w:ascii="Times New Roman" w:hAnsi="Times New Roman" w:eastAsia="宋体" w:cs="宋体"/>
        <w:b/>
        <w:sz w:val="28"/>
        <w:szCs w:val="28"/>
      </w:rPr>
    </w:lvl>
    <w:lvl w:ilvl="1" w:tentative="0">
      <w:start w:val="1"/>
      <w:numFmt w:val="decimal"/>
      <w:pStyle w:val="3"/>
      <w:suff w:val="nothing"/>
      <w:lvlText w:val="表%1-%2"/>
      <w:lvlJc w:val="left"/>
      <w:pPr>
        <w:tabs>
          <w:tab w:val="left" w:pos="420"/>
        </w:tabs>
        <w:ind w:left="0" w:firstLine="0"/>
      </w:pPr>
      <w:rPr>
        <w:rFonts w:hint="default" w:ascii="Times New Roman" w:hAnsi="Times New Roman" w:eastAsia="宋体" w:cs="宋体"/>
        <w:sz w:val="24"/>
        <w:szCs w:val="24"/>
      </w:rPr>
    </w:lvl>
    <w:lvl w:ilvl="2" w:tentative="0">
      <w:start w:val="1"/>
      <w:numFmt w:val="decimal"/>
      <w:isLgl/>
      <w:lvlText w:val="%1.%2.%3."/>
      <w:lvlJc w:val="left"/>
      <w:pPr>
        <w:tabs>
          <w:tab w:val="left" w:pos="420"/>
        </w:tabs>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25012C4B"/>
    <w:multiLevelType w:val="singleLevel"/>
    <w:tmpl w:val="25012C4B"/>
    <w:lvl w:ilvl="0" w:tentative="0">
      <w:start w:val="2"/>
      <w:numFmt w:val="decimal"/>
      <w:suff w:val="nothing"/>
      <w:lvlText w:val="%1、"/>
      <w:lvlJc w:val="left"/>
    </w:lvl>
  </w:abstractNum>
  <w:abstractNum w:abstractNumId="4">
    <w:nsid w:val="453DD99E"/>
    <w:multiLevelType w:val="singleLevel"/>
    <w:tmpl w:val="453DD99E"/>
    <w:lvl w:ilvl="0" w:tentative="0">
      <w:start w:val="4"/>
      <w:numFmt w:val="decimal"/>
      <w:suff w:val="nothing"/>
      <w:lvlText w:val="%1、"/>
      <w:lvlJc w:val="left"/>
    </w:lvl>
  </w:abstractNum>
  <w:abstractNum w:abstractNumId="5">
    <w:nsid w:val="628A14E2"/>
    <w:multiLevelType w:val="multilevel"/>
    <w:tmpl w:val="628A14E2"/>
    <w:lvl w:ilvl="0" w:tentative="0">
      <w:start w:val="1"/>
      <w:numFmt w:val="decimal"/>
      <w:lvlText w:val="表%1"/>
      <w:lvlJc w:val="left"/>
      <w:pPr>
        <w:ind w:left="432" w:hanging="432"/>
      </w:pPr>
      <w:rPr>
        <w:rFonts w:hint="eastAsia"/>
      </w:rPr>
    </w:lvl>
    <w:lvl w:ilvl="1" w:tentative="0">
      <w:start w:val="1"/>
      <w:numFmt w:val="decimal"/>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evenAndOddHeaders w:val="1"/>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OTY5Y2JlYjIxY2Q0Y2I4MDk3MTY1YzM2ODAzYzkifQ=="/>
  </w:docVars>
  <w:rsids>
    <w:rsidRoot w:val="00A14947"/>
    <w:rsid w:val="00000C13"/>
    <w:rsid w:val="00000C31"/>
    <w:rsid w:val="0000106C"/>
    <w:rsid w:val="00001079"/>
    <w:rsid w:val="00001A06"/>
    <w:rsid w:val="00001AEA"/>
    <w:rsid w:val="00005E9B"/>
    <w:rsid w:val="000060B3"/>
    <w:rsid w:val="0000692C"/>
    <w:rsid w:val="00006AE2"/>
    <w:rsid w:val="0000738F"/>
    <w:rsid w:val="000074F0"/>
    <w:rsid w:val="00007A75"/>
    <w:rsid w:val="00007F72"/>
    <w:rsid w:val="000104C9"/>
    <w:rsid w:val="000115A2"/>
    <w:rsid w:val="000117C7"/>
    <w:rsid w:val="00011D95"/>
    <w:rsid w:val="00012B8C"/>
    <w:rsid w:val="00015378"/>
    <w:rsid w:val="00015590"/>
    <w:rsid w:val="00016E5D"/>
    <w:rsid w:val="00016F0C"/>
    <w:rsid w:val="00021398"/>
    <w:rsid w:val="000214B5"/>
    <w:rsid w:val="0002190D"/>
    <w:rsid w:val="000226E1"/>
    <w:rsid w:val="000228F8"/>
    <w:rsid w:val="00022F58"/>
    <w:rsid w:val="0002311A"/>
    <w:rsid w:val="00023A43"/>
    <w:rsid w:val="00023BBA"/>
    <w:rsid w:val="00023C5E"/>
    <w:rsid w:val="00024052"/>
    <w:rsid w:val="00025CAB"/>
    <w:rsid w:val="00026CF5"/>
    <w:rsid w:val="00027722"/>
    <w:rsid w:val="000318E7"/>
    <w:rsid w:val="00031FDD"/>
    <w:rsid w:val="000320A4"/>
    <w:rsid w:val="0003257B"/>
    <w:rsid w:val="00033507"/>
    <w:rsid w:val="0003435C"/>
    <w:rsid w:val="0003592B"/>
    <w:rsid w:val="00035D33"/>
    <w:rsid w:val="00036778"/>
    <w:rsid w:val="000373B5"/>
    <w:rsid w:val="00037E7F"/>
    <w:rsid w:val="000404D4"/>
    <w:rsid w:val="00040674"/>
    <w:rsid w:val="00041082"/>
    <w:rsid w:val="000419AE"/>
    <w:rsid w:val="000421F3"/>
    <w:rsid w:val="0004364B"/>
    <w:rsid w:val="000436CD"/>
    <w:rsid w:val="0004388D"/>
    <w:rsid w:val="00043890"/>
    <w:rsid w:val="00043B21"/>
    <w:rsid w:val="00043ED6"/>
    <w:rsid w:val="00045A0A"/>
    <w:rsid w:val="00045E23"/>
    <w:rsid w:val="00046462"/>
    <w:rsid w:val="0004742B"/>
    <w:rsid w:val="000501C9"/>
    <w:rsid w:val="00050A87"/>
    <w:rsid w:val="000511E1"/>
    <w:rsid w:val="00052154"/>
    <w:rsid w:val="0005298E"/>
    <w:rsid w:val="0005316A"/>
    <w:rsid w:val="000538C6"/>
    <w:rsid w:val="00053950"/>
    <w:rsid w:val="0005422A"/>
    <w:rsid w:val="000544BA"/>
    <w:rsid w:val="0005454E"/>
    <w:rsid w:val="000548B3"/>
    <w:rsid w:val="00054F8A"/>
    <w:rsid w:val="000560CC"/>
    <w:rsid w:val="0005662C"/>
    <w:rsid w:val="0006004E"/>
    <w:rsid w:val="000613D5"/>
    <w:rsid w:val="0006144D"/>
    <w:rsid w:val="00061907"/>
    <w:rsid w:val="00061A7F"/>
    <w:rsid w:val="00061B1F"/>
    <w:rsid w:val="00061CBF"/>
    <w:rsid w:val="00061E71"/>
    <w:rsid w:val="0006237E"/>
    <w:rsid w:val="00064DEA"/>
    <w:rsid w:val="00070078"/>
    <w:rsid w:val="000719AE"/>
    <w:rsid w:val="000733C4"/>
    <w:rsid w:val="000733E5"/>
    <w:rsid w:val="000735C7"/>
    <w:rsid w:val="00073D08"/>
    <w:rsid w:val="00074783"/>
    <w:rsid w:val="0007524D"/>
    <w:rsid w:val="0007537E"/>
    <w:rsid w:val="000769C9"/>
    <w:rsid w:val="0008070B"/>
    <w:rsid w:val="000810AC"/>
    <w:rsid w:val="00081896"/>
    <w:rsid w:val="00081A02"/>
    <w:rsid w:val="00081ADF"/>
    <w:rsid w:val="00081E86"/>
    <w:rsid w:val="00082231"/>
    <w:rsid w:val="00082A8D"/>
    <w:rsid w:val="00084910"/>
    <w:rsid w:val="00084DB5"/>
    <w:rsid w:val="00084F7F"/>
    <w:rsid w:val="00085B4F"/>
    <w:rsid w:val="000864CC"/>
    <w:rsid w:val="00086E3E"/>
    <w:rsid w:val="000870DB"/>
    <w:rsid w:val="00090127"/>
    <w:rsid w:val="00091318"/>
    <w:rsid w:val="000918C7"/>
    <w:rsid w:val="00091B67"/>
    <w:rsid w:val="00091BC8"/>
    <w:rsid w:val="00091F4F"/>
    <w:rsid w:val="00092212"/>
    <w:rsid w:val="00092442"/>
    <w:rsid w:val="000929D0"/>
    <w:rsid w:val="00092D38"/>
    <w:rsid w:val="0009377B"/>
    <w:rsid w:val="00094B7F"/>
    <w:rsid w:val="00094BCA"/>
    <w:rsid w:val="00094EF0"/>
    <w:rsid w:val="00095A6B"/>
    <w:rsid w:val="0009669E"/>
    <w:rsid w:val="000966CE"/>
    <w:rsid w:val="00096C2F"/>
    <w:rsid w:val="00097549"/>
    <w:rsid w:val="00097A38"/>
    <w:rsid w:val="000A0AEF"/>
    <w:rsid w:val="000A0BED"/>
    <w:rsid w:val="000A1147"/>
    <w:rsid w:val="000A17C2"/>
    <w:rsid w:val="000A20C9"/>
    <w:rsid w:val="000A242E"/>
    <w:rsid w:val="000A2ADD"/>
    <w:rsid w:val="000A2D61"/>
    <w:rsid w:val="000A3779"/>
    <w:rsid w:val="000A3B4F"/>
    <w:rsid w:val="000A3BA8"/>
    <w:rsid w:val="000A6670"/>
    <w:rsid w:val="000A6C81"/>
    <w:rsid w:val="000B0364"/>
    <w:rsid w:val="000B058F"/>
    <w:rsid w:val="000B11F4"/>
    <w:rsid w:val="000B1C8A"/>
    <w:rsid w:val="000B291B"/>
    <w:rsid w:val="000B3704"/>
    <w:rsid w:val="000B3E35"/>
    <w:rsid w:val="000B408C"/>
    <w:rsid w:val="000B41FC"/>
    <w:rsid w:val="000B4467"/>
    <w:rsid w:val="000B4DB9"/>
    <w:rsid w:val="000B56E3"/>
    <w:rsid w:val="000B64C5"/>
    <w:rsid w:val="000B7589"/>
    <w:rsid w:val="000C003B"/>
    <w:rsid w:val="000C0876"/>
    <w:rsid w:val="000C09AC"/>
    <w:rsid w:val="000C09F4"/>
    <w:rsid w:val="000C1F01"/>
    <w:rsid w:val="000C2CEF"/>
    <w:rsid w:val="000C31A6"/>
    <w:rsid w:val="000C3A5D"/>
    <w:rsid w:val="000C3ACA"/>
    <w:rsid w:val="000C4285"/>
    <w:rsid w:val="000C5AA6"/>
    <w:rsid w:val="000C634A"/>
    <w:rsid w:val="000C639E"/>
    <w:rsid w:val="000C6437"/>
    <w:rsid w:val="000C6D06"/>
    <w:rsid w:val="000C6FC9"/>
    <w:rsid w:val="000C7062"/>
    <w:rsid w:val="000C73A3"/>
    <w:rsid w:val="000C767F"/>
    <w:rsid w:val="000C7C75"/>
    <w:rsid w:val="000D03D0"/>
    <w:rsid w:val="000D0DB4"/>
    <w:rsid w:val="000D115D"/>
    <w:rsid w:val="000D144C"/>
    <w:rsid w:val="000D18C1"/>
    <w:rsid w:val="000D1CC4"/>
    <w:rsid w:val="000D1E13"/>
    <w:rsid w:val="000D2A5F"/>
    <w:rsid w:val="000D2F5F"/>
    <w:rsid w:val="000D3975"/>
    <w:rsid w:val="000D51A9"/>
    <w:rsid w:val="000D5A44"/>
    <w:rsid w:val="000D7774"/>
    <w:rsid w:val="000D79FB"/>
    <w:rsid w:val="000E0513"/>
    <w:rsid w:val="000E057F"/>
    <w:rsid w:val="000E0888"/>
    <w:rsid w:val="000E1050"/>
    <w:rsid w:val="000E1093"/>
    <w:rsid w:val="000E12A5"/>
    <w:rsid w:val="000E1DB1"/>
    <w:rsid w:val="000E22D3"/>
    <w:rsid w:val="000E365F"/>
    <w:rsid w:val="000E3CAA"/>
    <w:rsid w:val="000E3ED2"/>
    <w:rsid w:val="000E4543"/>
    <w:rsid w:val="000E46EF"/>
    <w:rsid w:val="000E4FC4"/>
    <w:rsid w:val="000E56E9"/>
    <w:rsid w:val="000E605C"/>
    <w:rsid w:val="000E6BA1"/>
    <w:rsid w:val="000E70EB"/>
    <w:rsid w:val="000E76FD"/>
    <w:rsid w:val="000F05CA"/>
    <w:rsid w:val="000F0DBC"/>
    <w:rsid w:val="000F10DA"/>
    <w:rsid w:val="000F1E7A"/>
    <w:rsid w:val="000F222C"/>
    <w:rsid w:val="000F5E06"/>
    <w:rsid w:val="000F62D2"/>
    <w:rsid w:val="0010001F"/>
    <w:rsid w:val="001013EF"/>
    <w:rsid w:val="0010158A"/>
    <w:rsid w:val="00101B02"/>
    <w:rsid w:val="00101F81"/>
    <w:rsid w:val="00103105"/>
    <w:rsid w:val="00103E28"/>
    <w:rsid w:val="00103F63"/>
    <w:rsid w:val="0010408C"/>
    <w:rsid w:val="0010764A"/>
    <w:rsid w:val="001078C7"/>
    <w:rsid w:val="0011029F"/>
    <w:rsid w:val="001105E7"/>
    <w:rsid w:val="0011062F"/>
    <w:rsid w:val="00111600"/>
    <w:rsid w:val="001121BB"/>
    <w:rsid w:val="0011256E"/>
    <w:rsid w:val="001127ED"/>
    <w:rsid w:val="0011444D"/>
    <w:rsid w:val="001155BC"/>
    <w:rsid w:val="00115938"/>
    <w:rsid w:val="001175A5"/>
    <w:rsid w:val="00117D9E"/>
    <w:rsid w:val="00120B01"/>
    <w:rsid w:val="00120D4A"/>
    <w:rsid w:val="001219CE"/>
    <w:rsid w:val="00121DF1"/>
    <w:rsid w:val="001234A0"/>
    <w:rsid w:val="00123F72"/>
    <w:rsid w:val="00124622"/>
    <w:rsid w:val="00124838"/>
    <w:rsid w:val="00124CB9"/>
    <w:rsid w:val="0013006D"/>
    <w:rsid w:val="00130420"/>
    <w:rsid w:val="00130647"/>
    <w:rsid w:val="00130698"/>
    <w:rsid w:val="00130A60"/>
    <w:rsid w:val="001311FF"/>
    <w:rsid w:val="00131C60"/>
    <w:rsid w:val="00131E0B"/>
    <w:rsid w:val="00131F42"/>
    <w:rsid w:val="00132794"/>
    <w:rsid w:val="00133619"/>
    <w:rsid w:val="00133763"/>
    <w:rsid w:val="001337E4"/>
    <w:rsid w:val="00133C89"/>
    <w:rsid w:val="00134BD2"/>
    <w:rsid w:val="001353B0"/>
    <w:rsid w:val="001357F1"/>
    <w:rsid w:val="00135FBB"/>
    <w:rsid w:val="00137107"/>
    <w:rsid w:val="00137AE4"/>
    <w:rsid w:val="00140FA8"/>
    <w:rsid w:val="0014152C"/>
    <w:rsid w:val="001415D2"/>
    <w:rsid w:val="00142FEB"/>
    <w:rsid w:val="001432C8"/>
    <w:rsid w:val="001437B2"/>
    <w:rsid w:val="00143A2D"/>
    <w:rsid w:val="00145A41"/>
    <w:rsid w:val="00146302"/>
    <w:rsid w:val="00147135"/>
    <w:rsid w:val="0014732A"/>
    <w:rsid w:val="00147915"/>
    <w:rsid w:val="00147CF4"/>
    <w:rsid w:val="0015035A"/>
    <w:rsid w:val="0015066D"/>
    <w:rsid w:val="00150693"/>
    <w:rsid w:val="001508EA"/>
    <w:rsid w:val="001513E7"/>
    <w:rsid w:val="00151675"/>
    <w:rsid w:val="00152B26"/>
    <w:rsid w:val="00152E06"/>
    <w:rsid w:val="00153234"/>
    <w:rsid w:val="001534F0"/>
    <w:rsid w:val="00153610"/>
    <w:rsid w:val="00153A1E"/>
    <w:rsid w:val="001543DF"/>
    <w:rsid w:val="00154CC0"/>
    <w:rsid w:val="00154FBC"/>
    <w:rsid w:val="001557EA"/>
    <w:rsid w:val="00155E6C"/>
    <w:rsid w:val="00155F53"/>
    <w:rsid w:val="00156633"/>
    <w:rsid w:val="00157435"/>
    <w:rsid w:val="0015773C"/>
    <w:rsid w:val="00157893"/>
    <w:rsid w:val="00157B25"/>
    <w:rsid w:val="0016002F"/>
    <w:rsid w:val="00160798"/>
    <w:rsid w:val="00160FD8"/>
    <w:rsid w:val="001618F7"/>
    <w:rsid w:val="001620CE"/>
    <w:rsid w:val="001624D8"/>
    <w:rsid w:val="00163899"/>
    <w:rsid w:val="00164C67"/>
    <w:rsid w:val="00164D09"/>
    <w:rsid w:val="00164E5D"/>
    <w:rsid w:val="00165936"/>
    <w:rsid w:val="00166FB1"/>
    <w:rsid w:val="001670BB"/>
    <w:rsid w:val="00167262"/>
    <w:rsid w:val="00167883"/>
    <w:rsid w:val="001679FF"/>
    <w:rsid w:val="00167DB6"/>
    <w:rsid w:val="00172B67"/>
    <w:rsid w:val="0017504D"/>
    <w:rsid w:val="0017525F"/>
    <w:rsid w:val="0017529E"/>
    <w:rsid w:val="00175B37"/>
    <w:rsid w:val="00175F67"/>
    <w:rsid w:val="00175FA0"/>
    <w:rsid w:val="0017671A"/>
    <w:rsid w:val="00177422"/>
    <w:rsid w:val="001774C7"/>
    <w:rsid w:val="00177CA6"/>
    <w:rsid w:val="00177F3D"/>
    <w:rsid w:val="00180044"/>
    <w:rsid w:val="00180902"/>
    <w:rsid w:val="00181547"/>
    <w:rsid w:val="00183DD0"/>
    <w:rsid w:val="00183E38"/>
    <w:rsid w:val="00183FB5"/>
    <w:rsid w:val="001843A3"/>
    <w:rsid w:val="00184590"/>
    <w:rsid w:val="00186E4C"/>
    <w:rsid w:val="001870D1"/>
    <w:rsid w:val="0018733E"/>
    <w:rsid w:val="0018781E"/>
    <w:rsid w:val="00187C31"/>
    <w:rsid w:val="00187D82"/>
    <w:rsid w:val="0019085D"/>
    <w:rsid w:val="00191C9C"/>
    <w:rsid w:val="0019262D"/>
    <w:rsid w:val="001956F6"/>
    <w:rsid w:val="00196414"/>
    <w:rsid w:val="001965C2"/>
    <w:rsid w:val="001972E6"/>
    <w:rsid w:val="00197349"/>
    <w:rsid w:val="00197E51"/>
    <w:rsid w:val="00197F63"/>
    <w:rsid w:val="001A1B35"/>
    <w:rsid w:val="001A2034"/>
    <w:rsid w:val="001A2409"/>
    <w:rsid w:val="001A2871"/>
    <w:rsid w:val="001A3CE9"/>
    <w:rsid w:val="001A40A8"/>
    <w:rsid w:val="001A42B0"/>
    <w:rsid w:val="001A46DE"/>
    <w:rsid w:val="001A48A2"/>
    <w:rsid w:val="001A4E0B"/>
    <w:rsid w:val="001A50B4"/>
    <w:rsid w:val="001A52C3"/>
    <w:rsid w:val="001A5938"/>
    <w:rsid w:val="001A59BC"/>
    <w:rsid w:val="001A6F61"/>
    <w:rsid w:val="001A711C"/>
    <w:rsid w:val="001A7307"/>
    <w:rsid w:val="001A73D3"/>
    <w:rsid w:val="001B0879"/>
    <w:rsid w:val="001B1869"/>
    <w:rsid w:val="001B1B22"/>
    <w:rsid w:val="001B1CA1"/>
    <w:rsid w:val="001B1DA9"/>
    <w:rsid w:val="001B2D58"/>
    <w:rsid w:val="001B413B"/>
    <w:rsid w:val="001B6103"/>
    <w:rsid w:val="001B6684"/>
    <w:rsid w:val="001B6721"/>
    <w:rsid w:val="001B72B8"/>
    <w:rsid w:val="001B75BE"/>
    <w:rsid w:val="001C0ABB"/>
    <w:rsid w:val="001C1C01"/>
    <w:rsid w:val="001C313B"/>
    <w:rsid w:val="001C34B1"/>
    <w:rsid w:val="001C4214"/>
    <w:rsid w:val="001C48CA"/>
    <w:rsid w:val="001C69B3"/>
    <w:rsid w:val="001C6A98"/>
    <w:rsid w:val="001C7344"/>
    <w:rsid w:val="001C75DF"/>
    <w:rsid w:val="001D021C"/>
    <w:rsid w:val="001D0530"/>
    <w:rsid w:val="001D11A3"/>
    <w:rsid w:val="001D2AD5"/>
    <w:rsid w:val="001D2DD4"/>
    <w:rsid w:val="001D3347"/>
    <w:rsid w:val="001D3AC6"/>
    <w:rsid w:val="001D454B"/>
    <w:rsid w:val="001D47CC"/>
    <w:rsid w:val="001D5049"/>
    <w:rsid w:val="001D5595"/>
    <w:rsid w:val="001D58E1"/>
    <w:rsid w:val="001D7874"/>
    <w:rsid w:val="001D7F22"/>
    <w:rsid w:val="001E1806"/>
    <w:rsid w:val="001E1C32"/>
    <w:rsid w:val="001E1EEC"/>
    <w:rsid w:val="001E22F6"/>
    <w:rsid w:val="001E2845"/>
    <w:rsid w:val="001E3508"/>
    <w:rsid w:val="001E37EC"/>
    <w:rsid w:val="001E3D49"/>
    <w:rsid w:val="001E3EE0"/>
    <w:rsid w:val="001E550A"/>
    <w:rsid w:val="001E59B6"/>
    <w:rsid w:val="001E5D64"/>
    <w:rsid w:val="001E63F4"/>
    <w:rsid w:val="001E667F"/>
    <w:rsid w:val="001E6896"/>
    <w:rsid w:val="001E7902"/>
    <w:rsid w:val="001E79E7"/>
    <w:rsid w:val="001E7FD7"/>
    <w:rsid w:val="001F0599"/>
    <w:rsid w:val="001F0696"/>
    <w:rsid w:val="001F0B4F"/>
    <w:rsid w:val="001F0D56"/>
    <w:rsid w:val="001F0F17"/>
    <w:rsid w:val="001F1078"/>
    <w:rsid w:val="001F2DB2"/>
    <w:rsid w:val="001F3347"/>
    <w:rsid w:val="001F5AAE"/>
    <w:rsid w:val="001F6060"/>
    <w:rsid w:val="001F61EC"/>
    <w:rsid w:val="001F69E4"/>
    <w:rsid w:val="001F7400"/>
    <w:rsid w:val="001F79A9"/>
    <w:rsid w:val="001F7ADD"/>
    <w:rsid w:val="002008E4"/>
    <w:rsid w:val="002009EB"/>
    <w:rsid w:val="00200EC7"/>
    <w:rsid w:val="00200F54"/>
    <w:rsid w:val="00201610"/>
    <w:rsid w:val="00202622"/>
    <w:rsid w:val="002029CE"/>
    <w:rsid w:val="002031AA"/>
    <w:rsid w:val="00206FFA"/>
    <w:rsid w:val="002072B5"/>
    <w:rsid w:val="0020736A"/>
    <w:rsid w:val="00207D17"/>
    <w:rsid w:val="00207EE5"/>
    <w:rsid w:val="00210F36"/>
    <w:rsid w:val="002115FB"/>
    <w:rsid w:val="00212084"/>
    <w:rsid w:val="00212371"/>
    <w:rsid w:val="002124A8"/>
    <w:rsid w:val="002125B4"/>
    <w:rsid w:val="00212AEE"/>
    <w:rsid w:val="00212C63"/>
    <w:rsid w:val="00213955"/>
    <w:rsid w:val="00213DC6"/>
    <w:rsid w:val="002155B8"/>
    <w:rsid w:val="002156D8"/>
    <w:rsid w:val="00216188"/>
    <w:rsid w:val="00216B73"/>
    <w:rsid w:val="0022030E"/>
    <w:rsid w:val="002208E2"/>
    <w:rsid w:val="002209ED"/>
    <w:rsid w:val="00221ABA"/>
    <w:rsid w:val="00222A03"/>
    <w:rsid w:val="00222E5D"/>
    <w:rsid w:val="00222F0B"/>
    <w:rsid w:val="00222F66"/>
    <w:rsid w:val="00224839"/>
    <w:rsid w:val="002249B2"/>
    <w:rsid w:val="002255B5"/>
    <w:rsid w:val="002259FF"/>
    <w:rsid w:val="00226419"/>
    <w:rsid w:val="00226574"/>
    <w:rsid w:val="00226C87"/>
    <w:rsid w:val="002278EC"/>
    <w:rsid w:val="00227C5B"/>
    <w:rsid w:val="00227D10"/>
    <w:rsid w:val="00230727"/>
    <w:rsid w:val="00230D5D"/>
    <w:rsid w:val="0023140C"/>
    <w:rsid w:val="002322BD"/>
    <w:rsid w:val="0023280E"/>
    <w:rsid w:val="00232FB8"/>
    <w:rsid w:val="002335AC"/>
    <w:rsid w:val="00233D12"/>
    <w:rsid w:val="002346A7"/>
    <w:rsid w:val="002348C1"/>
    <w:rsid w:val="00236077"/>
    <w:rsid w:val="002363BC"/>
    <w:rsid w:val="00236431"/>
    <w:rsid w:val="00237456"/>
    <w:rsid w:val="002377D1"/>
    <w:rsid w:val="00237BCC"/>
    <w:rsid w:val="00242316"/>
    <w:rsid w:val="002426CC"/>
    <w:rsid w:val="00242FD1"/>
    <w:rsid w:val="00243E88"/>
    <w:rsid w:val="002442BB"/>
    <w:rsid w:val="002447E0"/>
    <w:rsid w:val="00244AD9"/>
    <w:rsid w:val="00244B43"/>
    <w:rsid w:val="00244F87"/>
    <w:rsid w:val="00244FBA"/>
    <w:rsid w:val="002452FF"/>
    <w:rsid w:val="002463FC"/>
    <w:rsid w:val="00247003"/>
    <w:rsid w:val="002478D1"/>
    <w:rsid w:val="002506BC"/>
    <w:rsid w:val="00250855"/>
    <w:rsid w:val="002511CC"/>
    <w:rsid w:val="00251662"/>
    <w:rsid w:val="00251730"/>
    <w:rsid w:val="00253370"/>
    <w:rsid w:val="002533AC"/>
    <w:rsid w:val="00253D18"/>
    <w:rsid w:val="00253D5A"/>
    <w:rsid w:val="00253FC8"/>
    <w:rsid w:val="00254345"/>
    <w:rsid w:val="0025440A"/>
    <w:rsid w:val="0025464B"/>
    <w:rsid w:val="00254D36"/>
    <w:rsid w:val="00255316"/>
    <w:rsid w:val="002553A0"/>
    <w:rsid w:val="00256B06"/>
    <w:rsid w:val="00256B8D"/>
    <w:rsid w:val="00256CDF"/>
    <w:rsid w:val="0025700A"/>
    <w:rsid w:val="00260189"/>
    <w:rsid w:val="0026032F"/>
    <w:rsid w:val="0026064A"/>
    <w:rsid w:val="00260892"/>
    <w:rsid w:val="00260D42"/>
    <w:rsid w:val="0026115B"/>
    <w:rsid w:val="002625F8"/>
    <w:rsid w:val="00262908"/>
    <w:rsid w:val="002640BA"/>
    <w:rsid w:val="00264175"/>
    <w:rsid w:val="00264557"/>
    <w:rsid w:val="00264BFF"/>
    <w:rsid w:val="00264FDE"/>
    <w:rsid w:val="002660CA"/>
    <w:rsid w:val="002661F8"/>
    <w:rsid w:val="002666B7"/>
    <w:rsid w:val="00266C80"/>
    <w:rsid w:val="00270067"/>
    <w:rsid w:val="0027024D"/>
    <w:rsid w:val="002707C1"/>
    <w:rsid w:val="00270D76"/>
    <w:rsid w:val="002710CD"/>
    <w:rsid w:val="0027141D"/>
    <w:rsid w:val="00273119"/>
    <w:rsid w:val="002735A8"/>
    <w:rsid w:val="00273B7D"/>
    <w:rsid w:val="00273EB2"/>
    <w:rsid w:val="00274E06"/>
    <w:rsid w:val="00275971"/>
    <w:rsid w:val="00276B7B"/>
    <w:rsid w:val="0027705F"/>
    <w:rsid w:val="00277330"/>
    <w:rsid w:val="0027769F"/>
    <w:rsid w:val="002805AB"/>
    <w:rsid w:val="002805E6"/>
    <w:rsid w:val="002808B4"/>
    <w:rsid w:val="002817BB"/>
    <w:rsid w:val="0028237C"/>
    <w:rsid w:val="002837AC"/>
    <w:rsid w:val="00283864"/>
    <w:rsid w:val="00284204"/>
    <w:rsid w:val="00284804"/>
    <w:rsid w:val="002865AB"/>
    <w:rsid w:val="00287E25"/>
    <w:rsid w:val="0029054F"/>
    <w:rsid w:val="00291773"/>
    <w:rsid w:val="002922DA"/>
    <w:rsid w:val="0029288A"/>
    <w:rsid w:val="00293CC7"/>
    <w:rsid w:val="002945EA"/>
    <w:rsid w:val="00295696"/>
    <w:rsid w:val="002957DC"/>
    <w:rsid w:val="00296AE1"/>
    <w:rsid w:val="002A1330"/>
    <w:rsid w:val="002A168C"/>
    <w:rsid w:val="002A19B8"/>
    <w:rsid w:val="002A3DC7"/>
    <w:rsid w:val="002A5DB3"/>
    <w:rsid w:val="002A746F"/>
    <w:rsid w:val="002A7D01"/>
    <w:rsid w:val="002B05A5"/>
    <w:rsid w:val="002B2C2D"/>
    <w:rsid w:val="002B31D1"/>
    <w:rsid w:val="002B3C38"/>
    <w:rsid w:val="002B49E2"/>
    <w:rsid w:val="002B4C4E"/>
    <w:rsid w:val="002B4E17"/>
    <w:rsid w:val="002B58FD"/>
    <w:rsid w:val="002B6DD3"/>
    <w:rsid w:val="002B7B00"/>
    <w:rsid w:val="002B7B96"/>
    <w:rsid w:val="002B7C44"/>
    <w:rsid w:val="002B7C88"/>
    <w:rsid w:val="002B7DB7"/>
    <w:rsid w:val="002B7FB6"/>
    <w:rsid w:val="002C0BBA"/>
    <w:rsid w:val="002C11E7"/>
    <w:rsid w:val="002C153D"/>
    <w:rsid w:val="002C2B17"/>
    <w:rsid w:val="002C2C32"/>
    <w:rsid w:val="002C3019"/>
    <w:rsid w:val="002C33B5"/>
    <w:rsid w:val="002C360E"/>
    <w:rsid w:val="002C3C67"/>
    <w:rsid w:val="002C3D37"/>
    <w:rsid w:val="002C4104"/>
    <w:rsid w:val="002C512A"/>
    <w:rsid w:val="002C5F7F"/>
    <w:rsid w:val="002C65E2"/>
    <w:rsid w:val="002C6690"/>
    <w:rsid w:val="002C6A05"/>
    <w:rsid w:val="002C738F"/>
    <w:rsid w:val="002C7D93"/>
    <w:rsid w:val="002D02E6"/>
    <w:rsid w:val="002D0340"/>
    <w:rsid w:val="002D09DE"/>
    <w:rsid w:val="002D1413"/>
    <w:rsid w:val="002D1B2B"/>
    <w:rsid w:val="002D1FBF"/>
    <w:rsid w:val="002D297F"/>
    <w:rsid w:val="002D2F92"/>
    <w:rsid w:val="002D3501"/>
    <w:rsid w:val="002D3DD0"/>
    <w:rsid w:val="002D40F7"/>
    <w:rsid w:val="002D5A2A"/>
    <w:rsid w:val="002D5B77"/>
    <w:rsid w:val="002E0266"/>
    <w:rsid w:val="002E083B"/>
    <w:rsid w:val="002E09F3"/>
    <w:rsid w:val="002E0EFA"/>
    <w:rsid w:val="002E144D"/>
    <w:rsid w:val="002E1F3A"/>
    <w:rsid w:val="002E2760"/>
    <w:rsid w:val="002E298A"/>
    <w:rsid w:val="002E41E8"/>
    <w:rsid w:val="002E4447"/>
    <w:rsid w:val="002E459A"/>
    <w:rsid w:val="002E5E19"/>
    <w:rsid w:val="002E5FCC"/>
    <w:rsid w:val="002E6DA7"/>
    <w:rsid w:val="002E7082"/>
    <w:rsid w:val="002E7113"/>
    <w:rsid w:val="002E7C37"/>
    <w:rsid w:val="002E7C52"/>
    <w:rsid w:val="002F1525"/>
    <w:rsid w:val="002F1872"/>
    <w:rsid w:val="002F23CB"/>
    <w:rsid w:val="002F279F"/>
    <w:rsid w:val="002F2C82"/>
    <w:rsid w:val="002F4DF7"/>
    <w:rsid w:val="002F5AFF"/>
    <w:rsid w:val="002F5E73"/>
    <w:rsid w:val="002F6992"/>
    <w:rsid w:val="00301978"/>
    <w:rsid w:val="0030332C"/>
    <w:rsid w:val="00303A82"/>
    <w:rsid w:val="00303B2C"/>
    <w:rsid w:val="00304BE0"/>
    <w:rsid w:val="003051C2"/>
    <w:rsid w:val="00305AFC"/>
    <w:rsid w:val="0030607F"/>
    <w:rsid w:val="00306092"/>
    <w:rsid w:val="00306AE6"/>
    <w:rsid w:val="00306E00"/>
    <w:rsid w:val="00311AE6"/>
    <w:rsid w:val="003120F8"/>
    <w:rsid w:val="00312296"/>
    <w:rsid w:val="003126DF"/>
    <w:rsid w:val="00312A52"/>
    <w:rsid w:val="00312AE3"/>
    <w:rsid w:val="00312F1F"/>
    <w:rsid w:val="00313145"/>
    <w:rsid w:val="0031328C"/>
    <w:rsid w:val="00313EDD"/>
    <w:rsid w:val="00314034"/>
    <w:rsid w:val="00314F0E"/>
    <w:rsid w:val="0031638D"/>
    <w:rsid w:val="00316B05"/>
    <w:rsid w:val="00317092"/>
    <w:rsid w:val="00317222"/>
    <w:rsid w:val="00317BCE"/>
    <w:rsid w:val="0032067A"/>
    <w:rsid w:val="003210B5"/>
    <w:rsid w:val="00321D8E"/>
    <w:rsid w:val="00321ECA"/>
    <w:rsid w:val="00322A12"/>
    <w:rsid w:val="00322DFB"/>
    <w:rsid w:val="00322E19"/>
    <w:rsid w:val="00323F94"/>
    <w:rsid w:val="00325928"/>
    <w:rsid w:val="00325C39"/>
    <w:rsid w:val="00325C54"/>
    <w:rsid w:val="00325D44"/>
    <w:rsid w:val="00326249"/>
    <w:rsid w:val="003268A4"/>
    <w:rsid w:val="00326AB2"/>
    <w:rsid w:val="00326F3B"/>
    <w:rsid w:val="00327557"/>
    <w:rsid w:val="00330B33"/>
    <w:rsid w:val="00330B58"/>
    <w:rsid w:val="00330D9A"/>
    <w:rsid w:val="00331BF2"/>
    <w:rsid w:val="00331EDC"/>
    <w:rsid w:val="00332673"/>
    <w:rsid w:val="00332863"/>
    <w:rsid w:val="00332B7B"/>
    <w:rsid w:val="0033326E"/>
    <w:rsid w:val="00333392"/>
    <w:rsid w:val="00333EE1"/>
    <w:rsid w:val="00335AAB"/>
    <w:rsid w:val="00335F31"/>
    <w:rsid w:val="00336364"/>
    <w:rsid w:val="0033684D"/>
    <w:rsid w:val="0033686C"/>
    <w:rsid w:val="00336CA4"/>
    <w:rsid w:val="003373E9"/>
    <w:rsid w:val="00337B42"/>
    <w:rsid w:val="003403B3"/>
    <w:rsid w:val="00340DF5"/>
    <w:rsid w:val="00341B42"/>
    <w:rsid w:val="00342033"/>
    <w:rsid w:val="00342369"/>
    <w:rsid w:val="0034348F"/>
    <w:rsid w:val="003437F8"/>
    <w:rsid w:val="003439B0"/>
    <w:rsid w:val="00344122"/>
    <w:rsid w:val="003446A2"/>
    <w:rsid w:val="00345086"/>
    <w:rsid w:val="00347335"/>
    <w:rsid w:val="00347E1B"/>
    <w:rsid w:val="003524DA"/>
    <w:rsid w:val="00352837"/>
    <w:rsid w:val="00353732"/>
    <w:rsid w:val="00354B5E"/>
    <w:rsid w:val="0035590B"/>
    <w:rsid w:val="00356653"/>
    <w:rsid w:val="00356FD3"/>
    <w:rsid w:val="0035743F"/>
    <w:rsid w:val="003575FE"/>
    <w:rsid w:val="00357A75"/>
    <w:rsid w:val="00357BE2"/>
    <w:rsid w:val="00357C37"/>
    <w:rsid w:val="00357EC1"/>
    <w:rsid w:val="00360329"/>
    <w:rsid w:val="00360460"/>
    <w:rsid w:val="0036170C"/>
    <w:rsid w:val="00361767"/>
    <w:rsid w:val="00362C09"/>
    <w:rsid w:val="003634B7"/>
    <w:rsid w:val="00364A69"/>
    <w:rsid w:val="00364D5A"/>
    <w:rsid w:val="00364D61"/>
    <w:rsid w:val="00365498"/>
    <w:rsid w:val="003663B4"/>
    <w:rsid w:val="00366E0F"/>
    <w:rsid w:val="00371936"/>
    <w:rsid w:val="00372453"/>
    <w:rsid w:val="0037365D"/>
    <w:rsid w:val="0037482C"/>
    <w:rsid w:val="00376135"/>
    <w:rsid w:val="00376883"/>
    <w:rsid w:val="003804A5"/>
    <w:rsid w:val="003813DA"/>
    <w:rsid w:val="003815C0"/>
    <w:rsid w:val="003816B9"/>
    <w:rsid w:val="0038196E"/>
    <w:rsid w:val="003819B8"/>
    <w:rsid w:val="00381A72"/>
    <w:rsid w:val="00383DA6"/>
    <w:rsid w:val="00384163"/>
    <w:rsid w:val="003843E3"/>
    <w:rsid w:val="00384676"/>
    <w:rsid w:val="0038492E"/>
    <w:rsid w:val="00384B6B"/>
    <w:rsid w:val="00385EC9"/>
    <w:rsid w:val="00386446"/>
    <w:rsid w:val="00386C00"/>
    <w:rsid w:val="00386C61"/>
    <w:rsid w:val="00390857"/>
    <w:rsid w:val="003908AC"/>
    <w:rsid w:val="0039232E"/>
    <w:rsid w:val="00392A58"/>
    <w:rsid w:val="00393A90"/>
    <w:rsid w:val="003951B7"/>
    <w:rsid w:val="0039525D"/>
    <w:rsid w:val="00396842"/>
    <w:rsid w:val="00397A50"/>
    <w:rsid w:val="00397C48"/>
    <w:rsid w:val="003A260F"/>
    <w:rsid w:val="003A26DD"/>
    <w:rsid w:val="003A2C05"/>
    <w:rsid w:val="003A457E"/>
    <w:rsid w:val="003A49E0"/>
    <w:rsid w:val="003A4BF3"/>
    <w:rsid w:val="003A4BF8"/>
    <w:rsid w:val="003A4E96"/>
    <w:rsid w:val="003A7FC1"/>
    <w:rsid w:val="003B04AE"/>
    <w:rsid w:val="003B08F0"/>
    <w:rsid w:val="003B0C04"/>
    <w:rsid w:val="003B0EC8"/>
    <w:rsid w:val="003B12DD"/>
    <w:rsid w:val="003B143D"/>
    <w:rsid w:val="003B1998"/>
    <w:rsid w:val="003B1FE0"/>
    <w:rsid w:val="003B2568"/>
    <w:rsid w:val="003B2A82"/>
    <w:rsid w:val="003B3E95"/>
    <w:rsid w:val="003B420D"/>
    <w:rsid w:val="003B42C7"/>
    <w:rsid w:val="003B42D8"/>
    <w:rsid w:val="003B488F"/>
    <w:rsid w:val="003B4C51"/>
    <w:rsid w:val="003B52D9"/>
    <w:rsid w:val="003B56FE"/>
    <w:rsid w:val="003B6DB0"/>
    <w:rsid w:val="003B72F4"/>
    <w:rsid w:val="003B7628"/>
    <w:rsid w:val="003C165B"/>
    <w:rsid w:val="003C2441"/>
    <w:rsid w:val="003C2AAF"/>
    <w:rsid w:val="003C2ED9"/>
    <w:rsid w:val="003C32A2"/>
    <w:rsid w:val="003C3680"/>
    <w:rsid w:val="003C4F69"/>
    <w:rsid w:val="003C5133"/>
    <w:rsid w:val="003C570E"/>
    <w:rsid w:val="003C62CE"/>
    <w:rsid w:val="003C69FF"/>
    <w:rsid w:val="003C6A86"/>
    <w:rsid w:val="003C6C16"/>
    <w:rsid w:val="003C6C26"/>
    <w:rsid w:val="003C7AEE"/>
    <w:rsid w:val="003D17A0"/>
    <w:rsid w:val="003D3E70"/>
    <w:rsid w:val="003D3EDE"/>
    <w:rsid w:val="003D433A"/>
    <w:rsid w:val="003D4C0A"/>
    <w:rsid w:val="003D640C"/>
    <w:rsid w:val="003D69A3"/>
    <w:rsid w:val="003D794D"/>
    <w:rsid w:val="003E06A6"/>
    <w:rsid w:val="003E093B"/>
    <w:rsid w:val="003E2D4A"/>
    <w:rsid w:val="003E3058"/>
    <w:rsid w:val="003E309E"/>
    <w:rsid w:val="003E3D45"/>
    <w:rsid w:val="003E445D"/>
    <w:rsid w:val="003E448B"/>
    <w:rsid w:val="003E5F9B"/>
    <w:rsid w:val="003E6195"/>
    <w:rsid w:val="003E67AE"/>
    <w:rsid w:val="003E7152"/>
    <w:rsid w:val="003E7428"/>
    <w:rsid w:val="003E76A9"/>
    <w:rsid w:val="003F0809"/>
    <w:rsid w:val="003F1BD8"/>
    <w:rsid w:val="003F2777"/>
    <w:rsid w:val="003F3B97"/>
    <w:rsid w:val="003F47EC"/>
    <w:rsid w:val="003F4FB3"/>
    <w:rsid w:val="003F52A8"/>
    <w:rsid w:val="003F5B73"/>
    <w:rsid w:val="003F6069"/>
    <w:rsid w:val="003F6250"/>
    <w:rsid w:val="003F6885"/>
    <w:rsid w:val="003F6A8C"/>
    <w:rsid w:val="003F6C34"/>
    <w:rsid w:val="003F6F98"/>
    <w:rsid w:val="003F755C"/>
    <w:rsid w:val="003F7BD1"/>
    <w:rsid w:val="0040017A"/>
    <w:rsid w:val="004001BE"/>
    <w:rsid w:val="004005B4"/>
    <w:rsid w:val="00400A37"/>
    <w:rsid w:val="004015FA"/>
    <w:rsid w:val="00401FB7"/>
    <w:rsid w:val="0040234C"/>
    <w:rsid w:val="004024C5"/>
    <w:rsid w:val="0040319C"/>
    <w:rsid w:val="00403305"/>
    <w:rsid w:val="00403A46"/>
    <w:rsid w:val="00404CFD"/>
    <w:rsid w:val="00405122"/>
    <w:rsid w:val="0040659E"/>
    <w:rsid w:val="00406F01"/>
    <w:rsid w:val="00407ADF"/>
    <w:rsid w:val="00410E59"/>
    <w:rsid w:val="00411347"/>
    <w:rsid w:val="0041187E"/>
    <w:rsid w:val="00411FCC"/>
    <w:rsid w:val="00412EBE"/>
    <w:rsid w:val="00413474"/>
    <w:rsid w:val="0041390E"/>
    <w:rsid w:val="00414983"/>
    <w:rsid w:val="00414A39"/>
    <w:rsid w:val="00414B7B"/>
    <w:rsid w:val="0041594F"/>
    <w:rsid w:val="00415B6B"/>
    <w:rsid w:val="00415EFA"/>
    <w:rsid w:val="00416D50"/>
    <w:rsid w:val="00416FD5"/>
    <w:rsid w:val="00417772"/>
    <w:rsid w:val="00420E6A"/>
    <w:rsid w:val="00422D09"/>
    <w:rsid w:val="00424EBB"/>
    <w:rsid w:val="00425A9E"/>
    <w:rsid w:val="00425EA6"/>
    <w:rsid w:val="00425FBF"/>
    <w:rsid w:val="00426783"/>
    <w:rsid w:val="00426D6B"/>
    <w:rsid w:val="0042721E"/>
    <w:rsid w:val="00427CEC"/>
    <w:rsid w:val="00430EC5"/>
    <w:rsid w:val="00431050"/>
    <w:rsid w:val="00431B79"/>
    <w:rsid w:val="00431E6C"/>
    <w:rsid w:val="00432C38"/>
    <w:rsid w:val="00433B3B"/>
    <w:rsid w:val="00433CE7"/>
    <w:rsid w:val="00433E91"/>
    <w:rsid w:val="00434195"/>
    <w:rsid w:val="00434C99"/>
    <w:rsid w:val="004362B6"/>
    <w:rsid w:val="00436619"/>
    <w:rsid w:val="0043702D"/>
    <w:rsid w:val="00437B94"/>
    <w:rsid w:val="00437E0D"/>
    <w:rsid w:val="004403AF"/>
    <w:rsid w:val="0044050A"/>
    <w:rsid w:val="00440A94"/>
    <w:rsid w:val="00441AC2"/>
    <w:rsid w:val="004422E9"/>
    <w:rsid w:val="004439DA"/>
    <w:rsid w:val="00444617"/>
    <w:rsid w:val="00444B16"/>
    <w:rsid w:val="00444BC2"/>
    <w:rsid w:val="00445691"/>
    <w:rsid w:val="00445971"/>
    <w:rsid w:val="00445DC3"/>
    <w:rsid w:val="00446340"/>
    <w:rsid w:val="00446B5C"/>
    <w:rsid w:val="004503BE"/>
    <w:rsid w:val="00450BED"/>
    <w:rsid w:val="004513ED"/>
    <w:rsid w:val="0045168C"/>
    <w:rsid w:val="00451C20"/>
    <w:rsid w:val="004523E8"/>
    <w:rsid w:val="00452738"/>
    <w:rsid w:val="00454582"/>
    <w:rsid w:val="00454AB4"/>
    <w:rsid w:val="004553CE"/>
    <w:rsid w:val="00455894"/>
    <w:rsid w:val="00455DA3"/>
    <w:rsid w:val="00455EF5"/>
    <w:rsid w:val="00456091"/>
    <w:rsid w:val="004564B6"/>
    <w:rsid w:val="00460DF4"/>
    <w:rsid w:val="004624FA"/>
    <w:rsid w:val="0046335F"/>
    <w:rsid w:val="00463A6F"/>
    <w:rsid w:val="004659E8"/>
    <w:rsid w:val="00466321"/>
    <w:rsid w:val="00466377"/>
    <w:rsid w:val="0046785C"/>
    <w:rsid w:val="004679CF"/>
    <w:rsid w:val="00470A5C"/>
    <w:rsid w:val="00470C87"/>
    <w:rsid w:val="00471502"/>
    <w:rsid w:val="00471CFA"/>
    <w:rsid w:val="0047222F"/>
    <w:rsid w:val="0047226E"/>
    <w:rsid w:val="0047251A"/>
    <w:rsid w:val="004727AC"/>
    <w:rsid w:val="004729EA"/>
    <w:rsid w:val="00472AB1"/>
    <w:rsid w:val="004734A7"/>
    <w:rsid w:val="004734C3"/>
    <w:rsid w:val="00476BF3"/>
    <w:rsid w:val="004800DB"/>
    <w:rsid w:val="00480E3E"/>
    <w:rsid w:val="0048127F"/>
    <w:rsid w:val="00481518"/>
    <w:rsid w:val="00481849"/>
    <w:rsid w:val="00481AC1"/>
    <w:rsid w:val="00482302"/>
    <w:rsid w:val="004823EE"/>
    <w:rsid w:val="004826E4"/>
    <w:rsid w:val="00484B9B"/>
    <w:rsid w:val="004851C3"/>
    <w:rsid w:val="004855F6"/>
    <w:rsid w:val="0048661E"/>
    <w:rsid w:val="00487585"/>
    <w:rsid w:val="004875CD"/>
    <w:rsid w:val="00487722"/>
    <w:rsid w:val="004877DF"/>
    <w:rsid w:val="00487DBD"/>
    <w:rsid w:val="0049080B"/>
    <w:rsid w:val="00491A06"/>
    <w:rsid w:val="0049250F"/>
    <w:rsid w:val="00492936"/>
    <w:rsid w:val="00492CF5"/>
    <w:rsid w:val="00493813"/>
    <w:rsid w:val="00493E1B"/>
    <w:rsid w:val="004940C8"/>
    <w:rsid w:val="004942CC"/>
    <w:rsid w:val="00494626"/>
    <w:rsid w:val="00494670"/>
    <w:rsid w:val="00494B73"/>
    <w:rsid w:val="00496145"/>
    <w:rsid w:val="004965BF"/>
    <w:rsid w:val="00497514"/>
    <w:rsid w:val="00497585"/>
    <w:rsid w:val="004A0064"/>
    <w:rsid w:val="004A044C"/>
    <w:rsid w:val="004A07C8"/>
    <w:rsid w:val="004A1405"/>
    <w:rsid w:val="004A1768"/>
    <w:rsid w:val="004A1CD1"/>
    <w:rsid w:val="004A22F9"/>
    <w:rsid w:val="004A28C8"/>
    <w:rsid w:val="004A2C20"/>
    <w:rsid w:val="004A3823"/>
    <w:rsid w:val="004A4329"/>
    <w:rsid w:val="004A4751"/>
    <w:rsid w:val="004A5643"/>
    <w:rsid w:val="004A6F5F"/>
    <w:rsid w:val="004A73ED"/>
    <w:rsid w:val="004A7847"/>
    <w:rsid w:val="004B0620"/>
    <w:rsid w:val="004B07B6"/>
    <w:rsid w:val="004B0B50"/>
    <w:rsid w:val="004B167E"/>
    <w:rsid w:val="004B1A3E"/>
    <w:rsid w:val="004B24F4"/>
    <w:rsid w:val="004B3683"/>
    <w:rsid w:val="004B3F2B"/>
    <w:rsid w:val="004B41D3"/>
    <w:rsid w:val="004B4F61"/>
    <w:rsid w:val="004B537D"/>
    <w:rsid w:val="004B6980"/>
    <w:rsid w:val="004B6C7B"/>
    <w:rsid w:val="004B70F5"/>
    <w:rsid w:val="004B722F"/>
    <w:rsid w:val="004C067C"/>
    <w:rsid w:val="004C0810"/>
    <w:rsid w:val="004C0E83"/>
    <w:rsid w:val="004C0F2E"/>
    <w:rsid w:val="004C173D"/>
    <w:rsid w:val="004C1D8F"/>
    <w:rsid w:val="004C31AE"/>
    <w:rsid w:val="004C37F9"/>
    <w:rsid w:val="004C3F6F"/>
    <w:rsid w:val="004C41F9"/>
    <w:rsid w:val="004C517F"/>
    <w:rsid w:val="004C53B2"/>
    <w:rsid w:val="004C5A67"/>
    <w:rsid w:val="004C6263"/>
    <w:rsid w:val="004C6385"/>
    <w:rsid w:val="004C6C8E"/>
    <w:rsid w:val="004C7DA8"/>
    <w:rsid w:val="004D0250"/>
    <w:rsid w:val="004D0D39"/>
    <w:rsid w:val="004D1DE0"/>
    <w:rsid w:val="004D2E10"/>
    <w:rsid w:val="004D3683"/>
    <w:rsid w:val="004D4B23"/>
    <w:rsid w:val="004D4FDB"/>
    <w:rsid w:val="004D56F5"/>
    <w:rsid w:val="004D5E2F"/>
    <w:rsid w:val="004D5F22"/>
    <w:rsid w:val="004D6A18"/>
    <w:rsid w:val="004D757E"/>
    <w:rsid w:val="004D7D95"/>
    <w:rsid w:val="004E04B7"/>
    <w:rsid w:val="004E0B19"/>
    <w:rsid w:val="004E407F"/>
    <w:rsid w:val="004E4D56"/>
    <w:rsid w:val="004E57D8"/>
    <w:rsid w:val="004E5C7C"/>
    <w:rsid w:val="004E60E4"/>
    <w:rsid w:val="004E6946"/>
    <w:rsid w:val="004E6CC8"/>
    <w:rsid w:val="004E7303"/>
    <w:rsid w:val="004E7771"/>
    <w:rsid w:val="004F0205"/>
    <w:rsid w:val="004F1890"/>
    <w:rsid w:val="004F1975"/>
    <w:rsid w:val="004F1AD8"/>
    <w:rsid w:val="004F3003"/>
    <w:rsid w:val="004F35FB"/>
    <w:rsid w:val="004F37D6"/>
    <w:rsid w:val="004F4715"/>
    <w:rsid w:val="004F47DB"/>
    <w:rsid w:val="004F5E96"/>
    <w:rsid w:val="004F72C0"/>
    <w:rsid w:val="005006F0"/>
    <w:rsid w:val="005007C5"/>
    <w:rsid w:val="00502911"/>
    <w:rsid w:val="005039CB"/>
    <w:rsid w:val="00504363"/>
    <w:rsid w:val="00504BEE"/>
    <w:rsid w:val="00504C51"/>
    <w:rsid w:val="00504EE5"/>
    <w:rsid w:val="0050558F"/>
    <w:rsid w:val="00505F08"/>
    <w:rsid w:val="00506286"/>
    <w:rsid w:val="005067FF"/>
    <w:rsid w:val="00507060"/>
    <w:rsid w:val="00510568"/>
    <w:rsid w:val="00510813"/>
    <w:rsid w:val="005108B0"/>
    <w:rsid w:val="005109BF"/>
    <w:rsid w:val="0051111B"/>
    <w:rsid w:val="00511990"/>
    <w:rsid w:val="00511DE0"/>
    <w:rsid w:val="005124D0"/>
    <w:rsid w:val="00513AFE"/>
    <w:rsid w:val="00514870"/>
    <w:rsid w:val="00514B9B"/>
    <w:rsid w:val="00515597"/>
    <w:rsid w:val="005159D2"/>
    <w:rsid w:val="00516260"/>
    <w:rsid w:val="0051664C"/>
    <w:rsid w:val="00516AF4"/>
    <w:rsid w:val="005171E6"/>
    <w:rsid w:val="00517B81"/>
    <w:rsid w:val="00517F02"/>
    <w:rsid w:val="005211DA"/>
    <w:rsid w:val="005216BB"/>
    <w:rsid w:val="00521A19"/>
    <w:rsid w:val="00523E42"/>
    <w:rsid w:val="00524303"/>
    <w:rsid w:val="005246F4"/>
    <w:rsid w:val="005248F1"/>
    <w:rsid w:val="005258A2"/>
    <w:rsid w:val="005261F5"/>
    <w:rsid w:val="00526C2B"/>
    <w:rsid w:val="00530A1F"/>
    <w:rsid w:val="00530C8F"/>
    <w:rsid w:val="00530FF9"/>
    <w:rsid w:val="005319D1"/>
    <w:rsid w:val="0053297D"/>
    <w:rsid w:val="00532BBD"/>
    <w:rsid w:val="00532C42"/>
    <w:rsid w:val="00533058"/>
    <w:rsid w:val="005332B3"/>
    <w:rsid w:val="00533E00"/>
    <w:rsid w:val="0053411F"/>
    <w:rsid w:val="0053457B"/>
    <w:rsid w:val="00534FC0"/>
    <w:rsid w:val="005356CF"/>
    <w:rsid w:val="00535D85"/>
    <w:rsid w:val="00536EB0"/>
    <w:rsid w:val="0053741F"/>
    <w:rsid w:val="005401AE"/>
    <w:rsid w:val="00540986"/>
    <w:rsid w:val="00540CE4"/>
    <w:rsid w:val="00540F5D"/>
    <w:rsid w:val="00541710"/>
    <w:rsid w:val="0054180E"/>
    <w:rsid w:val="005420FF"/>
    <w:rsid w:val="00542805"/>
    <w:rsid w:val="00542A7D"/>
    <w:rsid w:val="00542E07"/>
    <w:rsid w:val="005432C2"/>
    <w:rsid w:val="005440F1"/>
    <w:rsid w:val="00545424"/>
    <w:rsid w:val="00545827"/>
    <w:rsid w:val="0054682E"/>
    <w:rsid w:val="00547495"/>
    <w:rsid w:val="00547B09"/>
    <w:rsid w:val="00550A23"/>
    <w:rsid w:val="005513B4"/>
    <w:rsid w:val="00551616"/>
    <w:rsid w:val="00552528"/>
    <w:rsid w:val="00552AF5"/>
    <w:rsid w:val="0055305D"/>
    <w:rsid w:val="005530EB"/>
    <w:rsid w:val="00553268"/>
    <w:rsid w:val="00553432"/>
    <w:rsid w:val="00554137"/>
    <w:rsid w:val="005542E8"/>
    <w:rsid w:val="00554714"/>
    <w:rsid w:val="00554780"/>
    <w:rsid w:val="005547FD"/>
    <w:rsid w:val="00554A7B"/>
    <w:rsid w:val="0055572C"/>
    <w:rsid w:val="0055597F"/>
    <w:rsid w:val="005569EA"/>
    <w:rsid w:val="00556E4F"/>
    <w:rsid w:val="00557A59"/>
    <w:rsid w:val="00560639"/>
    <w:rsid w:val="00560E81"/>
    <w:rsid w:val="0056106A"/>
    <w:rsid w:val="005616D1"/>
    <w:rsid w:val="00561983"/>
    <w:rsid w:val="00562990"/>
    <w:rsid w:val="00563898"/>
    <w:rsid w:val="00564F29"/>
    <w:rsid w:val="00565275"/>
    <w:rsid w:val="0056567E"/>
    <w:rsid w:val="005659A0"/>
    <w:rsid w:val="005659B2"/>
    <w:rsid w:val="00566E2C"/>
    <w:rsid w:val="00566F31"/>
    <w:rsid w:val="00567243"/>
    <w:rsid w:val="00567738"/>
    <w:rsid w:val="00567BF4"/>
    <w:rsid w:val="00570B82"/>
    <w:rsid w:val="00571658"/>
    <w:rsid w:val="00571A03"/>
    <w:rsid w:val="005720AE"/>
    <w:rsid w:val="00572B88"/>
    <w:rsid w:val="005733BC"/>
    <w:rsid w:val="0057356B"/>
    <w:rsid w:val="00573E1D"/>
    <w:rsid w:val="005746B5"/>
    <w:rsid w:val="00574994"/>
    <w:rsid w:val="00574A0D"/>
    <w:rsid w:val="00574B10"/>
    <w:rsid w:val="00577427"/>
    <w:rsid w:val="005776F8"/>
    <w:rsid w:val="005822A9"/>
    <w:rsid w:val="005829B4"/>
    <w:rsid w:val="00583196"/>
    <w:rsid w:val="00583701"/>
    <w:rsid w:val="00584046"/>
    <w:rsid w:val="005848B4"/>
    <w:rsid w:val="00584E9B"/>
    <w:rsid w:val="005859E3"/>
    <w:rsid w:val="00585FD7"/>
    <w:rsid w:val="0058674E"/>
    <w:rsid w:val="005867EE"/>
    <w:rsid w:val="00586B9B"/>
    <w:rsid w:val="0058709C"/>
    <w:rsid w:val="005875FA"/>
    <w:rsid w:val="00587D8D"/>
    <w:rsid w:val="0059091D"/>
    <w:rsid w:val="00591A5A"/>
    <w:rsid w:val="00591F42"/>
    <w:rsid w:val="005920A9"/>
    <w:rsid w:val="00592120"/>
    <w:rsid w:val="00592F55"/>
    <w:rsid w:val="0059312A"/>
    <w:rsid w:val="005932A1"/>
    <w:rsid w:val="005936A7"/>
    <w:rsid w:val="00593922"/>
    <w:rsid w:val="005939B7"/>
    <w:rsid w:val="0059454F"/>
    <w:rsid w:val="00594D11"/>
    <w:rsid w:val="00594D77"/>
    <w:rsid w:val="005957C7"/>
    <w:rsid w:val="005969E4"/>
    <w:rsid w:val="005A06B7"/>
    <w:rsid w:val="005A1759"/>
    <w:rsid w:val="005A1BE5"/>
    <w:rsid w:val="005A2EB3"/>
    <w:rsid w:val="005A383B"/>
    <w:rsid w:val="005A3905"/>
    <w:rsid w:val="005A4E56"/>
    <w:rsid w:val="005A5564"/>
    <w:rsid w:val="005A599E"/>
    <w:rsid w:val="005A6680"/>
    <w:rsid w:val="005A68A7"/>
    <w:rsid w:val="005A6F24"/>
    <w:rsid w:val="005A7110"/>
    <w:rsid w:val="005A75A6"/>
    <w:rsid w:val="005B042B"/>
    <w:rsid w:val="005B1D6A"/>
    <w:rsid w:val="005B2A05"/>
    <w:rsid w:val="005B315E"/>
    <w:rsid w:val="005B31D4"/>
    <w:rsid w:val="005B323B"/>
    <w:rsid w:val="005B339B"/>
    <w:rsid w:val="005B389B"/>
    <w:rsid w:val="005B3B8A"/>
    <w:rsid w:val="005B416A"/>
    <w:rsid w:val="005C0AEC"/>
    <w:rsid w:val="005C0F3F"/>
    <w:rsid w:val="005C0F9B"/>
    <w:rsid w:val="005C1168"/>
    <w:rsid w:val="005C1B04"/>
    <w:rsid w:val="005C2E4C"/>
    <w:rsid w:val="005C3DBB"/>
    <w:rsid w:val="005C408C"/>
    <w:rsid w:val="005C4736"/>
    <w:rsid w:val="005C4E54"/>
    <w:rsid w:val="005C647D"/>
    <w:rsid w:val="005C714B"/>
    <w:rsid w:val="005D0445"/>
    <w:rsid w:val="005D112E"/>
    <w:rsid w:val="005D1412"/>
    <w:rsid w:val="005D1A02"/>
    <w:rsid w:val="005D1A08"/>
    <w:rsid w:val="005D36AB"/>
    <w:rsid w:val="005D4329"/>
    <w:rsid w:val="005D479B"/>
    <w:rsid w:val="005D544F"/>
    <w:rsid w:val="005D6ADA"/>
    <w:rsid w:val="005D71D3"/>
    <w:rsid w:val="005E0EBD"/>
    <w:rsid w:val="005E1002"/>
    <w:rsid w:val="005E16D6"/>
    <w:rsid w:val="005E2585"/>
    <w:rsid w:val="005E2AA3"/>
    <w:rsid w:val="005E2E62"/>
    <w:rsid w:val="005E2F1F"/>
    <w:rsid w:val="005E30E3"/>
    <w:rsid w:val="005E39D7"/>
    <w:rsid w:val="005E3C54"/>
    <w:rsid w:val="005E3DB2"/>
    <w:rsid w:val="005E4194"/>
    <w:rsid w:val="005E4A6C"/>
    <w:rsid w:val="005E4DF7"/>
    <w:rsid w:val="005E6DB3"/>
    <w:rsid w:val="005E6E6B"/>
    <w:rsid w:val="005E7C12"/>
    <w:rsid w:val="005E7F11"/>
    <w:rsid w:val="005F0320"/>
    <w:rsid w:val="005F0604"/>
    <w:rsid w:val="005F07E1"/>
    <w:rsid w:val="005F1ABF"/>
    <w:rsid w:val="005F1C10"/>
    <w:rsid w:val="005F1FF2"/>
    <w:rsid w:val="005F21F9"/>
    <w:rsid w:val="005F2515"/>
    <w:rsid w:val="005F2772"/>
    <w:rsid w:val="005F2C27"/>
    <w:rsid w:val="005F543A"/>
    <w:rsid w:val="005F6535"/>
    <w:rsid w:val="00600279"/>
    <w:rsid w:val="0060069A"/>
    <w:rsid w:val="0060183C"/>
    <w:rsid w:val="00601B95"/>
    <w:rsid w:val="0060220A"/>
    <w:rsid w:val="0060286B"/>
    <w:rsid w:val="0060373C"/>
    <w:rsid w:val="006038EF"/>
    <w:rsid w:val="00603A5D"/>
    <w:rsid w:val="006049AB"/>
    <w:rsid w:val="00606071"/>
    <w:rsid w:val="00606CB8"/>
    <w:rsid w:val="00611B1E"/>
    <w:rsid w:val="00612615"/>
    <w:rsid w:val="00613278"/>
    <w:rsid w:val="006133CB"/>
    <w:rsid w:val="00614994"/>
    <w:rsid w:val="00614A0C"/>
    <w:rsid w:val="00615A82"/>
    <w:rsid w:val="0061637F"/>
    <w:rsid w:val="00617CC3"/>
    <w:rsid w:val="00620128"/>
    <w:rsid w:val="00620455"/>
    <w:rsid w:val="00621E61"/>
    <w:rsid w:val="00621F7D"/>
    <w:rsid w:val="00622132"/>
    <w:rsid w:val="00622415"/>
    <w:rsid w:val="00622874"/>
    <w:rsid w:val="006228E8"/>
    <w:rsid w:val="00623BC1"/>
    <w:rsid w:val="006243DB"/>
    <w:rsid w:val="00624664"/>
    <w:rsid w:val="0062678C"/>
    <w:rsid w:val="00626CF3"/>
    <w:rsid w:val="0062704C"/>
    <w:rsid w:val="00627F8A"/>
    <w:rsid w:val="0063032F"/>
    <w:rsid w:val="0063105E"/>
    <w:rsid w:val="00631074"/>
    <w:rsid w:val="00632287"/>
    <w:rsid w:val="00632B00"/>
    <w:rsid w:val="00632E25"/>
    <w:rsid w:val="00633AF3"/>
    <w:rsid w:val="0063455F"/>
    <w:rsid w:val="006355FD"/>
    <w:rsid w:val="00636426"/>
    <w:rsid w:val="00636A34"/>
    <w:rsid w:val="006377A6"/>
    <w:rsid w:val="00637A3D"/>
    <w:rsid w:val="006404A4"/>
    <w:rsid w:val="00640506"/>
    <w:rsid w:val="00640F5C"/>
    <w:rsid w:val="006411EF"/>
    <w:rsid w:val="00641CBF"/>
    <w:rsid w:val="00641EED"/>
    <w:rsid w:val="00642DC6"/>
    <w:rsid w:val="006445EA"/>
    <w:rsid w:val="00646013"/>
    <w:rsid w:val="00647306"/>
    <w:rsid w:val="0064755F"/>
    <w:rsid w:val="00647633"/>
    <w:rsid w:val="0064797C"/>
    <w:rsid w:val="00647C11"/>
    <w:rsid w:val="00650473"/>
    <w:rsid w:val="00650799"/>
    <w:rsid w:val="00650E87"/>
    <w:rsid w:val="006511D1"/>
    <w:rsid w:val="0065277A"/>
    <w:rsid w:val="00652E68"/>
    <w:rsid w:val="00652F47"/>
    <w:rsid w:val="006530B0"/>
    <w:rsid w:val="00653362"/>
    <w:rsid w:val="0065353E"/>
    <w:rsid w:val="00655014"/>
    <w:rsid w:val="0065551A"/>
    <w:rsid w:val="00656063"/>
    <w:rsid w:val="006562E9"/>
    <w:rsid w:val="00657776"/>
    <w:rsid w:val="00660B3C"/>
    <w:rsid w:val="00661657"/>
    <w:rsid w:val="006621F9"/>
    <w:rsid w:val="00662272"/>
    <w:rsid w:val="006623A8"/>
    <w:rsid w:val="00662E41"/>
    <w:rsid w:val="006635B3"/>
    <w:rsid w:val="006642CA"/>
    <w:rsid w:val="00664586"/>
    <w:rsid w:val="00664E0F"/>
    <w:rsid w:val="00665496"/>
    <w:rsid w:val="00665DB4"/>
    <w:rsid w:val="00666DED"/>
    <w:rsid w:val="006676E4"/>
    <w:rsid w:val="0066784F"/>
    <w:rsid w:val="00667D4B"/>
    <w:rsid w:val="0067051C"/>
    <w:rsid w:val="006708F4"/>
    <w:rsid w:val="00670DDA"/>
    <w:rsid w:val="00671152"/>
    <w:rsid w:val="0067214C"/>
    <w:rsid w:val="00672F58"/>
    <w:rsid w:val="0067385D"/>
    <w:rsid w:val="00673907"/>
    <w:rsid w:val="00673A7C"/>
    <w:rsid w:val="006742BF"/>
    <w:rsid w:val="0067469C"/>
    <w:rsid w:val="006748B8"/>
    <w:rsid w:val="0067581D"/>
    <w:rsid w:val="00676AFD"/>
    <w:rsid w:val="006775C3"/>
    <w:rsid w:val="0068070C"/>
    <w:rsid w:val="006807EB"/>
    <w:rsid w:val="00680ED9"/>
    <w:rsid w:val="00681B60"/>
    <w:rsid w:val="006821CE"/>
    <w:rsid w:val="0068276D"/>
    <w:rsid w:val="006831A2"/>
    <w:rsid w:val="00683565"/>
    <w:rsid w:val="00683722"/>
    <w:rsid w:val="0068476F"/>
    <w:rsid w:val="00684922"/>
    <w:rsid w:val="00685934"/>
    <w:rsid w:val="00686032"/>
    <w:rsid w:val="00687C1D"/>
    <w:rsid w:val="00687D14"/>
    <w:rsid w:val="00690C05"/>
    <w:rsid w:val="0069147A"/>
    <w:rsid w:val="00691D86"/>
    <w:rsid w:val="0069290A"/>
    <w:rsid w:val="00692FC4"/>
    <w:rsid w:val="006933FC"/>
    <w:rsid w:val="00694F53"/>
    <w:rsid w:val="00696A83"/>
    <w:rsid w:val="00696EF5"/>
    <w:rsid w:val="0069775A"/>
    <w:rsid w:val="00697813"/>
    <w:rsid w:val="006A02CE"/>
    <w:rsid w:val="006A0B03"/>
    <w:rsid w:val="006A132C"/>
    <w:rsid w:val="006A14CD"/>
    <w:rsid w:val="006A19BB"/>
    <w:rsid w:val="006A2363"/>
    <w:rsid w:val="006A256E"/>
    <w:rsid w:val="006A3EE8"/>
    <w:rsid w:val="006A4B24"/>
    <w:rsid w:val="006A5722"/>
    <w:rsid w:val="006A62C5"/>
    <w:rsid w:val="006A6B23"/>
    <w:rsid w:val="006A72BF"/>
    <w:rsid w:val="006A7B93"/>
    <w:rsid w:val="006B02AC"/>
    <w:rsid w:val="006B03F2"/>
    <w:rsid w:val="006B0FC6"/>
    <w:rsid w:val="006B37DC"/>
    <w:rsid w:val="006B3B6A"/>
    <w:rsid w:val="006B4CBA"/>
    <w:rsid w:val="006B4F68"/>
    <w:rsid w:val="006B545F"/>
    <w:rsid w:val="006B622D"/>
    <w:rsid w:val="006B62D5"/>
    <w:rsid w:val="006B632A"/>
    <w:rsid w:val="006B6BE4"/>
    <w:rsid w:val="006B73C9"/>
    <w:rsid w:val="006B73DD"/>
    <w:rsid w:val="006B7CE7"/>
    <w:rsid w:val="006C0592"/>
    <w:rsid w:val="006C19C1"/>
    <w:rsid w:val="006C272E"/>
    <w:rsid w:val="006C3B83"/>
    <w:rsid w:val="006C41BE"/>
    <w:rsid w:val="006C436D"/>
    <w:rsid w:val="006C49A1"/>
    <w:rsid w:val="006C4BAA"/>
    <w:rsid w:val="006C510C"/>
    <w:rsid w:val="006C5479"/>
    <w:rsid w:val="006C5BBD"/>
    <w:rsid w:val="006D13B5"/>
    <w:rsid w:val="006D17C4"/>
    <w:rsid w:val="006D3428"/>
    <w:rsid w:val="006D3C83"/>
    <w:rsid w:val="006D479F"/>
    <w:rsid w:val="006D4A4B"/>
    <w:rsid w:val="006D6EDF"/>
    <w:rsid w:val="006D7E56"/>
    <w:rsid w:val="006D7FED"/>
    <w:rsid w:val="006E0190"/>
    <w:rsid w:val="006E12FF"/>
    <w:rsid w:val="006E1742"/>
    <w:rsid w:val="006E1826"/>
    <w:rsid w:val="006E1E3B"/>
    <w:rsid w:val="006E3BB6"/>
    <w:rsid w:val="006E4582"/>
    <w:rsid w:val="006E45C4"/>
    <w:rsid w:val="006E4EB5"/>
    <w:rsid w:val="006E4F7A"/>
    <w:rsid w:val="006E5610"/>
    <w:rsid w:val="006E5F71"/>
    <w:rsid w:val="006E607E"/>
    <w:rsid w:val="006E71F5"/>
    <w:rsid w:val="006E75D0"/>
    <w:rsid w:val="006E76B5"/>
    <w:rsid w:val="006F12A2"/>
    <w:rsid w:val="006F1CC5"/>
    <w:rsid w:val="006F1D40"/>
    <w:rsid w:val="006F26E6"/>
    <w:rsid w:val="006F310A"/>
    <w:rsid w:val="006F3515"/>
    <w:rsid w:val="006F492A"/>
    <w:rsid w:val="006F5662"/>
    <w:rsid w:val="006F5878"/>
    <w:rsid w:val="006F5A88"/>
    <w:rsid w:val="006F740F"/>
    <w:rsid w:val="006F7CA5"/>
    <w:rsid w:val="00700071"/>
    <w:rsid w:val="00700E8C"/>
    <w:rsid w:val="007010F1"/>
    <w:rsid w:val="00701117"/>
    <w:rsid w:val="007017D8"/>
    <w:rsid w:val="0070496E"/>
    <w:rsid w:val="00704B30"/>
    <w:rsid w:val="00705F00"/>
    <w:rsid w:val="00706397"/>
    <w:rsid w:val="007064EE"/>
    <w:rsid w:val="00706C5D"/>
    <w:rsid w:val="00706FE5"/>
    <w:rsid w:val="00707C37"/>
    <w:rsid w:val="00710262"/>
    <w:rsid w:val="00710403"/>
    <w:rsid w:val="007113C1"/>
    <w:rsid w:val="00711938"/>
    <w:rsid w:val="00711E67"/>
    <w:rsid w:val="00712498"/>
    <w:rsid w:val="007127ED"/>
    <w:rsid w:val="00712B0E"/>
    <w:rsid w:val="00713324"/>
    <w:rsid w:val="00713E00"/>
    <w:rsid w:val="007147F9"/>
    <w:rsid w:val="0071496A"/>
    <w:rsid w:val="0071536E"/>
    <w:rsid w:val="007164F7"/>
    <w:rsid w:val="007166C1"/>
    <w:rsid w:val="0071689B"/>
    <w:rsid w:val="00716CA6"/>
    <w:rsid w:val="00716F21"/>
    <w:rsid w:val="007174DD"/>
    <w:rsid w:val="00717698"/>
    <w:rsid w:val="007211A1"/>
    <w:rsid w:val="00721AE2"/>
    <w:rsid w:val="007224AF"/>
    <w:rsid w:val="00724209"/>
    <w:rsid w:val="007247A0"/>
    <w:rsid w:val="007255A1"/>
    <w:rsid w:val="007257D8"/>
    <w:rsid w:val="00725D43"/>
    <w:rsid w:val="007264D4"/>
    <w:rsid w:val="0072680C"/>
    <w:rsid w:val="007302A0"/>
    <w:rsid w:val="00730916"/>
    <w:rsid w:val="007318E5"/>
    <w:rsid w:val="00731B68"/>
    <w:rsid w:val="00731DB0"/>
    <w:rsid w:val="0073244A"/>
    <w:rsid w:val="00732922"/>
    <w:rsid w:val="007330A3"/>
    <w:rsid w:val="007334C0"/>
    <w:rsid w:val="007354B6"/>
    <w:rsid w:val="00735E15"/>
    <w:rsid w:val="00735E75"/>
    <w:rsid w:val="00736087"/>
    <w:rsid w:val="0073659B"/>
    <w:rsid w:val="00736CD2"/>
    <w:rsid w:val="00737A88"/>
    <w:rsid w:val="0074013B"/>
    <w:rsid w:val="0074016E"/>
    <w:rsid w:val="00741D24"/>
    <w:rsid w:val="00742CBC"/>
    <w:rsid w:val="00743563"/>
    <w:rsid w:val="00743783"/>
    <w:rsid w:val="00744CD4"/>
    <w:rsid w:val="0074587B"/>
    <w:rsid w:val="00745E91"/>
    <w:rsid w:val="007461F8"/>
    <w:rsid w:val="00746DD9"/>
    <w:rsid w:val="007474B6"/>
    <w:rsid w:val="007475F5"/>
    <w:rsid w:val="0075121A"/>
    <w:rsid w:val="0075162E"/>
    <w:rsid w:val="0075328E"/>
    <w:rsid w:val="007533F9"/>
    <w:rsid w:val="00753AC1"/>
    <w:rsid w:val="00753C5C"/>
    <w:rsid w:val="00753F33"/>
    <w:rsid w:val="00754034"/>
    <w:rsid w:val="00754448"/>
    <w:rsid w:val="007545B8"/>
    <w:rsid w:val="007549B3"/>
    <w:rsid w:val="00754A47"/>
    <w:rsid w:val="00755752"/>
    <w:rsid w:val="0075589B"/>
    <w:rsid w:val="00756556"/>
    <w:rsid w:val="00757405"/>
    <w:rsid w:val="00757421"/>
    <w:rsid w:val="00760AAC"/>
    <w:rsid w:val="007618C4"/>
    <w:rsid w:val="00762BB8"/>
    <w:rsid w:val="00762CF2"/>
    <w:rsid w:val="00763C23"/>
    <w:rsid w:val="00764378"/>
    <w:rsid w:val="00764592"/>
    <w:rsid w:val="007645D4"/>
    <w:rsid w:val="00764F6C"/>
    <w:rsid w:val="0076534C"/>
    <w:rsid w:val="00765DD0"/>
    <w:rsid w:val="007661CB"/>
    <w:rsid w:val="00766D99"/>
    <w:rsid w:val="00767196"/>
    <w:rsid w:val="00767980"/>
    <w:rsid w:val="00767A21"/>
    <w:rsid w:val="00770B19"/>
    <w:rsid w:val="0077137F"/>
    <w:rsid w:val="007715C4"/>
    <w:rsid w:val="00771A81"/>
    <w:rsid w:val="007726B2"/>
    <w:rsid w:val="007726E1"/>
    <w:rsid w:val="00772B55"/>
    <w:rsid w:val="00773A8C"/>
    <w:rsid w:val="0077463F"/>
    <w:rsid w:val="00776EE0"/>
    <w:rsid w:val="00777E9E"/>
    <w:rsid w:val="0078055A"/>
    <w:rsid w:val="007809D2"/>
    <w:rsid w:val="00781585"/>
    <w:rsid w:val="007836EA"/>
    <w:rsid w:val="00783E8E"/>
    <w:rsid w:val="00784CDA"/>
    <w:rsid w:val="00785DE7"/>
    <w:rsid w:val="00786247"/>
    <w:rsid w:val="007871D1"/>
    <w:rsid w:val="00787D8E"/>
    <w:rsid w:val="007906C4"/>
    <w:rsid w:val="00790B9E"/>
    <w:rsid w:val="00791547"/>
    <w:rsid w:val="007915FD"/>
    <w:rsid w:val="00791C08"/>
    <w:rsid w:val="00792450"/>
    <w:rsid w:val="00792A5B"/>
    <w:rsid w:val="00792AFF"/>
    <w:rsid w:val="00792CCB"/>
    <w:rsid w:val="007930A2"/>
    <w:rsid w:val="00793FEB"/>
    <w:rsid w:val="007940EA"/>
    <w:rsid w:val="00795A24"/>
    <w:rsid w:val="007967E8"/>
    <w:rsid w:val="007971AF"/>
    <w:rsid w:val="00797905"/>
    <w:rsid w:val="00797EE8"/>
    <w:rsid w:val="007A0283"/>
    <w:rsid w:val="007A04AC"/>
    <w:rsid w:val="007A0619"/>
    <w:rsid w:val="007A2170"/>
    <w:rsid w:val="007A22BF"/>
    <w:rsid w:val="007A270C"/>
    <w:rsid w:val="007A3323"/>
    <w:rsid w:val="007A36E0"/>
    <w:rsid w:val="007A4208"/>
    <w:rsid w:val="007A49C9"/>
    <w:rsid w:val="007A51B4"/>
    <w:rsid w:val="007A5FE4"/>
    <w:rsid w:val="007A6E96"/>
    <w:rsid w:val="007A77D1"/>
    <w:rsid w:val="007A7E25"/>
    <w:rsid w:val="007B16FB"/>
    <w:rsid w:val="007B20E8"/>
    <w:rsid w:val="007B211C"/>
    <w:rsid w:val="007B2219"/>
    <w:rsid w:val="007B3A0C"/>
    <w:rsid w:val="007B3B11"/>
    <w:rsid w:val="007B46E9"/>
    <w:rsid w:val="007B4940"/>
    <w:rsid w:val="007B52BB"/>
    <w:rsid w:val="007B64A0"/>
    <w:rsid w:val="007B683A"/>
    <w:rsid w:val="007B72B8"/>
    <w:rsid w:val="007B7490"/>
    <w:rsid w:val="007B7A58"/>
    <w:rsid w:val="007B7A5F"/>
    <w:rsid w:val="007C14B8"/>
    <w:rsid w:val="007C17AD"/>
    <w:rsid w:val="007C21B5"/>
    <w:rsid w:val="007C56CC"/>
    <w:rsid w:val="007C6168"/>
    <w:rsid w:val="007C65D2"/>
    <w:rsid w:val="007C6AC7"/>
    <w:rsid w:val="007C7441"/>
    <w:rsid w:val="007C7C7F"/>
    <w:rsid w:val="007D048E"/>
    <w:rsid w:val="007D070A"/>
    <w:rsid w:val="007D1047"/>
    <w:rsid w:val="007D17D0"/>
    <w:rsid w:val="007D3B93"/>
    <w:rsid w:val="007D3C52"/>
    <w:rsid w:val="007D4320"/>
    <w:rsid w:val="007D48C1"/>
    <w:rsid w:val="007D4F4A"/>
    <w:rsid w:val="007D5327"/>
    <w:rsid w:val="007D68CB"/>
    <w:rsid w:val="007D6A6E"/>
    <w:rsid w:val="007D6C50"/>
    <w:rsid w:val="007D70CB"/>
    <w:rsid w:val="007E009F"/>
    <w:rsid w:val="007E0844"/>
    <w:rsid w:val="007E0FC3"/>
    <w:rsid w:val="007E237C"/>
    <w:rsid w:val="007E25A4"/>
    <w:rsid w:val="007E2E0C"/>
    <w:rsid w:val="007E3682"/>
    <w:rsid w:val="007E48AB"/>
    <w:rsid w:val="007E4BD2"/>
    <w:rsid w:val="007E5784"/>
    <w:rsid w:val="007E5AD0"/>
    <w:rsid w:val="007E63BC"/>
    <w:rsid w:val="007E71C8"/>
    <w:rsid w:val="007E7A7F"/>
    <w:rsid w:val="007E7B48"/>
    <w:rsid w:val="007E7C61"/>
    <w:rsid w:val="007F0026"/>
    <w:rsid w:val="007F0EEB"/>
    <w:rsid w:val="007F14BB"/>
    <w:rsid w:val="007F150A"/>
    <w:rsid w:val="007F1796"/>
    <w:rsid w:val="007F211D"/>
    <w:rsid w:val="007F22E8"/>
    <w:rsid w:val="007F2381"/>
    <w:rsid w:val="007F2C66"/>
    <w:rsid w:val="007F33D9"/>
    <w:rsid w:val="007F3909"/>
    <w:rsid w:val="007F3C0F"/>
    <w:rsid w:val="007F4A8D"/>
    <w:rsid w:val="007F5486"/>
    <w:rsid w:val="007F58CF"/>
    <w:rsid w:val="007F6AC7"/>
    <w:rsid w:val="007F7AE9"/>
    <w:rsid w:val="007F7E00"/>
    <w:rsid w:val="008012AA"/>
    <w:rsid w:val="00801393"/>
    <w:rsid w:val="00801E60"/>
    <w:rsid w:val="00802512"/>
    <w:rsid w:val="00802A46"/>
    <w:rsid w:val="00802AB5"/>
    <w:rsid w:val="00802C1D"/>
    <w:rsid w:val="00802E1D"/>
    <w:rsid w:val="00802F88"/>
    <w:rsid w:val="008033C6"/>
    <w:rsid w:val="0080342B"/>
    <w:rsid w:val="00803C02"/>
    <w:rsid w:val="00804239"/>
    <w:rsid w:val="00805D1E"/>
    <w:rsid w:val="0080762E"/>
    <w:rsid w:val="00807678"/>
    <w:rsid w:val="008079BC"/>
    <w:rsid w:val="00807BB3"/>
    <w:rsid w:val="008100E0"/>
    <w:rsid w:val="008116F8"/>
    <w:rsid w:val="00811A11"/>
    <w:rsid w:val="008121C1"/>
    <w:rsid w:val="008123EE"/>
    <w:rsid w:val="0081293E"/>
    <w:rsid w:val="00812C88"/>
    <w:rsid w:val="00813129"/>
    <w:rsid w:val="00813971"/>
    <w:rsid w:val="0081423C"/>
    <w:rsid w:val="00814DBD"/>
    <w:rsid w:val="00814DE3"/>
    <w:rsid w:val="00815465"/>
    <w:rsid w:val="00815D84"/>
    <w:rsid w:val="008173C2"/>
    <w:rsid w:val="00817E9A"/>
    <w:rsid w:val="00820AA0"/>
    <w:rsid w:val="00821355"/>
    <w:rsid w:val="0082248C"/>
    <w:rsid w:val="0082372C"/>
    <w:rsid w:val="00824A55"/>
    <w:rsid w:val="00824BBB"/>
    <w:rsid w:val="0082529A"/>
    <w:rsid w:val="0082558D"/>
    <w:rsid w:val="0082598A"/>
    <w:rsid w:val="00825B74"/>
    <w:rsid w:val="00826E3B"/>
    <w:rsid w:val="00827D1A"/>
    <w:rsid w:val="00827D63"/>
    <w:rsid w:val="008306BD"/>
    <w:rsid w:val="00830948"/>
    <w:rsid w:val="00830E2C"/>
    <w:rsid w:val="0083157C"/>
    <w:rsid w:val="00831A80"/>
    <w:rsid w:val="00832CD6"/>
    <w:rsid w:val="00832F12"/>
    <w:rsid w:val="00833743"/>
    <w:rsid w:val="008340A4"/>
    <w:rsid w:val="00834159"/>
    <w:rsid w:val="00835C9F"/>
    <w:rsid w:val="00836462"/>
    <w:rsid w:val="008373C3"/>
    <w:rsid w:val="0083741B"/>
    <w:rsid w:val="00837B8B"/>
    <w:rsid w:val="00837D8A"/>
    <w:rsid w:val="00840D45"/>
    <w:rsid w:val="00840DCD"/>
    <w:rsid w:val="008410A9"/>
    <w:rsid w:val="008415A9"/>
    <w:rsid w:val="0084173A"/>
    <w:rsid w:val="00842A13"/>
    <w:rsid w:val="00842B28"/>
    <w:rsid w:val="00843069"/>
    <w:rsid w:val="0084408A"/>
    <w:rsid w:val="008441F3"/>
    <w:rsid w:val="00845902"/>
    <w:rsid w:val="0084590B"/>
    <w:rsid w:val="00845BC5"/>
    <w:rsid w:val="0084657A"/>
    <w:rsid w:val="00847177"/>
    <w:rsid w:val="008503C2"/>
    <w:rsid w:val="008527D7"/>
    <w:rsid w:val="00852D5B"/>
    <w:rsid w:val="00854BE8"/>
    <w:rsid w:val="00854D77"/>
    <w:rsid w:val="00854FC8"/>
    <w:rsid w:val="00855031"/>
    <w:rsid w:val="0085505A"/>
    <w:rsid w:val="00856B80"/>
    <w:rsid w:val="00856E89"/>
    <w:rsid w:val="008574F3"/>
    <w:rsid w:val="00857A88"/>
    <w:rsid w:val="008605C9"/>
    <w:rsid w:val="008633FC"/>
    <w:rsid w:val="00863545"/>
    <w:rsid w:val="00863593"/>
    <w:rsid w:val="00864848"/>
    <w:rsid w:val="00864E7F"/>
    <w:rsid w:val="0086503C"/>
    <w:rsid w:val="0086573E"/>
    <w:rsid w:val="00865DD4"/>
    <w:rsid w:val="00865DD9"/>
    <w:rsid w:val="00865F9E"/>
    <w:rsid w:val="00866168"/>
    <w:rsid w:val="0086616B"/>
    <w:rsid w:val="00866A3B"/>
    <w:rsid w:val="008673B0"/>
    <w:rsid w:val="00867E30"/>
    <w:rsid w:val="00870017"/>
    <w:rsid w:val="008710D3"/>
    <w:rsid w:val="0087135F"/>
    <w:rsid w:val="00871824"/>
    <w:rsid w:val="00872D94"/>
    <w:rsid w:val="008742A5"/>
    <w:rsid w:val="008744CE"/>
    <w:rsid w:val="008747A4"/>
    <w:rsid w:val="008755CD"/>
    <w:rsid w:val="00875BD8"/>
    <w:rsid w:val="0087713D"/>
    <w:rsid w:val="00880364"/>
    <w:rsid w:val="008804E8"/>
    <w:rsid w:val="00880FEA"/>
    <w:rsid w:val="008818F7"/>
    <w:rsid w:val="00882361"/>
    <w:rsid w:val="00883A3D"/>
    <w:rsid w:val="00883A7B"/>
    <w:rsid w:val="008864E0"/>
    <w:rsid w:val="00887215"/>
    <w:rsid w:val="00887558"/>
    <w:rsid w:val="00887A70"/>
    <w:rsid w:val="00887DA9"/>
    <w:rsid w:val="00887E20"/>
    <w:rsid w:val="00890767"/>
    <w:rsid w:val="0089157D"/>
    <w:rsid w:val="00891592"/>
    <w:rsid w:val="00891E9E"/>
    <w:rsid w:val="00891EFE"/>
    <w:rsid w:val="00892F35"/>
    <w:rsid w:val="008930E3"/>
    <w:rsid w:val="0089407E"/>
    <w:rsid w:val="0089432D"/>
    <w:rsid w:val="00894BA2"/>
    <w:rsid w:val="00895D28"/>
    <w:rsid w:val="008960B2"/>
    <w:rsid w:val="00896FFA"/>
    <w:rsid w:val="008977A1"/>
    <w:rsid w:val="008A048B"/>
    <w:rsid w:val="008A085D"/>
    <w:rsid w:val="008A1352"/>
    <w:rsid w:val="008A1CF6"/>
    <w:rsid w:val="008A1EAB"/>
    <w:rsid w:val="008A2EE4"/>
    <w:rsid w:val="008A2F68"/>
    <w:rsid w:val="008A320B"/>
    <w:rsid w:val="008A33AB"/>
    <w:rsid w:val="008A3638"/>
    <w:rsid w:val="008A458F"/>
    <w:rsid w:val="008A5875"/>
    <w:rsid w:val="008A5C13"/>
    <w:rsid w:val="008A5C61"/>
    <w:rsid w:val="008A607E"/>
    <w:rsid w:val="008A6283"/>
    <w:rsid w:val="008A6715"/>
    <w:rsid w:val="008A73B6"/>
    <w:rsid w:val="008B0431"/>
    <w:rsid w:val="008B1BDE"/>
    <w:rsid w:val="008B1F02"/>
    <w:rsid w:val="008B348A"/>
    <w:rsid w:val="008B38D4"/>
    <w:rsid w:val="008B4FA6"/>
    <w:rsid w:val="008B5282"/>
    <w:rsid w:val="008B5324"/>
    <w:rsid w:val="008B5BFC"/>
    <w:rsid w:val="008B5CF9"/>
    <w:rsid w:val="008B75B8"/>
    <w:rsid w:val="008B7818"/>
    <w:rsid w:val="008B79F5"/>
    <w:rsid w:val="008B7C17"/>
    <w:rsid w:val="008C07C7"/>
    <w:rsid w:val="008C1A13"/>
    <w:rsid w:val="008C1FDE"/>
    <w:rsid w:val="008C21F6"/>
    <w:rsid w:val="008C2ADD"/>
    <w:rsid w:val="008C2D01"/>
    <w:rsid w:val="008C312C"/>
    <w:rsid w:val="008C314A"/>
    <w:rsid w:val="008C40E6"/>
    <w:rsid w:val="008C43C0"/>
    <w:rsid w:val="008C4520"/>
    <w:rsid w:val="008C48FD"/>
    <w:rsid w:val="008C5082"/>
    <w:rsid w:val="008C54DD"/>
    <w:rsid w:val="008C592D"/>
    <w:rsid w:val="008C6066"/>
    <w:rsid w:val="008D087D"/>
    <w:rsid w:val="008D0F7A"/>
    <w:rsid w:val="008D0FB6"/>
    <w:rsid w:val="008D1036"/>
    <w:rsid w:val="008D1040"/>
    <w:rsid w:val="008D1053"/>
    <w:rsid w:val="008D275B"/>
    <w:rsid w:val="008D33D9"/>
    <w:rsid w:val="008D3604"/>
    <w:rsid w:val="008D442E"/>
    <w:rsid w:val="008D5228"/>
    <w:rsid w:val="008D68E4"/>
    <w:rsid w:val="008D7DD2"/>
    <w:rsid w:val="008E0506"/>
    <w:rsid w:val="008E0CFF"/>
    <w:rsid w:val="008E1BE0"/>
    <w:rsid w:val="008E238E"/>
    <w:rsid w:val="008E2804"/>
    <w:rsid w:val="008E3004"/>
    <w:rsid w:val="008E3274"/>
    <w:rsid w:val="008E4336"/>
    <w:rsid w:val="008E5734"/>
    <w:rsid w:val="008E5D6B"/>
    <w:rsid w:val="008E62B0"/>
    <w:rsid w:val="008E75E0"/>
    <w:rsid w:val="008E76F0"/>
    <w:rsid w:val="008E7AA1"/>
    <w:rsid w:val="008E7C20"/>
    <w:rsid w:val="008F000A"/>
    <w:rsid w:val="008F006D"/>
    <w:rsid w:val="008F129B"/>
    <w:rsid w:val="008F131F"/>
    <w:rsid w:val="008F15FE"/>
    <w:rsid w:val="008F1722"/>
    <w:rsid w:val="008F20B7"/>
    <w:rsid w:val="008F2922"/>
    <w:rsid w:val="008F2D29"/>
    <w:rsid w:val="008F3621"/>
    <w:rsid w:val="008F3E70"/>
    <w:rsid w:val="008F4FBF"/>
    <w:rsid w:val="008F5187"/>
    <w:rsid w:val="008F5505"/>
    <w:rsid w:val="008F5ED5"/>
    <w:rsid w:val="008F60D8"/>
    <w:rsid w:val="008F684E"/>
    <w:rsid w:val="008F68A5"/>
    <w:rsid w:val="008F6A37"/>
    <w:rsid w:val="008F6C9F"/>
    <w:rsid w:val="008F7075"/>
    <w:rsid w:val="008F790D"/>
    <w:rsid w:val="008F7C8B"/>
    <w:rsid w:val="00900509"/>
    <w:rsid w:val="00900672"/>
    <w:rsid w:val="00900ABB"/>
    <w:rsid w:val="00901E71"/>
    <w:rsid w:val="00902639"/>
    <w:rsid w:val="00902727"/>
    <w:rsid w:val="0090312B"/>
    <w:rsid w:val="00903429"/>
    <w:rsid w:val="009062B7"/>
    <w:rsid w:val="009072E2"/>
    <w:rsid w:val="00907F54"/>
    <w:rsid w:val="009103E3"/>
    <w:rsid w:val="009109F8"/>
    <w:rsid w:val="00910A54"/>
    <w:rsid w:val="00911BCD"/>
    <w:rsid w:val="0091288A"/>
    <w:rsid w:val="00915FB2"/>
    <w:rsid w:val="0091736D"/>
    <w:rsid w:val="009207B1"/>
    <w:rsid w:val="00920B4F"/>
    <w:rsid w:val="009219F5"/>
    <w:rsid w:val="0092475C"/>
    <w:rsid w:val="009250C3"/>
    <w:rsid w:val="009251E6"/>
    <w:rsid w:val="009255C4"/>
    <w:rsid w:val="00925A77"/>
    <w:rsid w:val="0092667B"/>
    <w:rsid w:val="00927080"/>
    <w:rsid w:val="009273F3"/>
    <w:rsid w:val="0093037A"/>
    <w:rsid w:val="00930AF6"/>
    <w:rsid w:val="009324E6"/>
    <w:rsid w:val="00932890"/>
    <w:rsid w:val="00933A7E"/>
    <w:rsid w:val="00933E06"/>
    <w:rsid w:val="0093446D"/>
    <w:rsid w:val="0093448F"/>
    <w:rsid w:val="00934D22"/>
    <w:rsid w:val="009353BE"/>
    <w:rsid w:val="009362BA"/>
    <w:rsid w:val="0093704D"/>
    <w:rsid w:val="009374E4"/>
    <w:rsid w:val="00937590"/>
    <w:rsid w:val="009377EE"/>
    <w:rsid w:val="00940206"/>
    <w:rsid w:val="0094113E"/>
    <w:rsid w:val="0094154D"/>
    <w:rsid w:val="0094192F"/>
    <w:rsid w:val="00941C03"/>
    <w:rsid w:val="00941C6D"/>
    <w:rsid w:val="00942968"/>
    <w:rsid w:val="00942D8B"/>
    <w:rsid w:val="00943A0F"/>
    <w:rsid w:val="0094457A"/>
    <w:rsid w:val="0094590A"/>
    <w:rsid w:val="009460E0"/>
    <w:rsid w:val="00946742"/>
    <w:rsid w:val="00946EBA"/>
    <w:rsid w:val="009472B6"/>
    <w:rsid w:val="009500DB"/>
    <w:rsid w:val="009504C5"/>
    <w:rsid w:val="00950F34"/>
    <w:rsid w:val="0095155F"/>
    <w:rsid w:val="00952270"/>
    <w:rsid w:val="00952531"/>
    <w:rsid w:val="009528C9"/>
    <w:rsid w:val="009531D8"/>
    <w:rsid w:val="00954429"/>
    <w:rsid w:val="00954778"/>
    <w:rsid w:val="009547B1"/>
    <w:rsid w:val="00954A26"/>
    <w:rsid w:val="00955EAD"/>
    <w:rsid w:val="00956029"/>
    <w:rsid w:val="00956397"/>
    <w:rsid w:val="009563CE"/>
    <w:rsid w:val="009564CB"/>
    <w:rsid w:val="00957292"/>
    <w:rsid w:val="00957D12"/>
    <w:rsid w:val="00957DBE"/>
    <w:rsid w:val="00960197"/>
    <w:rsid w:val="00960992"/>
    <w:rsid w:val="00960E61"/>
    <w:rsid w:val="00962074"/>
    <w:rsid w:val="009622DB"/>
    <w:rsid w:val="00962C1D"/>
    <w:rsid w:val="0096346C"/>
    <w:rsid w:val="00963D88"/>
    <w:rsid w:val="009645DC"/>
    <w:rsid w:val="00965156"/>
    <w:rsid w:val="009653A5"/>
    <w:rsid w:val="009662BD"/>
    <w:rsid w:val="009674A4"/>
    <w:rsid w:val="00967B3C"/>
    <w:rsid w:val="00967CDB"/>
    <w:rsid w:val="00970132"/>
    <w:rsid w:val="0097095E"/>
    <w:rsid w:val="00970B65"/>
    <w:rsid w:val="00971BE3"/>
    <w:rsid w:val="00971DC8"/>
    <w:rsid w:val="009736EC"/>
    <w:rsid w:val="00973D2C"/>
    <w:rsid w:val="00974A98"/>
    <w:rsid w:val="00974BDC"/>
    <w:rsid w:val="0097569F"/>
    <w:rsid w:val="00976328"/>
    <w:rsid w:val="0097636C"/>
    <w:rsid w:val="009763D0"/>
    <w:rsid w:val="0097680D"/>
    <w:rsid w:val="0097772F"/>
    <w:rsid w:val="00977CCA"/>
    <w:rsid w:val="009805D1"/>
    <w:rsid w:val="00981647"/>
    <w:rsid w:val="00981A3A"/>
    <w:rsid w:val="00982438"/>
    <w:rsid w:val="009836B4"/>
    <w:rsid w:val="00983EE9"/>
    <w:rsid w:val="0098404C"/>
    <w:rsid w:val="00984F7F"/>
    <w:rsid w:val="00985283"/>
    <w:rsid w:val="00985F66"/>
    <w:rsid w:val="00987340"/>
    <w:rsid w:val="009877BD"/>
    <w:rsid w:val="00987A67"/>
    <w:rsid w:val="009906B8"/>
    <w:rsid w:val="009906F0"/>
    <w:rsid w:val="00990CA2"/>
    <w:rsid w:val="00990FDE"/>
    <w:rsid w:val="009910DC"/>
    <w:rsid w:val="00991107"/>
    <w:rsid w:val="009912AA"/>
    <w:rsid w:val="00992407"/>
    <w:rsid w:val="009929A2"/>
    <w:rsid w:val="00992D8A"/>
    <w:rsid w:val="00993885"/>
    <w:rsid w:val="009939D4"/>
    <w:rsid w:val="00993EE6"/>
    <w:rsid w:val="009940AE"/>
    <w:rsid w:val="009953B2"/>
    <w:rsid w:val="00995992"/>
    <w:rsid w:val="009960C2"/>
    <w:rsid w:val="00996DB0"/>
    <w:rsid w:val="00997688"/>
    <w:rsid w:val="00997BE2"/>
    <w:rsid w:val="00997C0E"/>
    <w:rsid w:val="009A03E5"/>
    <w:rsid w:val="009A08F3"/>
    <w:rsid w:val="009A0902"/>
    <w:rsid w:val="009A0F3B"/>
    <w:rsid w:val="009A1571"/>
    <w:rsid w:val="009A1886"/>
    <w:rsid w:val="009A1BB4"/>
    <w:rsid w:val="009A25E5"/>
    <w:rsid w:val="009A2628"/>
    <w:rsid w:val="009A3131"/>
    <w:rsid w:val="009A3200"/>
    <w:rsid w:val="009A360D"/>
    <w:rsid w:val="009A3E7A"/>
    <w:rsid w:val="009A4857"/>
    <w:rsid w:val="009A4E1D"/>
    <w:rsid w:val="009A5221"/>
    <w:rsid w:val="009A5713"/>
    <w:rsid w:val="009A5EE3"/>
    <w:rsid w:val="009A6982"/>
    <w:rsid w:val="009A6D69"/>
    <w:rsid w:val="009B0897"/>
    <w:rsid w:val="009B0FC5"/>
    <w:rsid w:val="009B2918"/>
    <w:rsid w:val="009B2B75"/>
    <w:rsid w:val="009B45AD"/>
    <w:rsid w:val="009B45BB"/>
    <w:rsid w:val="009B475D"/>
    <w:rsid w:val="009B5A48"/>
    <w:rsid w:val="009B605C"/>
    <w:rsid w:val="009B6B15"/>
    <w:rsid w:val="009B6C66"/>
    <w:rsid w:val="009B6E15"/>
    <w:rsid w:val="009B71DC"/>
    <w:rsid w:val="009B7BD9"/>
    <w:rsid w:val="009C08BB"/>
    <w:rsid w:val="009C2791"/>
    <w:rsid w:val="009C32C0"/>
    <w:rsid w:val="009C3A7A"/>
    <w:rsid w:val="009C3C35"/>
    <w:rsid w:val="009C3D9C"/>
    <w:rsid w:val="009C4676"/>
    <w:rsid w:val="009C6487"/>
    <w:rsid w:val="009C6D51"/>
    <w:rsid w:val="009C7327"/>
    <w:rsid w:val="009C7337"/>
    <w:rsid w:val="009C79EB"/>
    <w:rsid w:val="009C7C26"/>
    <w:rsid w:val="009C7D21"/>
    <w:rsid w:val="009C7DD5"/>
    <w:rsid w:val="009D0998"/>
    <w:rsid w:val="009D1560"/>
    <w:rsid w:val="009D1602"/>
    <w:rsid w:val="009D17B1"/>
    <w:rsid w:val="009D2A29"/>
    <w:rsid w:val="009D3250"/>
    <w:rsid w:val="009D3F8A"/>
    <w:rsid w:val="009D41AE"/>
    <w:rsid w:val="009D41DB"/>
    <w:rsid w:val="009D448A"/>
    <w:rsid w:val="009D456E"/>
    <w:rsid w:val="009D5045"/>
    <w:rsid w:val="009D5489"/>
    <w:rsid w:val="009D5864"/>
    <w:rsid w:val="009D6AB0"/>
    <w:rsid w:val="009D74BB"/>
    <w:rsid w:val="009D7640"/>
    <w:rsid w:val="009D7D2F"/>
    <w:rsid w:val="009E04DD"/>
    <w:rsid w:val="009E0D53"/>
    <w:rsid w:val="009E1F16"/>
    <w:rsid w:val="009E1F83"/>
    <w:rsid w:val="009E227D"/>
    <w:rsid w:val="009E2BBA"/>
    <w:rsid w:val="009E3081"/>
    <w:rsid w:val="009E4794"/>
    <w:rsid w:val="009E5019"/>
    <w:rsid w:val="009E545D"/>
    <w:rsid w:val="009E683A"/>
    <w:rsid w:val="009E6A52"/>
    <w:rsid w:val="009E7439"/>
    <w:rsid w:val="009E77E3"/>
    <w:rsid w:val="009F0ED1"/>
    <w:rsid w:val="009F2512"/>
    <w:rsid w:val="009F2634"/>
    <w:rsid w:val="009F2D9A"/>
    <w:rsid w:val="009F44A8"/>
    <w:rsid w:val="009F5554"/>
    <w:rsid w:val="009F5E65"/>
    <w:rsid w:val="009F6126"/>
    <w:rsid w:val="009F635E"/>
    <w:rsid w:val="009F66BB"/>
    <w:rsid w:val="009F6945"/>
    <w:rsid w:val="009F71E3"/>
    <w:rsid w:val="009F7A93"/>
    <w:rsid w:val="009F7DE7"/>
    <w:rsid w:val="00A00706"/>
    <w:rsid w:val="00A012C4"/>
    <w:rsid w:val="00A01EF3"/>
    <w:rsid w:val="00A02A63"/>
    <w:rsid w:val="00A03049"/>
    <w:rsid w:val="00A048D1"/>
    <w:rsid w:val="00A04D91"/>
    <w:rsid w:val="00A04F1B"/>
    <w:rsid w:val="00A0501B"/>
    <w:rsid w:val="00A05C87"/>
    <w:rsid w:val="00A0600B"/>
    <w:rsid w:val="00A060B0"/>
    <w:rsid w:val="00A072DB"/>
    <w:rsid w:val="00A07E77"/>
    <w:rsid w:val="00A102B0"/>
    <w:rsid w:val="00A104AC"/>
    <w:rsid w:val="00A11C55"/>
    <w:rsid w:val="00A12295"/>
    <w:rsid w:val="00A1307D"/>
    <w:rsid w:val="00A131DF"/>
    <w:rsid w:val="00A13484"/>
    <w:rsid w:val="00A14947"/>
    <w:rsid w:val="00A15D66"/>
    <w:rsid w:val="00A15EBF"/>
    <w:rsid w:val="00A16C5B"/>
    <w:rsid w:val="00A16F81"/>
    <w:rsid w:val="00A17454"/>
    <w:rsid w:val="00A17D95"/>
    <w:rsid w:val="00A20010"/>
    <w:rsid w:val="00A20F80"/>
    <w:rsid w:val="00A21428"/>
    <w:rsid w:val="00A21DE1"/>
    <w:rsid w:val="00A21F73"/>
    <w:rsid w:val="00A221AB"/>
    <w:rsid w:val="00A221AF"/>
    <w:rsid w:val="00A22242"/>
    <w:rsid w:val="00A230BF"/>
    <w:rsid w:val="00A23704"/>
    <w:rsid w:val="00A24C8A"/>
    <w:rsid w:val="00A25799"/>
    <w:rsid w:val="00A258A0"/>
    <w:rsid w:val="00A25A37"/>
    <w:rsid w:val="00A25B27"/>
    <w:rsid w:val="00A262B6"/>
    <w:rsid w:val="00A26551"/>
    <w:rsid w:val="00A268B7"/>
    <w:rsid w:val="00A3025F"/>
    <w:rsid w:val="00A30374"/>
    <w:rsid w:val="00A31056"/>
    <w:rsid w:val="00A31224"/>
    <w:rsid w:val="00A312C3"/>
    <w:rsid w:val="00A31D4F"/>
    <w:rsid w:val="00A329A3"/>
    <w:rsid w:val="00A32A83"/>
    <w:rsid w:val="00A32F26"/>
    <w:rsid w:val="00A33868"/>
    <w:rsid w:val="00A3390A"/>
    <w:rsid w:val="00A33BA1"/>
    <w:rsid w:val="00A33D2F"/>
    <w:rsid w:val="00A33E35"/>
    <w:rsid w:val="00A341FE"/>
    <w:rsid w:val="00A346DC"/>
    <w:rsid w:val="00A34A35"/>
    <w:rsid w:val="00A35560"/>
    <w:rsid w:val="00A358F0"/>
    <w:rsid w:val="00A35A11"/>
    <w:rsid w:val="00A36626"/>
    <w:rsid w:val="00A368DB"/>
    <w:rsid w:val="00A407C9"/>
    <w:rsid w:val="00A41128"/>
    <w:rsid w:val="00A41DAE"/>
    <w:rsid w:val="00A423AA"/>
    <w:rsid w:val="00A42C3C"/>
    <w:rsid w:val="00A4352E"/>
    <w:rsid w:val="00A44543"/>
    <w:rsid w:val="00A46B0C"/>
    <w:rsid w:val="00A475DE"/>
    <w:rsid w:val="00A50F25"/>
    <w:rsid w:val="00A511A9"/>
    <w:rsid w:val="00A51765"/>
    <w:rsid w:val="00A51AF8"/>
    <w:rsid w:val="00A51FA1"/>
    <w:rsid w:val="00A53176"/>
    <w:rsid w:val="00A53EC6"/>
    <w:rsid w:val="00A5526E"/>
    <w:rsid w:val="00A55825"/>
    <w:rsid w:val="00A55A8A"/>
    <w:rsid w:val="00A55C0F"/>
    <w:rsid w:val="00A55EDA"/>
    <w:rsid w:val="00A56E87"/>
    <w:rsid w:val="00A608CD"/>
    <w:rsid w:val="00A61692"/>
    <w:rsid w:val="00A6182B"/>
    <w:rsid w:val="00A63621"/>
    <w:rsid w:val="00A66215"/>
    <w:rsid w:val="00A668AB"/>
    <w:rsid w:val="00A66A8C"/>
    <w:rsid w:val="00A6729B"/>
    <w:rsid w:val="00A70510"/>
    <w:rsid w:val="00A709AC"/>
    <w:rsid w:val="00A72AA0"/>
    <w:rsid w:val="00A7376B"/>
    <w:rsid w:val="00A738D5"/>
    <w:rsid w:val="00A740E2"/>
    <w:rsid w:val="00A7469C"/>
    <w:rsid w:val="00A7498F"/>
    <w:rsid w:val="00A76CF7"/>
    <w:rsid w:val="00A80266"/>
    <w:rsid w:val="00A80C36"/>
    <w:rsid w:val="00A80E8D"/>
    <w:rsid w:val="00A80EF8"/>
    <w:rsid w:val="00A840D9"/>
    <w:rsid w:val="00A846A4"/>
    <w:rsid w:val="00A847A7"/>
    <w:rsid w:val="00A8538B"/>
    <w:rsid w:val="00A85517"/>
    <w:rsid w:val="00A85563"/>
    <w:rsid w:val="00A859DA"/>
    <w:rsid w:val="00A85C77"/>
    <w:rsid w:val="00A86078"/>
    <w:rsid w:val="00A860E7"/>
    <w:rsid w:val="00A87111"/>
    <w:rsid w:val="00A8713F"/>
    <w:rsid w:val="00A87710"/>
    <w:rsid w:val="00A90BA1"/>
    <w:rsid w:val="00A914A9"/>
    <w:rsid w:val="00A91A5B"/>
    <w:rsid w:val="00A91E91"/>
    <w:rsid w:val="00A928A5"/>
    <w:rsid w:val="00A93ADB"/>
    <w:rsid w:val="00A95728"/>
    <w:rsid w:val="00A95F04"/>
    <w:rsid w:val="00A96146"/>
    <w:rsid w:val="00A97780"/>
    <w:rsid w:val="00A97A9A"/>
    <w:rsid w:val="00AA027D"/>
    <w:rsid w:val="00AA046E"/>
    <w:rsid w:val="00AA0671"/>
    <w:rsid w:val="00AA1C77"/>
    <w:rsid w:val="00AA1FD8"/>
    <w:rsid w:val="00AA2472"/>
    <w:rsid w:val="00AA2531"/>
    <w:rsid w:val="00AA2CC0"/>
    <w:rsid w:val="00AA2F49"/>
    <w:rsid w:val="00AA2F8A"/>
    <w:rsid w:val="00AA4210"/>
    <w:rsid w:val="00AA433A"/>
    <w:rsid w:val="00AA49F9"/>
    <w:rsid w:val="00AA5439"/>
    <w:rsid w:val="00AA5850"/>
    <w:rsid w:val="00AA6117"/>
    <w:rsid w:val="00AA664C"/>
    <w:rsid w:val="00AA6AA1"/>
    <w:rsid w:val="00AA6AFE"/>
    <w:rsid w:val="00AA79DE"/>
    <w:rsid w:val="00AA7E9E"/>
    <w:rsid w:val="00AB01A5"/>
    <w:rsid w:val="00AB0490"/>
    <w:rsid w:val="00AB1E09"/>
    <w:rsid w:val="00AB25DF"/>
    <w:rsid w:val="00AB2971"/>
    <w:rsid w:val="00AB2CC7"/>
    <w:rsid w:val="00AB2EC9"/>
    <w:rsid w:val="00AB402C"/>
    <w:rsid w:val="00AB4D25"/>
    <w:rsid w:val="00AB5330"/>
    <w:rsid w:val="00AB6BAD"/>
    <w:rsid w:val="00AB7747"/>
    <w:rsid w:val="00AB7AC6"/>
    <w:rsid w:val="00AC042B"/>
    <w:rsid w:val="00AC14CE"/>
    <w:rsid w:val="00AC19B8"/>
    <w:rsid w:val="00AC2693"/>
    <w:rsid w:val="00AC2A56"/>
    <w:rsid w:val="00AC3A72"/>
    <w:rsid w:val="00AC40EC"/>
    <w:rsid w:val="00AC4A33"/>
    <w:rsid w:val="00AC4D85"/>
    <w:rsid w:val="00AC5A8A"/>
    <w:rsid w:val="00AC5BE9"/>
    <w:rsid w:val="00AC5FFE"/>
    <w:rsid w:val="00AC610D"/>
    <w:rsid w:val="00AC64F3"/>
    <w:rsid w:val="00AC6FE5"/>
    <w:rsid w:val="00AD0363"/>
    <w:rsid w:val="00AD055E"/>
    <w:rsid w:val="00AD068F"/>
    <w:rsid w:val="00AD2454"/>
    <w:rsid w:val="00AD2DE9"/>
    <w:rsid w:val="00AD38B7"/>
    <w:rsid w:val="00AD47A7"/>
    <w:rsid w:val="00AD47D4"/>
    <w:rsid w:val="00AD4AE0"/>
    <w:rsid w:val="00AD4F29"/>
    <w:rsid w:val="00AD611C"/>
    <w:rsid w:val="00AE0426"/>
    <w:rsid w:val="00AE04B4"/>
    <w:rsid w:val="00AE0725"/>
    <w:rsid w:val="00AE0AD4"/>
    <w:rsid w:val="00AE2FBD"/>
    <w:rsid w:val="00AE383C"/>
    <w:rsid w:val="00AE3AFA"/>
    <w:rsid w:val="00AE42AA"/>
    <w:rsid w:val="00AE461D"/>
    <w:rsid w:val="00AE51C7"/>
    <w:rsid w:val="00AE5A53"/>
    <w:rsid w:val="00AE649B"/>
    <w:rsid w:val="00AE6C1C"/>
    <w:rsid w:val="00AE7B3B"/>
    <w:rsid w:val="00AF02DB"/>
    <w:rsid w:val="00AF09E4"/>
    <w:rsid w:val="00AF0CBF"/>
    <w:rsid w:val="00AF10A5"/>
    <w:rsid w:val="00AF159B"/>
    <w:rsid w:val="00AF257F"/>
    <w:rsid w:val="00AF26C3"/>
    <w:rsid w:val="00AF2C39"/>
    <w:rsid w:val="00AF33CF"/>
    <w:rsid w:val="00AF3BFB"/>
    <w:rsid w:val="00AF4D50"/>
    <w:rsid w:val="00AF5186"/>
    <w:rsid w:val="00AF57D7"/>
    <w:rsid w:val="00AF6179"/>
    <w:rsid w:val="00AF6A43"/>
    <w:rsid w:val="00AF6C9F"/>
    <w:rsid w:val="00AF70E8"/>
    <w:rsid w:val="00AF7B79"/>
    <w:rsid w:val="00AF7BD1"/>
    <w:rsid w:val="00B02B39"/>
    <w:rsid w:val="00B033CB"/>
    <w:rsid w:val="00B0430F"/>
    <w:rsid w:val="00B04DD1"/>
    <w:rsid w:val="00B050CF"/>
    <w:rsid w:val="00B06269"/>
    <w:rsid w:val="00B07AE9"/>
    <w:rsid w:val="00B112B2"/>
    <w:rsid w:val="00B115EC"/>
    <w:rsid w:val="00B11C29"/>
    <w:rsid w:val="00B11D9C"/>
    <w:rsid w:val="00B1295A"/>
    <w:rsid w:val="00B12B8D"/>
    <w:rsid w:val="00B12DD0"/>
    <w:rsid w:val="00B134E8"/>
    <w:rsid w:val="00B14114"/>
    <w:rsid w:val="00B1502F"/>
    <w:rsid w:val="00B15E54"/>
    <w:rsid w:val="00B16F9F"/>
    <w:rsid w:val="00B173BA"/>
    <w:rsid w:val="00B17520"/>
    <w:rsid w:val="00B20771"/>
    <w:rsid w:val="00B20A45"/>
    <w:rsid w:val="00B211AE"/>
    <w:rsid w:val="00B220EC"/>
    <w:rsid w:val="00B22C5C"/>
    <w:rsid w:val="00B236A8"/>
    <w:rsid w:val="00B23722"/>
    <w:rsid w:val="00B23E6C"/>
    <w:rsid w:val="00B24EFC"/>
    <w:rsid w:val="00B24F30"/>
    <w:rsid w:val="00B25952"/>
    <w:rsid w:val="00B25C8E"/>
    <w:rsid w:val="00B26289"/>
    <w:rsid w:val="00B30A10"/>
    <w:rsid w:val="00B30EB1"/>
    <w:rsid w:val="00B3113B"/>
    <w:rsid w:val="00B3142D"/>
    <w:rsid w:val="00B31453"/>
    <w:rsid w:val="00B31ABF"/>
    <w:rsid w:val="00B31DDA"/>
    <w:rsid w:val="00B324A3"/>
    <w:rsid w:val="00B3324F"/>
    <w:rsid w:val="00B33BE3"/>
    <w:rsid w:val="00B35A2C"/>
    <w:rsid w:val="00B35A86"/>
    <w:rsid w:val="00B36091"/>
    <w:rsid w:val="00B36C2F"/>
    <w:rsid w:val="00B402CC"/>
    <w:rsid w:val="00B40627"/>
    <w:rsid w:val="00B40F5D"/>
    <w:rsid w:val="00B41528"/>
    <w:rsid w:val="00B44825"/>
    <w:rsid w:val="00B4489B"/>
    <w:rsid w:val="00B4528D"/>
    <w:rsid w:val="00B45814"/>
    <w:rsid w:val="00B4798B"/>
    <w:rsid w:val="00B504AF"/>
    <w:rsid w:val="00B50CD5"/>
    <w:rsid w:val="00B50F9C"/>
    <w:rsid w:val="00B51801"/>
    <w:rsid w:val="00B52073"/>
    <w:rsid w:val="00B520D0"/>
    <w:rsid w:val="00B52355"/>
    <w:rsid w:val="00B53B5D"/>
    <w:rsid w:val="00B53CEE"/>
    <w:rsid w:val="00B54530"/>
    <w:rsid w:val="00B54864"/>
    <w:rsid w:val="00B54BE3"/>
    <w:rsid w:val="00B55524"/>
    <w:rsid w:val="00B55D07"/>
    <w:rsid w:val="00B60092"/>
    <w:rsid w:val="00B6055E"/>
    <w:rsid w:val="00B6108F"/>
    <w:rsid w:val="00B61C18"/>
    <w:rsid w:val="00B62373"/>
    <w:rsid w:val="00B624CE"/>
    <w:rsid w:val="00B624E6"/>
    <w:rsid w:val="00B6317D"/>
    <w:rsid w:val="00B640C6"/>
    <w:rsid w:val="00B64CA9"/>
    <w:rsid w:val="00B657C5"/>
    <w:rsid w:val="00B66043"/>
    <w:rsid w:val="00B66388"/>
    <w:rsid w:val="00B6666E"/>
    <w:rsid w:val="00B715B9"/>
    <w:rsid w:val="00B7210E"/>
    <w:rsid w:val="00B7216A"/>
    <w:rsid w:val="00B723DB"/>
    <w:rsid w:val="00B72611"/>
    <w:rsid w:val="00B73325"/>
    <w:rsid w:val="00B74123"/>
    <w:rsid w:val="00B745A6"/>
    <w:rsid w:val="00B748E3"/>
    <w:rsid w:val="00B74AC3"/>
    <w:rsid w:val="00B75389"/>
    <w:rsid w:val="00B75597"/>
    <w:rsid w:val="00B7723F"/>
    <w:rsid w:val="00B77648"/>
    <w:rsid w:val="00B77782"/>
    <w:rsid w:val="00B77EB3"/>
    <w:rsid w:val="00B80534"/>
    <w:rsid w:val="00B80C62"/>
    <w:rsid w:val="00B80D37"/>
    <w:rsid w:val="00B8146E"/>
    <w:rsid w:val="00B815F1"/>
    <w:rsid w:val="00B8177D"/>
    <w:rsid w:val="00B82026"/>
    <w:rsid w:val="00B82DFF"/>
    <w:rsid w:val="00B83CB1"/>
    <w:rsid w:val="00B84111"/>
    <w:rsid w:val="00B8433C"/>
    <w:rsid w:val="00B857F9"/>
    <w:rsid w:val="00B85930"/>
    <w:rsid w:val="00B85B51"/>
    <w:rsid w:val="00B86227"/>
    <w:rsid w:val="00B86A46"/>
    <w:rsid w:val="00B86F71"/>
    <w:rsid w:val="00B87038"/>
    <w:rsid w:val="00B87491"/>
    <w:rsid w:val="00B87FC4"/>
    <w:rsid w:val="00B9077D"/>
    <w:rsid w:val="00B91631"/>
    <w:rsid w:val="00B93126"/>
    <w:rsid w:val="00B94E74"/>
    <w:rsid w:val="00B94F37"/>
    <w:rsid w:val="00B95AC6"/>
    <w:rsid w:val="00B9649E"/>
    <w:rsid w:val="00B973AE"/>
    <w:rsid w:val="00B97774"/>
    <w:rsid w:val="00B97F0B"/>
    <w:rsid w:val="00B97F5C"/>
    <w:rsid w:val="00BA19D7"/>
    <w:rsid w:val="00BA2971"/>
    <w:rsid w:val="00BA29E9"/>
    <w:rsid w:val="00BA2BC0"/>
    <w:rsid w:val="00BA328E"/>
    <w:rsid w:val="00BA3548"/>
    <w:rsid w:val="00BA3D74"/>
    <w:rsid w:val="00BA4331"/>
    <w:rsid w:val="00BA47D4"/>
    <w:rsid w:val="00BA4A32"/>
    <w:rsid w:val="00BA59B7"/>
    <w:rsid w:val="00BA6DA8"/>
    <w:rsid w:val="00BA7142"/>
    <w:rsid w:val="00BA7694"/>
    <w:rsid w:val="00BA7D7F"/>
    <w:rsid w:val="00BB040D"/>
    <w:rsid w:val="00BB0B58"/>
    <w:rsid w:val="00BB1DBE"/>
    <w:rsid w:val="00BB1F29"/>
    <w:rsid w:val="00BB237C"/>
    <w:rsid w:val="00BB2BE9"/>
    <w:rsid w:val="00BB3467"/>
    <w:rsid w:val="00BB376F"/>
    <w:rsid w:val="00BB41A3"/>
    <w:rsid w:val="00BB4A47"/>
    <w:rsid w:val="00BB4DF7"/>
    <w:rsid w:val="00BB4FD6"/>
    <w:rsid w:val="00BB5501"/>
    <w:rsid w:val="00BB55B5"/>
    <w:rsid w:val="00BB589D"/>
    <w:rsid w:val="00BB6861"/>
    <w:rsid w:val="00BB74CD"/>
    <w:rsid w:val="00BB7B9D"/>
    <w:rsid w:val="00BB7CAA"/>
    <w:rsid w:val="00BC10E8"/>
    <w:rsid w:val="00BC1124"/>
    <w:rsid w:val="00BC11E3"/>
    <w:rsid w:val="00BC1B19"/>
    <w:rsid w:val="00BC1E10"/>
    <w:rsid w:val="00BC32DC"/>
    <w:rsid w:val="00BC35B6"/>
    <w:rsid w:val="00BC3B56"/>
    <w:rsid w:val="00BC43AA"/>
    <w:rsid w:val="00BC46FB"/>
    <w:rsid w:val="00BC4918"/>
    <w:rsid w:val="00BC4AA2"/>
    <w:rsid w:val="00BC6957"/>
    <w:rsid w:val="00BC74B9"/>
    <w:rsid w:val="00BD1959"/>
    <w:rsid w:val="00BD1B51"/>
    <w:rsid w:val="00BD20E7"/>
    <w:rsid w:val="00BD2552"/>
    <w:rsid w:val="00BD2F07"/>
    <w:rsid w:val="00BD35D5"/>
    <w:rsid w:val="00BD3696"/>
    <w:rsid w:val="00BD3F24"/>
    <w:rsid w:val="00BD4596"/>
    <w:rsid w:val="00BD51A9"/>
    <w:rsid w:val="00BD5D20"/>
    <w:rsid w:val="00BD6D18"/>
    <w:rsid w:val="00BD745D"/>
    <w:rsid w:val="00BD7519"/>
    <w:rsid w:val="00BD753C"/>
    <w:rsid w:val="00BD770C"/>
    <w:rsid w:val="00BD7924"/>
    <w:rsid w:val="00BD7FB9"/>
    <w:rsid w:val="00BE062B"/>
    <w:rsid w:val="00BE0E00"/>
    <w:rsid w:val="00BE1405"/>
    <w:rsid w:val="00BE154B"/>
    <w:rsid w:val="00BE312D"/>
    <w:rsid w:val="00BE3BA2"/>
    <w:rsid w:val="00BE3EFF"/>
    <w:rsid w:val="00BE4BF9"/>
    <w:rsid w:val="00BE5741"/>
    <w:rsid w:val="00BE63AF"/>
    <w:rsid w:val="00BE6DF2"/>
    <w:rsid w:val="00BE79D8"/>
    <w:rsid w:val="00BF0182"/>
    <w:rsid w:val="00BF0C5A"/>
    <w:rsid w:val="00BF0E55"/>
    <w:rsid w:val="00BF0F23"/>
    <w:rsid w:val="00BF1C20"/>
    <w:rsid w:val="00BF1E67"/>
    <w:rsid w:val="00BF2021"/>
    <w:rsid w:val="00BF2825"/>
    <w:rsid w:val="00BF3F94"/>
    <w:rsid w:val="00BF43DD"/>
    <w:rsid w:val="00BF5EFB"/>
    <w:rsid w:val="00BF688C"/>
    <w:rsid w:val="00BF68BF"/>
    <w:rsid w:val="00BF7020"/>
    <w:rsid w:val="00BF7A95"/>
    <w:rsid w:val="00BF7F4B"/>
    <w:rsid w:val="00C031BB"/>
    <w:rsid w:val="00C031F8"/>
    <w:rsid w:val="00C04438"/>
    <w:rsid w:val="00C076E9"/>
    <w:rsid w:val="00C0771F"/>
    <w:rsid w:val="00C0786D"/>
    <w:rsid w:val="00C10578"/>
    <w:rsid w:val="00C10838"/>
    <w:rsid w:val="00C10F9E"/>
    <w:rsid w:val="00C1118A"/>
    <w:rsid w:val="00C111D9"/>
    <w:rsid w:val="00C12A7F"/>
    <w:rsid w:val="00C12C49"/>
    <w:rsid w:val="00C1302E"/>
    <w:rsid w:val="00C135BC"/>
    <w:rsid w:val="00C14015"/>
    <w:rsid w:val="00C149A9"/>
    <w:rsid w:val="00C14A99"/>
    <w:rsid w:val="00C1528D"/>
    <w:rsid w:val="00C15C95"/>
    <w:rsid w:val="00C15F63"/>
    <w:rsid w:val="00C161B1"/>
    <w:rsid w:val="00C16AF7"/>
    <w:rsid w:val="00C20264"/>
    <w:rsid w:val="00C21E5F"/>
    <w:rsid w:val="00C21E81"/>
    <w:rsid w:val="00C22828"/>
    <w:rsid w:val="00C234F7"/>
    <w:rsid w:val="00C234F9"/>
    <w:rsid w:val="00C23E01"/>
    <w:rsid w:val="00C24823"/>
    <w:rsid w:val="00C2596A"/>
    <w:rsid w:val="00C25D26"/>
    <w:rsid w:val="00C25D60"/>
    <w:rsid w:val="00C26530"/>
    <w:rsid w:val="00C26A7A"/>
    <w:rsid w:val="00C2742E"/>
    <w:rsid w:val="00C2746A"/>
    <w:rsid w:val="00C27537"/>
    <w:rsid w:val="00C27AF2"/>
    <w:rsid w:val="00C30388"/>
    <w:rsid w:val="00C31B13"/>
    <w:rsid w:val="00C328FE"/>
    <w:rsid w:val="00C33507"/>
    <w:rsid w:val="00C344DB"/>
    <w:rsid w:val="00C34A6E"/>
    <w:rsid w:val="00C352DB"/>
    <w:rsid w:val="00C37371"/>
    <w:rsid w:val="00C400E4"/>
    <w:rsid w:val="00C41287"/>
    <w:rsid w:val="00C4185A"/>
    <w:rsid w:val="00C41968"/>
    <w:rsid w:val="00C41C45"/>
    <w:rsid w:val="00C43640"/>
    <w:rsid w:val="00C4409D"/>
    <w:rsid w:val="00C4425E"/>
    <w:rsid w:val="00C44343"/>
    <w:rsid w:val="00C44E72"/>
    <w:rsid w:val="00C45A06"/>
    <w:rsid w:val="00C45D84"/>
    <w:rsid w:val="00C46C49"/>
    <w:rsid w:val="00C47B67"/>
    <w:rsid w:val="00C47E5B"/>
    <w:rsid w:val="00C51707"/>
    <w:rsid w:val="00C517F7"/>
    <w:rsid w:val="00C521A0"/>
    <w:rsid w:val="00C52DEF"/>
    <w:rsid w:val="00C53449"/>
    <w:rsid w:val="00C5355B"/>
    <w:rsid w:val="00C53647"/>
    <w:rsid w:val="00C54B5E"/>
    <w:rsid w:val="00C54F76"/>
    <w:rsid w:val="00C55E75"/>
    <w:rsid w:val="00C57B11"/>
    <w:rsid w:val="00C6199D"/>
    <w:rsid w:val="00C61E4B"/>
    <w:rsid w:val="00C63DC0"/>
    <w:rsid w:val="00C644DD"/>
    <w:rsid w:val="00C647B1"/>
    <w:rsid w:val="00C64BFF"/>
    <w:rsid w:val="00C65B5A"/>
    <w:rsid w:val="00C674CC"/>
    <w:rsid w:val="00C701C3"/>
    <w:rsid w:val="00C704E9"/>
    <w:rsid w:val="00C707AB"/>
    <w:rsid w:val="00C721A1"/>
    <w:rsid w:val="00C7284B"/>
    <w:rsid w:val="00C73A5B"/>
    <w:rsid w:val="00C73ACD"/>
    <w:rsid w:val="00C7503F"/>
    <w:rsid w:val="00C759AE"/>
    <w:rsid w:val="00C75BA4"/>
    <w:rsid w:val="00C763C9"/>
    <w:rsid w:val="00C76494"/>
    <w:rsid w:val="00C766B0"/>
    <w:rsid w:val="00C771B1"/>
    <w:rsid w:val="00C7739D"/>
    <w:rsid w:val="00C77CEF"/>
    <w:rsid w:val="00C77FE8"/>
    <w:rsid w:val="00C80057"/>
    <w:rsid w:val="00C8075F"/>
    <w:rsid w:val="00C80901"/>
    <w:rsid w:val="00C80A2A"/>
    <w:rsid w:val="00C80A5A"/>
    <w:rsid w:val="00C80D56"/>
    <w:rsid w:val="00C81387"/>
    <w:rsid w:val="00C814AF"/>
    <w:rsid w:val="00C819B8"/>
    <w:rsid w:val="00C81EFA"/>
    <w:rsid w:val="00C82232"/>
    <w:rsid w:val="00C82913"/>
    <w:rsid w:val="00C82BDC"/>
    <w:rsid w:val="00C82D30"/>
    <w:rsid w:val="00C83AE7"/>
    <w:rsid w:val="00C83C77"/>
    <w:rsid w:val="00C83D1C"/>
    <w:rsid w:val="00C83F4B"/>
    <w:rsid w:val="00C84341"/>
    <w:rsid w:val="00C844A5"/>
    <w:rsid w:val="00C84880"/>
    <w:rsid w:val="00C848EC"/>
    <w:rsid w:val="00C85B6F"/>
    <w:rsid w:val="00C85C5D"/>
    <w:rsid w:val="00C85E62"/>
    <w:rsid w:val="00C864A3"/>
    <w:rsid w:val="00C86CA8"/>
    <w:rsid w:val="00C872DA"/>
    <w:rsid w:val="00C87DC6"/>
    <w:rsid w:val="00C9067F"/>
    <w:rsid w:val="00C91BD6"/>
    <w:rsid w:val="00C91DA3"/>
    <w:rsid w:val="00C92379"/>
    <w:rsid w:val="00C93123"/>
    <w:rsid w:val="00C93BE3"/>
    <w:rsid w:val="00C94928"/>
    <w:rsid w:val="00C95D39"/>
    <w:rsid w:val="00C95E7F"/>
    <w:rsid w:val="00C96A42"/>
    <w:rsid w:val="00C96B0C"/>
    <w:rsid w:val="00C972B1"/>
    <w:rsid w:val="00C977FA"/>
    <w:rsid w:val="00CA025F"/>
    <w:rsid w:val="00CA1268"/>
    <w:rsid w:val="00CA13EB"/>
    <w:rsid w:val="00CA1DA7"/>
    <w:rsid w:val="00CA29B8"/>
    <w:rsid w:val="00CA2C79"/>
    <w:rsid w:val="00CA2CCE"/>
    <w:rsid w:val="00CA411A"/>
    <w:rsid w:val="00CA4176"/>
    <w:rsid w:val="00CA43FD"/>
    <w:rsid w:val="00CA490F"/>
    <w:rsid w:val="00CA5908"/>
    <w:rsid w:val="00CA6125"/>
    <w:rsid w:val="00CA6B64"/>
    <w:rsid w:val="00CA6D14"/>
    <w:rsid w:val="00CA7EF8"/>
    <w:rsid w:val="00CB07AC"/>
    <w:rsid w:val="00CB0823"/>
    <w:rsid w:val="00CB0C88"/>
    <w:rsid w:val="00CB0D80"/>
    <w:rsid w:val="00CB22D1"/>
    <w:rsid w:val="00CB25EA"/>
    <w:rsid w:val="00CB292A"/>
    <w:rsid w:val="00CB2B92"/>
    <w:rsid w:val="00CB300F"/>
    <w:rsid w:val="00CB3695"/>
    <w:rsid w:val="00CB3F2F"/>
    <w:rsid w:val="00CB4509"/>
    <w:rsid w:val="00CB48BD"/>
    <w:rsid w:val="00CB5DAF"/>
    <w:rsid w:val="00CB6D41"/>
    <w:rsid w:val="00CB74A6"/>
    <w:rsid w:val="00CC08F7"/>
    <w:rsid w:val="00CC2C35"/>
    <w:rsid w:val="00CC329F"/>
    <w:rsid w:val="00CC338C"/>
    <w:rsid w:val="00CC489B"/>
    <w:rsid w:val="00CC5CCF"/>
    <w:rsid w:val="00CC6668"/>
    <w:rsid w:val="00CC67E2"/>
    <w:rsid w:val="00CC7AB7"/>
    <w:rsid w:val="00CC7FE9"/>
    <w:rsid w:val="00CD0F8F"/>
    <w:rsid w:val="00CD2006"/>
    <w:rsid w:val="00CD203C"/>
    <w:rsid w:val="00CD2BCD"/>
    <w:rsid w:val="00CD2CB1"/>
    <w:rsid w:val="00CD30B2"/>
    <w:rsid w:val="00CD31AC"/>
    <w:rsid w:val="00CD3A4C"/>
    <w:rsid w:val="00CD3D9D"/>
    <w:rsid w:val="00CD42F2"/>
    <w:rsid w:val="00CD5354"/>
    <w:rsid w:val="00CD583F"/>
    <w:rsid w:val="00CD5FA8"/>
    <w:rsid w:val="00CD63FA"/>
    <w:rsid w:val="00CD6B5C"/>
    <w:rsid w:val="00CD763E"/>
    <w:rsid w:val="00CD7F46"/>
    <w:rsid w:val="00CE034D"/>
    <w:rsid w:val="00CE10E9"/>
    <w:rsid w:val="00CE1946"/>
    <w:rsid w:val="00CE1F44"/>
    <w:rsid w:val="00CE250D"/>
    <w:rsid w:val="00CE2910"/>
    <w:rsid w:val="00CE2EDA"/>
    <w:rsid w:val="00CE43FD"/>
    <w:rsid w:val="00CE4FB5"/>
    <w:rsid w:val="00CE5393"/>
    <w:rsid w:val="00CE53B9"/>
    <w:rsid w:val="00CE54CD"/>
    <w:rsid w:val="00CE6C2E"/>
    <w:rsid w:val="00CE7307"/>
    <w:rsid w:val="00CF0137"/>
    <w:rsid w:val="00CF10DC"/>
    <w:rsid w:val="00CF1264"/>
    <w:rsid w:val="00CF24D5"/>
    <w:rsid w:val="00CF2B90"/>
    <w:rsid w:val="00CF36BE"/>
    <w:rsid w:val="00CF38C8"/>
    <w:rsid w:val="00CF4938"/>
    <w:rsid w:val="00CF4BC3"/>
    <w:rsid w:val="00CF6000"/>
    <w:rsid w:val="00CF75CE"/>
    <w:rsid w:val="00D0004C"/>
    <w:rsid w:val="00D00071"/>
    <w:rsid w:val="00D003F3"/>
    <w:rsid w:val="00D01A8D"/>
    <w:rsid w:val="00D02AF3"/>
    <w:rsid w:val="00D0309C"/>
    <w:rsid w:val="00D032BD"/>
    <w:rsid w:val="00D0364F"/>
    <w:rsid w:val="00D03D61"/>
    <w:rsid w:val="00D04993"/>
    <w:rsid w:val="00D0632C"/>
    <w:rsid w:val="00D06834"/>
    <w:rsid w:val="00D075A9"/>
    <w:rsid w:val="00D07CD1"/>
    <w:rsid w:val="00D10285"/>
    <w:rsid w:val="00D10D43"/>
    <w:rsid w:val="00D12503"/>
    <w:rsid w:val="00D132AE"/>
    <w:rsid w:val="00D15BA1"/>
    <w:rsid w:val="00D16C00"/>
    <w:rsid w:val="00D1700A"/>
    <w:rsid w:val="00D20BE1"/>
    <w:rsid w:val="00D22300"/>
    <w:rsid w:val="00D22565"/>
    <w:rsid w:val="00D22F30"/>
    <w:rsid w:val="00D24168"/>
    <w:rsid w:val="00D273C0"/>
    <w:rsid w:val="00D27BEE"/>
    <w:rsid w:val="00D27CBF"/>
    <w:rsid w:val="00D27EC3"/>
    <w:rsid w:val="00D27EFA"/>
    <w:rsid w:val="00D30728"/>
    <w:rsid w:val="00D308ED"/>
    <w:rsid w:val="00D30B1D"/>
    <w:rsid w:val="00D31858"/>
    <w:rsid w:val="00D35C6F"/>
    <w:rsid w:val="00D363AC"/>
    <w:rsid w:val="00D36560"/>
    <w:rsid w:val="00D36D86"/>
    <w:rsid w:val="00D36F44"/>
    <w:rsid w:val="00D41193"/>
    <w:rsid w:val="00D41D0C"/>
    <w:rsid w:val="00D42162"/>
    <w:rsid w:val="00D428AA"/>
    <w:rsid w:val="00D43316"/>
    <w:rsid w:val="00D43627"/>
    <w:rsid w:val="00D43667"/>
    <w:rsid w:val="00D440C0"/>
    <w:rsid w:val="00D4491E"/>
    <w:rsid w:val="00D44BB9"/>
    <w:rsid w:val="00D46687"/>
    <w:rsid w:val="00D46823"/>
    <w:rsid w:val="00D46D4D"/>
    <w:rsid w:val="00D50345"/>
    <w:rsid w:val="00D50A34"/>
    <w:rsid w:val="00D50A98"/>
    <w:rsid w:val="00D519B1"/>
    <w:rsid w:val="00D51CC8"/>
    <w:rsid w:val="00D52291"/>
    <w:rsid w:val="00D523BB"/>
    <w:rsid w:val="00D52571"/>
    <w:rsid w:val="00D5273C"/>
    <w:rsid w:val="00D53584"/>
    <w:rsid w:val="00D536E8"/>
    <w:rsid w:val="00D53EFA"/>
    <w:rsid w:val="00D53F98"/>
    <w:rsid w:val="00D55635"/>
    <w:rsid w:val="00D55F3F"/>
    <w:rsid w:val="00D55FC4"/>
    <w:rsid w:val="00D5636A"/>
    <w:rsid w:val="00D56F29"/>
    <w:rsid w:val="00D609E1"/>
    <w:rsid w:val="00D60E4C"/>
    <w:rsid w:val="00D6157D"/>
    <w:rsid w:val="00D6160B"/>
    <w:rsid w:val="00D62EC8"/>
    <w:rsid w:val="00D62FCC"/>
    <w:rsid w:val="00D63524"/>
    <w:rsid w:val="00D63802"/>
    <w:rsid w:val="00D644FC"/>
    <w:rsid w:val="00D6548D"/>
    <w:rsid w:val="00D65A42"/>
    <w:rsid w:val="00D65F75"/>
    <w:rsid w:val="00D66E88"/>
    <w:rsid w:val="00D67134"/>
    <w:rsid w:val="00D672B6"/>
    <w:rsid w:val="00D67572"/>
    <w:rsid w:val="00D67669"/>
    <w:rsid w:val="00D70510"/>
    <w:rsid w:val="00D7073D"/>
    <w:rsid w:val="00D708ED"/>
    <w:rsid w:val="00D71C6B"/>
    <w:rsid w:val="00D71C7B"/>
    <w:rsid w:val="00D7204D"/>
    <w:rsid w:val="00D7229B"/>
    <w:rsid w:val="00D74C43"/>
    <w:rsid w:val="00D75779"/>
    <w:rsid w:val="00D761D1"/>
    <w:rsid w:val="00D765DD"/>
    <w:rsid w:val="00D77926"/>
    <w:rsid w:val="00D77A28"/>
    <w:rsid w:val="00D80B95"/>
    <w:rsid w:val="00D80C76"/>
    <w:rsid w:val="00D812B1"/>
    <w:rsid w:val="00D819E0"/>
    <w:rsid w:val="00D81A24"/>
    <w:rsid w:val="00D8241D"/>
    <w:rsid w:val="00D82569"/>
    <w:rsid w:val="00D837B2"/>
    <w:rsid w:val="00D83E1B"/>
    <w:rsid w:val="00D843B3"/>
    <w:rsid w:val="00D85427"/>
    <w:rsid w:val="00D86056"/>
    <w:rsid w:val="00D864DB"/>
    <w:rsid w:val="00D879BD"/>
    <w:rsid w:val="00D900F6"/>
    <w:rsid w:val="00D9064F"/>
    <w:rsid w:val="00D90B09"/>
    <w:rsid w:val="00D90B1D"/>
    <w:rsid w:val="00D90B7B"/>
    <w:rsid w:val="00D90DE5"/>
    <w:rsid w:val="00D90E5A"/>
    <w:rsid w:val="00D9245F"/>
    <w:rsid w:val="00D924CE"/>
    <w:rsid w:val="00D92FCF"/>
    <w:rsid w:val="00D93768"/>
    <w:rsid w:val="00D940BD"/>
    <w:rsid w:val="00D94317"/>
    <w:rsid w:val="00D94A7C"/>
    <w:rsid w:val="00D95896"/>
    <w:rsid w:val="00D95D52"/>
    <w:rsid w:val="00D965CC"/>
    <w:rsid w:val="00D96B95"/>
    <w:rsid w:val="00D96B97"/>
    <w:rsid w:val="00D97042"/>
    <w:rsid w:val="00D97D87"/>
    <w:rsid w:val="00D97DBD"/>
    <w:rsid w:val="00DA074F"/>
    <w:rsid w:val="00DA10E6"/>
    <w:rsid w:val="00DA1C04"/>
    <w:rsid w:val="00DA246B"/>
    <w:rsid w:val="00DA3041"/>
    <w:rsid w:val="00DA3F1C"/>
    <w:rsid w:val="00DA5726"/>
    <w:rsid w:val="00DA70AF"/>
    <w:rsid w:val="00DA7AF2"/>
    <w:rsid w:val="00DB0363"/>
    <w:rsid w:val="00DB1632"/>
    <w:rsid w:val="00DB1892"/>
    <w:rsid w:val="00DB2846"/>
    <w:rsid w:val="00DB2983"/>
    <w:rsid w:val="00DB390E"/>
    <w:rsid w:val="00DB4108"/>
    <w:rsid w:val="00DB4355"/>
    <w:rsid w:val="00DB4C11"/>
    <w:rsid w:val="00DB4DFE"/>
    <w:rsid w:val="00DB4E7A"/>
    <w:rsid w:val="00DB5BEF"/>
    <w:rsid w:val="00DB6B90"/>
    <w:rsid w:val="00DB6C83"/>
    <w:rsid w:val="00DB6FC7"/>
    <w:rsid w:val="00DC03BB"/>
    <w:rsid w:val="00DC0CD1"/>
    <w:rsid w:val="00DC0DB7"/>
    <w:rsid w:val="00DC1257"/>
    <w:rsid w:val="00DC2EC6"/>
    <w:rsid w:val="00DC2F92"/>
    <w:rsid w:val="00DC3C06"/>
    <w:rsid w:val="00DC3DC0"/>
    <w:rsid w:val="00DC5B2B"/>
    <w:rsid w:val="00DC610E"/>
    <w:rsid w:val="00DC6426"/>
    <w:rsid w:val="00DC650F"/>
    <w:rsid w:val="00DC6C96"/>
    <w:rsid w:val="00DD04DC"/>
    <w:rsid w:val="00DD1072"/>
    <w:rsid w:val="00DD1FF7"/>
    <w:rsid w:val="00DD2878"/>
    <w:rsid w:val="00DD318D"/>
    <w:rsid w:val="00DD3C14"/>
    <w:rsid w:val="00DD3CDF"/>
    <w:rsid w:val="00DD3F1E"/>
    <w:rsid w:val="00DD42F9"/>
    <w:rsid w:val="00DD4499"/>
    <w:rsid w:val="00DD49D3"/>
    <w:rsid w:val="00DD4CD7"/>
    <w:rsid w:val="00DD5349"/>
    <w:rsid w:val="00DD5F03"/>
    <w:rsid w:val="00DD6197"/>
    <w:rsid w:val="00DD7AF8"/>
    <w:rsid w:val="00DE000A"/>
    <w:rsid w:val="00DE0B4E"/>
    <w:rsid w:val="00DE17B1"/>
    <w:rsid w:val="00DE1B43"/>
    <w:rsid w:val="00DE1C03"/>
    <w:rsid w:val="00DE2061"/>
    <w:rsid w:val="00DE3A73"/>
    <w:rsid w:val="00DE3AE6"/>
    <w:rsid w:val="00DE5B99"/>
    <w:rsid w:val="00DE5FB0"/>
    <w:rsid w:val="00DE62A6"/>
    <w:rsid w:val="00DE651D"/>
    <w:rsid w:val="00DE6809"/>
    <w:rsid w:val="00DE6DFC"/>
    <w:rsid w:val="00DE7737"/>
    <w:rsid w:val="00DE7C12"/>
    <w:rsid w:val="00DE7D4E"/>
    <w:rsid w:val="00DF0418"/>
    <w:rsid w:val="00DF06D0"/>
    <w:rsid w:val="00DF09DF"/>
    <w:rsid w:val="00DF0CB0"/>
    <w:rsid w:val="00DF0D66"/>
    <w:rsid w:val="00DF0EE4"/>
    <w:rsid w:val="00DF158C"/>
    <w:rsid w:val="00DF1F1F"/>
    <w:rsid w:val="00DF21E1"/>
    <w:rsid w:val="00DF2E12"/>
    <w:rsid w:val="00DF2FA0"/>
    <w:rsid w:val="00DF4089"/>
    <w:rsid w:val="00DF4307"/>
    <w:rsid w:val="00DF49DE"/>
    <w:rsid w:val="00DF514A"/>
    <w:rsid w:val="00DF554F"/>
    <w:rsid w:val="00DF5CB5"/>
    <w:rsid w:val="00DF63CA"/>
    <w:rsid w:val="00DF6690"/>
    <w:rsid w:val="00DF6804"/>
    <w:rsid w:val="00DF69BE"/>
    <w:rsid w:val="00DF70DA"/>
    <w:rsid w:val="00DF7671"/>
    <w:rsid w:val="00E023DC"/>
    <w:rsid w:val="00E0314A"/>
    <w:rsid w:val="00E0358D"/>
    <w:rsid w:val="00E04278"/>
    <w:rsid w:val="00E04323"/>
    <w:rsid w:val="00E0450E"/>
    <w:rsid w:val="00E04B21"/>
    <w:rsid w:val="00E04DE8"/>
    <w:rsid w:val="00E055FD"/>
    <w:rsid w:val="00E0622C"/>
    <w:rsid w:val="00E06682"/>
    <w:rsid w:val="00E06C4D"/>
    <w:rsid w:val="00E07062"/>
    <w:rsid w:val="00E070A2"/>
    <w:rsid w:val="00E073C8"/>
    <w:rsid w:val="00E0770D"/>
    <w:rsid w:val="00E07B8C"/>
    <w:rsid w:val="00E119DE"/>
    <w:rsid w:val="00E119EE"/>
    <w:rsid w:val="00E130FF"/>
    <w:rsid w:val="00E1325B"/>
    <w:rsid w:val="00E133D3"/>
    <w:rsid w:val="00E13AAD"/>
    <w:rsid w:val="00E13EE2"/>
    <w:rsid w:val="00E14334"/>
    <w:rsid w:val="00E14456"/>
    <w:rsid w:val="00E15250"/>
    <w:rsid w:val="00E15F1A"/>
    <w:rsid w:val="00E1609C"/>
    <w:rsid w:val="00E175B4"/>
    <w:rsid w:val="00E17DFF"/>
    <w:rsid w:val="00E206C6"/>
    <w:rsid w:val="00E20E85"/>
    <w:rsid w:val="00E21238"/>
    <w:rsid w:val="00E212AD"/>
    <w:rsid w:val="00E22459"/>
    <w:rsid w:val="00E22ADA"/>
    <w:rsid w:val="00E22B30"/>
    <w:rsid w:val="00E22BC8"/>
    <w:rsid w:val="00E22BEE"/>
    <w:rsid w:val="00E22D74"/>
    <w:rsid w:val="00E235DC"/>
    <w:rsid w:val="00E23EA7"/>
    <w:rsid w:val="00E23F47"/>
    <w:rsid w:val="00E240B1"/>
    <w:rsid w:val="00E24C7C"/>
    <w:rsid w:val="00E263AC"/>
    <w:rsid w:val="00E26474"/>
    <w:rsid w:val="00E2656A"/>
    <w:rsid w:val="00E267C3"/>
    <w:rsid w:val="00E26AF5"/>
    <w:rsid w:val="00E26C10"/>
    <w:rsid w:val="00E26EEB"/>
    <w:rsid w:val="00E272FD"/>
    <w:rsid w:val="00E27431"/>
    <w:rsid w:val="00E30767"/>
    <w:rsid w:val="00E30B7A"/>
    <w:rsid w:val="00E30BC5"/>
    <w:rsid w:val="00E313D7"/>
    <w:rsid w:val="00E31F92"/>
    <w:rsid w:val="00E32BF0"/>
    <w:rsid w:val="00E32CD9"/>
    <w:rsid w:val="00E3408A"/>
    <w:rsid w:val="00E3423C"/>
    <w:rsid w:val="00E35024"/>
    <w:rsid w:val="00E35CD7"/>
    <w:rsid w:val="00E35EBD"/>
    <w:rsid w:val="00E36F4F"/>
    <w:rsid w:val="00E36F90"/>
    <w:rsid w:val="00E4046B"/>
    <w:rsid w:val="00E412D0"/>
    <w:rsid w:val="00E434E8"/>
    <w:rsid w:val="00E44C46"/>
    <w:rsid w:val="00E44D43"/>
    <w:rsid w:val="00E4623E"/>
    <w:rsid w:val="00E4681B"/>
    <w:rsid w:val="00E4716E"/>
    <w:rsid w:val="00E47731"/>
    <w:rsid w:val="00E47B8D"/>
    <w:rsid w:val="00E47C29"/>
    <w:rsid w:val="00E50772"/>
    <w:rsid w:val="00E51CB3"/>
    <w:rsid w:val="00E51FC6"/>
    <w:rsid w:val="00E52484"/>
    <w:rsid w:val="00E52E04"/>
    <w:rsid w:val="00E52FBC"/>
    <w:rsid w:val="00E53736"/>
    <w:rsid w:val="00E53884"/>
    <w:rsid w:val="00E5432E"/>
    <w:rsid w:val="00E551D6"/>
    <w:rsid w:val="00E55ADD"/>
    <w:rsid w:val="00E55B41"/>
    <w:rsid w:val="00E5613A"/>
    <w:rsid w:val="00E56322"/>
    <w:rsid w:val="00E564C4"/>
    <w:rsid w:val="00E5685E"/>
    <w:rsid w:val="00E56A8B"/>
    <w:rsid w:val="00E57AA5"/>
    <w:rsid w:val="00E606E2"/>
    <w:rsid w:val="00E60982"/>
    <w:rsid w:val="00E60F70"/>
    <w:rsid w:val="00E610B9"/>
    <w:rsid w:val="00E6150B"/>
    <w:rsid w:val="00E61636"/>
    <w:rsid w:val="00E622C3"/>
    <w:rsid w:val="00E62C62"/>
    <w:rsid w:val="00E64F34"/>
    <w:rsid w:val="00E654C1"/>
    <w:rsid w:val="00E659AC"/>
    <w:rsid w:val="00E65D97"/>
    <w:rsid w:val="00E671A2"/>
    <w:rsid w:val="00E672D5"/>
    <w:rsid w:val="00E67684"/>
    <w:rsid w:val="00E67CDB"/>
    <w:rsid w:val="00E7040F"/>
    <w:rsid w:val="00E708E5"/>
    <w:rsid w:val="00E7188C"/>
    <w:rsid w:val="00E71BF9"/>
    <w:rsid w:val="00E725B5"/>
    <w:rsid w:val="00E7277B"/>
    <w:rsid w:val="00E72A5A"/>
    <w:rsid w:val="00E73354"/>
    <w:rsid w:val="00E733A9"/>
    <w:rsid w:val="00E7361F"/>
    <w:rsid w:val="00E73A5A"/>
    <w:rsid w:val="00E73B46"/>
    <w:rsid w:val="00E7411A"/>
    <w:rsid w:val="00E75B4B"/>
    <w:rsid w:val="00E77190"/>
    <w:rsid w:val="00E77FB7"/>
    <w:rsid w:val="00E80424"/>
    <w:rsid w:val="00E8059E"/>
    <w:rsid w:val="00E81169"/>
    <w:rsid w:val="00E813EA"/>
    <w:rsid w:val="00E82AC8"/>
    <w:rsid w:val="00E82EDF"/>
    <w:rsid w:val="00E83809"/>
    <w:rsid w:val="00E84ABD"/>
    <w:rsid w:val="00E85032"/>
    <w:rsid w:val="00E85639"/>
    <w:rsid w:val="00E863B3"/>
    <w:rsid w:val="00E86728"/>
    <w:rsid w:val="00E86955"/>
    <w:rsid w:val="00E86A2D"/>
    <w:rsid w:val="00E86F47"/>
    <w:rsid w:val="00E87819"/>
    <w:rsid w:val="00E8788F"/>
    <w:rsid w:val="00E87FA7"/>
    <w:rsid w:val="00E902B5"/>
    <w:rsid w:val="00E91874"/>
    <w:rsid w:val="00E91D01"/>
    <w:rsid w:val="00E92317"/>
    <w:rsid w:val="00E9242D"/>
    <w:rsid w:val="00E92642"/>
    <w:rsid w:val="00E9299E"/>
    <w:rsid w:val="00E93DEA"/>
    <w:rsid w:val="00E940EF"/>
    <w:rsid w:val="00E94A4B"/>
    <w:rsid w:val="00E96EAF"/>
    <w:rsid w:val="00E96F97"/>
    <w:rsid w:val="00E974E5"/>
    <w:rsid w:val="00E97C8F"/>
    <w:rsid w:val="00EA0B92"/>
    <w:rsid w:val="00EA1840"/>
    <w:rsid w:val="00EA1C3C"/>
    <w:rsid w:val="00EA454F"/>
    <w:rsid w:val="00EA46E5"/>
    <w:rsid w:val="00EA4758"/>
    <w:rsid w:val="00EA5134"/>
    <w:rsid w:val="00EB01BB"/>
    <w:rsid w:val="00EB0597"/>
    <w:rsid w:val="00EB13FF"/>
    <w:rsid w:val="00EB1687"/>
    <w:rsid w:val="00EB340E"/>
    <w:rsid w:val="00EB3692"/>
    <w:rsid w:val="00EB3CA9"/>
    <w:rsid w:val="00EB4C76"/>
    <w:rsid w:val="00EB5014"/>
    <w:rsid w:val="00EB5255"/>
    <w:rsid w:val="00EB5C47"/>
    <w:rsid w:val="00EB5F0D"/>
    <w:rsid w:val="00EB6B32"/>
    <w:rsid w:val="00EB747F"/>
    <w:rsid w:val="00EB7B8B"/>
    <w:rsid w:val="00EB7BC4"/>
    <w:rsid w:val="00EC0925"/>
    <w:rsid w:val="00EC0BEE"/>
    <w:rsid w:val="00EC1547"/>
    <w:rsid w:val="00EC21A8"/>
    <w:rsid w:val="00EC2FE3"/>
    <w:rsid w:val="00EC3A01"/>
    <w:rsid w:val="00EC3DD5"/>
    <w:rsid w:val="00EC4461"/>
    <w:rsid w:val="00EC4C81"/>
    <w:rsid w:val="00EC59D7"/>
    <w:rsid w:val="00EC6089"/>
    <w:rsid w:val="00EC6EFE"/>
    <w:rsid w:val="00EC72FD"/>
    <w:rsid w:val="00EC777F"/>
    <w:rsid w:val="00EC7AEE"/>
    <w:rsid w:val="00ED0639"/>
    <w:rsid w:val="00ED0C23"/>
    <w:rsid w:val="00ED2FB3"/>
    <w:rsid w:val="00ED3377"/>
    <w:rsid w:val="00ED35BF"/>
    <w:rsid w:val="00ED35CC"/>
    <w:rsid w:val="00ED3CD7"/>
    <w:rsid w:val="00ED3F91"/>
    <w:rsid w:val="00ED4BFF"/>
    <w:rsid w:val="00ED535D"/>
    <w:rsid w:val="00ED672D"/>
    <w:rsid w:val="00ED6DA3"/>
    <w:rsid w:val="00ED72F6"/>
    <w:rsid w:val="00ED7770"/>
    <w:rsid w:val="00ED7C5F"/>
    <w:rsid w:val="00ED7E72"/>
    <w:rsid w:val="00ED7F2F"/>
    <w:rsid w:val="00EE01FB"/>
    <w:rsid w:val="00EE0855"/>
    <w:rsid w:val="00EE0BE3"/>
    <w:rsid w:val="00EE1E97"/>
    <w:rsid w:val="00EE2DEF"/>
    <w:rsid w:val="00EE415B"/>
    <w:rsid w:val="00EE4436"/>
    <w:rsid w:val="00EE4508"/>
    <w:rsid w:val="00EE45E9"/>
    <w:rsid w:val="00EE4FCD"/>
    <w:rsid w:val="00EE5E2E"/>
    <w:rsid w:val="00EE6382"/>
    <w:rsid w:val="00EE6A75"/>
    <w:rsid w:val="00EE6F2B"/>
    <w:rsid w:val="00EE6F5F"/>
    <w:rsid w:val="00EE6FCA"/>
    <w:rsid w:val="00EE7314"/>
    <w:rsid w:val="00EF000C"/>
    <w:rsid w:val="00EF0033"/>
    <w:rsid w:val="00EF044E"/>
    <w:rsid w:val="00EF1CE6"/>
    <w:rsid w:val="00EF2E02"/>
    <w:rsid w:val="00EF4476"/>
    <w:rsid w:val="00EF4609"/>
    <w:rsid w:val="00EF461E"/>
    <w:rsid w:val="00EF4755"/>
    <w:rsid w:val="00EF4E96"/>
    <w:rsid w:val="00EF4FA9"/>
    <w:rsid w:val="00EF541F"/>
    <w:rsid w:val="00EF5699"/>
    <w:rsid w:val="00EF5A80"/>
    <w:rsid w:val="00EF6276"/>
    <w:rsid w:val="00EF6974"/>
    <w:rsid w:val="00EF7135"/>
    <w:rsid w:val="00EF72DC"/>
    <w:rsid w:val="00EF7D1D"/>
    <w:rsid w:val="00EF7EF0"/>
    <w:rsid w:val="00F007C4"/>
    <w:rsid w:val="00F0130C"/>
    <w:rsid w:val="00F01F8A"/>
    <w:rsid w:val="00F027DB"/>
    <w:rsid w:val="00F02940"/>
    <w:rsid w:val="00F041F8"/>
    <w:rsid w:val="00F04297"/>
    <w:rsid w:val="00F04A30"/>
    <w:rsid w:val="00F06A5B"/>
    <w:rsid w:val="00F06C45"/>
    <w:rsid w:val="00F06DFC"/>
    <w:rsid w:val="00F06E30"/>
    <w:rsid w:val="00F070FD"/>
    <w:rsid w:val="00F074CE"/>
    <w:rsid w:val="00F075AA"/>
    <w:rsid w:val="00F07FF0"/>
    <w:rsid w:val="00F101EA"/>
    <w:rsid w:val="00F1094E"/>
    <w:rsid w:val="00F117D0"/>
    <w:rsid w:val="00F12E60"/>
    <w:rsid w:val="00F130F1"/>
    <w:rsid w:val="00F145F0"/>
    <w:rsid w:val="00F14A7A"/>
    <w:rsid w:val="00F14AA8"/>
    <w:rsid w:val="00F15023"/>
    <w:rsid w:val="00F151FD"/>
    <w:rsid w:val="00F152B3"/>
    <w:rsid w:val="00F15873"/>
    <w:rsid w:val="00F170E9"/>
    <w:rsid w:val="00F1755E"/>
    <w:rsid w:val="00F17663"/>
    <w:rsid w:val="00F17C2B"/>
    <w:rsid w:val="00F17D96"/>
    <w:rsid w:val="00F20108"/>
    <w:rsid w:val="00F204E9"/>
    <w:rsid w:val="00F21D71"/>
    <w:rsid w:val="00F21E11"/>
    <w:rsid w:val="00F22985"/>
    <w:rsid w:val="00F22E97"/>
    <w:rsid w:val="00F23AC4"/>
    <w:rsid w:val="00F25314"/>
    <w:rsid w:val="00F25876"/>
    <w:rsid w:val="00F26212"/>
    <w:rsid w:val="00F26DC8"/>
    <w:rsid w:val="00F27284"/>
    <w:rsid w:val="00F3172E"/>
    <w:rsid w:val="00F31D7A"/>
    <w:rsid w:val="00F3295D"/>
    <w:rsid w:val="00F33405"/>
    <w:rsid w:val="00F3383E"/>
    <w:rsid w:val="00F348C2"/>
    <w:rsid w:val="00F36BC1"/>
    <w:rsid w:val="00F36C04"/>
    <w:rsid w:val="00F401A2"/>
    <w:rsid w:val="00F43A7D"/>
    <w:rsid w:val="00F44835"/>
    <w:rsid w:val="00F4522A"/>
    <w:rsid w:val="00F465A7"/>
    <w:rsid w:val="00F50511"/>
    <w:rsid w:val="00F506C4"/>
    <w:rsid w:val="00F507C5"/>
    <w:rsid w:val="00F507E8"/>
    <w:rsid w:val="00F508ED"/>
    <w:rsid w:val="00F50917"/>
    <w:rsid w:val="00F50B7C"/>
    <w:rsid w:val="00F511F4"/>
    <w:rsid w:val="00F513A2"/>
    <w:rsid w:val="00F5193E"/>
    <w:rsid w:val="00F53825"/>
    <w:rsid w:val="00F53C48"/>
    <w:rsid w:val="00F5408A"/>
    <w:rsid w:val="00F5438B"/>
    <w:rsid w:val="00F5487D"/>
    <w:rsid w:val="00F54BF0"/>
    <w:rsid w:val="00F54E68"/>
    <w:rsid w:val="00F550E6"/>
    <w:rsid w:val="00F55881"/>
    <w:rsid w:val="00F56658"/>
    <w:rsid w:val="00F57EDE"/>
    <w:rsid w:val="00F60A84"/>
    <w:rsid w:val="00F6187B"/>
    <w:rsid w:val="00F623A0"/>
    <w:rsid w:val="00F62513"/>
    <w:rsid w:val="00F63526"/>
    <w:rsid w:val="00F63968"/>
    <w:rsid w:val="00F63E65"/>
    <w:rsid w:val="00F63F32"/>
    <w:rsid w:val="00F65A71"/>
    <w:rsid w:val="00F67B3E"/>
    <w:rsid w:val="00F71F00"/>
    <w:rsid w:val="00F7289A"/>
    <w:rsid w:val="00F74345"/>
    <w:rsid w:val="00F74C21"/>
    <w:rsid w:val="00F7676E"/>
    <w:rsid w:val="00F76923"/>
    <w:rsid w:val="00F80496"/>
    <w:rsid w:val="00F80A0A"/>
    <w:rsid w:val="00F81342"/>
    <w:rsid w:val="00F8191B"/>
    <w:rsid w:val="00F81A6C"/>
    <w:rsid w:val="00F81EA1"/>
    <w:rsid w:val="00F823C0"/>
    <w:rsid w:val="00F82B19"/>
    <w:rsid w:val="00F83A72"/>
    <w:rsid w:val="00F84BE9"/>
    <w:rsid w:val="00F84EB0"/>
    <w:rsid w:val="00F85387"/>
    <w:rsid w:val="00F861DD"/>
    <w:rsid w:val="00F8651C"/>
    <w:rsid w:val="00F86E14"/>
    <w:rsid w:val="00F870FF"/>
    <w:rsid w:val="00F87102"/>
    <w:rsid w:val="00F8731D"/>
    <w:rsid w:val="00F874C7"/>
    <w:rsid w:val="00F9085E"/>
    <w:rsid w:val="00F90C2D"/>
    <w:rsid w:val="00F910E3"/>
    <w:rsid w:val="00F919AF"/>
    <w:rsid w:val="00F920A9"/>
    <w:rsid w:val="00F9212D"/>
    <w:rsid w:val="00F9299C"/>
    <w:rsid w:val="00F92BF5"/>
    <w:rsid w:val="00F92FAB"/>
    <w:rsid w:val="00F93375"/>
    <w:rsid w:val="00F9387C"/>
    <w:rsid w:val="00F93C48"/>
    <w:rsid w:val="00F93F43"/>
    <w:rsid w:val="00F94A08"/>
    <w:rsid w:val="00F95971"/>
    <w:rsid w:val="00F96271"/>
    <w:rsid w:val="00F965DA"/>
    <w:rsid w:val="00F97C6F"/>
    <w:rsid w:val="00FA157F"/>
    <w:rsid w:val="00FA183A"/>
    <w:rsid w:val="00FA1D3E"/>
    <w:rsid w:val="00FA1F58"/>
    <w:rsid w:val="00FA2582"/>
    <w:rsid w:val="00FA2D04"/>
    <w:rsid w:val="00FA3AAD"/>
    <w:rsid w:val="00FA406A"/>
    <w:rsid w:val="00FA4DA1"/>
    <w:rsid w:val="00FA517D"/>
    <w:rsid w:val="00FA5790"/>
    <w:rsid w:val="00FA60B6"/>
    <w:rsid w:val="00FA65C9"/>
    <w:rsid w:val="00FA753F"/>
    <w:rsid w:val="00FB0057"/>
    <w:rsid w:val="00FB0640"/>
    <w:rsid w:val="00FB2A70"/>
    <w:rsid w:val="00FB3736"/>
    <w:rsid w:val="00FB3EF7"/>
    <w:rsid w:val="00FB3F4C"/>
    <w:rsid w:val="00FB4453"/>
    <w:rsid w:val="00FB4990"/>
    <w:rsid w:val="00FB4EDC"/>
    <w:rsid w:val="00FB503A"/>
    <w:rsid w:val="00FB516C"/>
    <w:rsid w:val="00FB5D3A"/>
    <w:rsid w:val="00FB64F7"/>
    <w:rsid w:val="00FB75B7"/>
    <w:rsid w:val="00FB775A"/>
    <w:rsid w:val="00FB78D9"/>
    <w:rsid w:val="00FB7DD6"/>
    <w:rsid w:val="00FC2BF5"/>
    <w:rsid w:val="00FC3032"/>
    <w:rsid w:val="00FC39D8"/>
    <w:rsid w:val="00FC4923"/>
    <w:rsid w:val="00FC5A74"/>
    <w:rsid w:val="00FC5F3E"/>
    <w:rsid w:val="00FC782D"/>
    <w:rsid w:val="00FC78F8"/>
    <w:rsid w:val="00FD0236"/>
    <w:rsid w:val="00FD078C"/>
    <w:rsid w:val="00FD18F4"/>
    <w:rsid w:val="00FD1E56"/>
    <w:rsid w:val="00FD29F1"/>
    <w:rsid w:val="00FD3A04"/>
    <w:rsid w:val="00FD3C81"/>
    <w:rsid w:val="00FD3E67"/>
    <w:rsid w:val="00FD54DB"/>
    <w:rsid w:val="00FD5509"/>
    <w:rsid w:val="00FD5BD8"/>
    <w:rsid w:val="00FD619F"/>
    <w:rsid w:val="00FD6430"/>
    <w:rsid w:val="00FD6721"/>
    <w:rsid w:val="00FD67E3"/>
    <w:rsid w:val="00FD6DED"/>
    <w:rsid w:val="00FD6F65"/>
    <w:rsid w:val="00FD7710"/>
    <w:rsid w:val="00FD7D70"/>
    <w:rsid w:val="00FE0ABE"/>
    <w:rsid w:val="00FE1640"/>
    <w:rsid w:val="00FE19D2"/>
    <w:rsid w:val="00FE1AFC"/>
    <w:rsid w:val="00FE35F5"/>
    <w:rsid w:val="00FE3B17"/>
    <w:rsid w:val="00FE47DF"/>
    <w:rsid w:val="00FE6549"/>
    <w:rsid w:val="00FE7CA4"/>
    <w:rsid w:val="00FF0208"/>
    <w:rsid w:val="00FF18C6"/>
    <w:rsid w:val="00FF272D"/>
    <w:rsid w:val="00FF2DEE"/>
    <w:rsid w:val="00FF38A9"/>
    <w:rsid w:val="00FF3D75"/>
    <w:rsid w:val="00FF5675"/>
    <w:rsid w:val="00FF64B0"/>
    <w:rsid w:val="00FF65DD"/>
    <w:rsid w:val="00FF6DA4"/>
    <w:rsid w:val="00FF6E1A"/>
    <w:rsid w:val="00FF713E"/>
    <w:rsid w:val="010714AB"/>
    <w:rsid w:val="01071A13"/>
    <w:rsid w:val="01093592"/>
    <w:rsid w:val="0125092E"/>
    <w:rsid w:val="01290F7E"/>
    <w:rsid w:val="01367071"/>
    <w:rsid w:val="014048B6"/>
    <w:rsid w:val="014E7687"/>
    <w:rsid w:val="015920E6"/>
    <w:rsid w:val="015D1E09"/>
    <w:rsid w:val="015F4D6B"/>
    <w:rsid w:val="01616092"/>
    <w:rsid w:val="01654A74"/>
    <w:rsid w:val="016F5A4D"/>
    <w:rsid w:val="01722763"/>
    <w:rsid w:val="018802DE"/>
    <w:rsid w:val="01B351E3"/>
    <w:rsid w:val="01B53896"/>
    <w:rsid w:val="01C8028D"/>
    <w:rsid w:val="01E6511A"/>
    <w:rsid w:val="01FD25DC"/>
    <w:rsid w:val="01FE3527"/>
    <w:rsid w:val="02020876"/>
    <w:rsid w:val="02036FB0"/>
    <w:rsid w:val="02096A75"/>
    <w:rsid w:val="02122A4B"/>
    <w:rsid w:val="023C2317"/>
    <w:rsid w:val="024B74E2"/>
    <w:rsid w:val="025C0F06"/>
    <w:rsid w:val="025F36FB"/>
    <w:rsid w:val="02697903"/>
    <w:rsid w:val="02A9712B"/>
    <w:rsid w:val="02BF4689"/>
    <w:rsid w:val="02CB116D"/>
    <w:rsid w:val="02DA0127"/>
    <w:rsid w:val="02DD6833"/>
    <w:rsid w:val="02DE5F1A"/>
    <w:rsid w:val="02EE33C4"/>
    <w:rsid w:val="02F1603D"/>
    <w:rsid w:val="02F96569"/>
    <w:rsid w:val="03190C9A"/>
    <w:rsid w:val="03307814"/>
    <w:rsid w:val="033E0B09"/>
    <w:rsid w:val="035A1357"/>
    <w:rsid w:val="036C573B"/>
    <w:rsid w:val="03707956"/>
    <w:rsid w:val="037D57DF"/>
    <w:rsid w:val="037E7118"/>
    <w:rsid w:val="038E764F"/>
    <w:rsid w:val="039B3DC0"/>
    <w:rsid w:val="03A13F9E"/>
    <w:rsid w:val="03AD1C8A"/>
    <w:rsid w:val="03B256F9"/>
    <w:rsid w:val="03BA6904"/>
    <w:rsid w:val="03D23BF7"/>
    <w:rsid w:val="03DE580D"/>
    <w:rsid w:val="03E261B3"/>
    <w:rsid w:val="03EA7B21"/>
    <w:rsid w:val="03FB6E25"/>
    <w:rsid w:val="03FC5C02"/>
    <w:rsid w:val="040B456F"/>
    <w:rsid w:val="040B4A35"/>
    <w:rsid w:val="04175196"/>
    <w:rsid w:val="041B7AEE"/>
    <w:rsid w:val="041E52E4"/>
    <w:rsid w:val="04341818"/>
    <w:rsid w:val="04372052"/>
    <w:rsid w:val="04644E4D"/>
    <w:rsid w:val="04681A7B"/>
    <w:rsid w:val="047A1011"/>
    <w:rsid w:val="049239BE"/>
    <w:rsid w:val="049C7A2E"/>
    <w:rsid w:val="04B10745"/>
    <w:rsid w:val="04C26FE5"/>
    <w:rsid w:val="04C43EDC"/>
    <w:rsid w:val="04CB7FC7"/>
    <w:rsid w:val="04D07A61"/>
    <w:rsid w:val="04D10C6B"/>
    <w:rsid w:val="04D54CA8"/>
    <w:rsid w:val="04D6191B"/>
    <w:rsid w:val="04DE39B4"/>
    <w:rsid w:val="04E2322D"/>
    <w:rsid w:val="04E52B8C"/>
    <w:rsid w:val="04E5492D"/>
    <w:rsid w:val="04EC32D3"/>
    <w:rsid w:val="051814ED"/>
    <w:rsid w:val="052B3ECA"/>
    <w:rsid w:val="053610E4"/>
    <w:rsid w:val="055D1DD7"/>
    <w:rsid w:val="05653C7E"/>
    <w:rsid w:val="05660F89"/>
    <w:rsid w:val="056B2986"/>
    <w:rsid w:val="05710ED5"/>
    <w:rsid w:val="05762644"/>
    <w:rsid w:val="05A475AD"/>
    <w:rsid w:val="05A5252A"/>
    <w:rsid w:val="05AA2098"/>
    <w:rsid w:val="05B74B10"/>
    <w:rsid w:val="05BB13B0"/>
    <w:rsid w:val="05C3666C"/>
    <w:rsid w:val="05CF014B"/>
    <w:rsid w:val="05D847DA"/>
    <w:rsid w:val="05F359CD"/>
    <w:rsid w:val="05F83EAE"/>
    <w:rsid w:val="060305A1"/>
    <w:rsid w:val="060C2536"/>
    <w:rsid w:val="060F5ECA"/>
    <w:rsid w:val="062D48E5"/>
    <w:rsid w:val="063E7D85"/>
    <w:rsid w:val="064C6AEF"/>
    <w:rsid w:val="064C776E"/>
    <w:rsid w:val="067F3217"/>
    <w:rsid w:val="06B167EF"/>
    <w:rsid w:val="06B34F7C"/>
    <w:rsid w:val="06C434E7"/>
    <w:rsid w:val="06D92478"/>
    <w:rsid w:val="06F916D8"/>
    <w:rsid w:val="07293586"/>
    <w:rsid w:val="07295285"/>
    <w:rsid w:val="07424CEC"/>
    <w:rsid w:val="074B6E5A"/>
    <w:rsid w:val="075315A4"/>
    <w:rsid w:val="0758529D"/>
    <w:rsid w:val="07636392"/>
    <w:rsid w:val="07770C56"/>
    <w:rsid w:val="077A4C36"/>
    <w:rsid w:val="078D3A39"/>
    <w:rsid w:val="078D7EC3"/>
    <w:rsid w:val="07A4769B"/>
    <w:rsid w:val="07C33051"/>
    <w:rsid w:val="07EF5E6E"/>
    <w:rsid w:val="080066B1"/>
    <w:rsid w:val="0813556C"/>
    <w:rsid w:val="082C0382"/>
    <w:rsid w:val="083B4663"/>
    <w:rsid w:val="08786554"/>
    <w:rsid w:val="087D7F38"/>
    <w:rsid w:val="088D0102"/>
    <w:rsid w:val="089041C0"/>
    <w:rsid w:val="0896097B"/>
    <w:rsid w:val="08985FA2"/>
    <w:rsid w:val="08A65745"/>
    <w:rsid w:val="08CB0C2D"/>
    <w:rsid w:val="08CF1ACA"/>
    <w:rsid w:val="08CF2AE7"/>
    <w:rsid w:val="08D06B15"/>
    <w:rsid w:val="08DC5A05"/>
    <w:rsid w:val="08EB15BC"/>
    <w:rsid w:val="08EB30F3"/>
    <w:rsid w:val="08F078BA"/>
    <w:rsid w:val="08F12532"/>
    <w:rsid w:val="08F2415F"/>
    <w:rsid w:val="08F301FA"/>
    <w:rsid w:val="08F95097"/>
    <w:rsid w:val="090413F8"/>
    <w:rsid w:val="091767F3"/>
    <w:rsid w:val="092217DD"/>
    <w:rsid w:val="09235F13"/>
    <w:rsid w:val="092F11D5"/>
    <w:rsid w:val="09341E91"/>
    <w:rsid w:val="09371D82"/>
    <w:rsid w:val="093A7294"/>
    <w:rsid w:val="09466AEC"/>
    <w:rsid w:val="094D4518"/>
    <w:rsid w:val="095C18FB"/>
    <w:rsid w:val="0964115B"/>
    <w:rsid w:val="096523E4"/>
    <w:rsid w:val="096D1D5A"/>
    <w:rsid w:val="097D130D"/>
    <w:rsid w:val="098C1878"/>
    <w:rsid w:val="09B77259"/>
    <w:rsid w:val="09B9550D"/>
    <w:rsid w:val="09C04F2B"/>
    <w:rsid w:val="09CA0A59"/>
    <w:rsid w:val="09E61D83"/>
    <w:rsid w:val="09E7351E"/>
    <w:rsid w:val="09E8271F"/>
    <w:rsid w:val="0A0428C2"/>
    <w:rsid w:val="0A086B37"/>
    <w:rsid w:val="0A263993"/>
    <w:rsid w:val="0A27679B"/>
    <w:rsid w:val="0A2D3AC2"/>
    <w:rsid w:val="0A2F6E2E"/>
    <w:rsid w:val="0A330BCB"/>
    <w:rsid w:val="0A3348DA"/>
    <w:rsid w:val="0A477920"/>
    <w:rsid w:val="0A601160"/>
    <w:rsid w:val="0A681DDE"/>
    <w:rsid w:val="0A6C6B18"/>
    <w:rsid w:val="0AA1736C"/>
    <w:rsid w:val="0AA349BF"/>
    <w:rsid w:val="0AA755DF"/>
    <w:rsid w:val="0AC3668B"/>
    <w:rsid w:val="0ACC67C2"/>
    <w:rsid w:val="0AD03922"/>
    <w:rsid w:val="0AD26CAE"/>
    <w:rsid w:val="0AD35E70"/>
    <w:rsid w:val="0ADD2B22"/>
    <w:rsid w:val="0AE75B3F"/>
    <w:rsid w:val="0B1153BE"/>
    <w:rsid w:val="0B120D44"/>
    <w:rsid w:val="0B3D6299"/>
    <w:rsid w:val="0B3F1343"/>
    <w:rsid w:val="0B4520A4"/>
    <w:rsid w:val="0B465994"/>
    <w:rsid w:val="0B4D1E43"/>
    <w:rsid w:val="0B6D36E5"/>
    <w:rsid w:val="0B6D3727"/>
    <w:rsid w:val="0B722199"/>
    <w:rsid w:val="0B8A1713"/>
    <w:rsid w:val="0B974F65"/>
    <w:rsid w:val="0B9F055D"/>
    <w:rsid w:val="0BBA2DB0"/>
    <w:rsid w:val="0BBF2615"/>
    <w:rsid w:val="0BC561F1"/>
    <w:rsid w:val="0BD27BF6"/>
    <w:rsid w:val="0BE125FE"/>
    <w:rsid w:val="0BE263E8"/>
    <w:rsid w:val="0BF01D80"/>
    <w:rsid w:val="0BF119B8"/>
    <w:rsid w:val="0BFA6DA6"/>
    <w:rsid w:val="0BFC3003"/>
    <w:rsid w:val="0C114295"/>
    <w:rsid w:val="0C1F0F68"/>
    <w:rsid w:val="0C2901DC"/>
    <w:rsid w:val="0C3B3C7D"/>
    <w:rsid w:val="0C444638"/>
    <w:rsid w:val="0C5279DD"/>
    <w:rsid w:val="0C621579"/>
    <w:rsid w:val="0C654635"/>
    <w:rsid w:val="0C6C6BD2"/>
    <w:rsid w:val="0C8406AF"/>
    <w:rsid w:val="0C8F2917"/>
    <w:rsid w:val="0C930716"/>
    <w:rsid w:val="0C967834"/>
    <w:rsid w:val="0CA3293E"/>
    <w:rsid w:val="0CAB2EAE"/>
    <w:rsid w:val="0CC73076"/>
    <w:rsid w:val="0D06241B"/>
    <w:rsid w:val="0D08498F"/>
    <w:rsid w:val="0D395A0D"/>
    <w:rsid w:val="0D4A5F02"/>
    <w:rsid w:val="0D5C3B57"/>
    <w:rsid w:val="0D5D26D2"/>
    <w:rsid w:val="0D621C7D"/>
    <w:rsid w:val="0D671513"/>
    <w:rsid w:val="0D6D56C3"/>
    <w:rsid w:val="0D7B1FF8"/>
    <w:rsid w:val="0D825895"/>
    <w:rsid w:val="0D865C68"/>
    <w:rsid w:val="0D892EDB"/>
    <w:rsid w:val="0DA577E0"/>
    <w:rsid w:val="0DB51830"/>
    <w:rsid w:val="0DC24322"/>
    <w:rsid w:val="0DD76BFF"/>
    <w:rsid w:val="0DE4374A"/>
    <w:rsid w:val="0DE72E6A"/>
    <w:rsid w:val="0E13378E"/>
    <w:rsid w:val="0E473F50"/>
    <w:rsid w:val="0E4F0DE6"/>
    <w:rsid w:val="0E5C64A7"/>
    <w:rsid w:val="0E73034D"/>
    <w:rsid w:val="0E775E65"/>
    <w:rsid w:val="0E900E76"/>
    <w:rsid w:val="0EBE6EC0"/>
    <w:rsid w:val="0EC95C85"/>
    <w:rsid w:val="0EDA6EBA"/>
    <w:rsid w:val="0EDB2590"/>
    <w:rsid w:val="0EDD1575"/>
    <w:rsid w:val="0EEB467D"/>
    <w:rsid w:val="0EF1676B"/>
    <w:rsid w:val="0EF3120D"/>
    <w:rsid w:val="0EFE6C60"/>
    <w:rsid w:val="0F13775A"/>
    <w:rsid w:val="0F267D80"/>
    <w:rsid w:val="0F2F0D02"/>
    <w:rsid w:val="0F322BD3"/>
    <w:rsid w:val="0F35275E"/>
    <w:rsid w:val="0F397564"/>
    <w:rsid w:val="0F5101F0"/>
    <w:rsid w:val="0F5977A0"/>
    <w:rsid w:val="0F5F45FE"/>
    <w:rsid w:val="0F7F1D48"/>
    <w:rsid w:val="0F8A24C2"/>
    <w:rsid w:val="0F9035DC"/>
    <w:rsid w:val="0F9A112B"/>
    <w:rsid w:val="0FAC27F5"/>
    <w:rsid w:val="0FD52407"/>
    <w:rsid w:val="0FD76337"/>
    <w:rsid w:val="0FEB5787"/>
    <w:rsid w:val="0FFB2325"/>
    <w:rsid w:val="0FFB76B8"/>
    <w:rsid w:val="10060544"/>
    <w:rsid w:val="101749AC"/>
    <w:rsid w:val="1027514F"/>
    <w:rsid w:val="103F6B2D"/>
    <w:rsid w:val="105168FC"/>
    <w:rsid w:val="10637312"/>
    <w:rsid w:val="106D2F64"/>
    <w:rsid w:val="108B7C63"/>
    <w:rsid w:val="109776BD"/>
    <w:rsid w:val="10B42047"/>
    <w:rsid w:val="10B63710"/>
    <w:rsid w:val="10BE6ECD"/>
    <w:rsid w:val="10D93196"/>
    <w:rsid w:val="10F10820"/>
    <w:rsid w:val="111676F8"/>
    <w:rsid w:val="111C2F7A"/>
    <w:rsid w:val="113455F5"/>
    <w:rsid w:val="114E08C3"/>
    <w:rsid w:val="115648ED"/>
    <w:rsid w:val="11665CA1"/>
    <w:rsid w:val="116705E6"/>
    <w:rsid w:val="11687E74"/>
    <w:rsid w:val="116A1B29"/>
    <w:rsid w:val="117A2E91"/>
    <w:rsid w:val="11804974"/>
    <w:rsid w:val="11854C1E"/>
    <w:rsid w:val="119E1FF8"/>
    <w:rsid w:val="11A37BF9"/>
    <w:rsid w:val="11A9441E"/>
    <w:rsid w:val="11CE26A0"/>
    <w:rsid w:val="11DE308B"/>
    <w:rsid w:val="1205369C"/>
    <w:rsid w:val="12101434"/>
    <w:rsid w:val="12164131"/>
    <w:rsid w:val="123602EB"/>
    <w:rsid w:val="123C6155"/>
    <w:rsid w:val="1255060B"/>
    <w:rsid w:val="125705DC"/>
    <w:rsid w:val="125D250F"/>
    <w:rsid w:val="12975AEE"/>
    <w:rsid w:val="1299325E"/>
    <w:rsid w:val="129B5C56"/>
    <w:rsid w:val="12A550F1"/>
    <w:rsid w:val="12BD6678"/>
    <w:rsid w:val="12C40FC2"/>
    <w:rsid w:val="12CC2015"/>
    <w:rsid w:val="131E2787"/>
    <w:rsid w:val="13201D2E"/>
    <w:rsid w:val="132170D8"/>
    <w:rsid w:val="13234DCB"/>
    <w:rsid w:val="1330530D"/>
    <w:rsid w:val="13526420"/>
    <w:rsid w:val="135C4F71"/>
    <w:rsid w:val="136250D9"/>
    <w:rsid w:val="13951726"/>
    <w:rsid w:val="139705ED"/>
    <w:rsid w:val="13CF19C7"/>
    <w:rsid w:val="13D33052"/>
    <w:rsid w:val="13F56B34"/>
    <w:rsid w:val="13FD5AE0"/>
    <w:rsid w:val="14161E98"/>
    <w:rsid w:val="141C0D92"/>
    <w:rsid w:val="1424299C"/>
    <w:rsid w:val="14396509"/>
    <w:rsid w:val="143E3747"/>
    <w:rsid w:val="14454B83"/>
    <w:rsid w:val="14495960"/>
    <w:rsid w:val="14521CEC"/>
    <w:rsid w:val="1454470F"/>
    <w:rsid w:val="1474595F"/>
    <w:rsid w:val="147A731E"/>
    <w:rsid w:val="148766D0"/>
    <w:rsid w:val="148901C0"/>
    <w:rsid w:val="148E53E7"/>
    <w:rsid w:val="14B7029E"/>
    <w:rsid w:val="14BB4977"/>
    <w:rsid w:val="14C755CD"/>
    <w:rsid w:val="14DD2C3C"/>
    <w:rsid w:val="14E729D7"/>
    <w:rsid w:val="1503603F"/>
    <w:rsid w:val="15134080"/>
    <w:rsid w:val="151B2DC3"/>
    <w:rsid w:val="1552683C"/>
    <w:rsid w:val="15B16692"/>
    <w:rsid w:val="15B26843"/>
    <w:rsid w:val="15BB273B"/>
    <w:rsid w:val="15C81576"/>
    <w:rsid w:val="15F32685"/>
    <w:rsid w:val="160345DC"/>
    <w:rsid w:val="16087E1D"/>
    <w:rsid w:val="160E670A"/>
    <w:rsid w:val="160F78C4"/>
    <w:rsid w:val="16212E31"/>
    <w:rsid w:val="16285CC3"/>
    <w:rsid w:val="163F0E17"/>
    <w:rsid w:val="16482BDE"/>
    <w:rsid w:val="1670032D"/>
    <w:rsid w:val="168D2570"/>
    <w:rsid w:val="169E1782"/>
    <w:rsid w:val="16AE6E8A"/>
    <w:rsid w:val="16AF1627"/>
    <w:rsid w:val="16B2523A"/>
    <w:rsid w:val="16B8449D"/>
    <w:rsid w:val="16C539AC"/>
    <w:rsid w:val="16CF4410"/>
    <w:rsid w:val="16D0666A"/>
    <w:rsid w:val="16E178E4"/>
    <w:rsid w:val="17045D8F"/>
    <w:rsid w:val="170A0A9F"/>
    <w:rsid w:val="171C46C9"/>
    <w:rsid w:val="173D2AEB"/>
    <w:rsid w:val="17400B30"/>
    <w:rsid w:val="17412B90"/>
    <w:rsid w:val="17435F47"/>
    <w:rsid w:val="175D3EE3"/>
    <w:rsid w:val="176A495F"/>
    <w:rsid w:val="176D367B"/>
    <w:rsid w:val="17701D14"/>
    <w:rsid w:val="17735226"/>
    <w:rsid w:val="179674D4"/>
    <w:rsid w:val="17A74645"/>
    <w:rsid w:val="17BA5559"/>
    <w:rsid w:val="17C8615A"/>
    <w:rsid w:val="17C92D41"/>
    <w:rsid w:val="17CB2EB5"/>
    <w:rsid w:val="17D80761"/>
    <w:rsid w:val="17F623C7"/>
    <w:rsid w:val="18000845"/>
    <w:rsid w:val="180B10BC"/>
    <w:rsid w:val="18150993"/>
    <w:rsid w:val="18174BC5"/>
    <w:rsid w:val="181E7ECA"/>
    <w:rsid w:val="18302FB6"/>
    <w:rsid w:val="1831004F"/>
    <w:rsid w:val="18757C25"/>
    <w:rsid w:val="189F624C"/>
    <w:rsid w:val="18B50F02"/>
    <w:rsid w:val="18BB3DE3"/>
    <w:rsid w:val="18D13410"/>
    <w:rsid w:val="18DD6070"/>
    <w:rsid w:val="191C2060"/>
    <w:rsid w:val="191C4807"/>
    <w:rsid w:val="193158A4"/>
    <w:rsid w:val="193522E3"/>
    <w:rsid w:val="19405673"/>
    <w:rsid w:val="194F16DD"/>
    <w:rsid w:val="195B1745"/>
    <w:rsid w:val="195C52C6"/>
    <w:rsid w:val="1963490B"/>
    <w:rsid w:val="19996B69"/>
    <w:rsid w:val="19A706B2"/>
    <w:rsid w:val="19AD2E68"/>
    <w:rsid w:val="19BF4F23"/>
    <w:rsid w:val="19C01A32"/>
    <w:rsid w:val="19FD0CB7"/>
    <w:rsid w:val="1A052DDC"/>
    <w:rsid w:val="1A1B3BAB"/>
    <w:rsid w:val="1A1C1128"/>
    <w:rsid w:val="1A1C66C0"/>
    <w:rsid w:val="1A1E5F9B"/>
    <w:rsid w:val="1A2E7867"/>
    <w:rsid w:val="1A2F7BF6"/>
    <w:rsid w:val="1A3D611F"/>
    <w:rsid w:val="1A40337B"/>
    <w:rsid w:val="1A42393B"/>
    <w:rsid w:val="1A493E8D"/>
    <w:rsid w:val="1A4D60A0"/>
    <w:rsid w:val="1A716A7D"/>
    <w:rsid w:val="1A7A6BAD"/>
    <w:rsid w:val="1A9B5148"/>
    <w:rsid w:val="1AAD45DE"/>
    <w:rsid w:val="1AD20863"/>
    <w:rsid w:val="1AD301C7"/>
    <w:rsid w:val="1ADC0AEE"/>
    <w:rsid w:val="1AF43790"/>
    <w:rsid w:val="1AFD2688"/>
    <w:rsid w:val="1B04691C"/>
    <w:rsid w:val="1B046F80"/>
    <w:rsid w:val="1B192B07"/>
    <w:rsid w:val="1B1E64DA"/>
    <w:rsid w:val="1B2A59BE"/>
    <w:rsid w:val="1B3267B5"/>
    <w:rsid w:val="1B342E70"/>
    <w:rsid w:val="1B40161D"/>
    <w:rsid w:val="1B441859"/>
    <w:rsid w:val="1B5154E1"/>
    <w:rsid w:val="1B617245"/>
    <w:rsid w:val="1B6606B1"/>
    <w:rsid w:val="1B6B00D9"/>
    <w:rsid w:val="1B710334"/>
    <w:rsid w:val="1B7A00AF"/>
    <w:rsid w:val="1B8C4E4E"/>
    <w:rsid w:val="1B9156B7"/>
    <w:rsid w:val="1B9E3FF5"/>
    <w:rsid w:val="1BA1468C"/>
    <w:rsid w:val="1BC75E63"/>
    <w:rsid w:val="1BF66470"/>
    <w:rsid w:val="1C0D17BD"/>
    <w:rsid w:val="1C100107"/>
    <w:rsid w:val="1C217B07"/>
    <w:rsid w:val="1C2A0512"/>
    <w:rsid w:val="1C2A0EE4"/>
    <w:rsid w:val="1C2E7FBE"/>
    <w:rsid w:val="1C361B5B"/>
    <w:rsid w:val="1C3B75AA"/>
    <w:rsid w:val="1C434907"/>
    <w:rsid w:val="1C5660EE"/>
    <w:rsid w:val="1C5B6C8E"/>
    <w:rsid w:val="1C5E7925"/>
    <w:rsid w:val="1C6252E2"/>
    <w:rsid w:val="1C881074"/>
    <w:rsid w:val="1C987C96"/>
    <w:rsid w:val="1C9D46F9"/>
    <w:rsid w:val="1CA10045"/>
    <w:rsid w:val="1CA16F39"/>
    <w:rsid w:val="1CB374CF"/>
    <w:rsid w:val="1CB4353F"/>
    <w:rsid w:val="1CB676FD"/>
    <w:rsid w:val="1CC01AF8"/>
    <w:rsid w:val="1CDD3710"/>
    <w:rsid w:val="1CF62898"/>
    <w:rsid w:val="1CFD070F"/>
    <w:rsid w:val="1D03194D"/>
    <w:rsid w:val="1D0C6097"/>
    <w:rsid w:val="1D2C1B9B"/>
    <w:rsid w:val="1D570100"/>
    <w:rsid w:val="1D5F6196"/>
    <w:rsid w:val="1D601B96"/>
    <w:rsid w:val="1D6132A5"/>
    <w:rsid w:val="1D6F777F"/>
    <w:rsid w:val="1D702A93"/>
    <w:rsid w:val="1D714AED"/>
    <w:rsid w:val="1D7847FD"/>
    <w:rsid w:val="1D8B67FB"/>
    <w:rsid w:val="1D8C6DC3"/>
    <w:rsid w:val="1D8E0464"/>
    <w:rsid w:val="1D8E56D5"/>
    <w:rsid w:val="1D9B6AF0"/>
    <w:rsid w:val="1D9D7D3F"/>
    <w:rsid w:val="1DAF048B"/>
    <w:rsid w:val="1DBB1B55"/>
    <w:rsid w:val="1DC97914"/>
    <w:rsid w:val="1DD107B6"/>
    <w:rsid w:val="1DF01896"/>
    <w:rsid w:val="1DF47116"/>
    <w:rsid w:val="1DF816D7"/>
    <w:rsid w:val="1DFF57F7"/>
    <w:rsid w:val="1E2501F3"/>
    <w:rsid w:val="1E26056D"/>
    <w:rsid w:val="1E2A3978"/>
    <w:rsid w:val="1E32516E"/>
    <w:rsid w:val="1E4979F2"/>
    <w:rsid w:val="1E686023"/>
    <w:rsid w:val="1E7A43DA"/>
    <w:rsid w:val="1E7B6D37"/>
    <w:rsid w:val="1E862D97"/>
    <w:rsid w:val="1E864257"/>
    <w:rsid w:val="1E903E98"/>
    <w:rsid w:val="1E9965E1"/>
    <w:rsid w:val="1EA613BA"/>
    <w:rsid w:val="1EA67C26"/>
    <w:rsid w:val="1EC81B6A"/>
    <w:rsid w:val="1EC84EC4"/>
    <w:rsid w:val="1ECA26CE"/>
    <w:rsid w:val="1EDF5B3F"/>
    <w:rsid w:val="1EEC0E6B"/>
    <w:rsid w:val="1F0D1F94"/>
    <w:rsid w:val="1F192318"/>
    <w:rsid w:val="1F5B10CB"/>
    <w:rsid w:val="1F67731B"/>
    <w:rsid w:val="1F882A72"/>
    <w:rsid w:val="1FA96D4C"/>
    <w:rsid w:val="1FCE0CDD"/>
    <w:rsid w:val="1FD20C41"/>
    <w:rsid w:val="1FE06835"/>
    <w:rsid w:val="1FE7539E"/>
    <w:rsid w:val="20072E67"/>
    <w:rsid w:val="20100D26"/>
    <w:rsid w:val="20113D67"/>
    <w:rsid w:val="20123F3A"/>
    <w:rsid w:val="201A576F"/>
    <w:rsid w:val="201D5DE5"/>
    <w:rsid w:val="20671BE0"/>
    <w:rsid w:val="207A02A5"/>
    <w:rsid w:val="207C2D96"/>
    <w:rsid w:val="20963CB8"/>
    <w:rsid w:val="20973852"/>
    <w:rsid w:val="20A22B54"/>
    <w:rsid w:val="20A67384"/>
    <w:rsid w:val="20A81A1B"/>
    <w:rsid w:val="20AA2A99"/>
    <w:rsid w:val="20AD5DB4"/>
    <w:rsid w:val="20B07FB6"/>
    <w:rsid w:val="20B646FB"/>
    <w:rsid w:val="20D354EA"/>
    <w:rsid w:val="20E60B51"/>
    <w:rsid w:val="20ED7A9F"/>
    <w:rsid w:val="21276954"/>
    <w:rsid w:val="213A38FC"/>
    <w:rsid w:val="213B74B1"/>
    <w:rsid w:val="21415AA7"/>
    <w:rsid w:val="2148459C"/>
    <w:rsid w:val="21511F97"/>
    <w:rsid w:val="215A2310"/>
    <w:rsid w:val="21C40742"/>
    <w:rsid w:val="21D61159"/>
    <w:rsid w:val="21DE318A"/>
    <w:rsid w:val="21ED7F47"/>
    <w:rsid w:val="21EF5B80"/>
    <w:rsid w:val="21F0288D"/>
    <w:rsid w:val="220D175A"/>
    <w:rsid w:val="220D18CE"/>
    <w:rsid w:val="22105246"/>
    <w:rsid w:val="221074AC"/>
    <w:rsid w:val="222D1EED"/>
    <w:rsid w:val="22365AD5"/>
    <w:rsid w:val="22576990"/>
    <w:rsid w:val="225930BF"/>
    <w:rsid w:val="22723044"/>
    <w:rsid w:val="22867F38"/>
    <w:rsid w:val="22A07ABC"/>
    <w:rsid w:val="22A65158"/>
    <w:rsid w:val="22D23BD0"/>
    <w:rsid w:val="22E21D5A"/>
    <w:rsid w:val="22F47480"/>
    <w:rsid w:val="23021C32"/>
    <w:rsid w:val="232D07FF"/>
    <w:rsid w:val="234E65B1"/>
    <w:rsid w:val="23512778"/>
    <w:rsid w:val="23933082"/>
    <w:rsid w:val="239C5BD9"/>
    <w:rsid w:val="23B63D64"/>
    <w:rsid w:val="23B673B6"/>
    <w:rsid w:val="23BF34E2"/>
    <w:rsid w:val="23DE1C48"/>
    <w:rsid w:val="23E12FB5"/>
    <w:rsid w:val="23E4512B"/>
    <w:rsid w:val="23EE1396"/>
    <w:rsid w:val="23EF02CB"/>
    <w:rsid w:val="240048D4"/>
    <w:rsid w:val="240210CD"/>
    <w:rsid w:val="240A38D7"/>
    <w:rsid w:val="241C3A7F"/>
    <w:rsid w:val="242553CE"/>
    <w:rsid w:val="24403231"/>
    <w:rsid w:val="24411462"/>
    <w:rsid w:val="24503242"/>
    <w:rsid w:val="24523BCA"/>
    <w:rsid w:val="24717629"/>
    <w:rsid w:val="247527CA"/>
    <w:rsid w:val="24773635"/>
    <w:rsid w:val="248219C3"/>
    <w:rsid w:val="249378A7"/>
    <w:rsid w:val="24BF09F7"/>
    <w:rsid w:val="24BF3A8F"/>
    <w:rsid w:val="24C75B6A"/>
    <w:rsid w:val="24E12475"/>
    <w:rsid w:val="24EA1445"/>
    <w:rsid w:val="2505157C"/>
    <w:rsid w:val="250528AA"/>
    <w:rsid w:val="25091206"/>
    <w:rsid w:val="25095CA8"/>
    <w:rsid w:val="251238E8"/>
    <w:rsid w:val="25165A2B"/>
    <w:rsid w:val="2519305F"/>
    <w:rsid w:val="2529078D"/>
    <w:rsid w:val="252D53FE"/>
    <w:rsid w:val="253B2670"/>
    <w:rsid w:val="256B376E"/>
    <w:rsid w:val="25732C39"/>
    <w:rsid w:val="258F5A9A"/>
    <w:rsid w:val="25A24473"/>
    <w:rsid w:val="25A25139"/>
    <w:rsid w:val="25DC4448"/>
    <w:rsid w:val="25EC2D81"/>
    <w:rsid w:val="25FF238E"/>
    <w:rsid w:val="26045DB5"/>
    <w:rsid w:val="260B1405"/>
    <w:rsid w:val="260C1EBF"/>
    <w:rsid w:val="26191B44"/>
    <w:rsid w:val="26393E4F"/>
    <w:rsid w:val="26492801"/>
    <w:rsid w:val="265F68F9"/>
    <w:rsid w:val="266069F3"/>
    <w:rsid w:val="2668691E"/>
    <w:rsid w:val="266F0681"/>
    <w:rsid w:val="267C72D2"/>
    <w:rsid w:val="269F18C5"/>
    <w:rsid w:val="26D0706A"/>
    <w:rsid w:val="26D51D7B"/>
    <w:rsid w:val="26E47F42"/>
    <w:rsid w:val="26EC1E73"/>
    <w:rsid w:val="26FE1DEC"/>
    <w:rsid w:val="270921EB"/>
    <w:rsid w:val="271662DF"/>
    <w:rsid w:val="272414AE"/>
    <w:rsid w:val="27293540"/>
    <w:rsid w:val="272D3910"/>
    <w:rsid w:val="27316FA8"/>
    <w:rsid w:val="27354987"/>
    <w:rsid w:val="273E2624"/>
    <w:rsid w:val="27435ED6"/>
    <w:rsid w:val="275011ED"/>
    <w:rsid w:val="275D3CB2"/>
    <w:rsid w:val="27646BC1"/>
    <w:rsid w:val="277057A2"/>
    <w:rsid w:val="277A7CCF"/>
    <w:rsid w:val="278540A3"/>
    <w:rsid w:val="278C564A"/>
    <w:rsid w:val="278D2089"/>
    <w:rsid w:val="278E052B"/>
    <w:rsid w:val="279C7AF8"/>
    <w:rsid w:val="27AA2F04"/>
    <w:rsid w:val="27AA56D6"/>
    <w:rsid w:val="27AD0A58"/>
    <w:rsid w:val="27BC0561"/>
    <w:rsid w:val="28006C67"/>
    <w:rsid w:val="281425FC"/>
    <w:rsid w:val="28171F7C"/>
    <w:rsid w:val="285C59DA"/>
    <w:rsid w:val="2863261C"/>
    <w:rsid w:val="28636848"/>
    <w:rsid w:val="286711C7"/>
    <w:rsid w:val="286E57D1"/>
    <w:rsid w:val="28A31170"/>
    <w:rsid w:val="28A36429"/>
    <w:rsid w:val="28B03BFF"/>
    <w:rsid w:val="28E461DF"/>
    <w:rsid w:val="28E6064F"/>
    <w:rsid w:val="28FB1F2B"/>
    <w:rsid w:val="2912485E"/>
    <w:rsid w:val="291518D9"/>
    <w:rsid w:val="29206EB8"/>
    <w:rsid w:val="2953272E"/>
    <w:rsid w:val="29595666"/>
    <w:rsid w:val="295D7A6D"/>
    <w:rsid w:val="296342FE"/>
    <w:rsid w:val="296D709A"/>
    <w:rsid w:val="29820C6D"/>
    <w:rsid w:val="29874881"/>
    <w:rsid w:val="299B0D2D"/>
    <w:rsid w:val="29A14169"/>
    <w:rsid w:val="29B51B10"/>
    <w:rsid w:val="29B859D3"/>
    <w:rsid w:val="29D61246"/>
    <w:rsid w:val="29D76103"/>
    <w:rsid w:val="29E325E0"/>
    <w:rsid w:val="29FE681C"/>
    <w:rsid w:val="2A0523DF"/>
    <w:rsid w:val="2A072424"/>
    <w:rsid w:val="2A0B5B51"/>
    <w:rsid w:val="2A2B740D"/>
    <w:rsid w:val="2A3353E2"/>
    <w:rsid w:val="2A4344F9"/>
    <w:rsid w:val="2A452503"/>
    <w:rsid w:val="2A541306"/>
    <w:rsid w:val="2A615840"/>
    <w:rsid w:val="2A6B6A9B"/>
    <w:rsid w:val="2A7E46F7"/>
    <w:rsid w:val="2A825BD2"/>
    <w:rsid w:val="2A9B732D"/>
    <w:rsid w:val="2A9D2E79"/>
    <w:rsid w:val="2AA624F5"/>
    <w:rsid w:val="2AB45A0F"/>
    <w:rsid w:val="2AFE685E"/>
    <w:rsid w:val="2B151618"/>
    <w:rsid w:val="2B216A47"/>
    <w:rsid w:val="2B2F37CC"/>
    <w:rsid w:val="2B560C3F"/>
    <w:rsid w:val="2B5C1F32"/>
    <w:rsid w:val="2B743B73"/>
    <w:rsid w:val="2B933AB6"/>
    <w:rsid w:val="2B98260F"/>
    <w:rsid w:val="2B9A0951"/>
    <w:rsid w:val="2BA936A8"/>
    <w:rsid w:val="2BC825ED"/>
    <w:rsid w:val="2BE70132"/>
    <w:rsid w:val="2BE7784C"/>
    <w:rsid w:val="2BF635C4"/>
    <w:rsid w:val="2C043B21"/>
    <w:rsid w:val="2C0D087E"/>
    <w:rsid w:val="2C315A5A"/>
    <w:rsid w:val="2C3847FD"/>
    <w:rsid w:val="2C385408"/>
    <w:rsid w:val="2C387503"/>
    <w:rsid w:val="2C4A7EAD"/>
    <w:rsid w:val="2C4B1C25"/>
    <w:rsid w:val="2C4B54B0"/>
    <w:rsid w:val="2C531003"/>
    <w:rsid w:val="2C7F577D"/>
    <w:rsid w:val="2CA10924"/>
    <w:rsid w:val="2CBF4D81"/>
    <w:rsid w:val="2CC04DC5"/>
    <w:rsid w:val="2CC62C51"/>
    <w:rsid w:val="2CC85DD3"/>
    <w:rsid w:val="2CCC0B73"/>
    <w:rsid w:val="2CE24957"/>
    <w:rsid w:val="2CFE79D0"/>
    <w:rsid w:val="2D145C07"/>
    <w:rsid w:val="2D175786"/>
    <w:rsid w:val="2D1E034B"/>
    <w:rsid w:val="2D4A6196"/>
    <w:rsid w:val="2D501AD9"/>
    <w:rsid w:val="2D583C8A"/>
    <w:rsid w:val="2D5B599B"/>
    <w:rsid w:val="2D612CE2"/>
    <w:rsid w:val="2D7E744A"/>
    <w:rsid w:val="2D805CC7"/>
    <w:rsid w:val="2D933B31"/>
    <w:rsid w:val="2D9E56F5"/>
    <w:rsid w:val="2DA13CC1"/>
    <w:rsid w:val="2DC7502C"/>
    <w:rsid w:val="2DE14528"/>
    <w:rsid w:val="2DE60D7B"/>
    <w:rsid w:val="2E064469"/>
    <w:rsid w:val="2E387928"/>
    <w:rsid w:val="2E3A514E"/>
    <w:rsid w:val="2E40607D"/>
    <w:rsid w:val="2E440D38"/>
    <w:rsid w:val="2E510E07"/>
    <w:rsid w:val="2E51235A"/>
    <w:rsid w:val="2E667F96"/>
    <w:rsid w:val="2E742D32"/>
    <w:rsid w:val="2E75186F"/>
    <w:rsid w:val="2E760690"/>
    <w:rsid w:val="2E797445"/>
    <w:rsid w:val="2E8226AB"/>
    <w:rsid w:val="2E83142D"/>
    <w:rsid w:val="2EAF4248"/>
    <w:rsid w:val="2ED0673B"/>
    <w:rsid w:val="2ED46534"/>
    <w:rsid w:val="2EF019D0"/>
    <w:rsid w:val="2EF334F1"/>
    <w:rsid w:val="2F0D0A76"/>
    <w:rsid w:val="2F4368BE"/>
    <w:rsid w:val="2F49119B"/>
    <w:rsid w:val="2F815568"/>
    <w:rsid w:val="2FA53F4B"/>
    <w:rsid w:val="2FCD1A43"/>
    <w:rsid w:val="2FD065E6"/>
    <w:rsid w:val="2FD96870"/>
    <w:rsid w:val="2FE41739"/>
    <w:rsid w:val="2FE67CE2"/>
    <w:rsid w:val="30030538"/>
    <w:rsid w:val="300D3B69"/>
    <w:rsid w:val="302D2A50"/>
    <w:rsid w:val="30314FE0"/>
    <w:rsid w:val="304570E8"/>
    <w:rsid w:val="30460284"/>
    <w:rsid w:val="304F3784"/>
    <w:rsid w:val="304F518A"/>
    <w:rsid w:val="30580BC9"/>
    <w:rsid w:val="305E3AA9"/>
    <w:rsid w:val="30657BC6"/>
    <w:rsid w:val="3066189D"/>
    <w:rsid w:val="30710BD4"/>
    <w:rsid w:val="30734D3F"/>
    <w:rsid w:val="307F13A5"/>
    <w:rsid w:val="308508E5"/>
    <w:rsid w:val="30BD78E3"/>
    <w:rsid w:val="30C141B8"/>
    <w:rsid w:val="30C40D6E"/>
    <w:rsid w:val="30C41F28"/>
    <w:rsid w:val="30DA609B"/>
    <w:rsid w:val="30EE5E45"/>
    <w:rsid w:val="30F00CFA"/>
    <w:rsid w:val="30F6412F"/>
    <w:rsid w:val="30FB11A2"/>
    <w:rsid w:val="31102294"/>
    <w:rsid w:val="311741D6"/>
    <w:rsid w:val="311D27CA"/>
    <w:rsid w:val="311E2ED7"/>
    <w:rsid w:val="313F5390"/>
    <w:rsid w:val="315619EE"/>
    <w:rsid w:val="315C449C"/>
    <w:rsid w:val="31685708"/>
    <w:rsid w:val="316E6021"/>
    <w:rsid w:val="317117FB"/>
    <w:rsid w:val="318323F6"/>
    <w:rsid w:val="31842775"/>
    <w:rsid w:val="3195627D"/>
    <w:rsid w:val="319E4EFA"/>
    <w:rsid w:val="31A515CA"/>
    <w:rsid w:val="31B82709"/>
    <w:rsid w:val="31C3753C"/>
    <w:rsid w:val="31D05482"/>
    <w:rsid w:val="31D94E80"/>
    <w:rsid w:val="31DC0F7C"/>
    <w:rsid w:val="31E931C7"/>
    <w:rsid w:val="32014B53"/>
    <w:rsid w:val="322B4D37"/>
    <w:rsid w:val="322E54AE"/>
    <w:rsid w:val="32400B34"/>
    <w:rsid w:val="32533E5A"/>
    <w:rsid w:val="325400AA"/>
    <w:rsid w:val="325E16C8"/>
    <w:rsid w:val="32667222"/>
    <w:rsid w:val="326F7750"/>
    <w:rsid w:val="32822B44"/>
    <w:rsid w:val="328844EB"/>
    <w:rsid w:val="328854FF"/>
    <w:rsid w:val="329E6876"/>
    <w:rsid w:val="32B752DD"/>
    <w:rsid w:val="32CB6C40"/>
    <w:rsid w:val="32E97E8C"/>
    <w:rsid w:val="32FB6FDF"/>
    <w:rsid w:val="331E2C59"/>
    <w:rsid w:val="33297D5A"/>
    <w:rsid w:val="333015F2"/>
    <w:rsid w:val="33373E4D"/>
    <w:rsid w:val="33466FF4"/>
    <w:rsid w:val="334B6320"/>
    <w:rsid w:val="33663769"/>
    <w:rsid w:val="33815E58"/>
    <w:rsid w:val="338A7C59"/>
    <w:rsid w:val="338D4C23"/>
    <w:rsid w:val="339A1665"/>
    <w:rsid w:val="33AD35F1"/>
    <w:rsid w:val="33BE4A50"/>
    <w:rsid w:val="33BF6204"/>
    <w:rsid w:val="33CA157B"/>
    <w:rsid w:val="33D3403B"/>
    <w:rsid w:val="33D934D4"/>
    <w:rsid w:val="33DC0DD7"/>
    <w:rsid w:val="33DF1CCE"/>
    <w:rsid w:val="33EC5650"/>
    <w:rsid w:val="33FE2F6A"/>
    <w:rsid w:val="340E07E5"/>
    <w:rsid w:val="3418760A"/>
    <w:rsid w:val="34235BF7"/>
    <w:rsid w:val="34441D66"/>
    <w:rsid w:val="344C4B06"/>
    <w:rsid w:val="344F6140"/>
    <w:rsid w:val="34524761"/>
    <w:rsid w:val="34640C04"/>
    <w:rsid w:val="3481244F"/>
    <w:rsid w:val="348C18C8"/>
    <w:rsid w:val="34916357"/>
    <w:rsid w:val="349C0E77"/>
    <w:rsid w:val="34A82BBE"/>
    <w:rsid w:val="34CD54FA"/>
    <w:rsid w:val="34D40ECE"/>
    <w:rsid w:val="34E25635"/>
    <w:rsid w:val="34E54988"/>
    <w:rsid w:val="350D15E3"/>
    <w:rsid w:val="35224F85"/>
    <w:rsid w:val="3528237E"/>
    <w:rsid w:val="352E0D72"/>
    <w:rsid w:val="355675CB"/>
    <w:rsid w:val="355D1839"/>
    <w:rsid w:val="35602DA7"/>
    <w:rsid w:val="35730951"/>
    <w:rsid w:val="35742C58"/>
    <w:rsid w:val="3587229B"/>
    <w:rsid w:val="358C5FA8"/>
    <w:rsid w:val="35A6162C"/>
    <w:rsid w:val="35C15DF1"/>
    <w:rsid w:val="35C34F2A"/>
    <w:rsid w:val="35D4444B"/>
    <w:rsid w:val="35DA1FE7"/>
    <w:rsid w:val="35E3661A"/>
    <w:rsid w:val="36074A7F"/>
    <w:rsid w:val="361A6E4B"/>
    <w:rsid w:val="36317870"/>
    <w:rsid w:val="3641462C"/>
    <w:rsid w:val="36450A53"/>
    <w:rsid w:val="36597C9C"/>
    <w:rsid w:val="36607FCB"/>
    <w:rsid w:val="367D1720"/>
    <w:rsid w:val="36810AC0"/>
    <w:rsid w:val="36881FD1"/>
    <w:rsid w:val="36923549"/>
    <w:rsid w:val="36997EB3"/>
    <w:rsid w:val="369E16CE"/>
    <w:rsid w:val="36B10FA7"/>
    <w:rsid w:val="36B75FBF"/>
    <w:rsid w:val="36BC1480"/>
    <w:rsid w:val="36BD0C45"/>
    <w:rsid w:val="36BF7D78"/>
    <w:rsid w:val="36C90E58"/>
    <w:rsid w:val="36D671DE"/>
    <w:rsid w:val="36DB6ACB"/>
    <w:rsid w:val="36E63760"/>
    <w:rsid w:val="36E80F16"/>
    <w:rsid w:val="36F82C7A"/>
    <w:rsid w:val="37055A2A"/>
    <w:rsid w:val="371426DE"/>
    <w:rsid w:val="372E2279"/>
    <w:rsid w:val="3768627F"/>
    <w:rsid w:val="377E3BA4"/>
    <w:rsid w:val="37B352B9"/>
    <w:rsid w:val="37C3676C"/>
    <w:rsid w:val="37E00298"/>
    <w:rsid w:val="37E0364F"/>
    <w:rsid w:val="380F153C"/>
    <w:rsid w:val="386C4C0C"/>
    <w:rsid w:val="387B039B"/>
    <w:rsid w:val="38807E15"/>
    <w:rsid w:val="38A040C7"/>
    <w:rsid w:val="38B302F9"/>
    <w:rsid w:val="38C763F7"/>
    <w:rsid w:val="38CD774D"/>
    <w:rsid w:val="38EC2D21"/>
    <w:rsid w:val="38F12CD3"/>
    <w:rsid w:val="38F94775"/>
    <w:rsid w:val="3913016E"/>
    <w:rsid w:val="39253704"/>
    <w:rsid w:val="392971ED"/>
    <w:rsid w:val="39325651"/>
    <w:rsid w:val="39355534"/>
    <w:rsid w:val="3943243A"/>
    <w:rsid w:val="394B780D"/>
    <w:rsid w:val="39521B9F"/>
    <w:rsid w:val="396C088F"/>
    <w:rsid w:val="397558A0"/>
    <w:rsid w:val="39810D86"/>
    <w:rsid w:val="39CD5C33"/>
    <w:rsid w:val="39DA066C"/>
    <w:rsid w:val="3A004E5B"/>
    <w:rsid w:val="3A224E1C"/>
    <w:rsid w:val="3A263E26"/>
    <w:rsid w:val="3A36599A"/>
    <w:rsid w:val="3A686A7E"/>
    <w:rsid w:val="3A833243"/>
    <w:rsid w:val="3A872856"/>
    <w:rsid w:val="3A8938D0"/>
    <w:rsid w:val="3A9455A3"/>
    <w:rsid w:val="3AA84319"/>
    <w:rsid w:val="3AB733FB"/>
    <w:rsid w:val="3AB97BD8"/>
    <w:rsid w:val="3AC9342D"/>
    <w:rsid w:val="3AD150DC"/>
    <w:rsid w:val="3AE6770B"/>
    <w:rsid w:val="3AFF2A40"/>
    <w:rsid w:val="3B043BD8"/>
    <w:rsid w:val="3B196030"/>
    <w:rsid w:val="3B294B8D"/>
    <w:rsid w:val="3B3763D1"/>
    <w:rsid w:val="3B4A447A"/>
    <w:rsid w:val="3B53531D"/>
    <w:rsid w:val="3B662EAC"/>
    <w:rsid w:val="3B826645"/>
    <w:rsid w:val="3B975E17"/>
    <w:rsid w:val="3BA3677B"/>
    <w:rsid w:val="3BAD575F"/>
    <w:rsid w:val="3BB4558A"/>
    <w:rsid w:val="3BBC7CD0"/>
    <w:rsid w:val="3BBF4FC4"/>
    <w:rsid w:val="3BD67B17"/>
    <w:rsid w:val="3BE80A0D"/>
    <w:rsid w:val="3BEE274F"/>
    <w:rsid w:val="3BEF787D"/>
    <w:rsid w:val="3C1A016F"/>
    <w:rsid w:val="3C1A2DCC"/>
    <w:rsid w:val="3C2301E7"/>
    <w:rsid w:val="3C286E4B"/>
    <w:rsid w:val="3C2F6E1E"/>
    <w:rsid w:val="3C3E0716"/>
    <w:rsid w:val="3C4B3B37"/>
    <w:rsid w:val="3C4E0715"/>
    <w:rsid w:val="3C4F64BA"/>
    <w:rsid w:val="3C5A5A99"/>
    <w:rsid w:val="3C6719C1"/>
    <w:rsid w:val="3C6E0CF5"/>
    <w:rsid w:val="3C7171F7"/>
    <w:rsid w:val="3C775E39"/>
    <w:rsid w:val="3C8768E4"/>
    <w:rsid w:val="3C997E02"/>
    <w:rsid w:val="3CA72347"/>
    <w:rsid w:val="3CA835FE"/>
    <w:rsid w:val="3CB50067"/>
    <w:rsid w:val="3CCC647F"/>
    <w:rsid w:val="3CDA245A"/>
    <w:rsid w:val="3CDB33BF"/>
    <w:rsid w:val="3CE04638"/>
    <w:rsid w:val="3CFC1F3A"/>
    <w:rsid w:val="3CFD12A0"/>
    <w:rsid w:val="3CFE07EA"/>
    <w:rsid w:val="3D0B2B0B"/>
    <w:rsid w:val="3D0C4707"/>
    <w:rsid w:val="3D145512"/>
    <w:rsid w:val="3D150FEE"/>
    <w:rsid w:val="3D1E06B7"/>
    <w:rsid w:val="3D216CB9"/>
    <w:rsid w:val="3D462345"/>
    <w:rsid w:val="3D4F5730"/>
    <w:rsid w:val="3D612512"/>
    <w:rsid w:val="3D662B61"/>
    <w:rsid w:val="3D6E4E98"/>
    <w:rsid w:val="3D7036A4"/>
    <w:rsid w:val="3D896191"/>
    <w:rsid w:val="3DA17307"/>
    <w:rsid w:val="3DB431E0"/>
    <w:rsid w:val="3DBC05DF"/>
    <w:rsid w:val="3DC751E8"/>
    <w:rsid w:val="3DD0480F"/>
    <w:rsid w:val="3E021D6A"/>
    <w:rsid w:val="3E0505A4"/>
    <w:rsid w:val="3E2262AB"/>
    <w:rsid w:val="3E3E2A7C"/>
    <w:rsid w:val="3E3F1342"/>
    <w:rsid w:val="3E596A55"/>
    <w:rsid w:val="3E6D73D4"/>
    <w:rsid w:val="3E6D7B7F"/>
    <w:rsid w:val="3E7A1EEA"/>
    <w:rsid w:val="3E7D2243"/>
    <w:rsid w:val="3E90064C"/>
    <w:rsid w:val="3E9A5940"/>
    <w:rsid w:val="3E9A6AE1"/>
    <w:rsid w:val="3E9F586E"/>
    <w:rsid w:val="3EA612C3"/>
    <w:rsid w:val="3EB00DC3"/>
    <w:rsid w:val="3EB31B17"/>
    <w:rsid w:val="3EDA0523"/>
    <w:rsid w:val="3EE543F1"/>
    <w:rsid w:val="3EE60D2D"/>
    <w:rsid w:val="3EE913B3"/>
    <w:rsid w:val="3EF9067E"/>
    <w:rsid w:val="3EFF7711"/>
    <w:rsid w:val="3F003885"/>
    <w:rsid w:val="3F083606"/>
    <w:rsid w:val="3F360829"/>
    <w:rsid w:val="3F386947"/>
    <w:rsid w:val="3F40504B"/>
    <w:rsid w:val="3F43329C"/>
    <w:rsid w:val="3F827152"/>
    <w:rsid w:val="3F8D5F66"/>
    <w:rsid w:val="3FA3327B"/>
    <w:rsid w:val="3FC2160E"/>
    <w:rsid w:val="3FCE69C6"/>
    <w:rsid w:val="3FD85078"/>
    <w:rsid w:val="3FDF05B5"/>
    <w:rsid w:val="3FF9634D"/>
    <w:rsid w:val="3FFE5EA3"/>
    <w:rsid w:val="40101704"/>
    <w:rsid w:val="401E435F"/>
    <w:rsid w:val="40201299"/>
    <w:rsid w:val="40436D96"/>
    <w:rsid w:val="406665E0"/>
    <w:rsid w:val="40694910"/>
    <w:rsid w:val="407528D1"/>
    <w:rsid w:val="407A6407"/>
    <w:rsid w:val="40942684"/>
    <w:rsid w:val="409C0F68"/>
    <w:rsid w:val="40BA3384"/>
    <w:rsid w:val="40C24EAA"/>
    <w:rsid w:val="40C9658A"/>
    <w:rsid w:val="40F431E7"/>
    <w:rsid w:val="40F959ED"/>
    <w:rsid w:val="410471BC"/>
    <w:rsid w:val="41133EE9"/>
    <w:rsid w:val="41177A59"/>
    <w:rsid w:val="4134748B"/>
    <w:rsid w:val="413557D3"/>
    <w:rsid w:val="413D7CC0"/>
    <w:rsid w:val="4141039F"/>
    <w:rsid w:val="415A7947"/>
    <w:rsid w:val="415B604F"/>
    <w:rsid w:val="41614DA3"/>
    <w:rsid w:val="41737EB0"/>
    <w:rsid w:val="417F0FDE"/>
    <w:rsid w:val="41A40E50"/>
    <w:rsid w:val="41B07746"/>
    <w:rsid w:val="41B10BDB"/>
    <w:rsid w:val="41BF4FB0"/>
    <w:rsid w:val="41EF3045"/>
    <w:rsid w:val="41F409D7"/>
    <w:rsid w:val="41F803D2"/>
    <w:rsid w:val="41FD2407"/>
    <w:rsid w:val="4200449D"/>
    <w:rsid w:val="420846DD"/>
    <w:rsid w:val="4212402C"/>
    <w:rsid w:val="422A04C7"/>
    <w:rsid w:val="423A3BCC"/>
    <w:rsid w:val="424067A2"/>
    <w:rsid w:val="424935EB"/>
    <w:rsid w:val="424E57D2"/>
    <w:rsid w:val="426A22A7"/>
    <w:rsid w:val="427C2F78"/>
    <w:rsid w:val="429148CE"/>
    <w:rsid w:val="42A179B8"/>
    <w:rsid w:val="42B26C49"/>
    <w:rsid w:val="42B570CD"/>
    <w:rsid w:val="42B81691"/>
    <w:rsid w:val="42BD411A"/>
    <w:rsid w:val="42BF535F"/>
    <w:rsid w:val="42C90AF6"/>
    <w:rsid w:val="42E64049"/>
    <w:rsid w:val="431B6FF1"/>
    <w:rsid w:val="431C1EF9"/>
    <w:rsid w:val="431E3AB4"/>
    <w:rsid w:val="43212C92"/>
    <w:rsid w:val="432E5E47"/>
    <w:rsid w:val="433A6FE6"/>
    <w:rsid w:val="43480868"/>
    <w:rsid w:val="4350713C"/>
    <w:rsid w:val="43607C5E"/>
    <w:rsid w:val="436653E0"/>
    <w:rsid w:val="437D569D"/>
    <w:rsid w:val="43877CB3"/>
    <w:rsid w:val="439E0561"/>
    <w:rsid w:val="43AD3386"/>
    <w:rsid w:val="43B63EB5"/>
    <w:rsid w:val="43C4431A"/>
    <w:rsid w:val="43CB7A6A"/>
    <w:rsid w:val="43CF7FA4"/>
    <w:rsid w:val="43D7433C"/>
    <w:rsid w:val="43E2418E"/>
    <w:rsid w:val="44007640"/>
    <w:rsid w:val="440E7AAD"/>
    <w:rsid w:val="449B1F77"/>
    <w:rsid w:val="44A8573C"/>
    <w:rsid w:val="44B07910"/>
    <w:rsid w:val="44B951CC"/>
    <w:rsid w:val="44CD14E0"/>
    <w:rsid w:val="44DB3BED"/>
    <w:rsid w:val="44DF529F"/>
    <w:rsid w:val="44F20B0B"/>
    <w:rsid w:val="45264590"/>
    <w:rsid w:val="452E5F4C"/>
    <w:rsid w:val="45496F28"/>
    <w:rsid w:val="45612018"/>
    <w:rsid w:val="45643EC2"/>
    <w:rsid w:val="45681B27"/>
    <w:rsid w:val="458946E9"/>
    <w:rsid w:val="458C016F"/>
    <w:rsid w:val="459D76E5"/>
    <w:rsid w:val="459E5A8E"/>
    <w:rsid w:val="45A47C0E"/>
    <w:rsid w:val="45A56F4B"/>
    <w:rsid w:val="45B71BE2"/>
    <w:rsid w:val="45CD2C87"/>
    <w:rsid w:val="45D23CE1"/>
    <w:rsid w:val="45E471F7"/>
    <w:rsid w:val="45E92391"/>
    <w:rsid w:val="45F339B5"/>
    <w:rsid w:val="460040CB"/>
    <w:rsid w:val="460E166E"/>
    <w:rsid w:val="46244C8B"/>
    <w:rsid w:val="46577FD6"/>
    <w:rsid w:val="467E3416"/>
    <w:rsid w:val="468E5575"/>
    <w:rsid w:val="469169C3"/>
    <w:rsid w:val="46AC374C"/>
    <w:rsid w:val="46C0387B"/>
    <w:rsid w:val="46CB298D"/>
    <w:rsid w:val="46D064E4"/>
    <w:rsid w:val="46D955A7"/>
    <w:rsid w:val="46F934E3"/>
    <w:rsid w:val="47133957"/>
    <w:rsid w:val="47377CC9"/>
    <w:rsid w:val="47497A6E"/>
    <w:rsid w:val="47894382"/>
    <w:rsid w:val="479131D6"/>
    <w:rsid w:val="47A07E0C"/>
    <w:rsid w:val="47A81F1E"/>
    <w:rsid w:val="47DB4E8D"/>
    <w:rsid w:val="48010D96"/>
    <w:rsid w:val="481323AD"/>
    <w:rsid w:val="481A4D82"/>
    <w:rsid w:val="482E2D3C"/>
    <w:rsid w:val="484315BE"/>
    <w:rsid w:val="48436B9D"/>
    <w:rsid w:val="484808A4"/>
    <w:rsid w:val="484E4529"/>
    <w:rsid w:val="48521E14"/>
    <w:rsid w:val="485F777B"/>
    <w:rsid w:val="486647E9"/>
    <w:rsid w:val="48696BC5"/>
    <w:rsid w:val="486B6B8F"/>
    <w:rsid w:val="4870272E"/>
    <w:rsid w:val="4878549C"/>
    <w:rsid w:val="488542E2"/>
    <w:rsid w:val="488C0038"/>
    <w:rsid w:val="489D6F72"/>
    <w:rsid w:val="48C50F44"/>
    <w:rsid w:val="48E27335"/>
    <w:rsid w:val="48F01BF0"/>
    <w:rsid w:val="48FD5467"/>
    <w:rsid w:val="4923205C"/>
    <w:rsid w:val="493C7AA7"/>
    <w:rsid w:val="49751699"/>
    <w:rsid w:val="49A546C9"/>
    <w:rsid w:val="49A87391"/>
    <w:rsid w:val="49AA0259"/>
    <w:rsid w:val="49B673DA"/>
    <w:rsid w:val="49BD2BA8"/>
    <w:rsid w:val="49CB472F"/>
    <w:rsid w:val="49CE6623"/>
    <w:rsid w:val="49DC4653"/>
    <w:rsid w:val="49DC7715"/>
    <w:rsid w:val="49FA0EB6"/>
    <w:rsid w:val="49FC7D4B"/>
    <w:rsid w:val="4A023139"/>
    <w:rsid w:val="4A1873CD"/>
    <w:rsid w:val="4A221A1A"/>
    <w:rsid w:val="4A24335C"/>
    <w:rsid w:val="4A3B521F"/>
    <w:rsid w:val="4A4375B2"/>
    <w:rsid w:val="4A4F5F2F"/>
    <w:rsid w:val="4A5F2D66"/>
    <w:rsid w:val="4A755470"/>
    <w:rsid w:val="4A7B576F"/>
    <w:rsid w:val="4A7C1F48"/>
    <w:rsid w:val="4A853037"/>
    <w:rsid w:val="4A930CCD"/>
    <w:rsid w:val="4A9C6F17"/>
    <w:rsid w:val="4AB06967"/>
    <w:rsid w:val="4AD21878"/>
    <w:rsid w:val="4AEF19DA"/>
    <w:rsid w:val="4AF561A9"/>
    <w:rsid w:val="4AF632DB"/>
    <w:rsid w:val="4AFB4DFA"/>
    <w:rsid w:val="4AFF6E2F"/>
    <w:rsid w:val="4B0F21E2"/>
    <w:rsid w:val="4B147DAD"/>
    <w:rsid w:val="4B1756A9"/>
    <w:rsid w:val="4B1F7CBE"/>
    <w:rsid w:val="4B7026F9"/>
    <w:rsid w:val="4B717157"/>
    <w:rsid w:val="4B745E52"/>
    <w:rsid w:val="4B7739DE"/>
    <w:rsid w:val="4B7B3B77"/>
    <w:rsid w:val="4B810772"/>
    <w:rsid w:val="4BA00204"/>
    <w:rsid w:val="4BAF6D08"/>
    <w:rsid w:val="4BB061E8"/>
    <w:rsid w:val="4BBC235A"/>
    <w:rsid w:val="4BD2790E"/>
    <w:rsid w:val="4BE22711"/>
    <w:rsid w:val="4C054F7C"/>
    <w:rsid w:val="4C0E0898"/>
    <w:rsid w:val="4C1F15D3"/>
    <w:rsid w:val="4C285B7B"/>
    <w:rsid w:val="4C2D3F15"/>
    <w:rsid w:val="4C2E48E0"/>
    <w:rsid w:val="4C4A0649"/>
    <w:rsid w:val="4C564A41"/>
    <w:rsid w:val="4C7608A7"/>
    <w:rsid w:val="4C7E5ECA"/>
    <w:rsid w:val="4C876AA5"/>
    <w:rsid w:val="4C8E013E"/>
    <w:rsid w:val="4C965051"/>
    <w:rsid w:val="4CA2590C"/>
    <w:rsid w:val="4CB3354F"/>
    <w:rsid w:val="4CB804F0"/>
    <w:rsid w:val="4CB93F3C"/>
    <w:rsid w:val="4CC6229E"/>
    <w:rsid w:val="4CDC2584"/>
    <w:rsid w:val="4CDD71CD"/>
    <w:rsid w:val="4CE011AD"/>
    <w:rsid w:val="4CE643F3"/>
    <w:rsid w:val="4CFD3592"/>
    <w:rsid w:val="4D0C373C"/>
    <w:rsid w:val="4D0E00FB"/>
    <w:rsid w:val="4D176606"/>
    <w:rsid w:val="4D237E76"/>
    <w:rsid w:val="4D2764B5"/>
    <w:rsid w:val="4D316FBA"/>
    <w:rsid w:val="4D5B202D"/>
    <w:rsid w:val="4D620FA4"/>
    <w:rsid w:val="4D871852"/>
    <w:rsid w:val="4D8B49A7"/>
    <w:rsid w:val="4DAB41CC"/>
    <w:rsid w:val="4DB22823"/>
    <w:rsid w:val="4DB50A2F"/>
    <w:rsid w:val="4DCD49E5"/>
    <w:rsid w:val="4DCD6359"/>
    <w:rsid w:val="4DCF78D4"/>
    <w:rsid w:val="4DDB4855"/>
    <w:rsid w:val="4DDB4EFD"/>
    <w:rsid w:val="4DE15155"/>
    <w:rsid w:val="4DE9228E"/>
    <w:rsid w:val="4DEC4FB0"/>
    <w:rsid w:val="4E075D8A"/>
    <w:rsid w:val="4E0F0110"/>
    <w:rsid w:val="4E180BAF"/>
    <w:rsid w:val="4E2269C6"/>
    <w:rsid w:val="4E3533FC"/>
    <w:rsid w:val="4E52735B"/>
    <w:rsid w:val="4E555693"/>
    <w:rsid w:val="4E650525"/>
    <w:rsid w:val="4E6A0252"/>
    <w:rsid w:val="4E8D3FF6"/>
    <w:rsid w:val="4E917E05"/>
    <w:rsid w:val="4EA839E3"/>
    <w:rsid w:val="4EC00FAD"/>
    <w:rsid w:val="4EE86571"/>
    <w:rsid w:val="4F245234"/>
    <w:rsid w:val="4F4B4AE8"/>
    <w:rsid w:val="4F552925"/>
    <w:rsid w:val="4F5A6460"/>
    <w:rsid w:val="4F6D34DE"/>
    <w:rsid w:val="4F6F5856"/>
    <w:rsid w:val="4F8634FA"/>
    <w:rsid w:val="4F8A08FE"/>
    <w:rsid w:val="4F8F7BD7"/>
    <w:rsid w:val="4F9733CD"/>
    <w:rsid w:val="4F9843DC"/>
    <w:rsid w:val="4FAA7E9D"/>
    <w:rsid w:val="4FC3073E"/>
    <w:rsid w:val="4FC3364B"/>
    <w:rsid w:val="4FC62A8C"/>
    <w:rsid w:val="4FE20F0D"/>
    <w:rsid w:val="4FE51552"/>
    <w:rsid w:val="4FF73205"/>
    <w:rsid w:val="4FFC5670"/>
    <w:rsid w:val="500B6728"/>
    <w:rsid w:val="50176FC5"/>
    <w:rsid w:val="50504C4B"/>
    <w:rsid w:val="506858AC"/>
    <w:rsid w:val="506C6A7C"/>
    <w:rsid w:val="50724F41"/>
    <w:rsid w:val="50872679"/>
    <w:rsid w:val="508B254A"/>
    <w:rsid w:val="50905D9F"/>
    <w:rsid w:val="50994FAF"/>
    <w:rsid w:val="509C10C1"/>
    <w:rsid w:val="509C6E7C"/>
    <w:rsid w:val="50B90FDF"/>
    <w:rsid w:val="50CA02AD"/>
    <w:rsid w:val="50CA4F2E"/>
    <w:rsid w:val="50E35985"/>
    <w:rsid w:val="50FC3C72"/>
    <w:rsid w:val="510F3E5B"/>
    <w:rsid w:val="511508AF"/>
    <w:rsid w:val="51356F34"/>
    <w:rsid w:val="5144296E"/>
    <w:rsid w:val="5162104E"/>
    <w:rsid w:val="51730437"/>
    <w:rsid w:val="51812ED3"/>
    <w:rsid w:val="51825244"/>
    <w:rsid w:val="518E3D74"/>
    <w:rsid w:val="51944280"/>
    <w:rsid w:val="51A3219E"/>
    <w:rsid w:val="51A801B2"/>
    <w:rsid w:val="51B257AE"/>
    <w:rsid w:val="51D174B1"/>
    <w:rsid w:val="51EA4B8A"/>
    <w:rsid w:val="51FF5606"/>
    <w:rsid w:val="52004A53"/>
    <w:rsid w:val="52091138"/>
    <w:rsid w:val="520B5115"/>
    <w:rsid w:val="52105206"/>
    <w:rsid w:val="521D7A6F"/>
    <w:rsid w:val="52282A54"/>
    <w:rsid w:val="524537B1"/>
    <w:rsid w:val="52472846"/>
    <w:rsid w:val="52482424"/>
    <w:rsid w:val="52651439"/>
    <w:rsid w:val="52652C17"/>
    <w:rsid w:val="5273358C"/>
    <w:rsid w:val="527F343C"/>
    <w:rsid w:val="528B1ABE"/>
    <w:rsid w:val="52A463FE"/>
    <w:rsid w:val="52A64C31"/>
    <w:rsid w:val="52B06474"/>
    <w:rsid w:val="52C11A77"/>
    <w:rsid w:val="52C368CB"/>
    <w:rsid w:val="52C503EC"/>
    <w:rsid w:val="52DC7583"/>
    <w:rsid w:val="52F43DAA"/>
    <w:rsid w:val="530F627A"/>
    <w:rsid w:val="53250F93"/>
    <w:rsid w:val="532A06CB"/>
    <w:rsid w:val="535D6758"/>
    <w:rsid w:val="536925C2"/>
    <w:rsid w:val="536D58A8"/>
    <w:rsid w:val="539A0E31"/>
    <w:rsid w:val="53A039CC"/>
    <w:rsid w:val="53A1505A"/>
    <w:rsid w:val="53AD09C1"/>
    <w:rsid w:val="53BB0468"/>
    <w:rsid w:val="53BB295B"/>
    <w:rsid w:val="53C2508C"/>
    <w:rsid w:val="53C77215"/>
    <w:rsid w:val="53C92487"/>
    <w:rsid w:val="53CC4398"/>
    <w:rsid w:val="53D32B8E"/>
    <w:rsid w:val="53EE67A0"/>
    <w:rsid w:val="53EF3E91"/>
    <w:rsid w:val="53F15C02"/>
    <w:rsid w:val="54063E08"/>
    <w:rsid w:val="54074A27"/>
    <w:rsid w:val="5408144B"/>
    <w:rsid w:val="540A3DD1"/>
    <w:rsid w:val="540E1011"/>
    <w:rsid w:val="54223936"/>
    <w:rsid w:val="54244F28"/>
    <w:rsid w:val="543437E8"/>
    <w:rsid w:val="54387840"/>
    <w:rsid w:val="543A197A"/>
    <w:rsid w:val="54442792"/>
    <w:rsid w:val="54697A86"/>
    <w:rsid w:val="54963029"/>
    <w:rsid w:val="549D2057"/>
    <w:rsid w:val="54A90E3A"/>
    <w:rsid w:val="54B36F87"/>
    <w:rsid w:val="54B94DC9"/>
    <w:rsid w:val="54E00920"/>
    <w:rsid w:val="54F73313"/>
    <w:rsid w:val="54F80955"/>
    <w:rsid w:val="54FE47BF"/>
    <w:rsid w:val="550460E2"/>
    <w:rsid w:val="55203202"/>
    <w:rsid w:val="552E186E"/>
    <w:rsid w:val="554563D8"/>
    <w:rsid w:val="554D5173"/>
    <w:rsid w:val="555112E0"/>
    <w:rsid w:val="555170A7"/>
    <w:rsid w:val="5553766F"/>
    <w:rsid w:val="55676077"/>
    <w:rsid w:val="55690649"/>
    <w:rsid w:val="5587536D"/>
    <w:rsid w:val="559B174B"/>
    <w:rsid w:val="55B2156F"/>
    <w:rsid w:val="55C346D2"/>
    <w:rsid w:val="55CD55C1"/>
    <w:rsid w:val="55CD5B54"/>
    <w:rsid w:val="55CE0CF4"/>
    <w:rsid w:val="55DA323D"/>
    <w:rsid w:val="55E35EFA"/>
    <w:rsid w:val="55E55623"/>
    <w:rsid w:val="55FA50C7"/>
    <w:rsid w:val="56033480"/>
    <w:rsid w:val="560601DD"/>
    <w:rsid w:val="5613566B"/>
    <w:rsid w:val="5624182A"/>
    <w:rsid w:val="564E0C04"/>
    <w:rsid w:val="564F610A"/>
    <w:rsid w:val="56525010"/>
    <w:rsid w:val="5678415C"/>
    <w:rsid w:val="56867F01"/>
    <w:rsid w:val="568A7924"/>
    <w:rsid w:val="56A261FC"/>
    <w:rsid w:val="56B22A9C"/>
    <w:rsid w:val="56B56318"/>
    <w:rsid w:val="56CF75C5"/>
    <w:rsid w:val="56FD08BE"/>
    <w:rsid w:val="56FD401A"/>
    <w:rsid w:val="5716582F"/>
    <w:rsid w:val="57352387"/>
    <w:rsid w:val="57483B86"/>
    <w:rsid w:val="576313AB"/>
    <w:rsid w:val="576414EC"/>
    <w:rsid w:val="57652B88"/>
    <w:rsid w:val="576B68A8"/>
    <w:rsid w:val="57746D8E"/>
    <w:rsid w:val="577924C9"/>
    <w:rsid w:val="57817A22"/>
    <w:rsid w:val="579B259A"/>
    <w:rsid w:val="579C59EF"/>
    <w:rsid w:val="579F2A26"/>
    <w:rsid w:val="57AA2F9B"/>
    <w:rsid w:val="57B72A76"/>
    <w:rsid w:val="57C3426C"/>
    <w:rsid w:val="57CB7EAF"/>
    <w:rsid w:val="57CE106A"/>
    <w:rsid w:val="57CE1F93"/>
    <w:rsid w:val="57E50246"/>
    <w:rsid w:val="57EC73CC"/>
    <w:rsid w:val="57FD2E36"/>
    <w:rsid w:val="57FE2BF2"/>
    <w:rsid w:val="58010A5F"/>
    <w:rsid w:val="5803651B"/>
    <w:rsid w:val="58082D66"/>
    <w:rsid w:val="580A732E"/>
    <w:rsid w:val="58103811"/>
    <w:rsid w:val="584A12CE"/>
    <w:rsid w:val="584D3A37"/>
    <w:rsid w:val="58635186"/>
    <w:rsid w:val="58646280"/>
    <w:rsid w:val="58655DA3"/>
    <w:rsid w:val="5872403B"/>
    <w:rsid w:val="587437BF"/>
    <w:rsid w:val="587D3E17"/>
    <w:rsid w:val="588743D1"/>
    <w:rsid w:val="5887701A"/>
    <w:rsid w:val="588A378D"/>
    <w:rsid w:val="58916D27"/>
    <w:rsid w:val="58917505"/>
    <w:rsid w:val="58B81EC2"/>
    <w:rsid w:val="58C5245E"/>
    <w:rsid w:val="58C87391"/>
    <w:rsid w:val="58CE0D6F"/>
    <w:rsid w:val="58D97762"/>
    <w:rsid w:val="58E62813"/>
    <w:rsid w:val="59015FCB"/>
    <w:rsid w:val="5904237E"/>
    <w:rsid w:val="590456AD"/>
    <w:rsid w:val="592C3074"/>
    <w:rsid w:val="59315D65"/>
    <w:rsid w:val="5952374E"/>
    <w:rsid w:val="59701E26"/>
    <w:rsid w:val="597E4543"/>
    <w:rsid w:val="598A4751"/>
    <w:rsid w:val="59AA47F5"/>
    <w:rsid w:val="59B025EC"/>
    <w:rsid w:val="59B30A78"/>
    <w:rsid w:val="59B92192"/>
    <w:rsid w:val="59C0439F"/>
    <w:rsid w:val="59CA4A16"/>
    <w:rsid w:val="59E94804"/>
    <w:rsid w:val="59ED7C77"/>
    <w:rsid w:val="5A031B2D"/>
    <w:rsid w:val="5A0D0A2D"/>
    <w:rsid w:val="5A123867"/>
    <w:rsid w:val="5A517EA9"/>
    <w:rsid w:val="5A591CC8"/>
    <w:rsid w:val="5A5A2AAE"/>
    <w:rsid w:val="5A6E5CDC"/>
    <w:rsid w:val="5A701193"/>
    <w:rsid w:val="5AAD7DA3"/>
    <w:rsid w:val="5AB7246F"/>
    <w:rsid w:val="5ABE2233"/>
    <w:rsid w:val="5AC50EE8"/>
    <w:rsid w:val="5AD62A73"/>
    <w:rsid w:val="5AEB339F"/>
    <w:rsid w:val="5AF60152"/>
    <w:rsid w:val="5AF8531F"/>
    <w:rsid w:val="5AFC1BC3"/>
    <w:rsid w:val="5B03555D"/>
    <w:rsid w:val="5B05694F"/>
    <w:rsid w:val="5B1A5CAD"/>
    <w:rsid w:val="5B2D0682"/>
    <w:rsid w:val="5B4922C9"/>
    <w:rsid w:val="5B5E21E4"/>
    <w:rsid w:val="5B7A6CF4"/>
    <w:rsid w:val="5B7E27F0"/>
    <w:rsid w:val="5B8D6162"/>
    <w:rsid w:val="5B905324"/>
    <w:rsid w:val="5BA05E89"/>
    <w:rsid w:val="5BA5168F"/>
    <w:rsid w:val="5BB219B9"/>
    <w:rsid w:val="5BB9047F"/>
    <w:rsid w:val="5BCD267C"/>
    <w:rsid w:val="5BDA5DCE"/>
    <w:rsid w:val="5BDF5D95"/>
    <w:rsid w:val="5BFE7528"/>
    <w:rsid w:val="5C181DF2"/>
    <w:rsid w:val="5C204556"/>
    <w:rsid w:val="5C3540A8"/>
    <w:rsid w:val="5C734AF4"/>
    <w:rsid w:val="5C940F37"/>
    <w:rsid w:val="5CC052A3"/>
    <w:rsid w:val="5CC11316"/>
    <w:rsid w:val="5CCB04B9"/>
    <w:rsid w:val="5CD01F86"/>
    <w:rsid w:val="5CD17B45"/>
    <w:rsid w:val="5CED6664"/>
    <w:rsid w:val="5D063EBD"/>
    <w:rsid w:val="5D1C684B"/>
    <w:rsid w:val="5D225EF4"/>
    <w:rsid w:val="5D2522D3"/>
    <w:rsid w:val="5D327469"/>
    <w:rsid w:val="5D371E08"/>
    <w:rsid w:val="5D38238A"/>
    <w:rsid w:val="5D3B14B2"/>
    <w:rsid w:val="5D5C7833"/>
    <w:rsid w:val="5D685DD4"/>
    <w:rsid w:val="5D696BB5"/>
    <w:rsid w:val="5D6C5F1A"/>
    <w:rsid w:val="5D740EEE"/>
    <w:rsid w:val="5D89747D"/>
    <w:rsid w:val="5DA00410"/>
    <w:rsid w:val="5DDD1C0C"/>
    <w:rsid w:val="5DE40C1E"/>
    <w:rsid w:val="5DEC7FBF"/>
    <w:rsid w:val="5E004CB0"/>
    <w:rsid w:val="5E0570E6"/>
    <w:rsid w:val="5E0B4EFA"/>
    <w:rsid w:val="5E1871F5"/>
    <w:rsid w:val="5E1A17E4"/>
    <w:rsid w:val="5E226E08"/>
    <w:rsid w:val="5E2467F1"/>
    <w:rsid w:val="5E3907E7"/>
    <w:rsid w:val="5E443C55"/>
    <w:rsid w:val="5E88017F"/>
    <w:rsid w:val="5E8F19D4"/>
    <w:rsid w:val="5ECE4BB9"/>
    <w:rsid w:val="5ED30E8D"/>
    <w:rsid w:val="5EFA6FA0"/>
    <w:rsid w:val="5EFF4A58"/>
    <w:rsid w:val="5F0A5997"/>
    <w:rsid w:val="5F0D0B2B"/>
    <w:rsid w:val="5F1A2B43"/>
    <w:rsid w:val="5F236254"/>
    <w:rsid w:val="5F544229"/>
    <w:rsid w:val="5F5C2395"/>
    <w:rsid w:val="5F704B7F"/>
    <w:rsid w:val="5F8651B1"/>
    <w:rsid w:val="5F99475D"/>
    <w:rsid w:val="5FA91215"/>
    <w:rsid w:val="5FB837BB"/>
    <w:rsid w:val="5FB918FD"/>
    <w:rsid w:val="5FC256EE"/>
    <w:rsid w:val="5FD447CA"/>
    <w:rsid w:val="5FEF53E2"/>
    <w:rsid w:val="600C1C06"/>
    <w:rsid w:val="60285A00"/>
    <w:rsid w:val="60285B29"/>
    <w:rsid w:val="602D2211"/>
    <w:rsid w:val="607B418B"/>
    <w:rsid w:val="60970E59"/>
    <w:rsid w:val="609F557C"/>
    <w:rsid w:val="60A363E4"/>
    <w:rsid w:val="60A42F65"/>
    <w:rsid w:val="60AA0D15"/>
    <w:rsid w:val="60B824B2"/>
    <w:rsid w:val="60CC405A"/>
    <w:rsid w:val="60CE3225"/>
    <w:rsid w:val="60DC68D8"/>
    <w:rsid w:val="60E40D0B"/>
    <w:rsid w:val="60E750C3"/>
    <w:rsid w:val="61013BB1"/>
    <w:rsid w:val="61072114"/>
    <w:rsid w:val="610A3722"/>
    <w:rsid w:val="612072EB"/>
    <w:rsid w:val="615B3C1D"/>
    <w:rsid w:val="615F58BD"/>
    <w:rsid w:val="61B1779F"/>
    <w:rsid w:val="61B371E8"/>
    <w:rsid w:val="61B9080E"/>
    <w:rsid w:val="61BB4B7F"/>
    <w:rsid w:val="61CB0CF2"/>
    <w:rsid w:val="61D627C7"/>
    <w:rsid w:val="61E215D8"/>
    <w:rsid w:val="61FF4851"/>
    <w:rsid w:val="6204091A"/>
    <w:rsid w:val="621B3775"/>
    <w:rsid w:val="622704B7"/>
    <w:rsid w:val="62364782"/>
    <w:rsid w:val="623C143F"/>
    <w:rsid w:val="624131C7"/>
    <w:rsid w:val="626620AA"/>
    <w:rsid w:val="62764738"/>
    <w:rsid w:val="62777EE4"/>
    <w:rsid w:val="62C202DE"/>
    <w:rsid w:val="62C66D4B"/>
    <w:rsid w:val="62D022B3"/>
    <w:rsid w:val="62E270C7"/>
    <w:rsid w:val="62E5191E"/>
    <w:rsid w:val="62F72BD3"/>
    <w:rsid w:val="630A18CD"/>
    <w:rsid w:val="63442D24"/>
    <w:rsid w:val="635E57A2"/>
    <w:rsid w:val="6361698D"/>
    <w:rsid w:val="63681730"/>
    <w:rsid w:val="637778BB"/>
    <w:rsid w:val="63827F42"/>
    <w:rsid w:val="6394356A"/>
    <w:rsid w:val="63A766D9"/>
    <w:rsid w:val="63BF4134"/>
    <w:rsid w:val="63C61B2C"/>
    <w:rsid w:val="63CE16A3"/>
    <w:rsid w:val="63D40BE9"/>
    <w:rsid w:val="63D83CF6"/>
    <w:rsid w:val="63EB40F7"/>
    <w:rsid w:val="63EF330B"/>
    <w:rsid w:val="63FB237F"/>
    <w:rsid w:val="64102431"/>
    <w:rsid w:val="64134902"/>
    <w:rsid w:val="644B49C0"/>
    <w:rsid w:val="644E3393"/>
    <w:rsid w:val="646063CB"/>
    <w:rsid w:val="646B230A"/>
    <w:rsid w:val="648A629D"/>
    <w:rsid w:val="648B0A42"/>
    <w:rsid w:val="649B41FB"/>
    <w:rsid w:val="64A02D02"/>
    <w:rsid w:val="64A5243A"/>
    <w:rsid w:val="64A539E1"/>
    <w:rsid w:val="64C4282C"/>
    <w:rsid w:val="64DC063A"/>
    <w:rsid w:val="64F02A0C"/>
    <w:rsid w:val="64F531DE"/>
    <w:rsid w:val="64F63E08"/>
    <w:rsid w:val="652E4750"/>
    <w:rsid w:val="65373578"/>
    <w:rsid w:val="654E3963"/>
    <w:rsid w:val="654F40A4"/>
    <w:rsid w:val="655F2BD6"/>
    <w:rsid w:val="6561191A"/>
    <w:rsid w:val="65622FCF"/>
    <w:rsid w:val="65642323"/>
    <w:rsid w:val="657E6486"/>
    <w:rsid w:val="658D32EF"/>
    <w:rsid w:val="65B500C6"/>
    <w:rsid w:val="65C56565"/>
    <w:rsid w:val="65D56762"/>
    <w:rsid w:val="65E73F8B"/>
    <w:rsid w:val="6604216D"/>
    <w:rsid w:val="66156DE4"/>
    <w:rsid w:val="6616065A"/>
    <w:rsid w:val="6654645F"/>
    <w:rsid w:val="66565EE6"/>
    <w:rsid w:val="665F3F1B"/>
    <w:rsid w:val="66670F35"/>
    <w:rsid w:val="669024CA"/>
    <w:rsid w:val="66B53E3D"/>
    <w:rsid w:val="66CB2EDF"/>
    <w:rsid w:val="66DA6798"/>
    <w:rsid w:val="66E87EAC"/>
    <w:rsid w:val="66F978FF"/>
    <w:rsid w:val="6700086C"/>
    <w:rsid w:val="67096823"/>
    <w:rsid w:val="6719298A"/>
    <w:rsid w:val="671F124A"/>
    <w:rsid w:val="6753710D"/>
    <w:rsid w:val="675A4750"/>
    <w:rsid w:val="67661B2D"/>
    <w:rsid w:val="677A33C6"/>
    <w:rsid w:val="677D22DE"/>
    <w:rsid w:val="677D52D3"/>
    <w:rsid w:val="679030FC"/>
    <w:rsid w:val="67957627"/>
    <w:rsid w:val="67A83AAC"/>
    <w:rsid w:val="67B467B2"/>
    <w:rsid w:val="67C968DE"/>
    <w:rsid w:val="67DF4F93"/>
    <w:rsid w:val="67E4621E"/>
    <w:rsid w:val="67ED74E6"/>
    <w:rsid w:val="67F04201"/>
    <w:rsid w:val="68103FFE"/>
    <w:rsid w:val="68127C1A"/>
    <w:rsid w:val="681A3D20"/>
    <w:rsid w:val="681F6961"/>
    <w:rsid w:val="68227749"/>
    <w:rsid w:val="682A5889"/>
    <w:rsid w:val="68343D65"/>
    <w:rsid w:val="683D7939"/>
    <w:rsid w:val="68610A2F"/>
    <w:rsid w:val="686116F2"/>
    <w:rsid w:val="68805514"/>
    <w:rsid w:val="688F29BD"/>
    <w:rsid w:val="68933A0B"/>
    <w:rsid w:val="68977A71"/>
    <w:rsid w:val="689C7E4D"/>
    <w:rsid w:val="68D6487C"/>
    <w:rsid w:val="68D80B8A"/>
    <w:rsid w:val="69012A9A"/>
    <w:rsid w:val="69153AEC"/>
    <w:rsid w:val="692645DB"/>
    <w:rsid w:val="69270E9A"/>
    <w:rsid w:val="69316E2F"/>
    <w:rsid w:val="694E2071"/>
    <w:rsid w:val="695459C5"/>
    <w:rsid w:val="69605B01"/>
    <w:rsid w:val="6962331C"/>
    <w:rsid w:val="696F7D92"/>
    <w:rsid w:val="69766163"/>
    <w:rsid w:val="697A1011"/>
    <w:rsid w:val="697A3B33"/>
    <w:rsid w:val="698F28FB"/>
    <w:rsid w:val="699419FF"/>
    <w:rsid w:val="699E6ECA"/>
    <w:rsid w:val="69A9604C"/>
    <w:rsid w:val="69B13697"/>
    <w:rsid w:val="69CB11D4"/>
    <w:rsid w:val="69D44760"/>
    <w:rsid w:val="69D4702B"/>
    <w:rsid w:val="6A0E38AA"/>
    <w:rsid w:val="6A2607C4"/>
    <w:rsid w:val="6A2F7D75"/>
    <w:rsid w:val="6A3B0DFF"/>
    <w:rsid w:val="6A3D77D9"/>
    <w:rsid w:val="6A4402A9"/>
    <w:rsid w:val="6A484DBA"/>
    <w:rsid w:val="6A520EC7"/>
    <w:rsid w:val="6A693C6A"/>
    <w:rsid w:val="6A7A6958"/>
    <w:rsid w:val="6A813E93"/>
    <w:rsid w:val="6A8F4E14"/>
    <w:rsid w:val="6A9934A0"/>
    <w:rsid w:val="6ABE18CA"/>
    <w:rsid w:val="6AC42050"/>
    <w:rsid w:val="6ACE3DDF"/>
    <w:rsid w:val="6AD0034F"/>
    <w:rsid w:val="6AD259A3"/>
    <w:rsid w:val="6AE47A01"/>
    <w:rsid w:val="6AEF12AC"/>
    <w:rsid w:val="6AF757DD"/>
    <w:rsid w:val="6AF87E20"/>
    <w:rsid w:val="6AF9354A"/>
    <w:rsid w:val="6B171DC7"/>
    <w:rsid w:val="6B1860D6"/>
    <w:rsid w:val="6B287FDA"/>
    <w:rsid w:val="6B322639"/>
    <w:rsid w:val="6B3C61F2"/>
    <w:rsid w:val="6B613476"/>
    <w:rsid w:val="6B78622A"/>
    <w:rsid w:val="6B7D5B3A"/>
    <w:rsid w:val="6BB64010"/>
    <w:rsid w:val="6BC14EDB"/>
    <w:rsid w:val="6BD91AAD"/>
    <w:rsid w:val="6BDB7FBB"/>
    <w:rsid w:val="6BDF655C"/>
    <w:rsid w:val="6BE477B2"/>
    <w:rsid w:val="6BF719E8"/>
    <w:rsid w:val="6BF87394"/>
    <w:rsid w:val="6C2C58D6"/>
    <w:rsid w:val="6C3A1CF4"/>
    <w:rsid w:val="6C3B2184"/>
    <w:rsid w:val="6C636C38"/>
    <w:rsid w:val="6C720B16"/>
    <w:rsid w:val="6C797817"/>
    <w:rsid w:val="6C7D17DE"/>
    <w:rsid w:val="6C8B77DF"/>
    <w:rsid w:val="6C947D67"/>
    <w:rsid w:val="6CAE30A4"/>
    <w:rsid w:val="6CD81FFB"/>
    <w:rsid w:val="6CDA5ADC"/>
    <w:rsid w:val="6CDE339A"/>
    <w:rsid w:val="6CE103C3"/>
    <w:rsid w:val="6CEC1B93"/>
    <w:rsid w:val="6D032A99"/>
    <w:rsid w:val="6D1918B6"/>
    <w:rsid w:val="6D207BA7"/>
    <w:rsid w:val="6D21022D"/>
    <w:rsid w:val="6D2248CD"/>
    <w:rsid w:val="6D34193D"/>
    <w:rsid w:val="6D41618C"/>
    <w:rsid w:val="6D5B1C92"/>
    <w:rsid w:val="6D6E7084"/>
    <w:rsid w:val="6D8876A3"/>
    <w:rsid w:val="6D8F3568"/>
    <w:rsid w:val="6D972C0E"/>
    <w:rsid w:val="6DB24603"/>
    <w:rsid w:val="6DB34098"/>
    <w:rsid w:val="6DB545B6"/>
    <w:rsid w:val="6DBC27E4"/>
    <w:rsid w:val="6DBD463C"/>
    <w:rsid w:val="6DCF22DA"/>
    <w:rsid w:val="6DD566B1"/>
    <w:rsid w:val="6DD9647E"/>
    <w:rsid w:val="6DE02FB4"/>
    <w:rsid w:val="6E117293"/>
    <w:rsid w:val="6E2D5A41"/>
    <w:rsid w:val="6E3705BD"/>
    <w:rsid w:val="6E514CED"/>
    <w:rsid w:val="6E542F78"/>
    <w:rsid w:val="6E554C66"/>
    <w:rsid w:val="6E6553C4"/>
    <w:rsid w:val="6E8F7694"/>
    <w:rsid w:val="6E980CFD"/>
    <w:rsid w:val="6EA96F18"/>
    <w:rsid w:val="6EB0475B"/>
    <w:rsid w:val="6EB563D5"/>
    <w:rsid w:val="6ED92677"/>
    <w:rsid w:val="6F031097"/>
    <w:rsid w:val="6F176B74"/>
    <w:rsid w:val="6F2254C2"/>
    <w:rsid w:val="6F225983"/>
    <w:rsid w:val="6F2A7BFD"/>
    <w:rsid w:val="6F381CF0"/>
    <w:rsid w:val="6F424ED8"/>
    <w:rsid w:val="6F427D68"/>
    <w:rsid w:val="6F566D53"/>
    <w:rsid w:val="6F620721"/>
    <w:rsid w:val="6F673F3D"/>
    <w:rsid w:val="6F6F4C02"/>
    <w:rsid w:val="6F7332ED"/>
    <w:rsid w:val="6F805F9D"/>
    <w:rsid w:val="6F827510"/>
    <w:rsid w:val="6F8B6CE2"/>
    <w:rsid w:val="6F9C7775"/>
    <w:rsid w:val="6FA1453D"/>
    <w:rsid w:val="6FD82452"/>
    <w:rsid w:val="6FDD29E7"/>
    <w:rsid w:val="6FDD2E70"/>
    <w:rsid w:val="6FE3570A"/>
    <w:rsid w:val="6FED0A0E"/>
    <w:rsid w:val="6FF53955"/>
    <w:rsid w:val="6FFC5590"/>
    <w:rsid w:val="702F7EED"/>
    <w:rsid w:val="70566F4F"/>
    <w:rsid w:val="705C6010"/>
    <w:rsid w:val="706D1DD0"/>
    <w:rsid w:val="707B019B"/>
    <w:rsid w:val="70856B87"/>
    <w:rsid w:val="7099790C"/>
    <w:rsid w:val="709F46F4"/>
    <w:rsid w:val="70A053D6"/>
    <w:rsid w:val="70A549B8"/>
    <w:rsid w:val="70CF6F0E"/>
    <w:rsid w:val="70D02CB2"/>
    <w:rsid w:val="70D527EE"/>
    <w:rsid w:val="70D86668"/>
    <w:rsid w:val="70E37E2D"/>
    <w:rsid w:val="70E47DB1"/>
    <w:rsid w:val="70E84B9F"/>
    <w:rsid w:val="70EA136D"/>
    <w:rsid w:val="71031B34"/>
    <w:rsid w:val="71112346"/>
    <w:rsid w:val="712935BC"/>
    <w:rsid w:val="715320F6"/>
    <w:rsid w:val="715B5300"/>
    <w:rsid w:val="7164763B"/>
    <w:rsid w:val="71690F8A"/>
    <w:rsid w:val="71691C05"/>
    <w:rsid w:val="718F50CD"/>
    <w:rsid w:val="719C7EF0"/>
    <w:rsid w:val="71A45B95"/>
    <w:rsid w:val="71A70025"/>
    <w:rsid w:val="71C031B0"/>
    <w:rsid w:val="71C270E1"/>
    <w:rsid w:val="71CC1122"/>
    <w:rsid w:val="71D27F8A"/>
    <w:rsid w:val="71D61E6F"/>
    <w:rsid w:val="71F43B97"/>
    <w:rsid w:val="71F512A3"/>
    <w:rsid w:val="71FB1A75"/>
    <w:rsid w:val="7202092D"/>
    <w:rsid w:val="72057BC8"/>
    <w:rsid w:val="720F4F51"/>
    <w:rsid w:val="724452E1"/>
    <w:rsid w:val="72530674"/>
    <w:rsid w:val="72553024"/>
    <w:rsid w:val="726A74B0"/>
    <w:rsid w:val="727310FB"/>
    <w:rsid w:val="728339DF"/>
    <w:rsid w:val="72A7679E"/>
    <w:rsid w:val="72C57504"/>
    <w:rsid w:val="72D3296A"/>
    <w:rsid w:val="72DD356E"/>
    <w:rsid w:val="72E032B2"/>
    <w:rsid w:val="730F7C36"/>
    <w:rsid w:val="73122968"/>
    <w:rsid w:val="731C24CD"/>
    <w:rsid w:val="731F5D5E"/>
    <w:rsid w:val="73397B69"/>
    <w:rsid w:val="734927BA"/>
    <w:rsid w:val="73724021"/>
    <w:rsid w:val="738B76B9"/>
    <w:rsid w:val="73A15709"/>
    <w:rsid w:val="73BB35A8"/>
    <w:rsid w:val="73BC3555"/>
    <w:rsid w:val="73BC5BEB"/>
    <w:rsid w:val="73C51AD5"/>
    <w:rsid w:val="73D3312C"/>
    <w:rsid w:val="73D83AE5"/>
    <w:rsid w:val="73ED481B"/>
    <w:rsid w:val="73EF1E6D"/>
    <w:rsid w:val="73F00E2F"/>
    <w:rsid w:val="73FE55CC"/>
    <w:rsid w:val="741E793C"/>
    <w:rsid w:val="7436594A"/>
    <w:rsid w:val="743756E9"/>
    <w:rsid w:val="745172B1"/>
    <w:rsid w:val="74566146"/>
    <w:rsid w:val="745C5F45"/>
    <w:rsid w:val="745E3944"/>
    <w:rsid w:val="74810241"/>
    <w:rsid w:val="7483119A"/>
    <w:rsid w:val="74963E6F"/>
    <w:rsid w:val="74965C1D"/>
    <w:rsid w:val="749A3001"/>
    <w:rsid w:val="749E5641"/>
    <w:rsid w:val="74A47D8A"/>
    <w:rsid w:val="74B46CEB"/>
    <w:rsid w:val="74BD247E"/>
    <w:rsid w:val="74EE0E27"/>
    <w:rsid w:val="74F31315"/>
    <w:rsid w:val="75250AA1"/>
    <w:rsid w:val="754A2664"/>
    <w:rsid w:val="754B02CC"/>
    <w:rsid w:val="75717D36"/>
    <w:rsid w:val="757C12B6"/>
    <w:rsid w:val="7580068D"/>
    <w:rsid w:val="75853851"/>
    <w:rsid w:val="75990BEF"/>
    <w:rsid w:val="75BB2456"/>
    <w:rsid w:val="75C203EB"/>
    <w:rsid w:val="75C759FD"/>
    <w:rsid w:val="75C77E93"/>
    <w:rsid w:val="75CF34C2"/>
    <w:rsid w:val="75DD63BD"/>
    <w:rsid w:val="75EC6D23"/>
    <w:rsid w:val="760A1A48"/>
    <w:rsid w:val="760C316B"/>
    <w:rsid w:val="762220F9"/>
    <w:rsid w:val="762847E1"/>
    <w:rsid w:val="7635099D"/>
    <w:rsid w:val="76461513"/>
    <w:rsid w:val="76715732"/>
    <w:rsid w:val="76764771"/>
    <w:rsid w:val="768D3F38"/>
    <w:rsid w:val="76A827A7"/>
    <w:rsid w:val="76AA6412"/>
    <w:rsid w:val="76AB5FB0"/>
    <w:rsid w:val="76AF7FC6"/>
    <w:rsid w:val="76B4739E"/>
    <w:rsid w:val="76BF3AC1"/>
    <w:rsid w:val="76C027AC"/>
    <w:rsid w:val="76CC0C3E"/>
    <w:rsid w:val="76D45212"/>
    <w:rsid w:val="76E37AF9"/>
    <w:rsid w:val="76ED3425"/>
    <w:rsid w:val="772B6C67"/>
    <w:rsid w:val="772E27BF"/>
    <w:rsid w:val="77432D79"/>
    <w:rsid w:val="774E0236"/>
    <w:rsid w:val="77517406"/>
    <w:rsid w:val="77537679"/>
    <w:rsid w:val="776D1BF5"/>
    <w:rsid w:val="77726832"/>
    <w:rsid w:val="77762421"/>
    <w:rsid w:val="77777989"/>
    <w:rsid w:val="778C7C16"/>
    <w:rsid w:val="77B56B1F"/>
    <w:rsid w:val="77B87094"/>
    <w:rsid w:val="77C05331"/>
    <w:rsid w:val="77C94ED0"/>
    <w:rsid w:val="77CA0B60"/>
    <w:rsid w:val="77CF7CA2"/>
    <w:rsid w:val="77D31B2E"/>
    <w:rsid w:val="77E94244"/>
    <w:rsid w:val="780B3EAA"/>
    <w:rsid w:val="780F09F4"/>
    <w:rsid w:val="781104FC"/>
    <w:rsid w:val="78232792"/>
    <w:rsid w:val="785467BD"/>
    <w:rsid w:val="787469F5"/>
    <w:rsid w:val="787A374B"/>
    <w:rsid w:val="788F2567"/>
    <w:rsid w:val="78977C75"/>
    <w:rsid w:val="78A90480"/>
    <w:rsid w:val="78B55D54"/>
    <w:rsid w:val="78C21B63"/>
    <w:rsid w:val="78CC4CC3"/>
    <w:rsid w:val="78D57DC2"/>
    <w:rsid w:val="79022BA8"/>
    <w:rsid w:val="79201517"/>
    <w:rsid w:val="792E2169"/>
    <w:rsid w:val="793302D8"/>
    <w:rsid w:val="79343C2A"/>
    <w:rsid w:val="7942327A"/>
    <w:rsid w:val="79430A58"/>
    <w:rsid w:val="79554E68"/>
    <w:rsid w:val="79601D88"/>
    <w:rsid w:val="797A1EFA"/>
    <w:rsid w:val="79807A7D"/>
    <w:rsid w:val="79902A41"/>
    <w:rsid w:val="79E447CA"/>
    <w:rsid w:val="79F71A7C"/>
    <w:rsid w:val="79FC0690"/>
    <w:rsid w:val="7A00024C"/>
    <w:rsid w:val="7A305DAE"/>
    <w:rsid w:val="7A33556F"/>
    <w:rsid w:val="7A364017"/>
    <w:rsid w:val="7A453C56"/>
    <w:rsid w:val="7A4C5FE6"/>
    <w:rsid w:val="7A7D1565"/>
    <w:rsid w:val="7A8265E1"/>
    <w:rsid w:val="7A8558DB"/>
    <w:rsid w:val="7A864963"/>
    <w:rsid w:val="7AA843DD"/>
    <w:rsid w:val="7AA94CAE"/>
    <w:rsid w:val="7ACB37C5"/>
    <w:rsid w:val="7ACE543B"/>
    <w:rsid w:val="7ACF4DDF"/>
    <w:rsid w:val="7AFA0415"/>
    <w:rsid w:val="7B004C9A"/>
    <w:rsid w:val="7B19418A"/>
    <w:rsid w:val="7B24364D"/>
    <w:rsid w:val="7B2F7EBE"/>
    <w:rsid w:val="7B300370"/>
    <w:rsid w:val="7B4135B5"/>
    <w:rsid w:val="7B51340D"/>
    <w:rsid w:val="7B5C6C08"/>
    <w:rsid w:val="7B686D42"/>
    <w:rsid w:val="7B727C4A"/>
    <w:rsid w:val="7B841746"/>
    <w:rsid w:val="7B9768E0"/>
    <w:rsid w:val="7B980F4A"/>
    <w:rsid w:val="7BA37884"/>
    <w:rsid w:val="7BA83C8F"/>
    <w:rsid w:val="7BD252A7"/>
    <w:rsid w:val="7BF22E42"/>
    <w:rsid w:val="7C274AC6"/>
    <w:rsid w:val="7C306CD6"/>
    <w:rsid w:val="7C370646"/>
    <w:rsid w:val="7C5E030A"/>
    <w:rsid w:val="7C5E7510"/>
    <w:rsid w:val="7C666C00"/>
    <w:rsid w:val="7C6C5AC7"/>
    <w:rsid w:val="7C765D3E"/>
    <w:rsid w:val="7C845B6C"/>
    <w:rsid w:val="7C906BDA"/>
    <w:rsid w:val="7C9F6CCA"/>
    <w:rsid w:val="7CAF3112"/>
    <w:rsid w:val="7CC6544B"/>
    <w:rsid w:val="7CCE517C"/>
    <w:rsid w:val="7CD84506"/>
    <w:rsid w:val="7CDB3762"/>
    <w:rsid w:val="7CE40F20"/>
    <w:rsid w:val="7CEC0EE3"/>
    <w:rsid w:val="7CEE1052"/>
    <w:rsid w:val="7D0239FF"/>
    <w:rsid w:val="7D1725B2"/>
    <w:rsid w:val="7D23732D"/>
    <w:rsid w:val="7D412582"/>
    <w:rsid w:val="7D5152C0"/>
    <w:rsid w:val="7D56656B"/>
    <w:rsid w:val="7D5E40CD"/>
    <w:rsid w:val="7D833182"/>
    <w:rsid w:val="7D850646"/>
    <w:rsid w:val="7DA42546"/>
    <w:rsid w:val="7DBA247D"/>
    <w:rsid w:val="7DCD56F2"/>
    <w:rsid w:val="7DD86068"/>
    <w:rsid w:val="7DE82746"/>
    <w:rsid w:val="7DF020D6"/>
    <w:rsid w:val="7DF64EE3"/>
    <w:rsid w:val="7E113FA4"/>
    <w:rsid w:val="7E1942DE"/>
    <w:rsid w:val="7E237DE1"/>
    <w:rsid w:val="7E4B42B7"/>
    <w:rsid w:val="7E542C4F"/>
    <w:rsid w:val="7E577780"/>
    <w:rsid w:val="7E591689"/>
    <w:rsid w:val="7E810883"/>
    <w:rsid w:val="7E8370BE"/>
    <w:rsid w:val="7E864956"/>
    <w:rsid w:val="7E8659A3"/>
    <w:rsid w:val="7E877098"/>
    <w:rsid w:val="7E9D1CB6"/>
    <w:rsid w:val="7EA66F90"/>
    <w:rsid w:val="7EC14D4E"/>
    <w:rsid w:val="7EC65EC0"/>
    <w:rsid w:val="7EDC3406"/>
    <w:rsid w:val="7EF3690B"/>
    <w:rsid w:val="7F001CE7"/>
    <w:rsid w:val="7F0B02F4"/>
    <w:rsid w:val="7F1823FD"/>
    <w:rsid w:val="7F1B18D3"/>
    <w:rsid w:val="7F2845D2"/>
    <w:rsid w:val="7F4A10EA"/>
    <w:rsid w:val="7F535199"/>
    <w:rsid w:val="7F620519"/>
    <w:rsid w:val="7F6B10FA"/>
    <w:rsid w:val="7F797B0B"/>
    <w:rsid w:val="7F873729"/>
    <w:rsid w:val="7F94710E"/>
    <w:rsid w:val="7FCB7F71"/>
    <w:rsid w:val="7FE47E50"/>
    <w:rsid w:val="7FEE7B61"/>
    <w:rsid w:val="7FF27EEC"/>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99"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numPr>
        <w:ilvl w:val="1"/>
        <w:numId w:val="1"/>
      </w:numPr>
      <w:adjustRightInd w:val="0"/>
      <w:snapToGrid w:val="0"/>
      <w:spacing w:line="240" w:lineRule="auto"/>
      <w:jc w:val="center"/>
      <w:outlineLvl w:val="1"/>
    </w:pPr>
    <w:rPr>
      <w:rFonts w:eastAsia="Times New Roman"/>
      <w:sz w:val="24"/>
      <w:szCs w:val="20"/>
    </w:rPr>
  </w:style>
  <w:style w:type="paragraph" w:styleId="4">
    <w:name w:val="heading 3"/>
    <w:basedOn w:val="1"/>
    <w:next w:val="1"/>
    <w:qFormat/>
    <w:locked/>
    <w:uiPriority w:val="0"/>
    <w:pPr>
      <w:keepNext/>
      <w:keepLines/>
      <w:numPr>
        <w:ilvl w:val="2"/>
        <w:numId w:val="2"/>
      </w:numPr>
      <w:outlineLvl w:val="2"/>
    </w:pPr>
    <w:rPr>
      <w:bCs/>
      <w:sz w:val="28"/>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style>
  <w:style w:type="paragraph" w:styleId="6">
    <w:name w:val="Document Map"/>
    <w:basedOn w:val="1"/>
    <w:next w:val="1"/>
    <w:semiHidden/>
    <w:qFormat/>
    <w:locked/>
    <w:uiPriority w:val="0"/>
    <w:pPr>
      <w:shd w:val="clear" w:color="auto" w:fill="000080"/>
    </w:pPr>
  </w:style>
  <w:style w:type="paragraph" w:styleId="7">
    <w:name w:val="annotation text"/>
    <w:basedOn w:val="1"/>
    <w:link w:val="43"/>
    <w:semiHidden/>
    <w:qFormat/>
    <w:uiPriority w:val="99"/>
    <w:pPr>
      <w:jc w:val="left"/>
    </w:pPr>
    <w:rPr>
      <w:kern w:val="0"/>
      <w:sz w:val="24"/>
      <w:szCs w:val="20"/>
    </w:rPr>
  </w:style>
  <w:style w:type="paragraph" w:styleId="8">
    <w:name w:val="Body Text"/>
    <w:basedOn w:val="1"/>
    <w:next w:val="1"/>
    <w:link w:val="46"/>
    <w:qFormat/>
    <w:uiPriority w:val="99"/>
    <w:pPr>
      <w:widowControl/>
      <w:snapToGrid w:val="0"/>
      <w:spacing w:before="60" w:after="160" w:line="259" w:lineRule="auto"/>
      <w:ind w:right="113"/>
    </w:pPr>
    <w:rPr>
      <w:kern w:val="0"/>
      <w:sz w:val="18"/>
      <w:szCs w:val="20"/>
    </w:rPr>
  </w:style>
  <w:style w:type="paragraph" w:styleId="9">
    <w:name w:val="Body Text Indent"/>
    <w:basedOn w:val="1"/>
    <w:link w:val="39"/>
    <w:qFormat/>
    <w:uiPriority w:val="0"/>
    <w:pPr>
      <w:spacing w:after="120"/>
      <w:ind w:left="420" w:leftChars="200"/>
    </w:pPr>
    <w:rPr>
      <w:kern w:val="0"/>
      <w:sz w:val="24"/>
      <w:szCs w:val="20"/>
    </w:rPr>
  </w:style>
  <w:style w:type="paragraph" w:styleId="10">
    <w:name w:val="Block Text"/>
    <w:basedOn w:val="1"/>
    <w:qFormat/>
    <w:locked/>
    <w:uiPriority w:val="0"/>
    <w:pPr>
      <w:spacing w:line="300" w:lineRule="exact"/>
      <w:ind w:left="-96" w:leftChars="-40" w:right="-16" w:firstLine="482" w:firstLineChars="200"/>
    </w:pPr>
  </w:style>
  <w:style w:type="paragraph" w:styleId="11">
    <w:name w:val="toc 3"/>
    <w:basedOn w:val="1"/>
    <w:next w:val="1"/>
    <w:autoRedefine/>
    <w:unhideWhenUsed/>
    <w:qFormat/>
    <w:locked/>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66"/>
    <w:qFormat/>
    <w:locked/>
    <w:uiPriority w:val="0"/>
    <w:pPr>
      <w:spacing w:line="240" w:lineRule="auto"/>
    </w:pPr>
    <w:rPr>
      <w:rFonts w:ascii="宋体" w:hAnsi="Courier New"/>
    </w:rPr>
  </w:style>
  <w:style w:type="paragraph" w:styleId="13">
    <w:name w:val="List Bullet 5"/>
    <w:basedOn w:val="1"/>
    <w:qFormat/>
    <w:locked/>
    <w:uiPriority w:val="99"/>
    <w:pPr>
      <w:numPr>
        <w:ilvl w:val="0"/>
        <w:numId w:val="3"/>
      </w:numPr>
    </w:pPr>
  </w:style>
  <w:style w:type="paragraph" w:styleId="14">
    <w:name w:val="Date"/>
    <w:basedOn w:val="1"/>
    <w:next w:val="1"/>
    <w:link w:val="45"/>
    <w:qFormat/>
    <w:uiPriority w:val="0"/>
    <w:pPr>
      <w:ind w:left="100" w:leftChars="2500"/>
    </w:pPr>
    <w:rPr>
      <w:kern w:val="0"/>
      <w:sz w:val="24"/>
      <w:szCs w:val="20"/>
    </w:rPr>
  </w:style>
  <w:style w:type="paragraph" w:styleId="15">
    <w:name w:val="Body Text Indent 2"/>
    <w:basedOn w:val="1"/>
    <w:qFormat/>
    <w:locked/>
    <w:uiPriority w:val="0"/>
    <w:pPr>
      <w:spacing w:after="120" w:line="480" w:lineRule="auto"/>
      <w:ind w:left="420" w:leftChars="200"/>
    </w:pPr>
  </w:style>
  <w:style w:type="paragraph" w:styleId="16">
    <w:name w:val="Balloon Text"/>
    <w:basedOn w:val="1"/>
    <w:link w:val="41"/>
    <w:semiHidden/>
    <w:qFormat/>
    <w:uiPriority w:val="0"/>
    <w:rPr>
      <w:kern w:val="0"/>
      <w:sz w:val="18"/>
      <w:szCs w:val="20"/>
    </w:rPr>
  </w:style>
  <w:style w:type="paragraph" w:styleId="17">
    <w:name w:val="footer"/>
    <w:basedOn w:val="1"/>
    <w:link w:val="40"/>
    <w:qFormat/>
    <w:uiPriority w:val="99"/>
    <w:pPr>
      <w:tabs>
        <w:tab w:val="center" w:pos="4153"/>
        <w:tab w:val="right" w:pos="8306"/>
      </w:tabs>
      <w:snapToGrid w:val="0"/>
      <w:jc w:val="left"/>
    </w:pPr>
    <w:rPr>
      <w:kern w:val="0"/>
      <w:sz w:val="18"/>
      <w:szCs w:val="20"/>
    </w:rPr>
  </w:style>
  <w:style w:type="paragraph" w:styleId="18">
    <w:name w:val="header"/>
    <w:basedOn w:val="1"/>
    <w:next w:val="1"/>
    <w:link w:val="44"/>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locked/>
    <w:uiPriority w:val="39"/>
    <w:pPr>
      <w:spacing w:before="120" w:after="120" w:line="240" w:lineRule="auto"/>
      <w:jc w:val="left"/>
    </w:pPr>
    <w:rPr>
      <w:b/>
      <w:bCs/>
      <w:caps/>
      <w:sz w:val="20"/>
      <w:szCs w:val="20"/>
    </w:rPr>
  </w:style>
  <w:style w:type="paragraph" w:styleId="20">
    <w:name w:val="List"/>
    <w:basedOn w:val="1"/>
    <w:link w:val="92"/>
    <w:qFormat/>
    <w:locked/>
    <w:uiPriority w:val="0"/>
    <w:pPr>
      <w:spacing w:line="360" w:lineRule="exact"/>
      <w:jc w:val="center"/>
    </w:pPr>
    <w:rPr>
      <w:rFonts w:ascii="仿宋_GB2312" w:eastAsia="仿宋_GB2312"/>
      <w:szCs w:val="20"/>
    </w:rPr>
  </w:style>
  <w:style w:type="paragraph" w:styleId="21">
    <w:name w:val="Body Text Indent 3"/>
    <w:basedOn w:val="1"/>
    <w:qFormat/>
    <w:locked/>
    <w:uiPriority w:val="0"/>
    <w:pPr>
      <w:spacing w:line="400" w:lineRule="exact"/>
      <w:ind w:firstLine="480" w:firstLineChars="200"/>
    </w:pPr>
  </w:style>
  <w:style w:type="paragraph" w:styleId="22">
    <w:name w:val="toc 2"/>
    <w:basedOn w:val="1"/>
    <w:next w:val="1"/>
    <w:autoRedefine/>
    <w:unhideWhenUsed/>
    <w:qFormat/>
    <w:locked/>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link w:val="42"/>
    <w:qFormat/>
    <w:uiPriority w:val="99"/>
    <w:pPr>
      <w:widowControl/>
      <w:spacing w:before="100" w:beforeAutospacing="1" w:after="100" w:afterAutospacing="1"/>
      <w:jc w:val="left"/>
    </w:pPr>
    <w:rPr>
      <w:rFonts w:ascii="宋体" w:hAnsi="宋体"/>
      <w:kern w:val="0"/>
      <w:sz w:val="24"/>
      <w:szCs w:val="20"/>
    </w:rPr>
  </w:style>
  <w:style w:type="paragraph" w:styleId="24">
    <w:name w:val="annotation subject"/>
    <w:basedOn w:val="7"/>
    <w:next w:val="7"/>
    <w:link w:val="38"/>
    <w:semiHidden/>
    <w:qFormat/>
    <w:uiPriority w:val="0"/>
    <w:rPr>
      <w:b/>
    </w:rPr>
  </w:style>
  <w:style w:type="paragraph" w:styleId="25">
    <w:name w:val="Body Text First Indent"/>
    <w:basedOn w:val="8"/>
    <w:next w:val="1"/>
    <w:link w:val="67"/>
    <w:qFormat/>
    <w:locked/>
    <w:uiPriority w:val="99"/>
    <w:pPr>
      <w:widowControl w:val="0"/>
      <w:snapToGrid/>
      <w:spacing w:before="0" w:after="120" w:line="240" w:lineRule="auto"/>
      <w:ind w:right="0" w:firstLine="420" w:firstLineChars="100"/>
    </w:pPr>
    <w:rPr>
      <w:kern w:val="2"/>
      <w:sz w:val="21"/>
      <w:szCs w:val="24"/>
    </w:rPr>
  </w:style>
  <w:style w:type="paragraph" w:styleId="26">
    <w:name w:val="Body Text First Indent 2"/>
    <w:basedOn w:val="9"/>
    <w:next w:val="1"/>
    <w:unhideWhenUsed/>
    <w:qFormat/>
    <w:locked/>
    <w:uiPriority w:val="99"/>
    <w:pPr>
      <w:ind w:firstLine="420" w:firstLineChars="200"/>
    </w:pPr>
    <w:rPr>
      <w:rFonts w:hint="eastAsia" w:ascii="宋体" w:hAnsi="宋体"/>
      <w:kern w:val="2"/>
      <w:sz w:val="21"/>
      <w:szCs w:val="24"/>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0"/>
    <w:rPr>
      <w:b/>
    </w:rPr>
  </w:style>
  <w:style w:type="character" w:styleId="31">
    <w:name w:val="page number"/>
    <w:basedOn w:val="29"/>
    <w:qFormat/>
    <w:locked/>
    <w:uiPriority w:val="0"/>
  </w:style>
  <w:style w:type="character" w:styleId="32">
    <w:name w:val="Emphasis"/>
    <w:basedOn w:val="29"/>
    <w:qFormat/>
    <w:locked/>
    <w:uiPriority w:val="0"/>
    <w:rPr>
      <w:i/>
    </w:rPr>
  </w:style>
  <w:style w:type="character" w:styleId="33">
    <w:name w:val="Hyperlink"/>
    <w:basedOn w:val="29"/>
    <w:qFormat/>
    <w:locked/>
    <w:uiPriority w:val="99"/>
    <w:rPr>
      <w:color w:val="0000FF" w:themeColor="hyperlink"/>
      <w:u w:val="single"/>
      <w14:textFill>
        <w14:solidFill>
          <w14:schemeClr w14:val="hlink"/>
        </w14:solidFill>
      </w14:textFill>
    </w:rPr>
  </w:style>
  <w:style w:type="character" w:styleId="34">
    <w:name w:val="annotation reference"/>
    <w:qFormat/>
    <w:uiPriority w:val="99"/>
    <w:rPr>
      <w:sz w:val="21"/>
    </w:rPr>
  </w:style>
  <w:style w:type="paragraph" w:customStyle="1" w:styleId="35">
    <w:name w:val="0正文"/>
    <w:basedOn w:val="23"/>
    <w:qFormat/>
    <w:uiPriority w:val="0"/>
    <w:pPr>
      <w:spacing w:before="0" w:beforeAutospacing="0" w:after="0" w:afterAutospacing="0"/>
      <w:ind w:firstLine="482"/>
      <w:jc w:val="both"/>
    </w:pPr>
    <w:rPr>
      <w:rFonts w:ascii="Times New Roman" w:hAnsi="Times New Roman"/>
      <w:kern w:val="2"/>
    </w:rPr>
  </w:style>
  <w:style w:type="character" w:customStyle="1" w:styleId="36">
    <w:name w:val="1正文--使用此 Char"/>
    <w:link w:val="37"/>
    <w:qFormat/>
    <w:uiPriority w:val="0"/>
    <w:rPr>
      <w:rFonts w:ascii="Times New Roman" w:hAnsi="Times New Roman"/>
    </w:rPr>
  </w:style>
  <w:style w:type="paragraph" w:customStyle="1" w:styleId="37">
    <w:name w:val="1正文--使用此"/>
    <w:basedOn w:val="1"/>
    <w:link w:val="36"/>
    <w:qFormat/>
    <w:uiPriority w:val="0"/>
    <w:pPr>
      <w:ind w:firstLine="720" w:firstLineChars="200"/>
    </w:pPr>
  </w:style>
  <w:style w:type="character" w:customStyle="1" w:styleId="38">
    <w:name w:val="批注主题 字符"/>
    <w:link w:val="24"/>
    <w:semiHidden/>
    <w:qFormat/>
    <w:locked/>
    <w:uiPriority w:val="0"/>
    <w:rPr>
      <w:rFonts w:ascii="Times New Roman" w:hAnsi="Times New Roman" w:eastAsia="宋体"/>
      <w:b/>
      <w:kern w:val="2"/>
      <w:sz w:val="24"/>
    </w:rPr>
  </w:style>
  <w:style w:type="character" w:customStyle="1" w:styleId="39">
    <w:name w:val="正文文本缩进 字符"/>
    <w:link w:val="9"/>
    <w:semiHidden/>
    <w:qFormat/>
    <w:locked/>
    <w:uiPriority w:val="0"/>
    <w:rPr>
      <w:rFonts w:ascii="Times New Roman" w:hAnsi="Times New Roman" w:eastAsia="宋体"/>
      <w:sz w:val="24"/>
    </w:rPr>
  </w:style>
  <w:style w:type="character" w:customStyle="1" w:styleId="40">
    <w:name w:val="页脚 字符2"/>
    <w:link w:val="17"/>
    <w:qFormat/>
    <w:locked/>
    <w:uiPriority w:val="99"/>
    <w:rPr>
      <w:sz w:val="18"/>
    </w:rPr>
  </w:style>
  <w:style w:type="character" w:customStyle="1" w:styleId="41">
    <w:name w:val="批注框文本 字符"/>
    <w:link w:val="16"/>
    <w:semiHidden/>
    <w:qFormat/>
    <w:locked/>
    <w:uiPriority w:val="0"/>
    <w:rPr>
      <w:rFonts w:ascii="Times New Roman" w:hAnsi="Times New Roman" w:eastAsia="宋体"/>
      <w:sz w:val="18"/>
    </w:rPr>
  </w:style>
  <w:style w:type="character" w:customStyle="1" w:styleId="42">
    <w:name w:val="普通(网站) 字符1"/>
    <w:link w:val="23"/>
    <w:qFormat/>
    <w:locked/>
    <w:uiPriority w:val="99"/>
    <w:rPr>
      <w:rFonts w:ascii="宋体" w:hAnsi="宋体" w:eastAsia="宋体"/>
      <w:sz w:val="24"/>
    </w:rPr>
  </w:style>
  <w:style w:type="character" w:customStyle="1" w:styleId="43">
    <w:name w:val="批注文字 字符"/>
    <w:link w:val="7"/>
    <w:qFormat/>
    <w:locked/>
    <w:uiPriority w:val="0"/>
    <w:rPr>
      <w:rFonts w:ascii="Times New Roman" w:hAnsi="Times New Roman" w:eastAsia="宋体"/>
      <w:sz w:val="24"/>
    </w:rPr>
  </w:style>
  <w:style w:type="character" w:customStyle="1" w:styleId="44">
    <w:name w:val="页眉 字符"/>
    <w:link w:val="18"/>
    <w:qFormat/>
    <w:locked/>
    <w:uiPriority w:val="0"/>
    <w:rPr>
      <w:sz w:val="18"/>
    </w:rPr>
  </w:style>
  <w:style w:type="character" w:customStyle="1" w:styleId="45">
    <w:name w:val="日期 字符1"/>
    <w:link w:val="14"/>
    <w:qFormat/>
    <w:locked/>
    <w:uiPriority w:val="0"/>
    <w:rPr>
      <w:rFonts w:ascii="Times New Roman" w:hAnsi="Times New Roman" w:eastAsia="宋体"/>
      <w:sz w:val="24"/>
    </w:rPr>
  </w:style>
  <w:style w:type="character" w:customStyle="1" w:styleId="46">
    <w:name w:val="正文文本 字符"/>
    <w:link w:val="8"/>
    <w:qFormat/>
    <w:locked/>
    <w:uiPriority w:val="99"/>
    <w:rPr>
      <w:sz w:val="18"/>
    </w:rPr>
  </w:style>
  <w:style w:type="paragraph" w:customStyle="1" w:styleId="4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48">
    <w:name w:val="表格 居中"/>
    <w:basedOn w:val="1"/>
    <w:link w:val="106"/>
    <w:qFormat/>
    <w:uiPriority w:val="0"/>
    <w:pPr>
      <w:snapToGrid w:val="0"/>
      <w:jc w:val="center"/>
    </w:pPr>
    <w:rPr>
      <w:kern w:val="0"/>
    </w:rPr>
  </w:style>
  <w:style w:type="paragraph" w:customStyle="1" w:styleId="49">
    <w:name w:val="No Spacing1"/>
    <w:basedOn w:val="1"/>
    <w:qFormat/>
    <w:uiPriority w:val="0"/>
    <w:pPr>
      <w:jc w:val="center"/>
    </w:pPr>
    <w:rPr>
      <w:rFonts w:hint="eastAsia" w:ascii="宋体" w:hAnsi="Courier New" w:eastAsia="仿宋_GB2312"/>
      <w:sz w:val="24"/>
      <w:szCs w:val="22"/>
    </w:rPr>
  </w:style>
  <w:style w:type="paragraph" w:customStyle="1" w:styleId="50">
    <w:name w:val="1图表标题"/>
    <w:basedOn w:val="1"/>
    <w:next w:val="37"/>
    <w:qFormat/>
    <w:uiPriority w:val="0"/>
    <w:pPr>
      <w:snapToGrid w:val="0"/>
      <w:spacing w:line="240" w:lineRule="auto"/>
      <w:jc w:val="center"/>
    </w:pPr>
    <w:rPr>
      <w:bCs/>
      <w:szCs w:val="20"/>
    </w:rPr>
  </w:style>
  <w:style w:type="paragraph" w:customStyle="1" w:styleId="51">
    <w:name w:val="样式16"/>
    <w:basedOn w:val="1"/>
    <w:link w:val="113"/>
    <w:qFormat/>
    <w:uiPriority w:val="0"/>
    <w:pPr>
      <w:adjustRightInd w:val="0"/>
      <w:snapToGrid w:val="0"/>
      <w:ind w:firstLine="200" w:firstLineChars="200"/>
    </w:pPr>
    <w:rPr>
      <w:szCs w:val="28"/>
    </w:rPr>
  </w:style>
  <w:style w:type="paragraph" w:customStyle="1" w:styleId="52">
    <w:name w:val="Body Text 21"/>
    <w:basedOn w:val="1"/>
    <w:qFormat/>
    <w:uiPriority w:val="0"/>
    <w:pPr>
      <w:adjustRightInd w:val="0"/>
      <w:textAlignment w:val="baseline"/>
    </w:pPr>
    <w:rPr>
      <w:rFonts w:ascii="仿宋_GB2312" w:eastAsia="仿宋体"/>
      <w:sz w:val="24"/>
      <w:szCs w:val="20"/>
    </w:rPr>
  </w:style>
  <w:style w:type="paragraph" w:styleId="53">
    <w:name w:val="List Paragraph"/>
    <w:basedOn w:val="1"/>
    <w:qFormat/>
    <w:uiPriority w:val="99"/>
    <w:pPr>
      <w:ind w:firstLine="420" w:firstLineChars="200"/>
    </w:pPr>
  </w:style>
  <w:style w:type="paragraph" w:customStyle="1" w:styleId="54">
    <w:name w:val="无间隔2"/>
    <w:basedOn w:val="1"/>
    <w:qFormat/>
    <w:uiPriority w:val="0"/>
    <w:pPr>
      <w:jc w:val="center"/>
    </w:pPr>
    <w:rPr>
      <w:rFonts w:hint="eastAsia" w:ascii="宋体" w:hAnsi="Courier New" w:eastAsia="仿宋_GB2312"/>
      <w:sz w:val="24"/>
      <w:szCs w:val="20"/>
    </w:rPr>
  </w:style>
  <w:style w:type="paragraph" w:customStyle="1" w:styleId="55">
    <w:name w:val="1表格内字体"/>
    <w:basedOn w:val="1"/>
    <w:qFormat/>
    <w:uiPriority w:val="0"/>
    <w:pPr>
      <w:snapToGrid w:val="0"/>
      <w:spacing w:line="240" w:lineRule="auto"/>
      <w:jc w:val="center"/>
    </w:pPr>
  </w:style>
  <w:style w:type="table" w:customStyle="1" w:styleId="56">
    <w:name w:val="网格型1"/>
    <w:basedOn w:val="27"/>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eastAsia="New York"/>
        <w:b/>
        <w:sz w:val="21"/>
      </w:rPr>
      <w:tcPr>
        <w:tcBorders>
          <w:top w:val="single" w:color="auto" w:sz="4" w:space="0"/>
          <w:left w:val="single" w:color="auto" w:sz="4" w:space="0"/>
          <w:bottom w:val="nil"/>
          <w:right w:val="nil"/>
          <w:insideH w:val="nil"/>
          <w:insideV w:val="nil"/>
          <w:tl2br w:val="nil"/>
          <w:tr2bl w:val="nil"/>
        </w:tcBorders>
      </w:tcPr>
    </w:tblStylePr>
  </w:style>
  <w:style w:type="paragraph" w:customStyle="1" w:styleId="57">
    <w:name w:val="修订1"/>
    <w:hidden/>
    <w:unhideWhenUsed/>
    <w:qFormat/>
    <w:uiPriority w:val="99"/>
    <w:rPr>
      <w:rFonts w:ascii="Times New Roman" w:hAnsi="Times New Roman" w:eastAsia="宋体" w:cs="Times New Roman"/>
      <w:kern w:val="2"/>
      <w:sz w:val="21"/>
      <w:szCs w:val="21"/>
      <w:lang w:val="en-US" w:eastAsia="zh-CN" w:bidi="ar-SA"/>
    </w:rPr>
  </w:style>
  <w:style w:type="table" w:customStyle="1" w:styleId="58">
    <w:name w:val="表格样式1"/>
    <w:basedOn w:val="27"/>
    <w:qFormat/>
    <w:uiPriority w:val="0"/>
    <w:pPr>
      <w:jc w:val="center"/>
    </w:pPr>
    <w:rPr>
      <w:rFonts w:eastAsia="仿宋_GB2312"/>
    </w:rPr>
    <w:tblP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left w:w="30" w:type="dxa"/>
        <w:right w:w="30" w:type="dxa"/>
      </w:tblCellMar>
    </w:tblPr>
    <w:tcPr>
      <w:vAlign w:val="center"/>
    </w:tcPr>
    <w:tblStylePr w:type="firstRow">
      <w:rPr>
        <w:rFonts w:hint="default" w:ascii="Times New Roman" w:hAnsi="Times New Roman" w:eastAsia="MS Gothic" w:cs="Times New Roman"/>
        <w:b/>
        <w:i w:val="0"/>
        <w:sz w:val="21"/>
        <w:szCs w:val="21"/>
      </w:rPr>
      <w:tcPr>
        <w:tcBorders>
          <w:top w:val="single" w:color="auto" w:sz="12" w:space="0"/>
          <w:left w:val="single" w:color="auto" w:sz="12" w:space="0"/>
          <w:bottom w:val="single" w:color="auto" w:sz="4" w:space="0"/>
          <w:right w:val="single" w:color="auto" w:sz="4" w:space="0"/>
          <w:insideH w:val="nil"/>
          <w:insideV w:val="single" w:sz="4" w:space="0"/>
          <w:tl2br w:val="nil"/>
          <w:tr2bl w:val="nil"/>
        </w:tcBorders>
      </w:tcPr>
    </w:tblStylePr>
  </w:style>
  <w:style w:type="paragraph" w:customStyle="1" w:styleId="59">
    <w:name w:val="Char Char6 Char Char Char Char"/>
    <w:basedOn w:val="4"/>
    <w:qFormat/>
    <w:uiPriority w:val="0"/>
    <w:pPr>
      <w:numPr>
        <w:ilvl w:val="0"/>
        <w:numId w:val="0"/>
      </w:numPr>
      <w:tabs>
        <w:tab w:val="left" w:pos="360"/>
        <w:tab w:val="left" w:pos="900"/>
      </w:tabs>
      <w:snapToGrid w:val="0"/>
      <w:spacing w:before="120" w:after="120"/>
      <w:ind w:left="542" w:leftChars="-12" w:firstLine="200" w:firstLineChars="200"/>
      <w:jc w:val="left"/>
    </w:pPr>
    <w:rPr>
      <w:b/>
      <w:snapToGrid w:val="0"/>
      <w:sz w:val="24"/>
    </w:rPr>
  </w:style>
  <w:style w:type="paragraph" w:customStyle="1" w:styleId="60">
    <w:name w:val="Char Char6 Char Char Char Char2"/>
    <w:basedOn w:val="4"/>
    <w:qFormat/>
    <w:uiPriority w:val="0"/>
    <w:pPr>
      <w:numPr>
        <w:ilvl w:val="0"/>
        <w:numId w:val="0"/>
      </w:numPr>
      <w:tabs>
        <w:tab w:val="left" w:pos="360"/>
        <w:tab w:val="left" w:pos="900"/>
      </w:tabs>
      <w:snapToGrid w:val="0"/>
      <w:spacing w:before="120" w:after="120"/>
      <w:ind w:left="542" w:leftChars="-12" w:firstLine="200" w:firstLineChars="200"/>
      <w:jc w:val="left"/>
    </w:pPr>
    <w:rPr>
      <w:b/>
      <w:snapToGrid w:val="0"/>
      <w:sz w:val="24"/>
    </w:rPr>
  </w:style>
  <w:style w:type="paragraph" w:customStyle="1" w:styleId="61">
    <w:name w:val="Char Char6 Char Char Char Char1"/>
    <w:basedOn w:val="4"/>
    <w:qFormat/>
    <w:uiPriority w:val="0"/>
    <w:pPr>
      <w:numPr>
        <w:ilvl w:val="0"/>
        <w:numId w:val="0"/>
      </w:numPr>
      <w:tabs>
        <w:tab w:val="left" w:pos="360"/>
        <w:tab w:val="left" w:pos="900"/>
      </w:tabs>
      <w:snapToGrid w:val="0"/>
      <w:spacing w:before="120" w:after="120"/>
      <w:ind w:left="542" w:leftChars="-12" w:firstLine="200" w:firstLineChars="200"/>
      <w:jc w:val="left"/>
    </w:pPr>
    <w:rPr>
      <w:b/>
      <w:snapToGrid w:val="0"/>
      <w:sz w:val="24"/>
    </w:rPr>
  </w:style>
  <w:style w:type="paragraph" w:customStyle="1" w:styleId="62">
    <w:name w:val="Char Char6 Char Char Char Char3"/>
    <w:basedOn w:val="4"/>
    <w:qFormat/>
    <w:uiPriority w:val="0"/>
    <w:pPr>
      <w:numPr>
        <w:ilvl w:val="0"/>
        <w:numId w:val="0"/>
      </w:numPr>
      <w:tabs>
        <w:tab w:val="left" w:pos="360"/>
        <w:tab w:val="left" w:pos="900"/>
      </w:tabs>
      <w:snapToGrid w:val="0"/>
      <w:spacing w:before="120" w:after="120"/>
      <w:ind w:left="542" w:leftChars="-12" w:firstLine="200" w:firstLineChars="200"/>
      <w:jc w:val="left"/>
    </w:pPr>
    <w:rPr>
      <w:b/>
      <w:snapToGrid w:val="0"/>
      <w:sz w:val="24"/>
    </w:rPr>
  </w:style>
  <w:style w:type="paragraph" w:customStyle="1" w:styleId="63">
    <w:name w:val="Char Char6 Char Char Char Char4"/>
    <w:basedOn w:val="4"/>
    <w:qFormat/>
    <w:uiPriority w:val="0"/>
    <w:pPr>
      <w:numPr>
        <w:ilvl w:val="0"/>
        <w:numId w:val="0"/>
      </w:numPr>
      <w:tabs>
        <w:tab w:val="left" w:pos="360"/>
        <w:tab w:val="left" w:pos="900"/>
      </w:tabs>
      <w:snapToGrid w:val="0"/>
      <w:spacing w:before="120" w:after="120"/>
      <w:ind w:left="542" w:leftChars="-12" w:firstLine="200" w:firstLineChars="200"/>
      <w:jc w:val="left"/>
    </w:pPr>
    <w:rPr>
      <w:b/>
      <w:snapToGrid w:val="0"/>
      <w:sz w:val="24"/>
    </w:rPr>
  </w:style>
  <w:style w:type="character" w:customStyle="1" w:styleId="64">
    <w:name w:val="font01"/>
    <w:qFormat/>
    <w:uiPriority w:val="0"/>
    <w:rPr>
      <w:rFonts w:hint="default" w:ascii="Times New Roman" w:hAnsi="Times New Roman" w:cs="Times New Roman"/>
      <w:snapToGrid w:val="0"/>
      <w:color w:val="0070C0"/>
      <w:sz w:val="21"/>
      <w:szCs w:val="21"/>
      <w:u w:val="none"/>
      <w:vertAlign w:val="subscript"/>
    </w:rPr>
  </w:style>
  <w:style w:type="paragraph" w:customStyle="1" w:styleId="65">
    <w:name w:val="修订2"/>
    <w:hidden/>
    <w:unhideWhenUsed/>
    <w:qFormat/>
    <w:uiPriority w:val="99"/>
    <w:rPr>
      <w:rFonts w:ascii="Times New Roman" w:hAnsi="Times New Roman" w:eastAsia="宋体" w:cs="Times New Roman"/>
      <w:kern w:val="2"/>
      <w:sz w:val="21"/>
      <w:szCs w:val="21"/>
      <w:lang w:val="en-US" w:eastAsia="zh-CN" w:bidi="ar-SA"/>
    </w:rPr>
  </w:style>
  <w:style w:type="character" w:customStyle="1" w:styleId="66">
    <w:name w:val="纯文本 字符"/>
    <w:basedOn w:val="29"/>
    <w:link w:val="12"/>
    <w:qFormat/>
    <w:uiPriority w:val="0"/>
    <w:rPr>
      <w:rFonts w:ascii="宋体" w:hAnsi="Courier New"/>
      <w:kern w:val="2"/>
      <w:sz w:val="21"/>
      <w:szCs w:val="21"/>
    </w:rPr>
  </w:style>
  <w:style w:type="character" w:customStyle="1" w:styleId="67">
    <w:name w:val="正文文本首行缩进 字符1"/>
    <w:basedOn w:val="46"/>
    <w:link w:val="25"/>
    <w:qFormat/>
    <w:uiPriority w:val="99"/>
    <w:rPr>
      <w:kern w:val="2"/>
      <w:sz w:val="21"/>
      <w:szCs w:val="24"/>
    </w:rPr>
  </w:style>
  <w:style w:type="character" w:customStyle="1" w:styleId="68">
    <w:name w:val="批注文字 字符1"/>
    <w:semiHidden/>
    <w:qFormat/>
    <w:uiPriority w:val="0"/>
    <w:rPr>
      <w:rFonts w:ascii="Times New Roman" w:hAnsi="Times New Roman" w:eastAsia="宋体"/>
      <w:sz w:val="24"/>
    </w:rPr>
  </w:style>
  <w:style w:type="character" w:customStyle="1" w:styleId="69">
    <w:name w:val="表格 Char"/>
    <w:link w:val="70"/>
    <w:qFormat/>
    <w:locked/>
    <w:uiPriority w:val="0"/>
    <w:rPr>
      <w:rFonts w:ascii="宋体"/>
      <w:sz w:val="21"/>
    </w:rPr>
  </w:style>
  <w:style w:type="paragraph" w:customStyle="1" w:styleId="70">
    <w:name w:val="表格"/>
    <w:basedOn w:val="1"/>
    <w:next w:val="1"/>
    <w:link w:val="69"/>
    <w:qFormat/>
    <w:uiPriority w:val="0"/>
    <w:pPr>
      <w:adjustRightInd w:val="0"/>
      <w:snapToGrid w:val="0"/>
      <w:spacing w:beforeLines="10" w:afterLines="10" w:line="259" w:lineRule="auto"/>
      <w:jc w:val="center"/>
    </w:pPr>
    <w:rPr>
      <w:rFonts w:ascii="宋体"/>
      <w:kern w:val="0"/>
      <w:szCs w:val="20"/>
    </w:rPr>
  </w:style>
  <w:style w:type="character" w:customStyle="1" w:styleId="71">
    <w:name w:val="页脚 字符"/>
    <w:basedOn w:val="29"/>
    <w:qFormat/>
    <w:uiPriority w:val="99"/>
  </w:style>
  <w:style w:type="character" w:customStyle="1" w:styleId="72">
    <w:name w:val="NormalCharacter"/>
    <w:semiHidden/>
    <w:qFormat/>
    <w:uiPriority w:val="0"/>
    <w:rPr>
      <w:kern w:val="2"/>
      <w:sz w:val="21"/>
      <w:szCs w:val="24"/>
      <w:lang w:val="en-US" w:eastAsia="zh-CN" w:bidi="ar-SA"/>
    </w:rPr>
  </w:style>
  <w:style w:type="character" w:customStyle="1" w:styleId="73">
    <w:name w:val="font11"/>
    <w:qFormat/>
    <w:uiPriority w:val="0"/>
    <w:rPr>
      <w:rFonts w:hint="default" w:ascii="Times New Roman" w:hAnsi="Times New Roman" w:cs="Times New Roman"/>
      <w:color w:val="000000"/>
      <w:sz w:val="21"/>
      <w:szCs w:val="21"/>
      <w:u w:val="none"/>
      <w:vertAlign w:val="superscript"/>
    </w:rPr>
  </w:style>
  <w:style w:type="character" w:customStyle="1" w:styleId="74">
    <w:name w:val="日期 字符"/>
    <w:semiHidden/>
    <w:qFormat/>
    <w:uiPriority w:val="0"/>
    <w:rPr>
      <w:rFonts w:ascii="Times New Roman" w:hAnsi="Times New Roman" w:eastAsia="宋体"/>
      <w:sz w:val="24"/>
    </w:rPr>
  </w:style>
  <w:style w:type="character" w:customStyle="1" w:styleId="75">
    <w:name w:val="font71"/>
    <w:qFormat/>
    <w:uiPriority w:val="0"/>
    <w:rPr>
      <w:rFonts w:hint="eastAsia" w:ascii="宋体" w:hAnsi="宋体" w:eastAsia="宋体" w:cs="宋体"/>
      <w:color w:val="000000"/>
      <w:sz w:val="21"/>
      <w:szCs w:val="21"/>
      <w:u w:val="none"/>
    </w:rPr>
  </w:style>
  <w:style w:type="character" w:customStyle="1" w:styleId="76">
    <w:name w:val="font21"/>
    <w:qFormat/>
    <w:uiPriority w:val="0"/>
    <w:rPr>
      <w:rFonts w:hint="default" w:ascii="Times New Roman" w:hAnsi="Times New Roman" w:cs="Times New Roman"/>
      <w:color w:val="000000"/>
      <w:sz w:val="21"/>
      <w:szCs w:val="21"/>
      <w:u w:val="none"/>
    </w:rPr>
  </w:style>
  <w:style w:type="character" w:customStyle="1" w:styleId="77">
    <w:name w:val="正文文本 字符1"/>
    <w:semiHidden/>
    <w:qFormat/>
    <w:uiPriority w:val="0"/>
    <w:rPr>
      <w:rFonts w:ascii="Times New Roman" w:hAnsi="Times New Roman" w:eastAsia="宋体"/>
      <w:sz w:val="24"/>
    </w:rPr>
  </w:style>
  <w:style w:type="paragraph" w:customStyle="1" w:styleId="78">
    <w:name w:val="图表文字"/>
    <w:basedOn w:val="1"/>
    <w:qFormat/>
    <w:uiPriority w:val="0"/>
    <w:pPr>
      <w:spacing w:line="300" w:lineRule="exact"/>
      <w:jc w:val="center"/>
    </w:pPr>
    <w:rPr>
      <w:bCs/>
      <w:szCs w:val="20"/>
    </w:rPr>
  </w:style>
  <w:style w:type="paragraph" w:customStyle="1" w:styleId="79">
    <w:name w:val="Table Paragraph"/>
    <w:basedOn w:val="1"/>
    <w:qFormat/>
    <w:uiPriority w:val="1"/>
    <w:pPr>
      <w:widowControl/>
      <w:spacing w:line="240" w:lineRule="auto"/>
      <w:jc w:val="left"/>
    </w:pPr>
    <w:rPr>
      <w:rFonts w:ascii="宋体" w:hAnsi="宋体" w:cs="宋体"/>
      <w:kern w:val="0"/>
      <w:sz w:val="24"/>
      <w:szCs w:val="24"/>
    </w:rPr>
  </w:style>
  <w:style w:type="paragraph" w:customStyle="1" w:styleId="80">
    <w:name w:val="Default"/>
    <w:basedOn w:val="81"/>
    <w:unhideWhenUsed/>
    <w:qFormat/>
    <w:uiPriority w:val="99"/>
    <w:pPr>
      <w:widowControl w:val="0"/>
      <w:autoSpaceDE w:val="0"/>
      <w:autoSpaceDN w:val="0"/>
      <w:adjustRightInd w:val="0"/>
    </w:pPr>
    <w:rPr>
      <w:rFonts w:hint="eastAsia" w:eastAsia="Times New Roman" w:cs="Times New Roman"/>
      <w:color w:val="000000"/>
      <w:sz w:val="24"/>
    </w:rPr>
  </w:style>
  <w:style w:type="paragraph" w:customStyle="1" w:styleId="8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82">
    <w:name w:val="表头"/>
    <w:basedOn w:val="5"/>
    <w:next w:val="1"/>
    <w:link w:val="101"/>
    <w:qFormat/>
    <w:uiPriority w:val="0"/>
    <w:pPr>
      <w:widowControl/>
      <w:adjustRightInd w:val="0"/>
      <w:spacing w:line="320" w:lineRule="atLeast"/>
      <w:jc w:val="center"/>
    </w:pPr>
    <w:rPr>
      <w:rFonts w:ascii="宋体" w:hAnsi="宋体" w:eastAsia="黑体" w:cs="宋体"/>
      <w:spacing w:val="-10"/>
      <w:kern w:val="0"/>
      <w:sz w:val="24"/>
      <w:szCs w:val="20"/>
    </w:rPr>
  </w:style>
  <w:style w:type="paragraph" w:customStyle="1" w:styleId="83">
    <w:name w:val="小四宋居中1.0"/>
    <w:basedOn w:val="1"/>
    <w:next w:val="1"/>
    <w:qFormat/>
    <w:uiPriority w:val="0"/>
    <w:pPr>
      <w:spacing w:line="400" w:lineRule="exact"/>
      <w:jc w:val="center"/>
    </w:pPr>
    <w:rPr>
      <w:rFonts w:ascii="宋体" w:hAnsi="宋体"/>
      <w:sz w:val="24"/>
      <w:szCs w:val="24"/>
    </w:rPr>
  </w:style>
  <w:style w:type="paragraph" w:customStyle="1" w:styleId="8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普通(网站)2"/>
    <w:basedOn w:val="1"/>
    <w:qFormat/>
    <w:uiPriority w:val="0"/>
    <w:pPr>
      <w:widowControl/>
      <w:spacing w:before="100" w:beforeAutospacing="1" w:after="100" w:afterAutospacing="1" w:line="240" w:lineRule="auto"/>
      <w:jc w:val="left"/>
    </w:pPr>
    <w:rPr>
      <w:rFonts w:ascii="宋体" w:hAnsi="宋体"/>
      <w:sz w:val="24"/>
      <w:szCs w:val="20"/>
    </w:rPr>
  </w:style>
  <w:style w:type="paragraph" w:customStyle="1" w:styleId="86">
    <w:name w:val="正文16"/>
    <w:basedOn w:val="1"/>
    <w:qFormat/>
    <w:uiPriority w:val="0"/>
    <w:pPr>
      <w:widowControl/>
      <w:adjustRightInd w:val="0"/>
      <w:snapToGrid w:val="0"/>
      <w:ind w:firstLine="480" w:firstLineChars="200"/>
    </w:pPr>
    <w:rPr>
      <w:sz w:val="24"/>
      <w:szCs w:val="24"/>
    </w:rPr>
  </w:style>
  <w:style w:type="table" w:customStyle="1" w:styleId="87">
    <w:name w:val="网格型!1"/>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1"/>
    <w:basedOn w:val="27"/>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Symbol" w:hAnsi="Symbol" w:eastAsia="Arial"/>
        <w:b/>
        <w:sz w:val="21"/>
      </w:rPr>
      <w:tcPr>
        <w:tcBorders>
          <w:top w:val="single" w:color="auto" w:sz="4" w:space="0"/>
          <w:left w:val="single" w:color="auto" w:sz="4" w:space="0"/>
          <w:bottom w:val="nil"/>
          <w:right w:val="nil"/>
          <w:insideH w:val="nil"/>
          <w:insideV w:val="nil"/>
          <w:tl2br w:val="nil"/>
          <w:tr2bl w:val="nil"/>
        </w:tcBorders>
      </w:tcPr>
    </w:tblStylePr>
  </w:style>
  <w:style w:type="paragraph" w:customStyle="1" w:styleId="89">
    <w:name w:val="Char Char6 Char Char Char Char5"/>
    <w:basedOn w:val="4"/>
    <w:qFormat/>
    <w:uiPriority w:val="0"/>
    <w:pPr>
      <w:numPr>
        <w:ilvl w:val="0"/>
        <w:numId w:val="0"/>
      </w:numPr>
      <w:tabs>
        <w:tab w:val="left" w:pos="360"/>
        <w:tab w:val="left" w:pos="900"/>
      </w:tabs>
      <w:snapToGrid w:val="0"/>
      <w:spacing w:before="120" w:after="120"/>
      <w:ind w:left="542" w:leftChars="-12" w:firstLine="200" w:firstLineChars="200"/>
      <w:jc w:val="left"/>
    </w:pPr>
    <w:rPr>
      <w:b/>
      <w:snapToGrid w:val="0"/>
      <w:sz w:val="24"/>
    </w:rPr>
  </w:style>
  <w:style w:type="paragraph" w:customStyle="1" w:styleId="90">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91">
    <w:name w:val="Char"/>
    <w:basedOn w:val="1"/>
    <w:qFormat/>
    <w:uiPriority w:val="0"/>
    <w:pPr>
      <w:spacing w:line="240" w:lineRule="auto"/>
    </w:pPr>
    <w:rPr>
      <w:sz w:val="24"/>
      <w:szCs w:val="24"/>
    </w:rPr>
  </w:style>
  <w:style w:type="character" w:customStyle="1" w:styleId="92">
    <w:name w:val="列表 字符"/>
    <w:basedOn w:val="29"/>
    <w:link w:val="20"/>
    <w:qFormat/>
    <w:uiPriority w:val="0"/>
    <w:rPr>
      <w:rFonts w:ascii="仿宋_GB2312" w:eastAsia="仿宋_GB2312"/>
      <w:kern w:val="2"/>
      <w:sz w:val="21"/>
    </w:rPr>
  </w:style>
  <w:style w:type="paragraph" w:customStyle="1" w:styleId="93">
    <w:name w:val="Char1"/>
    <w:basedOn w:val="1"/>
    <w:qFormat/>
    <w:uiPriority w:val="0"/>
    <w:pPr>
      <w:spacing w:line="240" w:lineRule="auto"/>
    </w:pPr>
    <w:rPr>
      <w:sz w:val="24"/>
      <w:szCs w:val="24"/>
    </w:rPr>
  </w:style>
  <w:style w:type="paragraph" w:customStyle="1" w:styleId="94">
    <w:name w:val="Char2"/>
    <w:basedOn w:val="1"/>
    <w:qFormat/>
    <w:uiPriority w:val="0"/>
    <w:pPr>
      <w:spacing w:line="240" w:lineRule="auto"/>
    </w:pPr>
    <w:rPr>
      <w:sz w:val="24"/>
      <w:szCs w:val="24"/>
    </w:rPr>
  </w:style>
  <w:style w:type="paragraph" w:customStyle="1" w:styleId="95">
    <w:name w:val="Char3"/>
    <w:basedOn w:val="1"/>
    <w:qFormat/>
    <w:uiPriority w:val="0"/>
    <w:pPr>
      <w:spacing w:line="240" w:lineRule="auto"/>
    </w:pPr>
    <w:rPr>
      <w:sz w:val="24"/>
      <w:szCs w:val="24"/>
    </w:rPr>
  </w:style>
  <w:style w:type="paragraph" w:customStyle="1" w:styleId="96">
    <w:name w:val="1"/>
    <w:basedOn w:val="8"/>
    <w:next w:val="25"/>
    <w:link w:val="97"/>
    <w:qFormat/>
    <w:uiPriority w:val="0"/>
    <w:pPr>
      <w:widowControl w:val="0"/>
      <w:snapToGrid/>
      <w:spacing w:before="0" w:after="120" w:line="240" w:lineRule="auto"/>
      <w:ind w:right="0" w:firstLine="420" w:firstLineChars="100"/>
    </w:pPr>
    <w:rPr>
      <w:kern w:val="2"/>
      <w:sz w:val="21"/>
      <w:szCs w:val="24"/>
    </w:rPr>
  </w:style>
  <w:style w:type="character" w:customStyle="1" w:styleId="97">
    <w:name w:val="正文文本首行缩进 字符"/>
    <w:link w:val="96"/>
    <w:qFormat/>
    <w:uiPriority w:val="0"/>
    <w:rPr>
      <w:kern w:val="2"/>
      <w:sz w:val="21"/>
      <w:szCs w:val="24"/>
    </w:rPr>
  </w:style>
  <w:style w:type="paragraph" w:customStyle="1" w:styleId="98">
    <w:name w:val="表格文字"/>
    <w:basedOn w:val="15"/>
    <w:link w:val="99"/>
    <w:qFormat/>
    <w:uiPriority w:val="0"/>
    <w:pPr>
      <w:widowControl/>
      <w:spacing w:line="240" w:lineRule="auto"/>
      <w:jc w:val="center"/>
    </w:pPr>
    <w:rPr>
      <w:rFonts w:ascii="仿宋_GB2312" w:hAnsi="Arial Black" w:eastAsia="仿宋_GB2312" w:cs="宋体"/>
      <w:kern w:val="44"/>
      <w:sz w:val="24"/>
      <w:szCs w:val="20"/>
    </w:rPr>
  </w:style>
  <w:style w:type="character" w:customStyle="1" w:styleId="99">
    <w:name w:val="表格文字 Char"/>
    <w:link w:val="98"/>
    <w:qFormat/>
    <w:uiPriority w:val="0"/>
    <w:rPr>
      <w:rFonts w:ascii="仿宋_GB2312" w:hAnsi="Arial Black" w:eastAsia="仿宋_GB2312" w:cs="宋体"/>
      <w:kern w:val="44"/>
      <w:sz w:val="24"/>
    </w:rPr>
  </w:style>
  <w:style w:type="paragraph" w:customStyle="1" w:styleId="100">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101">
    <w:name w:val="表头 Char"/>
    <w:link w:val="82"/>
    <w:qFormat/>
    <w:uiPriority w:val="0"/>
    <w:rPr>
      <w:rFonts w:ascii="宋体" w:hAnsi="宋体" w:eastAsia="黑体" w:cs="宋体"/>
      <w:spacing w:val="-10"/>
      <w:sz w:val="24"/>
    </w:rPr>
  </w:style>
  <w:style w:type="paragraph" w:customStyle="1" w:styleId="102">
    <w:name w:val="列表2"/>
    <w:basedOn w:val="1"/>
    <w:qFormat/>
    <w:uiPriority w:val="0"/>
    <w:pPr>
      <w:spacing w:line="360" w:lineRule="exact"/>
      <w:jc w:val="center"/>
    </w:pPr>
    <w:rPr>
      <w:rFonts w:ascii="仿宋_GB2312" w:eastAsia="仿宋_GB2312"/>
      <w:szCs w:val="24"/>
    </w:rPr>
  </w:style>
  <w:style w:type="character" w:customStyle="1" w:styleId="103">
    <w:name w:val="样式5 Char"/>
    <w:link w:val="104"/>
    <w:qFormat/>
    <w:uiPriority w:val="0"/>
    <w:rPr>
      <w:rFonts w:eastAsia="仿宋_GB2312"/>
      <w:kern w:val="2"/>
      <w:sz w:val="24"/>
      <w:szCs w:val="24"/>
    </w:rPr>
  </w:style>
  <w:style w:type="paragraph" w:customStyle="1" w:styleId="104">
    <w:name w:val="样式5"/>
    <w:basedOn w:val="1"/>
    <w:next w:val="1"/>
    <w:link w:val="103"/>
    <w:qFormat/>
    <w:uiPriority w:val="0"/>
    <w:pPr>
      <w:adjustRightInd w:val="0"/>
      <w:snapToGrid w:val="0"/>
      <w:spacing w:line="240" w:lineRule="auto"/>
      <w:textAlignment w:val="center"/>
    </w:pPr>
    <w:rPr>
      <w:rFonts w:eastAsia="仿宋_GB2312"/>
      <w:sz w:val="24"/>
      <w:szCs w:val="24"/>
    </w:rPr>
  </w:style>
  <w:style w:type="paragraph" w:customStyle="1" w:styleId="105">
    <w:name w:val="首行缩进"/>
    <w:basedOn w:val="1"/>
    <w:qFormat/>
    <w:uiPriority w:val="0"/>
    <w:pPr>
      <w:ind w:firstLine="480" w:firstLineChars="200"/>
    </w:pPr>
    <w:rPr>
      <w:sz w:val="24"/>
      <w:szCs w:val="24"/>
    </w:rPr>
  </w:style>
  <w:style w:type="character" w:customStyle="1" w:styleId="106">
    <w:name w:val="表格 居中 Char Char"/>
    <w:link w:val="48"/>
    <w:qFormat/>
    <w:locked/>
    <w:uiPriority w:val="0"/>
    <w:rPr>
      <w:sz w:val="21"/>
      <w:szCs w:val="21"/>
    </w:rPr>
  </w:style>
  <w:style w:type="character" w:customStyle="1" w:styleId="107">
    <w:name w:val="页脚 字符1"/>
    <w:qFormat/>
    <w:locked/>
    <w:uiPriority w:val="99"/>
    <w:rPr>
      <w:sz w:val="18"/>
    </w:rPr>
  </w:style>
  <w:style w:type="character" w:customStyle="1" w:styleId="108">
    <w:name w:val="普通(网站) 字符"/>
    <w:qFormat/>
    <w:locked/>
    <w:uiPriority w:val="0"/>
    <w:rPr>
      <w:rFonts w:ascii="宋体" w:hAnsi="宋体" w:eastAsia="宋体"/>
      <w:sz w:val="24"/>
    </w:rPr>
  </w:style>
  <w:style w:type="character" w:customStyle="1" w:styleId="109">
    <w:name w:val="font31"/>
    <w:qFormat/>
    <w:uiPriority w:val="0"/>
    <w:rPr>
      <w:rFonts w:hint="eastAsia" w:ascii="宋体" w:hAnsi="宋体" w:eastAsia="宋体"/>
      <w:color w:val="000000"/>
      <w:sz w:val="22"/>
      <w:szCs w:val="22"/>
      <w:u w:val="none"/>
    </w:rPr>
  </w:style>
  <w:style w:type="paragraph" w:customStyle="1" w:styleId="110">
    <w:name w:val="家具表格内文字"/>
    <w:basedOn w:val="1"/>
    <w:qFormat/>
    <w:uiPriority w:val="0"/>
    <w:pPr>
      <w:spacing w:line="240" w:lineRule="auto"/>
      <w:jc w:val="center"/>
    </w:pPr>
  </w:style>
  <w:style w:type="character" w:customStyle="1" w:styleId="111">
    <w:name w:val="列表 Char2"/>
    <w:qFormat/>
    <w:uiPriority w:val="0"/>
    <w:rPr>
      <w:rFonts w:ascii="仿宋_GB2312" w:eastAsia="仿宋_GB2312"/>
      <w:kern w:val="2"/>
      <w:sz w:val="21"/>
    </w:rPr>
  </w:style>
  <w:style w:type="paragraph" w:customStyle="1" w:styleId="112">
    <w:name w:val="xl24"/>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eastAsia="Arial Unicode MS"/>
      <w:kern w:val="0"/>
      <w:sz w:val="24"/>
      <w:szCs w:val="24"/>
    </w:rPr>
  </w:style>
  <w:style w:type="character" w:customStyle="1" w:styleId="113">
    <w:name w:val="样式16 Char"/>
    <w:link w:val="51"/>
    <w:qFormat/>
    <w:uiPriority w:val="0"/>
    <w:rPr>
      <w:kern w:val="2"/>
      <w:sz w:val="21"/>
      <w:szCs w:val="28"/>
    </w:rPr>
  </w:style>
  <w:style w:type="character" w:customStyle="1" w:styleId="114">
    <w:name w:val="批注文字 Char1"/>
    <w:semiHidden/>
    <w:qFormat/>
    <w:locked/>
    <w:uiPriority w:val="99"/>
    <w:rPr>
      <w:sz w:val="24"/>
    </w:rPr>
  </w:style>
  <w:style w:type="paragraph" w:customStyle="1" w:styleId="115">
    <w:name w:val="TOC 标题1"/>
    <w:basedOn w:val="2"/>
    <w:next w:val="1"/>
    <w:semiHidden/>
    <w:unhideWhenUsed/>
    <w:qFormat/>
    <w:uiPriority w:val="39"/>
    <w:pPr>
      <w:keepLines/>
      <w:widowControl/>
      <w:overflowPunct/>
      <w:snapToGrid/>
      <w:spacing w:before="480" w:after="0" w:line="276" w:lineRule="auto"/>
      <w:ind w:left="0" w:firstLine="0"/>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16">
    <w:name w:val="a表头用这个"/>
    <w:basedOn w:val="1"/>
    <w:qFormat/>
    <w:uiPriority w:val="0"/>
    <w:pPr>
      <w:spacing w:before="20" w:beforeLines="20" w:after="20" w:afterLines="20"/>
      <w:jc w:val="center"/>
    </w:pPr>
    <w:rPr>
      <w:b/>
    </w:rPr>
  </w:style>
  <w:style w:type="paragraph" w:customStyle="1" w:styleId="117">
    <w:name w:val="正文4号"/>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18">
    <w:name w:val="表格字体"/>
    <w:basedOn w:val="1"/>
    <w:next w:val="1"/>
    <w:qFormat/>
    <w:uiPriority w:val="0"/>
    <w:pPr>
      <w:adjustRightInd w:val="0"/>
      <w:snapToGrid w:val="0"/>
      <w:spacing w:beforeLines="20" w:afterLines="20"/>
      <w:ind w:right="2" w:rightChars="1"/>
      <w:jc w:val="center"/>
    </w:pPr>
    <w:rPr>
      <w:snapToGrid w:val="0"/>
      <w:kern w:val="0"/>
    </w:rPr>
  </w:style>
  <w:style w:type="paragraph" w:customStyle="1" w:styleId="119">
    <w:name w:val="YJ表格标题"/>
    <w:basedOn w:val="1"/>
    <w:qFormat/>
    <w:uiPriority w:val="0"/>
    <w:pPr>
      <w:widowControl/>
      <w:spacing w:before="24" w:beforeLines="10" w:after="24" w:afterLines="10"/>
      <w:contextualSpacing/>
      <w:jc w:val="center"/>
    </w:pPr>
    <w:rPr>
      <w:b/>
      <w:snapToGrid w:val="0"/>
      <w:color w:val="000000"/>
      <w:kern w:val="28"/>
      <w:sz w:val="24"/>
      <w:szCs w:val="24"/>
    </w:rPr>
  </w:style>
  <w:style w:type="paragraph" w:customStyle="1" w:styleId="120">
    <w:name w:val="正文 4"/>
    <w:basedOn w:val="1"/>
    <w:qFormat/>
    <w:uiPriority w:val="0"/>
    <w:pPr>
      <w:overflowPunct w:val="0"/>
      <w:adjustRightInd w:val="0"/>
      <w:snapToGrid w:val="0"/>
      <w:ind w:firstLine="480" w:firstLineChars="200"/>
      <w:jc w:val="left"/>
    </w:pPr>
    <w:rPr>
      <w:bCs/>
      <w:snapToGrid w:val="0"/>
      <w:kern w:val="0"/>
      <w:sz w:val="24"/>
    </w:rPr>
  </w:style>
  <w:style w:type="paragraph" w:customStyle="1" w:styleId="121">
    <w:name w:val="图表"/>
    <w:qFormat/>
    <w:uiPriority w:val="0"/>
    <w:pPr>
      <w:jc w:val="center"/>
    </w:pPr>
    <w:rPr>
      <w:rFonts w:ascii="Times New Roman" w:hAnsi="Times New Roman" w:eastAsia="宋体" w:cs="Times New Roman"/>
      <w:kern w:val="2"/>
      <w:sz w:val="21"/>
      <w:szCs w:val="24"/>
      <w:lang w:val="en-US" w:eastAsia="zh-CN" w:bidi="ar-SA"/>
    </w:rPr>
  </w:style>
  <w:style w:type="paragraph" w:customStyle="1" w:styleId="122">
    <w:name w:val="a正文"/>
    <w:autoRedefine/>
    <w:qFormat/>
    <w:uiPriority w:val="0"/>
    <w:pPr>
      <w:wordWrap w:val="0"/>
      <w:adjustRightInd w:val="0"/>
      <w:snapToGrid w:val="0"/>
      <w:spacing w:line="360" w:lineRule="auto"/>
      <w:ind w:firstLine="400" w:firstLineChars="200"/>
    </w:pPr>
    <w:rPr>
      <w:rFonts w:hint="eastAsia" w:ascii="Times New Roman" w:hAnsi="Times New Roman" w:eastAsia="宋体" w:cs="Times New Roman"/>
      <w:sz w:val="24"/>
      <w:lang w:val="en-US" w:eastAsia="zh-CN" w:bidi="ar-SA"/>
    </w:rPr>
  </w:style>
  <w:style w:type="paragraph" w:customStyle="1" w:styleId="123">
    <w:name w:val="表格内容"/>
    <w:next w:val="1"/>
    <w:qFormat/>
    <w:uiPriority w:val="0"/>
    <w:pPr>
      <w:adjustRightInd w:val="0"/>
      <w:snapToGrid w:val="0"/>
      <w:jc w:val="center"/>
    </w:pPr>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emf"/><Relationship Id="rId22" Type="http://schemas.openxmlformats.org/officeDocument/2006/relationships/oleObject" Target="embeddings/oleObject3.bin"/><Relationship Id="rId21" Type="http://schemas.openxmlformats.org/officeDocument/2006/relationships/image" Target="media/image2.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cf55b9be-158e-4c05-9c06-6b711a69a2fc</errorID>
      <errorWord>及现场勘察</errorWord>
      <group>L1_Word</group>
      <groupName>字词问题</groupName>
      <ability>L2_Typo</ability>
      <abilityName>字词错误</abilityName>
      <candidateList>
        <item>及现场勘查</item>
      </candidateList>
      <explain/>
      <paraID>32517595</paraID>
      <start>7</start>
      <end>12</end>
      <status>unmodified</status>
      <modifiedWord/>
      <trackRevisions>false</trackRevisions>
    </reviewItem>
    <reviewItem>
      <errorID>b91dae3c-64cb-42a7-aa81-934115f85d61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48A0A5A1</paraID>
      <start>0</start>
      <end>2</end>
      <status>unmodified</status>
      <modifiedWord/>
      <trackRevisions>false</trackRevisions>
    </reviewItem>
    <reviewItem>
      <errorID>6b69886c-1ccb-48ba-a985-6f5caed57ff2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7DD9B31E</paraID>
      <start>0</start>
      <end>2</end>
      <status>unmodified</status>
      <modifiedWord/>
      <trackRevisions>false</trackRevisions>
    </reviewItem>
    <reviewItem>
      <errorID>1d8e4ec2-456a-4dc6-a58c-c7891538e5fb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1FDBBF4D</paraID>
      <start>16</start>
      <end>17</end>
      <status>unmodified</status>
      <modifiedWord/>
      <trackRevisions>false</trackRevisions>
    </reviewItem>
    <reviewItem>
      <errorID>e292746c-0353-4560-8814-a895bc15f1ba</errorID>
      <errorWord>【2026】8号</errorWord>
      <group>L1_Knowledge</group>
      <groupName>知识性问题</groupName>
      <ability>L2_Knowledge</ability>
      <abilityName>其他知识</abilityName>
      <candidateList>
        <item>〔2026〕8号</item>
      </candidateList>
      <explain>发文字号格式错误。</explain>
      <paraID>2288B3C2</paraID>
      <start>159</start>
      <end>167</end>
      <status>unmodified</status>
      <modifiedWord/>
      <trackRevisions>false</trackRevisions>
    </reviewItem>
    <reviewItem>
      <errorID>f2d840f2-82d6-4163-a90d-22067518755a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B1D0946</paraID>
      <start>0</start>
      <end>2</end>
      <status>unmodified</status>
      <modifiedWord/>
      <trackRevisions>false</trackRevisions>
    </reviewItem>
    <reviewItem>
      <errorID>87dc2b8b-a4af-492f-a784-d76ce3062621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5A23838F</paraID>
      <start>0</start>
      <end>2</end>
      <status>unmodified</status>
      <modifiedWord/>
      <trackRevisions>false</trackRevisions>
    </reviewItem>
    <reviewItem>
      <errorID>2743cbe2-4ce6-4747-8ca7-11d148d07052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26095F86</paraID>
      <start>27</start>
      <end>30</end>
      <status>unmodified</status>
      <modifiedWord/>
      <trackRevisions>false</trackRevisions>
    </reviewItem>
    <reviewItem>
      <errorID>9586556c-ec1f-4f0d-a39f-5c13de146344</errorID>
      <errorWord>[2023]144号</errorWord>
      <group>L1_Knowledge</group>
      <groupName>知识性问题</groupName>
      <ability>L2_Knowledge</ability>
      <abilityName>其他知识</abilityName>
      <candidateList>
        <item>〔2023〕144号</item>
      </candidateList>
      <explain>发文字号格式错误。</explain>
      <paraID>579C27AB</paraID>
      <start>117</start>
      <end>127</end>
      <status>unmodified</status>
      <modifiedWord/>
      <trackRevisions>false</trackRevisions>
    </reviewItem>
    <reviewItem>
      <errorID>d9be64d1-f799-44c1-bde2-a5a5705558fb</errorID>
      <errorWord>(</errorWord>
      <group>L1_Format</group>
      <groupName>格式问题</groupName>
      <ability>L2_HalfPunc</ability>
      <abilityName>全半角检查</abilityName>
      <candidateList>
        <item>（</item>
      </candidateList>
      <explain>文本全半角错误。</explain>
      <paraID>4AA3F4AE</paraID>
      <start>28</start>
      <end>29</end>
      <status>unmodified</status>
      <modifiedWord/>
      <trackRevisions>false</trackRevisions>
    </reviewItem>
    <reviewItem>
      <errorID>737fc73b-601c-42d5-af16-fc463bc047e1</errorID>
      <errorWord>)</errorWord>
      <group>L1_Format</group>
      <groupName>格式问题</groupName>
      <ability>L2_HalfPunc</ability>
      <abilityName>全半角检查</abilityName>
      <candidateList>
        <item>）</item>
      </candidateList>
      <explain>文本全半角错误。</explain>
      <paraID>4AA3F4AE</paraID>
      <start>32</start>
      <end>33</end>
      <status>unmodified</status>
      <modifiedWord/>
      <trackRevisions>false</trackRevisions>
    </reviewItem>
    <reviewItem>
      <errorID>ee7b5a7e-b067-49dc-a491-6396eb93d9ce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3C0DCBCC</paraID>
      <start>0</start>
      <end>2</end>
      <status>unmodified</status>
      <modifiedWord/>
      <trackRevisions>false</trackRevisions>
    </reviewItem>
    <reviewItem>
      <errorID>06a55f31-4159-4328-948e-37fbe865800e</errorID>
      <errorWord>[2018]74号</errorWord>
      <group>L1_Knowledge</group>
      <groupName>知识性问题</groupName>
      <ability>L2_Knowledge</ability>
      <abilityName>其他知识</abilityName>
      <candidateList>
        <item>〔2018〕74号</item>
      </candidateList>
      <explain>发文字号格式错误。</explain>
      <paraID>3484355C</paraID>
      <start>22</start>
      <end>31</end>
      <status>unmodified</status>
      <modifiedWord/>
      <trackRevisions>false</trackRevisions>
    </reviewItem>
    <reviewItem>
      <errorID>b6bbe0c0-45c4-44d7-b066-766adcb387e5</errorID>
      <errorWord>[2020]1号</errorWord>
      <group>L1_Knowledge</group>
      <groupName>知识性问题</groupName>
      <ability>L2_Knowledge</ability>
      <abilityName>其他知识</abilityName>
      <candidateList>
        <item>〔2020〕1号</item>
      </candidateList>
      <explain>发文字号格式错误。</explain>
      <paraID>3484355C</paraID>
      <start>77</start>
      <end>85</end>
      <status>unmodified</status>
      <modifiedWord/>
      <trackRevisions>false</trackRevisions>
    </reviewItem>
    <reviewItem>
      <errorID>1283f868-1cca-4057-9eb9-e2c19e7ecf25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5F6437F9</paraID>
      <start>194</start>
      <end>195</end>
      <status>unmodified</status>
      <modifiedWord/>
      <trackRevisions>false</trackRevisions>
    </reviewItem>
    <reviewItem>
      <errorID>260874ea-8201-4d8a-bc94-d9e9b51914f2</errorID>
      <errorWord>（</errorWord>
      <group>L1_Punc</group>
      <groupName>标点问题</groupName>
      <ability>L2_Punc</ability>
      <abilityName>标点符号检查</abilityName>
      <candidateList/>
      <explain>同一形式括号套用。</explain>
      <paraID>6D91AB94</paraID>
      <start>199</start>
      <end>200</end>
      <status>unmodified</status>
      <modifiedWord/>
      <trackRevisions>false</trackRevisions>
    </reviewItem>
    <reviewItem>
      <errorID>d9aada53-622c-4972-a971-990a3d0d0b15</errorID>
      <errorWord>）</errorWord>
      <group>L1_Punc</group>
      <groupName>标点问题</groupName>
      <ability>L2_Punc</ability>
      <abilityName>标点符号检查</abilityName>
      <candidateList/>
      <explain>同一形式括号套用。</explain>
      <paraID>6D91AB94</paraID>
      <start>201</start>
      <end>202</end>
      <status>unmodified</status>
      <modifiedWord/>
      <trackRevisions>false</trackRevisions>
    </reviewItem>
    <reviewItem>
      <errorID>1daf6b36-5ab5-454e-b30e-e8b1481665df</errorID>
      <errorWord>（</errorWord>
      <group>L1_Punc</group>
      <groupName>标点问题</groupName>
      <ability>L2_Punc</ability>
      <abilityName>标点符号检查</abilityName>
      <candidateList/>
      <explain>同一形式括号套用。</explain>
      <paraID>6D91AB94</paraID>
      <start>215</start>
      <end>216</end>
      <status>unmodified</status>
      <modifiedWord/>
      <trackRevisions>false</trackRevisions>
    </reviewItem>
    <reviewItem>
      <errorID>77a7e555-22c1-498e-b991-8f4f71390e4e</errorID>
      <errorWord>）</errorWord>
      <group>L1_Punc</group>
      <groupName>标点问题</groupName>
      <ability>L2_Punc</ability>
      <abilityName>标点符号检查</abilityName>
      <candidateList/>
      <explain>同一形式括号套用。</explain>
      <paraID>6D91AB94</paraID>
      <start>217</start>
      <end>218</end>
      <status>unmodified</status>
      <modifiedWord/>
      <trackRevisions>false</trackRevisions>
    </reviewItem>
    <reviewItem>
      <errorID>d5a788e1-d7f3-4224-a9ba-336f76e24f6a</errorID>
      <errorWord>（</errorWord>
      <group>L1_Punc</group>
      <groupName>标点问题</groupName>
      <ability>L2_Punc</ability>
      <abilityName>标点符号检查</abilityName>
      <candidateList/>
      <explain>同一形式括号套用。</explain>
      <paraID>6D91AB94</paraID>
      <start>231</start>
      <end>232</end>
      <status>unmodified</status>
      <modifiedWord/>
      <trackRevisions>false</trackRevisions>
    </reviewItem>
    <reviewItem>
      <errorID>4975173f-f58b-4a08-8161-d4fd3067457d</errorID>
      <errorWord>）</errorWord>
      <group>L1_Punc</group>
      <groupName>标点问题</groupName>
      <ability>L2_Punc</ability>
      <abilityName>标点符号检查</abilityName>
      <candidateList/>
      <explain>同一形式括号套用。</explain>
      <paraID>6D91AB94</paraID>
      <start>233</start>
      <end>234</end>
      <status>unmodified</status>
      <modifiedWord/>
      <trackRevisions>false</trackRevisions>
    </reviewItem>
    <reviewItem>
      <errorID>c79c02bf-2144-4b1b-a997-62db3a9cbe2e</errorID>
      <errorWord>（</errorWord>
      <group>L1_Punc</group>
      <groupName>标点问题</groupName>
      <ability>L2_Punc</ability>
      <abilityName>标点符号检查</abilityName>
      <candidateList/>
      <explain>同一形式括号套用。</explain>
      <paraID>6D91AB94</paraID>
      <start>247</start>
      <end>248</end>
      <status>unmodified</status>
      <modifiedWord/>
      <trackRevisions>false</trackRevisions>
    </reviewItem>
    <reviewItem>
      <errorID>f1a2f1ee-65d8-4d2d-9ba1-75b62946b8f0</errorID>
      <errorWord>）</errorWord>
      <group>L1_Punc</group>
      <groupName>标点问题</groupName>
      <ability>L2_Punc</ability>
      <abilityName>标点符号检查</abilityName>
      <candidateList/>
      <explain>同一形式括号套用。</explain>
      <paraID>6D91AB94</paraID>
      <start>249</start>
      <end>250</end>
      <status>unmodified</status>
      <modifiedWord/>
      <trackRevisions>false</trackRevisions>
    </reviewItem>
    <reviewItem>
      <errorID>25b99439-d6d1-4144-8374-f9a3d8da048f</errorID>
      <errorWord>(</errorWord>
      <group>L1_Format</group>
      <groupName>格式问题</groupName>
      <ability>L2_HalfPunc</ability>
      <abilityName>全半角检查</abilityName>
      <candidateList>
        <item>（</item>
      </candidateList>
      <explain>文本全半角错误。</explain>
      <paraID>2141F4E7</paraID>
      <start>19</start>
      <end>20</end>
      <status>unmodified</status>
      <modifiedWord/>
      <trackRevisions>false</trackRevisions>
    </reviewItem>
    <reviewItem>
      <errorID>885daf54-c83f-46dd-b3e3-69373a56ec0a</errorID>
      <errorWord>)</errorWord>
      <group>L1_Format</group>
      <groupName>格式问题</groupName>
      <ability>L2_HalfPunc</ability>
      <abilityName>全半角检查</abilityName>
      <candidateList>
        <item>）</item>
      </candidateList>
      <explain>文本全半角错误。</explain>
      <paraID>2141F4E7</paraID>
      <start>29</start>
      <end>30</end>
      <status>unmodified</status>
      <modifiedWord/>
      <trackRevisions>false</trackRevisions>
    </reviewItem>
    <reviewItem>
      <errorID>cc8581da-8a6f-41c6-be90-8e7b59792d19</errorID>
      <errorWord>准人</errorWord>
      <group>L1_Word</group>
      <groupName>字词问题</groupName>
      <ability>L2_Typo</ability>
      <abilityName>字词错误</abilityName>
      <candidateList>
        <item>准入</item>
      </candidateList>
      <explain/>
      <paraID>2141F4E7</paraID>
      <start>61</start>
      <end>63</end>
      <status>modified</status>
      <modifiedWord>准入</modifiedWord>
      <trackRevisions>false</trackRevisions>
    </reviewItem>
    <reviewItem>
      <errorID>2421b3c0-5c9e-4796-b9f1-0b7461da18d9</errorID>
      <errorWord>[2025]6号</errorWord>
      <group>L1_Knowledge</group>
      <groupName>知识性问题</groupName>
      <ability>L2_Knowledge</ability>
      <abilityName>其他知识</abilityName>
      <candidateList>
        <item>〔2025〕6号</item>
      </candidateList>
      <explain>发文字号格式错误。</explain>
      <paraID>2141F4E7</paraID>
      <start>74</start>
      <end>82</end>
      <status>unmodified</status>
      <modifiedWord/>
      <trackRevisions>false</trackRevisions>
    </reviewItem>
    <reviewItem>
      <errorID>6da76ca0-74af-4957-8ff3-93fc5596bff1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2141F4E7</paraID>
      <start>165</start>
      <end>168</end>
      <status>unmodified</status>
      <modifiedWord/>
      <trackRevisions>false</trackRevisions>
    </reviewItem>
    <reviewItem>
      <errorID>c9b7cc3a-d30a-4c2e-a917-1d65f63a6490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2141F4E7</paraID>
      <start>191</start>
      <end>194</end>
      <status>unmodified</status>
      <modifiedWord/>
      <trackRevisions>false</trackRevisions>
    </reviewItem>
    <reviewItem>
      <errorID>dd1c5bf4-729d-4637-8ebe-64433d3444a6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78D52964</paraID>
      <start>0</start>
      <end>2</end>
      <status>unmodified</status>
      <modifiedWord/>
      <trackRevisions>false</trackRevisions>
    </reviewItem>
    <reviewItem>
      <errorID>83d8f635-88da-4fa8-956e-eb17b90c9999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1F5C1CA3</paraID>
      <start>0</start>
      <end>2</end>
      <status>unmodified</status>
      <modifiedWord/>
      <trackRevisions>false</trackRevisions>
    </reviewItem>
    <reviewItem>
      <errorID>ef5ae3cc-5d7f-46e5-9c0e-64bf7a4c2841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311514CB</paraID>
      <start>0</start>
      <end>2</end>
      <status>unmodified</status>
      <modifiedWord/>
      <trackRevisions>false</trackRevisions>
    </reviewItem>
    <reviewItem>
      <errorID>bb1e5085-932e-472a-b1a0-0b499f4f89b9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311514CB</paraID>
      <start>22</start>
      <end>25</end>
      <status>unmodified</status>
      <modifiedWord/>
      <trackRevisions>false</trackRevisions>
    </reviewItem>
    <reviewItem>
      <errorID>933a1048-78a3-4e50-833b-e1cbc8189018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311514CB</paraID>
      <start>44</start>
      <end>47</end>
      <status>unmodified</status>
      <modifiedWord/>
      <trackRevisions>false</trackRevisions>
    </reviewItem>
    <reviewItem>
      <errorID>0eab47cb-8c93-48a5-81c7-4d45d87ba2f4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CCF74D2</paraID>
      <start>0</start>
      <end>2</end>
      <status>unmodified</status>
      <modifiedWord/>
      <trackRevisions>false</trackRevisions>
    </reviewItem>
    <reviewItem>
      <errorID>512cbf8c-e0e8-4fce-a901-f2ed5c3a0044</errorID>
      <errorWord>(</errorWord>
      <group>L1_Format</group>
      <groupName>格式问题</groupName>
      <ability>L2_HalfPunc</ability>
      <abilityName>全半角检查</abilityName>
      <candidateList>
        <item>（</item>
      </candidateList>
      <explain>文本全半角错误。</explain>
      <paraID> CCF74D2</paraID>
      <start>50</start>
      <end>51</end>
      <status>unmodified</status>
      <modifiedWord/>
      <trackRevisions>false</trackRevisions>
    </reviewItem>
    <reviewItem>
      <errorID>3e46120f-f8af-4a76-9d0b-f51955298dc4</errorID>
      <errorWord>)</errorWord>
      <group>L1_Format</group>
      <groupName>格式问题</groupName>
      <ability>L2_HalfPunc</ability>
      <abilityName>全半角检查</abilityName>
      <candidateList>
        <item>）</item>
      </candidateList>
      <explain>文本全半角错误。</explain>
      <paraID> CCF74D2</paraID>
      <start>60</start>
      <end>61</end>
      <status>unmodified</status>
      <modifiedWord/>
      <trackRevisions>false</trackRevisions>
    </reviewItem>
    <reviewItem>
      <errorID>12e4b326-87b1-42ec-a4b1-400ac050d64c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10B54734</paraID>
      <start>0</start>
      <end>2</end>
      <status>unmodified</status>
      <modifiedWord/>
      <trackRevisions>false</trackRevisions>
    </reviewItem>
    <reviewItem>
      <errorID>b73af883-7eee-455a-8728-8fd6a4e9beb6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5F8C75B4</paraID>
      <start>0</start>
      <end>2</end>
      <status>unmodified</status>
      <modifiedWord/>
      <trackRevisions>false</trackRevisions>
    </reviewItem>
    <reviewItem>
      <errorID>bf26d0e6-abdb-46e7-b832-bcd5e9366c2f</errorID>
      <errorWord>胶粘剂</errorWord>
      <group>L1_Word</group>
      <groupName>字词问题</groupName>
      <ability>L2_Typo</ability>
      <abilityName>字词错误</abilityName>
      <candidateList>
        <item>胶黏剂</item>
      </candidateList>
      <explain/>
      <paraID>5F8C75B4</paraID>
      <start>29</start>
      <end>32</end>
      <status>unmodified</status>
      <modifiedWord/>
      <trackRevisions>false</trackRevisions>
    </reviewItem>
    <reviewItem>
      <errorID>943671c1-fd45-41ac-ab22-9952784a3457</errorID>
      <errorWord>胶粘剂</errorWord>
      <group>L1_Word</group>
      <groupName>字词问题</groupName>
      <ability>L2_Typo</ability>
      <abilityName>字词错误</abilityName>
      <candidateList>
        <item>胶黏剂</item>
      </candidateList>
      <explain/>
      <paraID>2A8C60AB</paraID>
      <start>27</start>
      <end>30</end>
      <status>unmodified</status>
      <modifiedWord/>
      <trackRevisions>false</trackRevisions>
    </reviewItem>
    <reviewItem>
      <errorID>2baaca78-f9a8-40c7-bf46-fb1157f73227</errorID>
      <errorWord>胶粘剂</errorWord>
      <group>L1_Word</group>
      <groupName>字词问题</groupName>
      <ability>L2_Typo</ability>
      <abilityName>字词错误</abilityName>
      <candidateList>
        <item>胶黏剂</item>
      </candidateList>
      <explain/>
      <paraID>2A8C60AB</paraID>
      <start>37</start>
      <end>40</end>
      <status>unmodified</status>
      <modifiedWord/>
      <trackRevisions>false</trackRevisions>
    </reviewItem>
    <reviewItem>
      <errorID>786625bc-6c57-4e6d-b4c1-cd7752ba38c2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4BF4771E</paraID>
      <start>0</start>
      <end>2</end>
      <status>unmodified</status>
      <modifiedWord/>
      <trackRevisions>false</trackRevisions>
    </reviewItem>
    <reviewItem>
      <errorID>63ac773a-793b-4216-8477-ef8a0209d7dc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4BF4771E</paraID>
      <start>174</start>
      <end>175</end>
      <status>unmodified</status>
      <modifiedWord/>
      <trackRevisions>false</trackRevisions>
    </reviewItem>
    <reviewItem>
      <errorID>ded04758-197d-432c-8942-b69d74ccdab1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4BF4771E</paraID>
      <start>197</start>
      <end>198</end>
      <status>unmodified</status>
      <modifiedWord/>
      <trackRevisions>false</trackRevisions>
    </reviewItem>
    <reviewItem>
      <errorID>28c541d7-e46a-4ed2-8986-3b07ad075345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633F5E29</paraID>
      <start>0</start>
      <end>2</end>
      <status>unmodified</status>
      <modifiedWord/>
      <trackRevisions>false</trackRevisions>
    </reviewItem>
    <reviewItem>
      <errorID>40d2f41b-632e-46b3-956f-b44e4d27363c</errorID>
      <errorWord>【2025】6号</errorWord>
      <group>L1_Knowledge</group>
      <groupName>知识性问题</groupName>
      <ability>L2_Knowledge</ability>
      <abilityName>其他知识</abilityName>
      <candidateList>
        <item>〔2025〕6号</item>
      </candidateList>
      <explain>发文字号格式错误。</explain>
      <paraID> 1F115D2</paraID>
      <start>79</start>
      <end>87</end>
      <status>unmodified</status>
      <modifiedWord/>
      <trackRevisions>false</trackRevisions>
    </reviewItem>
    <reviewItem>
      <errorID>b648d633-7347-4765-a618-3fd0df920e78</errorID>
      <errorWord>不属于不属于</errorWord>
      <group>L1_Word</group>
      <groupName>字词问题</groupName>
      <ability>L2_Typo</ability>
      <abilityName>字词错误</abilityName>
      <candidateList>
        <item>不属于</item>
      </candidateList>
      <explain/>
      <paraID> 1F115D2</paraID>
      <start>88</start>
      <end>91</end>
      <status>modified</status>
      <modifiedWord>不属于</modifiedWord>
      <trackRevisions>false</trackRevisions>
    </reviewItem>
    <reviewItem>
      <errorID>dfdb69b8-9803-468a-b464-f560aecd01d9</errorID>
      <errorWord>【2019】10号</errorWord>
      <group>L1_Knowledge</group>
      <groupName>知识性问题</groupName>
      <ability>L2_Knowledge</ability>
      <abilityName>其他知识</abilityName>
      <candidateList>
        <item>〔2019〕10号</item>
      </candidateList>
      <explain>发文字号格式错误。</explain>
      <paraID>7C79F5C0</paraID>
      <start>28</start>
      <end>37</end>
      <status>unmodified</status>
      <modifiedWord/>
      <trackRevisions>false</trackRevisions>
    </reviewItem>
    <reviewItem>
      <errorID>78a3add7-ba91-4735-8e4d-04abf3b69c93</errorID>
      <errorWord>【2025】6号</errorWord>
      <group>L1_Knowledge</group>
      <groupName>知识性问题</groupName>
      <ability>L2_Knowledge</ability>
      <abilityName>其他知识</abilityName>
      <candidateList>
        <item>〔2025〕6号</item>
      </candidateList>
      <explain>发文字号格式错误。</explain>
      <paraID>6DD5BCD6</paraID>
      <start>28</start>
      <end>36</end>
      <status>unmodified</status>
      <modifiedWord/>
      <trackRevisions>false</trackRevisions>
    </reviewItem>
    <reviewItem>
      <errorID>89e3fdd8-08ac-43f8-9bc6-abd14d5b7821</errorID>
      <errorWord>&lt;</errorWord>
      <group>L1_Format</group>
      <groupName>格式问题</groupName>
      <ability>L2_HalfPunc</ability>
      <abilityName>全半角检查</abilityName>
      <candidateList>
        <item>〈</item>
      </candidateList>
      <explain>文本全半角错误。</explain>
      <paraID> D9D1C79</paraID>
      <start>9</start>
      <end>10</end>
      <status>unmodified</status>
      <modifiedWord/>
      <trackRevisions>false</trackRevisions>
    </reviewItem>
    <reviewItem>
      <errorID>f3cbf0ce-d278-49be-8d1c-be04e5d86ce3</errorID>
      <errorWord>(</errorWord>
      <group>L1_Format</group>
      <groupName>格式问题</groupName>
      <ability>L2_HalfPunc</ability>
      <abilityName>全半角检查</abilityName>
      <candidateList>
        <item>（</item>
      </candidateList>
      <explain>文本全半角错误。</explain>
      <paraID> D9D1C79</paraID>
      <start>23</start>
      <end>24</end>
      <status>unmodified</status>
      <modifiedWord/>
      <trackRevisions>false</trackRevisions>
    </reviewItem>
    <reviewItem>
      <errorID>d947bb44-cff8-48c4-b41a-b5e43f4c7b9a</errorID>
      <errorWord>)</errorWord>
      <group>L1_Format</group>
      <groupName>格式问题</groupName>
      <ability>L2_HalfPunc</ability>
      <abilityName>全半角检查</abilityName>
      <candidateList>
        <item>）</item>
      </candidateList>
      <explain>文本全半角错误。</explain>
      <paraID> D9D1C79</paraID>
      <start>33</start>
      <end>34</end>
      <status>unmodified</status>
      <modifiedWord/>
      <trackRevisions>false</trackRevisions>
    </reviewItem>
    <reviewItem>
      <errorID>7c3340df-690b-4319-888d-47d3be880244</errorID>
      <errorWord>&gt;</errorWord>
      <group>L1_Format</group>
      <groupName>格式问题</groupName>
      <ability>L2_HalfPunc</ability>
      <abilityName>全半角检查</abilityName>
      <candidateList>
        <item>〉</item>
      </candidateList>
      <explain>文本全半角错误。</explain>
      <paraID> D9D1C79</paraID>
      <start>34</start>
      <end>35</end>
      <status>unmodified</status>
      <modifiedWord/>
      <trackRevisions>false</trackRevisions>
    </reviewItem>
    <reviewItem>
      <errorID>b120e378-e9b9-4cbe-87cb-65ff2df15764</errorID>
      <errorWord>(</errorWord>
      <group>L1_Format</group>
      <groupName>格式问题</groupName>
      <ability>L2_HalfPunc</ability>
      <abilityName>全半角检查</abilityName>
      <candidateList>
        <item>（</item>
      </candidateList>
      <explain>文本全半角错误。</explain>
      <paraID>777172F1</paraID>
      <start>30</start>
      <end>31</end>
      <status>unmodified</status>
      <modifiedWord/>
      <trackRevisions>false</trackRevisions>
    </reviewItem>
    <reviewItem>
      <errorID>0f7738c2-a45b-44aa-971a-94600805554f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777172F1</paraID>
      <start>35</start>
      <end>36</end>
      <status>unmodified</status>
      <modifiedWord/>
      <trackRevisions>false</trackRevisions>
    </reviewItem>
    <reviewItem>
      <errorID>383ecedb-7082-4f49-9d53-b0cff9b4e62f</errorID>
      <errorWord>)</errorWord>
      <group>L1_Format</group>
      <groupName>格式问题</groupName>
      <ability>L2_HalfPunc</ability>
      <abilityName>全半角检查</abilityName>
      <candidateList>
        <item>）</item>
      </candidateList>
      <explain>文本全半角错误。</explain>
      <paraID>777172F1</paraID>
      <start>41</start>
      <end>42</end>
      <status>unmodified</status>
      <modifiedWord/>
      <trackRevisions>false</trackRevisions>
    </reviewItem>
    <reviewItem>
      <errorID>018b7c83-05cd-47f9-8e54-8a1313e246a8</errorID>
      <errorWord>(</errorWord>
      <group>L1_Format</group>
      <groupName>格式问题</groupName>
      <ability>L2_HalfPunc</ability>
      <abilityName>全半角检查</abilityName>
      <candidateList>
        <item>（</item>
      </candidateList>
      <explain>文本全半角错误。</explain>
      <paraID>777172F1</paraID>
      <start>55</start>
      <end>56</end>
      <status>unmodified</status>
      <modifiedWord/>
      <trackRevisions>false</trackRevisions>
    </reviewItem>
    <reviewItem>
      <errorID>d58615f7-7a85-40d0-aba2-7ac676ea2d3f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777172F1</paraID>
      <start>60</start>
      <end>61</end>
      <status>unmodified</status>
      <modifiedWord/>
      <trackRevisions>false</trackRevisions>
    </reviewItem>
    <reviewItem>
      <errorID>51f2fa16-6934-4b90-bc4c-dc716ae0ffdc</errorID>
      <errorWord>)</errorWord>
      <group>L1_Format</group>
      <groupName>格式问题</groupName>
      <ability>L2_HalfPunc</ability>
      <abilityName>全半角检查</abilityName>
      <candidateList>
        <item>）</item>
      </candidateList>
      <explain>文本全半角错误。</explain>
      <paraID>777172F1</paraID>
      <start>66</start>
      <end>67</end>
      <status>unmodified</status>
      <modifiedWord/>
      <trackRevisions>false</trackRevisions>
    </reviewItem>
    <reviewItem>
      <errorID>8562ce78-b011-42c0-b0f8-d2abac8ebc30</errorID>
      <errorWord>》</errorWord>
      <group>L1_Word</group>
      <groupName>字词问题</groupName>
      <ability>L2_Typo</ability>
      <abilityName>字词错误</abilityName>
      <candidateList>
        <item>》和</item>
      </candidateList>
      <explain/>
      <paraID>3EC7585A</paraID>
      <start>71</start>
      <end>72</end>
      <status>unmodified</status>
      <modifiedWord/>
      <trackRevisions>false</trackRevisions>
    </reviewItem>
    <reviewItem>
      <errorID>abd4dff6-c104-4ddf-b47f-dba22dffc2a4</errorID>
      <errorWord>(</errorWord>
      <group>L1_Format</group>
      <groupName>格式问题</groupName>
      <ability>L2_HalfPunc</ability>
      <abilityName>全半角检查</abilityName>
      <candidateList>
        <item>（</item>
      </candidateList>
      <explain>文本全半角错误。</explain>
      <paraID>716B0092</paraID>
      <start>65</start>
      <end>66</end>
      <status>unmodified</status>
      <modifiedWord/>
      <trackRevisions>false</trackRevisions>
    </reviewItem>
    <reviewItem>
      <errorID>b36ff080-48f9-4394-b792-123a201949e6</errorID>
      <errorWord>)</errorWord>
      <group>L1_Format</group>
      <groupName>格式问题</groupName>
      <ability>L2_HalfPunc</ability>
      <abilityName>全半角检查</abilityName>
      <candidateList>
        <item>）</item>
      </candidateList>
      <explain>文本全半角错误。</explain>
      <paraID>716B0092</paraID>
      <start>75</start>
      <end>76</end>
      <status>unmodified</status>
      <modifiedWord/>
      <trackRevisions>false</trackRevisions>
    </reviewItem>
    <reviewItem>
      <errorID>764d32e7-7181-4498-a311-fd48c6cce235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755B1A0E</paraID>
      <start>0</start>
      <end>3</end>
      <status>unmodified</status>
      <modifiedWord/>
      <trackRevisions>false</trackRevisions>
    </reviewItem>
    <reviewItem>
      <errorID>1ea924ab-6a7e-42ad-a2ee-75c51c5770be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755B1A0E</paraID>
      <start>23</start>
      <end>26</end>
      <status>unmodified</status>
      <modifiedWord/>
      <trackRevisions>false</trackRevisions>
    </reviewItem>
    <reviewItem>
      <errorID>66373411-6efb-426c-9013-85b95ea88e59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755B1A0E</paraID>
      <start>45</start>
      <end>48</end>
      <status>unmodified</status>
      <modifiedWord/>
      <trackRevisions>false</trackRevisions>
    </reviewItem>
    <reviewItem>
      <errorID>c1991a15-6e1d-4672-b410-8bddae478c6c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4E0CC2C9</paraID>
      <start>0</start>
      <end>3</end>
      <status>unmodified</status>
      <modifiedWord/>
      <trackRevisions>false</trackRevisions>
    </reviewItem>
    <reviewItem>
      <errorID>75188a9f-ca12-4982-a9eb-7a549743e6f8</errorID>
      <errorWord>(</errorWord>
      <group>L1_Format</group>
      <groupName>格式问题</groupName>
      <ability>L2_HalfPunc</ability>
      <abilityName>全半角检查</abilityName>
      <candidateList>
        <item>（</item>
      </candidateList>
      <explain>文本全半角错误。</explain>
      <paraID>4E0CC2C9</paraID>
      <start>25</start>
      <end>26</end>
      <status>unmodified</status>
      <modifiedWord/>
      <trackRevisions>false</trackRevisions>
    </reviewItem>
    <reviewItem>
      <errorID>11374f6c-3703-4bc8-a1fc-9231a39ec126</errorID>
      <errorWord>)</errorWord>
      <group>L1_Format</group>
      <groupName>格式问题</groupName>
      <ability>L2_HalfPunc</ability>
      <abilityName>全半角检查</abilityName>
      <candidateList>
        <item>）</item>
      </candidateList>
      <explain>文本全半角错误。</explain>
      <paraID>4E0CC2C9</paraID>
      <start>35</start>
      <end>36</end>
      <status>unmodified</status>
      <modifiedWord/>
      <trackRevisions>false</trackRevisions>
    </reviewItem>
    <reviewItem>
      <errorID>e18b9aef-1e3a-4e7d-9022-3d8e0771a9be</errorID>
      <errorWord>(</errorWord>
      <group>L1_Format</group>
      <groupName>格式问题</groupName>
      <ability>L2_HalfPunc</ability>
      <abilityName>全半角检查</abilityName>
      <candidateList>
        <item>（</item>
      </candidateList>
      <explain>文本全半角错误。</explain>
      <paraID>4E0CC2C9</paraID>
      <start>53</start>
      <end>54</end>
      <status>unmodified</status>
      <modifiedWord/>
      <trackRevisions>false</trackRevisions>
    </reviewItem>
    <reviewItem>
      <errorID>9a901b5c-d536-45d2-bc40-afda2ca8682a</errorID>
      <errorWord>)</errorWord>
      <group>L1_Format</group>
      <groupName>格式问题</groupName>
      <ability>L2_HalfPunc</ability>
      <abilityName>全半角检查</abilityName>
      <candidateList>
        <item>）</item>
      </candidateList>
      <explain>文本全半角错误。</explain>
      <paraID>4E0CC2C9</paraID>
      <start>63</start>
      <end>64</end>
      <status>unmodified</status>
      <modifiedWord/>
      <trackRevisions>false</trackRevisions>
    </reviewItem>
    <reviewItem>
      <errorID>5009c653-f8ba-4151-b647-1cc79bc1eaee</errorID>
      <errorWord>(</errorWord>
      <group>L1_Format</group>
      <groupName>格式问题</groupName>
      <ability>L2_HalfPunc</ability>
      <abilityName>全半角检查</abilityName>
      <candidateList>
        <item>（</item>
      </candidateList>
      <explain>文本全半角错误。</explain>
      <paraID>4E0CC2C9</paraID>
      <start>72</start>
      <end>73</end>
      <status>unmodified</status>
      <modifiedWord/>
      <trackRevisions>false</trackRevisions>
    </reviewItem>
    <reviewItem>
      <errorID>f684c944-e393-4410-bb3d-d5964f5aafbb</errorID>
      <errorWord>)</errorWord>
      <group>L1_Format</group>
      <groupName>格式问题</groupName>
      <ability>L2_HalfPunc</ability>
      <abilityName>全半角检查</abilityName>
      <candidateList>
        <item>）</item>
      </candidateList>
      <explain>文本全半角错误。</explain>
      <paraID>4E0CC2C9</paraID>
      <start>87</start>
      <end>88</end>
      <status>unmodified</status>
      <modifiedWord/>
      <trackRevisions>false</trackRevisions>
    </reviewItem>
    <reviewItem>
      <errorID>75d2bf85-b82c-46a9-ae2e-c2bd96ee99eb</errorID>
      <errorWord>(</errorWord>
      <group>L1_Format</group>
      <groupName>格式问题</groupName>
      <ability>L2_HalfPunc</ability>
      <abilityName>全半角检查</abilityName>
      <candidateList>
        <item>（</item>
      </candidateList>
      <explain>文本全半角错误。</explain>
      <paraID>4E0CC2C9</paraID>
      <start>152</start>
      <end>153</end>
      <status>unmodified</status>
      <modifiedWord/>
      <trackRevisions>false</trackRevisions>
    </reviewItem>
    <reviewItem>
      <errorID>4091949b-4021-4dd9-b588-c9d4e96ac501</errorID>
      <errorWord>)</errorWord>
      <group>L1_Format</group>
      <groupName>格式问题</groupName>
      <ability>L2_HalfPunc</ability>
      <abilityName>全半角检查</abilityName>
      <candidateList>
        <item>）</item>
      </candidateList>
      <explain>文本全半角错误。</explain>
      <paraID>4E0CC2C9</paraID>
      <start>154</start>
      <end>155</end>
      <status>unmodified</status>
      <modifiedWord/>
      <trackRevisions>false</trackRevisions>
    </reviewItem>
    <reviewItem>
      <errorID>639ff572-93a0-4951-b8c7-45555d7f0661</errorID>
      <errorWord>(</errorWord>
      <group>L1_Format</group>
      <groupName>格式问题</groupName>
      <ability>L2_HalfPunc</ability>
      <abilityName>全半角检查</abilityName>
      <candidateList>
        <item>（</item>
      </candidateList>
      <explain>文本全半角错误。</explain>
      <paraID>4E0CC2C9</paraID>
      <start>186</start>
      <end>187</end>
      <status>unmodified</status>
      <modifiedWord/>
      <trackRevisions>false</trackRevisions>
    </reviewItem>
    <reviewItem>
      <errorID>8ae3f88c-cadc-4a47-ac28-e37d927269d7</errorID>
      <errorWord>)</errorWord>
      <group>L1_Format</group>
      <groupName>格式问题</groupName>
      <ability>L2_HalfPunc</ability>
      <abilityName>全半角检查</abilityName>
      <candidateList>
        <item>）</item>
      </candidateList>
      <explain>文本全半角错误。</explain>
      <paraID>4E0CC2C9</paraID>
      <start>188</start>
      <end>189</end>
      <status>unmodified</status>
      <modifiedWord/>
      <trackRevisions>false</trackRevisions>
    </reviewItem>
    <reviewItem>
      <errorID>0abc9eb6-09e9-4044-92ce-90fcac5ae645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1A311843</paraID>
      <start>0</start>
      <end>3</end>
      <status>unmodified</status>
      <modifiedWord/>
      <trackRevisions>false</trackRevisions>
    </reviewItem>
    <reviewItem>
      <errorID>e53e2a40-1e70-4a95-91df-eed03c206fc8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351019D4</paraID>
      <start>0</start>
      <end>3</end>
      <status>unmodified</status>
      <modifiedWord/>
      <trackRevisions>false</trackRevisions>
    </reviewItem>
    <reviewItem>
      <errorID>f6ce096c-7335-455b-ac2a-bc0e5a85630d</errorID>
      <errorWord>胶粘剂</errorWord>
      <group>L1_Word</group>
      <groupName>字词问题</groupName>
      <ability>L2_Typo</ability>
      <abilityName>字词错误</abilityName>
      <candidateList>
        <item>胶黏剂</item>
      </candidateList>
      <explain/>
      <paraID>351019D4</paraID>
      <start>30</start>
      <end>33</end>
      <status>unmodified</status>
      <modifiedWord/>
      <trackRevisions>false</trackRevisions>
    </reviewItem>
    <reviewItem>
      <errorID>33f6b14d-ed16-45d1-8e54-1a4a35b3df3d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15FA6BE3</paraID>
      <start>0</start>
      <end>3</end>
      <status>unmodified</status>
      <modifiedWord/>
      <trackRevisions>false</trackRevisions>
    </reviewItem>
    <reviewItem>
      <errorID>9ead8763-f8df-4eb3-a89d-5c95af6df52e</errorID>
      <errorWord>(</errorWord>
      <group>L1_Format</group>
      <groupName>格式问题</groupName>
      <ability>L2_HalfPunc</ability>
      <abilityName>全半角检查</abilityName>
      <candidateList>
        <item>（</item>
      </candidateList>
      <explain>文本全半角错误。</explain>
      <paraID>15FA6BE3</paraID>
      <start>49</start>
      <end>50</end>
      <status>unmodified</status>
      <modifiedWord/>
      <trackRevisions>false</trackRevisions>
    </reviewItem>
    <reviewItem>
      <errorID>35f7e7c4-cd13-4f8c-a714-d5d74d334778</errorID>
      <errorWord>)</errorWord>
      <group>L1_Format</group>
      <groupName>格式问题</groupName>
      <ability>L2_HalfPunc</ability>
      <abilityName>全半角检查</abilityName>
      <candidateList>
        <item>）</item>
      </candidateList>
      <explain>文本全半角错误。</explain>
      <paraID>15FA6BE3</paraID>
      <start>63</start>
      <end>64</end>
      <status>unmodified</status>
      <modifiedWord/>
      <trackRevisions>false</trackRevisions>
    </reviewItem>
    <reviewItem>
      <errorID>23429456-faa1-475f-8901-4d1faba4c547</errorID>
      <errorWord>(</errorWord>
      <group>L1_Format</group>
      <groupName>格式问题</groupName>
      <ability>L2_HalfPunc</ability>
      <abilityName>全半角检查</abilityName>
      <candidateList>
        <item>（</item>
      </candidateList>
      <explain>文本全半角错误。</explain>
      <paraID>15FA6BE3</paraID>
      <start>85</start>
      <end>86</end>
      <status>unmodified</status>
      <modifiedWord/>
      <trackRevisions>false</trackRevisions>
    </reviewItem>
    <reviewItem>
      <errorID>f9732e14-d1de-4d5d-bcb4-c8f45d0e93fd</errorID>
      <errorWord>)</errorWord>
      <group>L1_Format</group>
      <groupName>格式问题</groupName>
      <ability>L2_HalfPunc</ability>
      <abilityName>全半角检查</abilityName>
      <candidateList>
        <item>）</item>
      </candidateList>
      <explain>文本全半角错误。</explain>
      <paraID>15FA6BE3</paraID>
      <start>114</start>
      <end>115</end>
      <status>unmodified</status>
      <modifiedWord/>
      <trackRevisions>false</trackRevisions>
    </reviewItem>
    <reviewItem>
      <errorID>d3c96670-8212-468e-94fa-7328c89c41b7</errorID>
      <errorWord>(</errorWord>
      <group>L1_Format</group>
      <groupName>格式问题</groupName>
      <ability>L2_HalfPunc</ability>
      <abilityName>全半角检查</abilityName>
      <candidateList>
        <item>（</item>
      </candidateList>
      <explain>文本全半角错误。</explain>
      <paraID>15FA6BE3</paraID>
      <start>154</start>
      <end>155</end>
      <status>unmodified</status>
      <modifiedWord/>
      <trackRevisions>false</trackRevisions>
    </reviewItem>
    <reviewItem>
      <errorID>c2d2eacc-bb06-46a4-97c3-1eb975321f39</errorID>
      <errorWord>)</errorWord>
      <group>L1_Format</group>
      <groupName>格式问题</groupName>
      <ability>L2_HalfPunc</ability>
      <abilityName>全半角检查</abilityName>
      <candidateList>
        <item>）</item>
      </candidateList>
      <explain>文本全半角错误。</explain>
      <paraID>15FA6BE3</paraID>
      <start>167</start>
      <end>168</end>
      <status>unmodified</status>
      <modifiedWord/>
      <trackRevisions>false</trackRevisions>
    </reviewItem>
    <reviewItem>
      <errorID>055c5e55-4fc4-444a-89fe-61afd13f94d9</errorID>
      <errorWord>&lt;</errorWord>
      <group>L1_Format</group>
      <groupName>格式问题</groupName>
      <ability>L2_HalfPunc</ability>
      <abilityName>全半角检查</abilityName>
      <candidateList>
        <item>〈</item>
      </candidateList>
      <explain>文本全半角错误。</explain>
      <paraID>15FA6BE3</paraID>
      <start>178</start>
      <end>179</end>
      <status>unmodified</status>
      <modifiedWord/>
      <trackRevisions>false</trackRevisions>
    </reviewItem>
    <reviewItem>
      <errorID>48955a54-b3ac-429b-b5fa-581f936356be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15FA6BE3</paraID>
      <start>202</start>
      <end>203</end>
      <status>unmodified</status>
      <modifiedWord/>
      <trackRevisions>false</trackRevisions>
    </reviewItem>
    <reviewItem>
      <errorID>dab8e951-4945-4f06-8c00-87fd0b6270e9</errorID>
      <errorWord>)</errorWord>
      <group>L1_Format</group>
      <groupName>格式问题</groupName>
      <ability>L2_HalfPunc</ability>
      <abilityName>全半角检查</abilityName>
      <candidateList>
        <item>）</item>
      </candidateList>
      <explain>文本全半角错误。</explain>
      <paraID>15FA6BE3</paraID>
      <start>208</start>
      <end>209</end>
      <status>unmodified</status>
      <modifiedWord/>
      <trackRevisions>false</trackRevisions>
    </reviewItem>
    <reviewItem>
      <errorID>c16d3672-5c62-46ae-8ed9-5695ad262ce8</errorID>
      <errorWord>&gt;的通知》</errorWord>
      <group>L1_Punc</group>
      <groupName>标点问题</groupName>
      <ability>L2_Punc</ability>
      <abilityName>标点符号检查</abilityName>
      <candidateList>
        <item>〉的通知》</item>
      </candidateList>
      <explain/>
      <paraID>15FA6BE3</paraID>
      <start>209</start>
      <end>214</end>
      <status>unmodified</status>
      <modifiedWord/>
      <trackRevisions>false</trackRevisions>
    </reviewItem>
    <reviewItem>
      <errorID>39bc5dd3-c13e-4985-a03b-2b615f4354f1</errorID>
      <errorWord>(</errorWord>
      <group>L1_Format</group>
      <groupName>格式问题</groupName>
      <ability>L2_HalfPunc</ability>
      <abilityName>全半角检查</abilityName>
      <candidateList>
        <item>（</item>
      </candidateList>
      <explain>文本全半角错误。</explain>
      <paraID>15FA6BE3</paraID>
      <start>214</start>
      <end>215</end>
      <status>unmodified</status>
      <modifiedWord/>
      <trackRevisions>false</trackRevisions>
    </reviewItem>
    <reviewItem>
      <errorID>6357bae1-238b-45cd-bd48-d6e04aed57ad</errorID>
      <errorWord>)</errorWord>
      <group>L1_Format</group>
      <groupName>格式问题</groupName>
      <ability>L2_HalfPunc</ability>
      <abilityName>全半角检查</abilityName>
      <candidateList>
        <item>）</item>
      </candidateList>
      <explain>文本全半角错误。</explain>
      <paraID>15FA6BE3</paraID>
      <start>230</start>
      <end>231</end>
      <status>unmodified</status>
      <modifiedWord/>
      <trackRevisions>false</trackRevisions>
    </reviewItem>
    <reviewItem>
      <errorID>e5aec300-90fc-415c-a5b8-acfd18018e74</errorID>
      <errorWord>(</errorWord>
      <group>L1_Format</group>
      <groupName>格式问题</groupName>
      <ability>L2_HalfPunc</ability>
      <abilityName>全半角检查</abilityName>
      <candidateList>
        <item>（</item>
      </candidateList>
      <explain>文本全半角错误。</explain>
      <paraID>15FA6BE3</paraID>
      <start>255</start>
      <end>256</end>
      <status>unmodified</status>
      <modifiedWord/>
      <trackRevisions>false</trackRevisions>
    </reviewItem>
    <reviewItem>
      <errorID>adab5954-cf7e-4946-a042-8bce1b45d6de</errorID>
      <errorWord>)</errorWord>
      <group>L1_Format</group>
      <groupName>格式问题</groupName>
      <ability>L2_HalfPunc</ability>
      <abilityName>全半角检查</abilityName>
      <candidateList>
        <item>）</item>
      </candidateList>
      <explain>文本全半角错误。</explain>
      <paraID>15FA6BE3</paraID>
      <start>263</start>
      <end>264</end>
      <status>unmodified</status>
      <modifiedWord/>
      <trackRevisions>false</trackRevisions>
    </reviewItem>
    <reviewItem>
      <errorID>fee44de8-55e9-4f4f-83e1-d45f66112a9a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1D621586</paraID>
      <start>0</start>
      <end>3</end>
      <status>unmodified</status>
      <modifiedWord/>
      <trackRevisions>false</trackRevisions>
    </reviewItem>
    <reviewItem>
      <errorID>73f6b731-7a90-41f2-b84e-531061ed0a35</errorID>
      <errorWord>(</errorWord>
      <group>L1_Format</group>
      <groupName>格式问题</groupName>
      <ability>L2_HalfPunc</ability>
      <abilityName>全半角检查</abilityName>
      <candidateList>
        <item>（</item>
      </candidateList>
      <explain>文本全半角错误。</explain>
      <paraID>1D621586</paraID>
      <start>28</start>
      <end>29</end>
      <status>unmodified</status>
      <modifiedWord/>
      <trackRevisions>false</trackRevisions>
    </reviewItem>
    <reviewItem>
      <errorID>86493fce-15eb-4a3a-9d00-26780a68aed3</errorID>
      <errorWord>)</errorWord>
      <group>L1_Format</group>
      <groupName>格式问题</groupName>
      <ability>L2_HalfPunc</ability>
      <abilityName>全半角检查</abilityName>
      <candidateList>
        <item>）</item>
      </candidateList>
      <explain>文本全半角错误。</explain>
      <paraID>1D621586</paraID>
      <start>42</start>
      <end>43</end>
      <status>unmodified</status>
      <modifiedWord/>
      <trackRevisions>false</trackRevisions>
    </reviewItem>
    <reviewItem>
      <errorID>a0cff9f7-bd2e-48f2-9814-4a4e15a245b0</errorID>
      <errorWord>区城</errorWord>
      <group>L1_Word</group>
      <groupName>字词问题</groupName>
      <ability>L2_Typo</ability>
      <abilityName>字词错误</abilityName>
      <candidateList>
        <item>区域</item>
      </candidateList>
      <explain>存在字形相近字词的误用。</explain>
      <paraID>1D621586</paraID>
      <start>232</start>
      <end>234</end>
      <status>modified</status>
      <modifiedWord>区域</modifiedWord>
      <trackRevisions>false</trackRevisions>
    </reviewItem>
    <reviewItem>
      <errorID>7130f81c-e5cb-48d0-94bc-12607626c0bc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43C443F2</paraID>
      <start>0</start>
      <end>3</end>
      <status>unmodified</status>
      <modifiedWord/>
      <trackRevisions>false</trackRevisions>
    </reviewItem>
    <reviewItem>
      <errorID>be839b4b-ab0a-495b-a57e-551e90df99af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3E6EFDD6</paraID>
      <start>0</start>
      <end>3</end>
      <status>unmodified</status>
      <modifiedWord/>
      <trackRevisions>false</trackRevisions>
    </reviewItem>
    <reviewItem>
      <errorID>40858aeb-d4f7-488b-a76a-34d05593b838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298816CB</paraID>
      <start>0</start>
      <end>3</end>
      <status>unmodified</status>
      <modifiedWord/>
      <trackRevisions>false</trackRevisions>
    </reviewItem>
    <reviewItem>
      <errorID>b153f145-d048-451b-94ce-8eabe1f8a20e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10B0340C</paraID>
      <start>0</start>
      <end>4</end>
      <status>unmodified</status>
      <modifiedWord/>
      <trackRevisions>false</trackRevisions>
    </reviewItem>
    <reviewItem>
      <errorID>b030b4cd-86e0-4f7e-b07c-b12a09f65be9</errorID>
      <errorWord>(</errorWord>
      <group>L1_Format</group>
      <groupName>格式问题</groupName>
      <ability>L2_HalfPunc</ability>
      <abilityName>全半角检查</abilityName>
      <candidateList>
        <item>（</item>
      </candidateList>
      <explain>文本全半角错误。</explain>
      <paraID>10B0340C</paraID>
      <start>33</start>
      <end>34</end>
      <status>unmodified</status>
      <modifiedWord/>
      <trackRevisions>false</trackRevisions>
    </reviewItem>
    <reviewItem>
      <errorID>0313fe55-d039-4f0b-b1a0-87d1b9c3eede</errorID>
      <errorWord>)</errorWord>
      <group>L1_Format</group>
      <groupName>格式问题</groupName>
      <ability>L2_HalfPunc</ability>
      <abilityName>全半角检查</abilityName>
      <candidateList>
        <item>）</item>
      </candidateList>
      <explain>文本全半角错误。</explain>
      <paraID>10B0340C</paraID>
      <start>47</start>
      <end>48</end>
      <status>unmodified</status>
      <modifiedWord/>
      <trackRevisions>false</trackRevisions>
    </reviewItem>
    <reviewItem>
      <errorID>d8b40362-8871-4cdf-aabd-2c978339e193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516C53A7</paraID>
      <start>0</start>
      <end>4</end>
      <status>unmodified</status>
      <modifiedWord/>
      <trackRevisions>false</trackRevisions>
    </reviewItem>
    <reviewItem>
      <errorID>30a8aeb5-6d73-4638-a746-235a7828ae4c</errorID>
      <errorWord>(</errorWord>
      <group>L1_Format</group>
      <groupName>格式问题</groupName>
      <ability>L2_HalfPunc</ability>
      <abilityName>全半角检查</abilityName>
      <candidateList>
        <item>（</item>
      </candidateList>
      <explain>文本全半角错误。</explain>
      <paraID>516C53A7</paraID>
      <start>33</start>
      <end>34</end>
      <status>unmodified</status>
      <modifiedWord/>
      <trackRevisions>false</trackRevisions>
    </reviewItem>
    <reviewItem>
      <errorID>323af195-e593-40f9-a216-90ac7dd88de8</errorID>
      <errorWord>)</errorWord>
      <group>L1_Format</group>
      <groupName>格式问题</groupName>
      <ability>L2_HalfPunc</ability>
      <abilityName>全半角检查</abilityName>
      <candidateList>
        <item>）</item>
      </candidateList>
      <explain>文本全半角错误。</explain>
      <paraID>516C53A7</paraID>
      <start>47</start>
      <end>48</end>
      <status>unmodified</status>
      <modifiedWord/>
      <trackRevisions>false</trackRevisions>
    </reviewItem>
    <reviewItem>
      <errorID>d8a7b4db-efb3-4346-9695-883977aa6518</errorID>
      <errorWord>两高项目</errorWord>
      <group>L1_Political</group>
      <groupName>政治性问题</groupName>
      <ability>L2_Keyword</ability>
      <abilityName>固定表述</abilityName>
      <candidateList>
        <item>“两高”项目</item>
      </candidateList>
      <explain>注意检查当前固定表述标点是否使用规范。</explain>
      <paraID>62BC162F</paraID>
      <start>60</start>
      <end>66</end>
      <status>modified</status>
      <modifiedWord>“两高”项目</modifiedWord>
      <trackRevisions>false</trackRevisions>
    </reviewItem>
    <reviewItem>
      <errorID>435a2d8a-fc42-431b-bf06-fcd407a7c969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690BC73F</paraID>
      <start>0</start>
      <end>3</end>
      <status>unmodified</status>
      <modifiedWord/>
      <trackRevisions>false</trackRevisions>
    </reviewItem>
    <reviewItem>
      <errorID>a1edfda4-0e08-4f81-aeeb-383a93eef05b</errorID>
      <errorWord>氦氧化物</errorWord>
      <group>L1_Knowledge</group>
      <groupName>知识性问题</groupName>
      <ability>L2_Term</ability>
      <abilityName>专业术语</abilityName>
      <candidateList>
        <item>氮氧化物</item>
      </candidateList>
      <explain/>
      <paraID>690BC73F</paraID>
      <start>51</start>
      <end>55</end>
      <status>modified</status>
      <modifiedWord>氮氧化物</modifiedWord>
      <trackRevisions>false</trackRevisions>
    </reviewItem>
    <reviewItem>
      <errorID>3af6d938-d2a5-4c7f-89c1-3e9ee54aed20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7531AAAD</paraID>
      <start>0</start>
      <end>3</end>
      <status>unmodified</status>
      <modifiedWord/>
      <trackRevisions>false</trackRevisions>
    </reviewItem>
    <reviewItem>
      <errorID>50b31fc0-9b13-4387-87a2-967e5983555a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37412354</paraID>
      <start>0</start>
      <end>3</end>
      <status>unmodified</status>
      <modifiedWord/>
      <trackRevisions>false</trackRevisions>
    </reviewItem>
    <reviewItem>
      <errorID>a568d084-0b54-4454-87fd-df82f752c218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6D5EA67</paraID>
      <start>0</start>
      <end>3</end>
      <status>unmodified</status>
      <modifiedWord/>
      <trackRevisions>false</trackRevisions>
    </reviewItem>
    <reviewItem>
      <errorID>065e5ab8-f408-49a7-abff-3cd472779e47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374E0BFB</paraID>
      <start>0</start>
      <end>3</end>
      <status>unmodified</status>
      <modifiedWord/>
      <trackRevisions>false</trackRevisions>
    </reviewItem>
    <reviewItem>
      <errorID>292b7133-e449-490b-83d2-dd7aa4835742</errorID>
      <errorWord>&lt;</errorWord>
      <group>L1_Format</group>
      <groupName>格式问题</groupName>
      <ability>L2_HalfPunc</ability>
      <abilityName>全半角检查</abilityName>
      <candidateList>
        <item>〈</item>
      </candidateList>
      <explain>文本全半角错误。</explain>
      <paraID>374E0BFB</paraID>
      <start>32</start>
      <end>33</end>
      <status>unmodified</status>
      <modifiedWord/>
      <trackRevisions>false</trackRevisions>
    </reviewItem>
    <reviewItem>
      <errorID>142a3707-d69a-4e81-83f8-4f2888d41e4f</errorID>
      <errorWord>(</errorWord>
      <group>L1_Format</group>
      <groupName>格式问题</groupName>
      <ability>L2_HalfPunc</ability>
      <abilityName>全半角检查</abilityName>
      <candidateList>
        <item>（</item>
      </candidateList>
      <explain>文本全半角错误。</explain>
      <paraID>374E0BFB</paraID>
      <start>55</start>
      <end>56</end>
      <status>unmodified</status>
      <modifiedWord/>
      <trackRevisions>false</trackRevisions>
    </reviewItem>
    <reviewItem>
      <errorID>1baf5477-2524-4907-b5e4-208381ac95f3</errorID>
      <errorWord>)</errorWord>
      <group>L1_Format</group>
      <groupName>格式问题</groupName>
      <ability>L2_HalfPunc</ability>
      <abilityName>全半角检查</abilityName>
      <candidateList>
        <item>）</item>
      </candidateList>
      <explain>文本全半角错误。</explain>
      <paraID>374E0BFB</paraID>
      <start>58</start>
      <end>59</end>
      <status>unmodified</status>
      <modifiedWord/>
      <trackRevisions>false</trackRevisions>
    </reviewItem>
    <reviewItem>
      <errorID>9bc6b665-b43f-48c5-81a8-10d3dcda0daf</errorID>
      <errorWord>&gt;的通知》</errorWord>
      <group>L1_Punc</group>
      <groupName>标点问题</groupName>
      <ability>L2_Punc</ability>
      <abilityName>标点符号检查</abilityName>
      <candidateList>
        <item>〉的通知》</item>
      </candidateList>
      <explain/>
      <paraID>374E0BFB</paraID>
      <start>59</start>
      <end>64</end>
      <status>unmodified</status>
      <modifiedWord/>
      <trackRevisions>false</trackRevisions>
    </reviewItem>
    <reviewItem>
      <errorID>a1cd14d5-cbd1-49a6-9c22-2b98031e5384</errorID>
      <errorWord>(</errorWord>
      <group>L1_Format</group>
      <groupName>格式问题</groupName>
      <ability>L2_HalfPunc</ability>
      <abilityName>全半角检查</abilityName>
      <candidateList>
        <item>（</item>
      </candidateList>
      <explain>文本全半角错误。</explain>
      <paraID>374E0BFB</paraID>
      <start>64</start>
      <end>65</end>
      <status>unmodified</status>
      <modifiedWord/>
      <trackRevisions>false</trackRevisions>
    </reviewItem>
    <reviewItem>
      <errorID>49468d12-ad22-4704-ade0-433ea5f4fd99</errorID>
      <errorWord>)</errorWord>
      <group>L1_Format</group>
      <groupName>格式问题</groupName>
      <ability>L2_HalfPunc</ability>
      <abilityName>全半角检查</abilityName>
      <candidateList>
        <item>）</item>
      </candidateList>
      <explain>文本全半角错误。</explain>
      <paraID>374E0BFB</paraID>
      <start>81</start>
      <end>82</end>
      <status>unmodified</status>
      <modifiedWord/>
      <trackRevisions>false</trackRevisions>
    </reviewItem>
    <reviewItem>
      <errorID>c076385a-52ac-46d0-adaa-fde5e8587d9f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37756C76</paraID>
      <start>0</start>
      <end>3</end>
      <status>unmodified</status>
      <modifiedWord/>
      <trackRevisions>false</trackRevisions>
    </reviewItem>
    <reviewItem>
      <errorID>47055a61-799b-417e-9d87-9130ec7ae6c7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15B98F63</paraID>
      <start>0</start>
      <end>3</end>
      <status>unmodified</status>
      <modifiedWord/>
      <trackRevisions>false</trackRevisions>
    </reviewItem>
    <reviewItem>
      <errorID>c92ef521-0acd-4112-ae55-119f53f1272d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3386C02A</paraID>
      <start>0</start>
      <end>3</end>
      <status>unmodified</status>
      <modifiedWord/>
      <trackRevisions>false</trackRevisions>
    </reviewItem>
    <reviewItem>
      <errorID>236f201a-50b9-4b91-92a5-a73ce15fb1ca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31C6220</paraID>
      <start>0</start>
      <end>3</end>
      <status>unmodified</status>
      <modifiedWord/>
      <trackRevisions>false</trackRevisions>
    </reviewItem>
    <reviewItem>
      <errorID>ceff52e9-25c3-4d67-9255-fa0aeaea05b8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5A84444D</paraID>
      <start>0</start>
      <end>3</end>
      <status>unmodified</status>
      <modifiedWord/>
      <trackRevisions>false</trackRevisions>
    </reviewItem>
    <reviewItem>
      <errorID>ebf00d14-765e-4f88-9377-b8c89bb9c027</errorID>
      <errorWord>(</errorWord>
      <group>L1_Format</group>
      <groupName>格式问题</groupName>
      <ability>L2_HalfPunc</ability>
      <abilityName>全半角检查</abilityName>
      <candidateList>
        <item>（</item>
      </candidateList>
      <explain>文本全半角错误。</explain>
      <paraID>5A84444D</paraID>
      <start>29</start>
      <end>30</end>
      <status>unmodified</status>
      <modifiedWord/>
      <trackRevisions>false</trackRevisions>
    </reviewItem>
    <reviewItem>
      <errorID>d9aecb76-6056-43cc-8f64-728f83a8d839</errorID>
      <errorWord>)</errorWord>
      <group>L1_Format</group>
      <groupName>格式问题</groupName>
      <ability>L2_HalfPunc</ability>
      <abilityName>全半角检查</abilityName>
      <candidateList>
        <item>）</item>
      </candidateList>
      <explain>文本全半角错误。</explain>
      <paraID>5A84444D</paraID>
      <start>32</start>
      <end>33</end>
      <status>unmodified</status>
      <modifiedWord/>
      <trackRevisions>false</trackRevisions>
    </reviewItem>
    <reviewItem>
      <errorID>bb5741dd-0857-4b76-913a-f7cf5825c8d3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45F60DB7</paraID>
      <start>0</start>
      <end>3</end>
      <status>unmodified</status>
      <modifiedWord/>
      <trackRevisions>false</trackRevisions>
    </reviewItem>
    <reviewItem>
      <errorID>6ab046b8-5c4c-40da-9b25-fb35b0a4a437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357E5F50</paraID>
      <start>0</start>
      <end>3</end>
      <status>unmodified</status>
      <modifiedWord/>
      <trackRevisions>false</trackRevisions>
    </reviewItem>
    <reviewItem>
      <errorID>c7378d6f-404e-40bb-8a3e-11f941b093f2</errorID>
      <errorWord>(</errorWord>
      <group>L1_Format</group>
      <groupName>格式问题</groupName>
      <ability>L2_HalfPunc</ability>
      <abilityName>全半角检查</abilityName>
      <candidateList>
        <item>（</item>
      </candidateList>
      <explain>文本全半角错误。</explain>
      <paraID>357E5F50</paraID>
      <start>127</start>
      <end>128</end>
      <status>unmodified</status>
      <modifiedWord/>
      <trackRevisions>false</trackRevisions>
    </reviewItem>
    <reviewItem>
      <errorID>e3626d44-ab2d-4b62-81e7-9d6029d6329e</errorID>
      <errorWord>)</errorWord>
      <group>L1_Format</group>
      <groupName>格式问题</groupName>
      <ability>L2_HalfPunc</ability>
      <abilityName>全半角检查</abilityName>
      <candidateList>
        <item>）</item>
      </candidateList>
      <explain>文本全半角错误。</explain>
      <paraID>357E5F50</paraID>
      <start>133</start>
      <end>134</end>
      <status>unmodified</status>
      <modifiedWord/>
      <trackRevisions>false</trackRevisions>
    </reviewItem>
    <reviewItem>
      <errorID>3bd46b19-e46d-4f2a-a848-ae1d734d9664</errorID>
      <errorWord>(</errorWord>
      <group>L1_Format</group>
      <groupName>格式问题</groupName>
      <ability>L2_HalfPunc</ability>
      <abilityName>全半角检查</abilityName>
      <candidateList>
        <item>（</item>
      </candidateList>
      <explain>文本全半角错误。</explain>
      <paraID>357E5F50</paraID>
      <start>155</start>
      <end>156</end>
      <status>unmodified</status>
      <modifiedWord/>
      <trackRevisions>false</trackRevisions>
    </reviewItem>
    <reviewItem>
      <errorID>ec9daec5-40e0-44af-a452-021c3d98ba39</errorID>
      <errorWord>)</errorWord>
      <group>L1_Format</group>
      <groupName>格式问题</groupName>
      <ability>L2_HalfPunc</ability>
      <abilityName>全半角检查</abilityName>
      <candidateList>
        <item>）</item>
      </candidateList>
      <explain>文本全半角错误。</explain>
      <paraID>357E5F50</paraID>
      <start>161</start>
      <end>162</end>
      <status>unmodified</status>
      <modifiedWord/>
      <trackRevisions>false</trackRevisions>
    </reviewItem>
    <reviewItem>
      <errorID>487fea0a-f014-4a08-8c80-e8f167669592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6FDD349</paraID>
      <start>0</start>
      <end>3</end>
      <status>unmodified</status>
      <modifiedWord/>
      <trackRevisions>false</trackRevisions>
    </reviewItem>
    <reviewItem>
      <errorID>5ed96257-8fd1-4a53-bd8a-8795e8ac699d</errorID>
      <errorWord>-</errorWord>
      <group>L1_Format</group>
      <groupName>格式问题</groupName>
      <ability>L2_HalfPunc</ability>
      <abilityName>全半角检查</abilityName>
      <candidateList>
        <item>－</item>
      </candidateList>
      <explain>文本全半角错误。</explain>
      <paraID> 6FDD349</paraID>
      <start>91</start>
      <end>92</end>
      <status>unmodified</status>
      <modifiedWord/>
      <trackRevisions>false</trackRevisions>
    </reviewItem>
    <reviewItem>
      <errorID>fdfaaf63-ae50-4c97-8de5-cbd5b4ece3dd</errorID>
      <errorWord>爆发</errorWord>
      <group>L1_Word</group>
      <groupName>字词问题</groupName>
      <ability>L2_Typo</ability>
      <abilityName>字词错误</abilityName>
      <candidateList>
        <item>暴发</item>
      </candidateList>
      <explain>〈动〉❶突然发财或得势（多含贬义）：～户。❷突然发作：山洪～。</explain>
      <paraID> 6FDD349</paraID>
      <start>108</start>
      <end>110</end>
      <status>unmodified</status>
      <modifiedWord/>
      <trackRevisions>false</trackRevisions>
    </reviewItem>
    <reviewItem>
      <errorID>ca1d9c12-aceb-4e8b-9559-f7d03e299d82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6ADDCD1D</paraID>
      <start>0</start>
      <end>3</end>
      <status>unmodified</status>
      <modifiedWord/>
      <trackRevisions>false</trackRevisions>
    </reviewItem>
    <reviewItem>
      <errorID>1cbb1da6-57da-4fbd-9fd7-9c0b7704ba19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48B434BF</paraID>
      <start>0</start>
      <end>3</end>
      <status>unmodified</status>
      <modifiedWord/>
      <trackRevisions>false</trackRevisions>
    </reviewItem>
    <reviewItem>
      <errorID>bfa14256-ddbd-4109-a3d1-0fe126b61783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72CAF3AF</paraID>
      <start>0</start>
      <end>3</end>
      <status>unmodified</status>
      <modifiedWord/>
      <trackRevisions>false</trackRevisions>
    </reviewItem>
    <reviewItem>
      <errorID>7ceaaf3a-e22c-4fc2-a5c5-8d058dd0c448</errorID>
      <errorWord>(</errorWord>
      <group>L1_Format</group>
      <groupName>格式问题</groupName>
      <ability>L2_HalfPunc</ability>
      <abilityName>全半角检查</abilityName>
      <candidateList>
        <item>（</item>
      </candidateList>
      <explain>文本全半角错误。</explain>
      <paraID>72CAF3AF</paraID>
      <start>43</start>
      <end>44</end>
      <status>unmodified</status>
      <modifiedWord/>
      <trackRevisions>false</trackRevisions>
    </reviewItem>
    <reviewItem>
      <errorID>81478d2c-bdca-4b5d-9e4a-0f69f95fc07a</errorID>
      <errorWord>)</errorWord>
      <group>L1_Format</group>
      <groupName>格式问题</groupName>
      <ability>L2_HalfPunc</ability>
      <abilityName>全半角检查</abilityName>
      <candidateList>
        <item>）</item>
      </candidateList>
      <explain>文本全半角错误。</explain>
      <paraID>72CAF3AF</paraID>
      <start>47</start>
      <end>48</end>
      <status>unmodified</status>
      <modifiedWord/>
      <trackRevisions>false</trackRevisions>
    </reviewItem>
    <reviewItem>
      <errorID>ac66f610-03e9-4253-9dc4-1b370d29bf15</errorID>
      <errorWord>(</errorWord>
      <group>L1_Format</group>
      <groupName>格式问题</groupName>
      <ability>L2_HalfPunc</ability>
      <abilityName>全半角检查</abilityName>
      <candidateList>
        <item>（</item>
      </candidateList>
      <explain>文本全半角错误。</explain>
      <paraID>72CAF3AF</paraID>
      <start>74</start>
      <end>75</end>
      <status>unmodified</status>
      <modifiedWord/>
      <trackRevisions>false</trackRevisions>
    </reviewItem>
    <reviewItem>
      <errorID>83ec61e8-508d-4186-b2e3-c75c1be327c9</errorID>
      <errorWord>)</errorWord>
      <group>L1_Format</group>
      <groupName>格式问题</groupName>
      <ability>L2_HalfPunc</ability>
      <abilityName>全半角检查</abilityName>
      <candidateList>
        <item>）</item>
      </candidateList>
      <explain>文本全半角错误。</explain>
      <paraID>72CAF3AF</paraID>
      <start>89</start>
      <end>90</end>
      <status>unmodified</status>
      <modifiedWord/>
      <trackRevisions>false</trackRevisions>
    </reviewItem>
    <reviewItem>
      <errorID>d76d4c09-e9d2-46fc-988d-5c182aea5382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4C77BAC2</paraID>
      <start>0</start>
      <end>3</end>
      <status>unmodified</status>
      <modifiedWord/>
      <trackRevisions>false</trackRevisions>
    </reviewItem>
    <reviewItem>
      <errorID>2725ed4d-657d-4ab6-8203-df0560c27609</errorID>
      <errorWord>(</errorWord>
      <group>L1_Format</group>
      <groupName>格式问题</groupName>
      <ability>L2_HalfPunc</ability>
      <abilityName>全半角检查</abilityName>
      <candidateList>
        <item>（</item>
      </candidateList>
      <explain>文本全半角错误。</explain>
      <paraID>4C77BAC2</paraID>
      <start>44</start>
      <end>45</end>
      <status>unmodified</status>
      <modifiedWord/>
      <trackRevisions>false</trackRevisions>
    </reviewItem>
    <reviewItem>
      <errorID>61ac97c8-e8e9-471f-8c17-9dc4c05b3681</errorID>
      <errorWord>)</errorWord>
      <group>L1_Format</group>
      <groupName>格式问题</groupName>
      <ability>L2_HalfPunc</ability>
      <abilityName>全半角检查</abilityName>
      <candidateList>
        <item>）</item>
      </candidateList>
      <explain>文本全半角错误。</explain>
      <paraID>4C77BAC2</paraID>
      <start>48</start>
      <end>49</end>
      <status>unmodified</status>
      <modifiedWord/>
      <trackRevisions>false</trackRevisions>
    </reviewItem>
    <reviewItem>
      <errorID>971e525c-faa5-4158-ab2a-877c52e397bc</errorID>
      <errorWord>(</errorWord>
      <group>L1_Format</group>
      <groupName>格式问题</groupName>
      <ability>L2_HalfPunc</ability>
      <abilityName>全半角检查</abilityName>
      <candidateList>
        <item>（</item>
      </candidateList>
      <explain>文本全半角错误。</explain>
      <paraID>4C77BAC2</paraID>
      <start>75</start>
      <end>76</end>
      <status>unmodified</status>
      <modifiedWord/>
      <trackRevisions>false</trackRevisions>
    </reviewItem>
    <reviewItem>
      <errorID>8f0bc407-f287-4381-8d42-42b07fbcad6c</errorID>
      <errorWord>)</errorWord>
      <group>L1_Format</group>
      <groupName>格式问题</groupName>
      <ability>L2_HalfPunc</ability>
      <abilityName>全半角检查</abilityName>
      <candidateList>
        <item>）</item>
      </candidateList>
      <explain>文本全半角错误。</explain>
      <paraID>4C77BAC2</paraID>
      <start>90</start>
      <end>91</end>
      <status>unmodified</status>
      <modifiedWord/>
      <trackRevisions>false</trackRevisions>
    </reviewItem>
    <reviewItem>
      <errorID>3f740521-9974-4337-85f9-ad6f402b7528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5B5C32E3</paraID>
      <start>0</start>
      <end>4</end>
      <status>unmodified</status>
      <modifiedWord/>
      <trackRevisions>false</trackRevisions>
    </reviewItem>
    <reviewItem>
      <errorID>b5f48373-d2c9-459e-9176-583e777f5970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7B593BC4</paraID>
      <start>0</start>
      <end>4</end>
      <status>unmodified</status>
      <modifiedWord/>
      <trackRevisions>false</trackRevisions>
    </reviewItem>
    <reviewItem>
      <errorID>d891eae6-0773-4af2-a9df-8d7d645cbcb0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12E3B1A2</paraID>
      <start>0</start>
      <end>4</end>
      <status>unmodified</status>
      <modifiedWord/>
      <trackRevisions>false</trackRevisions>
    </reviewItem>
    <reviewItem>
      <errorID>e8e17541-d7fc-4596-8bae-4943bb9f7ca0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79C55689</paraID>
      <start>0</start>
      <end>3</end>
      <status>unmodified</status>
      <modifiedWord/>
      <trackRevisions>false</trackRevisions>
    </reviewItem>
    <reviewItem>
      <errorID>1edb2925-2cef-41a5-b1a7-8080984317b6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33C0DD1D</paraID>
      <start>0</start>
      <end>3</end>
      <status>unmodified</status>
      <modifiedWord/>
      <trackRevisions>false</trackRevisions>
    </reviewItem>
    <reviewItem>
      <errorID>5bef2a73-922d-42c0-a7d3-405ae2da923e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54C6A8C4</paraID>
      <start>0</start>
      <end>3</end>
      <status>unmodified</status>
      <modifiedWord/>
      <trackRevisions>false</trackRevisions>
    </reviewItem>
    <reviewItem>
      <errorID>8b76def4-d069-4a2d-aa9d-4fdc620f22cc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796A0ED1</paraID>
      <start>0</start>
      <end>3</end>
      <status>unmodified</status>
      <modifiedWord/>
      <trackRevisions>false</trackRevisions>
    </reviewItem>
    <reviewItem>
      <errorID>ed83732e-1665-4e78-9a26-6a60eec9487d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7D5FA995</paraID>
      <start>0</start>
      <end>3</end>
      <status>unmodified</status>
      <modifiedWord/>
      <trackRevisions>false</trackRevisions>
    </reviewItem>
    <reviewItem>
      <errorID>1a23f343-a49c-4628-a593-17fd8687b00b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7102F4CC</paraID>
      <start>0</start>
      <end>3</end>
      <status>unmodified</status>
      <modifiedWord/>
      <trackRevisions>false</trackRevisions>
    </reviewItem>
    <reviewItem>
      <errorID>52c576f5-87f3-4308-bd72-987c11bc8c39</errorID>
      <errorWord>(</errorWord>
      <group>L1_Format</group>
      <groupName>格式问题</groupName>
      <ability>L2_HalfPunc</ability>
      <abilityName>全半角检查</abilityName>
      <candidateList>
        <item>（</item>
      </candidateList>
      <explain>文本全半角错误。</explain>
      <paraID>7102F4CC</paraID>
      <start>16</start>
      <end>17</end>
      <status>unmodified</status>
      <modifiedWord/>
      <trackRevisions>false</trackRevisions>
    </reviewItem>
    <reviewItem>
      <errorID>563ec25d-5deb-45ff-a46e-4fdf831fa6d0</errorID>
      <errorWord>)</errorWord>
      <group>L1_Format</group>
      <groupName>格式问题</groupName>
      <ability>L2_HalfPunc</ability>
      <abilityName>全半角检查</abilityName>
      <candidateList>
        <item>）</item>
      </candidateList>
      <explain>文本全半角错误。</explain>
      <paraID>7102F4CC</paraID>
      <start>19</start>
      <end>20</end>
      <status>unmodified</status>
      <modifiedWord/>
      <trackRevisions>false</trackRevisions>
    </reviewItem>
    <reviewItem>
      <errorID>5c40d9d6-2462-4889-b262-ba2f335fed54</errorID>
      <errorWord>(</errorWord>
      <group>L1_Format</group>
      <groupName>格式问题</groupName>
      <ability>L2_HalfPunc</ability>
      <abilityName>全半角检查</abilityName>
      <candidateList>
        <item>（</item>
      </candidateList>
      <explain>文本全半角错误。</explain>
      <paraID>7102F4CC</paraID>
      <start>35</start>
      <end>36</end>
      <status>unmodified</status>
      <modifiedWord/>
      <trackRevisions>false</trackRevisions>
    </reviewItem>
    <reviewItem>
      <errorID>94809912-f4f7-4846-bb7f-1ed4440ce888</errorID>
      <errorWord>)</errorWord>
      <group>L1_Format</group>
      <groupName>格式问题</groupName>
      <ability>L2_HalfPunc</ability>
      <abilityName>全半角检查</abilityName>
      <candidateList>
        <item>）</item>
      </candidateList>
      <explain>文本全半角错误。</explain>
      <paraID>7102F4CC</paraID>
      <start>66</start>
      <end>67</end>
      <status>unmodified</status>
      <modifiedWord/>
      <trackRevisions>false</trackRevisions>
    </reviewItem>
    <reviewItem>
      <errorID>02957931-f4c4-469c-ab5c-cc68e9ee949f</errorID>
      <errorWord>其它</errorWord>
      <group>L1_Word</group>
      <groupName>字词问题</groupName>
      <ability>L2_Alias</ability>
      <abilityName>也作/曾用词</abilityName>
      <candidateList>
        <item>其他</item>
      </candidateList>
      <explain>词汇[其它]为不规范表述或旧称，其规范书面表述为[其他]。</explain>
      <paraID>7102F4CC</paraID>
      <start>130</start>
      <end>132</end>
      <status>unmodified</status>
      <modifiedWord/>
      <trackRevisions>false</trackRevisions>
    </reviewItem>
    <reviewItem>
      <errorID>a12161ed-805c-4afb-a20c-828db4c0a9e7</errorID>
      <errorWord>达</errorWord>
      <group>L1_Word</group>
      <groupName>字词问题</groupName>
      <ability>L2_Typo</ability>
      <abilityName>字词错误</abilityName>
      <candidateList>
        <item>达到</item>
      </candidateList>
      <explain>〈动〉到（多指抽象事物或程度）：达得到｜达不到｜目的没有～｜～国际水平。</explain>
      <paraID>1B304030</paraID>
      <start>93</start>
      <end>95</end>
      <status>modified</status>
      <modifiedWord>达到</modifiedWord>
      <trackRevisions>false</trackRevisions>
    </reviewItem>
    <reviewItem>
      <errorID>53d28490-8a5c-41c2-a2fa-5893df8c650e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4D6907CC</paraID>
      <start>46</start>
      <end>47</end>
      <status>unmodified</status>
      <modifiedWord/>
      <trackRevisions>false</trackRevisions>
    </reviewItem>
    <reviewItem>
      <errorID>4099c28b-b924-498c-8937-fee3e08e85c5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4D6907CC</paraID>
      <start>71</start>
      <end>72</end>
      <status>unmodified</status>
      <modifiedWord/>
      <trackRevisions>false</trackRevisions>
    </reviewItem>
    <reviewItem>
      <errorID>88a5087d-631a-4cc8-9d13-8bf31f7e8f4a</errorID>
      <errorWord>企业内</errorWord>
      <group>L1_Word</group>
      <groupName>字词问题</groupName>
      <ability>L2_Typo</ability>
      <abilityName>字词错误</abilityName>
      <candidateList>
        <item>企业</item>
      </candidateList>
      <explain>〈名〉从事生产、运输、贸易等经济活动的部门，如工厂、矿山、铁路、公司等。</explain>
      <paraID>6F6BA25A</paraID>
      <start>58</start>
      <end>60</end>
      <status>modified</status>
      <modifiedWord>企业</modifiedWord>
      <trackRevisions>false</trackRevisions>
    </reviewItem>
    <reviewItem>
      <errorID>1061e3b1-7e8b-4c44-a852-c73383407e8b</errorID>
      <errorWord>围</errorWord>
      <group>L1_Word</group>
      <groupName>字词问题</groupName>
      <ability>L2_Typo</ability>
      <abilityName>字词错误</abilityName>
      <candidateList>
        <item>围内</item>
      </candidateList>
      <explain/>
      <paraID> BA8FE2E</paraID>
      <start>15</start>
      <end>17</end>
      <status>modified</status>
      <modifiedWord>围内</modifiedWord>
      <trackRevisions>false</trackRevisions>
    </reviewItem>
    <reviewItem>
      <errorID>06121733-1472-4da4-878f-9cc81f9e1f3f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130F04F6</paraID>
      <start>0</start>
      <end>2</end>
      <status>unmodified</status>
      <modifiedWord/>
      <trackRevisions>false</trackRevisions>
    </reviewItem>
    <reviewItem>
      <errorID>6950073a-052b-43e2-86c9-774db6c2650b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423E1913</paraID>
      <start>0</start>
      <end>2</end>
      <status>unmodified</status>
      <modifiedWord/>
      <trackRevisions>false</trackRevisions>
    </reviewItem>
    <reviewItem>
      <errorID>8e8063fa-8a2b-4f83-b7b4-971e5bed7ce3</errorID>
      <errorWord>其它</errorWord>
      <group>L1_Word</group>
      <groupName>字词问题</groupName>
      <ability>L2_Alias</ability>
      <abilityName>也作/曾用词</abilityName>
      <candidateList>
        <item>其他</item>
      </candidateList>
      <explain>词汇[其它]为不规范表述或旧称，其规范书面表述为[其他]。</explain>
      <paraID>541DC602</paraID>
      <start>131</start>
      <end>133</end>
      <status>unmodified</status>
      <modifiedWord/>
      <trackRevisions>false</trackRevisions>
    </reviewItem>
    <reviewItem>
      <errorID>a84fbcfe-80f7-4651-8231-5432275f62cf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2B703E4B</paraID>
      <start>225</start>
      <end>228</end>
      <status>unmodified</status>
      <modifiedWord/>
      <trackRevisions>false</trackRevisions>
    </reviewItem>
    <reviewItem>
      <errorID>03e09980-bb9a-4b9f-8f6f-7aacff55352f</errorID>
      <errorWord>《江苏省太湖流域禁止和限制的产业产品目录》（2024年本）</errorWord>
      <group>L1_Knowledge</group>
      <groupName>知识性问题</groupName>
      <ability>L2_Knowledge</ability>
      <abilityName>其他知识</abilityName>
      <candidateList>
        <item>《江苏省太湖流域禁止和限制的产业产品目录（2024年本）》</item>
      </candidateList>
      <explain>疑似政策文件、法律法规名称等书写不规范，请注意检查。</explain>
      <paraID>2B703E4B</paraID>
      <start>249</start>
      <end>278</end>
      <status>unmodified</status>
      <modifiedWord/>
      <trackRevisions>false</trackRevisions>
    </reviewItem>
    <reviewItem>
      <errorID>967993c2-f09e-4c1a-864e-3f4dec806452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2B703E4B</paraID>
      <start>282</start>
      <end>283</end>
      <status>unmodified</status>
      <modifiedWord/>
      <trackRevisions>false</trackRevisions>
    </reviewItem>
    <reviewItem>
      <errorID>053f48a2-ba48-46c8-b8dd-9264c4a00748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2B703E4B</paraID>
      <start>288</start>
      <end>291</end>
      <status>unmodified</status>
      <modifiedWord/>
      <trackRevisions>false</trackRevisions>
    </reviewItem>
    <reviewItem>
      <errorID>9bcbf361-06fb-4b72-8409-55224090dbcf</errorID>
      <errorWord>[2024]16号</errorWord>
      <group>L1_Knowledge</group>
      <groupName>知识性问题</groupName>
      <ability>L2_Knowledge</ability>
      <abilityName>其他知识</abilityName>
      <candidateList>
        <item>〔2024〕16号</item>
      </candidateList>
      <explain>发文字号格式错误。</explain>
      <paraID>3A8F740D</paraID>
      <start>28</start>
      <end>37</end>
      <status>unmodified</status>
      <modifiedWord/>
      <trackRevisions>false</trackRevisions>
    </reviewItem>
    <reviewItem>
      <errorID>4da1700e-38eb-4ac5-ac6d-994d636b74c8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3A8F740D</paraID>
      <start>38</start>
      <end>39</end>
      <status>unmodified</status>
      <modifiedWord/>
      <trackRevisions>false</trackRevisions>
    </reviewItem>
    <reviewItem>
      <errorID>7447b993-f3ea-4097-bf7c-0d766e3b4b1e</errorID>
      <errorWord>[2019]222号</errorWord>
      <group>L1_Knowledge</group>
      <groupName>知识性问题</groupName>
      <ability>L2_Knowledge</ability>
      <abilityName>其他知识</abilityName>
      <candidateList>
        <item>〔2019〕222号</item>
      </candidateList>
      <explain>发文字号格式错误。</explain>
      <paraID>3A8F740D</paraID>
      <start>69</start>
      <end>79</end>
      <status>unmodified</status>
      <modifiedWord/>
      <trackRevisions>false</trackRevisions>
    </reviewItem>
    <reviewItem>
      <errorID>2d71b573-89a5-40db-8af7-80954cbd496a</errorID>
      <errorWord>零”排放</errorWord>
      <group>L1_Punc</group>
      <groupName>标点问题</groupName>
      <ability>L2_Punc</ability>
      <abilityName>标点符号检查</abilityName>
      <candidateList>
        <item>“零排放”</item>
      </candidateList>
      <explain/>
      <paraID> EC35080</paraID>
      <start>47</start>
      <end>52</end>
      <status>modified</status>
      <modifiedWord>“零排放”</modifiedWord>
      <trackRevisions>false</trackRevisions>
    </reviewItem>
    <reviewItem>
      <errorID>272a1ad7-a67d-45c7-be98-ddaa3307c737</errorID>
      <errorWord>[2024]16号</errorWord>
      <group>L1_Knowledge</group>
      <groupName>知识性问题</groupName>
      <ability>L2_Knowledge</ability>
      <abilityName>其他知识</abilityName>
      <candidateList>
        <item>〔2024〕16号</item>
      </candidateList>
      <explain>发文字号格式错误。</explain>
      <paraID> EC35080</paraID>
      <start>149</start>
      <end>158</end>
      <status>unmodified</status>
      <modifiedWord/>
      <trackRevisions>false</trackRevisions>
    </reviewItem>
    <reviewItem>
      <errorID>640f4b10-26c5-46a1-9d10-1a19921c67b5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EC35080</paraID>
      <start>159</start>
      <end>160</end>
      <status>unmodified</status>
      <modifiedWord/>
      <trackRevisions>false</trackRevisions>
    </reviewItem>
    <reviewItem>
      <errorID>4d6a02e5-fc1a-4654-8d13-e39368780a8b</errorID>
      <errorWord>[2019]222号</errorWord>
      <group>L1_Knowledge</group>
      <groupName>知识性问题</groupName>
      <ability>L2_Knowledge</ability>
      <abilityName>其他知识</abilityName>
      <candidateList>
        <item>〔2019〕222号</item>
      </candidateList>
      <explain>发文字号格式错误。</explain>
      <paraID> EC35080</paraID>
      <start>190</start>
      <end>200</end>
      <status>unmodified</status>
      <modifiedWord/>
      <trackRevisions>false</trackRevisions>
    </reviewItem>
    <reviewItem>
      <errorID>d74e1d38-1d2b-4225-819f-9977aabd3ea3</errorID>
      <errorWord>程</errorWord>
      <group>L1_Word</group>
      <groupName>字词问题</groupName>
      <ability>L2_Typo</ability>
      <abilityName>字词错误</abilityName>
      <candidateList>
        <item>程中</item>
      </candidateList>
      <explain/>
      <paraID>6A5F01B9</paraID>
      <start>5</start>
      <end>6</end>
      <status>unmodified</status>
      <modifiedWord/>
      <trackRevisions>false</trackRevisions>
    </reviewItem>
    <reviewItem>
      <errorID>81946b6d-26d8-4391-b150-c78fc8160aa3</errorID>
      <errorWord>胶粘剂</errorWord>
      <group>L1_Word</group>
      <groupName>字词问题</groupName>
      <ability>L2_Typo</ability>
      <abilityName>字词错误</abilityName>
      <candidateList>
        <item>胶黏剂</item>
      </candidateList>
      <explain/>
      <paraID>3AF9FBCA</paraID>
      <start>0</start>
      <end>3</end>
      <status>unmodified</status>
      <modifiedWord/>
      <trackRevisions>false</trackRevisions>
    </reviewItem>
    <reviewItem>
      <errorID>3d258d45-6177-49c9-8d9f-5ce3156a5659</errorID>
      <errorWord>胶粘剂</errorWord>
      <group>L1_Word</group>
      <groupName>字词问题</groupName>
      <ability>L2_Typo</ability>
      <abilityName>字词错误</abilityName>
      <candidateList>
        <item>胶黏剂</item>
      </candidateList>
      <explain/>
      <paraID> E584DC8</paraID>
      <start>25</start>
      <end>28</end>
      <status>unmodified</status>
      <modifiedWord/>
      <trackRevisions>false</trackRevisions>
    </reviewItem>
    <reviewItem>
      <errorID>74af88ab-32b0-42dd-ada8-5a3ab466eab5</errorID>
      <errorWord>物</errorWord>
      <group>L1_Word</group>
      <groupName>字词问题</groupName>
      <ability>L2_Typo</ability>
      <abilityName>字词错误</abilityName>
      <candidateList>
        <item>物质</item>
      </candidateList>
      <explain/>
      <paraID>35CCA4FC</paraID>
      <start>238</start>
      <end>239</end>
      <status>unmodified</status>
      <modifiedWord/>
      <trackRevisions>false</trackRevisions>
    </reviewItem>
    <reviewItem>
      <errorID>56150983-24dd-4c79-a349-34298797e0e2</errorID>
      <errorWord>法律、法规</errorWord>
      <group>L1_Word</group>
      <groupName>字词问题</groupName>
      <ability>L2_Typo</ability>
      <abilityName>字词错误</abilityName>
      <candidateList>
        <item>法律法规</item>
      </candidateList>
      <explain/>
      <paraID>35CCA4FC</paraID>
      <start>304</start>
      <end>309</end>
      <status>unmodified</status>
      <modifiedWord/>
      <trackRevisions>false</trackRevisions>
    </reviewItem>
    <reviewItem>
      <errorID>5bfed0a5-4d67-463e-85e9-0283aba8216e</errorID>
      <errorWord>[2021]142号</errorWord>
      <group>L1_Knowledge</group>
      <groupName>知识性问题</groupName>
      <ability>L2_Knowledge</ability>
      <abilityName>其他知识</abilityName>
      <candidateList>
        <item>〔2021〕142号</item>
      </candidateList>
      <explain>发文字号格式错误。</explain>
      <paraID>25C1BC32</paraID>
      <start>29</start>
      <end>39</end>
      <status>unmodified</status>
      <modifiedWord/>
      <trackRevisions>false</trackRevisions>
    </reviewItem>
    <reviewItem>
      <errorID>05fcda03-81cf-437d-b96e-80115325e78f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33BFFD10</paraID>
      <start>0</start>
      <end>2</end>
      <status>unmodified</status>
      <modifiedWord/>
      <trackRevisions>false</trackRevisions>
    </reviewItem>
    <reviewItem>
      <errorID>3896855d-9c0b-44be-8233-6aff469eb2cf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519C8DDD</paraID>
      <start>15</start>
      <end>18</end>
      <status>unmodified</status>
      <modifiedWord/>
      <trackRevisions>false</trackRevisions>
    </reviewItem>
    <reviewItem>
      <errorID>075c011d-1421-42aa-ac20-9a3baee3f2e0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519C8DDD</paraID>
      <start>214</start>
      <end>215</end>
      <status>unmodified</status>
      <modifiedWord/>
      <trackRevisions>false</trackRevisions>
    </reviewItem>
    <reviewItem>
      <errorID>d56ab8af-b74d-4dd7-b504-837f065c6964</errorID>
      <errorWord>法律、法规</errorWord>
      <group>L1_Word</group>
      <groupName>字词问题</groupName>
      <ability>L2_Typo</ability>
      <abilityName>字词错误</abilityName>
      <candidateList>
        <item>法律法规</item>
      </candidateList>
      <explain/>
      <paraID>7DFB297A</paraID>
      <start>93</start>
      <end>98</end>
      <status>unmodified</status>
      <modifiedWord/>
      <trackRevisions>false</trackRevisions>
    </reviewItem>
    <reviewItem>
      <errorID>af151c00-0850-4516-b56f-c8096e4a744b</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7DFB297A</paraID>
      <start>143</start>
      <end>145</end>
      <status>unmodified</status>
      <modifiedWord/>
      <trackRevisions>false</trackRevisions>
    </reviewItem>
    <reviewItem>
      <errorID>8806e7cc-533a-402e-92f9-64b146d9a73f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2773377D</paraID>
      <start>0</start>
      <end>2</end>
      <status>unmodified</status>
      <modifiedWord/>
      <trackRevisions>false</trackRevisions>
    </reviewItem>
    <reviewItem>
      <errorID>4b3a7bca-b5d6-4c4f-88dc-c30c86130e63</errorID>
      <errorWord>（</errorWord>
      <group>L1_Format</group>
      <groupName>格式问题</groupName>
      <ability>L2_HalfPunc</ability>
      <abilityName>全半角检查</abilityName>
      <candidateList>
        <item>(</item>
      </candidateList>
      <explain>文本全半角错误。</explain>
      <paraID>55B08BE3</paraID>
      <start>7</start>
      <end>8</end>
      <status>unmodified</status>
      <modifiedWord/>
      <trackRevisions>false</trackRevisions>
    </reviewItem>
    <reviewItem>
      <errorID>66e251e3-6e25-4c1a-a29c-267041c9fde3</errorID>
      <errorWord>）</errorWord>
      <group>L1_Format</group>
      <groupName>格式问题</groupName>
      <ability>L2_HalfPunc</ability>
      <abilityName>全半角检查</abilityName>
      <candidateList>
        <item>)</item>
      </candidateList>
      <explain>文本全半角错误。</explain>
      <paraID>55B08BE3</paraID>
      <start>14</start>
      <end>15</end>
      <status>unmodified</status>
      <modifiedWord/>
      <trackRevisions>false</trackRevisions>
    </reviewItem>
    <reviewItem>
      <errorID>a66fb58c-0431-4a2d-afde-94b5227935bb</errorID>
      <errorWord>酯累</errorWord>
      <group>L1_Word</group>
      <groupName>字词问题</groupName>
      <ability>L2_Typo</ability>
      <abilityName>字词错误</abilityName>
      <candidateList>
        <item>酯类</item>
      </candidateList>
      <explain>存在发音相同字词的误用。</explain>
      <paraID>4CC66B71</paraID>
      <start>51</start>
      <end>53</end>
      <status>modified</status>
      <modifiedWord>酯类</modifiedWord>
      <trackRevisions>false</trackRevisions>
    </reviewItem>
    <reviewItem>
      <errorID>6dd88175-50fb-44cd-a800-577966749b95</errorID>
      <errorWord>KW</errorWord>
      <group>L1_Word</group>
      <groupName>字词问题</groupName>
      <ability>L2_Typo</ability>
      <abilityName>字词错误</abilityName>
      <candidateList>
        <item>kW</item>
      </candidateList>
      <explain/>
      <paraID>69BEAA68</paraID>
      <start>21</start>
      <end>23</end>
      <status>unmodified</status>
      <modifiedWord/>
      <trackRevisions>false</trackRevisions>
    </reviewItem>
    <reviewItem>
      <errorID>47c0319f-99d1-4e61-8786-6b737d9b84be</errorID>
      <errorWord>,，</errorWord>
      <group>L1_Punc</group>
      <groupName>标点问题</groupName>
      <ability>L2_Punc</ability>
      <abilityName>标点符号检查</abilityName>
      <candidateList>
        <item>,</item>
      </candidateList>
      <explain/>
      <paraID>17FC17C3</paraID>
      <start>18</start>
      <end>20</end>
      <status>unmodified</status>
      <modifiedWord/>
      <trackRevisions>false</trackRevisions>
    </reviewItem>
    <reviewItem>
      <errorID>a53c4b52-2130-49f8-9d71-5cd4b2dd4a0e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4B78B2DC</paraID>
      <start>0</start>
      <end>2</end>
      <status>unmodified</status>
      <modifiedWord/>
      <trackRevisions>false</trackRevisions>
    </reviewItem>
    <reviewItem>
      <errorID>66e61e3b-8ae9-4371-9855-ad6c7e2b4152</errorID>
      <errorWord>~</errorWord>
      <group>L1_Format</group>
      <groupName>格式问题</groupName>
      <ability>L2_HalfPunc</ability>
      <abilityName>全半角检查</abilityName>
      <candidateList>
        <item>～</item>
      </candidateList>
      <explain>文本全半角错误。</explain>
      <paraID>60F49313</paraID>
      <start>16</start>
      <end>17</end>
      <status>unmodified</status>
      <modifiedWord/>
      <trackRevisions>false</trackRevisions>
    </reviewItem>
    <reviewItem>
      <errorID>04889c4b-8ad9-4c07-b879-4c28ee86fbff</errorID>
      <errorWord>~</errorWord>
      <group>L1_Format</group>
      <groupName>格式问题</groupName>
      <ability>L2_HalfPunc</ability>
      <abilityName>全半角检查</abilityName>
      <candidateList>
        <item>～</item>
      </candidateList>
      <explain>文本全半角错误。</explain>
      <paraID> 9F569AE</paraID>
      <start>16</start>
      <end>17</end>
      <status>unmodified</status>
      <modifiedWord/>
      <trackRevisions>false</trackRevisions>
    </reviewItem>
    <reviewItem>
      <errorID>16f29d98-3089-45c6-b05d-fa1dd43e9b52</errorID>
      <errorWord>~</errorWord>
      <group>L1_Format</group>
      <groupName>格式问题</groupName>
      <ability>L2_HalfPunc</ability>
      <abilityName>全半角检查</abilityName>
      <candidateList>
        <item>～</item>
      </candidateList>
      <explain>文本全半角错误。</explain>
      <paraID>1870A8BD</paraID>
      <start>16</start>
      <end>17</end>
      <status>unmodified</status>
      <modifiedWord/>
      <trackRevisions>false</trackRevisions>
    </reviewItem>
    <reviewItem>
      <errorID>c5369fc6-aac7-4a4e-9fb1-44bf03137172</errorID>
      <errorWord>5-30%</errorWord>
      <group>L1_Knowledge</group>
      <groupName>知识性问题</groupName>
      <ability>L2_Knowledge</ability>
      <abilityName>其他知识</abilityName>
      <candidateList>
        <item>5%—30%</item>
      </candidateList>
      <explain>1. “5-30%”中的单位“%”仅出现在后一个数字上，容易引起歧义；根据《现代汉语标点符号数字用法规范手册》，数字表示范围两边需要使用统一的格式。2. 根据标点国标 4.13 中的规则，数字、时间或地域连接符应使用（视觉上更长的）“—”或“～”。</explain>
      <paraID> 3AB8B04</paraID>
      <start>24</start>
      <end>29</end>
      <status>unmodified</status>
      <modifiedWord/>
      <trackRevisions>false</trackRevisions>
    </reviewItem>
    <reviewItem>
      <errorID>2f79ffb7-3504-42d9-9629-b83291c667be</errorID>
      <errorWord>50-80%</errorWord>
      <group>L1_Knowledge</group>
      <groupName>知识性问题</groupName>
      <ability>L2_Knowledge</ability>
      <abilityName>其他知识</abilityName>
      <candidateList>
        <item>50%—80%</item>
      </candidateList>
      <explain>1. “50-80%”中的单位“%”仅出现在后一个数字上，容易引起歧义；根据《现代汉语标点符号数字用法规范手册》，数字表示范围两边需要使用统一的格式。2.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3AB8B04</paraID>
      <start>35</start>
      <end>41</end>
      <status>unmodified</status>
      <modifiedWord/>
      <trackRevisions>false</trackRevisions>
    </reviewItem>
    <reviewItem>
      <errorID>7ccb446c-0842-4267-806d-de801d0f084c</errorID>
      <errorWord>0.05%-1%</errorWord>
      <group>L1_Knowledge</group>
      <groupName>知识性问题</groupName>
      <ability>L2_Knowledge</ability>
      <abilityName>其他知识</abilityName>
      <candidateList>
        <item>0.05%—1%</item>
      </candidateList>
      <explain>1. “0.05%-1%”中的单位“%”仅出现在后一个数字上，容易引起歧义；根据《现代汉语标点符号数字用法规范手册》，数字表示范围两边需要使用统一的格式。2. 根据标点国标 4.13 中的规则，数字、时间或地域连接符应使用（视觉上更长的）“—”或“～”。</explain>
      <paraID> 3AB8B04</paraID>
      <start>49</start>
      <end>57</end>
      <status>unmodified</status>
      <modifiedWord/>
      <trackRevisions>false</trackRevisions>
    </reviewItem>
    <reviewItem>
      <errorID>550f436a-ac7a-4875-bd4b-cea6753e87fa</errorID>
      <errorWord>~</errorWord>
      <group>L1_Format</group>
      <groupName>格式问题</groupName>
      <ability>L2_HalfPunc</ability>
      <abilityName>全半角检查</abilityName>
      <candidateList>
        <item>～</item>
      </candidateList>
      <explain>文本全半角错误。</explain>
      <paraID>4E8AEEEA</paraID>
      <start>6</start>
      <end>7</end>
      <status>unmodified</status>
      <modifiedWord/>
      <trackRevisions>false</trackRevisions>
    </reviewItem>
    <reviewItem>
      <errorID>6401002d-7faa-48b3-a128-d6110cba384f</errorID>
      <errorWord>~</errorWord>
      <group>L1_Format</group>
      <groupName>格式问题</groupName>
      <ability>L2_HalfPunc</ability>
      <abilityName>全半角检查</abilityName>
      <candidateList>
        <item>～</item>
      </candidateList>
      <explain>文本全半角错误。</explain>
      <paraID>4E8AEEEA</paraID>
      <start>15</start>
      <end>16</end>
      <status>unmodified</status>
      <modifiedWord/>
      <trackRevisions>false</trackRevisions>
    </reviewItem>
    <reviewItem>
      <errorID>b7dbf859-d9f0-446e-a616-774916458c90</errorID>
      <errorWord>0.15~0.3万</errorWord>
      <group>L1_Knowledge</group>
      <groupName>知识性问题</groupName>
      <ability>L2_Knowledge</ability>
      <abilityName>其他知识</abilityName>
      <candidateList>
        <item>0.15万～0.3万</item>
      </candidateList>
      <explain>1. “0.15~0.3万”中的单位“万”仅出现在后一个数字上，容易引起歧义；根据《现代汉语标点符号数字用法规范手册》，数字表示范围两边需要使用统一的格式。2.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2DA61B08</paraID>
      <start>6</start>
      <end>15</end>
      <status>unmodified</status>
      <modifiedWord/>
      <trackRevisions>false</trackRevisions>
    </reviewItem>
    <reviewItem>
      <errorID>4181cb5e-7f74-4c4c-893d-58b1d9c262bb</errorID>
      <errorWord>~</errorWord>
      <group>L1_Format</group>
      <groupName>格式问题</groupName>
      <ability>L2_HalfPunc</ability>
      <abilityName>全半角检查</abilityName>
      <candidateList>
        <item>～</item>
      </candidateList>
      <explain>文本全半角错误。</explain>
      <paraID>2DA61B08</paraID>
      <start>21</start>
      <end>22</end>
      <status>unmodified</status>
      <modifiedWord/>
      <trackRevisions>false</trackRevisions>
    </reviewItem>
    <reviewItem>
      <errorID>7965a416-ff7b-47b7-a612-f7d2c8ff2e57</errorID>
      <errorWord>~</errorWord>
      <group>L1_Format</group>
      <groupName>格式问题</groupName>
      <ability>L2_HalfPunc</ability>
      <abilityName>全半角检查</abilityName>
      <candidateList>
        <item>～</item>
      </candidateList>
      <explain>文本全半角错误。</explain>
      <paraID> D0BD5F8</paraID>
      <start>16</start>
      <end>17</end>
      <status>unmodified</status>
      <modifiedWord/>
      <trackRevisions>false</trackRevisions>
    </reviewItem>
    <reviewItem>
      <errorID>c40cdc86-dbbe-40df-8042-cc58789a1c96</errorID>
      <errorWord>~</errorWord>
      <group>L1_Format</group>
      <groupName>格式问题</groupName>
      <ability>L2_HalfPunc</ability>
      <abilityName>全半角检查</abilityName>
      <candidateList>
        <item>～</item>
      </candidateList>
      <explain>文本全半角错误。</explain>
      <paraID>1D108BA5</paraID>
      <start>6</start>
      <end>7</end>
      <status>unmodified</status>
      <modifiedWord/>
      <trackRevisions>false</trackRevisions>
    </reviewItem>
    <reviewItem>
      <errorID>1f6f28d6-e91b-44df-a764-6d829bf52c32</errorID>
      <errorWord>~</errorWord>
      <group>L1_Format</group>
      <groupName>格式问题</groupName>
      <ability>L2_HalfPunc</ability>
      <abilityName>全半角检查</abilityName>
      <candidateList>
        <item>～</item>
      </candidateList>
      <explain>文本全半角错误。</explain>
      <paraID>1D108BA5</paraID>
      <start>15</start>
      <end>16</end>
      <status>unmodified</status>
      <modifiedWord/>
      <trackRevisions>false</trackRevisions>
    </reviewItem>
    <reviewItem>
      <errorID>592387e4-fd77-4b5b-9a9d-43bc34f3df05</errorID>
      <errorWord>0.15~0.3万</errorWord>
      <group>L1_Knowledge</group>
      <groupName>知识性问题</groupName>
      <ability>L2_Knowledge</ability>
      <abilityName>其他知识</abilityName>
      <candidateList>
        <item>0.15万～0.3万</item>
      </candidateList>
      <explain>1. “0.15~0.3万”中的单位“万”仅出现在后一个数字上，容易引起歧义；根据《现代汉语标点符号数字用法规范手册》，数字表示范围两边需要使用统一的格式。2.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4A5ABC3D</paraID>
      <start>6</start>
      <end>15</end>
      <status>unmodified</status>
      <modifiedWord/>
      <trackRevisions>false</trackRevisions>
    </reviewItem>
    <reviewItem>
      <errorID>7143a2ba-0f25-45a6-ae36-67f7ad6fabe8</errorID>
      <errorWord>~</errorWord>
      <group>L1_Format</group>
      <groupName>格式问题</groupName>
      <ability>L2_HalfPunc</ability>
      <abilityName>全半角检查</abilityName>
      <candidateList>
        <item>～</item>
      </candidateList>
      <explain>文本全半角错误。</explain>
      <paraID>4A5ABC3D</paraID>
      <start>21</start>
      <end>22</end>
      <status>unmodified</status>
      <modifiedWord/>
      <trackRevisions>false</trackRevisions>
    </reviewItem>
    <reviewItem>
      <errorID>167c9434-0f2c-495c-9e43-c5cef30fdd28</errorID>
      <errorWord>吸水分</errorWord>
      <group>L1_Word</group>
      <groupName>字词问题</groupName>
      <ability>L2_Typo</ability>
      <abilityName>字词错误</abilityName>
      <candidateList>
        <item>吸收水分</item>
      </candidateList>
      <explain/>
      <paraID>10913863</paraID>
      <start>43</start>
      <end>46</end>
      <status>unmodified</status>
      <modifiedWord/>
      <trackRevisions>false</trackRevisions>
    </reviewItem>
    <reviewItem>
      <errorID>3fbb7024-1dd9-47c0-8455-0212e19e8677</errorID>
      <errorWord>(</errorWord>
      <group>L1_Format</group>
      <groupName>格式问题</groupName>
      <ability>L2_HalfPunc</ability>
      <abilityName>全半角检查</abilityName>
      <candidateList>
        <item>（</item>
      </candidateList>
      <explain>文本全半角错误。</explain>
      <paraID>10913863</paraID>
      <start>79</start>
      <end>80</end>
      <status>unmodified</status>
      <modifiedWord/>
      <trackRevisions>false</trackRevisions>
    </reviewItem>
    <reviewItem>
      <errorID>382a8736-fd40-4092-92d6-e2b6a49d7e28</errorID>
      <errorWord>)</errorWord>
      <group>L1_Format</group>
      <groupName>格式问题</groupName>
      <ability>L2_HalfPunc</ability>
      <abilityName>全半角检查</abilityName>
      <candidateList>
        <item>）</item>
      </candidateList>
      <explain>文本全半角错误。</explain>
      <paraID>10913863</paraID>
      <start>88</start>
      <end>89</end>
      <status>unmodified</status>
      <modifiedWord/>
      <trackRevisions>false</trackRevisions>
    </reviewItem>
    <reviewItem>
      <errorID>5382c7ec-e8b4-4fb7-9b4d-58a507eca01d</errorID>
      <errorWord>(</errorWord>
      <group>L1_Format</group>
      <groupName>格式问题</groupName>
      <ability>L2_HalfPunc</ability>
      <abilityName>全半角检查</abilityName>
      <candidateList>
        <item>（</item>
      </candidateList>
      <explain>文本全半角错误。</explain>
      <paraID>10913863</paraID>
      <start>99</start>
      <end>100</end>
      <status>unmodified</status>
      <modifiedWord/>
      <trackRevisions>false</trackRevisions>
    </reviewItem>
    <reviewItem>
      <errorID>795ea628-acf4-489a-b1a5-32cc2348b197</errorID>
      <errorWord>)</errorWord>
      <group>L1_Format</group>
      <groupName>格式问题</groupName>
      <ability>L2_HalfPunc</ability>
      <abilityName>全半角检查</abilityName>
      <candidateList>
        <item>）</item>
      </candidateList>
      <explain>文本全半角错误。</explain>
      <paraID>10913863</paraID>
      <start>117</start>
      <end>118</end>
      <status>unmodified</status>
      <modifiedWord/>
      <trackRevisions>false</trackRevisions>
    </reviewItem>
    <reviewItem>
      <errorID>23833261-6ee9-47e4-a63d-a8a6206843b8</errorID>
      <errorWord>(</errorWord>
      <group>L1_Format</group>
      <groupName>格式问题</groupName>
      <ability>L2_HalfPunc</ability>
      <abilityName>全半角检查</abilityName>
      <candidateList>
        <item>（</item>
      </candidateList>
      <explain>文本全半角错误。</explain>
      <paraID>10913863</paraID>
      <start>160</start>
      <end>161</end>
      <status>unmodified</status>
      <modifiedWord/>
      <trackRevisions>false</trackRevisions>
    </reviewItem>
    <reviewItem>
      <errorID>781c7555-8d66-4610-b679-d2691f22721f</errorID>
      <errorWord>)</errorWord>
      <group>L1_Format</group>
      <groupName>格式问题</groupName>
      <ability>L2_HalfPunc</ability>
      <abilityName>全半角检查</abilityName>
      <candidateList>
        <item>）</item>
      </candidateList>
      <explain>文本全半角错误。</explain>
      <paraID>10913863</paraID>
      <start>163</start>
      <end>164</end>
      <status>unmodified</status>
      <modifiedWord/>
      <trackRevisions>false</trackRevisions>
    </reviewItem>
    <reviewItem>
      <errorID>8e815e89-736d-4351-9cf0-a7ca3b08fd8d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5664DDB</paraID>
      <start>0</start>
      <end>2</end>
      <status>unmodified</status>
      <modifiedWord/>
      <trackRevisions>false</trackRevisions>
    </reviewItem>
    <reviewItem>
      <errorID>a5adad3c-3598-49fd-91bb-0231abf84ecf</errorID>
      <errorWord>~</errorWord>
      <group>L1_Format</group>
      <groupName>格式问题</groupName>
      <ability>L2_HalfPunc</ability>
      <abilityName>全半角检查</abilityName>
      <candidateList>
        <item>～</item>
      </candidateList>
      <explain>文本全半角错误。</explain>
      <paraID>332CC5C4</paraID>
      <start>43</start>
      <end>44</end>
      <status>unmodified</status>
      <modifiedWord/>
      <trackRevisions>false</trackRevisions>
    </reviewItem>
    <reviewItem>
      <errorID>3655d1d3-9b4f-4aa4-8c2c-3841bbee2eff</errorID>
      <errorWord>~</errorWord>
      <group>L1_Format</group>
      <groupName>格式问题</groupName>
      <ability>L2_HalfPunc</ability>
      <abilityName>全半角检查</abilityName>
      <candidateList>
        <item>～</item>
      </candidateList>
      <explain>文本全半角错误。</explain>
      <paraID>332CC5C4</paraID>
      <start>110</start>
      <end>111</end>
      <status>unmodified</status>
      <modifiedWord/>
      <trackRevisions>false</trackRevisions>
    </reviewItem>
    <reviewItem>
      <errorID>1f3baed0-858c-41bb-a313-6286e11b5ee5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793AA8D7</paraID>
      <start>0</start>
      <end>2</end>
      <status>unmodified</status>
      <modifiedWord/>
      <trackRevisions>false</trackRevisions>
    </reviewItem>
    <reviewItem>
      <errorID>23290fbd-1a8f-4df2-8f63-b719ac4ff9d4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4D3F86BD</paraID>
      <start>0</start>
      <end>2</end>
      <status>unmodified</status>
      <modifiedWord/>
      <trackRevisions>false</trackRevisions>
    </reviewItem>
    <reviewItem>
      <errorID>6500f1d4-4744-4e16-920d-5e6ac801ffed</errorID>
      <errorWord>胶粘剂</errorWord>
      <group>L1_Word</group>
      <groupName>字词问题</groupName>
      <ability>L2_Typo</ability>
      <abilityName>字词错误</abilityName>
      <candidateList>
        <item>胶黏剂</item>
      </candidateList>
      <explain/>
      <paraID> ED10767</paraID>
      <start>3</start>
      <end>6</end>
      <status>unmodified</status>
      <modifiedWord/>
      <trackRevisions>false</trackRevisions>
    </reviewItem>
    <reviewItem>
      <errorID>edbaef03-500a-4bde-9e49-ba0660915266</errorID>
      <errorWord>：</errorWord>
      <group>L1_Format</group>
      <groupName>格式问题</groupName>
      <ability>L2_HalfPunc</ability>
      <abilityName>全半角检查</abilityName>
      <candidateList>
        <item>:</item>
      </candidateList>
      <explain>文本全半角错误。</explain>
      <paraID>1B4DD3F1</paraID>
      <start>4</start>
      <end>5</end>
      <status>unmodified</status>
      <modifiedWord/>
      <trackRevisions>false</trackRevisions>
    </reviewItem>
    <reviewItem>
      <errorID>789a4dd7-377b-4bc8-b780-1a4443e2317a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31CFD584</paraID>
      <start>0</start>
      <end>2</end>
      <status>unmodified</status>
      <modifiedWord/>
      <trackRevisions>false</trackRevisions>
    </reviewItem>
    <reviewItem>
      <errorID>0b0b8704-454a-490e-bcbc-feda7304af26</errorID>
      <errorWord>-</errorWord>
      <group>L1_Format</group>
      <groupName>格式问题</groupName>
      <ability>L2_HalfPunc</ability>
      <abilityName>全半角检查</abilityName>
      <candidateList>
        <item>－</item>
      </candidateList>
      <explain>文本全半角错误。</explain>
      <paraID> 514F8F9</paraID>
      <start>43</start>
      <end>44</end>
      <status>unmodified</status>
      <modifiedWord/>
      <trackRevisions>false</trackRevisions>
    </reviewItem>
    <reviewItem>
      <errorID>8584c619-157a-4387-94db-078b24d57ef4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5096576B</paraID>
      <start>66</start>
      <end>67</end>
      <status>unmodified</status>
      <modifiedWord/>
      <trackRevisions>false</trackRevisions>
    </reviewItem>
    <reviewItem>
      <errorID>823c4e01-4810-4393-8b32-9c6afe63cbd0</errorID>
      <errorWord>胶粘剂</errorWord>
      <group>L1_Word</group>
      <groupName>字词问题</groupName>
      <ability>L2_Typo</ability>
      <abilityName>字词错误</abilityName>
      <candidateList>
        <item>胶黏剂</item>
      </candidateList>
      <explain/>
      <paraID>166E2A3C</paraID>
      <start>31</start>
      <end>34</end>
      <status>unmodified</status>
      <modifiedWord/>
      <trackRevisions>false</trackRevisions>
    </reviewItem>
    <reviewItem>
      <errorID>84ec1929-a5a9-4676-ab2c-c83c801c378d</errorID>
      <errorWord>~</errorWord>
      <group>L1_Format</group>
      <groupName>格式问题</groupName>
      <ability>L2_HalfPunc</ability>
      <abilityName>全半角检查</abilityName>
      <candidateList>
        <item>～</item>
      </candidateList>
      <explain>文本全半角错误。</explain>
      <paraID>10FE3240</paraID>
      <start>47</start>
      <end>48</end>
      <status>unmodified</status>
      <modifiedWord/>
      <trackRevisions>false</trackRevisions>
    </reviewItem>
    <reviewItem>
      <errorID>9cf80ff6-daf2-4c60-884a-61c2efdf57eb</errorID>
      <errorWord>程</errorWord>
      <group>L1_Word</group>
      <groupName>字词问题</groupName>
      <ability>L2_Typo</ability>
      <abilityName>字词错误</abilityName>
      <candidateList>
        <item>程可</item>
      </candidateList>
      <explain/>
      <paraID>53835DCA</paraID>
      <start>19</start>
      <end>20</end>
      <status>unmodified</status>
      <modifiedWord/>
      <trackRevisions>false</trackRevisions>
    </reviewItem>
    <reviewItem>
      <errorID>c94c6e82-6c68-4cd4-b36f-40bee9d392a7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6D5A8E5F</paraID>
      <start>0</start>
      <end>2</end>
      <status>unmodified</status>
      <modifiedWord/>
      <trackRevisions>false</trackRevisions>
    </reviewItem>
    <reviewItem>
      <errorID>6d7db6a1-c508-4bf6-aeb2-625972284dea</errorID>
      <errorWord>程</errorWord>
      <group>L1_Word</group>
      <groupName>字词问题</groupName>
      <ability>L2_Typo</ability>
      <abilityName>字词错误</abilityName>
      <candidateList>
        <item>程中</item>
      </candidateList>
      <explain/>
      <paraID>42F9766D</paraID>
      <start>116</start>
      <end>117</end>
      <status>unmodified</status>
      <modifiedWord/>
      <trackRevisions>false</trackRevisions>
    </reviewItem>
    <reviewItem>
      <errorID>373c55ac-0a65-41c9-823b-8460ff082891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2541E339</paraID>
      <start>0</start>
      <end>2</end>
      <status>unmodified</status>
      <modifiedWord/>
      <trackRevisions>false</trackRevisions>
    </reviewItem>
    <reviewItem>
      <errorID>2b59aca3-0647-4413-b98d-11eb75c3dce2</errorID>
      <errorWord>[2012]140号</errorWord>
      <group>L1_Knowledge</group>
      <groupName>知识性问题</groupName>
      <ability>L2_Knowledge</ability>
      <abilityName>其他知识</abilityName>
      <candidateList>
        <item>〔2012〕140号</item>
      </candidateList>
      <explain>发文字号格式错误。</explain>
      <paraID>344D6867</paraID>
      <start>200</start>
      <end>210</end>
      <status>unmodified</status>
      <modifiedWord/>
      <trackRevisions>false</trackRevisions>
    </reviewItem>
    <reviewItem>
      <errorID>b083c0ba-1190-42ac-a2e5-8f8f09879029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328B4DEC</paraID>
      <start>0</start>
      <end>2</end>
      <status>unmodified</status>
      <modifiedWord/>
      <trackRevisions>false</trackRevisions>
    </reviewItem>
    <reviewItem>
      <errorID>269e8db8-bd56-499e-97a1-946b09cce97c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5073E9C7</paraID>
      <start>115</start>
      <end>116</end>
      <status>unmodified</status>
      <modifiedWord/>
      <trackRevisions>false</trackRevisions>
    </reviewItem>
    <reviewItem>
      <errorID>4c196419-a5e1-425e-b281-24d8df3dbe83</errorID>
      <errorWord>(</errorWord>
      <group>L1_Format</group>
      <groupName>格式问题</groupName>
      <ability>L2_HalfPunc</ability>
      <abilityName>全半角检查</abilityName>
      <candidateList>
        <item>（</item>
      </candidateList>
      <explain>文本全半角错误。</explain>
      <paraID>5073E9C7</paraID>
      <start>175</start>
      <end>176</end>
      <status>unmodified</status>
      <modifiedWord/>
      <trackRevisions>false</trackRevisions>
    </reviewItem>
    <reviewItem>
      <errorID>8b4706c3-a035-4888-af5e-bdba067ca9d4</errorID>
      <errorWord>)(</errorWord>
      <group>L1_Format</group>
      <groupName>格式问题</groupName>
      <ability>L2_HalfPunc</ability>
      <abilityName>全半角检查</abilityName>
      <candidateList>
        <item>）（</item>
      </candidateList>
      <explain>文本全半角错误。</explain>
      <paraID>5073E9C7</paraID>
      <start>181</start>
      <end>183</end>
      <status>unmodified</status>
      <modifiedWord/>
      <trackRevisions>false</trackRevisions>
    </reviewItem>
    <reviewItem>
      <errorID>62ec7ec5-6347-4cf6-8219-d587ec58d438</errorID>
      <errorWord>)</errorWord>
      <group>L1_Format</group>
      <groupName>格式问题</groupName>
      <ability>L2_HalfPunc</ability>
      <abilityName>全半角检查</abilityName>
      <candidateList>
        <item>）</item>
      </candidateList>
      <explain>文本全半角错误。</explain>
      <paraID>5073E9C7</paraID>
      <start>185</start>
      <end>186</end>
      <status>unmodified</status>
      <modifiedWord/>
      <trackRevisions>false</trackRevisions>
    </reviewItem>
    <reviewItem>
      <errorID>24796f4a-af15-4948-94f8-22bbf23abc6c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71B909C2</paraID>
      <start>0</start>
      <end>2</end>
      <status>unmodified</status>
      <modifiedWord/>
      <trackRevisions>false</trackRevisions>
    </reviewItem>
    <reviewItem>
      <errorID>7d54ebe2-8a43-4a7f-93da-08c0f7c0c960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7A6AD894</paraID>
      <start>65</start>
      <end>66</end>
      <status>unmodified</status>
      <modifiedWord/>
      <trackRevisions>false</trackRevisions>
    </reviewItem>
    <reviewItem>
      <errorID>fa8a8899-9a59-4d19-890d-63c4e9185eeb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7A6AD894</paraID>
      <start>152</start>
      <end>153</end>
      <status>unmodified</status>
      <modifiedWord/>
      <trackRevisions>false</trackRevisions>
    </reviewItem>
    <reviewItem>
      <errorID>e9260944-37dd-4dce-9c6c-7edf0d2b371a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71F33EE4</paraID>
      <start>0</start>
      <end>2</end>
      <status>unmodified</status>
      <modifiedWord/>
      <trackRevisions>false</trackRevisions>
    </reviewItem>
    <reviewItem>
      <errorID>7bfa2124-1d32-41fd-944b-c60710872f28</errorID>
      <errorWord>&lt;</errorWord>
      <group>L1_Format</group>
      <groupName>格式问题</groupName>
      <ability>L2_HalfPunc</ability>
      <abilityName>全半角检查</abilityName>
      <candidateList>
        <item>〈</item>
      </candidateList>
      <explain>文本全半角错误。</explain>
      <paraID>1BC093F6</paraID>
      <start>32</start>
      <end>33</end>
      <status>unmodified</status>
      <modifiedWord/>
      <trackRevisions>false</trackRevisions>
    </reviewItem>
    <reviewItem>
      <errorID>7308e6a5-5469-41e7-8cb4-82d5b42e1d27</errorID>
      <errorWord>&gt;的通知》</errorWord>
      <group>L1_Punc</group>
      <groupName>标点问题</groupName>
      <ability>L2_Punc</ability>
      <abilityName>标点符号检查</abilityName>
      <candidateList>
        <item>〉的通知》</item>
      </candidateList>
      <explain/>
      <paraID>1BC093F6</paraID>
      <start>48</start>
      <end>53</end>
      <status>unmodified</status>
      <modifiedWord/>
      <trackRevisions>false</trackRevisions>
    </reviewItem>
    <reviewItem>
      <errorID>ff30f105-0c14-4e4a-8d2c-bb097d90557d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45F903D5</paraID>
      <start>0</start>
      <end>2</end>
      <status>unmodified</status>
      <modifiedWord/>
      <trackRevisions>false</trackRevisions>
    </reviewItem>
    <reviewItem>
      <errorID>80704467-fcc8-429d-b103-4441d7c65011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2373CBFA</paraID>
      <start>0</start>
      <end>2</end>
      <status>unmodified</status>
      <modifiedWord/>
      <trackRevisions>false</trackRevisions>
    </reviewItem>
    <reviewItem>
      <errorID>00e9f635-f0eb-42c7-91c6-4a0465855993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37D808F4</paraID>
      <start>0</start>
      <end>2</end>
      <status>unmodified</status>
      <modifiedWord/>
      <trackRevisions>false</trackRevisions>
    </reviewItem>
    <reviewItem>
      <errorID>ec647b7f-6eed-4524-96a7-abb406e8516f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39EAD196</paraID>
      <start>0</start>
      <end>2</end>
      <status>unmodified</status>
      <modifiedWord/>
      <trackRevisions>false</trackRevisions>
    </reviewItem>
    <reviewItem>
      <errorID>96ed27fd-95d5-4aba-bdca-e7e54016af0c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3E0BF8A5</paraID>
      <start>0</start>
      <end>2</end>
      <status>unmodified</status>
      <modifiedWord/>
      <trackRevisions>false</trackRevisions>
    </reviewItem>
    <reviewItem>
      <errorID>1e3178a1-d234-4bcd-a5fa-c0160ddf8ac1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1F8B9B91</paraID>
      <start>0</start>
      <end>2</end>
      <status>unmodified</status>
      <modifiedWord/>
      <trackRevisions>false</trackRevisions>
    </reviewItem>
    <reviewItem>
      <errorID>6a767ef5-bd13-4ef2-b1a5-b0e9355ea9e1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EBD89CA</paraID>
      <start>0</start>
      <end>2</end>
      <status>unmodified</status>
      <modifiedWord/>
      <trackRevisions>false</trackRevisions>
    </reviewItem>
    <reviewItem>
      <errorID>8e05a788-3f40-403b-8f60-834061e8bf51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4FC5D4A</paraID>
      <start>0</start>
      <end>2</end>
      <status>unmodified</status>
      <modifiedWord/>
      <trackRevisions>false</trackRevisions>
    </reviewItem>
    <reviewItem>
      <errorID>a9ab223a-2592-426e-a9d9-995b1a078ffb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3076AE5</paraID>
      <start>13</start>
      <end>14</end>
      <status>unmodified</status>
      <modifiedWord/>
      <trackRevisions>false</trackRevisions>
    </reviewItem>
    <reviewItem>
      <errorID>87a532df-14dc-4c65-a172-53d3570b07e2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70324138</paraID>
      <start>0</start>
      <end>2</end>
      <status>unmodified</status>
      <modifiedWord/>
      <trackRevisions>false</trackRevisions>
    </reviewItem>
    <reviewItem>
      <errorID>bee8458e-09cc-4164-ac5f-8939c8658baa</errorID>
      <errorWord>（</errorWord>
      <group>L1_Format</group>
      <groupName>格式问题</groupName>
      <ability>L2_HalfPunc</ability>
      <abilityName>全半角检查</abilityName>
      <candidateList>
        <item>(</item>
      </candidateList>
      <explain>文本全半角错误。</explain>
      <paraID>4DF474CB</paraID>
      <start>1</start>
      <end>2</end>
      <status>unmodified</status>
      <modifiedWord/>
      <trackRevisions>false</trackRevisions>
    </reviewItem>
    <reviewItem>
      <errorID>4e24b22c-c75f-40c2-8f13-3d4409ce3e90</errorID>
      <errorWord>）</errorWord>
      <group>L1_Format</group>
      <groupName>格式问题</groupName>
      <ability>L2_HalfPunc</ability>
      <abilityName>全半角检查</abilityName>
      <candidateList>
        <item>)</item>
      </candidateList>
      <explain>文本全半角错误。</explain>
      <paraID>4DF474CB</paraID>
      <start>3</start>
      <end>4</end>
      <status>unmodified</status>
      <modifiedWord/>
      <trackRevisions>false</trackRevisions>
    </reviewItem>
    <reviewItem>
      <errorID>f0f97021-9456-4f21-b20b-90c1e2c7062d</errorID>
      <errorWord>（</errorWord>
      <group>L1_Format</group>
      <groupName>格式问题</groupName>
      <ability>L2_HalfPunc</ability>
      <abilityName>全半角检查</abilityName>
      <candidateList>
        <item>(</item>
      </candidateList>
      <explain>文本全半角错误。</explain>
      <paraID>5D2954D3</paraID>
      <start>2</start>
      <end>3</end>
      <status>unmodified</status>
      <modifiedWord/>
      <trackRevisions>false</trackRevisions>
    </reviewItem>
    <reviewItem>
      <errorID>ce8e3af6-9f6f-4fe3-b40e-c71a1091094a</errorID>
      <errorWord>）</errorWord>
      <group>L1_Format</group>
      <groupName>格式问题</groupName>
      <ability>L2_HalfPunc</ability>
      <abilityName>全半角检查</abilityName>
      <candidateList>
        <item>)</item>
      </candidateList>
      <explain>文本全半角错误。</explain>
      <paraID>5D2954D3</paraID>
      <start>5</start>
      <end>6</end>
      <status>unmodified</status>
      <modifiedWord/>
      <trackRevisions>false</trackRevisions>
    </reviewItem>
    <reviewItem>
      <errorID>2aae7954-5e9e-4236-a6ff-7b2b9dc1186b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5FA17068</paraID>
      <start>0</start>
      <end>2</end>
      <status>unmodified</status>
      <modifiedWord/>
      <trackRevisions>false</trackRevisions>
    </reviewItem>
    <reviewItem>
      <errorID>10e02194-c1fb-48ef-905a-ec1c567f25e0</errorID>
      <errorWord>&lt;</errorWord>
      <group>L1_Format</group>
      <groupName>格式问题</groupName>
      <ability>L2_HalfPunc</ability>
      <abilityName>全半角检查</abilityName>
      <candidateList>
        <item>〈</item>
      </candidateList>
      <explain>文本全半角错误。</explain>
      <paraID>2596647C</paraID>
      <start>13</start>
      <end>14</end>
      <status>unmodified</status>
      <modifiedWord/>
      <trackRevisions>false</trackRevisions>
    </reviewItem>
    <reviewItem>
      <errorID>cba90eed-f030-4474-8112-efe8dc645269</errorID>
      <errorWord>&gt;的通知》</errorWord>
      <group>L1_Punc</group>
      <groupName>标点问题</groupName>
      <ability>L2_Punc</ability>
      <abilityName>标点符号检查</abilityName>
      <candidateList>
        <item>〉的通知》</item>
      </candidateList>
      <explain/>
      <paraID>2596647C</paraID>
      <start>29</start>
      <end>34</end>
      <status>unmodified</status>
      <modifiedWord/>
      <trackRevisions>false</trackRevisions>
    </reviewItem>
    <reviewItem>
      <errorID>ae950888-2dc3-42a2-a796-a695dc0ce605</errorID>
      <errorWord>)</errorWord>
      <group>L1_Format</group>
      <groupName>格式问题</groupName>
      <ability>L2_HalfPunc</ability>
      <abilityName>全半角检查</abilityName>
      <candidateList>
        <item>）</item>
      </candidateList>
      <explain>文本全半角错误。</explain>
      <paraID>2596647C</paraID>
      <start>141</start>
      <end>142</end>
      <status>unmodified</status>
      <modifiedWord/>
      <trackRevisions>false</trackRevisions>
    </reviewItem>
    <reviewItem>
      <errorID>3bed8413-ee8e-429d-8af9-03e223fe84e6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4DF2BDB</paraID>
      <start>0</start>
      <end>2</end>
      <status>unmodified</status>
      <modifiedWord/>
      <trackRevisions>false</trackRevisions>
    </reviewItem>
    <reviewItem>
      <errorID>be703980-3b47-4795-880a-55c7156e7edd</errorID>
      <errorWord>&lt;</errorWord>
      <group>L1_Format</group>
      <groupName>格式问题</groupName>
      <ability>L2_HalfPunc</ability>
      <abilityName>全半角检查</abilityName>
      <candidateList>
        <item>〈</item>
      </candidateList>
      <explain>文本全半角错误。</explain>
      <paraID>  A22D8E</paraID>
      <start>123</start>
      <end>124</end>
      <status>unmodified</status>
      <modifiedWord/>
      <trackRevisions>false</trackRevisions>
    </reviewItem>
    <reviewItem>
      <errorID>e8e95b20-47eb-48ca-9f26-7113b2c0fbea</errorID>
      <errorWord>&gt;的通知》</errorWord>
      <group>L1_Punc</group>
      <groupName>标点问题</groupName>
      <ability>L2_Punc</ability>
      <abilityName>标点符号检查</abilityName>
      <candidateList>
        <item>〉的通知》</item>
      </candidateList>
      <explain/>
      <paraID>  A22D8E</paraID>
      <start>142</start>
      <end>147</end>
      <status>unmodified</status>
      <modifiedWord/>
      <trackRevisions>false</trackRevisions>
    </reviewItem>
    <reviewItem>
      <errorID>dec30328-4603-44e0-9597-b8de20f14cdd</errorID>
      <errorWord>“/</errorWord>
      <group>L1_Punc</group>
      <groupName>标点问题</groupName>
      <ability>L2_Punc</ability>
      <abilityName>标点符号检查</abilityName>
      <candidateList>
        <item>“</item>
      </candidateList>
      <explain/>
      <paraID>7D17373A</paraID>
      <start>2</start>
      <end>4</end>
      <status>unmodified</status>
      <modifiedWord/>
      <trackRevisions>false</trackRevisions>
    </reviewItem>
    <reviewItem>
      <errorID>fcd20ecc-287e-472f-9dcc-1dfea9fcf2d6</errorID>
      <errorWord>“/</errorWord>
      <group>L1_Punc</group>
      <groupName>标点问题</groupName>
      <ability>L2_Punc</ability>
      <abilityName>标点符号检查</abilityName>
      <candidateList>
        <item>“</item>
      </candidateList>
      <explain/>
      <paraID>7D17373A</paraID>
      <start>11</start>
      <end>13</end>
      <status>unmodified</status>
      <modifiedWord/>
      <trackRevisions>false</trackRevisions>
    </reviewItem>
    <reviewItem>
      <errorID>a36be571-9410-48ca-946b-d4148307098f</errorID>
      <errorWord>程</errorWord>
      <group>L1_Word</group>
      <groupName>字词问题</groupName>
      <ability>L2_Typo</ability>
      <abilityName>字词错误</abilityName>
      <candidateList>
        <item>程中</item>
      </candidateList>
      <explain/>
      <paraID> F98C9C6</paraID>
      <start>516</start>
      <end>517</end>
      <status>unmodified</status>
      <modifiedWord/>
      <trackRevisions>false</trackRevisions>
    </reviewItem>
    <reviewItem>
      <errorID>4adeb6d5-b090-4b89-bafb-e28cbbd03d9e</errorID>
      <errorWord>序</errorWord>
      <group>L1_Word</group>
      <groupName>字词问题</groupName>
      <ability>L2_Typo</ability>
      <abilityName>字词错误</abilityName>
      <candidateList>
        <item>序中</item>
      </candidateList>
      <explain/>
      <paraID>419224EE</paraID>
      <start>28</start>
      <end>29</end>
      <status>unmodified</status>
      <modifiedWord/>
      <trackRevisions>false</trackRevisions>
    </reviewItem>
    <reviewItem>
      <errorID>b45041a3-b0e8-4927-ad18-f93ef1421b2e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2999FEE4</paraID>
      <start>91</start>
      <end>92</end>
      <status>unmodified</status>
      <modifiedWord/>
      <trackRevisions>false</trackRevisions>
    </reviewItem>
    <reviewItem>
      <errorID>8c2ef831-a029-4d91-bd36-e6a9ba84b98b</errorID>
      <errorWord>聚聚</errorWord>
      <group>L1_Word</group>
      <groupName>字词问题</groupName>
      <ability>L2_Typo</ability>
      <abilityName>字词错误</abilityName>
      <candidateList>
        <item>聚</item>
      </candidateList>
      <explain/>
      <paraID>2999FEE4</paraID>
      <start>147</start>
      <end>148</end>
      <status>modified</status>
      <modifiedWord>聚</modifiedWord>
      <trackRevisions>false</trackRevisions>
    </reviewItem>
    <reviewItem>
      <errorID>a4361e1c-1e94-4994-9d4b-57b2634fb6e4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2999FEE4</paraID>
      <start>161</start>
      <end>162</end>
      <status>unmodified</status>
      <modifiedWord/>
      <trackRevisions>false</trackRevisions>
    </reviewItem>
    <reviewItem>
      <errorID>0d3fbff5-1bc3-4d81-9ad0-0693fd17aeff</errorID>
      <errorWord>(</errorWord>
      <group>L1_Format</group>
      <groupName>格式问题</groupName>
      <ability>L2_HalfPunc</ability>
      <abilityName>全半角检查</abilityName>
      <candidateList>
        <item>（</item>
      </candidateList>
      <explain>文本全半角错误。</explain>
      <paraID>2999FEE4</paraID>
      <start>247</start>
      <end>248</end>
      <status>unmodified</status>
      <modifiedWord/>
      <trackRevisions>false</trackRevisions>
    </reviewItem>
    <reviewItem>
      <errorID>dea962b3-c5cf-42c5-9238-177edeee0b89</errorID>
      <errorWord>)</errorWord>
      <group>L1_Format</group>
      <groupName>格式问题</groupName>
      <ability>L2_HalfPunc</ability>
      <abilityName>全半角检查</abilityName>
      <candidateList>
        <item>）</item>
      </candidateList>
      <explain>文本全半角错误。</explain>
      <paraID>2999FEE4</paraID>
      <start>260</start>
      <end>261</end>
      <status>unmodified</status>
      <modifiedWord/>
      <trackRevisions>false</trackRevisions>
    </reviewItem>
    <reviewItem>
      <errorID>043bd39d-4a9e-4f61-b68e-88b8f5711376</errorID>
      <errorWord>(</errorWord>
      <group>L1_Format</group>
      <groupName>格式问题</groupName>
      <ability>L2_HalfPunc</ability>
      <abilityName>全半角检查</abilityName>
      <candidateList>
        <item>（</item>
      </candidateList>
      <explain>文本全半角错误。</explain>
      <paraID>7D93388F</paraID>
      <start>22</start>
      <end>23</end>
      <status>unmodified</status>
      <modifiedWord/>
      <trackRevisions>false</trackRevisions>
    </reviewItem>
    <reviewItem>
      <errorID>a68bcce1-93c5-44ec-849e-ba4d027ab77b</errorID>
      <errorWord>)</errorWord>
      <group>L1_Format</group>
      <groupName>格式问题</groupName>
      <ability>L2_HalfPunc</ability>
      <abilityName>全半角检查</abilityName>
      <candidateList>
        <item>）</item>
      </candidateList>
      <explain>文本全半角错误。</explain>
      <paraID>7D93388F</paraID>
      <start>30</start>
      <end>31</end>
      <status>unmodified</status>
      <modifiedWord/>
      <trackRevisions>false</trackRevisions>
    </reviewItem>
    <reviewItem>
      <errorID>c094d43d-b743-44cd-b820-38a9e07b058b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4D578C4A</paraID>
      <start>4</start>
      <end>5</end>
      <status>unmodified</status>
      <modifiedWord/>
      <trackRevisions>false</trackRevisions>
    </reviewItem>
    <reviewItem>
      <errorID>9d97b5ee-257a-4734-92d4-da1137f346bf</errorID>
      <errorWord>海拔高度</errorWord>
      <group>L1_Word</group>
      <groupName>字词问题</groupName>
      <ability>L2_Typo</ability>
      <abilityName>字词错误</abilityName>
      <candidateList>
        <item>海拔</item>
      </candidateList>
      <explain>〈名〉从平均海平面起算的高度。</explain>
      <paraID>4141B5CA</paraID>
      <start>5</start>
      <end>9</end>
      <status>unmodified</status>
      <modifiedWord/>
      <trackRevisions>false</trackRevisions>
    </reviewItem>
    <reviewItem>
      <errorID>05c9526c-efeb-42b2-bec3-87acf03f3e32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33CE615D</paraID>
      <start>0</start>
      <end>2</end>
      <status>unmodified</status>
      <modifiedWord/>
      <trackRevisions>false</trackRevisions>
    </reviewItem>
    <reviewItem>
      <errorID>f7203378-7262-4b89-a903-c3120aecad60</errorID>
      <errorWord>-</errorWord>
      <group>L1_Format</group>
      <groupName>格式问题</groupName>
      <ability>L2_HalfPunc</ability>
      <abilityName>全半角检查</abilityName>
      <candidateList>
        <item>－</item>
      </candidateList>
      <explain>文本全半角错误。</explain>
      <paraID>4A5D5A97</paraID>
      <start>82</start>
      <end>83</end>
      <status>unmodified</status>
      <modifiedWord/>
      <trackRevisions>false</trackRevisions>
    </reviewItem>
    <reviewItem>
      <errorID>79be5083-32f8-40d5-8069-1ce30f9f084b</errorID>
      <errorWord>-</errorWord>
      <group>L1_Format</group>
      <groupName>格式问题</groupName>
      <ability>L2_HalfPunc</ability>
      <abilityName>全半角检查</abilityName>
      <candidateList>
        <item>－</item>
      </candidateList>
      <explain>文本全半角错误。</explain>
      <paraID>4A5D5A97</paraID>
      <start>258</start>
      <end>259</end>
      <status>unmodified</status>
      <modifiedWord/>
      <trackRevisions>false</trackRevisions>
    </reviewItem>
    <reviewItem>
      <errorID>c8ad50ed-82e3-4d78-94f2-2aba887acc7d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13479D87</paraID>
      <start>23</start>
      <end>26</end>
      <status>unmodified</status>
      <modifiedWord/>
      <trackRevisions>false</trackRevisions>
    </reviewItem>
    <reviewItem>
      <errorID>f9e21d0f-1e19-4d95-b5b1-1a5a166a6b29</errorID>
      <errorWord>（2021）65号</errorWord>
      <group>L1_Knowledge</group>
      <groupName>知识性问题</groupName>
      <ability>L2_Knowledge</ability>
      <abilityName>其他知识</abilityName>
      <candidateList>
        <item>〔2021〕65号</item>
      </candidateList>
      <explain>发文字号格式错误。</explain>
      <paraID>13479D87</paraID>
      <start>83</start>
      <end>92</end>
      <status>unmodified</status>
      <modifiedWord/>
      <trackRevisions>false</trackRevisions>
    </reviewItem>
    <reviewItem>
      <errorID>58164a92-2e6a-430f-b5b6-7684502c2229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13479D87</paraID>
      <start>118</start>
      <end>121</end>
      <status>unmodified</status>
      <modifiedWord/>
      <trackRevisions>false</trackRevisions>
    </reviewItem>
    <reviewItem>
      <errorID>cc6e4d99-d467-4cc4-b165-75344637c5c0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3D75E4C9</paraID>
      <start>0</start>
      <end>2</end>
      <status>unmodified</status>
      <modifiedWord/>
      <trackRevisions>false</trackRevisions>
    </reviewItem>
    <reviewItem>
      <errorID>1f43342f-90d8-42f3-ba98-71b2e1dbba1a</errorID>
      <errorWord>、</errorWord>
      <group>L1_Punc</group>
      <groupName>标点问题</groupName>
      <ability>L2_Punc</ability>
      <abilityName>标点符号检查</abilityName>
      <candidateList>
        <item>.</item>
      </candidateList>
      <explain/>
      <paraID>26D451ED</paraID>
      <start>1</start>
      <end>2</end>
      <status>unmodified</status>
      <modifiedWord/>
      <trackRevisions>false</trackRevisions>
    </reviewItem>
    <reviewItem>
      <errorID>40863be1-ca54-4882-9b4c-a1398b278209</errorID>
      <errorWord>《</errorWord>
      <group>L1_Punc</group>
      <groupName>标点问题</groupName>
      <ability>L2_Punc</ability>
      <abilityName>标点符号检查</abilityName>
      <candidateList/>
      <explain>同一形式括号套用。</explain>
      <paraID>458900D0</paraID>
      <start>33</start>
      <end>34</end>
      <status>unmodified</status>
      <modifiedWord/>
      <trackRevisions>false</trackRevisions>
    </reviewItem>
    <reviewItem>
      <errorID>e6087549-6b10-4053-a808-91f5d8a4be47</errorID>
      <errorWord>》</errorWord>
      <group>L1_Punc</group>
      <groupName>标点问题</groupName>
      <ability>L2_Punc</ability>
      <abilityName>标点符号检查</abilityName>
      <candidateList/>
      <explain>同一形式括号套用。</explain>
      <paraID>458900D0</paraID>
      <start>60</start>
      <end>61</end>
      <status>unmodified</status>
      <modifiedWord/>
      <trackRevisions>false</trackRevisions>
    </reviewItem>
    <reviewItem>
      <errorID>2b6111bb-48d4-49c3-b538-f6bb430dd835</errorID>
      <errorWord>《</errorWord>
      <group>L1_Punc</group>
      <groupName>标点问题</groupName>
      <ability>L2_Punc</ability>
      <abilityName>标点符号检查</abilityName>
      <candidateList/>
      <explain>同一形式括号套用。</explain>
      <paraID>6CBE1891</paraID>
      <start>2</start>
      <end>3</end>
      <status>unmodified</status>
      <modifiedWord/>
      <trackRevisions>false</trackRevisions>
    </reviewItem>
    <reviewItem>
      <errorID>913670ad-0759-4a1f-948b-c2298413d769</errorID>
      <errorWord>》</errorWord>
      <group>L1_Punc</group>
      <groupName>标点问题</groupName>
      <ability>L2_Punc</ability>
      <abilityName>标点符号检查</abilityName>
      <candidateList/>
      <explain>同一形式括号套用。</explain>
      <paraID>6CBE1891</paraID>
      <start>26</start>
      <end>27</end>
      <status>unmodified</status>
      <modifiedWord/>
      <trackRevisions>false</trackRevisions>
    </reviewItem>
    <reviewItem>
      <errorID>8291f9ab-1b76-41af-8818-d1923d71b60c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417A25CE</paraID>
      <start>0</start>
      <end>2</end>
      <status>unmodified</status>
      <modifiedWord/>
      <trackRevisions>false</trackRevisions>
    </reviewItem>
    <reviewItem>
      <errorID>732bd717-e7a5-4425-b70d-5f406146665f</errorID>
      <errorWord>《</errorWord>
      <group>L1_Punc</group>
      <groupName>标点问题</groupName>
      <ability>L2_Punc</ability>
      <abilityName>标点符号检查</abilityName>
      <candidateList/>
      <explain>同一形式括号套用。</explain>
      <paraID>1F7DC49F</paraID>
      <start>2</start>
      <end>3</end>
      <status>unmodified</status>
      <modifiedWord/>
      <trackRevisions>false</trackRevisions>
    </reviewItem>
    <reviewItem>
      <errorID>91516b9f-2bc3-402c-995d-eb3f9df7bd5b</errorID>
      <errorWord>-</errorWord>
      <group>L1_Format</group>
      <groupName>格式问题</groupName>
      <ability>L2_HalfPunc</ability>
      <abilityName>全半角检查</abilityName>
      <candidateList>
        <item>－</item>
      </candidateList>
      <explain>文本全半角错误。</explain>
      <paraID>1F7DC49F</paraID>
      <start>15</start>
      <end>16</end>
      <status>unmodified</status>
      <modifiedWord/>
      <trackRevisions>false</trackRevisions>
    </reviewItem>
    <reviewItem>
      <errorID>57ee89ee-6f84-4eda-81f2-244d6a042de7</errorID>
      <errorWord>》</errorWord>
      <group>L1_Punc</group>
      <groupName>标点问题</groupName>
      <ability>L2_Punc</ability>
      <abilityName>标点符号检查</abilityName>
      <candidateList/>
      <explain>同一形式括号套用。</explain>
      <paraID>1F7DC49F</paraID>
      <start>18</start>
      <end>19</end>
      <status>unmodified</status>
      <modifiedWord/>
      <trackRevisions>false</trackRevisions>
    </reviewItem>
    <reviewItem>
      <errorID>430bbecb-e90b-4b5a-9c0e-487a26cd581f</errorID>
      <errorWord>《</errorWord>
      <group>L1_Punc</group>
      <groupName>标点问题</groupName>
      <ability>L2_Punc</ability>
      <abilityName>标点符号检查</abilityName>
      <candidateList/>
      <explain>同一形式括号套用。</explain>
      <paraID>1F7DC49F</paraID>
      <start>32</start>
      <end>33</end>
      <status>unmodified</status>
      <modifiedWord/>
      <trackRevisions>false</trackRevisions>
    </reviewItem>
    <reviewItem>
      <errorID>3cfe502d-5565-44c7-8505-400b0918713b</errorID>
      <errorWord>-</errorWord>
      <group>L1_Format</group>
      <groupName>格式问题</groupName>
      <ability>L2_HalfPunc</ability>
      <abilityName>全半角检查</abilityName>
      <candidateList>
        <item>－</item>
      </candidateList>
      <explain>文本全半角错误。</explain>
      <paraID>1F7DC49F</paraID>
      <start>45</start>
      <end>46</end>
      <status>unmodified</status>
      <modifiedWord/>
      <trackRevisions>false</trackRevisions>
    </reviewItem>
    <reviewItem>
      <errorID>c7c24b6e-f7a6-4588-9a5a-9b75d3bbbda7</errorID>
      <errorWord>》</errorWord>
      <group>L1_Punc</group>
      <groupName>标点问题</groupName>
      <ability>L2_Punc</ability>
      <abilityName>标点符号检查</abilityName>
      <candidateList/>
      <explain>同一形式括号套用。</explain>
      <paraID>1F7DC49F</paraID>
      <start>53</start>
      <end>54</end>
      <status>unmodified</status>
      <modifiedWord/>
      <trackRevisions>false</trackRevisions>
    </reviewItem>
    <reviewItem>
      <errorID>7d3420f7-b1df-49b0-a895-446649e84bd9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3884CB7</paraID>
      <start>0</start>
      <end>2</end>
      <status>unmodified</status>
      <modifiedWord/>
      <trackRevisions>false</trackRevisions>
    </reviewItem>
    <reviewItem>
      <errorID>bfe4a92c-6af3-4d45-a147-1686f2b69fa8</errorID>
      <errorWord>(</errorWord>
      <group>L1_Format</group>
      <groupName>格式问题</groupName>
      <ability>L2_HalfPunc</ability>
      <abilityName>全半角检查</abilityName>
      <candidateList>
        <item>（</item>
      </candidateList>
      <explain>文本全半角错误。</explain>
      <paraID> 1468C0F</paraID>
      <start>420</start>
      <end>421</end>
      <status>unmodified</status>
      <modifiedWord/>
      <trackRevisions>false</trackRevisions>
    </reviewItem>
    <reviewItem>
      <errorID>61c383e4-b525-4bc8-b6f2-19355b90986e</errorID>
      <errorWord>)</errorWord>
      <group>L1_Format</group>
      <groupName>格式问题</groupName>
      <ability>L2_HalfPunc</ability>
      <abilityName>全半角检查</abilityName>
      <candidateList>
        <item>）</item>
      </candidateList>
      <explain>文本全半角错误。</explain>
      <paraID> 1468C0F</paraID>
      <start>435</start>
      <end>436</end>
      <status>unmodified</status>
      <modifiedWord/>
      <trackRevisions>false</trackRevisions>
    </reviewItem>
    <reviewItem>
      <errorID>c1e6555c-742f-4a73-b214-0617896cf94e</errorID>
      <errorWord>(</errorWord>
      <group>L1_Format</group>
      <groupName>格式问题</groupName>
      <ability>L2_HalfPunc</ability>
      <abilityName>全半角检查</abilityName>
      <candidateList>
        <item>（</item>
      </candidateList>
      <explain>文本全半角错误。</explain>
      <paraID> 1468C0F</paraID>
      <start>457</start>
      <end>458</end>
      <status>unmodified</status>
      <modifiedWord/>
      <trackRevisions>false</trackRevisions>
    </reviewItem>
    <reviewItem>
      <errorID>87246daa-8a3f-464a-b0fb-cb1dfcde0b48</errorID>
      <errorWord>污水厂</errorWord>
      <group>L1_Word</group>
      <groupName>字词问题</groupName>
      <ability>L2_Typo</ability>
      <abilityName>字词错误</abilityName>
      <candidateList>
        <item>污水处理厂</item>
      </candidateList>
      <explain/>
      <paraID> 1468C0F</paraID>
      <start>478</start>
      <end>481</end>
      <status>unmodified</status>
      <modifiedWord/>
      <trackRevisions>false</trackRevisions>
    </reviewItem>
    <reviewItem>
      <errorID>65f81742-4a43-44ff-8a8c-27da5564067a</errorID>
      <errorWord>污水厂</errorWord>
      <group>L1_Word</group>
      <groupName>字词问题</groupName>
      <ability>L2_Typo</ability>
      <abilityName>字词错误</abilityName>
      <candidateList>
        <item>污水处理厂</item>
      </candidateList>
      <explain/>
      <paraID>3CF4EEF4</paraID>
      <start>1</start>
      <end>4</end>
      <status>unmodified</status>
      <modifiedWord/>
      <trackRevisions>false</trackRevisions>
    </reviewItem>
    <reviewItem>
      <errorID>bb280322-621a-442c-9ab4-951d6c47de5e</errorID>
      <errorWord>污水厂</errorWord>
      <group>L1_Word</group>
      <groupName>字词问题</groupName>
      <ability>L2_Typo</ability>
      <abilityName>字词错误</abilityName>
      <candidateList>
        <item>污水处理厂</item>
      </candidateList>
      <explain/>
      <paraID>1B7FCB34</paraID>
      <start>2</start>
      <end>5</end>
      <status>unmodified</status>
      <modifiedWord/>
      <trackRevisions>false</trackRevisions>
    </reviewItem>
    <reviewItem>
      <errorID>93714c7c-5f19-45e4-88bd-62a00721f94f</errorID>
      <errorWord>(</errorWord>
      <group>L1_Format</group>
      <groupName>格式问题</groupName>
      <ability>L2_HalfPunc</ability>
      <abilityName>全半角检查</abilityName>
      <candidateList>
        <item>（</item>
      </candidateList>
      <explain>文本全半角错误。</explain>
      <paraID>1B7FCB34</paraID>
      <start>105</start>
      <end>106</end>
      <status>unmodified</status>
      <modifiedWord/>
      <trackRevisions>false</trackRevisions>
    </reviewItem>
    <reviewItem>
      <errorID>afb495a5-e5ad-45fd-b6c7-faecea804c57</errorID>
      <errorWord>)</errorWord>
      <group>L1_Format</group>
      <groupName>格式问题</groupName>
      <ability>L2_HalfPunc</ability>
      <abilityName>全半角检查</abilityName>
      <candidateList>
        <item>）</item>
      </candidateList>
      <explain>文本全半角错误。</explain>
      <paraID>1B7FCB34</paraID>
      <start>120</start>
      <end>121</end>
      <status>unmodified</status>
      <modifiedWord/>
      <trackRevisions>false</trackRevisions>
    </reviewItem>
    <reviewItem>
      <errorID>beea7f9c-547a-49ff-b180-f01cda086c10</errorID>
      <errorWord>(</errorWord>
      <group>L1_Format</group>
      <groupName>格式问题</groupName>
      <ability>L2_HalfPunc</ability>
      <abilityName>全半角检查</abilityName>
      <candidateList>
        <item>（</item>
      </candidateList>
      <explain>文本全半角错误。</explain>
      <paraID>1B7FCB34</paraID>
      <start>142</start>
      <end>143</end>
      <status>unmodified</status>
      <modifiedWord/>
      <trackRevisions>false</trackRevisions>
    </reviewItem>
    <reviewItem>
      <errorID>8e3d674c-6e4a-47e4-86fe-71905392b10e</errorID>
      <errorWord>)</errorWord>
      <group>L1_Format</group>
      <groupName>格式问题</groupName>
      <ability>L2_HalfPunc</ability>
      <abilityName>全半角检查</abilityName>
      <candidateList>
        <item>）</item>
      </candidateList>
      <explain>文本全半角错误。</explain>
      <paraID>43826D98</paraID>
      <start>50</start>
      <end>51</end>
      <status>unmodified</status>
      <modifiedWord/>
      <trackRevisions>false</trackRevisions>
    </reviewItem>
    <reviewItem>
      <errorID>70368b2b-45d9-4688-9241-7daa6e28c4bf</errorID>
      <errorWord>（</errorWord>
      <group>L1_Punc</group>
      <groupName>标点问题</groupName>
      <ability>L2_Punc</ability>
      <abilityName>标点符号检查</abilityName>
      <candidateList/>
      <explain>同一形式括号套用。</explain>
      <paraID>6759B8B0</paraID>
      <start>19</start>
      <end>20</end>
      <status>unmodified</status>
      <modifiedWord/>
      <trackRevisions>false</trackRevisions>
    </reviewItem>
    <reviewItem>
      <errorID>c8997f79-7663-402e-8aee-18839f2e1274</errorID>
      <errorWord>）</errorWord>
      <group>L1_Punc</group>
      <groupName>标点问题</groupName>
      <ability>L2_Punc</ability>
      <abilityName>标点符号检查</abilityName>
      <candidateList/>
      <explain>同一形式括号套用。</explain>
      <paraID>6759B8B0</paraID>
      <start>21</start>
      <end>22</end>
      <status>unmodified</status>
      <modifiedWord/>
      <trackRevisions>false</trackRevisions>
    </reviewItem>
    <reviewItem>
      <errorID>d2ad4193-ffe3-451d-b16e-47cd8e9004a4</errorID>
      <errorWord>（</errorWord>
      <group>L1_Punc</group>
      <groupName>标点问题</groupName>
      <ability>L2_Punc</ability>
      <abilityName>标点符号检查</abilityName>
      <candidateList/>
      <explain>同一形式括号套用。</explain>
      <paraID>21A9DAC7</paraID>
      <start>15</start>
      <end>16</end>
      <status>unmodified</status>
      <modifiedWord/>
      <trackRevisions>false</trackRevisions>
    </reviewItem>
    <reviewItem>
      <errorID>d2e012eb-ea06-43b8-aa99-dffe573e284b</errorID>
      <errorWord>）</errorWord>
      <group>L1_Punc</group>
      <groupName>标点问题</groupName>
      <ability>L2_Punc</ability>
      <abilityName>标点符号检查</abilityName>
      <candidateList/>
      <explain>同一形式括号套用。</explain>
      <paraID>21A9DAC7</paraID>
      <start>17</start>
      <end>18</end>
      <status>unmodified</status>
      <modifiedWord/>
      <trackRevisions>false</trackRevisions>
    </reviewItem>
    <reviewItem>
      <errorID>48fe5b43-3bff-4518-bdea-8d9f7a616b3a</errorID>
      <errorWord>)</errorWord>
      <group>L1_Format</group>
      <groupName>格式问题</groupName>
      <ability>L2_HalfPunc</ability>
      <abilityName>全半角检查</abilityName>
      <candidateList>
        <item>）</item>
      </candidateList>
      <explain>文本全半角错误。</explain>
      <paraID>36FD95CC</paraID>
      <start>49</start>
      <end>50</end>
      <status>unmodified</status>
      <modifiedWord/>
      <trackRevisions>false</trackRevisions>
    </reviewItem>
    <reviewItem>
      <errorID>55872676-07a3-4b81-84a2-2c2240bbe9b4</errorID>
      <errorWord>复合机复合机</errorWord>
      <group>L1_Word</group>
      <groupName>字词问题</groupName>
      <ability>L2_Typo</ability>
      <abilityName>字词错误</abilityName>
      <candidateList>
        <item>复合机</item>
      </candidateList>
      <explain/>
      <paraID> 3D1451F</paraID>
      <start>22</start>
      <end>25</end>
      <status>modified</status>
      <modifiedWord>复合机</modifiedWord>
      <trackRevisions>false</trackRevisions>
    </reviewItem>
    <reviewItem>
      <errorID>8b23f4de-d5af-406f-ab07-d231e3f41ca9</errorID>
      <errorWord>(</errorWord>
      <group>L1_Format</group>
      <groupName>格式问题</groupName>
      <ability>L2_HalfPunc</ability>
      <abilityName>全半角检查</abilityName>
      <candidateList>
        <item>（</item>
      </candidateList>
      <explain>文本全半角错误。</explain>
      <paraID>45A1E1D6</paraID>
      <start>11</start>
      <end>12</end>
      <status>unmodified</status>
      <modifiedWord/>
      <trackRevisions>false</trackRevisions>
    </reviewItem>
    <reviewItem>
      <errorID>5b67a239-a3cc-42d7-aeff-231b710937ee</errorID>
      <errorWord>)</errorWord>
      <group>L1_Format</group>
      <groupName>格式问题</groupName>
      <ability>L2_HalfPunc</ability>
      <abilityName>全半角检查</abilityName>
      <candidateList>
        <item>）</item>
      </candidateList>
      <explain>文本全半角错误。</explain>
      <paraID>45A1E1D6</paraID>
      <start>25</start>
      <end>26</end>
      <status>unmodified</status>
      <modifiedWord/>
      <trackRevisions>false</trackRevisions>
    </reviewItem>
    <reviewItem>
      <errorID>2b46ddd2-1498-4ef4-95bb-f310677820f6</errorID>
      <errorWord>(</errorWord>
      <group>L1_Format</group>
      <groupName>格式问题</groupName>
      <ability>L2_HalfPunc</ability>
      <abilityName>全半角检查</abilityName>
      <candidateList>
        <item>（</item>
      </candidateList>
      <explain>文本全半角错误。</explain>
      <paraID>6A2F4217</paraID>
      <start>5</start>
      <end>6</end>
      <status>unmodified</status>
      <modifiedWord/>
      <trackRevisions>false</trackRevisions>
    </reviewItem>
    <reviewItem>
      <errorID>91a46437-ed6e-44d7-9fbf-29d95b62be69</errorID>
      <errorWord>)</errorWord>
      <group>L1_Format</group>
      <groupName>格式问题</groupName>
      <ability>L2_HalfPunc</ability>
      <abilityName>全半角检查</abilityName>
      <candidateList>
        <item>）</item>
      </candidateList>
      <explain>文本全半角错误。</explain>
      <paraID>6A2F4217</paraID>
      <start>9</start>
      <end>10</end>
      <status>unmodified</status>
      <modifiedWord/>
      <trackRevisions>false</trackRevisions>
    </reviewItem>
    <reviewItem>
      <errorID>1b757b83-c4bc-477b-bf4f-7cfba0561d0b</errorID>
      <errorWord>，</errorWord>
      <group>L1_Format</group>
      <groupName>格式问题</groupName>
      <ability>L2_HalfPunc</ability>
      <abilityName>全半角检查</abilityName>
      <candidateList>
        <item>, </item>
      </candidateList>
      <explain>文本全半角错误。</explain>
      <paraID>1C169D24</paraID>
      <start>1</start>
      <end>2</end>
      <status>unmodified</status>
      <modifiedWord/>
      <trackRevisions>false</trackRevisions>
    </reviewItem>
    <reviewItem>
      <errorID>1c3f1c61-59d3-4cb8-a34b-6b6c3aad5181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229D6EBD</paraID>
      <start>0</start>
      <end>2</end>
      <status>unmodified</status>
      <modifiedWord/>
      <trackRevisions>false</trackRevisions>
    </reviewItem>
    <reviewItem>
      <errorID>7b69e173-131c-4ad3-83e4-2a7841d58e75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CAE0BA6</paraID>
      <start>0</start>
      <end>2</end>
      <status>unmodified</status>
      <modifiedWord/>
      <trackRevisions>false</trackRevisions>
    </reviewItem>
    <reviewItem>
      <errorID>6a08e0bd-34f0-48b6-bcf0-c0987a92f060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C01A19F</paraID>
      <start>0</start>
      <end>2</end>
      <status>unmodified</status>
      <modifiedWord/>
      <trackRevisions>false</trackRevisions>
    </reviewItem>
    <reviewItem>
      <errorID>76e708c6-73e6-49e3-8bc1-535014c5b1f4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35A1FAB9</paraID>
      <start>0</start>
      <end>2</end>
      <status>unmodified</status>
      <modifiedWord/>
      <trackRevisions>false</trackRevisions>
    </reviewItem>
    <reviewItem>
      <errorID>eb743fbf-6149-45a7-86df-9a719814e9cf</errorID>
      <errorWord>-</errorWord>
      <group>L1_Format</group>
      <groupName>格式问题</groupName>
      <ability>L2_HalfPunc</ability>
      <abilityName>全半角检查</abilityName>
      <candidateList>
        <item>－</item>
      </candidateList>
      <explain>文本全半角错误。</explain>
      <paraID>35A1FAB9</paraID>
      <start>28</start>
      <end>29</end>
      <status>unmodified</status>
      <modifiedWord/>
      <trackRevisions>false</trackRevisions>
    </reviewItem>
    <reviewItem>
      <errorID>82610e93-0591-4b46-807b-a5842e22bad1</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221C5A42</paraID>
      <start>0</start>
      <end>2</end>
      <status>unmodified</status>
      <modifiedWord/>
      <trackRevisions>false</trackRevisions>
    </reviewItem>
    <reviewItem>
      <errorID>f1d3818e-7adb-4938-ab6b-458c63ac9ca7</errorID>
      <errorWord>均经</errorWord>
      <group>L1_Word</group>
      <groupName>字词问题</groupName>
      <ability>L2_Typo</ability>
      <abilityName>字词错误</abilityName>
      <candidateList>
        <item>均</item>
      </candidateList>
      <explain/>
      <paraID>2D122F0B</paraID>
      <start>125</start>
      <end>126</end>
      <status>modified</status>
      <modifiedWord>均</modifiedWord>
      <trackRevisions>false</trackRevisions>
    </reviewItem>
    <reviewItem>
      <errorID>2cf22d5f-cab5-47ed-96bc-f28a4301048c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22A7A635</paraID>
      <start>70</start>
      <end>71</end>
      <status>unmodified</status>
      <modifiedWord/>
      <trackRevisions>false</trackRevisions>
    </reviewItem>
    <reviewItem>
      <errorID>e55163fa-9710-4e41-9269-cd6dafdcd30d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22A7A635</paraID>
      <start>111</start>
      <end>112</end>
      <status>unmodified</status>
      <modifiedWord/>
      <trackRevisions>false</trackRevisions>
    </reviewItem>
    <reviewItem>
      <errorID>e63a001d-37ac-4bab-84ad-daa149fd3a8c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5974677B</paraID>
      <start>32</start>
      <end>34</end>
      <status>unmodified</status>
      <modifiedWord/>
      <trackRevisions>false</trackRevisions>
    </reviewItem>
    <reviewItem>
      <errorID>60522d84-f729-4797-8882-6a18411959a2</errorID>
      <errorWord>以上的</errorWord>
      <group>L1_Word</group>
      <groupName>字词问题</groupName>
      <ability>L2_Typo</ability>
      <abilityName>字词错误</abilityName>
      <candidateList>
        <item>以上</item>
      </candidateList>
      <explain/>
      <paraID> 5EA1A5B</paraID>
      <start>14</start>
      <end>16</end>
      <status>modified</status>
      <modifiedWord>以上</modifiedWord>
      <trackRevisions>false</trackRevisions>
    </reviewItem>
    <reviewItem>
      <errorID>2816201a-3664-4ca9-944b-6553d38f0905</errorID>
      <errorWord>,</errorWord>
      <group>L1_Format</group>
      <groupName>格式问题</groupName>
      <ability>L2_HalfPunc</ability>
      <abilityName>全半角检查</abilityName>
      <candidateList>
        <item>，</item>
      </candidateList>
      <explain>文本全半角错误。</explain>
      <paraID>6AD870F4</paraID>
      <start>128</start>
      <end>129</end>
      <status>unmodified</status>
      <modifiedWord/>
      <trackRevisions>false</trackRevisions>
    </reviewItem>
    <reviewItem>
      <errorID>a45c1975-9f86-4a41-ab70-719b41dd3c44</errorID>
      <errorWord>)</errorWord>
      <group>L1_Format</group>
      <groupName>格式问题</groupName>
      <ability>L2_HalfPunc</ability>
      <abilityName>全半角检查</abilityName>
      <candidateList>
        <item>）</item>
      </candidateList>
      <explain>文本全半角错误。</explain>
      <paraID>6AD870F4</paraID>
      <start>148</start>
      <end>149</end>
      <status>unmodified</status>
      <modifiedWord/>
      <trackRevisions>false</trackRevisions>
    </reviewItem>
    <reviewItem>
      <errorID>e1223a77-a1ff-46dc-a679-75246e6b370b</errorID>
      <errorWord>)</errorWord>
      <group>L1_Format</group>
      <groupName>格式问题</groupName>
      <ability>L2_HalfPunc</ability>
      <abilityName>全半角检查</abilityName>
      <candidateList>
        <item>）</item>
      </candidateList>
      <explain>文本全半角错误。</explain>
      <paraID>6AD870F4</paraID>
      <start>169</start>
      <end>170</end>
      <status>unmodified</status>
      <modifiedWord/>
      <trackRevisions>false</trackRevisions>
    </reviewItem>
    <reviewItem>
      <errorID>06af41db-53eb-4c82-b26f-3254c735dd1c</errorID>
      <errorWord>交有</errorWord>
      <group>L1_Word</group>
      <groupName>字词问题</groupName>
      <ability>L2_Typo</ability>
      <abilityName>字词错误</abilityName>
      <candidateList>
        <item>交由</item>
      </candidateList>
      <explain/>
      <paraID>62B7385B</paraID>
      <start>187</start>
      <end>189</end>
      <status>unmodified</status>
      <modifiedWord/>
      <trackRevisions>false</trackRevisions>
    </reviewItem>
    <reviewItem>
      <errorID>9a5f2aa3-e73b-4f8d-a8b2-0bbc5e2f62ae</errorID>
      <errorWord>程</errorWord>
      <group>L1_Word</group>
      <groupName>字词问题</groupName>
      <ability>L2_Typo</ability>
      <abilityName>字词错误</abilityName>
      <candidateList>
        <item>程中</item>
      </candidateList>
      <explain/>
      <paraID>16AFF40B</paraID>
      <start>39</start>
      <end>41</end>
      <status>modified</status>
      <modifiedWord>程中</modifiedWord>
      <trackRevisions>false</trackRevisions>
    </reviewItem>
    <reviewItem>
      <errorID>dda2a111-d1fc-4b0a-a014-994e08decda6</errorID>
      <errorWord>（</errorWord>
      <group>L1_Punc</group>
      <groupName>标点问题</groupName>
      <ability>L2_Punc</ability>
      <abilityName>标点符号检查</abilityName>
      <candidateList>
        <item/>
      </candidateList>
      <explain>同一形式括号套用。</explain>
      <paraID>73F6802A</paraID>
      <start>166</start>
      <end>167</end>
      <status>unmodified</status>
      <modifiedWord/>
      <trackRevisions>false</trackRevisions>
    </reviewItem>
    <reviewItem>
      <errorID>78270680-d2ee-429b-a135-8a29bfca98e6</errorID>
      <errorWord>(2015)54号</errorWord>
      <group>L1_Knowledge</group>
      <groupName>知识性问题</groupName>
      <ability>L2_Knowledge</ability>
      <abilityName>其他知识</abilityName>
      <candidateList>
        <item>〔2015〕54号</item>
      </candidateList>
      <explain>发文字号格式错误。</explain>
      <paraID>73F6802A</paraID>
      <start>171</start>
      <end>180</end>
      <status>unmodified</status>
      <modifiedWord/>
      <trackRevisions>false</trackRevisions>
    </reviewItem>
    <reviewItem>
      <errorID>dc956299-88fe-41e8-b92b-858174044ed3</errorID>
      <errorWord>）</errorWord>
      <group>L1_Punc</group>
      <groupName>标点问题</groupName>
      <ability>L2_Punc</ability>
      <abilityName>标点符号检查</abilityName>
      <candidateList/>
      <explain>同一形式括号套用。</explain>
      <paraID>73F6802A</paraID>
      <start>180</start>
      <end>181</end>
      <status>unmodified</status>
      <modifiedWord/>
      <trackRevisions>false</trackRevisions>
    </reviewItem>
    <reviewItem>
      <errorID>1750c470-74b8-4712-b75b-4546242e60f5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2C658386</paraID>
      <start>0</start>
      <end>2</end>
      <status>unmodified</status>
      <modifiedWord/>
      <trackRevisions>false</trackRevisions>
    </reviewItem>
    <reviewItem>
      <errorID>ed06924c-170b-42ed-87a4-9a8ab390ae68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4D7372A3</paraID>
      <start>0</start>
      <end>2</end>
      <status>unmodified</status>
      <modifiedWord/>
      <trackRevisions>false</trackRevisions>
    </reviewItem>
    <reviewItem>
      <errorID>8fcee990-76bf-48b8-93ae-08a7a3105d4b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190656DB</paraID>
      <start>0</start>
      <end>2</end>
      <status>unmodified</status>
      <modifiedWord/>
      <trackRevisions>false</trackRevisions>
    </reviewItem>
    <reviewItem>
      <errorID>b2855e42-a521-4c16-9086-9b5aa63da8f1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233ECC1A</paraID>
      <start>0</start>
      <end>2</end>
      <status>unmodified</status>
      <modifiedWord/>
      <trackRevisions>false</trackRevisions>
    </reviewItem>
    <reviewItem>
      <errorID>0cdd39c5-fdc1-44c8-b65b-134ffeae68e0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3B28D24B</paraID>
      <start>0</start>
      <end>2</end>
      <status>unmodified</status>
      <modifiedWord/>
      <trackRevisions>false</trackRevisions>
    </reviewItem>
    <reviewItem>
      <errorID>ebc4cfdc-5710-4db0-bd81-22acf43d4f4d</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281FE659</paraID>
      <start>7</start>
      <end>9</end>
      <status>unmodified</status>
      <modifiedWord/>
      <trackRevisions>false</trackRevisions>
    </reviewItem>
    <reviewItem>
      <errorID>29dc186f-6723-4bf5-88d7-e0ade9db4370</errorID>
      <errorWord>临近</errorWord>
      <group>L1_Word</group>
      <groupName>字词问题</groupName>
      <ability>L2_Typo</ability>
      <abilityName>字词错误</abilityName>
      <candidateList>
        <item>邻近</item>
      </candidateList>
      <explain>存在发音相同字词的误用。</explain>
      <paraID>  C45724</paraID>
      <start>43</start>
      <end>45</end>
      <status>unmodified</status>
      <modifiedWord/>
      <trackRevisions>false</trackRevisions>
    </reviewItem>
    <reviewItem>
      <errorID>4941e33e-315b-489b-b01f-502710845982</errorID>
      <errorWord>计</errorWord>
      <group>L1_Word</group>
      <groupName>字词问题</groupName>
      <ability>L2_Typo</ability>
      <abilityName>字词错误</abilityName>
      <candidateList>
        <item>计算</item>
      </candidateList>
      <explain/>
      <paraID>44A7AD7D</paraID>
      <start>64</start>
      <end>65</end>
      <status>unmodified</status>
      <modifiedWord/>
      <trackRevisions>false</trackRevisions>
    </reviewItem>
    <reviewItem>
      <errorID>13ad3f6a-0bde-44bb-bac7-22cfe1222c29</errorID>
      <errorWord>年平均</errorWord>
      <group>L1_Word</group>
      <groupName>字词问题</groupName>
      <ability>L2_Typo</ability>
      <abilityName>字词错误</abilityName>
      <candidateList>
        <item>平均年</item>
      </candidateList>
      <explain/>
      <paraID>78380378</paraID>
      <start>3</start>
      <end>6</end>
      <status>unmodified</status>
      <modifiedWord/>
      <trackRevisions>false</trackRevisions>
    </reviewItem>
    <reviewItem>
      <errorID>150e0be8-ee89-46a1-964e-032fc828187e</errorID>
      <errorWord>并</errorWord>
      <group>L1_Word</group>
      <groupName>字词问题</groupName>
      <ability>L2_Typo</ability>
      <abilityName>字词错误</abilityName>
      <candidateList>
        <item>并在</item>
      </candidateList>
      <explain/>
      <paraID>594351F4</paraID>
      <start>14</start>
      <end>15</end>
      <status>unmodified</status>
      <modifiedWord/>
      <trackRevisions>false</trackRevisions>
    </reviewItem>
    <reviewItem>
      <errorID>b69ff3c8-a94f-4f23-b0b6-dc96b54ad3a8</errorID>
      <errorWord>[2023]7号</errorWord>
      <group>L1_Knowledge</group>
      <groupName>知识性问题</groupName>
      <ability>L2_Knowledge</ability>
      <abilityName>其他知识</abilityName>
      <candidateList>
        <item>〔2023〕7号</item>
      </candidateList>
      <explain>发文字号格式错误。</explain>
      <paraID>7118D515</paraID>
      <start>31</start>
      <end>39</end>
      <status>unmodified</status>
      <modifiedWord/>
      <trackRevisions>false</trackRevisions>
    </reviewItem>
    <reviewItem>
      <errorID>7e64bc99-39c0-4baf-ab52-bc2ca391034d</errorID>
      <errorWord>重、特大</errorWord>
      <group>L1_Punc</group>
      <groupName>标点问题</groupName>
      <ability>L2_Punc</ability>
      <abilityName>标点符号检查</abilityName>
      <candidateList>
        <item>重特大</item>
      </candidateList>
      <explain/>
      <paraID>7118D515</paraID>
      <start>145</start>
      <end>149</end>
      <status>unmodified</status>
      <modifiedWord/>
      <trackRevisions>false</trackRevisions>
    </reviewItem>
    <reviewItem>
      <errorID>72554344-d9f1-45e6-8eaa-cc3b847c7103</errorID>
      <errorWord>对应</errorWord>
      <group>L1_Word</group>
      <groupName>字词问题</groupName>
      <ability>L2_Typo</ability>
      <abilityName>字词错误</abilityName>
      <candidateList>
        <item>应对</item>
      </candidateList>
      <explain/>
      <paraID>7118D515</paraID>
      <start>170</start>
      <end>172</end>
      <status>unmodified</status>
      <modifiedWord/>
      <trackRevisions>false</trackRevisions>
    </reviewItem>
    <reviewItem>
      <errorID>0f3a3b36-2691-404d-8acf-f363f330bdb2</errorID>
      <errorWord>针对性的提出</errorWord>
      <group>L1_Word</group>
      <groupName>字词问题</groupName>
      <ability>L2_Typo</ability>
      <abilityName>字词错误</abilityName>
      <candidateList>
        <item>针对性地提出</item>
      </candidateList>
      <explain/>
      <paraID>7118D515</paraID>
      <start>200</start>
      <end>206</end>
      <status>unmodified</status>
      <modifiedWord/>
      <trackRevisions>false</trackRevisions>
    </reviewItem>
    <reviewItem>
      <errorID>c6b1ba27-5a47-44b0-a78b-102378c39dcd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316784CD</paraID>
      <start>0</start>
      <end>2</end>
      <status>unmodified</status>
      <modifiedWord/>
      <trackRevisions>false</trackRevisions>
    </reviewItem>
    <reviewItem>
      <errorID>d73e0d63-80d8-4922-997c-b7ee32fda0f1</errorID>
      <errorWord>(</errorWord>
      <group>L1_Format</group>
      <groupName>格式问题</groupName>
      <ability>L2_HalfPunc</ability>
      <abilityName>全半角检查</abilityName>
      <candidateList>
        <item>（</item>
      </candidateList>
      <explain>文本全半角错误。</explain>
      <paraID>414623F3</paraID>
      <start>3</start>
      <end>4</end>
      <status>unmodified</status>
      <modifiedWord/>
      <trackRevisions>false</trackRevisions>
    </reviewItem>
    <reviewItem>
      <errorID>7bc9e84c-5dbf-4650-8875-8f9226312059</errorID>
      <errorWord>)</errorWord>
      <group>L1_Format</group>
      <groupName>格式问题</groupName>
      <ability>L2_HalfPunc</ability>
      <abilityName>全半角检查</abilityName>
      <candidateList>
        <item>）</item>
      </candidateList>
      <explain>文本全半角错误。</explain>
      <paraID>414623F3</paraID>
      <start>9</start>
      <end>10</end>
      <status>unmodified</status>
      <modifiedWord/>
      <trackRevisions>false</trackRevisions>
    </reviewItem>
    <reviewItem>
      <errorID>5d50ca6d-6475-4684-ad62-9d2435a5eeff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39EBF257</paraID>
      <start>13</start>
      <end>14</end>
      <status>unmodified</status>
      <modifiedWord/>
      <trackRevisions>false</trackRevisions>
    </reviewItem>
    <reviewItem>
      <errorID>37a0d564-cae5-4bfc-bbc6-ff380d358249</errorID>
      <errorWord>选择用</errorWord>
      <group>L1_Word</group>
      <groupName>字词问题</groupName>
      <ability>L2_Typo</ability>
      <abilityName>字词错误</abilityName>
      <candidateList>
        <item>选择</item>
      </candidateList>
      <explain>〈动〉挑选：～对象｜～地点。</explain>
      <paraID>2DF22724</paraID>
      <start>0</start>
      <end>3</end>
      <status>unmodified</status>
      <modifiedWord/>
      <trackRevisions>false</trackRevisions>
    </reviewItem>
    <reviewItem>
      <errorID>d17486d6-5359-46cc-85e4-8954fc252593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4D043D30</paraID>
      <start>0</start>
      <end>2</end>
      <status>unmodified</status>
      <modifiedWord/>
      <trackRevisions>false</trackRevisions>
    </reviewItem>
    <reviewItem>
      <errorID>997f7169-fc5e-4cd8-9283-df0710b01ac8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5CBEB93</paraID>
      <start>0</start>
      <end>2</end>
      <status>unmodified</status>
      <modifiedWord/>
      <trackRevisions>false</trackRevisions>
    </reviewItem>
    <reviewItem>
      <errorID>98760d2a-970d-4f31-b573-542d76c2f0de</errorID>
      <errorWord>[2017]4号</errorWord>
      <group>L1_Knowledge</group>
      <groupName>知识性问题</groupName>
      <ability>L2_Knowledge</ability>
      <abilityName>其他知识</abilityName>
      <candidateList>
        <item>〔2017〕4号</item>
      </candidateList>
      <explain>发文字号格式错误。</explain>
      <paraID>7B191AEC</paraID>
      <start>49</start>
      <end>57</end>
      <status>unmodified</status>
      <modifiedWord/>
      <trackRevisions>false</trackRevisions>
    </reviewItem>
    <reviewItem>
      <errorID>7cf00bc1-df55-436a-8ab7-d683cd27b13b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D2ADC9A</paraID>
      <start>0</start>
      <end>2</end>
      <status>unmodified</status>
      <modifiedWord/>
      <trackRevisions>false</trackRevisions>
    </reviewItem>
    <reviewItem>
      <errorID>ce0cd60e-73ff-4517-adc5-d3554ec64941</errorID>
      <errorWord>（1997）122号</errorWord>
      <group>L1_Knowledge</group>
      <groupName>知识性问题</groupName>
      <ability>L2_Knowledge</ability>
      <abilityName>其他知识</abilityName>
      <candidateList>
        <item>〔1997〕122号</item>
      </candidateList>
      <explain>发文字号格式错误。</explain>
      <paraID>6881E7D5</paraID>
      <start>34</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04f4d6-89f7-4f05-bbce-ecfc4a3cf40e}">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39</Pages>
  <Words>24374</Words>
  <Characters>25688</Characters>
  <Lines>607</Lines>
  <Paragraphs>170</Paragraphs>
  <TotalTime>4</TotalTime>
  <ScaleCrop>false</ScaleCrop>
  <LinksUpToDate>false</LinksUpToDate>
  <CharactersWithSpaces>25794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2024-10-14T07:16:00Z</dcterms:created>
  <dc:creator>lhj</dc:creator>
  <cp:lastModifiedBy>LL</cp:lastModifiedBy>
  <cp:lastPrinted>2025-07-01T01:00:00Z</cp:lastPrinted>
  <dcterms:modified xsi:type="dcterms:W3CDTF">2026-07-07T06:06:18Z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606977883_btnclosed</vt:lpwstr>
  </property>
  <property fmtid="{D5CDD505-2E9C-101B-9397-08002B2CF9AE}" pid="4" name="ICV">
    <vt:lpwstr>47191F4335594D02A8D030F0BDB8CEAB_13</vt:lpwstr>
  </property>
  <property fmtid="{D5CDD505-2E9C-101B-9397-08002B2CF9AE}" pid="5" name="KSOTemplateDocerSaveRecord">
    <vt:lpwstr>eyJoZGlkIjoiZTAxMTI4ZWRlZTY2OGE1NjgzYTI3YTViNjJiNmZhZWQiLCJ1c2VySWQiOiIyMzIwNTIxNTkifQ==</vt:lpwstr>
  </property>
</Properties>
</file>