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14B" w:rsidRPr="003D214B" w:rsidRDefault="003D214B" w:rsidP="003D214B">
      <w:pPr>
        <w:keepNext/>
        <w:keepLines/>
        <w:spacing w:line="360" w:lineRule="auto"/>
        <w:jc w:val="center"/>
        <w:outlineLvl w:val="0"/>
        <w:rPr>
          <w:rFonts w:asciiTheme="minorEastAsia" w:hAnsiTheme="minorEastAsia" w:cs="Times New Roman"/>
          <w:bCs/>
          <w:kern w:val="44"/>
          <w:sz w:val="30"/>
          <w:szCs w:val="30"/>
        </w:rPr>
      </w:pPr>
      <w:bookmarkStart w:id="0" w:name="OLE_LINK1"/>
      <w:r w:rsidRPr="003D214B">
        <w:rPr>
          <w:rFonts w:asciiTheme="minorEastAsia" w:hAnsiTheme="minorEastAsia" w:cs="宋体" w:hint="eastAsia"/>
          <w:sz w:val="30"/>
          <w:szCs w:val="30"/>
        </w:rPr>
        <w:t>陆桥健康广场提升改造、华士市民广场更新改造项目</w:t>
      </w:r>
      <w:r w:rsidRPr="003D214B">
        <w:rPr>
          <w:rFonts w:asciiTheme="minorEastAsia" w:hAnsiTheme="minorEastAsia" w:cs="Times New Roman"/>
          <w:bCs/>
          <w:kern w:val="44"/>
          <w:sz w:val="30"/>
          <w:szCs w:val="30"/>
        </w:rPr>
        <w:t>招标公告</w:t>
      </w:r>
    </w:p>
    <w:p w:rsidR="003D214B" w:rsidRPr="003D214B" w:rsidRDefault="003D214B" w:rsidP="003D214B">
      <w:pPr>
        <w:keepNext/>
        <w:keepLines/>
        <w:adjustRightInd w:val="0"/>
        <w:snapToGrid w:val="0"/>
        <w:spacing w:line="360" w:lineRule="auto"/>
        <w:outlineLvl w:val="1"/>
        <w:rPr>
          <w:rFonts w:ascii="宋体" w:eastAsia="宋体" w:hAnsi="宋体" w:cs="宋体"/>
          <w:b/>
          <w:bCs/>
          <w:szCs w:val="32"/>
        </w:rPr>
      </w:pPr>
      <w:bookmarkStart w:id="1" w:name="_Toc98920852"/>
      <w:bookmarkStart w:id="2" w:name="_Toc389065122"/>
      <w:r w:rsidRPr="003D214B">
        <w:rPr>
          <w:rFonts w:ascii="宋体" w:eastAsia="宋体" w:hAnsi="宋体" w:cs="宋体" w:hint="eastAsia"/>
          <w:b/>
          <w:bCs/>
          <w:szCs w:val="32"/>
        </w:rPr>
        <w:t>1. 招标条件</w:t>
      </w:r>
      <w:bookmarkEnd w:id="1"/>
      <w:bookmarkEnd w:id="2"/>
    </w:p>
    <w:p w:rsidR="003D214B" w:rsidRPr="003D214B" w:rsidRDefault="003D214B" w:rsidP="003D214B">
      <w:pPr>
        <w:adjustRightInd w:val="0"/>
        <w:snapToGrid w:val="0"/>
        <w:spacing w:line="360" w:lineRule="auto"/>
        <w:ind w:firstLineChars="200" w:firstLine="420"/>
        <w:rPr>
          <w:rFonts w:ascii="宋体" w:eastAsia="宋体" w:hAnsi="宋体" w:cs="宋体"/>
          <w:szCs w:val="24"/>
        </w:rPr>
      </w:pPr>
      <w:r w:rsidRPr="003D214B">
        <w:rPr>
          <w:rFonts w:ascii="宋体" w:eastAsia="宋体" w:hAnsi="宋体" w:cs="宋体" w:hint="eastAsia"/>
          <w:szCs w:val="24"/>
        </w:rPr>
        <w:t>本招标项目</w:t>
      </w:r>
      <w:r w:rsidRPr="003D214B">
        <w:rPr>
          <w:rFonts w:ascii="宋体" w:eastAsia="宋体" w:hAnsi="宋体" w:cs="宋体" w:hint="eastAsia"/>
          <w:szCs w:val="24"/>
          <w:u w:val="single"/>
        </w:rPr>
        <w:t xml:space="preserve"> 陆桥健康广场提升改造、华士市民广场更新改造项目 </w:t>
      </w:r>
      <w:r w:rsidRPr="003D214B">
        <w:rPr>
          <w:rFonts w:ascii="宋体" w:eastAsia="宋体" w:hAnsi="宋体" w:cs="宋体" w:hint="eastAsia"/>
          <w:szCs w:val="24"/>
        </w:rPr>
        <w:t>（项目名称）已由</w:t>
      </w:r>
      <w:r w:rsidRPr="003D214B">
        <w:rPr>
          <w:rFonts w:ascii="宋体" w:eastAsia="宋体" w:hAnsi="宋体" w:cs="宋体" w:hint="eastAsia"/>
          <w:szCs w:val="24"/>
          <w:u w:val="single"/>
        </w:rPr>
        <w:t xml:space="preserve"> / </w:t>
      </w:r>
      <w:r w:rsidRPr="003D214B">
        <w:rPr>
          <w:rFonts w:ascii="宋体" w:eastAsia="宋体" w:hAnsi="宋体" w:cs="宋体" w:hint="eastAsia"/>
          <w:szCs w:val="24"/>
        </w:rPr>
        <w:t>（项目审批、核准或备案机关名称）以</w:t>
      </w:r>
      <w:r w:rsidRPr="003D214B">
        <w:rPr>
          <w:rFonts w:ascii="宋体" w:eastAsia="宋体" w:hAnsi="宋体" w:cs="宋体" w:hint="eastAsia"/>
          <w:szCs w:val="24"/>
          <w:u w:val="single"/>
        </w:rPr>
        <w:t xml:space="preserve"> / </w:t>
      </w:r>
      <w:r w:rsidRPr="003D214B">
        <w:rPr>
          <w:rFonts w:ascii="宋体" w:eastAsia="宋体" w:hAnsi="宋体" w:cs="宋体" w:hint="eastAsia"/>
          <w:szCs w:val="24"/>
        </w:rPr>
        <w:t>（批文名称及编号）批准建设，项目业主为</w:t>
      </w:r>
      <w:r w:rsidRPr="003D214B">
        <w:rPr>
          <w:rFonts w:ascii="宋体" w:eastAsia="宋体" w:hAnsi="宋体" w:cs="宋体" w:hint="eastAsia"/>
          <w:szCs w:val="24"/>
          <w:u w:val="single"/>
        </w:rPr>
        <w:t xml:space="preserve"> 江阴市华士镇人民政府 </w:t>
      </w:r>
      <w:r w:rsidRPr="003D214B">
        <w:rPr>
          <w:rFonts w:ascii="宋体" w:eastAsia="宋体" w:hAnsi="宋体" w:cs="宋体" w:hint="eastAsia"/>
          <w:szCs w:val="24"/>
        </w:rPr>
        <w:t>，建设资金来自</w:t>
      </w:r>
      <w:r w:rsidRPr="003D214B">
        <w:rPr>
          <w:rFonts w:ascii="宋体" w:eastAsia="宋体" w:hAnsi="宋体" w:cs="宋体" w:hint="eastAsia"/>
          <w:szCs w:val="24"/>
          <w:u w:val="single"/>
        </w:rPr>
        <w:t xml:space="preserve"> 财政资金 </w:t>
      </w:r>
      <w:r w:rsidRPr="003D214B">
        <w:rPr>
          <w:rFonts w:ascii="宋体" w:eastAsia="宋体" w:hAnsi="宋体" w:cs="宋体" w:hint="eastAsia"/>
          <w:szCs w:val="24"/>
        </w:rPr>
        <w:t>（资金来源），项目出资比例为</w:t>
      </w:r>
      <w:r w:rsidRPr="003D214B">
        <w:rPr>
          <w:rFonts w:ascii="宋体" w:eastAsia="宋体" w:hAnsi="宋体" w:cs="宋体" w:hint="eastAsia"/>
          <w:szCs w:val="24"/>
          <w:u w:val="single"/>
        </w:rPr>
        <w:t xml:space="preserve"> 100% </w:t>
      </w:r>
      <w:r w:rsidRPr="003D214B">
        <w:rPr>
          <w:rFonts w:ascii="宋体" w:eastAsia="宋体" w:hAnsi="宋体" w:cs="宋体" w:hint="eastAsia"/>
          <w:szCs w:val="24"/>
        </w:rPr>
        <w:t>。项目已具备招标条件，现对该项目</w:t>
      </w:r>
      <w:r w:rsidRPr="003D214B">
        <w:rPr>
          <w:rFonts w:ascii="宋体" w:eastAsia="宋体" w:hAnsi="宋体" w:cs="宋体" w:hint="eastAsia"/>
          <w:szCs w:val="24"/>
          <w:u w:val="single"/>
        </w:rPr>
        <w:t xml:space="preserve"> 陆桥健康广场提升改造、华士市民广场更新改造项目 </w:t>
      </w:r>
      <w:r w:rsidRPr="003D214B">
        <w:rPr>
          <w:rFonts w:ascii="宋体" w:eastAsia="宋体" w:hAnsi="宋体" w:cs="宋体" w:hint="eastAsia"/>
          <w:szCs w:val="24"/>
        </w:rPr>
        <w:t>（标段）的施工进行公开招标，特邀请有兴趣的潜在投标人参加投标。</w:t>
      </w:r>
    </w:p>
    <w:p w:rsidR="003D214B" w:rsidRPr="003D214B" w:rsidRDefault="003D214B" w:rsidP="003D214B">
      <w:pPr>
        <w:keepNext/>
        <w:keepLines/>
        <w:adjustRightInd w:val="0"/>
        <w:snapToGrid w:val="0"/>
        <w:spacing w:line="360" w:lineRule="auto"/>
        <w:outlineLvl w:val="1"/>
        <w:rPr>
          <w:rFonts w:ascii="宋体" w:eastAsia="宋体" w:hAnsi="宋体" w:cs="宋体"/>
          <w:b/>
          <w:bCs/>
          <w:szCs w:val="32"/>
        </w:rPr>
      </w:pPr>
      <w:bookmarkStart w:id="3" w:name="_Toc389065123"/>
      <w:bookmarkStart w:id="4" w:name="_Toc98920853"/>
      <w:r w:rsidRPr="003D214B">
        <w:rPr>
          <w:rFonts w:ascii="宋体" w:eastAsia="宋体" w:hAnsi="宋体" w:cs="宋体" w:hint="eastAsia"/>
          <w:b/>
          <w:bCs/>
          <w:szCs w:val="32"/>
        </w:rPr>
        <w:t>2. 项目概况与招标范围</w:t>
      </w:r>
      <w:bookmarkEnd w:id="3"/>
      <w:bookmarkEnd w:id="4"/>
    </w:p>
    <w:p w:rsidR="003D214B" w:rsidRPr="003D214B" w:rsidRDefault="003D214B" w:rsidP="003D214B">
      <w:pPr>
        <w:adjustRightInd w:val="0"/>
        <w:snapToGrid w:val="0"/>
        <w:spacing w:line="360" w:lineRule="auto"/>
        <w:ind w:firstLineChars="200" w:firstLine="420"/>
        <w:rPr>
          <w:rFonts w:ascii="宋体" w:eastAsia="宋体" w:hAnsi="宋体" w:cs="宋体"/>
          <w:szCs w:val="24"/>
        </w:rPr>
      </w:pPr>
      <w:r w:rsidRPr="003D214B">
        <w:rPr>
          <w:rFonts w:ascii="宋体" w:eastAsia="宋体" w:hAnsi="宋体" w:cs="宋体" w:hint="eastAsia"/>
          <w:szCs w:val="24"/>
        </w:rPr>
        <w:t>2.1项目概况</w:t>
      </w:r>
      <w:bookmarkStart w:id="5" w:name="_GoBack"/>
      <w:bookmarkEnd w:id="5"/>
    </w:p>
    <w:p w:rsidR="003D214B" w:rsidRPr="003D214B" w:rsidRDefault="003D214B" w:rsidP="003D214B">
      <w:pPr>
        <w:adjustRightInd w:val="0"/>
        <w:snapToGrid w:val="0"/>
        <w:spacing w:line="360" w:lineRule="auto"/>
        <w:ind w:firstLineChars="200" w:firstLine="420"/>
        <w:rPr>
          <w:rFonts w:ascii="宋体" w:eastAsia="宋体" w:hAnsi="宋体" w:cs="宋体"/>
          <w:szCs w:val="24"/>
          <w:u w:val="single"/>
        </w:rPr>
      </w:pPr>
      <w:r w:rsidRPr="003D214B">
        <w:rPr>
          <w:rFonts w:ascii="宋体" w:eastAsia="宋体" w:hAnsi="宋体" w:cs="宋体" w:hint="eastAsia"/>
          <w:szCs w:val="24"/>
        </w:rPr>
        <w:t>2.1.1建设地点：</w:t>
      </w:r>
      <w:r w:rsidRPr="003D214B">
        <w:rPr>
          <w:rFonts w:ascii="宋体" w:eastAsia="宋体" w:hAnsi="宋体" w:cs="宋体" w:hint="eastAsia"/>
          <w:szCs w:val="24"/>
          <w:u w:val="single"/>
        </w:rPr>
        <w:t xml:space="preserve"> 江阴市华士镇</w:t>
      </w:r>
      <w:r w:rsidRPr="003D214B">
        <w:rPr>
          <w:rFonts w:ascii="宋体" w:eastAsia="宋体" w:hAnsi="宋体" w:cs="Times New Roman" w:hint="eastAsia"/>
          <w:kern w:val="0"/>
          <w:szCs w:val="21"/>
          <w:u w:val="single"/>
        </w:rPr>
        <w:t xml:space="preserve"> </w:t>
      </w:r>
    </w:p>
    <w:p w:rsidR="003D214B" w:rsidRPr="003D214B" w:rsidRDefault="003D214B" w:rsidP="003D214B">
      <w:pPr>
        <w:widowControl/>
        <w:spacing w:line="360" w:lineRule="auto"/>
        <w:ind w:firstLineChars="200" w:firstLine="420"/>
        <w:jc w:val="left"/>
        <w:rPr>
          <w:rFonts w:ascii="宋体" w:eastAsia="宋体" w:hAnsi="宋体" w:cs="宋体"/>
          <w:bCs/>
          <w:kern w:val="0"/>
          <w:szCs w:val="21"/>
        </w:rPr>
      </w:pPr>
      <w:r w:rsidRPr="003D214B">
        <w:rPr>
          <w:rFonts w:ascii="宋体" w:eastAsia="宋体" w:hAnsi="宋体" w:cs="宋体" w:hint="eastAsia"/>
          <w:szCs w:val="24"/>
        </w:rPr>
        <w:t>2.1.2建设规模：</w:t>
      </w:r>
      <w:r w:rsidRPr="003D214B">
        <w:rPr>
          <w:rFonts w:ascii="宋体" w:eastAsia="宋体" w:hAnsi="宋体" w:cs="宋体" w:hint="eastAsia"/>
          <w:kern w:val="0"/>
          <w:sz w:val="24"/>
          <w:szCs w:val="24"/>
          <w:u w:val="single"/>
        </w:rPr>
        <w:t xml:space="preserve"> </w:t>
      </w:r>
      <w:r w:rsidRPr="003D214B">
        <w:rPr>
          <w:rFonts w:ascii="宋体" w:eastAsia="宋体" w:hAnsi="宋体" w:cs="宋体" w:hint="eastAsia"/>
          <w:szCs w:val="24"/>
          <w:u w:val="single"/>
        </w:rPr>
        <w:t>陆桥健康广场涉及文化展示区、戏台、园路、绿化、照明等。景观提升面积约580平方米，绿化提升面积约1100平方米，绿化养护为二年三级养护。庭院灯4套、草坪灯3套、LED射灯7套、灯带27.4米及配套管线工程。市民广场主要包含四部分，混凝土广场，林荫广场，篮球场和</w:t>
      </w:r>
      <w:proofErr w:type="gramStart"/>
      <w:r w:rsidRPr="003D214B">
        <w:rPr>
          <w:rFonts w:ascii="宋体" w:eastAsia="宋体" w:hAnsi="宋体" w:cs="宋体" w:hint="eastAsia"/>
          <w:szCs w:val="24"/>
          <w:u w:val="single"/>
        </w:rPr>
        <w:t>林下</w:t>
      </w:r>
      <w:proofErr w:type="gramEnd"/>
      <w:r w:rsidRPr="003D214B">
        <w:rPr>
          <w:rFonts w:ascii="宋体" w:eastAsia="宋体" w:hAnsi="宋体" w:cs="宋体" w:hint="eastAsia"/>
          <w:szCs w:val="24"/>
          <w:u w:val="single"/>
        </w:rPr>
        <w:t>活动空间。景观提升面积约2100平方米，绿化提升面积约1929平方米，绿化养护为二年三级养护。庭院灯5套、LED射灯6套及配套管线工程。</w:t>
      </w:r>
    </w:p>
    <w:p w:rsidR="003D214B" w:rsidRPr="003D214B" w:rsidRDefault="003D214B" w:rsidP="003D214B">
      <w:pPr>
        <w:adjustRightInd w:val="0"/>
        <w:snapToGrid w:val="0"/>
        <w:spacing w:line="360" w:lineRule="auto"/>
        <w:ind w:firstLineChars="200" w:firstLine="420"/>
        <w:rPr>
          <w:rFonts w:ascii="宋体" w:eastAsia="宋体" w:hAnsi="宋体" w:cs="宋体"/>
          <w:szCs w:val="24"/>
          <w:u w:val="single"/>
        </w:rPr>
      </w:pPr>
      <w:r w:rsidRPr="003D214B">
        <w:rPr>
          <w:rFonts w:ascii="宋体" w:eastAsia="宋体" w:hAnsi="宋体" w:cs="宋体" w:hint="eastAsia"/>
          <w:szCs w:val="24"/>
        </w:rPr>
        <w:t>2.1.3合同估算价： 约</w:t>
      </w:r>
      <w:r w:rsidRPr="003D214B">
        <w:rPr>
          <w:rFonts w:ascii="宋体" w:eastAsia="宋体" w:hAnsi="宋体" w:cs="宋体" w:hint="eastAsia"/>
          <w:szCs w:val="24"/>
          <w:u w:val="single"/>
        </w:rPr>
        <w:t xml:space="preserve"> 160.44 </w:t>
      </w:r>
      <w:r w:rsidRPr="003D214B">
        <w:rPr>
          <w:rFonts w:ascii="宋体" w:eastAsia="宋体" w:hAnsi="宋体" w:cs="宋体" w:hint="eastAsia"/>
          <w:szCs w:val="24"/>
        </w:rPr>
        <w:t>万元。</w:t>
      </w:r>
    </w:p>
    <w:p w:rsidR="003D214B" w:rsidRPr="003D214B" w:rsidRDefault="003D214B" w:rsidP="003D214B">
      <w:pPr>
        <w:adjustRightInd w:val="0"/>
        <w:snapToGrid w:val="0"/>
        <w:spacing w:line="360" w:lineRule="auto"/>
        <w:ind w:firstLineChars="200" w:firstLine="420"/>
        <w:rPr>
          <w:rFonts w:ascii="宋体" w:eastAsia="宋体" w:hAnsi="宋体" w:cs="宋体"/>
          <w:szCs w:val="24"/>
        </w:rPr>
      </w:pPr>
      <w:r w:rsidRPr="003D214B">
        <w:rPr>
          <w:rFonts w:ascii="宋体" w:eastAsia="宋体" w:hAnsi="宋体" w:cs="宋体" w:hint="eastAsia"/>
          <w:szCs w:val="24"/>
        </w:rPr>
        <w:t>2.1.4工期要求：</w:t>
      </w:r>
      <w:bookmarkStart w:id="6" w:name="OLE_LINK37"/>
      <w:bookmarkStart w:id="7" w:name="OLE_LINK36"/>
      <w:r w:rsidRPr="003D214B">
        <w:rPr>
          <w:rFonts w:ascii="宋体" w:eastAsia="宋体" w:hAnsi="宋体" w:cs="宋体" w:hint="eastAsia"/>
          <w:szCs w:val="24"/>
          <w:u w:val="single"/>
        </w:rPr>
        <w:t xml:space="preserve"> 120 </w:t>
      </w:r>
      <w:r w:rsidRPr="003D214B">
        <w:rPr>
          <w:rFonts w:ascii="宋体" w:eastAsia="宋体" w:hAnsi="宋体" w:cs="宋体" w:hint="eastAsia"/>
          <w:szCs w:val="24"/>
        </w:rPr>
        <w:t>日历天，计划开工日期：</w:t>
      </w:r>
      <w:r w:rsidRPr="003D214B">
        <w:rPr>
          <w:rFonts w:ascii="宋体" w:eastAsia="宋体" w:hAnsi="宋体" w:cs="宋体" w:hint="eastAsia"/>
          <w:szCs w:val="24"/>
          <w:u w:val="single"/>
        </w:rPr>
        <w:t xml:space="preserve"> 2026 </w:t>
      </w:r>
      <w:r w:rsidRPr="003D214B">
        <w:rPr>
          <w:rFonts w:ascii="宋体" w:eastAsia="宋体" w:hAnsi="宋体" w:cs="宋体" w:hint="eastAsia"/>
          <w:szCs w:val="24"/>
        </w:rPr>
        <w:t>年</w:t>
      </w:r>
      <w:r w:rsidRPr="003D214B">
        <w:rPr>
          <w:rFonts w:ascii="宋体" w:eastAsia="宋体" w:hAnsi="宋体" w:cs="宋体" w:hint="eastAsia"/>
          <w:szCs w:val="24"/>
          <w:u w:val="single"/>
        </w:rPr>
        <w:t xml:space="preserve"> 5 </w:t>
      </w:r>
      <w:r w:rsidRPr="003D214B">
        <w:rPr>
          <w:rFonts w:ascii="宋体" w:eastAsia="宋体" w:hAnsi="宋体" w:cs="宋体" w:hint="eastAsia"/>
          <w:szCs w:val="24"/>
        </w:rPr>
        <w:t>月</w:t>
      </w:r>
      <w:r w:rsidRPr="003D214B">
        <w:rPr>
          <w:rFonts w:ascii="宋体" w:eastAsia="宋体" w:hAnsi="宋体" w:cs="宋体" w:hint="eastAsia"/>
          <w:szCs w:val="24"/>
          <w:u w:val="single"/>
        </w:rPr>
        <w:t xml:space="preserve"> 10 </w:t>
      </w:r>
      <w:r w:rsidRPr="003D214B">
        <w:rPr>
          <w:rFonts w:ascii="宋体" w:eastAsia="宋体" w:hAnsi="宋体" w:cs="宋体" w:hint="eastAsia"/>
          <w:szCs w:val="24"/>
        </w:rPr>
        <w:t>日，竣工日期：</w:t>
      </w:r>
      <w:r w:rsidRPr="003D214B">
        <w:rPr>
          <w:rFonts w:ascii="宋体" w:eastAsia="宋体" w:hAnsi="宋体" w:cs="宋体" w:hint="eastAsia"/>
          <w:szCs w:val="24"/>
          <w:u w:val="single"/>
        </w:rPr>
        <w:t xml:space="preserve"> 2026 </w:t>
      </w:r>
      <w:r w:rsidRPr="003D214B">
        <w:rPr>
          <w:rFonts w:ascii="宋体" w:eastAsia="宋体" w:hAnsi="宋体" w:cs="宋体" w:hint="eastAsia"/>
          <w:szCs w:val="24"/>
        </w:rPr>
        <w:t>年</w:t>
      </w:r>
      <w:r w:rsidRPr="003D214B">
        <w:rPr>
          <w:rFonts w:ascii="宋体" w:eastAsia="宋体" w:hAnsi="宋体" w:cs="宋体" w:hint="eastAsia"/>
          <w:szCs w:val="24"/>
          <w:u w:val="single"/>
        </w:rPr>
        <w:t xml:space="preserve">  9 </w:t>
      </w:r>
      <w:r w:rsidRPr="003D214B">
        <w:rPr>
          <w:rFonts w:ascii="宋体" w:eastAsia="宋体" w:hAnsi="宋体" w:cs="宋体" w:hint="eastAsia"/>
          <w:szCs w:val="24"/>
        </w:rPr>
        <w:t>月</w:t>
      </w:r>
      <w:r w:rsidRPr="003D214B">
        <w:rPr>
          <w:rFonts w:ascii="宋体" w:eastAsia="宋体" w:hAnsi="宋体" w:cs="宋体" w:hint="eastAsia"/>
          <w:szCs w:val="24"/>
          <w:u w:val="single"/>
        </w:rPr>
        <w:t xml:space="preserve"> 6 </w:t>
      </w:r>
      <w:r w:rsidRPr="003D214B">
        <w:rPr>
          <w:rFonts w:ascii="宋体" w:eastAsia="宋体" w:hAnsi="宋体" w:cs="宋体" w:hint="eastAsia"/>
          <w:szCs w:val="24"/>
        </w:rPr>
        <w:t>日</w:t>
      </w:r>
      <w:bookmarkEnd w:id="6"/>
      <w:bookmarkEnd w:id="7"/>
      <w:r w:rsidRPr="003D214B">
        <w:rPr>
          <w:rFonts w:ascii="宋体" w:eastAsia="宋体" w:hAnsi="宋体" w:cs="宋体" w:hint="eastAsia"/>
          <w:szCs w:val="24"/>
        </w:rPr>
        <w:t xml:space="preserve">。              </w:t>
      </w:r>
    </w:p>
    <w:p w:rsidR="003D214B" w:rsidRPr="003D214B" w:rsidRDefault="003D214B" w:rsidP="003D214B">
      <w:pPr>
        <w:adjustRightInd w:val="0"/>
        <w:snapToGrid w:val="0"/>
        <w:spacing w:line="360" w:lineRule="auto"/>
        <w:ind w:firstLineChars="200" w:firstLine="420"/>
        <w:rPr>
          <w:rFonts w:ascii="宋体" w:eastAsia="宋体" w:hAnsi="宋体" w:cs="宋体"/>
          <w:szCs w:val="24"/>
        </w:rPr>
      </w:pPr>
      <w:r w:rsidRPr="003D214B">
        <w:rPr>
          <w:rFonts w:ascii="宋体" w:eastAsia="宋体" w:hAnsi="宋体" w:cs="宋体" w:hint="eastAsia"/>
          <w:szCs w:val="24"/>
        </w:rPr>
        <w:t>2.1.5 其他:</w:t>
      </w:r>
      <w:r w:rsidRPr="003D214B">
        <w:rPr>
          <w:rFonts w:ascii="宋体" w:eastAsia="宋体" w:hAnsi="宋体" w:cs="宋体" w:hint="eastAsia"/>
          <w:szCs w:val="24"/>
          <w:u w:val="single"/>
        </w:rPr>
        <w:t xml:space="preserve">   /   </w:t>
      </w:r>
    </w:p>
    <w:p w:rsidR="003D214B" w:rsidRPr="003D214B" w:rsidRDefault="003D214B" w:rsidP="003D214B">
      <w:pPr>
        <w:adjustRightInd w:val="0"/>
        <w:snapToGrid w:val="0"/>
        <w:spacing w:line="360" w:lineRule="auto"/>
        <w:ind w:firstLineChars="200" w:firstLine="420"/>
        <w:rPr>
          <w:rFonts w:ascii="宋体" w:eastAsia="宋体" w:hAnsi="宋体" w:cs="宋体"/>
          <w:szCs w:val="24"/>
          <w:u w:val="single"/>
        </w:rPr>
      </w:pPr>
      <w:r w:rsidRPr="003D214B">
        <w:rPr>
          <w:rFonts w:ascii="宋体" w:eastAsia="宋体" w:hAnsi="宋体" w:cs="宋体" w:hint="eastAsia"/>
          <w:szCs w:val="24"/>
        </w:rPr>
        <w:t>2.2招标范围：</w:t>
      </w:r>
      <w:r w:rsidRPr="003D214B">
        <w:rPr>
          <w:rFonts w:ascii="宋体" w:eastAsia="宋体" w:hAnsi="宋体" w:cs="宋体" w:hint="eastAsia"/>
          <w:szCs w:val="24"/>
          <w:u w:val="single"/>
        </w:rPr>
        <w:t xml:space="preserve"> 施工图纸及工程量清单范围内的所有工程量。</w:t>
      </w:r>
    </w:p>
    <w:p w:rsidR="003D214B" w:rsidRPr="003D214B" w:rsidRDefault="003D214B" w:rsidP="003D214B">
      <w:pPr>
        <w:keepNext/>
        <w:keepLines/>
        <w:adjustRightInd w:val="0"/>
        <w:snapToGrid w:val="0"/>
        <w:spacing w:line="360" w:lineRule="auto"/>
        <w:outlineLvl w:val="1"/>
        <w:rPr>
          <w:rFonts w:ascii="宋体" w:eastAsia="宋体" w:hAnsi="宋体" w:cs="宋体"/>
          <w:b/>
          <w:bCs/>
          <w:szCs w:val="32"/>
        </w:rPr>
      </w:pPr>
      <w:bookmarkStart w:id="8" w:name="_Toc98920854"/>
      <w:bookmarkStart w:id="9" w:name="_Toc389065124"/>
      <w:r w:rsidRPr="003D214B">
        <w:rPr>
          <w:rFonts w:ascii="宋体" w:eastAsia="宋体" w:hAnsi="宋体" w:cs="宋体" w:hint="eastAsia"/>
          <w:b/>
          <w:bCs/>
          <w:szCs w:val="32"/>
        </w:rPr>
        <w:t>3. 投标人资格要求</w:t>
      </w:r>
      <w:bookmarkEnd w:id="8"/>
      <w:bookmarkEnd w:id="9"/>
    </w:p>
    <w:p w:rsidR="003D214B" w:rsidRPr="003D214B" w:rsidRDefault="003D214B" w:rsidP="003D214B">
      <w:pPr>
        <w:adjustRightInd w:val="0"/>
        <w:snapToGrid w:val="0"/>
        <w:spacing w:line="360" w:lineRule="auto"/>
        <w:ind w:firstLineChars="200" w:firstLine="420"/>
        <w:rPr>
          <w:rFonts w:ascii="宋体" w:eastAsia="宋体" w:hAnsi="宋体" w:cs="宋体" w:hint="eastAsia"/>
          <w:szCs w:val="21"/>
        </w:rPr>
      </w:pPr>
      <w:r w:rsidRPr="003D214B">
        <w:rPr>
          <w:rFonts w:ascii="宋体" w:eastAsia="宋体" w:hAnsi="宋体" w:cs="宋体" w:hint="eastAsia"/>
          <w:szCs w:val="21"/>
        </w:rPr>
        <w:t>3.1投标人</w:t>
      </w:r>
      <w:r w:rsidRPr="003D214B">
        <w:rPr>
          <w:rFonts w:ascii="宋体" w:eastAsia="宋体" w:hAnsi="宋体" w:cs="宋体" w:hint="eastAsia"/>
          <w:szCs w:val="24"/>
          <w:lang w:bidi="ar"/>
        </w:rPr>
        <w:t>必须持</w:t>
      </w:r>
      <w:r w:rsidRPr="003D214B">
        <w:rPr>
          <w:rFonts w:ascii="宋体" w:eastAsia="宋体" w:hAnsi="宋体" w:cs="宋体" w:hint="eastAsia"/>
          <w:szCs w:val="24"/>
          <w:u w:val="single"/>
          <w:lang w:bidi="ar"/>
        </w:rPr>
        <w:t xml:space="preserve">  /  </w:t>
      </w:r>
      <w:r w:rsidRPr="003D214B">
        <w:rPr>
          <w:rFonts w:ascii="宋体" w:eastAsia="宋体" w:hAnsi="宋体" w:cs="宋体" w:hint="eastAsia"/>
          <w:szCs w:val="24"/>
          <w:lang w:bidi="ar"/>
        </w:rPr>
        <w:t>（资质）， 并在人员、设备、资金等方面具有相应的施工能力。</w:t>
      </w:r>
    </w:p>
    <w:p w:rsidR="003D214B" w:rsidRPr="003D214B" w:rsidRDefault="003D214B" w:rsidP="003D214B">
      <w:pPr>
        <w:adjustRightInd w:val="0"/>
        <w:snapToGrid w:val="0"/>
        <w:spacing w:line="360" w:lineRule="auto"/>
        <w:ind w:firstLineChars="200" w:firstLine="420"/>
        <w:rPr>
          <w:rFonts w:ascii="宋体" w:eastAsia="宋体" w:hAnsi="宋体" w:cs="宋体"/>
          <w:szCs w:val="21"/>
        </w:rPr>
      </w:pPr>
      <w:r w:rsidRPr="003D214B">
        <w:rPr>
          <w:rFonts w:ascii="宋体" w:eastAsia="宋体" w:hAnsi="宋体" w:cs="宋体" w:hint="eastAsia"/>
          <w:szCs w:val="21"/>
        </w:rPr>
        <w:t>3.2投标人拟派项目负责人须</w:t>
      </w:r>
      <w:r w:rsidRPr="003D214B">
        <w:rPr>
          <w:rFonts w:ascii="Times New Roman" w:eastAsia="宋体" w:hAnsi="Times New Roman" w:cs="宋体" w:hint="eastAsia"/>
          <w:szCs w:val="24"/>
        </w:rPr>
        <w:t>具备</w:t>
      </w:r>
      <w:r w:rsidRPr="003D214B">
        <w:rPr>
          <w:rFonts w:ascii="Times New Roman" w:eastAsia="宋体" w:hAnsi="Times New Roman" w:cs="宋体" w:hint="eastAsia"/>
          <w:szCs w:val="24"/>
          <w:u w:val="single"/>
        </w:rPr>
        <w:t xml:space="preserve"> </w:t>
      </w:r>
      <w:r w:rsidRPr="003D214B">
        <w:rPr>
          <w:rFonts w:ascii="Times New Roman" w:eastAsia="宋体" w:hAnsi="Times New Roman" w:cs="宋体" w:hint="eastAsia"/>
          <w:szCs w:val="24"/>
          <w:u w:val="single"/>
        </w:rPr>
        <w:t>园林绿化专业中级及以上职称的技术人员或园林绿化专业初级职称</w:t>
      </w:r>
      <w:r w:rsidRPr="003D214B">
        <w:rPr>
          <w:rFonts w:ascii="Times New Roman" w:eastAsia="宋体" w:hAnsi="Times New Roman" w:cs="Times New Roman"/>
          <w:szCs w:val="24"/>
          <w:u w:val="single"/>
        </w:rPr>
        <w:t>3</w:t>
      </w:r>
      <w:r w:rsidRPr="003D214B">
        <w:rPr>
          <w:rFonts w:ascii="Times New Roman" w:eastAsia="宋体" w:hAnsi="Times New Roman" w:cs="宋体" w:hint="eastAsia"/>
          <w:szCs w:val="24"/>
          <w:u w:val="single"/>
        </w:rPr>
        <w:t>年以上的技术人员</w:t>
      </w:r>
      <w:r w:rsidRPr="003D214B">
        <w:rPr>
          <w:rFonts w:ascii="Times New Roman" w:eastAsia="宋体" w:hAnsi="Times New Roman" w:cs="宋体" w:hint="eastAsia"/>
          <w:szCs w:val="24"/>
          <w:u w:val="single"/>
        </w:rPr>
        <w:t xml:space="preserve"> </w:t>
      </w:r>
      <w:r w:rsidRPr="003D214B">
        <w:rPr>
          <w:rFonts w:ascii="宋体" w:eastAsia="宋体" w:hAnsi="宋体" w:cs="宋体" w:hint="eastAsia"/>
          <w:szCs w:val="21"/>
        </w:rPr>
        <w:t>（资格），且必须满足下列条件：</w:t>
      </w:r>
    </w:p>
    <w:p w:rsidR="003D214B" w:rsidRPr="003D214B" w:rsidRDefault="003D214B" w:rsidP="003D214B">
      <w:pPr>
        <w:numPr>
          <w:ilvl w:val="0"/>
          <w:numId w:val="1"/>
        </w:numPr>
        <w:shd w:val="clear" w:color="auto" w:fill="FFFFFF"/>
        <w:spacing w:line="360" w:lineRule="auto"/>
        <w:ind w:firstLineChars="200" w:firstLine="420"/>
        <w:rPr>
          <w:rFonts w:ascii="宋体" w:eastAsia="宋体" w:hAnsi="宋体" w:cs="宋体" w:hint="eastAsia"/>
          <w:szCs w:val="21"/>
        </w:rPr>
      </w:pPr>
      <w:r w:rsidRPr="003D214B">
        <w:rPr>
          <w:rFonts w:ascii="宋体" w:eastAsia="宋体" w:hAnsi="宋体" w:cs="宋体" w:hint="eastAsia"/>
          <w:szCs w:val="24"/>
          <w:lang w:bidi="ar"/>
        </w:rPr>
        <w:t>项目负责人不得同时在两个或者两个以上单位受聘或者执业。a不能同时在两个及以上单位签订劳动合同或交纳社会保险；b</w:t>
      </w:r>
      <w:r w:rsidRPr="003D214B">
        <w:rPr>
          <w:rFonts w:ascii="Times New Roman" w:eastAsia="宋体" w:hAnsi="Times New Roman" w:cs="Times New Roman" w:hint="eastAsia"/>
          <w:color w:val="333333"/>
          <w:szCs w:val="24"/>
        </w:rPr>
        <w:t>不能将本人不同的执业资格证书、职业合格证书等注册在两个及以上单位</w:t>
      </w:r>
      <w:r w:rsidRPr="003D214B">
        <w:rPr>
          <w:rFonts w:ascii="宋体" w:eastAsia="宋体" w:hAnsi="宋体" w:cs="宋体" w:hint="eastAsia"/>
          <w:szCs w:val="24"/>
          <w:lang w:bidi="ar"/>
        </w:rPr>
        <w:t>。</w:t>
      </w:r>
    </w:p>
    <w:p w:rsidR="003D214B" w:rsidRPr="003D214B" w:rsidRDefault="003D214B" w:rsidP="003D214B">
      <w:pPr>
        <w:numPr>
          <w:ilvl w:val="0"/>
          <w:numId w:val="1"/>
        </w:numPr>
        <w:adjustRightInd w:val="0"/>
        <w:snapToGrid w:val="0"/>
        <w:spacing w:line="360" w:lineRule="auto"/>
        <w:ind w:firstLineChars="200" w:firstLine="420"/>
        <w:rPr>
          <w:rFonts w:ascii="宋体" w:eastAsia="宋体" w:hAnsi="宋体" w:cs="宋体" w:hint="eastAsia"/>
          <w:szCs w:val="21"/>
        </w:rPr>
      </w:pPr>
      <w:r w:rsidRPr="003D214B">
        <w:rPr>
          <w:rFonts w:ascii="宋体" w:eastAsia="宋体" w:hAnsi="宋体" w:cs="宋体" w:hint="eastAsia"/>
          <w:szCs w:val="21"/>
        </w:rPr>
        <w:t>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w:t>
      </w:r>
      <w:r w:rsidRPr="003D214B">
        <w:rPr>
          <w:rFonts w:ascii="宋体" w:eastAsia="宋体" w:hAnsi="宋体" w:cs="宋体" w:hint="eastAsia"/>
          <w:szCs w:val="21"/>
        </w:rPr>
        <w:lastRenderedPageBreak/>
        <w:t>况且总的工程规模在项目负责人执业范围之内。</w:t>
      </w:r>
    </w:p>
    <w:p w:rsidR="003D214B" w:rsidRPr="003D214B" w:rsidRDefault="003D214B" w:rsidP="003D214B">
      <w:pPr>
        <w:shd w:val="clear" w:color="auto" w:fill="FFFFFF"/>
        <w:spacing w:line="360" w:lineRule="auto"/>
        <w:ind w:firstLine="424"/>
        <w:rPr>
          <w:rFonts w:ascii="宋体" w:eastAsia="宋体" w:hAnsi="宋体" w:cs="宋体" w:hint="eastAsia"/>
          <w:szCs w:val="21"/>
        </w:rPr>
      </w:pPr>
      <w:r w:rsidRPr="003D214B">
        <w:rPr>
          <w:rFonts w:ascii="宋体" w:eastAsia="宋体" w:hAnsi="宋体" w:cs="Times New Roman" w:hint="eastAsia"/>
          <w:szCs w:val="21"/>
        </w:rPr>
        <w:t>注：以上在建工程是指在其他项目担任项目负责人职务。</w:t>
      </w:r>
    </w:p>
    <w:p w:rsidR="003D214B" w:rsidRPr="003D214B" w:rsidRDefault="003D214B" w:rsidP="003D214B">
      <w:pPr>
        <w:adjustRightInd w:val="0"/>
        <w:snapToGrid w:val="0"/>
        <w:spacing w:line="360" w:lineRule="auto"/>
        <w:ind w:firstLineChars="200" w:firstLine="420"/>
        <w:rPr>
          <w:rFonts w:ascii="宋体" w:eastAsia="宋体" w:hAnsi="宋体" w:cs="宋体" w:hint="eastAsia"/>
          <w:szCs w:val="21"/>
        </w:rPr>
      </w:pPr>
      <w:r w:rsidRPr="003D214B">
        <w:rPr>
          <w:rFonts w:ascii="宋体" w:eastAsia="宋体" w:hAnsi="宋体" w:cs="宋体" w:hint="eastAsia"/>
          <w:szCs w:val="21"/>
        </w:rPr>
        <w:t>（3）项目负责人无行贿犯罪行为记录；或有行贿犯罪行为记录，但</w:t>
      </w:r>
      <w:proofErr w:type="gramStart"/>
      <w:r w:rsidRPr="003D214B">
        <w:rPr>
          <w:rFonts w:ascii="宋体" w:eastAsia="宋体" w:hAnsi="宋体" w:cs="宋体" w:hint="eastAsia"/>
          <w:szCs w:val="21"/>
        </w:rPr>
        <w:t>自记录</w:t>
      </w:r>
      <w:proofErr w:type="gramEnd"/>
      <w:r w:rsidRPr="003D214B">
        <w:rPr>
          <w:rFonts w:ascii="宋体" w:eastAsia="宋体" w:hAnsi="宋体" w:cs="宋体" w:hint="eastAsia"/>
          <w:szCs w:val="21"/>
        </w:rPr>
        <w:t>之日起已超过5年的。</w:t>
      </w:r>
    </w:p>
    <w:p w:rsidR="003D214B" w:rsidRPr="003D214B" w:rsidRDefault="003D214B" w:rsidP="003D214B">
      <w:pPr>
        <w:adjustRightInd w:val="0"/>
        <w:snapToGrid w:val="0"/>
        <w:spacing w:line="360" w:lineRule="auto"/>
        <w:ind w:firstLineChars="200" w:firstLine="420"/>
        <w:rPr>
          <w:rFonts w:ascii="宋体" w:eastAsia="宋体" w:hAnsi="宋体" w:cs="宋体"/>
          <w:szCs w:val="21"/>
        </w:rPr>
      </w:pPr>
      <w:r w:rsidRPr="003D214B">
        <w:rPr>
          <w:rFonts w:ascii="宋体" w:eastAsia="宋体" w:hAnsi="宋体" w:cs="宋体" w:hint="eastAsia"/>
          <w:szCs w:val="21"/>
        </w:rPr>
        <w:t>3.3 投标人及拟派项目负责人应具备其他要求：</w:t>
      </w:r>
    </w:p>
    <w:p w:rsidR="003D214B" w:rsidRPr="003D214B" w:rsidRDefault="003D214B" w:rsidP="003D214B">
      <w:pPr>
        <w:adjustRightInd w:val="0"/>
        <w:snapToGrid w:val="0"/>
        <w:spacing w:line="360" w:lineRule="auto"/>
        <w:ind w:firstLineChars="202" w:firstLine="424"/>
        <w:rPr>
          <w:rFonts w:ascii="Times New Roman" w:eastAsia="宋体" w:hAnsi="Times New Roman" w:cs="Times New Roman"/>
          <w:szCs w:val="24"/>
        </w:rPr>
      </w:pPr>
      <w:r w:rsidRPr="003D214B">
        <w:rPr>
          <w:rFonts w:ascii="Arial" w:eastAsia="宋体" w:hAnsi="Arial" w:cs="Arial"/>
          <w:szCs w:val="21"/>
          <w:u w:val="single"/>
        </w:rPr>
        <w:t>√</w:t>
      </w:r>
      <w:r w:rsidRPr="003D214B">
        <w:rPr>
          <w:rFonts w:ascii="Times New Roman" w:eastAsia="宋体" w:hAnsi="Times New Roman" w:cs="宋体" w:hint="eastAsia"/>
          <w:szCs w:val="24"/>
          <w:u w:val="single"/>
        </w:rPr>
        <w:t>投标人</w:t>
      </w:r>
      <w:r w:rsidRPr="003D214B">
        <w:rPr>
          <w:rFonts w:ascii="Times New Roman" w:eastAsia="宋体" w:hAnsi="Times New Roman" w:cs="Times New Roman"/>
          <w:szCs w:val="24"/>
          <w:u w:val="single"/>
        </w:rPr>
        <w:t>□</w:t>
      </w:r>
      <w:r w:rsidRPr="003D214B">
        <w:rPr>
          <w:rFonts w:ascii="Times New Roman" w:eastAsia="宋体" w:hAnsi="Times New Roman" w:cs="宋体" w:hint="eastAsia"/>
          <w:szCs w:val="24"/>
          <w:u w:val="single"/>
        </w:rPr>
        <w:t>项目负责人</w:t>
      </w:r>
      <w:r w:rsidRPr="003D214B">
        <w:rPr>
          <w:rFonts w:ascii="Times New Roman" w:eastAsia="宋体" w:hAnsi="Times New Roman" w:cs="宋体" w:hint="eastAsia"/>
          <w:szCs w:val="24"/>
        </w:rPr>
        <w:t>承担过类似工程；</w:t>
      </w:r>
    </w:p>
    <w:p w:rsidR="003D214B" w:rsidRPr="003D214B" w:rsidRDefault="003D214B" w:rsidP="003D214B">
      <w:pPr>
        <w:widowControl/>
        <w:shd w:val="clear" w:color="auto" w:fill="FFFFFF"/>
        <w:spacing w:line="360" w:lineRule="auto"/>
        <w:ind w:firstLineChars="200" w:firstLine="420"/>
        <w:jc w:val="left"/>
        <w:rPr>
          <w:rFonts w:ascii="Times New Roman" w:eastAsia="宋体" w:hAnsi="Times New Roman" w:cs="宋体"/>
          <w:szCs w:val="24"/>
          <w:u w:val="single"/>
        </w:rPr>
      </w:pPr>
      <w:r w:rsidRPr="003D214B">
        <w:rPr>
          <w:rFonts w:ascii="Times New Roman" w:eastAsia="宋体" w:hAnsi="Times New Roman" w:cs="宋体" w:hint="eastAsia"/>
          <w:szCs w:val="24"/>
        </w:rPr>
        <w:t>类似工程认定标准：</w:t>
      </w:r>
      <w:r w:rsidRPr="003D214B">
        <w:rPr>
          <w:rFonts w:ascii="Times New Roman" w:eastAsia="宋体" w:hAnsi="Times New Roman" w:cs="宋体" w:hint="eastAsia"/>
          <w:szCs w:val="24"/>
          <w:u w:val="single"/>
        </w:rPr>
        <w:t xml:space="preserve"> </w:t>
      </w:r>
      <w:r w:rsidRPr="003D214B">
        <w:rPr>
          <w:rFonts w:ascii="宋体" w:eastAsia="宋体" w:hAnsi="宋体" w:cs="Tahoma" w:hint="eastAsia"/>
          <w:kern w:val="0"/>
          <w:szCs w:val="21"/>
          <w:u w:val="single"/>
        </w:rPr>
        <w:t>投标人在近五年内承担过类似工程（合同价不低于110万元的景观绿化工程）。（注：1、五年内指2021年4月17日起至2026年 4月16日止。2、类似工程业绩以中标通知书、施工合同及竣工验收证明，以上三者同时具备为准。类似工程业绩有效期以竣工验收时间为准，</w:t>
      </w:r>
      <w:r w:rsidRPr="003D214B">
        <w:rPr>
          <w:rFonts w:ascii="宋体" w:eastAsia="宋体" w:hAnsi="宋体" w:cs="宋体" w:hint="eastAsia"/>
          <w:szCs w:val="24"/>
          <w:u w:val="single"/>
        </w:rPr>
        <w:t>类似工程的金额以施工合同上注明的金额为准</w:t>
      </w:r>
      <w:r w:rsidRPr="003D214B">
        <w:rPr>
          <w:rFonts w:ascii="宋体" w:eastAsia="宋体" w:hAnsi="宋体" w:cs="Tahoma" w:hint="eastAsia"/>
          <w:kern w:val="0"/>
          <w:szCs w:val="21"/>
          <w:u w:val="single"/>
        </w:rPr>
        <w:t>。直接发包项目，可不提供中标通知书，但需提供发包人出具的加盖单位公章的直接发包证明。)</w:t>
      </w:r>
      <w:r w:rsidRPr="003D214B">
        <w:rPr>
          <w:rFonts w:ascii="宋体" w:eastAsia="宋体" w:hAnsi="宋体" w:cs="宋体" w:hint="eastAsia"/>
          <w:color w:val="0000FF"/>
          <w:szCs w:val="21"/>
        </w:rPr>
        <w:t xml:space="preserve"> </w:t>
      </w:r>
    </w:p>
    <w:p w:rsidR="003D214B" w:rsidRPr="003D214B" w:rsidRDefault="003D214B" w:rsidP="003D214B">
      <w:pPr>
        <w:adjustRightInd w:val="0"/>
        <w:snapToGrid w:val="0"/>
        <w:spacing w:line="360" w:lineRule="auto"/>
        <w:ind w:firstLineChars="200" w:firstLine="422"/>
        <w:rPr>
          <w:rFonts w:ascii="宋体" w:eastAsia="宋体" w:hAnsi="宋体" w:cs="宋体"/>
          <w:szCs w:val="21"/>
        </w:rPr>
      </w:pPr>
      <w:r w:rsidRPr="003D214B">
        <w:rPr>
          <w:rFonts w:ascii="宋体" w:eastAsia="宋体" w:hAnsi="宋体" w:cs="宋体" w:hint="eastAsia"/>
          <w:b/>
          <w:szCs w:val="21"/>
        </w:rPr>
        <w:t>√</w:t>
      </w:r>
      <w:r w:rsidRPr="003D214B">
        <w:rPr>
          <w:rFonts w:ascii="宋体" w:eastAsia="宋体" w:hAnsi="宋体" w:cs="宋体" w:hint="eastAsia"/>
          <w:szCs w:val="21"/>
        </w:rPr>
        <w:t>自</w:t>
      </w:r>
      <w:r w:rsidRPr="003D214B">
        <w:rPr>
          <w:rFonts w:ascii="宋体" w:eastAsia="宋体" w:hAnsi="宋体" w:cs="宋体" w:hint="eastAsia"/>
          <w:szCs w:val="21"/>
          <w:u w:val="single"/>
        </w:rPr>
        <w:t xml:space="preserve"> 20</w:t>
      </w:r>
      <w:r w:rsidRPr="003D214B">
        <w:rPr>
          <w:rFonts w:ascii="宋体" w:eastAsia="宋体" w:hAnsi="宋体" w:cs="宋体"/>
          <w:szCs w:val="21"/>
          <w:u w:val="single"/>
        </w:rPr>
        <w:t>2</w:t>
      </w:r>
      <w:r w:rsidRPr="003D214B">
        <w:rPr>
          <w:rFonts w:ascii="宋体" w:eastAsia="宋体" w:hAnsi="宋体" w:cs="宋体" w:hint="eastAsia"/>
          <w:szCs w:val="21"/>
          <w:u w:val="single"/>
        </w:rPr>
        <w:t xml:space="preserve">4 </w:t>
      </w:r>
      <w:r w:rsidRPr="003D214B">
        <w:rPr>
          <w:rFonts w:ascii="宋体" w:eastAsia="宋体" w:hAnsi="宋体" w:cs="宋体" w:hint="eastAsia"/>
          <w:szCs w:val="21"/>
        </w:rPr>
        <w:t>年</w:t>
      </w:r>
      <w:r w:rsidRPr="003D214B">
        <w:rPr>
          <w:rFonts w:ascii="宋体" w:eastAsia="宋体" w:hAnsi="宋体" w:cs="宋体" w:hint="eastAsia"/>
          <w:szCs w:val="21"/>
          <w:u w:val="single"/>
        </w:rPr>
        <w:t xml:space="preserve"> 4 </w:t>
      </w:r>
      <w:r w:rsidRPr="003D214B">
        <w:rPr>
          <w:rFonts w:ascii="宋体" w:eastAsia="宋体" w:hAnsi="宋体" w:cs="宋体" w:hint="eastAsia"/>
          <w:szCs w:val="21"/>
        </w:rPr>
        <w:t>月</w:t>
      </w:r>
      <w:r w:rsidRPr="003D214B">
        <w:rPr>
          <w:rFonts w:ascii="宋体" w:eastAsia="宋体" w:hAnsi="宋体" w:cs="宋体" w:hint="eastAsia"/>
          <w:szCs w:val="21"/>
          <w:u w:val="single"/>
        </w:rPr>
        <w:t xml:space="preserve"> 17 </w:t>
      </w:r>
      <w:r w:rsidRPr="003D214B">
        <w:rPr>
          <w:rFonts w:ascii="宋体" w:eastAsia="宋体" w:hAnsi="宋体" w:cs="宋体" w:hint="eastAsia"/>
          <w:szCs w:val="21"/>
        </w:rPr>
        <w:t>日以来，企业和拟派项目负责人没有因串通投标、弄虚作假、以他人名义投标、骗取中标、转包、违法分包等违法行为受到建设等有关部门行政处罚的；</w:t>
      </w:r>
    </w:p>
    <w:p w:rsidR="003D214B" w:rsidRPr="003D214B" w:rsidRDefault="003D214B" w:rsidP="003D214B">
      <w:pPr>
        <w:adjustRightInd w:val="0"/>
        <w:snapToGrid w:val="0"/>
        <w:spacing w:line="360" w:lineRule="auto"/>
        <w:ind w:firstLineChars="200" w:firstLine="422"/>
        <w:rPr>
          <w:rFonts w:ascii="宋体" w:eastAsia="宋体" w:hAnsi="宋体" w:cs="宋体"/>
          <w:szCs w:val="21"/>
        </w:rPr>
      </w:pPr>
      <w:r w:rsidRPr="003D214B">
        <w:rPr>
          <w:rFonts w:ascii="宋体" w:eastAsia="宋体" w:hAnsi="宋体" w:cs="宋体" w:hint="eastAsia"/>
          <w:b/>
          <w:szCs w:val="21"/>
        </w:rPr>
        <w:t>√</w:t>
      </w:r>
      <w:r w:rsidRPr="003D214B">
        <w:rPr>
          <w:rFonts w:ascii="宋体" w:eastAsia="宋体" w:hAnsi="宋体" w:cs="宋体" w:hint="eastAsia"/>
          <w:szCs w:val="21"/>
        </w:rPr>
        <w:t>自</w:t>
      </w:r>
      <w:r w:rsidRPr="003D214B">
        <w:rPr>
          <w:rFonts w:ascii="宋体" w:eastAsia="宋体" w:hAnsi="宋体" w:cs="宋体" w:hint="eastAsia"/>
          <w:szCs w:val="21"/>
          <w:u w:val="single"/>
        </w:rPr>
        <w:t xml:space="preserve"> 2025 </w:t>
      </w:r>
      <w:r w:rsidRPr="003D214B">
        <w:rPr>
          <w:rFonts w:ascii="宋体" w:eastAsia="宋体" w:hAnsi="宋体" w:cs="宋体" w:hint="eastAsia"/>
          <w:szCs w:val="21"/>
        </w:rPr>
        <w:t>年</w:t>
      </w:r>
      <w:r w:rsidRPr="003D214B">
        <w:rPr>
          <w:rFonts w:ascii="宋体" w:eastAsia="宋体" w:hAnsi="宋体" w:cs="宋体" w:hint="eastAsia"/>
          <w:szCs w:val="21"/>
          <w:u w:val="single"/>
        </w:rPr>
        <w:t xml:space="preserve"> 4 </w:t>
      </w:r>
      <w:r w:rsidRPr="003D214B">
        <w:rPr>
          <w:rFonts w:ascii="宋体" w:eastAsia="宋体" w:hAnsi="宋体" w:cs="宋体" w:hint="eastAsia"/>
          <w:szCs w:val="21"/>
        </w:rPr>
        <w:t>月</w:t>
      </w:r>
      <w:r w:rsidRPr="003D214B">
        <w:rPr>
          <w:rFonts w:ascii="宋体" w:eastAsia="宋体" w:hAnsi="宋体" w:cs="宋体" w:hint="eastAsia"/>
          <w:szCs w:val="21"/>
          <w:u w:val="single"/>
        </w:rPr>
        <w:t xml:space="preserve"> 17 </w:t>
      </w:r>
      <w:r w:rsidRPr="003D214B">
        <w:rPr>
          <w:rFonts w:ascii="宋体" w:eastAsia="宋体" w:hAnsi="宋体" w:cs="宋体" w:hint="eastAsia"/>
          <w:szCs w:val="21"/>
        </w:rPr>
        <w:t>日以来，企业没有无正当理由放弃中标资格（不含项目负责人多投多中后放弃）、不与招标人订立合同、拒不提供履约担保情形的；</w:t>
      </w:r>
    </w:p>
    <w:p w:rsidR="003D214B" w:rsidRPr="003D214B" w:rsidRDefault="003D214B" w:rsidP="003D214B">
      <w:pPr>
        <w:adjustRightInd w:val="0"/>
        <w:snapToGrid w:val="0"/>
        <w:spacing w:line="360" w:lineRule="auto"/>
        <w:ind w:firstLineChars="200" w:firstLine="422"/>
        <w:rPr>
          <w:rFonts w:ascii="宋体" w:eastAsia="宋体" w:hAnsi="宋体" w:cs="宋体"/>
          <w:szCs w:val="21"/>
        </w:rPr>
      </w:pPr>
      <w:r w:rsidRPr="003D214B">
        <w:rPr>
          <w:rFonts w:ascii="宋体" w:eastAsia="宋体" w:hAnsi="宋体" w:cs="宋体" w:hint="eastAsia"/>
          <w:b/>
          <w:szCs w:val="21"/>
        </w:rPr>
        <w:t>√</w:t>
      </w:r>
      <w:r w:rsidRPr="003D214B">
        <w:rPr>
          <w:rFonts w:ascii="宋体" w:eastAsia="宋体" w:hAnsi="宋体" w:cs="宋体" w:hint="eastAsia"/>
          <w:szCs w:val="21"/>
        </w:rPr>
        <w:t>自</w:t>
      </w:r>
      <w:r w:rsidRPr="003D214B">
        <w:rPr>
          <w:rFonts w:ascii="宋体" w:eastAsia="宋体" w:hAnsi="宋体" w:cs="宋体" w:hint="eastAsia"/>
          <w:szCs w:val="21"/>
          <w:u w:val="single"/>
        </w:rPr>
        <w:t xml:space="preserve"> 2026 </w:t>
      </w:r>
      <w:r w:rsidRPr="003D214B">
        <w:rPr>
          <w:rFonts w:ascii="宋体" w:eastAsia="宋体" w:hAnsi="宋体" w:cs="宋体" w:hint="eastAsia"/>
          <w:szCs w:val="21"/>
        </w:rPr>
        <w:t>年</w:t>
      </w:r>
      <w:r w:rsidRPr="003D214B">
        <w:rPr>
          <w:rFonts w:ascii="宋体" w:eastAsia="宋体" w:hAnsi="宋体" w:cs="宋体" w:hint="eastAsia"/>
          <w:szCs w:val="21"/>
          <w:u w:val="single"/>
        </w:rPr>
        <w:t xml:space="preserve"> 1 </w:t>
      </w:r>
      <w:r w:rsidRPr="003D214B">
        <w:rPr>
          <w:rFonts w:ascii="宋体" w:eastAsia="宋体" w:hAnsi="宋体" w:cs="宋体" w:hint="eastAsia"/>
          <w:szCs w:val="21"/>
        </w:rPr>
        <w:t>月</w:t>
      </w:r>
      <w:r w:rsidRPr="003D214B">
        <w:rPr>
          <w:rFonts w:ascii="宋体" w:eastAsia="宋体" w:hAnsi="宋体" w:cs="宋体" w:hint="eastAsia"/>
          <w:szCs w:val="21"/>
          <w:u w:val="single"/>
        </w:rPr>
        <w:t xml:space="preserve"> 17 </w:t>
      </w:r>
      <w:r w:rsidRPr="003D214B">
        <w:rPr>
          <w:rFonts w:ascii="宋体" w:eastAsia="宋体" w:hAnsi="宋体" w:cs="宋体" w:hint="eastAsia"/>
          <w:szCs w:val="21"/>
        </w:rPr>
        <w:t>日以来，企业没有因拖欠工人工资被招标项目所在地省、市、县（市、区）建设行政主管部门通报批评的；</w:t>
      </w:r>
    </w:p>
    <w:p w:rsidR="003D214B" w:rsidRPr="003D214B" w:rsidRDefault="003D214B" w:rsidP="003D214B">
      <w:pPr>
        <w:adjustRightInd w:val="0"/>
        <w:snapToGrid w:val="0"/>
        <w:spacing w:line="360" w:lineRule="auto"/>
        <w:ind w:firstLineChars="200" w:firstLine="420"/>
        <w:rPr>
          <w:rFonts w:ascii="宋体" w:eastAsia="宋体" w:hAnsi="宋体" w:cs="宋体" w:hint="eastAsia"/>
          <w:szCs w:val="21"/>
        </w:rPr>
      </w:pPr>
      <w:r w:rsidRPr="003D214B">
        <w:rPr>
          <w:rFonts w:ascii="宋体" w:eastAsia="宋体" w:hAnsi="宋体" w:cs="宋体" w:hint="eastAsia"/>
          <w:szCs w:val="21"/>
        </w:rPr>
        <w:t>□ 自</w:t>
      </w:r>
      <w:r w:rsidRPr="003D214B">
        <w:rPr>
          <w:rFonts w:ascii="宋体" w:eastAsia="宋体" w:hAnsi="宋体" w:cs="宋体" w:hint="eastAsia"/>
          <w:szCs w:val="21"/>
          <w:u w:val="single"/>
        </w:rPr>
        <w:t xml:space="preserve">   </w:t>
      </w:r>
      <w:r w:rsidRPr="003D214B">
        <w:rPr>
          <w:rFonts w:ascii="宋体" w:eastAsia="宋体" w:hAnsi="宋体" w:cs="宋体" w:hint="eastAsia"/>
          <w:szCs w:val="21"/>
        </w:rPr>
        <w:t>年</w:t>
      </w:r>
      <w:r w:rsidRPr="003D214B">
        <w:rPr>
          <w:rFonts w:ascii="宋体" w:eastAsia="宋体" w:hAnsi="宋体" w:cs="宋体" w:hint="eastAsia"/>
          <w:szCs w:val="21"/>
          <w:u w:val="single"/>
        </w:rPr>
        <w:t xml:space="preserve">  </w:t>
      </w:r>
      <w:r w:rsidRPr="003D214B">
        <w:rPr>
          <w:rFonts w:ascii="宋体" w:eastAsia="宋体" w:hAnsi="宋体" w:cs="宋体" w:hint="eastAsia"/>
          <w:szCs w:val="21"/>
        </w:rPr>
        <w:t>月</w:t>
      </w:r>
      <w:r w:rsidRPr="003D214B">
        <w:rPr>
          <w:rFonts w:ascii="宋体" w:eastAsia="宋体" w:hAnsi="宋体" w:cs="宋体" w:hint="eastAsia"/>
          <w:szCs w:val="21"/>
          <w:u w:val="single"/>
        </w:rPr>
        <w:t xml:space="preserve">  </w:t>
      </w:r>
      <w:r w:rsidRPr="003D214B">
        <w:rPr>
          <w:rFonts w:ascii="宋体" w:eastAsia="宋体" w:hAnsi="宋体" w:cs="宋体" w:hint="eastAsia"/>
          <w:szCs w:val="21"/>
        </w:rPr>
        <w:t>日以来，投标人或者拟派项目负责人在招标人之前的工程中没有履约评价不合格的，履约评价不合格的名单如下：</w:t>
      </w:r>
      <w:r w:rsidRPr="003D214B">
        <w:rPr>
          <w:rFonts w:ascii="宋体" w:eastAsia="宋体" w:hAnsi="宋体" w:cs="宋体" w:hint="eastAsia"/>
          <w:szCs w:val="21"/>
          <w:u w:val="single"/>
        </w:rPr>
        <w:t xml:space="preserve">         </w:t>
      </w:r>
      <w:r w:rsidRPr="003D214B">
        <w:rPr>
          <w:rFonts w:ascii="宋体" w:eastAsia="宋体" w:hAnsi="宋体" w:cs="宋体" w:hint="eastAsia"/>
          <w:szCs w:val="21"/>
        </w:rPr>
        <w:t>。</w:t>
      </w:r>
    </w:p>
    <w:p w:rsidR="003D214B" w:rsidRPr="003D214B" w:rsidRDefault="003D214B" w:rsidP="003D214B">
      <w:pPr>
        <w:adjustRightInd w:val="0"/>
        <w:snapToGrid w:val="0"/>
        <w:spacing w:line="360" w:lineRule="auto"/>
        <w:ind w:firstLineChars="201" w:firstLine="422"/>
        <w:rPr>
          <w:rFonts w:ascii="宋体" w:eastAsia="宋体" w:hAnsi="宋体" w:cs="宋体"/>
          <w:szCs w:val="24"/>
        </w:rPr>
      </w:pPr>
      <w:r w:rsidRPr="003D214B">
        <w:rPr>
          <w:rFonts w:ascii="宋体" w:eastAsia="宋体" w:hAnsi="宋体" w:cs="宋体" w:hint="eastAsia"/>
          <w:bCs/>
          <w:szCs w:val="24"/>
        </w:rPr>
        <w:t>因招投标活动中有违法违规和不良行为，被建设行政主管部门或招投标行政监督本部门公示且公示期未满的，本工程不接受其投标。</w:t>
      </w:r>
    </w:p>
    <w:p w:rsidR="003D214B" w:rsidRPr="003D214B" w:rsidRDefault="003D214B" w:rsidP="003D214B">
      <w:pPr>
        <w:adjustRightInd w:val="0"/>
        <w:snapToGrid w:val="0"/>
        <w:spacing w:line="360" w:lineRule="auto"/>
        <w:ind w:firstLineChars="200" w:firstLine="420"/>
        <w:rPr>
          <w:rFonts w:ascii="宋体" w:eastAsia="宋体" w:hAnsi="宋体" w:cs="宋体"/>
          <w:szCs w:val="21"/>
          <w:highlight w:val="white"/>
        </w:rPr>
      </w:pPr>
      <w:r w:rsidRPr="003D214B">
        <w:rPr>
          <w:rFonts w:ascii="宋体" w:eastAsia="宋体" w:hAnsi="宋体" w:cs="宋体" w:hint="eastAsia"/>
          <w:szCs w:val="21"/>
        </w:rPr>
        <w:t xml:space="preserve">3.4 </w:t>
      </w:r>
      <w:r w:rsidRPr="003D214B">
        <w:rPr>
          <w:rFonts w:ascii="宋体" w:eastAsia="宋体" w:hAnsi="宋体" w:cs="宋体" w:hint="eastAsia"/>
          <w:szCs w:val="21"/>
          <w:highlight w:val="white"/>
        </w:rPr>
        <w:t>投标人不</w:t>
      </w:r>
      <w:r w:rsidRPr="003D214B">
        <w:rPr>
          <w:rFonts w:ascii="宋体" w:eastAsia="宋体" w:hAnsi="宋体" w:cs="宋体" w:hint="eastAsia"/>
          <w:szCs w:val="21"/>
        </w:rPr>
        <w:t>得有招标文件第二章投标人须知第1.4.3项规定的情形。</w:t>
      </w:r>
    </w:p>
    <w:p w:rsidR="003D214B" w:rsidRPr="003D214B" w:rsidRDefault="003D214B" w:rsidP="003D214B">
      <w:pPr>
        <w:adjustRightInd w:val="0"/>
        <w:snapToGrid w:val="0"/>
        <w:spacing w:line="360" w:lineRule="auto"/>
        <w:ind w:firstLineChars="200" w:firstLine="420"/>
        <w:rPr>
          <w:rFonts w:ascii="宋体" w:eastAsia="宋体" w:hAnsi="宋体" w:cs="宋体"/>
          <w:szCs w:val="21"/>
        </w:rPr>
      </w:pPr>
      <w:r w:rsidRPr="003D214B">
        <w:rPr>
          <w:rFonts w:ascii="宋体" w:eastAsia="宋体" w:hAnsi="宋体" w:cs="宋体" w:hint="eastAsia"/>
          <w:szCs w:val="21"/>
        </w:rPr>
        <w:t>3.5 本次招标</w:t>
      </w:r>
      <w:r w:rsidRPr="003D214B">
        <w:rPr>
          <w:rFonts w:ascii="宋体" w:eastAsia="宋体" w:hAnsi="宋体" w:cs="宋体" w:hint="eastAsia"/>
          <w:szCs w:val="21"/>
          <w:u w:val="single"/>
        </w:rPr>
        <w:t xml:space="preserve"> 不接受 </w:t>
      </w:r>
      <w:r w:rsidRPr="003D214B">
        <w:rPr>
          <w:rFonts w:ascii="宋体" w:eastAsia="宋体" w:hAnsi="宋体" w:cs="宋体" w:hint="eastAsia"/>
          <w:szCs w:val="21"/>
        </w:rPr>
        <w:t>（接受/不接受）联合体投标。</w:t>
      </w:r>
    </w:p>
    <w:p w:rsidR="003D214B" w:rsidRPr="003D214B" w:rsidRDefault="003D214B" w:rsidP="003D214B">
      <w:pPr>
        <w:adjustRightInd w:val="0"/>
        <w:snapToGrid w:val="0"/>
        <w:spacing w:line="360" w:lineRule="auto"/>
        <w:ind w:firstLineChars="200" w:firstLine="420"/>
        <w:rPr>
          <w:rFonts w:ascii="宋体" w:eastAsia="宋体" w:hAnsi="宋体" w:cs="宋体"/>
          <w:szCs w:val="21"/>
        </w:rPr>
      </w:pPr>
      <w:r w:rsidRPr="003D214B">
        <w:rPr>
          <w:rFonts w:ascii="宋体" w:eastAsia="宋体" w:hAnsi="宋体" w:cs="宋体" w:hint="eastAsia"/>
          <w:szCs w:val="21"/>
        </w:rPr>
        <w:t>采用联合体投标的，应满足招标文件第二章投标人须知第1.4.2项的规定。</w:t>
      </w:r>
    </w:p>
    <w:p w:rsidR="003D214B" w:rsidRPr="003D214B" w:rsidRDefault="003D214B" w:rsidP="003D214B">
      <w:pPr>
        <w:keepNext/>
        <w:keepLines/>
        <w:adjustRightInd w:val="0"/>
        <w:snapToGrid w:val="0"/>
        <w:spacing w:line="360" w:lineRule="auto"/>
        <w:outlineLvl w:val="1"/>
        <w:rPr>
          <w:rFonts w:ascii="宋体" w:eastAsia="宋体" w:hAnsi="宋体" w:cs="宋体"/>
          <w:b/>
          <w:bCs/>
          <w:szCs w:val="32"/>
        </w:rPr>
      </w:pPr>
      <w:bookmarkStart w:id="10" w:name="_Toc389065125"/>
      <w:bookmarkStart w:id="11" w:name="_Toc98920855"/>
      <w:r w:rsidRPr="003D214B">
        <w:rPr>
          <w:rFonts w:ascii="宋体" w:eastAsia="宋体" w:hAnsi="宋体" w:cs="宋体" w:hint="eastAsia"/>
          <w:b/>
          <w:bCs/>
          <w:szCs w:val="32"/>
        </w:rPr>
        <w:t xml:space="preserve">4. </w:t>
      </w:r>
      <w:bookmarkStart w:id="12" w:name="_Toc389065126"/>
      <w:bookmarkEnd w:id="10"/>
      <w:r w:rsidRPr="003D214B">
        <w:rPr>
          <w:rFonts w:ascii="宋体" w:eastAsia="宋体" w:hAnsi="宋体" w:cs="宋体" w:hint="eastAsia"/>
          <w:b/>
          <w:bCs/>
          <w:szCs w:val="32"/>
        </w:rPr>
        <w:t>招标文件的获取</w:t>
      </w:r>
      <w:bookmarkEnd w:id="11"/>
      <w:bookmarkEnd w:id="12"/>
    </w:p>
    <w:p w:rsidR="003D214B" w:rsidRPr="003D214B" w:rsidRDefault="003D214B" w:rsidP="003D214B">
      <w:pPr>
        <w:adjustRightInd w:val="0"/>
        <w:snapToGrid w:val="0"/>
        <w:spacing w:line="360" w:lineRule="auto"/>
        <w:ind w:firstLineChars="200" w:firstLine="420"/>
        <w:rPr>
          <w:rFonts w:ascii="宋体" w:eastAsia="宋体" w:hAnsi="宋体" w:cs="宋体"/>
          <w:kern w:val="0"/>
          <w:szCs w:val="21"/>
        </w:rPr>
      </w:pPr>
      <w:r w:rsidRPr="003D214B">
        <w:rPr>
          <w:rFonts w:ascii="宋体" w:eastAsia="宋体" w:hAnsi="宋体" w:cs="宋体" w:hint="eastAsia"/>
          <w:kern w:val="0"/>
          <w:szCs w:val="21"/>
        </w:rPr>
        <w:t>4.1招标文件获取时间为：</w:t>
      </w:r>
      <w:r w:rsidRPr="003D214B">
        <w:rPr>
          <w:rFonts w:ascii="宋体" w:eastAsia="宋体" w:hAnsi="宋体" w:cs="宋体" w:hint="eastAsia"/>
          <w:kern w:val="0"/>
          <w:szCs w:val="21"/>
          <w:u w:val="single"/>
        </w:rPr>
        <w:t xml:space="preserve"> 2026 </w:t>
      </w:r>
      <w:r w:rsidRPr="003D214B">
        <w:rPr>
          <w:rFonts w:ascii="宋体" w:eastAsia="宋体" w:hAnsi="宋体" w:cs="宋体" w:hint="eastAsia"/>
          <w:kern w:val="0"/>
          <w:szCs w:val="21"/>
        </w:rPr>
        <w:t>年</w:t>
      </w:r>
      <w:r w:rsidRPr="003D214B">
        <w:rPr>
          <w:rFonts w:ascii="宋体" w:eastAsia="宋体" w:hAnsi="宋体" w:cs="宋体" w:hint="eastAsia"/>
          <w:kern w:val="0"/>
          <w:szCs w:val="21"/>
          <w:u w:val="single"/>
        </w:rPr>
        <w:t xml:space="preserve"> 4 </w:t>
      </w:r>
      <w:r w:rsidRPr="003D214B">
        <w:rPr>
          <w:rFonts w:ascii="宋体" w:eastAsia="宋体" w:hAnsi="宋体" w:cs="宋体" w:hint="eastAsia"/>
          <w:kern w:val="0"/>
          <w:szCs w:val="21"/>
        </w:rPr>
        <w:t>月</w:t>
      </w:r>
      <w:r w:rsidRPr="003D214B">
        <w:rPr>
          <w:rFonts w:ascii="宋体" w:eastAsia="宋体" w:hAnsi="宋体" w:cs="宋体" w:hint="eastAsia"/>
          <w:kern w:val="0"/>
          <w:szCs w:val="21"/>
          <w:u w:val="single"/>
        </w:rPr>
        <w:t xml:space="preserve"> 17 </w:t>
      </w:r>
      <w:r w:rsidRPr="003D214B">
        <w:rPr>
          <w:rFonts w:ascii="宋体" w:eastAsia="宋体" w:hAnsi="宋体" w:cs="宋体" w:hint="eastAsia"/>
          <w:kern w:val="0"/>
          <w:szCs w:val="21"/>
        </w:rPr>
        <w:t>日</w:t>
      </w:r>
      <w:r w:rsidRPr="003D214B">
        <w:rPr>
          <w:rFonts w:ascii="宋体" w:eastAsia="宋体" w:hAnsi="宋体" w:cs="宋体" w:hint="eastAsia"/>
          <w:kern w:val="0"/>
          <w:szCs w:val="21"/>
          <w:u w:val="single"/>
        </w:rPr>
        <w:t xml:space="preserve"> 17 </w:t>
      </w:r>
      <w:r w:rsidRPr="003D214B">
        <w:rPr>
          <w:rFonts w:ascii="宋体" w:eastAsia="宋体" w:hAnsi="宋体" w:cs="宋体" w:hint="eastAsia"/>
          <w:kern w:val="0"/>
          <w:szCs w:val="21"/>
        </w:rPr>
        <w:t>时</w:t>
      </w:r>
      <w:r w:rsidRPr="003D214B">
        <w:rPr>
          <w:rFonts w:ascii="宋体" w:eastAsia="宋体" w:hAnsi="宋体" w:cs="宋体" w:hint="eastAsia"/>
          <w:kern w:val="0"/>
          <w:szCs w:val="21"/>
          <w:u w:val="single"/>
        </w:rPr>
        <w:t xml:space="preserve"> 00 </w:t>
      </w:r>
      <w:r w:rsidRPr="003D214B">
        <w:rPr>
          <w:rFonts w:ascii="宋体" w:eastAsia="宋体" w:hAnsi="宋体" w:cs="宋体" w:hint="eastAsia"/>
          <w:kern w:val="0"/>
          <w:szCs w:val="21"/>
        </w:rPr>
        <w:t>分至</w:t>
      </w:r>
      <w:r w:rsidRPr="003D214B">
        <w:rPr>
          <w:rFonts w:ascii="宋体" w:eastAsia="宋体" w:hAnsi="宋体" w:cs="宋体" w:hint="eastAsia"/>
          <w:kern w:val="0"/>
          <w:szCs w:val="21"/>
          <w:u w:val="single"/>
        </w:rPr>
        <w:t xml:space="preserve"> 2026 </w:t>
      </w:r>
      <w:r w:rsidRPr="003D214B">
        <w:rPr>
          <w:rFonts w:ascii="宋体" w:eastAsia="宋体" w:hAnsi="宋体" w:cs="宋体" w:hint="eastAsia"/>
          <w:kern w:val="0"/>
          <w:szCs w:val="21"/>
        </w:rPr>
        <w:t>年</w:t>
      </w:r>
      <w:r w:rsidRPr="003D214B">
        <w:rPr>
          <w:rFonts w:ascii="宋体" w:eastAsia="宋体" w:hAnsi="宋体" w:cs="宋体" w:hint="eastAsia"/>
          <w:kern w:val="0"/>
          <w:szCs w:val="21"/>
          <w:u w:val="single"/>
        </w:rPr>
        <w:t xml:space="preserve"> 4 </w:t>
      </w:r>
      <w:r w:rsidRPr="003D214B">
        <w:rPr>
          <w:rFonts w:ascii="宋体" w:eastAsia="宋体" w:hAnsi="宋体" w:cs="宋体" w:hint="eastAsia"/>
          <w:kern w:val="0"/>
          <w:szCs w:val="21"/>
        </w:rPr>
        <w:t>月</w:t>
      </w:r>
      <w:r w:rsidRPr="003D214B">
        <w:rPr>
          <w:rFonts w:ascii="宋体" w:eastAsia="宋体" w:hAnsi="宋体" w:cs="宋体" w:hint="eastAsia"/>
          <w:kern w:val="0"/>
          <w:szCs w:val="21"/>
          <w:u w:val="single"/>
        </w:rPr>
        <w:t xml:space="preserve"> 28 </w:t>
      </w:r>
      <w:r w:rsidRPr="003D214B">
        <w:rPr>
          <w:rFonts w:ascii="宋体" w:eastAsia="宋体" w:hAnsi="宋体" w:cs="宋体" w:hint="eastAsia"/>
          <w:kern w:val="0"/>
          <w:szCs w:val="21"/>
        </w:rPr>
        <w:t>日</w:t>
      </w:r>
      <w:r w:rsidRPr="003D214B">
        <w:rPr>
          <w:rFonts w:ascii="宋体" w:eastAsia="宋体" w:hAnsi="宋体" w:cs="宋体" w:hint="eastAsia"/>
          <w:kern w:val="0"/>
          <w:szCs w:val="21"/>
          <w:u w:val="single"/>
        </w:rPr>
        <w:t xml:space="preserve"> 13 </w:t>
      </w:r>
      <w:r w:rsidRPr="003D214B">
        <w:rPr>
          <w:rFonts w:ascii="宋体" w:eastAsia="宋体" w:hAnsi="宋体" w:cs="宋体" w:hint="eastAsia"/>
          <w:kern w:val="0"/>
          <w:szCs w:val="21"/>
        </w:rPr>
        <w:t>时</w:t>
      </w:r>
      <w:r w:rsidRPr="003D214B">
        <w:rPr>
          <w:rFonts w:ascii="宋体" w:eastAsia="宋体" w:hAnsi="宋体" w:cs="宋体" w:hint="eastAsia"/>
          <w:kern w:val="0"/>
          <w:szCs w:val="21"/>
          <w:u w:val="single"/>
        </w:rPr>
        <w:t xml:space="preserve"> 30 </w:t>
      </w:r>
      <w:r w:rsidRPr="003D214B">
        <w:rPr>
          <w:rFonts w:ascii="宋体" w:eastAsia="宋体" w:hAnsi="宋体" w:cs="宋体" w:hint="eastAsia"/>
          <w:kern w:val="0"/>
          <w:szCs w:val="21"/>
        </w:rPr>
        <w:t>分；</w:t>
      </w:r>
    </w:p>
    <w:p w:rsidR="003D214B" w:rsidRPr="003D214B" w:rsidRDefault="003D214B" w:rsidP="003D214B">
      <w:pPr>
        <w:shd w:val="clear" w:color="auto" w:fill="FFFFFF"/>
        <w:spacing w:line="360" w:lineRule="auto"/>
        <w:ind w:firstLineChars="200" w:firstLine="420"/>
        <w:rPr>
          <w:rFonts w:ascii="宋体" w:eastAsia="宋体" w:hAnsi="宋体" w:cs="宋体"/>
          <w:kern w:val="0"/>
          <w:szCs w:val="21"/>
        </w:rPr>
      </w:pPr>
      <w:r w:rsidRPr="003D214B">
        <w:rPr>
          <w:rFonts w:ascii="宋体" w:eastAsia="宋体" w:hAnsi="宋体" w:cs="宋体" w:hint="eastAsia"/>
          <w:kern w:val="0"/>
          <w:szCs w:val="21"/>
        </w:rPr>
        <w:t>4.2招标文件获取方式：</w:t>
      </w:r>
      <w:r w:rsidRPr="003D214B">
        <w:rPr>
          <w:rFonts w:ascii="宋体" w:eastAsia="宋体" w:hAnsi="宋体" w:cs="Times New Roman" w:hint="eastAsia"/>
          <w:kern w:val="0"/>
          <w:szCs w:val="21"/>
        </w:rPr>
        <w:t>请投标申请人至“江阴市公共资源电子交易平台综合交易（乡镇）平台（http://www.jiangyin.gov.cn/ggzy/zhjyxz/index.shtml)”使用“江苏CA数字证书”会员系统登录获取</w:t>
      </w:r>
      <w:r w:rsidRPr="003D214B">
        <w:rPr>
          <w:rFonts w:ascii="宋体" w:eastAsia="宋体" w:hAnsi="宋体" w:cs="宋体" w:hint="eastAsia"/>
          <w:kern w:val="0"/>
          <w:szCs w:val="21"/>
        </w:rPr>
        <w:t>。</w:t>
      </w:r>
    </w:p>
    <w:p w:rsidR="003D214B" w:rsidRPr="003D214B" w:rsidRDefault="003D214B" w:rsidP="003D214B">
      <w:pPr>
        <w:adjustRightInd w:val="0"/>
        <w:snapToGrid w:val="0"/>
        <w:spacing w:line="360" w:lineRule="auto"/>
        <w:ind w:firstLineChars="200" w:firstLine="420"/>
        <w:rPr>
          <w:rFonts w:ascii="宋体" w:eastAsia="宋体" w:hAnsi="宋体" w:cs="宋体" w:hint="eastAsia"/>
          <w:kern w:val="0"/>
          <w:szCs w:val="21"/>
        </w:rPr>
      </w:pPr>
      <w:r w:rsidRPr="003D214B">
        <w:rPr>
          <w:rFonts w:ascii="宋体" w:eastAsia="宋体" w:hAnsi="宋体" w:cs="宋体" w:hint="eastAsia"/>
          <w:kern w:val="0"/>
          <w:szCs w:val="21"/>
        </w:rPr>
        <w:t>4.3工具软件使用费100元，投标人通过会员系统内网上支付方式支付，售后不退。</w:t>
      </w:r>
    </w:p>
    <w:p w:rsidR="003D214B" w:rsidRPr="003D214B" w:rsidRDefault="003D214B" w:rsidP="003D214B">
      <w:pPr>
        <w:keepNext/>
        <w:keepLines/>
        <w:adjustRightInd w:val="0"/>
        <w:snapToGrid w:val="0"/>
        <w:spacing w:line="360" w:lineRule="auto"/>
        <w:outlineLvl w:val="1"/>
        <w:rPr>
          <w:rFonts w:ascii="宋体" w:eastAsia="宋体" w:hAnsi="宋体" w:cs="宋体" w:hint="eastAsia"/>
          <w:b/>
          <w:bCs/>
          <w:szCs w:val="32"/>
        </w:rPr>
      </w:pPr>
      <w:bookmarkStart w:id="13" w:name="_Toc98920856"/>
      <w:r w:rsidRPr="003D214B">
        <w:rPr>
          <w:rFonts w:ascii="宋体" w:eastAsia="宋体" w:hAnsi="宋体" w:cs="宋体" w:hint="eastAsia"/>
          <w:b/>
          <w:bCs/>
          <w:szCs w:val="32"/>
        </w:rPr>
        <w:lastRenderedPageBreak/>
        <w:t>5、投标保证金</w:t>
      </w:r>
      <w:bookmarkEnd w:id="13"/>
    </w:p>
    <w:p w:rsidR="003D214B" w:rsidRPr="003D214B" w:rsidRDefault="003D214B" w:rsidP="003D214B">
      <w:pPr>
        <w:spacing w:line="360" w:lineRule="auto"/>
        <w:rPr>
          <w:rFonts w:ascii="宋体" w:eastAsia="宋体" w:hAnsi="宋体" w:cs="宋体"/>
          <w:szCs w:val="21"/>
        </w:rPr>
      </w:pPr>
      <w:r w:rsidRPr="003D214B">
        <w:rPr>
          <w:rFonts w:ascii="宋体" w:eastAsia="宋体" w:hAnsi="宋体" w:cs="宋体" w:hint="eastAsia"/>
          <w:szCs w:val="21"/>
        </w:rPr>
        <w:t xml:space="preserve">    5.1投标保证金的形式：</w:t>
      </w:r>
      <w:r w:rsidRPr="003D214B">
        <w:rPr>
          <w:rFonts w:ascii="宋体" w:eastAsia="宋体" w:hAnsi="宋体" w:cs="宋体" w:hint="eastAsia"/>
          <w:szCs w:val="21"/>
          <w:u w:val="single"/>
        </w:rPr>
        <w:t xml:space="preserve"> 电子保函 </w:t>
      </w:r>
      <w:r w:rsidRPr="003D214B">
        <w:rPr>
          <w:rFonts w:ascii="宋体" w:eastAsia="宋体" w:hAnsi="宋体" w:cs="宋体" w:hint="eastAsia"/>
          <w:szCs w:val="21"/>
        </w:rPr>
        <w:t>（注明：保证金只能使用电子保函）</w:t>
      </w:r>
    </w:p>
    <w:p w:rsidR="003D214B" w:rsidRPr="003D214B" w:rsidRDefault="003D214B" w:rsidP="003D214B">
      <w:pPr>
        <w:spacing w:line="360" w:lineRule="auto"/>
        <w:ind w:firstLineChars="200" w:firstLine="420"/>
        <w:rPr>
          <w:rFonts w:ascii="宋体" w:eastAsia="宋体" w:hAnsi="宋体" w:cs="宋体"/>
          <w:szCs w:val="21"/>
        </w:rPr>
      </w:pPr>
      <w:r w:rsidRPr="003D214B">
        <w:rPr>
          <w:rFonts w:ascii="宋体" w:eastAsia="宋体" w:hAnsi="宋体" w:cs="宋体" w:hint="eastAsia"/>
          <w:szCs w:val="21"/>
        </w:rPr>
        <w:t>5.2投标保证金的金额：人民币</w:t>
      </w:r>
      <w:r w:rsidRPr="003D214B">
        <w:rPr>
          <w:rFonts w:ascii="宋体" w:eastAsia="宋体" w:hAnsi="宋体" w:cs="宋体" w:hint="eastAsia"/>
          <w:szCs w:val="21"/>
          <w:u w:val="single"/>
        </w:rPr>
        <w:t xml:space="preserve">  叁 </w:t>
      </w:r>
      <w:r w:rsidRPr="003D214B">
        <w:rPr>
          <w:rFonts w:ascii="宋体" w:eastAsia="宋体" w:hAnsi="宋体" w:cs="宋体" w:hint="eastAsia"/>
          <w:szCs w:val="21"/>
        </w:rPr>
        <w:t>万元整。</w:t>
      </w:r>
    </w:p>
    <w:p w:rsidR="003D214B" w:rsidRPr="003D214B" w:rsidRDefault="003D214B" w:rsidP="003D214B">
      <w:pPr>
        <w:adjustRightInd w:val="0"/>
        <w:snapToGrid w:val="0"/>
        <w:spacing w:line="360" w:lineRule="auto"/>
        <w:ind w:firstLineChars="200" w:firstLine="420"/>
        <w:rPr>
          <w:rFonts w:ascii="宋体" w:eastAsia="宋体" w:hAnsi="宋体" w:cs="宋体"/>
          <w:kern w:val="0"/>
          <w:szCs w:val="21"/>
        </w:rPr>
      </w:pPr>
      <w:r w:rsidRPr="003D214B">
        <w:rPr>
          <w:rFonts w:ascii="宋体" w:eastAsia="宋体" w:hAnsi="宋体" w:cs="宋体" w:hint="eastAsia"/>
          <w:szCs w:val="21"/>
        </w:rPr>
        <w:t>5.3电子保函形式详见招标文件第二章。</w:t>
      </w:r>
    </w:p>
    <w:p w:rsidR="003D214B" w:rsidRPr="003D214B" w:rsidRDefault="003D214B" w:rsidP="003D214B">
      <w:pPr>
        <w:keepNext/>
        <w:keepLines/>
        <w:adjustRightInd w:val="0"/>
        <w:snapToGrid w:val="0"/>
        <w:spacing w:line="360" w:lineRule="auto"/>
        <w:outlineLvl w:val="1"/>
        <w:rPr>
          <w:rFonts w:ascii="宋体" w:eastAsia="宋体" w:hAnsi="宋体" w:cs="宋体"/>
          <w:b/>
          <w:bCs/>
          <w:szCs w:val="32"/>
        </w:rPr>
      </w:pPr>
      <w:bookmarkStart w:id="14" w:name="_Toc389065127"/>
      <w:bookmarkStart w:id="15" w:name="_Toc98920857"/>
      <w:r w:rsidRPr="003D214B">
        <w:rPr>
          <w:rFonts w:ascii="宋体" w:eastAsia="宋体" w:hAnsi="宋体" w:cs="宋体" w:hint="eastAsia"/>
          <w:b/>
          <w:bCs/>
          <w:szCs w:val="32"/>
        </w:rPr>
        <w:t>6. 投标</w:t>
      </w:r>
      <w:bookmarkEnd w:id="14"/>
      <w:r w:rsidRPr="003D214B">
        <w:rPr>
          <w:rFonts w:ascii="宋体" w:eastAsia="宋体" w:hAnsi="宋体" w:cs="宋体" w:hint="eastAsia"/>
          <w:b/>
          <w:bCs/>
          <w:szCs w:val="32"/>
        </w:rPr>
        <w:t>截止时间</w:t>
      </w:r>
      <w:bookmarkEnd w:id="15"/>
    </w:p>
    <w:p w:rsidR="003D214B" w:rsidRPr="003D214B" w:rsidRDefault="003D214B" w:rsidP="003D214B">
      <w:pPr>
        <w:adjustRightInd w:val="0"/>
        <w:snapToGrid w:val="0"/>
        <w:spacing w:line="360" w:lineRule="auto"/>
        <w:ind w:firstLineChars="200" w:firstLine="420"/>
        <w:rPr>
          <w:rFonts w:ascii="宋体" w:eastAsia="宋体" w:hAnsi="宋体" w:cs="宋体"/>
          <w:szCs w:val="21"/>
        </w:rPr>
      </w:pPr>
      <w:bookmarkStart w:id="16" w:name="_Toc389065128"/>
      <w:r w:rsidRPr="003D214B">
        <w:rPr>
          <w:rFonts w:ascii="宋体" w:eastAsia="宋体" w:hAnsi="宋体" w:cs="宋体" w:hint="eastAsia"/>
          <w:szCs w:val="21"/>
        </w:rPr>
        <w:t>投标文件递交的截止时间为：</w:t>
      </w:r>
      <w:r w:rsidRPr="003D214B">
        <w:rPr>
          <w:rFonts w:ascii="宋体" w:eastAsia="宋体" w:hAnsi="宋体" w:cs="宋体" w:hint="eastAsia"/>
          <w:kern w:val="0"/>
          <w:szCs w:val="21"/>
          <w:u w:val="single"/>
        </w:rPr>
        <w:t xml:space="preserve"> 2026</w:t>
      </w:r>
      <w:r w:rsidRPr="003D214B">
        <w:rPr>
          <w:rFonts w:ascii="宋体" w:eastAsia="宋体" w:hAnsi="宋体" w:cs="宋体" w:hint="eastAsia"/>
          <w:szCs w:val="21"/>
          <w:u w:val="single"/>
        </w:rPr>
        <w:t xml:space="preserve"> </w:t>
      </w:r>
      <w:r w:rsidRPr="003D214B">
        <w:rPr>
          <w:rFonts w:ascii="宋体" w:eastAsia="宋体" w:hAnsi="宋体" w:cs="宋体" w:hint="eastAsia"/>
          <w:szCs w:val="21"/>
        </w:rPr>
        <w:t>年</w:t>
      </w:r>
      <w:r w:rsidRPr="003D214B">
        <w:rPr>
          <w:rFonts w:ascii="宋体" w:eastAsia="宋体" w:hAnsi="宋体" w:cs="宋体" w:hint="eastAsia"/>
          <w:szCs w:val="21"/>
          <w:u w:val="single"/>
        </w:rPr>
        <w:t xml:space="preserve"> 4 </w:t>
      </w:r>
      <w:r w:rsidRPr="003D214B">
        <w:rPr>
          <w:rFonts w:ascii="宋体" w:eastAsia="宋体" w:hAnsi="宋体" w:cs="宋体" w:hint="eastAsia"/>
          <w:kern w:val="0"/>
          <w:szCs w:val="21"/>
        </w:rPr>
        <w:t>月</w:t>
      </w:r>
      <w:r w:rsidRPr="003D214B">
        <w:rPr>
          <w:rFonts w:ascii="宋体" w:eastAsia="宋体" w:hAnsi="宋体" w:cs="宋体" w:hint="eastAsia"/>
          <w:kern w:val="0"/>
          <w:szCs w:val="21"/>
          <w:u w:val="single"/>
        </w:rPr>
        <w:t xml:space="preserve"> 28 </w:t>
      </w:r>
      <w:r w:rsidRPr="003D214B">
        <w:rPr>
          <w:rFonts w:ascii="宋体" w:eastAsia="宋体" w:hAnsi="宋体" w:cs="宋体" w:hint="eastAsia"/>
          <w:kern w:val="0"/>
          <w:szCs w:val="21"/>
        </w:rPr>
        <w:t>日</w:t>
      </w:r>
      <w:r w:rsidRPr="003D214B">
        <w:rPr>
          <w:rFonts w:ascii="宋体" w:eastAsia="宋体" w:hAnsi="宋体" w:cs="宋体" w:hint="eastAsia"/>
          <w:kern w:val="0"/>
          <w:szCs w:val="21"/>
          <w:u w:val="single"/>
        </w:rPr>
        <w:t xml:space="preserve"> 13 </w:t>
      </w:r>
      <w:r w:rsidRPr="003D214B">
        <w:rPr>
          <w:rFonts w:ascii="宋体" w:eastAsia="宋体" w:hAnsi="宋体" w:cs="宋体" w:hint="eastAsia"/>
          <w:kern w:val="0"/>
          <w:szCs w:val="21"/>
        </w:rPr>
        <w:t>时</w:t>
      </w:r>
      <w:r w:rsidRPr="003D214B">
        <w:rPr>
          <w:rFonts w:ascii="宋体" w:eastAsia="宋体" w:hAnsi="宋体" w:cs="宋体" w:hint="eastAsia"/>
          <w:kern w:val="0"/>
          <w:szCs w:val="21"/>
          <w:u w:val="single"/>
        </w:rPr>
        <w:t xml:space="preserve"> 30 </w:t>
      </w:r>
      <w:r w:rsidRPr="003D214B">
        <w:rPr>
          <w:rFonts w:ascii="宋体" w:eastAsia="宋体" w:hAnsi="宋体" w:cs="宋体" w:hint="eastAsia"/>
          <w:kern w:val="0"/>
          <w:szCs w:val="21"/>
        </w:rPr>
        <w:t>分</w:t>
      </w:r>
      <w:r w:rsidRPr="003D214B">
        <w:rPr>
          <w:rFonts w:ascii="宋体" w:eastAsia="宋体" w:hAnsi="宋体" w:cs="宋体" w:hint="eastAsia"/>
          <w:szCs w:val="21"/>
        </w:rPr>
        <w:t>。</w:t>
      </w:r>
    </w:p>
    <w:p w:rsidR="003D214B" w:rsidRPr="003D214B" w:rsidRDefault="003D214B" w:rsidP="003D214B">
      <w:pPr>
        <w:keepNext/>
        <w:keepLines/>
        <w:adjustRightInd w:val="0"/>
        <w:snapToGrid w:val="0"/>
        <w:spacing w:line="360" w:lineRule="auto"/>
        <w:outlineLvl w:val="1"/>
        <w:rPr>
          <w:rFonts w:ascii="宋体" w:eastAsia="宋体" w:hAnsi="宋体" w:cs="宋体"/>
          <w:b/>
          <w:bCs/>
          <w:szCs w:val="32"/>
        </w:rPr>
      </w:pPr>
      <w:bookmarkStart w:id="17" w:name="_Toc98920858"/>
      <w:r w:rsidRPr="003D214B">
        <w:rPr>
          <w:rFonts w:ascii="宋体" w:eastAsia="宋体" w:hAnsi="宋体" w:cs="宋体" w:hint="eastAsia"/>
          <w:b/>
          <w:bCs/>
          <w:szCs w:val="32"/>
        </w:rPr>
        <w:t>7. 资格审查</w:t>
      </w:r>
      <w:bookmarkEnd w:id="17"/>
    </w:p>
    <w:p w:rsidR="003D214B" w:rsidRPr="003D214B" w:rsidRDefault="003D214B" w:rsidP="003D214B">
      <w:pPr>
        <w:topLinePunct/>
        <w:adjustRightInd w:val="0"/>
        <w:snapToGrid w:val="0"/>
        <w:spacing w:line="360" w:lineRule="auto"/>
        <w:ind w:firstLineChars="202" w:firstLine="424"/>
        <w:rPr>
          <w:rFonts w:ascii="宋体" w:eastAsia="宋体" w:hAnsi="宋体" w:cs="宋体"/>
          <w:szCs w:val="21"/>
        </w:rPr>
      </w:pPr>
      <w:r w:rsidRPr="003D214B">
        <w:rPr>
          <w:rFonts w:ascii="宋体" w:eastAsia="宋体" w:hAnsi="宋体" w:cs="宋体" w:hint="eastAsia"/>
          <w:szCs w:val="21"/>
        </w:rPr>
        <w:t xml:space="preserve">本次招标采用资格后审方式进行资格审查，资格评审标准详见招标文件第三章。   </w:t>
      </w:r>
    </w:p>
    <w:p w:rsidR="003D214B" w:rsidRPr="003D214B" w:rsidRDefault="003D214B" w:rsidP="003D214B">
      <w:pPr>
        <w:keepNext/>
        <w:keepLines/>
        <w:adjustRightInd w:val="0"/>
        <w:snapToGrid w:val="0"/>
        <w:spacing w:line="360" w:lineRule="auto"/>
        <w:outlineLvl w:val="1"/>
        <w:rPr>
          <w:rFonts w:ascii="宋体" w:eastAsia="宋体" w:hAnsi="宋体" w:cs="宋体"/>
          <w:b/>
          <w:bCs/>
          <w:szCs w:val="32"/>
        </w:rPr>
      </w:pPr>
      <w:bookmarkStart w:id="18" w:name="_Toc98920859"/>
      <w:r w:rsidRPr="003D214B">
        <w:rPr>
          <w:rFonts w:ascii="宋体" w:eastAsia="宋体" w:hAnsi="宋体" w:cs="宋体" w:hint="eastAsia"/>
          <w:b/>
          <w:bCs/>
          <w:szCs w:val="32"/>
        </w:rPr>
        <w:t>8. 评标</w:t>
      </w:r>
      <w:bookmarkEnd w:id="16"/>
      <w:r w:rsidRPr="003D214B">
        <w:rPr>
          <w:rFonts w:ascii="宋体" w:eastAsia="宋体" w:hAnsi="宋体" w:cs="宋体" w:hint="eastAsia"/>
          <w:b/>
          <w:bCs/>
          <w:szCs w:val="32"/>
        </w:rPr>
        <w:t>方法</w:t>
      </w:r>
      <w:bookmarkEnd w:id="18"/>
    </w:p>
    <w:p w:rsidR="003D214B" w:rsidRPr="003D214B" w:rsidRDefault="003D214B" w:rsidP="003D214B">
      <w:pPr>
        <w:adjustRightInd w:val="0"/>
        <w:snapToGrid w:val="0"/>
        <w:spacing w:line="360" w:lineRule="auto"/>
        <w:ind w:firstLineChars="200" w:firstLine="420"/>
        <w:rPr>
          <w:rFonts w:ascii="宋体" w:eastAsia="宋体" w:hAnsi="宋体" w:cs="宋体"/>
          <w:szCs w:val="21"/>
        </w:rPr>
      </w:pPr>
      <w:r w:rsidRPr="003D214B">
        <w:rPr>
          <w:rFonts w:ascii="宋体" w:eastAsia="宋体" w:hAnsi="宋体" w:cs="宋体" w:hint="eastAsia"/>
          <w:szCs w:val="21"/>
        </w:rPr>
        <w:t>本次招标采用</w:t>
      </w:r>
      <w:r w:rsidRPr="003D214B">
        <w:rPr>
          <w:rFonts w:ascii="宋体" w:eastAsia="宋体" w:hAnsi="宋体" w:cs="宋体" w:hint="eastAsia"/>
          <w:szCs w:val="21"/>
          <w:u w:val="single"/>
        </w:rPr>
        <w:t xml:space="preserve">  经评审的最低投标价法  </w:t>
      </w:r>
      <w:r w:rsidRPr="003D214B">
        <w:rPr>
          <w:rFonts w:ascii="宋体" w:eastAsia="宋体" w:hAnsi="宋体" w:cs="宋体" w:hint="eastAsia"/>
          <w:szCs w:val="21"/>
        </w:rPr>
        <w:t>，评标标准和方法详见招标文件第三章。</w:t>
      </w:r>
    </w:p>
    <w:p w:rsidR="003D214B" w:rsidRPr="003D214B" w:rsidRDefault="003D214B" w:rsidP="003D214B">
      <w:pPr>
        <w:keepNext/>
        <w:keepLines/>
        <w:adjustRightInd w:val="0"/>
        <w:snapToGrid w:val="0"/>
        <w:spacing w:line="360" w:lineRule="auto"/>
        <w:outlineLvl w:val="1"/>
        <w:rPr>
          <w:rFonts w:ascii="宋体" w:eastAsia="宋体" w:hAnsi="宋体" w:cs="宋体"/>
          <w:b/>
          <w:bCs/>
          <w:szCs w:val="32"/>
        </w:rPr>
      </w:pPr>
      <w:bookmarkStart w:id="19" w:name="_Toc98920860"/>
      <w:r w:rsidRPr="003D214B">
        <w:rPr>
          <w:rFonts w:ascii="宋体" w:eastAsia="宋体" w:hAnsi="宋体" w:cs="宋体" w:hint="eastAsia"/>
          <w:b/>
          <w:bCs/>
          <w:szCs w:val="32"/>
        </w:rPr>
        <w:t>9、发布公告的媒介</w:t>
      </w:r>
      <w:bookmarkEnd w:id="19"/>
    </w:p>
    <w:p w:rsidR="003D214B" w:rsidRPr="003D214B" w:rsidRDefault="003D214B" w:rsidP="003D214B">
      <w:pPr>
        <w:adjustRightInd w:val="0"/>
        <w:snapToGrid w:val="0"/>
        <w:spacing w:line="360" w:lineRule="auto"/>
        <w:ind w:firstLineChars="200" w:firstLine="420"/>
        <w:rPr>
          <w:rFonts w:ascii="宋体" w:eastAsia="宋体" w:hAnsi="宋体" w:cs="宋体" w:hint="eastAsia"/>
          <w:szCs w:val="21"/>
        </w:rPr>
      </w:pPr>
      <w:r w:rsidRPr="003D214B">
        <w:rPr>
          <w:rFonts w:ascii="宋体" w:eastAsia="宋体" w:hAnsi="宋体" w:cs="宋体" w:hint="eastAsia"/>
          <w:szCs w:val="21"/>
        </w:rPr>
        <w:t>本次招标公告同时在“江阴市人民政府门户网-乡镇专栏-通知公告”和“江阴市公共资源电子交易平台综合交易（乡镇）平台”发布。</w:t>
      </w:r>
    </w:p>
    <w:p w:rsidR="003D214B" w:rsidRPr="003D214B" w:rsidRDefault="003D214B" w:rsidP="003D214B">
      <w:pPr>
        <w:keepNext/>
        <w:keepLines/>
        <w:adjustRightInd w:val="0"/>
        <w:snapToGrid w:val="0"/>
        <w:spacing w:line="360" w:lineRule="auto"/>
        <w:outlineLvl w:val="1"/>
        <w:rPr>
          <w:rFonts w:ascii="宋体" w:eastAsia="宋体" w:hAnsi="宋体" w:cs="宋体" w:hint="eastAsia"/>
          <w:b/>
          <w:bCs/>
          <w:szCs w:val="32"/>
        </w:rPr>
      </w:pPr>
      <w:bookmarkStart w:id="20" w:name="_Toc98920861"/>
      <w:r w:rsidRPr="003D214B">
        <w:rPr>
          <w:rFonts w:ascii="宋体" w:eastAsia="宋体" w:hAnsi="宋体" w:cs="宋体" w:hint="eastAsia"/>
          <w:b/>
          <w:bCs/>
          <w:szCs w:val="32"/>
        </w:rPr>
        <w:t>10、其他</w:t>
      </w:r>
      <w:bookmarkEnd w:id="20"/>
    </w:p>
    <w:p w:rsidR="003D214B" w:rsidRPr="003D214B" w:rsidRDefault="003D214B" w:rsidP="003D214B">
      <w:pPr>
        <w:spacing w:line="360" w:lineRule="auto"/>
        <w:rPr>
          <w:rFonts w:ascii="Times New Roman" w:eastAsia="宋体" w:hAnsi="Times New Roman" w:cs="Times New Roman"/>
          <w:b/>
          <w:szCs w:val="24"/>
        </w:rPr>
      </w:pPr>
      <w:r w:rsidRPr="003D214B">
        <w:rPr>
          <w:rFonts w:ascii="Times New Roman" w:eastAsia="宋体" w:hAnsi="Times New Roman" w:cs="Times New Roman" w:hint="eastAsia"/>
          <w:b/>
          <w:szCs w:val="24"/>
        </w:rPr>
        <w:t>（</w:t>
      </w:r>
      <w:r w:rsidRPr="003D214B">
        <w:rPr>
          <w:rFonts w:ascii="Times New Roman" w:eastAsia="宋体" w:hAnsi="Times New Roman" w:cs="Times New Roman" w:hint="eastAsia"/>
          <w:b/>
          <w:szCs w:val="24"/>
        </w:rPr>
        <w:t>1</w:t>
      </w:r>
      <w:r w:rsidRPr="003D214B">
        <w:rPr>
          <w:rFonts w:ascii="Times New Roman" w:eastAsia="宋体" w:hAnsi="Times New Roman" w:cs="Times New Roman" w:hint="eastAsia"/>
          <w:b/>
          <w:szCs w:val="24"/>
        </w:rPr>
        <w:t>）本工程采用</w:t>
      </w:r>
      <w:proofErr w:type="gramStart"/>
      <w:r w:rsidRPr="003D214B">
        <w:rPr>
          <w:rFonts w:ascii="Times New Roman" w:eastAsia="宋体" w:hAnsi="Times New Roman" w:cs="Times New Roman" w:hint="eastAsia"/>
          <w:b/>
          <w:szCs w:val="24"/>
        </w:rPr>
        <w:t>远程不</w:t>
      </w:r>
      <w:proofErr w:type="gramEnd"/>
      <w:r w:rsidRPr="003D214B">
        <w:rPr>
          <w:rFonts w:ascii="Times New Roman" w:eastAsia="宋体" w:hAnsi="Times New Roman" w:cs="Times New Roman" w:hint="eastAsia"/>
          <w:b/>
          <w:szCs w:val="24"/>
        </w:rPr>
        <w:t>见面交易模式，具体详见招标文件。</w:t>
      </w:r>
    </w:p>
    <w:p w:rsidR="003D214B" w:rsidRPr="003D214B" w:rsidRDefault="003D214B" w:rsidP="003D214B">
      <w:pPr>
        <w:shd w:val="clear" w:color="auto" w:fill="FFFFFF"/>
        <w:spacing w:line="360" w:lineRule="auto"/>
        <w:ind w:right="-328"/>
        <w:rPr>
          <w:rFonts w:ascii="宋体" w:eastAsia="宋体" w:hAnsi="宋体" w:cs="Times New Roman" w:hint="eastAsia"/>
          <w:b/>
          <w:bCs/>
          <w:szCs w:val="21"/>
        </w:rPr>
      </w:pPr>
      <w:r w:rsidRPr="003D214B">
        <w:rPr>
          <w:rFonts w:ascii="宋体" w:eastAsia="宋体" w:hAnsi="宋体" w:cs="Times New Roman" w:hint="eastAsia"/>
          <w:b/>
          <w:bCs/>
          <w:szCs w:val="21"/>
        </w:rPr>
        <w:t>（2）所有投标人和项目负责人在开标前必须通过新点电子交易平台（</w:t>
      </w:r>
      <w:r w:rsidRPr="003D214B">
        <w:rPr>
          <w:rFonts w:ascii="宋体" w:eastAsia="宋体" w:hAnsi="宋体" w:cs="Times New Roman" w:hint="eastAsia"/>
          <w:b/>
          <w:szCs w:val="21"/>
        </w:rPr>
        <w:t>https://www.etrading.cn/BREpointSSO/login/oauth2login</w:t>
      </w:r>
      <w:r w:rsidRPr="003D214B">
        <w:rPr>
          <w:rFonts w:ascii="宋体" w:eastAsia="宋体" w:hAnsi="宋体" w:cs="Times New Roman" w:hint="eastAsia"/>
          <w:b/>
          <w:bCs/>
          <w:szCs w:val="21"/>
        </w:rPr>
        <w:t>）办理好企业</w:t>
      </w:r>
      <w:proofErr w:type="gramStart"/>
      <w:r w:rsidRPr="003D214B">
        <w:rPr>
          <w:rFonts w:ascii="宋体" w:eastAsia="宋体" w:hAnsi="宋体" w:cs="Times New Roman" w:hint="eastAsia"/>
          <w:b/>
          <w:bCs/>
          <w:szCs w:val="21"/>
        </w:rPr>
        <w:t>库信息</w:t>
      </w:r>
      <w:proofErr w:type="gramEnd"/>
      <w:r w:rsidRPr="003D214B">
        <w:rPr>
          <w:rFonts w:ascii="宋体" w:eastAsia="宋体" w:hAnsi="宋体" w:cs="Times New Roman" w:hint="eastAsia"/>
          <w:b/>
          <w:bCs/>
          <w:szCs w:val="21"/>
        </w:rPr>
        <w:t>申报和更新。</w:t>
      </w:r>
    </w:p>
    <w:p w:rsidR="003D214B" w:rsidRPr="003D214B" w:rsidRDefault="003D214B" w:rsidP="003D214B">
      <w:pPr>
        <w:shd w:val="clear" w:color="auto" w:fill="FFFFFF"/>
        <w:spacing w:line="360" w:lineRule="auto"/>
        <w:ind w:right="-328"/>
        <w:rPr>
          <w:rFonts w:ascii="宋体" w:eastAsia="宋体" w:hAnsi="宋体" w:cs="Times New Roman"/>
          <w:b/>
          <w:bCs/>
          <w:szCs w:val="21"/>
        </w:rPr>
      </w:pPr>
      <w:r w:rsidRPr="003D214B">
        <w:rPr>
          <w:rFonts w:ascii="宋体" w:eastAsia="宋体" w:hAnsi="宋体" w:cs="Times New Roman" w:hint="eastAsia"/>
          <w:b/>
          <w:bCs/>
          <w:szCs w:val="21"/>
        </w:rPr>
        <w:t>（3）若</w:t>
      </w:r>
      <w:r w:rsidRPr="003D214B">
        <w:rPr>
          <w:rFonts w:ascii="宋体" w:eastAsia="宋体" w:hAnsi="宋体" w:cs="Times New Roman"/>
          <w:b/>
          <w:bCs/>
          <w:szCs w:val="21"/>
        </w:rPr>
        <w:t>CA</w:t>
      </w:r>
      <w:r w:rsidRPr="003D214B">
        <w:rPr>
          <w:rFonts w:ascii="宋体" w:eastAsia="宋体" w:hAnsi="宋体" w:cs="Times New Roman" w:hint="eastAsia"/>
          <w:b/>
          <w:bCs/>
          <w:szCs w:val="21"/>
        </w:rPr>
        <w:t>无法登录系统，需要进行会员注册，并绑定</w:t>
      </w:r>
      <w:r w:rsidRPr="003D214B">
        <w:rPr>
          <w:rFonts w:ascii="宋体" w:eastAsia="宋体" w:hAnsi="宋体" w:cs="Times New Roman"/>
          <w:b/>
          <w:bCs/>
          <w:szCs w:val="21"/>
        </w:rPr>
        <w:t>CA</w:t>
      </w:r>
      <w:r w:rsidRPr="003D214B">
        <w:rPr>
          <w:rFonts w:ascii="宋体" w:eastAsia="宋体" w:hAnsi="宋体" w:cs="Times New Roman" w:hint="eastAsia"/>
          <w:b/>
          <w:bCs/>
          <w:szCs w:val="21"/>
        </w:rPr>
        <w:t>锁。</w:t>
      </w:r>
    </w:p>
    <w:p w:rsidR="003D214B" w:rsidRPr="003D214B" w:rsidRDefault="003D214B" w:rsidP="003D214B">
      <w:pPr>
        <w:shd w:val="clear" w:color="auto" w:fill="FFFFFF"/>
        <w:spacing w:line="360" w:lineRule="auto"/>
        <w:ind w:right="-328"/>
        <w:rPr>
          <w:rFonts w:ascii="宋体" w:eastAsia="宋体" w:hAnsi="宋体" w:cs="Times New Roman" w:hint="eastAsia"/>
          <w:b/>
          <w:bCs/>
          <w:szCs w:val="21"/>
        </w:rPr>
      </w:pPr>
      <w:r w:rsidRPr="003D214B">
        <w:rPr>
          <w:rFonts w:ascii="宋体" w:eastAsia="宋体" w:hAnsi="宋体" w:cs="Times New Roman" w:hint="eastAsia"/>
          <w:b/>
          <w:bCs/>
          <w:szCs w:val="21"/>
        </w:rPr>
        <w:t>（4）所有投标人必须以自己的名义在其依法取得的资质证书许可业务范围内承接业务。</w:t>
      </w:r>
    </w:p>
    <w:p w:rsidR="003D214B" w:rsidRPr="003D214B" w:rsidRDefault="003D214B" w:rsidP="003D214B">
      <w:pPr>
        <w:shd w:val="clear" w:color="auto" w:fill="FFFFFF"/>
        <w:spacing w:line="360" w:lineRule="auto"/>
        <w:ind w:right="-328"/>
        <w:rPr>
          <w:rFonts w:ascii="宋体" w:eastAsia="宋体" w:hAnsi="宋体" w:cs="Times New Roman"/>
          <w:b/>
          <w:bCs/>
          <w:szCs w:val="21"/>
        </w:rPr>
      </w:pPr>
      <w:r w:rsidRPr="003D214B">
        <w:rPr>
          <w:rFonts w:ascii="宋体" w:eastAsia="宋体" w:hAnsi="宋体" w:cs="Times New Roman" w:hint="eastAsia"/>
          <w:b/>
          <w:bCs/>
          <w:szCs w:val="21"/>
        </w:rPr>
        <w:t>（5）投标人在投标文件递交截止时间当日，本次招标中需要的建筑业企业资质动态监管结果不处于不合格状态。</w:t>
      </w:r>
    </w:p>
    <w:p w:rsidR="003D214B" w:rsidRPr="003D214B" w:rsidRDefault="003D214B" w:rsidP="003D214B">
      <w:pPr>
        <w:keepNext/>
        <w:keepLines/>
        <w:adjustRightInd w:val="0"/>
        <w:snapToGrid w:val="0"/>
        <w:spacing w:line="360" w:lineRule="auto"/>
        <w:outlineLvl w:val="1"/>
        <w:rPr>
          <w:rFonts w:ascii="Arial" w:eastAsia="黑体" w:hAnsi="Arial" w:cs="Times New Roman" w:hint="eastAsia"/>
          <w:b/>
          <w:bCs/>
          <w:szCs w:val="32"/>
          <w:u w:val="single"/>
        </w:rPr>
      </w:pPr>
      <w:bookmarkStart w:id="21" w:name="_Toc98920862"/>
      <w:r w:rsidRPr="003D214B">
        <w:rPr>
          <w:rFonts w:ascii="宋体" w:eastAsia="黑体" w:hAnsi="宋体" w:cs="宋体" w:hint="eastAsia"/>
          <w:b/>
          <w:bCs/>
          <w:kern w:val="0"/>
          <w:szCs w:val="21"/>
        </w:rPr>
        <w:t>11</w:t>
      </w:r>
      <w:r w:rsidRPr="003D214B">
        <w:rPr>
          <w:rFonts w:ascii="宋体" w:eastAsia="黑体" w:hAnsi="宋体" w:cs="宋体" w:hint="eastAsia"/>
          <w:b/>
          <w:bCs/>
          <w:kern w:val="0"/>
          <w:szCs w:val="21"/>
        </w:rPr>
        <w:t>、</w:t>
      </w:r>
      <w:r w:rsidRPr="003D214B">
        <w:rPr>
          <w:rFonts w:ascii="宋体" w:eastAsia="黑体" w:hAnsi="宋体" w:cs="宋体" w:hint="eastAsia"/>
          <w:b/>
          <w:bCs/>
          <w:kern w:val="0"/>
          <w:szCs w:val="21"/>
        </w:rPr>
        <w:t xml:space="preserve"> </w:t>
      </w:r>
      <w:r w:rsidRPr="003D214B">
        <w:rPr>
          <w:rFonts w:ascii="宋体" w:eastAsia="宋体" w:hAnsi="宋体" w:cs="宋体" w:hint="eastAsia"/>
          <w:b/>
          <w:bCs/>
          <w:szCs w:val="32"/>
        </w:rPr>
        <w:t>联系方式</w:t>
      </w:r>
      <w:bookmarkStart w:id="22" w:name="_Toc29563250"/>
      <w:bookmarkEnd w:id="21"/>
      <w:bookmarkEnd w:id="22"/>
    </w:p>
    <w:p w:rsidR="003D214B" w:rsidRPr="003D214B" w:rsidRDefault="003D214B" w:rsidP="003D214B">
      <w:pPr>
        <w:topLinePunct/>
        <w:adjustRightInd w:val="0"/>
        <w:snapToGrid w:val="0"/>
        <w:spacing w:line="360" w:lineRule="auto"/>
        <w:ind w:firstLineChars="200" w:firstLine="420"/>
        <w:rPr>
          <w:rFonts w:ascii="宋体" w:eastAsia="宋体" w:hAnsi="宋体" w:cs="宋体" w:hint="eastAsia"/>
          <w:szCs w:val="24"/>
        </w:rPr>
      </w:pPr>
      <w:r w:rsidRPr="003D214B">
        <w:rPr>
          <w:rFonts w:ascii="宋体" w:eastAsia="宋体" w:hAnsi="宋体" w:cs="宋体" w:hint="eastAsia"/>
          <w:szCs w:val="24"/>
        </w:rPr>
        <w:t>招标人：江阴市华士镇人民政府</w:t>
      </w:r>
    </w:p>
    <w:p w:rsidR="003D214B" w:rsidRPr="003D214B" w:rsidRDefault="003D214B" w:rsidP="003D214B">
      <w:pPr>
        <w:tabs>
          <w:tab w:val="left" w:pos="367"/>
        </w:tabs>
        <w:topLinePunct/>
        <w:adjustRightInd w:val="0"/>
        <w:snapToGrid w:val="0"/>
        <w:spacing w:line="360" w:lineRule="auto"/>
        <w:ind w:firstLineChars="200" w:firstLine="420"/>
        <w:rPr>
          <w:rFonts w:ascii="宋体" w:eastAsia="宋体" w:hAnsi="宋体" w:cs="宋体" w:hint="eastAsia"/>
          <w:szCs w:val="24"/>
        </w:rPr>
      </w:pPr>
      <w:r w:rsidRPr="003D214B">
        <w:rPr>
          <w:rFonts w:ascii="宋体" w:eastAsia="宋体" w:hAnsi="宋体" w:cs="宋体" w:hint="eastAsia"/>
          <w:szCs w:val="24"/>
        </w:rPr>
        <w:t xml:space="preserve">联系地址：江阴市华士镇新生路8号 </w:t>
      </w:r>
    </w:p>
    <w:p w:rsidR="003D214B" w:rsidRPr="003D214B" w:rsidRDefault="003D214B" w:rsidP="003D214B">
      <w:pPr>
        <w:topLinePunct/>
        <w:adjustRightInd w:val="0"/>
        <w:snapToGrid w:val="0"/>
        <w:spacing w:line="360" w:lineRule="auto"/>
        <w:ind w:firstLineChars="200" w:firstLine="420"/>
        <w:rPr>
          <w:rFonts w:ascii="宋体" w:eastAsia="宋体" w:hAnsi="宋体" w:cs="宋体" w:hint="eastAsia"/>
          <w:szCs w:val="24"/>
        </w:rPr>
      </w:pPr>
      <w:r w:rsidRPr="003D214B">
        <w:rPr>
          <w:rFonts w:ascii="宋体" w:eastAsia="宋体" w:hAnsi="宋体" w:cs="宋体" w:hint="eastAsia"/>
          <w:szCs w:val="24"/>
        </w:rPr>
        <w:t xml:space="preserve">联 系 人：陈城                  </w:t>
      </w:r>
    </w:p>
    <w:p w:rsidR="003D214B" w:rsidRDefault="003D214B" w:rsidP="003D214B">
      <w:pPr>
        <w:topLinePunct/>
        <w:adjustRightInd w:val="0"/>
        <w:snapToGrid w:val="0"/>
        <w:spacing w:line="360" w:lineRule="auto"/>
        <w:ind w:firstLineChars="200" w:firstLine="420"/>
        <w:rPr>
          <w:rFonts w:ascii="宋体" w:eastAsia="宋体" w:hAnsi="宋体" w:cs="宋体" w:hint="eastAsia"/>
          <w:szCs w:val="24"/>
        </w:rPr>
      </w:pPr>
      <w:r w:rsidRPr="003D214B">
        <w:rPr>
          <w:rFonts w:ascii="宋体" w:eastAsia="宋体" w:hAnsi="宋体" w:cs="宋体" w:hint="eastAsia"/>
          <w:szCs w:val="24"/>
        </w:rPr>
        <w:t>联系电话：</w:t>
      </w:r>
      <w:bookmarkStart w:id="23" w:name="OLE_LINK5"/>
      <w:bookmarkStart w:id="24" w:name="OLE_LINK3"/>
      <w:r w:rsidRPr="003D214B">
        <w:rPr>
          <w:rFonts w:ascii="宋体" w:eastAsia="宋体" w:hAnsi="宋体" w:cs="宋体" w:hint="eastAsia"/>
          <w:szCs w:val="24"/>
        </w:rPr>
        <w:t>0510-86218115</w:t>
      </w:r>
      <w:bookmarkEnd w:id="23"/>
      <w:bookmarkEnd w:id="24"/>
    </w:p>
    <w:p w:rsidR="003D214B" w:rsidRPr="003D214B" w:rsidRDefault="003D214B" w:rsidP="003D214B">
      <w:pPr>
        <w:topLinePunct/>
        <w:adjustRightInd w:val="0"/>
        <w:snapToGrid w:val="0"/>
        <w:spacing w:line="360" w:lineRule="auto"/>
        <w:ind w:firstLineChars="200" w:firstLine="420"/>
        <w:rPr>
          <w:rFonts w:ascii="宋体" w:eastAsia="宋体" w:hAnsi="宋体" w:cs="宋体" w:hint="eastAsia"/>
          <w:szCs w:val="24"/>
        </w:rPr>
      </w:pPr>
    </w:p>
    <w:p w:rsidR="003D214B" w:rsidRPr="003D214B" w:rsidRDefault="003D214B" w:rsidP="003D214B">
      <w:pPr>
        <w:topLinePunct/>
        <w:adjustRightInd w:val="0"/>
        <w:snapToGrid w:val="0"/>
        <w:spacing w:line="360" w:lineRule="auto"/>
        <w:ind w:firstLineChars="200" w:firstLine="420"/>
        <w:rPr>
          <w:rFonts w:ascii="宋体" w:eastAsia="宋体" w:hAnsi="宋体" w:cs="宋体" w:hint="eastAsia"/>
          <w:szCs w:val="21"/>
        </w:rPr>
      </w:pPr>
      <w:r w:rsidRPr="003D214B">
        <w:rPr>
          <w:rFonts w:ascii="宋体" w:eastAsia="宋体" w:hAnsi="宋体" w:cs="宋体" w:hint="eastAsia"/>
          <w:szCs w:val="21"/>
          <w:lang w:bidi="ar"/>
        </w:rPr>
        <w:t>招标代理机构：江苏达瑞德工程管理咨询有限公司</w:t>
      </w:r>
    </w:p>
    <w:p w:rsidR="003D214B" w:rsidRPr="003D214B" w:rsidRDefault="003D214B" w:rsidP="003D214B">
      <w:pPr>
        <w:topLinePunct/>
        <w:adjustRightInd w:val="0"/>
        <w:snapToGrid w:val="0"/>
        <w:spacing w:line="360" w:lineRule="auto"/>
        <w:ind w:firstLineChars="200" w:firstLine="420"/>
        <w:rPr>
          <w:rFonts w:ascii="宋体" w:eastAsia="宋体" w:hAnsi="宋体" w:cs="宋体" w:hint="eastAsia"/>
          <w:szCs w:val="21"/>
        </w:rPr>
      </w:pPr>
      <w:r w:rsidRPr="003D214B">
        <w:rPr>
          <w:rFonts w:ascii="宋体" w:eastAsia="宋体" w:hAnsi="宋体" w:cs="宋体" w:hint="eastAsia"/>
          <w:szCs w:val="21"/>
          <w:lang w:bidi="ar"/>
        </w:rPr>
        <w:t>联系地址：江阴市新园路7号3楼</w:t>
      </w:r>
    </w:p>
    <w:p w:rsidR="003D214B" w:rsidRPr="003D214B" w:rsidRDefault="003D214B" w:rsidP="003D214B">
      <w:pPr>
        <w:topLinePunct/>
        <w:adjustRightInd w:val="0"/>
        <w:snapToGrid w:val="0"/>
        <w:spacing w:line="360" w:lineRule="auto"/>
        <w:ind w:firstLineChars="200" w:firstLine="420"/>
        <w:rPr>
          <w:rFonts w:ascii="宋体" w:eastAsia="宋体" w:hAnsi="宋体" w:cs="宋体" w:hint="eastAsia"/>
          <w:szCs w:val="21"/>
        </w:rPr>
      </w:pPr>
      <w:r w:rsidRPr="003D214B">
        <w:rPr>
          <w:rFonts w:ascii="宋体" w:eastAsia="宋体" w:hAnsi="宋体" w:cs="宋体" w:hint="eastAsia"/>
          <w:szCs w:val="21"/>
          <w:lang w:bidi="ar"/>
        </w:rPr>
        <w:t>联 系 人：沈菲</w:t>
      </w:r>
    </w:p>
    <w:p w:rsidR="002C624C" w:rsidRPr="003D214B" w:rsidRDefault="003D214B" w:rsidP="003D214B">
      <w:pPr>
        <w:topLinePunct/>
        <w:adjustRightInd w:val="0"/>
        <w:snapToGrid w:val="0"/>
        <w:spacing w:line="360" w:lineRule="auto"/>
        <w:ind w:firstLineChars="200" w:firstLine="420"/>
        <w:rPr>
          <w:rFonts w:ascii="宋体" w:eastAsia="宋体" w:hAnsi="宋体" w:cs="宋体"/>
          <w:szCs w:val="21"/>
        </w:rPr>
      </w:pPr>
      <w:r w:rsidRPr="003D214B">
        <w:rPr>
          <w:rFonts w:ascii="宋体" w:eastAsia="宋体" w:hAnsi="宋体" w:cs="宋体" w:hint="eastAsia"/>
          <w:szCs w:val="21"/>
          <w:lang w:bidi="ar"/>
        </w:rPr>
        <w:t>联系电话：15052190563</w:t>
      </w:r>
      <w:bookmarkEnd w:id="0"/>
    </w:p>
    <w:sectPr w:rsidR="002C624C" w:rsidRPr="003D21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227D14"/>
    <w:multiLevelType w:val="singleLevel"/>
    <w:tmpl w:val="DB227D14"/>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14B"/>
    <w:rsid w:val="002C624C"/>
    <w:rsid w:val="003B2238"/>
    <w:rsid w:val="003D214B"/>
    <w:rsid w:val="00C70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Pages>
  <Words>1306</Words>
  <Characters>1451</Characters>
  <Application>Microsoft Office Word</Application>
  <DocSecurity>0</DocSecurity>
  <Lines>55</Lines>
  <Paragraphs>65</Paragraphs>
  <ScaleCrop>false</ScaleCrop>
  <Company>Microsoft</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IT联盟</dc:creator>
  <cp:lastModifiedBy>IT联盟</cp:lastModifiedBy>
  <cp:revision>2</cp:revision>
  <dcterms:created xsi:type="dcterms:W3CDTF">2026-04-17T02:41:00Z</dcterms:created>
  <dcterms:modified xsi:type="dcterms:W3CDTF">2026-04-17T05:23:00Z</dcterms:modified>
</cp:coreProperties>
</file>