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4244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青阳镇消防中队改造工程澄清说明</w:t>
      </w:r>
    </w:p>
    <w:p w14:paraId="5FF3F2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各投标人：</w:t>
      </w:r>
    </w:p>
    <w:p w14:paraId="47F392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经招标人确认，本工程作以下澄清说明：</w:t>
      </w:r>
    </w:p>
    <w:p w14:paraId="02D54E0C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1、招</w:t>
      </w:r>
      <w:r>
        <w:rPr>
          <w:rFonts w:hint="eastAsia" w:asciiTheme="minorEastAsia" w:hAnsiTheme="minorEastAsia"/>
          <w:sz w:val="28"/>
          <w:szCs w:val="28"/>
        </w:rPr>
        <w:t>标文件第二章投标人须知前附表中2</w:t>
      </w:r>
      <w:r>
        <w:rPr>
          <w:rFonts w:asciiTheme="minorEastAsia" w:hAnsiTheme="minorEastAsia"/>
          <w:sz w:val="28"/>
          <w:szCs w:val="28"/>
        </w:rPr>
        <w:t>.4</w:t>
      </w:r>
      <w:r>
        <w:rPr>
          <w:rFonts w:hint="eastAsia" w:asciiTheme="minorEastAsia" w:hAnsiTheme="minorEastAsia"/>
          <w:sz w:val="28"/>
          <w:szCs w:val="28"/>
        </w:rPr>
        <w:t>招标控制价填写有误，与发布的控制价文件不一致，将原“工程A控制价为</w:t>
      </w:r>
      <w:r>
        <w:rPr>
          <w:rFonts w:asciiTheme="minorEastAsia" w:hAnsiTheme="minorEastAsia"/>
          <w:sz w:val="28"/>
          <w:szCs w:val="28"/>
          <w:u w:val="single"/>
        </w:rPr>
        <w:t>79.78</w:t>
      </w:r>
      <w:r>
        <w:rPr>
          <w:rFonts w:hint="eastAsia" w:asciiTheme="minorEastAsia" w:hAnsiTheme="minorEastAsia"/>
          <w:sz w:val="28"/>
          <w:szCs w:val="28"/>
        </w:rPr>
        <w:t>万元，B控制价为</w:t>
      </w:r>
      <w:r>
        <w:rPr>
          <w:rFonts w:asciiTheme="minorEastAsia" w:hAnsiTheme="minorEastAsia"/>
          <w:sz w:val="28"/>
          <w:szCs w:val="28"/>
          <w:u w:val="single"/>
        </w:rPr>
        <w:t>75.79</w:t>
      </w:r>
      <w:r>
        <w:rPr>
          <w:rFonts w:hint="eastAsia" w:asciiTheme="minorEastAsia" w:hAnsiTheme="minorEastAsia"/>
          <w:sz w:val="28"/>
          <w:szCs w:val="28"/>
        </w:rPr>
        <w:t>万元（招标人设期望值：工程A期望值=（工程A控制价-工程暂估价）×</w:t>
      </w:r>
      <w:r>
        <w:rPr>
          <w:rFonts w:hint="eastAsia" w:asciiTheme="minorEastAsia" w:hAnsiTheme="minorEastAsia"/>
          <w:sz w:val="28"/>
          <w:szCs w:val="28"/>
          <w:u w:val="single"/>
        </w:rPr>
        <w:t>95</w:t>
      </w:r>
      <w:r>
        <w:rPr>
          <w:rFonts w:hint="eastAsia" w:asciiTheme="minorEastAsia" w:hAnsiTheme="minorEastAsia"/>
          <w:sz w:val="28"/>
          <w:szCs w:val="28"/>
        </w:rPr>
        <w:t>%+工程暂估价，A期望值为</w:t>
      </w:r>
      <w:r>
        <w:rPr>
          <w:rFonts w:asciiTheme="minorEastAsia" w:hAnsiTheme="minorEastAsia"/>
          <w:sz w:val="28"/>
          <w:szCs w:val="28"/>
          <w:u w:val="single"/>
        </w:rPr>
        <w:t>79.78</w:t>
      </w:r>
      <w:r>
        <w:rPr>
          <w:rFonts w:hint="eastAsia" w:asciiTheme="minorEastAsia" w:hAnsiTheme="minorEastAsia"/>
          <w:sz w:val="28"/>
          <w:szCs w:val="28"/>
        </w:rPr>
        <w:t>万元，B期望值为</w:t>
      </w:r>
      <w:r>
        <w:rPr>
          <w:rFonts w:asciiTheme="minorEastAsia" w:hAnsiTheme="minorEastAsia"/>
          <w:sz w:val="28"/>
          <w:szCs w:val="28"/>
          <w:u w:val="single"/>
        </w:rPr>
        <w:t>75.79</w:t>
      </w:r>
      <w:r>
        <w:rPr>
          <w:rFonts w:hint="eastAsia" w:asciiTheme="minorEastAsia" w:hAnsiTheme="minorEastAsia"/>
          <w:sz w:val="28"/>
          <w:szCs w:val="28"/>
        </w:rPr>
        <w:t>万元。）”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修正</w:t>
      </w:r>
      <w:r>
        <w:rPr>
          <w:rFonts w:hint="eastAsia" w:asciiTheme="minorEastAsia" w:hAnsiTheme="minorEastAsia"/>
          <w:sz w:val="28"/>
          <w:szCs w:val="28"/>
        </w:rPr>
        <w:t>为“工程A控制价为</w:t>
      </w:r>
      <w:r>
        <w:rPr>
          <w:rFonts w:asciiTheme="minorEastAsia" w:hAnsiTheme="minorEastAsia"/>
          <w:sz w:val="28"/>
          <w:szCs w:val="28"/>
          <w:u w:val="single"/>
        </w:rPr>
        <w:t>79.78</w:t>
      </w:r>
      <w:r>
        <w:rPr>
          <w:rFonts w:hint="eastAsia" w:asciiTheme="minorEastAsia" w:hAnsiTheme="minorEastAsia"/>
          <w:sz w:val="28"/>
          <w:szCs w:val="28"/>
        </w:rPr>
        <w:t>万元，B控制价为</w:t>
      </w:r>
      <w:r>
        <w:rPr>
          <w:rFonts w:asciiTheme="minorEastAsia" w:hAnsiTheme="minorEastAsia"/>
          <w:sz w:val="28"/>
          <w:szCs w:val="28"/>
          <w:u w:val="single"/>
        </w:rPr>
        <w:t>79.78</w:t>
      </w:r>
      <w:r>
        <w:rPr>
          <w:rFonts w:hint="eastAsia" w:asciiTheme="minorEastAsia" w:hAnsiTheme="minorEastAsia"/>
          <w:sz w:val="28"/>
          <w:szCs w:val="28"/>
        </w:rPr>
        <w:t>万元（招标人设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期望值：工程A期望值=（工程A控制价-工程暂估价）×</w:t>
      </w:r>
      <w:r>
        <w:rPr>
          <w:rFonts w:hint="eastAsia" w:asciiTheme="minorEastAsia" w:hAnsiTheme="minorEastAsia"/>
          <w:sz w:val="28"/>
          <w:szCs w:val="28"/>
          <w:u w:val="single"/>
        </w:rPr>
        <w:t>95</w:t>
      </w:r>
      <w:r>
        <w:rPr>
          <w:rFonts w:hint="eastAsia" w:asciiTheme="minorEastAsia" w:hAnsiTheme="minorEastAsia"/>
          <w:sz w:val="28"/>
          <w:szCs w:val="28"/>
        </w:rPr>
        <w:t>%+工程暂估价，A期望值为</w:t>
      </w:r>
      <w:r>
        <w:rPr>
          <w:rFonts w:asciiTheme="minorEastAsia" w:hAnsiTheme="minorEastAsia"/>
          <w:sz w:val="28"/>
          <w:szCs w:val="28"/>
          <w:u w:val="single"/>
        </w:rPr>
        <w:t>75.79</w:t>
      </w:r>
      <w:r>
        <w:rPr>
          <w:rFonts w:hint="eastAsia" w:asciiTheme="minorEastAsia" w:hAnsiTheme="minorEastAsia"/>
          <w:sz w:val="28"/>
          <w:szCs w:val="28"/>
        </w:rPr>
        <w:t>万元，B期望值为</w:t>
      </w:r>
      <w:r>
        <w:rPr>
          <w:rFonts w:asciiTheme="minorEastAsia" w:hAnsiTheme="minorEastAsia"/>
          <w:sz w:val="28"/>
          <w:szCs w:val="28"/>
          <w:u w:val="single"/>
        </w:rPr>
        <w:t>75.79</w:t>
      </w:r>
      <w:r>
        <w:rPr>
          <w:rFonts w:hint="eastAsia" w:asciiTheme="minorEastAsia" w:hAnsiTheme="minorEastAsia"/>
          <w:sz w:val="28"/>
          <w:szCs w:val="28"/>
        </w:rPr>
        <w:t>万元。）”</w:t>
      </w:r>
    </w:p>
    <w:p w14:paraId="096C3AB3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2</w:t>
      </w:r>
      <w:r>
        <w:rPr>
          <w:rFonts w:hint="eastAsia" w:asciiTheme="minorEastAsia" w:hAnsiTheme="minorEastAsia"/>
          <w:sz w:val="28"/>
          <w:szCs w:val="28"/>
        </w:rPr>
        <w:t>、其余不变。</w:t>
      </w:r>
    </w:p>
    <w:p w14:paraId="34BF8329">
      <w:pPr>
        <w:rPr>
          <w:rFonts w:cs="Times New Roman" w:asciiTheme="minorEastAsia" w:hAnsiTheme="minorEastAsia"/>
          <w:sz w:val="28"/>
          <w:szCs w:val="28"/>
        </w:rPr>
      </w:pPr>
    </w:p>
    <w:p w14:paraId="3D884578">
      <w:pPr>
        <w:rPr>
          <w:rFonts w:cs="Times New Roman" w:asciiTheme="minorEastAsia" w:hAnsiTheme="minorEastAsia"/>
          <w:sz w:val="24"/>
          <w:szCs w:val="24"/>
        </w:rPr>
      </w:pPr>
    </w:p>
    <w:p w14:paraId="4DE2DEF2">
      <w:pPr>
        <w:rPr>
          <w:rFonts w:cs="Times New Roman" w:asciiTheme="minorEastAsia" w:hAnsiTheme="minorEastAsia"/>
          <w:sz w:val="24"/>
          <w:szCs w:val="24"/>
        </w:rPr>
      </w:pPr>
    </w:p>
    <w:p w14:paraId="303B4074">
      <w:pPr>
        <w:rPr>
          <w:rFonts w:cs="Times New Roman" w:asciiTheme="minorEastAsia" w:hAnsiTheme="minorEastAsia"/>
          <w:sz w:val="24"/>
          <w:szCs w:val="24"/>
        </w:rPr>
      </w:pPr>
    </w:p>
    <w:p w14:paraId="467A8749">
      <w:pPr>
        <w:jc w:val="righ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江苏正大建设项目管理有限公司</w:t>
      </w:r>
    </w:p>
    <w:p w14:paraId="08F061F4">
      <w:pPr>
        <w:wordWrap w:val="0"/>
        <w:jc w:val="right"/>
        <w:rPr>
          <w:rFonts w:cs="Times New Roman"/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 w:cs="宋体"/>
          <w:sz w:val="24"/>
          <w:szCs w:val="24"/>
        </w:rPr>
        <w:t>年</w:t>
      </w:r>
      <w:r>
        <w:rPr>
          <w:rFonts w:cs="宋体"/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月</w:t>
      </w:r>
      <w:r>
        <w:rPr>
          <w:rFonts w:cs="宋体"/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日</w:t>
      </w:r>
    </w:p>
    <w:p w14:paraId="7AF20217">
      <w:pPr>
        <w:jc w:val="left"/>
        <w:rPr>
          <w:rFonts w:cs="Times New Roman"/>
          <w:sz w:val="24"/>
          <w:szCs w:val="24"/>
        </w:rPr>
      </w:pPr>
    </w:p>
    <w:p w14:paraId="5E2266A2">
      <w:pPr>
        <w:jc w:val="left"/>
        <w:rPr>
          <w:rFonts w:cs="Times New Roman"/>
          <w:sz w:val="24"/>
          <w:szCs w:val="24"/>
        </w:rPr>
      </w:pPr>
    </w:p>
    <w:p w14:paraId="7A434CCD">
      <w:pPr>
        <w:ind w:firstLine="4560" w:firstLineChars="1900"/>
        <w:jc w:val="left"/>
        <w:rPr>
          <w:rFonts w:cs="Times New Roman"/>
          <w:sz w:val="24"/>
          <w:szCs w:val="24"/>
        </w:rPr>
      </w:pPr>
    </w:p>
    <w:p w14:paraId="5E7A0E2A">
      <w:pPr>
        <w:ind w:firstLine="5160" w:firstLineChars="2150"/>
        <w:jc w:val="left"/>
        <w:rPr>
          <w:rFonts w:cs="Times New Roman"/>
          <w:sz w:val="24"/>
          <w:szCs w:val="24"/>
        </w:rPr>
      </w:pPr>
    </w:p>
    <w:p w14:paraId="52CB9216">
      <w:pPr>
        <w:rPr>
          <w:rFonts w:ascii="Times New Roman" w:cs="Times New Roman" w:hAnsiTheme="minorEastAsia"/>
          <w:sz w:val="28"/>
          <w:szCs w:val="28"/>
        </w:rPr>
      </w:pPr>
    </w:p>
    <w:p w14:paraId="62A243AE">
      <w:pPr>
        <w:rPr>
          <w:sz w:val="28"/>
          <w:szCs w:val="28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362E"/>
    <w:rsid w:val="0005377D"/>
    <w:rsid w:val="00182404"/>
    <w:rsid w:val="00445700"/>
    <w:rsid w:val="006A5005"/>
    <w:rsid w:val="006F5048"/>
    <w:rsid w:val="00890A37"/>
    <w:rsid w:val="008A3B96"/>
    <w:rsid w:val="0092362E"/>
    <w:rsid w:val="00C877AF"/>
    <w:rsid w:val="00D06F41"/>
    <w:rsid w:val="00D75E48"/>
    <w:rsid w:val="00E41927"/>
    <w:rsid w:val="00EA1237"/>
    <w:rsid w:val="5E2C6E1A"/>
    <w:rsid w:val="6BC3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311</Characters>
  <Lines>2</Lines>
  <Paragraphs>1</Paragraphs>
  <TotalTime>134</TotalTime>
  <ScaleCrop>false</ScaleCrop>
  <LinksUpToDate>false</LinksUpToDate>
  <CharactersWithSpaces>323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2022-07-04T01:23:00Z</dcterms:created>
  <dc:creator>Windows 用户</dc:creator>
  <cp:lastModifiedBy>木兮</cp:lastModifiedBy>
  <dcterms:modified xsi:type="dcterms:W3CDTF">2026-02-03T03:54:00Z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eyJoZGlkIjoiZWQ0OTBiYzNmODc0NWZkMGU2N2IyOWNjMWMyYTcwM2UiLCJ1c2VySWQiOiIxMTQ4MTAxNjc2In0=</vt:lpwstr>
  </property>
  <property fmtid="{D5CDD505-2E9C-101B-9397-08002B2CF9AE}" pid="3" name="KSOProductBuildVer">
    <vt:lpwstr>2052-12.1.0.24657</vt:lpwstr>
  </property>
  <property fmtid="{D5CDD505-2E9C-101B-9397-08002B2CF9AE}" pid="4" name="ICV">
    <vt:lpwstr>7E1A6D8C60994F0BB0D64EB84EF85D23_12</vt:lpwstr>
  </property>
</Properties>
</file>