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" w:line="0" w:lineRule="atLeast"/>
        <w:jc w:val="left"/>
        <w:rPr>
          <w:rFonts w:eastAsia="方正黑体_GBK" w:cs="Times New Roman"/>
          <w:szCs w:val="32"/>
        </w:rPr>
      </w:pPr>
      <w:r>
        <w:rPr>
          <w:rFonts w:hint="eastAsia" w:eastAsia="方正黑体_GBK" w:cs="Times New Roman"/>
          <w:szCs w:val="32"/>
        </w:rPr>
        <w:t>附件3</w:t>
      </w:r>
    </w:p>
    <w:p>
      <w:pPr>
        <w:jc w:val="center"/>
        <w:rPr>
          <w:rFonts w:eastAsia="方正小标宋_GBK" w:cs="Times New Roman"/>
          <w:bCs/>
          <w:sz w:val="44"/>
          <w:szCs w:val="44"/>
        </w:rPr>
      </w:pPr>
      <w:r>
        <w:rPr>
          <w:rFonts w:hint="eastAsia" w:eastAsia="方正小标宋_GBK" w:cs="Times New Roman"/>
          <w:bCs/>
          <w:sz w:val="44"/>
          <w:szCs w:val="44"/>
        </w:rPr>
        <w:t>财政专项资金项目申报信用承诺书</w:t>
      </w:r>
    </w:p>
    <w:tbl>
      <w:tblPr>
        <w:tblStyle w:val="5"/>
        <w:tblW w:w="89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447"/>
        <w:gridCol w:w="1582"/>
        <w:gridCol w:w="1777"/>
        <w:gridCol w:w="769"/>
        <w:gridCol w:w="16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7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项目申报主体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楷体_GBK" w:cs="Times New Roman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楷体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7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楷体_GBK" w:cs="Times New Roman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立项依据文件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楷体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7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项目总投资额或执行额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万元</w:t>
            </w:r>
          </w:p>
        </w:tc>
        <w:tc>
          <w:tcPr>
            <w:tcW w:w="1777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财政资金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7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项目所在地</w:t>
            </w:r>
          </w:p>
        </w:tc>
        <w:tc>
          <w:tcPr>
            <w:tcW w:w="1447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楷体_GBK" w:cs="Times New Roman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项目责任人</w:t>
            </w:r>
          </w:p>
        </w:tc>
        <w:tc>
          <w:tcPr>
            <w:tcW w:w="1777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楷体_GBK" w:cs="Times New Roman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76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楷体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68" w:type="dxa"/>
            <w:gridSpan w:val="6"/>
            <w:vAlign w:val="center"/>
          </w:tcPr>
          <w:p>
            <w:pPr>
              <w:overflowPunct w:val="0"/>
              <w:spacing w:line="300" w:lineRule="exact"/>
              <w:jc w:val="left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项目申报主体承诺：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68" w:type="dxa"/>
            <w:gridSpan w:val="6"/>
            <w:vAlign w:val="center"/>
          </w:tcPr>
          <w:p>
            <w:pPr>
              <w:overflowPunct w:val="0"/>
              <w:spacing w:line="300" w:lineRule="exact"/>
              <w:jc w:val="left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1．本单位（本人）近三年信用状况良好，无严重失信行为。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68" w:type="dxa"/>
            <w:gridSpan w:val="6"/>
            <w:vAlign w:val="center"/>
          </w:tcPr>
          <w:p>
            <w:pPr>
              <w:overflowPunct w:val="0"/>
              <w:spacing w:line="300" w:lineRule="exact"/>
              <w:jc w:val="left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2．申报的所有材料均依据相关项目管理要求，据实提供。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68" w:type="dxa"/>
            <w:gridSpan w:val="6"/>
            <w:vAlign w:val="center"/>
          </w:tcPr>
          <w:p>
            <w:pPr>
              <w:overflowPunct w:val="0"/>
              <w:spacing w:line="300" w:lineRule="exact"/>
              <w:jc w:val="left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3．本项目申报的实施内容，未享受过财政专项资金补贴。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68" w:type="dxa"/>
            <w:gridSpan w:val="6"/>
            <w:vAlign w:val="center"/>
          </w:tcPr>
          <w:p>
            <w:pPr>
              <w:overflowPunct w:val="0"/>
              <w:spacing w:line="300" w:lineRule="exact"/>
              <w:jc w:val="left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4．专项资金将按规定使用。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68" w:type="dxa"/>
            <w:gridSpan w:val="6"/>
            <w:vAlign w:val="center"/>
          </w:tcPr>
          <w:p>
            <w:pPr>
              <w:overflowPunct w:val="0"/>
              <w:spacing w:line="300" w:lineRule="exact"/>
              <w:jc w:val="left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5．如违背以上承诺，愿意承担相关责任，同意有关主管部门将相关失信信息记入公共信用信息系统。严重失信的，同意在相关政府门户网站公开。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68" w:type="dxa"/>
            <w:gridSpan w:val="6"/>
            <w:vAlign w:val="center"/>
          </w:tcPr>
          <w:p>
            <w:pPr>
              <w:overflowPunct w:val="0"/>
              <w:spacing w:line="300" w:lineRule="exact"/>
              <w:jc w:val="left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项目申报责任人（签名）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68" w:type="dxa"/>
            <w:gridSpan w:val="6"/>
            <w:vAlign w:val="center"/>
          </w:tcPr>
          <w:p>
            <w:pPr>
              <w:overflowPunct w:val="0"/>
              <w:spacing w:line="300" w:lineRule="exact"/>
              <w:jc w:val="left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项目主体负责人（签名）</w:t>
            </w:r>
          </w:p>
          <w:p>
            <w:pPr>
              <w:overflowPunct w:val="0"/>
              <w:spacing w:line="300" w:lineRule="exact"/>
              <w:jc w:val="left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（公章）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68" w:type="dxa"/>
            <w:gridSpan w:val="6"/>
            <w:vAlign w:val="center"/>
          </w:tcPr>
          <w:p>
            <w:pPr>
              <w:overflowPunct w:val="0"/>
              <w:spacing w:line="300" w:lineRule="exact"/>
              <w:jc w:val="left"/>
              <w:rPr>
                <w:rFonts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eastAsia" w:eastAsia="方正楷体_GBK" w:cs="Times New Roman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widowControl/>
        <w:ind w:left="316" w:leftChars="100" w:right="316" w:rightChars="100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æ–¹æ­£é»‘ä½“_GBK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琥珀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鍗庢枃涓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9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10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OTgwNDM5MzVhZDk0MGI3YzRlMGY5NDlkNWZjNmIifQ=="/>
  </w:docVars>
  <w:rsids>
    <w:rsidRoot w:val="00250745"/>
    <w:rsid w:val="00240D46"/>
    <w:rsid w:val="00250745"/>
    <w:rsid w:val="00BB6312"/>
    <w:rsid w:val="01BD17FD"/>
    <w:rsid w:val="067601CC"/>
    <w:rsid w:val="06D82C35"/>
    <w:rsid w:val="073C6959"/>
    <w:rsid w:val="07AF3996"/>
    <w:rsid w:val="0A232419"/>
    <w:rsid w:val="0C0733B6"/>
    <w:rsid w:val="0C684A5B"/>
    <w:rsid w:val="0CC9374C"/>
    <w:rsid w:val="0D3961A4"/>
    <w:rsid w:val="10036F74"/>
    <w:rsid w:val="11E06E41"/>
    <w:rsid w:val="158D108E"/>
    <w:rsid w:val="19A075E2"/>
    <w:rsid w:val="1B5543FC"/>
    <w:rsid w:val="1BB224E8"/>
    <w:rsid w:val="1D0C4F8F"/>
    <w:rsid w:val="1D3764AF"/>
    <w:rsid w:val="1F3F789D"/>
    <w:rsid w:val="25EF2041"/>
    <w:rsid w:val="29347D47"/>
    <w:rsid w:val="29FB0865"/>
    <w:rsid w:val="2B6B1F43"/>
    <w:rsid w:val="2E7F3812"/>
    <w:rsid w:val="3058256D"/>
    <w:rsid w:val="305F38FB"/>
    <w:rsid w:val="31A73F0B"/>
    <w:rsid w:val="361707D4"/>
    <w:rsid w:val="3686379D"/>
    <w:rsid w:val="37647A49"/>
    <w:rsid w:val="3D264775"/>
    <w:rsid w:val="3DEB2395"/>
    <w:rsid w:val="3F8844F1"/>
    <w:rsid w:val="40D95004"/>
    <w:rsid w:val="445E060B"/>
    <w:rsid w:val="450D3047"/>
    <w:rsid w:val="46B75DE7"/>
    <w:rsid w:val="47EA3F9B"/>
    <w:rsid w:val="4A3B288C"/>
    <w:rsid w:val="4B1B26BD"/>
    <w:rsid w:val="4D4E28D6"/>
    <w:rsid w:val="4F386687"/>
    <w:rsid w:val="502B33A2"/>
    <w:rsid w:val="506B1A13"/>
    <w:rsid w:val="50BE5FC4"/>
    <w:rsid w:val="51966AA9"/>
    <w:rsid w:val="53195734"/>
    <w:rsid w:val="582B2191"/>
    <w:rsid w:val="5FAA6092"/>
    <w:rsid w:val="643949D6"/>
    <w:rsid w:val="64DE67DD"/>
    <w:rsid w:val="6AC36259"/>
    <w:rsid w:val="6CCB5899"/>
    <w:rsid w:val="6DB64422"/>
    <w:rsid w:val="6F7723CE"/>
    <w:rsid w:val="71C50B09"/>
    <w:rsid w:val="75BF7F65"/>
    <w:rsid w:val="76F2314F"/>
    <w:rsid w:val="77F43EF6"/>
    <w:rsid w:val="78484242"/>
    <w:rsid w:val="78AD22F7"/>
    <w:rsid w:val="79516EBF"/>
    <w:rsid w:val="79ED50A1"/>
    <w:rsid w:val="7B9A4DB4"/>
    <w:rsid w:val="7D8567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  <w:sz w:val="21"/>
      <w:szCs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jc w:val="both"/>
    </w:pPr>
    <w:rPr>
      <w:rFonts w:ascii="方正仿宋_GBK" w:hAnsi="Arial" w:eastAsia="方正仿宋_GBK" w:cs="Arial"/>
      <w:color w:val="000000" w:themeColor="text1"/>
      <w:sz w:val="32"/>
      <w:szCs w:val="3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="Times New Roman" w:hAnsi="Times New Roman" w:eastAsia="方正仿宋_GBK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10</Pages>
  <Words>2266</Words>
  <Characters>2347</Characters>
  <Lines>19</Lines>
  <Paragraphs>5</Paragraphs>
  <TotalTime>10</TotalTime>
  <ScaleCrop>false</ScaleCrop>
  <LinksUpToDate>false</LinksUpToDate>
  <CharactersWithSpaces>2401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2025-11-10T06:34:00Z</dcterms:created>
  <dc:creator>Administrator</dc:creator>
  <cp:lastModifiedBy>admin</cp:lastModifiedBy>
  <dcterms:modified xsi:type="dcterms:W3CDTF">2025-11-17T02:20:18Z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eyJoZGlkIjoiYmJlMjdjYzA0M2MxYTIyMDNlYmE4M2MzNTlkZDQ2OWMiLCJ1c2VySWQiOiI2MTUxMzA5MTkifQ==</vt:lpwstr>
  </property>
  <property fmtid="{D5CDD505-2E9C-101B-9397-08002B2CF9AE}" pid="4" name="ICV">
    <vt:lpwstr>241F23AB8DCE402099F585935B65B0E3_12</vt:lpwstr>
  </property>
</Properties>
</file>