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97E253">
      <w:pPr>
        <w:jc w:val="left"/>
        <w:rPr>
          <w:rFonts w:ascii="Times New Roman" w:hAnsi="Times New Roman" w:eastAsia="方正黑体_GBK" w:cs="黑体"/>
          <w:sz w:val="32"/>
          <w:szCs w:val="24"/>
        </w:rPr>
      </w:pPr>
      <w:bookmarkStart w:id="0" w:name="_GoBack"/>
      <w:bookmarkEnd w:id="0"/>
      <w:r>
        <w:rPr>
          <w:rFonts w:hint="eastAsia" w:ascii="Times New Roman" w:hAnsi="Times New Roman" w:eastAsia="方正黑体_GBK" w:cs="黑体"/>
          <w:sz w:val="32"/>
          <w:szCs w:val="24"/>
        </w:rPr>
        <w:t>附件</w:t>
      </w:r>
    </w:p>
    <w:p w14:paraId="50B58809">
      <w:pPr>
        <w:autoSpaceDE w:val="0"/>
        <w:jc w:val="distribute"/>
        <w:rPr>
          <w:rFonts w:ascii="方正小标宋_GBK" w:hAnsi="方正小标宋_GBK" w:eastAsia="方正小标宋_GBK" w:cs="方正小标宋_GBK"/>
          <w:w w:val="95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w w:val="95"/>
          <w:sz w:val="44"/>
          <w:szCs w:val="44"/>
        </w:rPr>
        <w:t>202</w:t>
      </w:r>
      <w:r>
        <w:rPr>
          <w:rFonts w:hint="eastAsia" w:ascii="方正小标宋_GBK" w:hAnsi="方正小标宋_GBK" w:eastAsia="方正小标宋_GBK" w:cs="方正小标宋_GBK"/>
          <w:w w:val="95"/>
          <w:sz w:val="44"/>
          <w:szCs w:val="44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w w:val="95"/>
          <w:sz w:val="44"/>
          <w:szCs w:val="44"/>
        </w:rPr>
        <w:t>年第</w:t>
      </w:r>
      <w:r>
        <w:rPr>
          <w:rFonts w:hint="eastAsia" w:ascii="方正小标宋_GBK" w:hAnsi="方正小标宋_GBK" w:eastAsia="方正小标宋_GBK" w:cs="方正小标宋_GBK"/>
          <w:w w:val="95"/>
          <w:sz w:val="44"/>
          <w:szCs w:val="44"/>
          <w:lang w:eastAsia="zh-CN"/>
        </w:rPr>
        <w:t>三</w:t>
      </w:r>
      <w:r>
        <w:rPr>
          <w:rFonts w:hint="eastAsia" w:ascii="方正小标宋_GBK" w:hAnsi="方正小标宋_GBK" w:eastAsia="方正小标宋_GBK" w:cs="方正小标宋_GBK"/>
          <w:w w:val="95"/>
          <w:sz w:val="44"/>
          <w:szCs w:val="44"/>
        </w:rPr>
        <w:t>批江阴市工程技术研究中心项目表</w:t>
      </w:r>
    </w:p>
    <w:tbl>
      <w:tblPr>
        <w:tblStyle w:val="5"/>
        <w:tblW w:w="9880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8"/>
        <w:gridCol w:w="4230"/>
        <w:gridCol w:w="3042"/>
        <w:gridCol w:w="1740"/>
      </w:tblGrid>
      <w:tr w14:paraId="67EFDB4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61C30882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 w:cs="方正黑体_GBK"/>
                <w:kern w:val="0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kern w:val="0"/>
                <w:sz w:val="30"/>
                <w:szCs w:val="30"/>
              </w:rPr>
              <w:t>序号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24CAB0C9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 w:cs="方正黑体_GBK"/>
                <w:kern w:val="0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kern w:val="0"/>
                <w:sz w:val="30"/>
                <w:szCs w:val="30"/>
              </w:rPr>
              <w:t>项目名称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72B36D21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 w:cs="方正黑体_GBK"/>
                <w:kern w:val="0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kern w:val="0"/>
                <w:sz w:val="30"/>
                <w:szCs w:val="30"/>
              </w:rPr>
              <w:t>承担单位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014B1BDD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 w:cs="方正黑体_GBK"/>
                <w:bCs/>
                <w:kern w:val="0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kern w:val="0"/>
                <w:sz w:val="30"/>
                <w:szCs w:val="30"/>
              </w:rPr>
              <w:t>所属</w:t>
            </w:r>
          </w:p>
          <w:p w14:paraId="10AEE644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 w:cs="方正黑体_GBK"/>
                <w:kern w:val="0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kern w:val="0"/>
                <w:sz w:val="30"/>
                <w:szCs w:val="30"/>
              </w:rPr>
              <w:t>板块</w:t>
            </w:r>
          </w:p>
        </w:tc>
      </w:tr>
      <w:tr w14:paraId="510675F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75CE193C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2D18E7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江阴市铸造砂处理设备工程技术研究中心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2A048B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江阴三铸智能装备有限公司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4FBAB3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高新区</w:t>
            </w:r>
          </w:p>
        </w:tc>
      </w:tr>
      <w:tr w14:paraId="70B24C1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0CCA218F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25325D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江阴市（环宇）工业废气废水治理工程技术研究中心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43D686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江阴市环宇环境工程有限公司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4C7302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高新区</w:t>
            </w:r>
          </w:p>
        </w:tc>
      </w:tr>
      <w:tr w14:paraId="471CA2F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4F8DD712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0E0F13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江阴市（普睿通）多功能板式换热器工程技术研究中心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2FBF78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江苏普睿通换热器有限公司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03A4E9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高新区</w:t>
            </w:r>
          </w:p>
        </w:tc>
      </w:tr>
      <w:tr w14:paraId="169E8CD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3B1157AB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721EF4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Style w:val="12"/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 w:bidi="ar"/>
              </w:rPr>
              <w:t>江阴市（云电合创）智能化储能系统工程技术研究中心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076B54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江苏云电合创新能源科技有限公司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0CC9ED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高新区</w:t>
            </w:r>
          </w:p>
        </w:tc>
      </w:tr>
      <w:tr w14:paraId="4A225BD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221AA4F4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30F4D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江阴市传感器智能分析系统工程技术研究中心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3AC227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江阴驿威软件信息科技有限公司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08F661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高新区</w:t>
            </w:r>
          </w:p>
        </w:tc>
      </w:tr>
      <w:tr w14:paraId="0A6C951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462A913B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5E93BE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江阴市真空镀膜设备工程技术研究中心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6CB7B9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江阴慕达斯真空设备有限公司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641567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高新区</w:t>
            </w:r>
          </w:p>
        </w:tc>
      </w:tr>
      <w:tr w14:paraId="00B9C51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7B2C2D35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6EE41B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江阴市（瑞发科）高精度脑血流监测设备工程技术研究中心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1A14AD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无锡瑞发科科技有限公司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4747D9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高新区</w:t>
            </w:r>
          </w:p>
        </w:tc>
      </w:tr>
      <w:tr w14:paraId="08945C8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76EB85AA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5E8962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江阴市法兰锻造与结构优化工程技术研究中心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1C5DBC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江阴普洋重工有限公司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F3FDD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高新区</w:t>
            </w:r>
          </w:p>
        </w:tc>
      </w:tr>
      <w:tr w14:paraId="4ECD2E5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7C7ED4DD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18FD58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江阴市特种光电功能晶体工程技术研究中心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024FBF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无锡裕鑫晟材料科技有限公司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642E8B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高新区</w:t>
            </w:r>
          </w:p>
        </w:tc>
      </w:tr>
      <w:tr w14:paraId="33AE249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7507E98A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76723C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江阴市智能照明（宝虹）工程技术研究中心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01ADEF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江阴市宝虹电器有限公司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153079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临港开发区</w:t>
            </w:r>
          </w:p>
        </w:tc>
      </w:tr>
      <w:tr w14:paraId="775C883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0CE55B9E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3A6F60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江阴市非道路用高燃低耗型柴油发动机工程技术研究中心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687A54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江苏依梯凯动力科技有限公司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F577C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临港开发区</w:t>
            </w:r>
          </w:p>
        </w:tc>
      </w:tr>
      <w:tr w14:paraId="38DC662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21CC8E74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236020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江阴市金刚线切割液工程技术研究中心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4BFAC0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江苏锦颐光伏材料有限公司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65514E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临港开发区</w:t>
            </w:r>
          </w:p>
        </w:tc>
      </w:tr>
      <w:tr w14:paraId="0B9F267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4B8DC32C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3FD3E6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江阴市（斯瑞特）高性能钢管保护堵头工程技术研究中心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 xml:space="preserve"> 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410977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江阴市斯瑞特石油机械制造有限公司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33C136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临港开发区</w:t>
            </w:r>
          </w:p>
        </w:tc>
      </w:tr>
      <w:tr w14:paraId="44A194C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662D23FF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64BF6E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江阴市数字管理软件工程技术研究中心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46EBFF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无锡朗珀信息科技有限公司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02AF6D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澄江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街道</w:t>
            </w:r>
          </w:p>
        </w:tc>
      </w:tr>
      <w:tr w14:paraId="1ACA0A7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5AEB910E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61DDD9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江阴市（鼎铭）紧固件工程技术研究中心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467CD5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江苏鼎铭峰业机械制造有限公司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12CB09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澄江街道</w:t>
            </w:r>
          </w:p>
        </w:tc>
      </w:tr>
      <w:tr w14:paraId="61A0E8A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6E7D3ACA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60689F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江阴市数字应用产业创新工程技术研究中心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239E93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江阴市风樯网络科技有限公司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501BAB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澄江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街道</w:t>
            </w:r>
          </w:p>
        </w:tc>
      </w:tr>
      <w:tr w14:paraId="296EDDB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796AB201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4A54DF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江阴市（科奇）数字化时尚服饰工程技术研究中心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32956C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江阴科奇服饰有限公司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2B35F6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澄江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街道</w:t>
            </w:r>
          </w:p>
        </w:tc>
      </w:tr>
      <w:tr w14:paraId="19A50DE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5B3AAE69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50963F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江阴市（春燕）节能环保制冷设备工程技术研究中心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7DDB55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江阴市春燕轻工配件有限公司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1031E7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云亭街道</w:t>
            </w:r>
          </w:p>
        </w:tc>
      </w:tr>
      <w:tr w14:paraId="51BD36A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31DE190F"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4E9894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江阴市（海菲）高效焊接设备工程技术研究中心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0DE3D9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无锡海菲智能装备有限公司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4F6F41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月城镇</w:t>
            </w:r>
          </w:p>
        </w:tc>
      </w:tr>
      <w:tr w14:paraId="0C9DA41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04C7DEDE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445FC7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江阴市环保型宠物橡胶合成制品工程技术研究中心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3D22D7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江阴市江威工艺包装材料有限公司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619AC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月城镇</w:t>
            </w:r>
          </w:p>
        </w:tc>
      </w:tr>
      <w:tr w14:paraId="0F2CBB6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60276BF1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21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2DECCF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江阴市环保、高效污水处理回用工程技术研究中心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45D149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江阴市奕水盈科技有限公司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6AA546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月城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镇</w:t>
            </w:r>
          </w:p>
        </w:tc>
      </w:tr>
      <w:tr w14:paraId="31347F6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319CB8DC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22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59E0C4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江阴市高性能再生涤纶短纤维工程技术研究中心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22AC99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江阴市大中元特种化纤有限公司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EA805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徐霞客镇</w:t>
            </w:r>
          </w:p>
        </w:tc>
      </w:tr>
      <w:tr w14:paraId="5D429E9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12E2763D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23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1EC9BE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江阴市镀锌锌锅三辊六臂工程技术研究中心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1EB6BC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江阴市华达机械科技有限公司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2E6CD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徐霞客镇</w:t>
            </w:r>
          </w:p>
        </w:tc>
      </w:tr>
      <w:tr w14:paraId="190C316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7BCFBD19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24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798B3E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 xml:space="preserve">江阴多功能整理助剂工程技术研究中心 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052158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江阴市鑫阳化工有限公司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5DAD25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徐霞客镇</w:t>
            </w:r>
          </w:p>
        </w:tc>
      </w:tr>
      <w:tr w14:paraId="151F730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283103DD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25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0E0563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江阴市高精锂电集流体用铝箔智能制造工程技术研究中心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4BA698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江阴新仁铝箔科技有限公司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1EBC79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徐霞客镇</w:t>
            </w:r>
          </w:p>
        </w:tc>
      </w:tr>
      <w:tr w14:paraId="08FE19D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554C617A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26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63445B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江阴市高性能电力电缆保护管制备工程技术研究中心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51880A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江苏亚通管道发展有限公司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64849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华士镇</w:t>
            </w:r>
          </w:p>
        </w:tc>
      </w:tr>
      <w:tr w14:paraId="7AB441E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7CD447AE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27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051201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江阴市高性能针刺无纺布工程技术研究中心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2F8A68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江阴市新拓无纺布科技有限公司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3431B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华士镇</w:t>
            </w:r>
          </w:p>
        </w:tc>
      </w:tr>
      <w:tr w14:paraId="4D5B0B1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5CA989F0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28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0CC3CB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江阴市绿色节能铝合金-聚氨酯系统材料工程技术研究中心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5B22C7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江苏百恒节能科技有限公司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AC6AB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华士镇</w:t>
            </w:r>
          </w:p>
        </w:tc>
      </w:tr>
      <w:tr w14:paraId="0E00B8C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2E31B2AB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29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4A2634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江阴市高性能工业管件工程技术研究中心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48EDEB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江苏金创新天管业有限公司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3CD2E7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华士镇</w:t>
            </w:r>
          </w:p>
        </w:tc>
      </w:tr>
      <w:tr w14:paraId="2311711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6E29B85F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30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5CB4BE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江阴市高强度耐腐蚀钢丝绳工程技术研究中心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286438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江阴市昌柱新材料科技有限公司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360657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华士镇</w:t>
            </w:r>
          </w:p>
        </w:tc>
      </w:tr>
      <w:tr w14:paraId="1C3E693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11FAC341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31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0960C7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江阴市精密不锈钢焊管工程技术研究中心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2742B4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江苏龙洋金属科技有限公司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012493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周庄镇</w:t>
            </w:r>
          </w:p>
        </w:tc>
      </w:tr>
      <w:tr w14:paraId="54A6FED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4DA7F605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32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1F1C5D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江阴市（快力特）烘干设备工程技术研究中心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21E5EC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江阴快力特机械有限公司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1B2A99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周庄镇</w:t>
            </w:r>
          </w:p>
        </w:tc>
      </w:tr>
      <w:tr w14:paraId="1CF9F5A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6DF348D3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33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310D47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江阴市服装新材料工程技术研究中心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5D1EA6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江阴海澜科技有限公司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10137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新桥镇</w:t>
            </w:r>
          </w:p>
        </w:tc>
      </w:tr>
      <w:tr w14:paraId="4784196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2B03FE5C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34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70948B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江阴市低阻高效空气滤材制备工程技术研究中心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298C67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江苏迦蓝德环境科技有限公司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3A5998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长泾镇</w:t>
            </w:r>
          </w:p>
        </w:tc>
      </w:tr>
      <w:tr w14:paraId="19CC702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0BB0D527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35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71E841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江阴市新型太阳能光伏背板工程技术研究中心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18EA65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浩川光伏科技（江阴）有限公司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4B0D5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长泾镇</w:t>
            </w:r>
          </w:p>
        </w:tc>
      </w:tr>
      <w:tr w14:paraId="339AB27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7EA70569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36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31AF08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江阴市新型多功能智能货架工程技术研究中心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3A99A8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上腾商业设备无锡有限公司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7E2A4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顾山镇</w:t>
            </w:r>
          </w:p>
        </w:tc>
      </w:tr>
      <w:tr w14:paraId="68177F9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68" w:type="dxa"/>
            <w:shd w:val="clear" w:color="auto" w:fill="auto"/>
            <w:noWrap/>
            <w:vAlign w:val="center"/>
          </w:tcPr>
          <w:p w14:paraId="51D3B5E5">
            <w:pPr>
              <w:widowControl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val="en-US" w:eastAsia="zh-CN"/>
              </w:rPr>
              <w:t>37</w:t>
            </w:r>
          </w:p>
        </w:tc>
        <w:tc>
          <w:tcPr>
            <w:tcW w:w="4230" w:type="dxa"/>
            <w:shd w:val="clear" w:color="auto" w:fill="auto"/>
            <w:noWrap/>
            <w:vAlign w:val="center"/>
          </w:tcPr>
          <w:p w14:paraId="57103B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江阴市（鑫源顺）多功能光伏支架系统工程技术研究中心</w:t>
            </w:r>
          </w:p>
        </w:tc>
        <w:tc>
          <w:tcPr>
            <w:tcW w:w="3042" w:type="dxa"/>
            <w:shd w:val="clear" w:color="auto" w:fill="auto"/>
            <w:noWrap/>
            <w:vAlign w:val="center"/>
          </w:tcPr>
          <w:p w14:paraId="4238A2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江阴市鑫源顺铝业科技有限公司</w:t>
            </w:r>
          </w:p>
        </w:tc>
        <w:tc>
          <w:tcPr>
            <w:tcW w:w="1740" w:type="dxa"/>
            <w:shd w:val="clear" w:color="auto" w:fill="auto"/>
            <w:noWrap/>
            <w:vAlign w:val="center"/>
          </w:tcPr>
          <w:p w14:paraId="5B64EB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8"/>
                <w:szCs w:val="28"/>
              </w:rPr>
              <w:t>顾山镇</w:t>
            </w:r>
          </w:p>
        </w:tc>
      </w:tr>
    </w:tbl>
    <w:p w14:paraId="11E84579"/>
    <w:sectPr>
      <w:pgSz w:w="11906" w:h="16838"/>
      <w:pgMar w:top="1440" w:right="1701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ZmNWQzNjI0NzJlNTIwYzFhYmRlZGY3NGFkNjdmODYifQ=="/>
  </w:docVars>
  <w:rsids>
    <w:rsidRoot w:val="00172A27"/>
    <w:rsid w:val="000D05F0"/>
    <w:rsid w:val="000E6419"/>
    <w:rsid w:val="000F4BEA"/>
    <w:rsid w:val="00167761"/>
    <w:rsid w:val="00172A27"/>
    <w:rsid w:val="001948F3"/>
    <w:rsid w:val="00236B64"/>
    <w:rsid w:val="003165C0"/>
    <w:rsid w:val="00361649"/>
    <w:rsid w:val="003D09FC"/>
    <w:rsid w:val="0054480C"/>
    <w:rsid w:val="00641E35"/>
    <w:rsid w:val="00647168"/>
    <w:rsid w:val="006562EF"/>
    <w:rsid w:val="006F1068"/>
    <w:rsid w:val="007D6B67"/>
    <w:rsid w:val="008A3CC6"/>
    <w:rsid w:val="008D138C"/>
    <w:rsid w:val="00951546"/>
    <w:rsid w:val="00A337DE"/>
    <w:rsid w:val="00AD69CA"/>
    <w:rsid w:val="00B26707"/>
    <w:rsid w:val="00B506D2"/>
    <w:rsid w:val="00B62773"/>
    <w:rsid w:val="00BA7529"/>
    <w:rsid w:val="00C65AA7"/>
    <w:rsid w:val="00D550C2"/>
    <w:rsid w:val="00E7556F"/>
    <w:rsid w:val="00F0448B"/>
    <w:rsid w:val="00FA6D6F"/>
    <w:rsid w:val="00FF1269"/>
    <w:rsid w:val="01837B0B"/>
    <w:rsid w:val="02DE5ECF"/>
    <w:rsid w:val="0314369E"/>
    <w:rsid w:val="0591769F"/>
    <w:rsid w:val="08225157"/>
    <w:rsid w:val="08DF64FD"/>
    <w:rsid w:val="0A175901"/>
    <w:rsid w:val="0AB10BDF"/>
    <w:rsid w:val="0B0335E5"/>
    <w:rsid w:val="0B922F6A"/>
    <w:rsid w:val="0D5154EF"/>
    <w:rsid w:val="0E0447C4"/>
    <w:rsid w:val="0F533C3C"/>
    <w:rsid w:val="101747CE"/>
    <w:rsid w:val="10BE4C49"/>
    <w:rsid w:val="150F3AF8"/>
    <w:rsid w:val="198729C4"/>
    <w:rsid w:val="1EA731C1"/>
    <w:rsid w:val="200F7274"/>
    <w:rsid w:val="21331DDC"/>
    <w:rsid w:val="270F3FF9"/>
    <w:rsid w:val="29617452"/>
    <w:rsid w:val="2C51227F"/>
    <w:rsid w:val="2CE051C4"/>
    <w:rsid w:val="2E6F1F7F"/>
    <w:rsid w:val="2FC71915"/>
    <w:rsid w:val="31556992"/>
    <w:rsid w:val="341B668A"/>
    <w:rsid w:val="342804A8"/>
    <w:rsid w:val="35E666F5"/>
    <w:rsid w:val="36A71497"/>
    <w:rsid w:val="37F2568A"/>
    <w:rsid w:val="39F2758E"/>
    <w:rsid w:val="3D5E0D9C"/>
    <w:rsid w:val="3E5963C4"/>
    <w:rsid w:val="42100EF9"/>
    <w:rsid w:val="45DE3B8C"/>
    <w:rsid w:val="4A201EF6"/>
    <w:rsid w:val="4A606796"/>
    <w:rsid w:val="4F02606E"/>
    <w:rsid w:val="52361830"/>
    <w:rsid w:val="542917C6"/>
    <w:rsid w:val="545C1F24"/>
    <w:rsid w:val="54DC72B2"/>
    <w:rsid w:val="5573452D"/>
    <w:rsid w:val="557B0101"/>
    <w:rsid w:val="5B595F9B"/>
    <w:rsid w:val="5D0967F2"/>
    <w:rsid w:val="5D9F33A7"/>
    <w:rsid w:val="5DC6470A"/>
    <w:rsid w:val="62065A1D"/>
    <w:rsid w:val="65660F24"/>
    <w:rsid w:val="66663BF6"/>
    <w:rsid w:val="6ABA1153"/>
    <w:rsid w:val="6D8E489E"/>
    <w:rsid w:val="6EB568C2"/>
    <w:rsid w:val="6FA52550"/>
    <w:rsid w:val="7A627311"/>
    <w:rsid w:val="7CA81753"/>
    <w:rsid w:val="7E447F6A"/>
    <w:rsid w:val="7E8E5829"/>
    <w:rsid w:val="7F3873D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autoRedefine/>
    <w:semiHidden/>
    <w:unhideWhenUsed/>
    <w:qFormat/>
    <w:uiPriority w:val="0"/>
    <w:pPr>
      <w:keepNext/>
      <w:keepLines/>
      <w:spacing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autoRedefine/>
    <w:qFormat/>
    <w:uiPriority w:val="0"/>
    <w:rPr>
      <w:color w:val="0563C1" w:themeColor="hyperlink"/>
      <w:u w:val="single"/>
    </w:rPr>
  </w:style>
  <w:style w:type="character" w:customStyle="1" w:styleId="8">
    <w:name w:val="页眉 Char"/>
    <w:basedOn w:val="6"/>
    <w:link w:val="4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6"/>
    <w:link w:val="3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font11"/>
    <w:basedOn w:val="6"/>
    <w:autoRedefine/>
    <w:qFormat/>
    <w:uiPriority w:val="0"/>
    <w:rPr>
      <w:rFonts w:hint="eastAsia" w:ascii="方正仿宋_GBK" w:hAnsi="方正仿宋_GBK" w:eastAsia="方正仿宋_GBK" w:cs="方正仿宋_GBK"/>
      <w:color w:val="000000"/>
      <w:sz w:val="21"/>
      <w:szCs w:val="21"/>
      <w:u w:val="none"/>
    </w:rPr>
  </w:style>
  <w:style w:type="character" w:customStyle="1" w:styleId="11">
    <w:name w:val="font41"/>
    <w:basedOn w:val="6"/>
    <w:autoRedefine/>
    <w:qFormat/>
    <w:uiPriority w:val="0"/>
    <w:rPr>
      <w:rFonts w:hint="eastAsia" w:ascii="方正仿宋_GBK" w:hAnsi="方正仿宋_GBK" w:eastAsia="方正仿宋_GBK" w:cs="方正仿宋_GBK"/>
      <w:color w:val="000000"/>
      <w:sz w:val="24"/>
      <w:szCs w:val="24"/>
      <w:u w:val="none"/>
    </w:rPr>
  </w:style>
  <w:style w:type="character" w:customStyle="1" w:styleId="12">
    <w:name w:val="font21"/>
    <w:basedOn w:val="6"/>
    <w:autoRedefine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13">
    <w:name w:val="font31"/>
    <w:basedOn w:val="6"/>
    <w:autoRedefine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1742</Words>
  <Characters>1805</Characters>
  <Lines>9</Lines>
  <Paragraphs>2</Paragraphs>
  <TotalTime>4</TotalTime>
  <ScaleCrop>false</ScaleCrop>
  <LinksUpToDate>false</LinksUpToDate>
  <CharactersWithSpaces>1821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2022-06-01T01:03:00Z</dcterms:created>
  <dc:creator>肉肉</dc:creator>
  <cp:lastModifiedBy>错位的梦魇</cp:lastModifiedBy>
  <dcterms:modified xsi:type="dcterms:W3CDTF">2024-11-25T06:11:16Z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B9A91EFCEBDD4946B7EB9A5CAE289DA2_13</vt:lpwstr>
  </property>
</Properties>
</file>