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江阴市公安局滨江派出所</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负责搜集、掌握、报告涉及国家政治安全和社会安定的情报信息，排查稳控辖区重点人员；组织治安调解，参与矛盾纠纷多元化解，从源头上防控社会风险。按照规定办理行政、刑事案件，协助专业警种部门侦办案件；加强娱乐场所、特种行业、危险物品和新兴重点行业治安管理；负责辖区巡逻防范工作，完善辖区治安防控网络，推动智能安防社区建设，组织、指导治安保卫委员会等群众性组织开展安全防范工作，指导、监督辖区机关、团体、企业、事业单位开展内部治安保卫工作；参与治安灾害事故的预防和先期处置工作；接受群众报警求助，为群众提供紧急救助；依法在规定时限内办理群众申办事项；落实上级公安机关推出的便民利民措施；加强与辖区群众联系，定期向群众代表报告工作，听取意见建议，自觉接受监督；深化社区警务战略，与社区自治、网格治理深度融合，构建共建共治共享的社区治理格局；开展基础信息采集应用，加强改进流动人口服务管理，参与特殊人群帮扶帮教；依靠基层组织，挖掘力量资源，培育平安类社会组织，引导整合各类群防群治力量参与基层社会治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综合指挥室、社区中队、办案中队。</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要坚持以习近平新时代中国特色社会主义思想为指导，认真贯彻习近平总书记对政法工作、江苏工作的重要讲话重要指示精神，按照上级一些列重要会议部署要求，以全面深化“八个现代化”为主线，着力推进“四个三”总体工作布局，建立“专业+机制+大数据”新型警务运行模式，更好履行维护国家安全和社会稳定、守护人民幸福和安宁的神圣职责。</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江阴市公安局滨江派出所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江阴市公安局滨江派出所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2,858.35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2,539.89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138.37</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180.09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2,858.35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2,858.35</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2,858.35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2,858.35</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江阴市公安局滨江派出所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2,858.35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2,858.35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2,858.35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001018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江阴市公安局滨江派出所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2,858.35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2,858.35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2,858.35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江阴市公安局滨江派出所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2,858.35</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2,392.83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465.52</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2,539.89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2,074.37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465.52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公安</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2,539.89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2,074.37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465.52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2,074.37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2,074.37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2040202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465.52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465.52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138.37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138.37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115.37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115.37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50.18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50.18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江阴市公安局滨江派出所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2,858.35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2,858.35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2,858.35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2,539.89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138.37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180.09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2,858.35</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2,858.35</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江阴市公安局滨江派出所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2,858.35</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2,392.83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2,293.92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98.91</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465.52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2,539.89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2,074.37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1,975.46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98.91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465.52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公安</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2,539.89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2,074.37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1,975.46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98.91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465.52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2,074.37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2,074.37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1,975.46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98.91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2040202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465.52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465.52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138.37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76.91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38.46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180.09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180.09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180.09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180.09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180.09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180.09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江阴市公安局滨江派出所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2,392.83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2,293.92</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98.91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2,271.15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2,271.15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167.13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1,412.96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1,412.96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98.91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江阴市公安局滨江派出所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2,858.35</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2,392.83</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2,293.92</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98.91</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465.52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2,539.89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2,074.37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1,975.46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98.91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465.52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公安</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2,539.89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2,074.37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1,975.46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98.91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465.52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2,074.37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2,074.37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1,975.46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98.91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2040202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465.52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465.52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138.37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138.37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138.37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115.37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115.37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50.18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50.18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江阴市公安局滨江派出所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2,392.83</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2,293.92</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98.91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2,271.15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2,271.15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397.40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167.13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167.13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76.91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1,412.96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1,412.96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98.91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江阴市公安局滨江派出所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23.10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江阴市公安局滨江派出所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江阴市公安局滨江派出所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江阴市公安局滨江派出所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98.91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98.91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68.20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0.36</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江阴市公安局滨江派出所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7.45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7.45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江阴市公安局滨江派出所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7.45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1.95</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江阴市公安局滨江派出所2024年度收入、支出预算总计2,858.35万元，与上年相比收、支预算总计各减少309.72万元，减少9.78%。其中：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（一）收入预算总计2,858.35万元。包括：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1．本年收入合计2,858.35万元。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（1）一般公共预算拨款收入2,858.35万元，与上年相比减少309.72万元，减少9.78%。主要原因是秉着节约原则，减少不必要的支出，缩减预算。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（二）支出预算总计2,858.35万元。包括：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1．本年支出合计2,858.35万元。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共安全支出（类）支出2,539.89万元，主要用于民警辅警日常工资发放、伙食费、社会面监控租赁、日常办公费等。与上年相比减少253.1万元，减少9.06%。主要原因是新民警增多，老民警减少，民警总人数减少，民警公用经费定额变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（2）社会保障和就业支出（类）支出138.37万元，主要用于民警养老保险和职业年金、医保。与上年相比增加24.41万元，增长21.42%。主要原因是民警基数上调。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（3）住房保障支出（类）支出180.09万元，主要用于民警公积金、住房补贴。与上年相比减少81.03万元，减少31.03%。主要原因是新民警增多，老民警减少。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江阴市公安局滨江派出所2024年收入预算合计2,858.35万元，包括本年收入2,858.35万元，上年结转结余0万元。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本年一般公共预算收入2,858.35万元，占100%；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江阴市公安局滨江派出所2024年支出预算合计2,858.35万元，其中：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基本支出2,392.83万元，占83.71%；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项目支出465.52万元，占16.29%；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江阴市公安局滨江派出所2024年度财政拨款收、支总预算2,858.35万元。与上年相比，财政拨款收、支总计各减少309.72万元，减少9.78%。主要原因是秉着节约的原则，减少不必要的开支，缩减预算。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江阴市公安局滨江派出所2024年财政拨款预算支出2,858.35万元，占本年支出合计的100%。与上年相比，财政拨款支出减少309.72万元，减少9.78%。主要原因是秉着节约的原则，减少不必要的开支。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（一）公共安全支出（类）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1.公安（款）行政运行（项）支出2,074.37万元，与上年相比减少327.89万元，减少13.65%。主要原因是民警数减少，公用经费定额减少。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2.公安（款）一般行政管理事务（项）支出465.52万元，与上年相比增加74.79万元，增长19.14%。主要原因是项目增加。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1.行政事业单位养老支出（款）机关事业单位基本养老保险缴费支出（项）支出76.91万元，与上年相比增加17.81万元，增长30.14%。主要原因是民警工资基数上调。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2.行政事业单位养老支出（款）机关事业单位职业年金缴费支出（项）支出38.46万元，与上年相比增加8.91万元，增长30.15%。主要原因是民警工资基数上调。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3.其他社会保障和就业支出（款）其他社会保障和就业支出（项）支出23万元，与上年相比减少2.31万元，减少9.13%。主要原因是新民警增多、老民警减少。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1.住房改革支出（款）住房公积金（项）支出50.18万元，与上年相比减少26.28万元，减少34.37%。主要原因是新民警增多、老民警减少。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2.住房改革支出（款）提租补贴（项）支出21.21万元，与上年相比增加2.18万元，增长11.46%。主要原因是退休民警增加。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3.住房改革支出（款）购房补贴（项）支出108.7万元，与上年相比减少56.93万元，减少34.37%。主要原因是新民警增多、老民警减少。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江阴市公安局滨江派出所2024年度财政拨款基本支出预算2,392.83万元，其中：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2,293.92万元。主要包括：基本工资、津贴补贴、奖金、伙食补助费、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（二）公用经费98.91万元。主要包括：办公费、印刷费、会议费、培训费、公务接待费、公务用车运行维护费、其他交通费用、其他商品和服务支出。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江阴市公安局滨江派出所2024年一般公共预算财政拨款支出预算2,858.35万元，与上年相比减少309.72万元，减少9.78%。主要原因是秉着节约原则，减少不必要的开支。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江阴市公安局滨江派出所2024年度一般公共预算财政拨款基本支出预算2,392.83万元，其中：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2,293.92万元。主要包括：基本工资、津贴补贴、奖金、伙食补助费、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（二）公用经费98.91万元。主要包括：办公费、印刷费、会议费、培训费、公务接待费、公务用车运行维护费、其他交通费用、其他商品和服务支出。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安局滨江派出所2024年度一般公共预算拨款安排的“三公”经费支出预算23.3万元，比上年预算减少4.8万元，变动原因缩减非必要三公经费预算。其中，因公出国（境）费支出0万元，占“三公”经费的0%；公务用车购置及运行维护费支出23.1万元，占“三公”经费的99.14%；公务接待费支出0.2万元，占“三公”经费的0.86%。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2．公务用车购置及运行维护费预算支出23.1万元。其中：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（2）公务用车运行维护费预算支出23.1万元，比上年预算减少1.5万元，主要原因是巡防车核定标准减少。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3．公务接待费预算支出0.2万元，比上年预算减少3.3万元，主要原因是减少非必要开支。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江阴市公安局滨江派出所2024年度一般公共预算拨款安排的会议费预算支出0.5万元，比上年预算增加0.5万元，主要原因是有会议安排。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江阴市公安局滨江派出所2024年度一般公共预算拨款安排的培训费预算支出2万元，比上年预算减少3万元，主要原因是减少非必要开支。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江阴市公安局滨江派出所2024年政府性基金支出预算支出0万元。与上年预算数相同。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江阴市公安局滨江派出所2024年国有资本经营预算支出0万元。与上年预算数相同。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2024年本单位一般公共预算机关运行经费预算支出98.91万元，与上年相比减少31.49万元，减少24.15%。主要原因是民警减少，核定标准降低，节约开支。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2024年度政府采购支出预算总额7.45万元，其中：拟采购货物支出7.45万元、拟采购工程支出0万元、拟采购服务支出0万元。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21辆，其中，副部（省）级及以上领导用车0辆、主要领导干部用车0辆、机要通信用车0辆、应急保障用车0辆、执法执勤用车21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未纳入绩效目标管理，涉及财政性资金0万元；本单位共20个项目纳入绩效目标管理，涉及财政性资金合计465.52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八、公共安全支出(类)公安(款)行政运行(项)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九、公共安全支出(类)公安(款)一般行政管理事务(项)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江阴市公安局滨江派出所</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