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xml:space="preserve">2024年度</w:t>
              <w:br w:type="textWrapping"/>
              <w:t/>
            </w:r>
            <w:r>
              <w:rPr>
                <w:rFonts w:ascii="宋体" w:hAnsi="宋体" w:cs="宋体" w:eastAsia="宋体"/>
                <w:b w:val="true"/>
                <w:sz w:val="52"/>
              </w:rPr>
              <w:t>江阴高新技术产业开发区行政审批局</w:t>
            </w:r>
            <w:r>
              <w:rPr>
                <w:rFonts w:ascii="宋体" w:hAnsi="宋体" w:cs="宋体" w:eastAsia="宋体"/>
                <w:b w:val="true"/>
                <w:sz w:val="52"/>
              </w:rPr>
              <w:t xml:space="preserve"></w:t>
              <w:br w:type="textWrapping"/>
              <w:t>单位预算公开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2024</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lang w:val="en-US" w:eastAsia="zh-CN"/>
        </w:rPr>
        <w:t>年度</w:t>
      </w:r>
      <w:r>
        <w:rPr>
          <w:rFonts w:ascii="仿宋" w:hAnsi="仿宋" w:cs="仿宋" w:eastAsia="仿宋"/>
          <w:b w:val="true"/>
        </w:rPr>
        <w:t>单位</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江阴高新区行政审批局牢固树立“简约便民阳光高效”的服务意识，努力实现“四零四心”的服务承诺，即“零缺位流程最简零距离服务最优零障碍时限最短零差错效率最高”，让办事群众“省心舒心暖心放心”。</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本单位无内设机构。</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2024</w:t>
      </w:r>
      <w:r>
        <w:rPr>
          <w:rFonts w:hint="eastAsia" w:ascii="仿宋" w:hAnsi="仿宋" w:eastAsia="仿宋" w:cs="仿宋"/>
          <w:b/>
          <w:bCs/>
        </w:rPr>
        <w:t>年度</w:t>
      </w:r>
      <w:r>
        <w:rPr>
          <w:rFonts w:ascii="仿宋" w:hAnsi="仿宋" w:cs="仿宋" w:eastAsia="仿宋"/>
          <w:b w:val="true"/>
        </w:rPr>
        <w:t>单位</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继续建设一流队伍、创造一流业绩、打造一流平台，力争打造高新区成为办事效率最高、创新创业活力最强的区域。</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江阴高新技术产业开发区行政审批局</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cs="仿宋" w:eastAsia="仿宋"/>
          <w:b w:val="true"/>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color w:val="000000"/>
                <w:sz w:val="22"/>
                <w:szCs w:val="22"/>
                <w:lang w:eastAsia="ar-SA"/>
              </w:rPr>
              <w:t>江阴高新技术产业开发区行政审批局</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464.82</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464.82</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464.82</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464.82</w:t>
            </w: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r>
              <w:rPr>
                <w:rFonts w:hint="eastAsia" w:ascii="仿宋" w:hAnsi="仿宋" w:eastAsia="仿宋" w:cs="仿宋"/>
                <w:b/>
                <w:bCs/>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
            </w: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464.82</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464.82</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江阴高新技术产业开发区行政审批局</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464.82</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464.82</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464.82</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001013</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江阴高新技术产业开发区行政审批局</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464.82</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464.82</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464.82</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江阴高新技术产业开发区行政审批局</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464.82</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38.12</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426.70</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464.82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38.12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426.70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政府办公厅（室）及相关机构事务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464.82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38.12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426.70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2010301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行政运行</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38.12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38.12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2010302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426.70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426.70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江阴高新技术产业开发区行政审批局</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464.82</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464.82</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464.82</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464.82</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464.82</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464.82</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江阴高新技术产业开发区行政审批局</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464.82</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38.12</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38.12</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426.70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464.82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38.12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38.12</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426.70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政府办公厅（室）及相关机构事务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464.82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38.12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38.12</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426.70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2010301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行政运行</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38.12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38.12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38.12</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2010302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426.70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426.70</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江阴高新技术产业开发区行政审批局</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38.12</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38.12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38.12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38.12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34.42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34.42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1.70</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江阴高新技术产业开发区行政审批局</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464.82</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38.12</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38.12</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426.70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464.82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38.12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38.12</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426.70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政府办公厅（室）及相关机构事务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464.82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38.12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38.12</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426.70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2010301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行政运行</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38.12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38.12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38.12</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2010302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426.70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426.70</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江阴高新技术产业开发区行政审批局</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38.12</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38.12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38.12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38.12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34.42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34.42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1.70</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江阴高新技术产业开发区行政审批局</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1.70</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江阴高新技术产业开发区行政审批局</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cs="仿宋" w:eastAsia="仿宋"/>
          <w:b w:val="true"/>
          <w:sz w:val="22"/>
        </w:rPr>
        <w:t>单位</w:t>
      </w:r>
      <w:r>
        <w:rPr>
          <w:rFonts w:ascii="仿宋" w:hAnsi="仿宋" w:cs="仿宋" w:eastAsia="仿宋"/>
          <w:b w:val="true"/>
          <w:sz w:val="22"/>
        </w:rPr>
        <w:t>无政府性基金预算，也没有使用政府性基金安排的支出，故本表无数据。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江阴高新技术产业开发区行政审批局</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单位</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江阴高新技术产业开发区行政审批局</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38.12</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38.12</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办公费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34.42</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30215</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会议费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30216</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培训费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30217</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公务接待费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1.70</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bookmarkStart w:id="0" w:name="_GoBack"/>
      <w:bookmarkEnd w:id="0"/>
    </w:p>
    <w:tbl>
      <w:tblPr>
        <w:tblStyle w:val="12"/>
        <w:tblW w:w="152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947"/>
        <w:gridCol w:w="1169"/>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江阴高新技术产业开发区行政审批局</w:t>
            </w:r>
          </w:p>
        </w:tc>
        <w:tc>
          <w:tcPr>
            <w:tcW w:w="4342"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421"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342"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42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42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7.65</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货物</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7.65</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江阴高新技术产业开发区行政审批局</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7.65</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台式计算机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1.65</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平板式计算机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6.00</w:t>
            </w:r>
          </w:p>
        </w:tc>
      </w:tr>
    </w:tbl>
    <w:p>
      <w:pPr>
        <w:bidi w:val="0"/>
        <w:rPr>
          <w:rFonts w:hint="eastAsia" w:ascii="仿宋" w:hAnsi="仿宋" w:eastAsia="仿宋" w:cs="仿宋"/>
          <w:b/>
          <w:bCs/>
          <w:sz w:val="22"/>
          <w:szCs w:val="22"/>
        </w:rPr>
        <w:sectPr>
          <w:footerReference r:id="rId19" w:type="default"/>
          <w:pgSz w:w="16838" w:h="11906" w:orient="landscape"/>
          <w:pgMar w:top="1320" w:right="771"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r>
        <w:rPr>
          <w:rFonts w:ascii="仿宋" w:hAnsi="仿宋" w:cs="仿宋" w:eastAsia="仿宋"/>
          <w:b w:val="true"/>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江阴高新技术产业开发区行政审批局2024年度收入、支出预算总计464.82万元，与上年相比收、支预算总计各减少16.98万元，减少3.52%。其中：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（一）收入预算总计464.82万元。包括：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1．本年收入合计464.82万元。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（1）一般公共预算拨款收入464.82万元，与上年相比减少16.98万元，减少3.52%。主要原因是按要求缩减。</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（二）支出预算总计464.82万元。包括：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1．本年支出合计464.82万元。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（1）一般公共服务支出（类）支出464.82万元，主要用于提供各项公共服务。与上年相比减少16.98万元，减少3.52%。主要原因是按要求缩减。</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江阴高新技术产业开发区行政审批局2024年收入预算合计464.82万元，包括本年收入464.82万元，上年结转结余0万元。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本年一般公共预算收入464.82万元，占100%；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江阴高新技术产业开发区行政审批局2024年支出预算合计464.82万元，其中：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基本支出38.12万元，占8.2%；</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项目支出426.7万元，占91.8%；</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5"/>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江阴高新技术产业开发区行政审批局2024年度财政拨款收、支总预算464.82万元。与上年相比，财政拨款收、支总计各减少16.98万元，减少3.52%。主要原因是按要求缩减。</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江阴高新技术产业开发区行政审批局2024年财政拨款预算支出464.82万元，占本年支出合计的100%。与上年相比，财政拨款支出减少16.98万元，减少3.52%。主要原因是按要求缩减。</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（一）一般公共服务支出（类）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1.政府办公厅（室）及相关机构事务（款）行政运行（项）支出38.12万元，与上年相比减少443.68万元，减少92.09%。主要原因是纳入其他门类。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2.政府办公厅（室）及相关机构事务（款）一般行政管理事务（项）支出426.7万元，与上年相比增加426.7万元（去年预算数为0万元，无法计算增减比率）。主要原因是纳入其他门类。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江阴高新技术产业开发区行政审批局2024年度财政拨款基本支出预算38.12万元，其中：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（一）人员经费0万元。主要包括：无。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（二）公用经费38.12万元。主要包括：办公费、会议费、培训费、公务接待费。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江阴高新技术产业开发区行政审批局2024年一般公共预算财政拨款支出预算464.82万元，与上年相比减少16.98万元，减少3.52%。主要原因是按要求缩减。</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江阴高新技术产业开发区行政审批局2024年度一般公共预算财政拨款基本支出预算38.12万元，其中：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（一）人员经费0万元。主要包括：无。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（二）公用经费38.12万元。主要包括：办公费、会议费、培训费、公务接待费。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技术产业开发区行政审批局2024年度一般公共预算拨款安排的“三公”经费支出预算1.7万元，比上年预算增加0.7万元，变动原因视情况稍作增加。其中，因公出国（境）费支出0万元，占“三公”经费的0%；公务用车购置及运行维护费支出0万元，占“三公”经费的0%；公务接待费支出1.7万元，占“三公”经费的100%。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2．公务用车购置及运行维护费预算支出0万元。其中：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3．公务接待费预算支出1.7万元，比上年预算增加0.7万元，主要原因是视情况稍作增加。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江阴高新技术产业开发区行政审批局2024年度一般公共预算拨款安排的会议费预算支出1万元，比上年预算减少0.5万元，主要原因是按要求缩减。</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江阴高新技术产业开发区行政审批局2024年度一般公共预算拨款安排的培训费预算支出1万元，比上年预算减少0.5万元，主要原因是按要求缩减。</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江阴高新技术产业开发区行政审批局2024年政府性基金支出预算支出0万元。与上年预算数相同。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江阴高新技术产业开发区行政审批局2024年国有资本经营预算支出0万元。与上年预算数相同。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2024年本单位一般公共预算机关运行经费预算支出38.12万元，与上年相比减少2.31万元，减少5.71%。主要原因是按要求缩减。</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2024年度政府采购支出预算总额7.65万元，其中：拟采购货物支出7.65万元、拟采购工程支出0万元、拟采购服务支出0万元。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本单位整体支出未纳入绩效目标管理，涉及财政性资金0万元；本单位共4个项目纳入绩效目标管理，涉及财政性资金合计426.7万元，占财政性资金(人员类和运转类中的公用经费项目支出除外)总额的比例为100%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八、一般公共服务支出(类)政府办公厅（室）及相关机构事务(款)行政运行(项)</w:t>
      </w:r>
      <w:r>
        <w:rPr>
          <w:rFonts w:ascii="仿宋" w:hAnsi="仿宋" w:cs="仿宋" w:eastAsia="仿宋"/>
          <w:b w:val="true"/>
        </w:rPr>
        <w:t>：</w:t>
      </w:r>
      <w:r>
        <w:rPr>
          <w:rFonts w:hint="eastAsia" w:ascii="仿宋" w:hAnsi="仿宋" w:eastAsia="仿宋" w:cs="仿宋"/>
        </w:rPr>
        <w:t>反映行政单位（包括实行公务员管理的事业单位）的基本支出。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九、一般公共服务支出(类)政府办公厅（室）及相关机构事务(款)一般行政管理事务(项)</w:t>
      </w:r>
      <w:r>
        <w:rPr>
          <w:rFonts w:ascii="仿宋" w:hAnsi="仿宋" w:cs="仿宋" w:eastAsia="仿宋"/>
          <w:b w:val="true"/>
        </w:rPr>
        <w:t>：</w:t>
      </w:r>
      <w:r>
        <w:rPr>
          <w:rFonts w:hint="eastAsia" w:ascii="仿宋" w:hAnsi="仿宋" w:eastAsia="仿宋" w:cs="仿宋"/>
        </w:rPr>
        <w:t>反映行政单位（包括实行公务员管理的事业单位）未单独设置项级科目的其他项目支出。</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江阴高新技术产业开发区行政审批局</w:t>
    </w:r>
    <w:r>
      <w:t>2024</w:t>
    </w:r>
    <w:r>
      <w:t>年度</w:t>
    </w:r>
    <w:r>
      <w:t>单位</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footer14.xml" Type="http://schemas.openxmlformats.org/officeDocument/2006/relationships/footer"/><Relationship Id="rId2" Target="settings.xml" Type="http://schemas.openxmlformats.org/officeDocument/2006/relationships/settings"/><Relationship Id="rId20" Target="footer15.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fontTable.xml" Type="http://schemas.openxmlformats.org/officeDocument/2006/relationships/fontTable"/><Relationship Id="rId24" Target="media/image1.jpeg" Type="http://schemas.openxmlformats.org/officeDocument/2006/relationships/image"/><Relationship Id="rId25"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6439</Characters>
  <Paragraphs>501</Paragraphs>
  <TotalTime>2</TotalTime>
  <ScaleCrop>false</ScaleCrop>
  <LinksUpToDate>false</LinksUpToDate>
  <CharactersWithSpaces>6456</CharactersWithSpaces>
  <Application>WPS Office_12.1.0.15066_F1E327BC-269C-435d-A152-05C5408002CA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Tree Know</cp:lastModifiedBy>
  <dcterms:modified xsi:type="dcterms:W3CDTF">2024-01-15T14:22:54Z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2052-12.1.0.15066</vt:lpwstr>
  </property>
  <property fmtid="{D5CDD505-2E9C-101B-9397-08002B2CF9AE}" pid="6" name="LastSaved">
    <vt:filetime>2021-04-15T00:00:00Z</vt:filetime>
  </property>
</Properties>
</file>