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微软雅黑" w:hAnsi="微软雅黑"/>
          <w:b/>
          <w:color w:val="333333"/>
          <w:sz w:val="23"/>
          <w:szCs w:val="23"/>
          <w:shd w:val="clear" w:color="auto" w:fill="FFFFFF"/>
        </w:rPr>
      </w:pPr>
      <w:r>
        <w:rPr>
          <w:rFonts w:hint="eastAsia" w:ascii="微软雅黑" w:hAnsi="微软雅黑"/>
          <w:b/>
          <w:color w:val="333333"/>
          <w:sz w:val="23"/>
          <w:szCs w:val="23"/>
          <w:shd w:val="clear" w:color="auto" w:fill="FFFFFF"/>
        </w:rPr>
        <w:t>环境保护—双随机、一公开栏目</w:t>
      </w:r>
    </w:p>
    <w:p>
      <w:pPr>
        <w:rPr>
          <w:b/>
        </w:rPr>
      </w:pPr>
    </w:p>
    <w:p>
      <w:pPr>
        <w:pStyle w:val="2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/>
        <w:rPr>
          <w:rFonts w:ascii="微软雅黑" w:hAnsi="微软雅黑"/>
          <w:color w:val="333333"/>
          <w:sz w:val="21"/>
          <w:szCs w:val="21"/>
        </w:rPr>
      </w:pPr>
      <w:r>
        <w:rPr>
          <w:rFonts w:hint="eastAsia" w:ascii="微软雅黑" w:hAnsi="微软雅黑"/>
          <w:color w:val="333333"/>
          <w:sz w:val="21"/>
          <w:szCs w:val="21"/>
        </w:rPr>
        <w:t>根据环保部《关于在污染源日常环境监管领域推广随机抽查制度的实施方案》（环办〔</w:t>
      </w:r>
      <w:r>
        <w:rPr>
          <w:rFonts w:hint="eastAsia" w:ascii="微软雅黑" w:hAnsi="微软雅黑" w:eastAsia="微软雅黑"/>
          <w:color w:val="333333"/>
          <w:sz w:val="21"/>
          <w:szCs w:val="21"/>
        </w:rPr>
        <w:t>2015</w:t>
      </w:r>
      <w:r>
        <w:rPr>
          <w:rFonts w:hint="eastAsia" w:ascii="微软雅黑" w:hAnsi="微软雅黑"/>
          <w:color w:val="333333"/>
          <w:sz w:val="21"/>
          <w:szCs w:val="21"/>
        </w:rPr>
        <w:t>〕</w:t>
      </w:r>
      <w:r>
        <w:rPr>
          <w:rFonts w:hint="eastAsia" w:ascii="微软雅黑" w:hAnsi="微软雅黑" w:eastAsia="微软雅黑"/>
          <w:color w:val="333333"/>
          <w:sz w:val="21"/>
          <w:szCs w:val="21"/>
        </w:rPr>
        <w:t>88</w:t>
      </w:r>
      <w:r>
        <w:rPr>
          <w:rFonts w:hint="eastAsia" w:ascii="微软雅黑" w:hAnsi="微软雅黑"/>
          <w:color w:val="333333"/>
          <w:sz w:val="21"/>
          <w:szCs w:val="21"/>
        </w:rPr>
        <w:t>号）和无锡市环保局《无锡市污染源日常环境监管随机抽查制度实施方案》（锡环监察〔</w:t>
      </w:r>
      <w:r>
        <w:rPr>
          <w:rFonts w:hint="eastAsia" w:ascii="微软雅黑" w:hAnsi="微软雅黑" w:eastAsia="微软雅黑"/>
          <w:color w:val="333333"/>
          <w:sz w:val="21"/>
          <w:szCs w:val="21"/>
        </w:rPr>
        <w:t>2016</w:t>
      </w:r>
      <w:r>
        <w:rPr>
          <w:rFonts w:hint="eastAsia" w:ascii="微软雅黑" w:hAnsi="微软雅黑"/>
          <w:color w:val="333333"/>
          <w:sz w:val="21"/>
          <w:szCs w:val="21"/>
        </w:rPr>
        <w:t>〕</w:t>
      </w:r>
      <w:r>
        <w:rPr>
          <w:rFonts w:hint="eastAsia" w:ascii="微软雅黑" w:hAnsi="微软雅黑" w:eastAsia="微软雅黑"/>
          <w:color w:val="333333"/>
          <w:sz w:val="21"/>
          <w:szCs w:val="21"/>
        </w:rPr>
        <w:t>7</w:t>
      </w:r>
      <w:r>
        <w:rPr>
          <w:rFonts w:hint="eastAsia" w:ascii="微软雅黑" w:hAnsi="微软雅黑"/>
          <w:color w:val="333333"/>
          <w:sz w:val="21"/>
          <w:szCs w:val="21"/>
        </w:rPr>
        <w:t>号）文件要求，无锡市江阴生态环境局按照信息公开要求公开。</w:t>
      </w:r>
    </w:p>
    <w:p>
      <w:pPr>
        <w:pStyle w:val="2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/>
        <w:jc w:val="center"/>
        <w:rPr>
          <w:rFonts w:hint="eastAsia" w:ascii="微软雅黑" w:hAnsi="微软雅黑"/>
          <w:color w:val="333333"/>
          <w:sz w:val="21"/>
          <w:szCs w:val="21"/>
        </w:rPr>
      </w:pPr>
      <w:r>
        <w:rPr>
          <w:rFonts w:hint="eastAsia" w:ascii="微软雅黑" w:hAnsi="微软雅黑"/>
          <w:color w:val="333333"/>
          <w:sz w:val="21"/>
          <w:szCs w:val="21"/>
        </w:rPr>
        <w:t>江阴生态环境局202</w:t>
      </w:r>
      <w:r>
        <w:rPr>
          <w:rFonts w:hint="eastAsia" w:ascii="微软雅黑" w:hAnsi="微软雅黑"/>
          <w:color w:val="333333"/>
          <w:sz w:val="21"/>
          <w:szCs w:val="21"/>
          <w:lang w:val="en-US" w:eastAsia="zh-CN"/>
        </w:rPr>
        <w:t>3</w:t>
      </w:r>
      <w:r>
        <w:rPr>
          <w:rFonts w:hint="eastAsia" w:ascii="微软雅黑" w:hAnsi="微软雅黑"/>
          <w:color w:val="333333"/>
          <w:sz w:val="21"/>
          <w:szCs w:val="21"/>
        </w:rPr>
        <w:t>年</w:t>
      </w:r>
      <w:r>
        <w:rPr>
          <w:rFonts w:hint="eastAsia" w:ascii="微软雅黑" w:hAnsi="微软雅黑"/>
          <w:color w:val="333333"/>
          <w:sz w:val="21"/>
          <w:szCs w:val="21"/>
          <w:lang w:val="en-US" w:eastAsia="zh-CN"/>
        </w:rPr>
        <w:t>10-12</w:t>
      </w:r>
      <w:r>
        <w:rPr>
          <w:rFonts w:hint="eastAsia" w:ascii="微软雅黑" w:hAnsi="微软雅黑"/>
          <w:color w:val="333333"/>
          <w:sz w:val="21"/>
          <w:szCs w:val="21"/>
        </w:rPr>
        <w:t>月双随机抽查企业名单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860"/>
        <w:gridCol w:w="4140"/>
        <w:gridCol w:w="1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top"/>
          </w:tcPr>
          <w:p>
            <w:pPr>
              <w:widowControl/>
              <w:jc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序号</w:t>
            </w:r>
          </w:p>
        </w:tc>
        <w:tc>
          <w:tcPr>
            <w:tcW w:w="1860" w:type="dxa"/>
            <w:vAlign w:val="top"/>
          </w:tcPr>
          <w:p>
            <w:pPr>
              <w:widowControl/>
              <w:jc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抽查时间</w:t>
            </w:r>
          </w:p>
        </w:tc>
        <w:tc>
          <w:tcPr>
            <w:tcW w:w="4140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污染源名称</w:t>
            </w:r>
          </w:p>
        </w:tc>
        <w:tc>
          <w:tcPr>
            <w:tcW w:w="1590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Theme="minorEastAsia"/>
                <w:color w:val="333333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2023-12-19</w:t>
            </w: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江阴市兴恒塑胶有限公司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2023-12-19</w:t>
            </w: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江阴协达特种化纤有限公司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2023-12-07</w:t>
            </w: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江阴市赛菱金刚石工具有限公司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2023-12-11</w:t>
            </w: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光大中水利用（江阴）有限公司（江阴市滨江第二污水处理厂厂区）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2023-12-15</w:t>
            </w: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无锡积大制药有限公司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2023-12-11</w:t>
            </w: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江阴市康源染整有限公司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2023-12-07</w:t>
            </w: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江阴市龙山纺织品整理有限公司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2023-12-08</w:t>
            </w: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江阴华盛聚合有限公司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2023-12-11</w:t>
            </w: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江阴市三良工业汽车配件有限公司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2023-12-20</w:t>
            </w: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江阴市河塘精洗毛条有限公司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2023-12-12</w:t>
            </w: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江阴海旺包装材料有限公司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特殊监管企业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2023-12-06</w:t>
            </w: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江阴市桔子汽车服务有限公司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特殊监管企业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2023-12-28</w:t>
            </w: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江阴利港发电股份有限公司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2023-12-20</w:t>
            </w: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江阴市万祥铝业有限公司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2023-12-19</w:t>
            </w: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江阴市新华富染整有限公司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2023-12-12</w:t>
            </w: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无锡鹰贝电化学工程有限公司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2023-12-11</w:t>
            </w: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江苏海基新能源股份有限公司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2023-12-12</w:t>
            </w: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江阴六环合金线有限公司（华宏路厂区）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2023-12-27</w:t>
            </w: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江阴市余润金属制造有限公司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2023-12-27</w:t>
            </w: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江阴欧姆科休闲服装有限公司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特殊监管企业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2023-12-27</w:t>
            </w: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江阴华美印染有限公司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2023-12-13</w:t>
            </w: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江苏佰澳达生物科技有限公司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2023-12-12</w:t>
            </w: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亚同环保水处理江阴有限公司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2023-12-18</w:t>
            </w: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江阴和锦特种纤维材料有限公司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2023-12-19</w:t>
            </w: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江阴市林鹤针织印染厂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2023-12-19</w:t>
            </w: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江阴市弘羊化纺有限公司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2023-12-25</w:t>
            </w: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江阴市鑫泰电子科技有限公司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2023-12-19</w:t>
            </w: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江阴市亚迅金属制品有限公司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特殊监管企业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2023-12-22</w:t>
            </w: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江阴宏凯化纤有限公司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2023-12-21</w:t>
            </w: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江阴奔达服饰有限公司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2023-12-19</w:t>
            </w: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江阴市泾阳毛纺有限公司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2023-12-29</w:t>
            </w: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江阴协和新型建材有限公司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2023-12-26</w:t>
            </w: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江阴市东方锁业有限公司制锁厂区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2023-12-25</w:t>
            </w: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江苏双宇电工材料有限公司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2023-12-11</w:t>
            </w: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江阴市恒丰化纤有限公司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2023-12-29</w:t>
            </w: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江阴佩尔科技有限公司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2023-12-20</w:t>
            </w: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中粮麦芽（江阴）有限公司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2023-12-20</w:t>
            </w: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江阴华润制钢有限公司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2023-12-15</w:t>
            </w: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江阴华星合成有限公司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2023-12-06</w:t>
            </w: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世泰仕塑料有限公司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2023-12-26</w:t>
            </w: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江阴绮星水泥有限公司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2023-12-25</w:t>
            </w: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江阴市朋龙塑胶有限公司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2023-12-20</w:t>
            </w: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江阴市吉祥印染有限公司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2023-12-26</w:t>
            </w: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江阴市中恺节能材料有限公司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特殊监管企业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2023-12-22</w:t>
            </w: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江阴市恒强彩纤有限公司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特殊监管企业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2023-12-07</w:t>
            </w: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江阴市丰帆针织线业有限公司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2023-12-26</w:t>
            </w: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向阳精密工业有限公司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2023-12-25</w:t>
            </w: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无锡鹰贝精密液压有限公司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2023-12-25</w:t>
            </w: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江苏联通纪元印务股份有限公司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2023-12-25</w:t>
            </w: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江阴协力金属材料有限公司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2023-12-11</w:t>
            </w: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江阴市宏誉洗涤厂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2023-12-25</w:t>
            </w: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江阴市海乐化纤有限公司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2023-12-07</w:t>
            </w: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江阴市鑫国纺织有限公司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2023-12-12</w:t>
            </w: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江阴市永昌毛纺织有限公司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2023-12-19</w:t>
            </w: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江阴金山福达化工有限公司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特殊监管企业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2023-12-12</w:t>
            </w: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江阴燃机热电有限公司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2023-12-12</w:t>
            </w: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江阴市天宇镍网有限公司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2023-12-22</w:t>
            </w: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江阴市城南城市建设投资集团有限公司（污水厂）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2023-12-12</w:t>
            </w: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宏泽（江苏）科技股份有限公司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2023-12-07</w:t>
            </w: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江阴市宏仁机械有限公司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2023-12-08</w:t>
            </w: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江阴市华伟金属制品有限公司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2023-12-26</w:t>
            </w: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江阴兴泰新材料有限公司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2023-12-26</w:t>
            </w: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江阴丰华合成纤维有限公司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2023-12-27</w:t>
            </w: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江阴市恒通排水设施管理有限公司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2023-12-19</w:t>
            </w: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江阴市杰盛塑料制品有限公司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特殊监管企业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2023-12-26</w:t>
            </w: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无锡宏帕克包装材料有限公司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特殊监管企业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2023-12-20</w:t>
            </w: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江阴市晶菱金刚石磨料磨具厂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2023-12-06</w:t>
            </w: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江阴市华特电材有限公司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特殊监管企业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2023-11-13</w:t>
            </w: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江阴佳林服装水洗有限公司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2023-11-28</w:t>
            </w: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江阴市天一染整有限公司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2023-11-13</w:t>
            </w: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江阴市华尔润绝缘材料有限公司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2023-11-10</w:t>
            </w: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江苏绿水源固废处置有限公司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2023-11-10</w:t>
            </w: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北新弹性地板有限公司江阴分公司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2023-11-09</w:t>
            </w: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江苏新长江无缝钢管制造有限公司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2023-11-10</w:t>
            </w: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江阴市北国光华彩印有限公司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2023-11-24</w:t>
            </w: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江阴市昊亚涤塑包装有限公司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2023-11-09</w:t>
            </w: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江阴亚星金属制品有限公司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2023-11-08</w:t>
            </w: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江阴市德伯仁管件有限公司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特殊监管企业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2023-11-10</w:t>
            </w: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江阴市浩华新型复合材料有限公司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特殊监管企业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2023-11-14</w:t>
            </w: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江阴利阳纺织有限公司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2023-11-14</w:t>
            </w: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江阴市澄东综合污水处理有限公司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2023-11-07</w:t>
            </w: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联合物流（江阴）有限公司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2023-11-27</w:t>
            </w: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江阴博威合金材料有限公司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2023-11-23</w:t>
            </w: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江阴市富豪纸业有限公司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2023-11-28</w:t>
            </w: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江阴市花园铝塑包装有限公司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2023-11-15</w:t>
            </w: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无锡华联塑料制品有限公司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2023-11-28</w:t>
            </w: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江阴东华铝材科技有限公司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2023-11-16</w:t>
            </w: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江阴华西新型建材有限公司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2023-11-08</w:t>
            </w: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江阴大润石化有限公司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2023-11-30</w:t>
            </w: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江苏长电科技股份有限公司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2023-11-09</w:t>
            </w: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江阴市信盛印染有限公司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2023-11-08</w:t>
            </w: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江阴市万源物资再生利用有限公司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2023-11-09</w:t>
            </w: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无锡瑞昌精密铸造有限公司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2023-11-24</w:t>
            </w: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江阴市上通塑业有限公司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2023-11-07</w:t>
            </w: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江阴市骏业纺织服饰有限公司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2023-11-20</w:t>
            </w: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江阴市永和电子有限公司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特殊监管企业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2023-11-29</w:t>
            </w: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江阴盛德特种线缆有限公司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特殊监管企业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2023-11-16</w:t>
            </w: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江阴市正邦制管有限公司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2023-11-16</w:t>
            </w: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江阴市峭岐综合污水处理有限公司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2023-11-24</w:t>
            </w: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江阴市北国污水处理有限公司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2023-11-21</w:t>
            </w: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江阴市月城综合污水处理有限公司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2023-11-29</w:t>
            </w: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江阴市兴国食品包装涂料有限公司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2023-11-03</w:t>
            </w: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江阴市晶亮五金塑料电镀有限公司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2023-11-10</w:t>
            </w: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江阴市云德电镀有限公司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2023-11-09</w:t>
            </w: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江阴市合鑫化纤有限公司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2023-11-28</w:t>
            </w: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江阴宏创动能科技有限公司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2023-11-28</w:t>
            </w: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江阴太博金属制品有限公司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2023-11-14</w:t>
            </w: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中石化壳牌（江苏）石油销售有限公司江阴西石桥加油站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2023-11-16</w:t>
            </w: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中国石化销售股份有限公司江苏江阴峭花加油站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2023-11-14</w:t>
            </w: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江阴市崎美机械有限公司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特殊监管企业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2023-11-28</w:t>
            </w: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江阴市烨龙塑业有限公司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特殊监管企业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2023-11-14</w:t>
            </w: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江苏塞恩斯金属新材料科技有限公司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2023-11-14</w:t>
            </w: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江苏长瑞环保资源处置利用有限公司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2023-11-13</w:t>
            </w: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江苏裕恒铝业科技有限公司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2023-11-13</w:t>
            </w: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建滔（江苏）化工有限公司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2023-11-14</w:t>
            </w: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江阴市全益纺织有限公司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2023-11-08</w:t>
            </w: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江阴市华凤化工植绒有限公司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2023-11-15</w:t>
            </w: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江苏锋菱超硬工具有限公司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2023-11-30</w:t>
            </w: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江阴市人民医院（城中院区）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2023-11-09</w:t>
            </w: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江阴市周欣化纤有限公司（江阴市徐霞客镇峭岐皋岸村）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2023-11-07</w:t>
            </w: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江阴市恒通璜塘污水处理有限公司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2023-11-15</w:t>
            </w: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江阴金协金属材料有限公司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特殊监管企业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2023-11-13</w:t>
            </w: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江阴市环亚塑业有限公司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特殊监管企业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2023-11-15</w:t>
            </w: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江阴市恒峰塑玻有限公司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2023-11-09</w:t>
            </w: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江阴市华燕铝业有限公司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2023-11-08</w:t>
            </w: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中国石化销售股份有限公司江苏江阴夏东加油站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2023-11-13</w:t>
            </w: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江苏鑫城包装科技有限公司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2023-11-28</w:t>
            </w: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江阴市南晨毛纺织染有限公司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2023-11-28</w:t>
            </w: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江阴市培蒙印染制衣有限公司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2023-11-09</w:t>
            </w: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江阴市河塘染纺有限公司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2023-11-09</w:t>
            </w: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江阴市南铝铝业科技有限公司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2023-11-09</w:t>
            </w: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江阴市文华机械有限公司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特殊监管企业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2023-11-27</w:t>
            </w: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江苏盛德森企业管理有限公司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特殊监管企业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2023-11-14</w:t>
            </w: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江阴市森迪服饰有限公司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2023-11-30</w:t>
            </w: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江阴市荣兴电工设备有限公司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2023-11-28</w:t>
            </w: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江苏省自行车公司自行车厂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2023-11-23</w:t>
            </w: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江阴常青模具有限公司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2023-11-13</w:t>
            </w: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江阴市涂捷涂层有限公司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2023-11-17</w:t>
            </w: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江阴泰富沥青有限公司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2023-11-09</w:t>
            </w: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江阴市恒源涂料有限公司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2023-11-09</w:t>
            </w: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江阴市庆丰化纤有限公司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2023-11-01</w:t>
            </w: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江苏秦郡环保科技有限公司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2023-11-13</w:t>
            </w: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江阴市永益色织有限公司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2023-11-03</w:t>
            </w: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江阴市周欣化纤有限公司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2023-11-03</w:t>
            </w: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江阴市元盛化纤有限公司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2023-11-16</w:t>
            </w: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江阴市华西污水处理有限公司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2023-11-09</w:t>
            </w: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江阴中奕达轻合金科技有限公司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2023-11-09</w:t>
            </w: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江阴市洪嘉包装材料有限公司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特殊监管企业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2023-11-16</w:t>
            </w: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江阴智百亿供应链有限公司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特殊监管企业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2023-11-13</w:t>
            </w: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江阴市建恒化工有限公司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2023-11-28</w:t>
            </w: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江苏耀坤液压股份有限公司（西奚墅厂区）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2023-11-28</w:t>
            </w: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江阴市华西污水预处理有限公司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2023-11-28</w:t>
            </w: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江阴市新湾毛纺织染有限公司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2023-11-30</w:t>
            </w: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江阴南威塑业有限公司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2023-11-28</w:t>
            </w: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江阴市东宝金属制品有限公司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2023-11-08</w:t>
            </w: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江阴市新茂纤维科技有限公司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2023-11-10</w:t>
            </w: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江阴市科磊塑胶有限公司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特殊监管企业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2023-11-09</w:t>
            </w: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江阴市港东塑料电器有限公司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特殊监管企业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2023-11-28</w:t>
            </w: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中化道达尔油品有限公司江阴市恒通于门加油站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2023-11-29</w:t>
            </w: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江阴市全顺海诺汽车销售服务有限公司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2023-11-28</w:t>
            </w: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江阴市琥珀食品有限公司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2023-10-20</w:t>
            </w: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江阴市明康绝缘玻纤有限公司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2023-10-19</w:t>
            </w: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江阴万高塑业有限公司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2023-10-08</w:t>
            </w: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江阴商骏精密钢管有限公司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2023-10-11</w:t>
            </w: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江阴市华亚化工有限公司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2023-10-26</w:t>
            </w: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江阴兴佳塑化有限公司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2023-10-16</w:t>
            </w: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江苏海伦石化有限公司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2023-10-30</w:t>
            </w: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中国石化销售股份有限公司江苏江阴石油分公司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2023-10-17</w:t>
            </w: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江阴市东方锁业有限公司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2023-10-19</w:t>
            </w: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江阴宏茂装饰材料有限公司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2023-10-08</w:t>
            </w: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江阴宝柏包装有限公司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2023-10-17</w:t>
            </w: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江苏嘉盛新材料有限公司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2023-10-26</w:t>
            </w: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江阴市华联色织有限公司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2023-10-07</w:t>
            </w: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江阴市诚恒起重设备有限公司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特殊监管企业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2023-10-19</w:t>
            </w: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江阴市华士双龙金属制品有限公司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2023-10-30</w:t>
            </w: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优彩环保资源科技股份有限公司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2023-10-23</w:t>
            </w: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江苏沿方医疗科技有限公司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2023-10-24</w:t>
            </w: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江阴桓聚纺织品有限公司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2023-10-24</w:t>
            </w: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江阴万宏铝业有限公司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2023-10-10</w:t>
            </w: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江阴市广豫感光材料有限公司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2023-10-11</w:t>
            </w: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江阴市中利塑业有限公司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2023-10-24</w:t>
            </w: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江苏三房巷薄膜股份有限公司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2023-10-20</w:t>
            </w: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江阴市天源环保科技有限公司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2023-10-12</w:t>
            </w: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江苏金和泰纤维科技有限公司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2023-10-13</w:t>
            </w: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无锡市富阳精密制管有限公司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2023-10-17</w:t>
            </w: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江阴信邦电子有限公司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2023-10-18</w:t>
            </w: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江阴市明康电子科技有限公司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2023-10-23</w:t>
            </w: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江阴市伟艺毛纺有限公司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2023-10-27</w:t>
            </w: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江阴市庆鑫五金铸造有限公司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特殊监管企业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2023-10-19</w:t>
            </w: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无锡市造漆厂有限公司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2023-10-16</w:t>
            </w: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江阴市新天金属制品有限公司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2023-10-16</w:t>
            </w: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江阴市华澄染整有限公司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2023-10-18</w:t>
            </w: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江阴市大阪涂料有限公司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2023-10-30</w:t>
            </w: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江阴市多菱工具有限公司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2023-10-26</w:t>
            </w: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江苏富菱化工有限公司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2023-10-30</w:t>
            </w: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江阴市久晟化纤有限公司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2023-10-18</w:t>
            </w: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江阴市澄安机动车尾气检测有限公司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特殊监管企业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2023-10-10</w:t>
            </w: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江苏杰立胶粘材料科技有限公司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特殊监管企业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2023-10-18</w:t>
            </w: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江阴市恒光染色有限公司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2023-10-18</w:t>
            </w: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江阴市小桥污水处理有限公司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2023-10-19</w:t>
            </w: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江苏振江新能源装备股份有限公司（镇澄路厂区）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2023-10-23</w:t>
            </w: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无锡市道顺环保科技有限公司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2023-10-23</w:t>
            </w: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江苏双良氨纶有限公司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2023-10-18</w:t>
            </w: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江阴三强化纤原料有限公司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2023-10-19</w:t>
            </w: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威茨曼金属制品(江阴)有限公司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2023-10-11</w:t>
            </w: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江苏向阳科技有限公司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2023-10-23</w:t>
            </w: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江阴市海豹水泥有限公司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2023-10-09</w:t>
            </w: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江阴天虹板业有限公司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2023-10-08</w:t>
            </w: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江苏申利实业股份有限公司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2023-10-23</w:t>
            </w: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江阴华金建材工业有限公司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2023-10-18</w:t>
            </w: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江苏惠康特种纤维有限公司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2023-10-18</w:t>
            </w: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江阴三友文教用品有限公司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2023-10-17</w:t>
            </w: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江阴市利丰制版有限公司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2023-10-17</w:t>
            </w: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江阴市博生新材料科技有限公司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2023-10-18</w:t>
            </w: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江阴市宇源塑化有限公司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2023-10-18</w:t>
            </w: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江阴华西钢铁有限公司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2023-10-24</w:t>
            </w: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江阴名鸿车顶系统有限公司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2023-10-30</w:t>
            </w: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江苏华西村纺织服装有限公司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2023-10-24</w:t>
            </w: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江阴市康利澜染整有限公司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2023-10-12</w:t>
            </w: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江阴市嘉华铝业有限公司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2023-10-13</w:t>
            </w: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江阴南侨机械铝业有限公司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2023-10-09</w:t>
            </w: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江阴市永清净水剂有限公司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2023-10-19</w:t>
            </w: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江阴船舶燃料供应有限公司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特殊监管企业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jMGE0NjNhNWM5ZWU0NDczZTAwNmRhZTZmNDY4YTcifQ=="/>
  </w:docVars>
  <w:rsids>
    <w:rsidRoot w:val="4A6570FA"/>
    <w:rsid w:val="4A6570FA"/>
    <w:rsid w:val="5FE60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semiHidden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2023-10-27T02:21:00Z</dcterms:created>
  <dc:creator>王蔚</dc:creator>
  <cp:lastModifiedBy>王蔚</cp:lastModifiedBy>
  <dcterms:modified xsi:type="dcterms:W3CDTF">2024-01-10T01:18:47Z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55221420991D4206BD596B3B1B2AA621_11</vt:lpwstr>
  </property>
</Properties>
</file>