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color w:val="000000"/>
          <w:sz w:val="32"/>
          <w:szCs w:val="32"/>
        </w:rPr>
      </w:pPr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700" w:lineRule="atLeast"/>
        <w:jc w:val="center"/>
        <w:outlineLvl w:val="0"/>
        <w:rPr>
          <w:rFonts w:ascii="方正小标宋_GBK" w:hAnsi="宋体" w:eastAsia="方正小标宋_GBK" w:cs="楷体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楷体"/>
          <w:kern w:val="0"/>
          <w:sz w:val="44"/>
          <w:szCs w:val="44"/>
        </w:rPr>
        <w:t>已授权知识产权汇总表</w:t>
      </w:r>
      <w:bookmarkEnd w:id="0"/>
    </w:p>
    <w:p>
      <w:pPr>
        <w:tabs>
          <w:tab w:val="left" w:pos="1442"/>
        </w:tabs>
        <w:autoSpaceDE w:val="0"/>
        <w:autoSpaceDN w:val="0"/>
        <w:snapToGrid w:val="0"/>
        <w:spacing w:line="590" w:lineRule="atLeast"/>
        <w:ind w:firstLine="624"/>
        <w:jc w:val="center"/>
        <w:rPr>
          <w:rFonts w:ascii="Arial Unicode MS" w:hAnsi="Arial Unicode MS" w:eastAsia="方正仿宋_GBK"/>
          <w:snapToGrid w:val="0"/>
          <w:kern w:val="0"/>
          <w:sz w:val="32"/>
        </w:rPr>
      </w:pPr>
    </w:p>
    <w:tbl>
      <w:tblPr>
        <w:tblStyle w:val="10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1"/>
        <w:gridCol w:w="1418"/>
        <w:gridCol w:w="1417"/>
        <w:gridCol w:w="1701"/>
        <w:gridCol w:w="1276"/>
      </w:tblGrid>
      <w:tr>
        <w:tblPrEx>
          <w:tblLayout w:type="fixed"/>
        </w:tblPrEx>
        <w:trPr>
          <w:trHeight w:val="768" w:hRule="atLeast"/>
          <w:jc w:val="center"/>
        </w:trPr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知识产权名称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类别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授权日期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授权号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获得方式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. . .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注：1.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填写近三年数据；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 xml:space="preserve"> 类别包括PCT专利、发明专利、实用新型、软件著作权、集成电路布图设计专有权、国家一类新药、国家二类新药、国家一级中药保护品种、三类医疗器械、二类医疗器械；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3. </w:t>
      </w:r>
      <w:r>
        <w:rPr>
          <w:rFonts w:hint="eastAsia" w:ascii="宋体" w:hAnsi="宋体"/>
          <w:sz w:val="24"/>
          <w:szCs w:val="24"/>
        </w:rPr>
        <w:t>获得方式包括自主研发、受让、受赠、并购等。</w:t>
      </w:r>
    </w:p>
    <w:p>
      <w:pPr>
        <w:rPr>
          <w:rFonts w:ascii="宋体" w:hAnsi="宋体"/>
        </w:rPr>
      </w:pPr>
    </w:p>
    <w:p>
      <w:pPr>
        <w:ind w:firstLine="420" w:firstLineChars="20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814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方正仿宋_GBK"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table" w:customStyle="1" w:styleId="10">
    <w:name w:val="网格型1"/>
    <w:basedOn w:val="6"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1">
    <w:name w:val="网格型2"/>
    <w:basedOn w:val="6"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字符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127</Words>
  <Characters>135</Characters>
  <Lines>22</Lines>
  <Paragraphs>15</Paragraphs>
  <TotalTime>0</TotalTime>
  <ScaleCrop>false</ScaleCrop>
  <LinksUpToDate>false</LinksUpToDate>
  <CharactersWithSpaces>247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2021-04-15T16:23:00Z</dcterms:created>
  <dc:creator>Jiang Xin</dc:creator>
  <cp:lastModifiedBy>iPad</cp:lastModifiedBy>
  <cp:lastPrinted>2021-04-14T10:26:00Z</cp:lastPrinted>
  <dcterms:modified xsi:type="dcterms:W3CDTF">2023-05-26T12:02:25Z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2052-11.37.0</vt:lpwstr>
  </property>
  <property fmtid="{D5CDD505-2E9C-101B-9397-08002B2CF9AE}" pid="3" name="ICV">
    <vt:lpwstr>5E491DF0B33BEAF0512F7064BD277CFF_33</vt:lpwstr>
  </property>
</Properties>
</file>