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江阴市体育中心游泳馆</w:t>
      </w:r>
    </w:p>
    <w:p>
      <w:pPr>
        <w:jc w:val="center"/>
        <w:rPr>
          <w:rFonts w:hint="eastAsia" w:ascii="方正仿宋_GBK" w:hAnsi="方正仿宋_GBK" w:eastAsia="方正仿宋_GBK" w:cs="方正仿宋_GBK"/>
          <w:sz w:val="32"/>
          <w:szCs w:val="32"/>
          <w:highlight w:val="none"/>
          <w:lang w:val="en-US" w:eastAsia="zh-CN"/>
        </w:rPr>
      </w:pP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3</w:t>
      </w:r>
      <w:r>
        <w:rPr>
          <w:rFonts w:hint="eastAsia" w:ascii="方正小标宋_GBK" w:hAnsi="方正小标宋_GBK" w:eastAsia="方正小标宋_GBK" w:cs="方正小标宋_GBK"/>
          <w:b/>
          <w:bCs/>
          <w:sz w:val="44"/>
          <w:szCs w:val="44"/>
        </w:rPr>
        <w:t>年开放工作方案</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积极贯彻落实《体育总局等八部门关于加强大型体育场馆运营管理改革创新提高公共服务水平的意见》和体群字〔2021〕9号《体育总局办公厅关于做好2021年公共体育场馆免费或低收费开放工作的通知》以及苏体群(2021〕7号《省体育局关于转发体育总局办</w:t>
      </w:r>
      <w:bookmarkStart w:id="0" w:name="_GoBack"/>
      <w:bookmarkEnd w:id="0"/>
      <w:r>
        <w:rPr>
          <w:rFonts w:hint="eastAsia" w:ascii="方正仿宋_GBK" w:hAnsi="方正仿宋_GBK" w:eastAsia="方正仿宋_GBK" w:cs="方正仿宋_GBK"/>
          <w:sz w:val="32"/>
          <w:szCs w:val="32"/>
          <w:lang w:val="en-US" w:eastAsia="zh-CN"/>
        </w:rPr>
        <w:t>公厅关于做好2021年大型体育场馆免费或低收费开放工作有关事宜的通知》等文件精神,现将江阴市体育中心游泳馆2023年免费或低收费开放工作方案公布如下：</w:t>
      </w:r>
    </w:p>
    <w:p>
      <w:pPr>
        <w:ind w:firstLine="643"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一、江阴市体育中心游泳馆简介</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场馆名称：江阴市体育中心游泳馆</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场馆运营单位：江阴市体育中心游泳馆</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上级主管单位：江阴市文体广电和旅游局</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建成年份：2011年</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投资总额：4.5亿元</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用地面积：422</w:t>
      </w:r>
      <w:r>
        <w:rPr>
          <w:rFonts w:hint="eastAsia" w:ascii="方正仿宋_GBK" w:hAnsi="方正仿宋_GBK" w:eastAsia="方正仿宋_GBK" w:cs="方正仿宋_GBK"/>
          <w:sz w:val="32"/>
          <w:szCs w:val="32"/>
          <w:lang w:val="en-US" w:eastAsia="zh-CN"/>
        </w:rPr>
        <w:t>70</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建筑面积：</w:t>
      </w:r>
      <w:r>
        <w:rPr>
          <w:rFonts w:hint="eastAsia" w:ascii="方正仿宋_GBK" w:hAnsi="方正仿宋_GBK" w:eastAsia="方正仿宋_GBK" w:cs="方正仿宋_GBK"/>
          <w:sz w:val="32"/>
          <w:szCs w:val="32"/>
          <w:lang w:val="en-US" w:eastAsia="zh-CN"/>
        </w:rPr>
        <w:t>20542.84</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室内场地面积：</w:t>
      </w:r>
      <w:r>
        <w:rPr>
          <w:rFonts w:hint="eastAsia" w:ascii="方正仿宋_GBK" w:hAnsi="方正仿宋_GBK" w:eastAsia="方正仿宋_GBK" w:cs="方正仿宋_GBK"/>
          <w:sz w:val="32"/>
          <w:szCs w:val="32"/>
          <w:lang w:val="en-US" w:eastAsia="zh-CN"/>
        </w:rPr>
        <w:t>16080</w:t>
      </w:r>
      <w:r>
        <w:rPr>
          <w:rFonts w:hint="eastAsia" w:ascii="方正仿宋_GBK" w:hAnsi="方正仿宋_GBK" w:eastAsia="方正仿宋_GBK" w:cs="方正仿宋_GBK"/>
          <w:sz w:val="32"/>
          <w:szCs w:val="32"/>
        </w:rPr>
        <w:t>m</w:t>
      </w:r>
      <w:r>
        <w:rPr>
          <w:rFonts w:hint="eastAsia" w:ascii="方正仿宋_GBK" w:hAnsi="方正仿宋_GBK" w:eastAsia="方正仿宋_GBK" w:cs="方正仿宋_GBK"/>
          <w:sz w:val="32"/>
          <w:szCs w:val="32"/>
          <w:vertAlign w:val="superscript"/>
        </w:rPr>
        <w:t>2</w:t>
      </w:r>
    </w:p>
    <w:p>
      <w:pPr>
        <w:spacing w:line="560" w:lineRule="exact"/>
        <w:ind w:firstLine="640" w:firstLineChars="200"/>
        <w:rPr>
          <w:rFonts w:hint="eastAsia" w:ascii="方正仿宋_GBK" w:hAnsi="方正仿宋_GBK" w:eastAsia="方正仿宋_GBK" w:cs="方正仿宋_GBK"/>
          <w:sz w:val="32"/>
          <w:szCs w:val="32"/>
          <w:vertAlign w:val="superscript"/>
        </w:rPr>
      </w:pPr>
      <w:r>
        <w:rPr>
          <w:rFonts w:hint="eastAsia" w:ascii="方正仿宋_GBK" w:hAnsi="方正仿宋_GBK" w:eastAsia="方正仿宋_GBK" w:cs="方正仿宋_GBK"/>
          <w:sz w:val="32"/>
          <w:szCs w:val="32"/>
        </w:rPr>
        <w:t>室外场地面积：</w:t>
      </w:r>
      <w:r>
        <w:rPr>
          <w:rFonts w:hint="eastAsia" w:ascii="方正仿宋_GBK" w:hAnsi="方正仿宋_GBK" w:eastAsia="方正仿宋_GBK" w:cs="方正仿宋_GBK"/>
          <w:sz w:val="32"/>
          <w:szCs w:val="32"/>
          <w:lang w:val="en-US" w:eastAsia="zh-CN"/>
        </w:rPr>
        <w:t>8000</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胡晓峰</w:t>
      </w:r>
    </w:p>
    <w:p>
      <w:pPr>
        <w:spacing w:line="560" w:lineRule="exact"/>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联系电话：0510-86841150</w:t>
      </w:r>
    </w:p>
    <w:p>
      <w:pPr>
        <w:rPr>
          <w:rFonts w:hint="eastAsia" w:cs="方正黑体_GBK" w:asciiTheme="minorEastAsia" w:hAnsiTheme="minorEastAsia" w:eastAsiaTheme="minorEastAsia"/>
          <w:b/>
          <w:bCs/>
          <w:sz w:val="32"/>
          <w:szCs w:val="32"/>
        </w:rPr>
      </w:pPr>
    </w:p>
    <w:p>
      <w:pPr>
        <w:rPr>
          <w:rFonts w:cs="方正黑体_GBK" w:asciiTheme="minorEastAsia" w:hAnsiTheme="minorEastAsia" w:eastAsiaTheme="minorEastAsia"/>
          <w:b/>
          <w:bCs/>
          <w:sz w:val="32"/>
          <w:szCs w:val="32"/>
        </w:rPr>
      </w:pPr>
      <w:r>
        <w:rPr>
          <w:rFonts w:hint="eastAsia" w:ascii="方正黑体_GBK" w:hAnsi="方正黑体_GBK" w:eastAsia="方正黑体_GBK" w:cs="方正黑体_GBK"/>
          <w:b/>
          <w:bCs/>
          <w:sz w:val="32"/>
          <w:szCs w:val="32"/>
        </w:rPr>
        <w:t>二、免费或低收费开放项目、开放时间及收费标准</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（一）开放项目、场地和开放时间</w:t>
      </w:r>
    </w:p>
    <w:tbl>
      <w:tblPr>
        <w:tblStyle w:val="5"/>
        <w:tblW w:w="9009" w:type="dxa"/>
        <w:tblInd w:w="-176" w:type="dxa"/>
        <w:tblLayout w:type="autofit"/>
        <w:tblCellMar>
          <w:top w:w="0" w:type="dxa"/>
          <w:left w:w="108" w:type="dxa"/>
          <w:bottom w:w="0" w:type="dxa"/>
          <w:right w:w="108" w:type="dxa"/>
        </w:tblCellMar>
      </w:tblPr>
      <w:tblGrid>
        <w:gridCol w:w="791"/>
        <w:gridCol w:w="1706"/>
        <w:gridCol w:w="2119"/>
        <w:gridCol w:w="901"/>
        <w:gridCol w:w="1756"/>
        <w:gridCol w:w="1736"/>
      </w:tblGrid>
      <w:tr>
        <w:tblPrEx>
          <w:tblCellMar>
            <w:top w:w="0" w:type="dxa"/>
            <w:left w:w="108" w:type="dxa"/>
            <w:bottom w:w="0" w:type="dxa"/>
            <w:right w:w="108" w:type="dxa"/>
          </w:tblCellMar>
        </w:tblPrEx>
        <w:trPr>
          <w:trHeight w:val="1344" w:hRule="atLeast"/>
        </w:trPr>
        <w:tc>
          <w:tcPr>
            <w:tcW w:w="791"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序</w:t>
            </w:r>
          </w:p>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号</w:t>
            </w:r>
          </w:p>
        </w:tc>
        <w:tc>
          <w:tcPr>
            <w:tcW w:w="170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开放项目</w:t>
            </w:r>
          </w:p>
        </w:tc>
        <w:tc>
          <w:tcPr>
            <w:tcW w:w="2119"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开放场地</w:t>
            </w:r>
          </w:p>
        </w:tc>
        <w:tc>
          <w:tcPr>
            <w:tcW w:w="901"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开放天数</w:t>
            </w:r>
          </w:p>
        </w:tc>
        <w:tc>
          <w:tcPr>
            <w:tcW w:w="1756"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日开放</w:t>
            </w:r>
          </w:p>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时间</w:t>
            </w:r>
          </w:p>
        </w:tc>
        <w:tc>
          <w:tcPr>
            <w:tcW w:w="1736"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周开放时间</w:t>
            </w:r>
          </w:p>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（小时）</w:t>
            </w:r>
          </w:p>
        </w:tc>
      </w:tr>
      <w:tr>
        <w:tblPrEx>
          <w:tblCellMar>
            <w:top w:w="0" w:type="dxa"/>
            <w:left w:w="108" w:type="dxa"/>
            <w:bottom w:w="0" w:type="dxa"/>
            <w:right w:w="108" w:type="dxa"/>
          </w:tblCellMar>
        </w:tblPrEx>
        <w:trPr>
          <w:trHeight w:val="1364" w:hRule="atLeast"/>
        </w:trPr>
        <w:tc>
          <w:tcPr>
            <w:tcW w:w="791"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1706"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游泳健身</w:t>
            </w:r>
          </w:p>
        </w:tc>
        <w:tc>
          <w:tcPr>
            <w:tcW w:w="2119"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室内游泳池</w:t>
            </w:r>
          </w:p>
        </w:tc>
        <w:tc>
          <w:tcPr>
            <w:tcW w:w="901"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365</w:t>
            </w:r>
          </w:p>
        </w:tc>
        <w:tc>
          <w:tcPr>
            <w:tcW w:w="175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12:00-22:00</w:t>
            </w:r>
          </w:p>
        </w:tc>
        <w:tc>
          <w:tcPr>
            <w:tcW w:w="1736"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70</w:t>
            </w:r>
          </w:p>
        </w:tc>
      </w:tr>
      <w:tr>
        <w:tblPrEx>
          <w:tblCellMar>
            <w:top w:w="0" w:type="dxa"/>
            <w:left w:w="108" w:type="dxa"/>
            <w:bottom w:w="0" w:type="dxa"/>
            <w:right w:w="108" w:type="dxa"/>
          </w:tblCellMar>
        </w:tblPrEx>
        <w:trPr>
          <w:trHeight w:val="1364" w:hRule="atLeast"/>
        </w:trPr>
        <w:tc>
          <w:tcPr>
            <w:tcW w:w="791"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p>
        </w:tc>
        <w:tc>
          <w:tcPr>
            <w:tcW w:w="1706"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少儿培训</w:t>
            </w:r>
          </w:p>
        </w:tc>
        <w:tc>
          <w:tcPr>
            <w:tcW w:w="2119"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室内游泳池</w:t>
            </w:r>
          </w:p>
        </w:tc>
        <w:tc>
          <w:tcPr>
            <w:tcW w:w="901"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365</w:t>
            </w:r>
          </w:p>
        </w:tc>
        <w:tc>
          <w:tcPr>
            <w:tcW w:w="1756" w:type="dxa"/>
            <w:tcBorders>
              <w:top w:val="nil"/>
              <w:left w:val="nil"/>
              <w:bottom w:val="single" w:color="auto" w:sz="8" w:space="0"/>
              <w:right w:val="single" w:color="auto" w:sz="8" w:space="0"/>
            </w:tcBorders>
            <w:shd w:val="clear" w:color="auto" w:fill="auto"/>
            <w:vAlign w:val="center"/>
          </w:tcPr>
          <w:p>
            <w:pPr>
              <w:widowControl/>
              <w:jc w:val="both"/>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8:30-22:00</w:t>
            </w:r>
          </w:p>
        </w:tc>
        <w:tc>
          <w:tcPr>
            <w:tcW w:w="1736"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94.5</w:t>
            </w:r>
          </w:p>
        </w:tc>
      </w:tr>
      <w:tr>
        <w:tblPrEx>
          <w:tblCellMar>
            <w:top w:w="0" w:type="dxa"/>
            <w:left w:w="108" w:type="dxa"/>
            <w:bottom w:w="0" w:type="dxa"/>
            <w:right w:w="108" w:type="dxa"/>
          </w:tblCellMar>
        </w:tblPrEx>
        <w:trPr>
          <w:trHeight w:val="1364" w:hRule="atLeast"/>
        </w:trPr>
        <w:tc>
          <w:tcPr>
            <w:tcW w:w="791"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p>
        </w:tc>
        <w:tc>
          <w:tcPr>
            <w:tcW w:w="1706"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成人培训</w:t>
            </w:r>
          </w:p>
        </w:tc>
        <w:tc>
          <w:tcPr>
            <w:tcW w:w="2119"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室内游泳池</w:t>
            </w:r>
          </w:p>
        </w:tc>
        <w:tc>
          <w:tcPr>
            <w:tcW w:w="901"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365</w:t>
            </w:r>
          </w:p>
        </w:tc>
        <w:tc>
          <w:tcPr>
            <w:tcW w:w="1756" w:type="dxa"/>
            <w:tcBorders>
              <w:top w:val="nil"/>
              <w:left w:val="nil"/>
              <w:bottom w:val="single" w:color="auto" w:sz="8" w:space="0"/>
              <w:right w:val="single" w:color="auto" w:sz="8" w:space="0"/>
            </w:tcBorders>
            <w:shd w:val="clear" w:color="auto" w:fill="auto"/>
            <w:vAlign w:val="center"/>
          </w:tcPr>
          <w:p>
            <w:pPr>
              <w:widowControl/>
              <w:jc w:val="both"/>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8:30-22:00</w:t>
            </w:r>
          </w:p>
        </w:tc>
        <w:tc>
          <w:tcPr>
            <w:tcW w:w="1736"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94.5</w:t>
            </w:r>
          </w:p>
        </w:tc>
      </w:tr>
      <w:tr>
        <w:tblPrEx>
          <w:tblCellMar>
            <w:top w:w="0" w:type="dxa"/>
            <w:left w:w="108" w:type="dxa"/>
            <w:bottom w:w="0" w:type="dxa"/>
            <w:right w:w="108" w:type="dxa"/>
          </w:tblCellMar>
        </w:tblPrEx>
        <w:trPr>
          <w:trHeight w:val="1364" w:hRule="atLeast"/>
        </w:trPr>
        <w:tc>
          <w:tcPr>
            <w:tcW w:w="791"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p>
        </w:tc>
        <w:tc>
          <w:tcPr>
            <w:tcW w:w="1706"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游泳指导</w:t>
            </w:r>
          </w:p>
        </w:tc>
        <w:tc>
          <w:tcPr>
            <w:tcW w:w="2119"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室内游泳池</w:t>
            </w:r>
          </w:p>
        </w:tc>
        <w:tc>
          <w:tcPr>
            <w:tcW w:w="901"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365</w:t>
            </w:r>
          </w:p>
        </w:tc>
        <w:tc>
          <w:tcPr>
            <w:tcW w:w="1756" w:type="dxa"/>
            <w:tcBorders>
              <w:top w:val="nil"/>
              <w:left w:val="nil"/>
              <w:bottom w:val="single" w:color="auto" w:sz="8" w:space="0"/>
              <w:right w:val="single" w:color="auto" w:sz="8" w:space="0"/>
            </w:tcBorders>
            <w:shd w:val="clear" w:color="auto" w:fill="auto"/>
            <w:vAlign w:val="center"/>
          </w:tcPr>
          <w:p>
            <w:pPr>
              <w:widowControl/>
              <w:jc w:val="both"/>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12:00-22:00</w:t>
            </w:r>
          </w:p>
        </w:tc>
        <w:tc>
          <w:tcPr>
            <w:tcW w:w="1736"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70</w:t>
            </w:r>
          </w:p>
        </w:tc>
      </w:tr>
      <w:tr>
        <w:tblPrEx>
          <w:tblCellMar>
            <w:top w:w="0" w:type="dxa"/>
            <w:left w:w="108" w:type="dxa"/>
            <w:bottom w:w="0" w:type="dxa"/>
            <w:right w:w="108" w:type="dxa"/>
          </w:tblCellMar>
        </w:tblPrEx>
        <w:trPr>
          <w:trHeight w:val="1384" w:hRule="atLeast"/>
        </w:trPr>
        <w:tc>
          <w:tcPr>
            <w:tcW w:w="791"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p>
        </w:tc>
        <w:tc>
          <w:tcPr>
            <w:tcW w:w="170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游泳</w:t>
            </w:r>
            <w:r>
              <w:rPr>
                <w:rFonts w:hint="eastAsia" w:ascii="方正仿宋_GBK" w:hAnsi="方正仿宋_GBK" w:eastAsia="方正仿宋_GBK" w:cs="方正仿宋_GBK"/>
                <w:color w:val="000000"/>
                <w:kern w:val="0"/>
                <w:sz w:val="28"/>
                <w:szCs w:val="28"/>
              </w:rPr>
              <w:t>晨练</w:t>
            </w:r>
          </w:p>
        </w:tc>
        <w:tc>
          <w:tcPr>
            <w:tcW w:w="211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室内游泳池</w:t>
            </w:r>
          </w:p>
        </w:tc>
        <w:tc>
          <w:tcPr>
            <w:tcW w:w="901"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365</w:t>
            </w:r>
          </w:p>
        </w:tc>
        <w:tc>
          <w:tcPr>
            <w:tcW w:w="1756" w:type="dxa"/>
            <w:tcBorders>
              <w:top w:val="nil"/>
              <w:left w:val="nil"/>
              <w:bottom w:val="single" w:color="auto" w:sz="4" w:space="0"/>
              <w:right w:val="single" w:color="auto" w:sz="8" w:space="0"/>
            </w:tcBorders>
            <w:shd w:val="clear" w:color="auto" w:fill="auto"/>
            <w:vAlign w:val="center"/>
          </w:tcPr>
          <w:p>
            <w:pPr>
              <w:widowControl/>
              <w:jc w:val="both"/>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6:00-10:00</w:t>
            </w:r>
          </w:p>
        </w:tc>
        <w:tc>
          <w:tcPr>
            <w:tcW w:w="173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28</w:t>
            </w:r>
          </w:p>
        </w:tc>
      </w:tr>
      <w:tr>
        <w:tblPrEx>
          <w:tblCellMar>
            <w:top w:w="0" w:type="dxa"/>
            <w:left w:w="108" w:type="dxa"/>
            <w:bottom w:w="0" w:type="dxa"/>
            <w:right w:w="108" w:type="dxa"/>
          </w:tblCellMar>
        </w:tblPrEx>
        <w:trPr>
          <w:trHeight w:val="1384" w:hRule="atLeast"/>
        </w:trPr>
        <w:tc>
          <w:tcPr>
            <w:tcW w:w="791"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6</w:t>
            </w:r>
          </w:p>
        </w:tc>
        <w:tc>
          <w:tcPr>
            <w:tcW w:w="1706"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乒乓球健身</w:t>
            </w:r>
          </w:p>
        </w:tc>
        <w:tc>
          <w:tcPr>
            <w:tcW w:w="2119"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室内乒乓球馆</w:t>
            </w:r>
          </w:p>
        </w:tc>
        <w:tc>
          <w:tcPr>
            <w:tcW w:w="901"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365</w:t>
            </w:r>
          </w:p>
        </w:tc>
        <w:tc>
          <w:tcPr>
            <w:tcW w:w="175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12:00-22:00</w:t>
            </w:r>
          </w:p>
        </w:tc>
        <w:tc>
          <w:tcPr>
            <w:tcW w:w="1736"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70</w:t>
            </w:r>
          </w:p>
        </w:tc>
      </w:tr>
    </w:tbl>
    <w:p>
      <w:pPr>
        <w:rPr>
          <w:rFonts w:hint="eastAsia" w:ascii="方正仿宋_GBK" w:hAnsi="方正仿宋_GBK" w:eastAsia="方正仿宋_GBK" w:cs="方正仿宋_GBK"/>
          <w:b/>
          <w:bCs/>
          <w:sz w:val="32"/>
          <w:szCs w:val="32"/>
        </w:rPr>
      </w:pPr>
    </w:p>
    <w:p>
      <w:pPr>
        <w:numPr>
          <w:ilvl w:val="0"/>
          <w:numId w:val="1"/>
        </w:num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节假日免费开放</w:t>
      </w:r>
    </w:p>
    <w:tbl>
      <w:tblPr>
        <w:tblStyle w:val="5"/>
        <w:tblW w:w="82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4"/>
        <w:gridCol w:w="2344"/>
        <w:gridCol w:w="1462"/>
        <w:gridCol w:w="1519"/>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节假日</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日期</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免费对象</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免费时段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kern w:val="0"/>
                <w:sz w:val="28"/>
                <w:szCs w:val="28"/>
                <w:lang w:val="en-US" w:eastAsia="zh-CN" w:bidi="ar-SA"/>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kern w:val="0"/>
                <w:sz w:val="28"/>
                <w:szCs w:val="28"/>
                <w:lang w:val="en-US" w:eastAsia="zh-CN" w:bidi="ar-SA"/>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kern w:val="0"/>
                <w:sz w:val="28"/>
                <w:szCs w:val="28"/>
                <w:lang w:val="en-US" w:eastAsia="zh-CN" w:bidi="ar-SA"/>
              </w:rPr>
            </w:pP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游泳馆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kern w:val="0"/>
                <w:sz w:val="28"/>
                <w:szCs w:val="28"/>
                <w:lang w:val="en-US" w:eastAsia="zh-CN" w:bidi="ar-SA"/>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kern w:val="0"/>
                <w:sz w:val="28"/>
                <w:szCs w:val="28"/>
                <w:lang w:val="en-US" w:eastAsia="zh-CN" w:bidi="ar-SA"/>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kern w:val="0"/>
                <w:sz w:val="28"/>
                <w:szCs w:val="28"/>
                <w:lang w:val="en-US" w:eastAsia="zh-CN" w:bidi="ar-SA"/>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游泳</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乒乓球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元  旦</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1月1日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6:30-20:30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人民警察节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1月10日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全市人民警察</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6:30-20:30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春  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农历正月初一~初三</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8:30-16:30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妇女节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3月8日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全市妇女</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6:30-20:30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清明节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农历清明节气当日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劳动节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5月1日</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青年节</w:t>
            </w:r>
          </w:p>
        </w:tc>
        <w:tc>
          <w:tcPr>
            <w:tcW w:w="2344" w:type="dxa"/>
            <w:tcBorders>
              <w:top w:val="single" w:color="000000" w:sz="4" w:space="0"/>
              <w:left w:val="single" w:color="000000" w:sz="4" w:space="0"/>
              <w:bottom w:val="nil"/>
              <w:right w:val="nil"/>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5月4日</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全市青年</w:t>
            </w:r>
            <w:r>
              <w:rPr>
                <w:rFonts w:hint="eastAsia" w:ascii="方正仿宋_GBK" w:hAnsi="方正仿宋_GBK" w:eastAsia="方正仿宋_GBK" w:cs="方正仿宋_GBK"/>
                <w:color w:val="000000"/>
                <w:kern w:val="0"/>
                <w:sz w:val="28"/>
                <w:szCs w:val="28"/>
                <w:lang w:val="en-US" w:eastAsia="zh-CN"/>
              </w:rPr>
              <w:br w:type="textWrapping"/>
            </w:r>
            <w:r>
              <w:rPr>
                <w:rFonts w:hint="eastAsia" w:ascii="方正仿宋_GBK" w:hAnsi="方正仿宋_GBK" w:eastAsia="方正仿宋_GBK" w:cs="方正仿宋_GBK"/>
                <w:color w:val="000000"/>
                <w:kern w:val="0"/>
                <w:sz w:val="28"/>
                <w:szCs w:val="28"/>
                <w:lang w:val="en-US" w:eastAsia="zh-CN"/>
              </w:rPr>
              <w:t>（15至34周岁）</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护士节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5月12日</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全市护士</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儿童节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6月1日</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全市儿童</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端午节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农历五月初五</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全民游泳健身周</w:t>
            </w:r>
          </w:p>
        </w:tc>
        <w:tc>
          <w:tcPr>
            <w:tcW w:w="23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7月13日-15日</w:t>
            </w:r>
          </w:p>
        </w:tc>
        <w:tc>
          <w:tcPr>
            <w:tcW w:w="14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151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6:00-8:30</w:t>
            </w:r>
          </w:p>
        </w:tc>
        <w:tc>
          <w:tcPr>
            <w:tcW w:w="170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建军节</w:t>
            </w:r>
          </w:p>
        </w:tc>
        <w:tc>
          <w:tcPr>
            <w:tcW w:w="23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8月1日</w:t>
            </w:r>
          </w:p>
        </w:tc>
        <w:tc>
          <w:tcPr>
            <w:tcW w:w="1462" w:type="dxa"/>
            <w:tcBorders>
              <w:top w:val="single" w:color="auto"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现役、转业、复员军人</w:t>
            </w:r>
          </w:p>
        </w:tc>
        <w:tc>
          <w:tcPr>
            <w:tcW w:w="151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6:00-8:30</w:t>
            </w:r>
          </w:p>
        </w:tc>
        <w:tc>
          <w:tcPr>
            <w:tcW w:w="170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全民健身日</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8月8日</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医师节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8月19日</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全市医师</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6:00-8:30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教师节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9月10日</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全市教师</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中秋节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农历八月十五</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重阳节</w:t>
            </w:r>
          </w:p>
        </w:tc>
        <w:tc>
          <w:tcPr>
            <w:tcW w:w="2344" w:type="dxa"/>
            <w:tcBorders>
              <w:top w:val="single" w:color="000000" w:sz="4" w:space="0"/>
              <w:left w:val="single" w:color="000000" w:sz="4" w:space="0"/>
              <w:bottom w:val="nil"/>
              <w:right w:val="nil"/>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农历九月初九</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全市老年人</w:t>
            </w:r>
            <w:r>
              <w:rPr>
                <w:rFonts w:hint="eastAsia" w:ascii="方正仿宋_GBK" w:hAnsi="方正仿宋_GBK" w:eastAsia="方正仿宋_GBK" w:cs="方正仿宋_GBK"/>
                <w:color w:val="000000"/>
                <w:kern w:val="0"/>
                <w:sz w:val="28"/>
                <w:szCs w:val="28"/>
                <w:lang w:val="en-US" w:eastAsia="zh-CN"/>
              </w:rPr>
              <w:br w:type="textWrapping"/>
            </w:r>
            <w:r>
              <w:rPr>
                <w:rFonts w:hint="eastAsia" w:ascii="方正仿宋_GBK" w:hAnsi="方正仿宋_GBK" w:eastAsia="方正仿宋_GBK" w:cs="方正仿宋_GBK"/>
                <w:color w:val="000000"/>
                <w:kern w:val="0"/>
                <w:sz w:val="28"/>
                <w:szCs w:val="28"/>
                <w:lang w:val="en-US" w:eastAsia="zh-CN"/>
              </w:rPr>
              <w:t>(60周岁以上)</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国庆节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10月1日-3日</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全市市民</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6:00-20:30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记者节</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11月8日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全市记者</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6:30-20:30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12:00-20:30</w:t>
            </w:r>
          </w:p>
        </w:tc>
      </w:tr>
    </w:tbl>
    <w:p>
      <w:pPr>
        <w:numPr>
          <w:ilvl w:val="0"/>
          <w:numId w:val="0"/>
        </w:numPr>
        <w:rPr>
          <w:rFonts w:hint="eastAsia" w:ascii="方正仿宋_GBK" w:hAnsi="方正仿宋_GBK" w:eastAsia="方正仿宋_GBK" w:cs="方正仿宋_GBK"/>
          <w:b/>
          <w:bCs/>
          <w:sz w:val="32"/>
          <w:szCs w:val="32"/>
        </w:rPr>
      </w:pPr>
    </w:p>
    <w:p>
      <w:pP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（三）收费标准</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1、日常收费标准</w:t>
      </w:r>
    </w:p>
    <w:tbl>
      <w:tblPr>
        <w:tblStyle w:val="5"/>
        <w:tblW w:w="8835" w:type="dxa"/>
        <w:tblInd w:w="93" w:type="dxa"/>
        <w:tblLayout w:type="fixed"/>
        <w:tblCellMar>
          <w:top w:w="0" w:type="dxa"/>
          <w:left w:w="108" w:type="dxa"/>
          <w:bottom w:w="0" w:type="dxa"/>
          <w:right w:w="108" w:type="dxa"/>
        </w:tblCellMar>
      </w:tblPr>
      <w:tblGrid>
        <w:gridCol w:w="675"/>
        <w:gridCol w:w="2344"/>
        <w:gridCol w:w="1629"/>
        <w:gridCol w:w="1705"/>
        <w:gridCol w:w="2482"/>
      </w:tblGrid>
      <w:tr>
        <w:tblPrEx>
          <w:tblCellMar>
            <w:top w:w="0" w:type="dxa"/>
            <w:left w:w="108" w:type="dxa"/>
            <w:bottom w:w="0" w:type="dxa"/>
            <w:right w:w="108" w:type="dxa"/>
          </w:tblCellMar>
        </w:tblPrEx>
        <w:trPr>
          <w:trHeight w:val="615" w:hRule="atLeast"/>
        </w:trPr>
        <w:tc>
          <w:tcPr>
            <w:tcW w:w="8835" w:type="dxa"/>
            <w:gridSpan w:val="5"/>
            <w:tcBorders>
              <w:top w:val="nil"/>
              <w:left w:val="nil"/>
              <w:bottom w:val="single" w:color="auto" w:sz="4" w:space="0"/>
              <w:right w:val="nil"/>
            </w:tcBorders>
            <w:noWrap/>
            <w:vAlign w:val="center"/>
          </w:tcPr>
          <w:p>
            <w:pPr>
              <w:widowControl/>
              <w:jc w:val="center"/>
              <w:rPr>
                <w:rFonts w:hint="eastAsia" w:ascii="方正仿宋_GBK" w:hAnsi="方正仿宋_GBK" w:eastAsia="方正仿宋_GBK" w:cs="方正仿宋_GBK"/>
                <w:b/>
                <w:bCs/>
                <w:color w:val="000000"/>
                <w:kern w:val="0"/>
                <w:sz w:val="28"/>
                <w:szCs w:val="28"/>
                <w:lang w:eastAsia="zh-CN"/>
              </w:rPr>
            </w:pPr>
            <w:r>
              <w:rPr>
                <w:rFonts w:hint="eastAsia" w:ascii="方正仿宋_GBK" w:hAnsi="方正仿宋_GBK" w:eastAsia="方正仿宋_GBK" w:cs="方正仿宋_GBK"/>
                <w:b/>
                <w:bCs/>
                <w:color w:val="000000"/>
                <w:kern w:val="0"/>
                <w:sz w:val="32"/>
                <w:szCs w:val="32"/>
              </w:rPr>
              <w:t>游泳馆</w:t>
            </w:r>
            <w:r>
              <w:rPr>
                <w:rFonts w:hint="eastAsia" w:ascii="方正仿宋_GBK" w:hAnsi="方正仿宋_GBK" w:eastAsia="方正仿宋_GBK" w:cs="方正仿宋_GBK"/>
                <w:b/>
                <w:bCs/>
                <w:color w:val="000000"/>
                <w:kern w:val="0"/>
                <w:sz w:val="32"/>
                <w:szCs w:val="32"/>
                <w:lang w:val="en-US" w:eastAsia="zh-CN"/>
              </w:rPr>
              <w:t>游泳</w:t>
            </w:r>
            <w:r>
              <w:rPr>
                <w:rFonts w:hint="eastAsia" w:ascii="方正仿宋_GBK" w:hAnsi="方正仿宋_GBK" w:eastAsia="方正仿宋_GBK" w:cs="方正仿宋_GBK"/>
                <w:b/>
                <w:bCs/>
                <w:color w:val="000000"/>
                <w:kern w:val="0"/>
                <w:sz w:val="32"/>
                <w:szCs w:val="32"/>
              </w:rPr>
              <w:t>日常收费标准</w:t>
            </w:r>
          </w:p>
        </w:tc>
      </w:tr>
      <w:tr>
        <w:tblPrEx>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序号</w:t>
            </w:r>
          </w:p>
        </w:tc>
        <w:tc>
          <w:tcPr>
            <w:tcW w:w="2344"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名称</w:t>
            </w: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低收费</w:t>
            </w:r>
            <w:r>
              <w:rPr>
                <w:rFonts w:hint="eastAsia" w:ascii="方正仿宋_GBK" w:hAnsi="方正仿宋_GBK" w:eastAsia="方正仿宋_GBK" w:cs="方正仿宋_GBK"/>
                <w:color w:val="000000"/>
                <w:kern w:val="0"/>
                <w:sz w:val="28"/>
                <w:szCs w:val="28"/>
              </w:rPr>
              <w:t>价格（元）</w:t>
            </w:r>
          </w:p>
        </w:tc>
        <w:tc>
          <w:tcPr>
            <w:tcW w:w="1705"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期限</w:t>
            </w:r>
          </w:p>
        </w:tc>
        <w:tc>
          <w:tcPr>
            <w:tcW w:w="2482"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使用说明</w:t>
            </w:r>
          </w:p>
        </w:tc>
      </w:tr>
      <w:tr>
        <w:tblPrEx>
          <w:tblCellMar>
            <w:top w:w="0" w:type="dxa"/>
            <w:left w:w="108" w:type="dxa"/>
            <w:bottom w:w="0" w:type="dxa"/>
            <w:right w:w="108" w:type="dxa"/>
          </w:tblCellMar>
        </w:tblPrEx>
        <w:trPr>
          <w:trHeight w:val="420"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234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零售票</w:t>
            </w:r>
          </w:p>
        </w:tc>
        <w:tc>
          <w:tcPr>
            <w:tcW w:w="1629"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30</w:t>
            </w:r>
          </w:p>
        </w:tc>
        <w:tc>
          <w:tcPr>
            <w:tcW w:w="1705"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当天有效</w:t>
            </w:r>
          </w:p>
        </w:tc>
        <w:tc>
          <w:tcPr>
            <w:tcW w:w="2482" w:type="dxa"/>
            <w:tcBorders>
              <w:top w:val="nil"/>
              <w:left w:val="nil"/>
              <w:bottom w:val="single" w:color="auto" w:sz="4" w:space="0"/>
              <w:right w:val="single" w:color="auto" w:sz="4" w:space="0"/>
            </w:tcBorders>
            <w:vAlign w:val="center"/>
          </w:tcPr>
          <w:p>
            <w:pPr>
              <w:widowControl/>
              <w:jc w:val="both"/>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门市价：50元/人</w:t>
            </w:r>
          </w:p>
        </w:tc>
      </w:tr>
      <w:tr>
        <w:tblPrEx>
          <w:tblCellMar>
            <w:top w:w="0" w:type="dxa"/>
            <w:left w:w="108" w:type="dxa"/>
            <w:bottom w:w="0" w:type="dxa"/>
            <w:right w:w="108" w:type="dxa"/>
          </w:tblCellMar>
        </w:tblPrEx>
        <w:trPr>
          <w:trHeight w:val="420"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p>
        </w:tc>
        <w:tc>
          <w:tcPr>
            <w:tcW w:w="234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零售票</w:t>
            </w:r>
          </w:p>
        </w:tc>
        <w:tc>
          <w:tcPr>
            <w:tcW w:w="1629"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20</w:t>
            </w:r>
          </w:p>
        </w:tc>
        <w:tc>
          <w:tcPr>
            <w:tcW w:w="1705"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当天有效</w:t>
            </w:r>
          </w:p>
        </w:tc>
        <w:tc>
          <w:tcPr>
            <w:tcW w:w="2482" w:type="dxa"/>
            <w:tcBorders>
              <w:top w:val="nil"/>
              <w:left w:val="nil"/>
              <w:bottom w:val="single" w:color="auto" w:sz="4" w:space="0"/>
              <w:right w:val="single" w:color="auto" w:sz="4" w:space="0"/>
            </w:tcBorders>
            <w:vAlign w:val="center"/>
          </w:tcPr>
          <w:p>
            <w:pPr>
              <w:widowControl/>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门市价：50元/人，</w:t>
            </w:r>
            <w:r>
              <w:rPr>
                <w:rFonts w:hint="eastAsia" w:ascii="方正仿宋_GBK" w:hAnsi="方正仿宋_GBK" w:eastAsia="方正仿宋_GBK" w:cs="方正仿宋_GBK"/>
                <w:color w:val="000000"/>
                <w:kern w:val="0"/>
                <w:sz w:val="28"/>
                <w:szCs w:val="28"/>
              </w:rPr>
              <w:t>学生，残疾人，60周岁以上凭有效证件</w:t>
            </w:r>
          </w:p>
        </w:tc>
      </w:tr>
      <w:tr>
        <w:tblPrEx>
          <w:tblCellMar>
            <w:top w:w="0" w:type="dxa"/>
            <w:left w:w="108" w:type="dxa"/>
            <w:bottom w:w="0" w:type="dxa"/>
            <w:right w:w="108" w:type="dxa"/>
          </w:tblCellMar>
        </w:tblPrEx>
        <w:trPr>
          <w:trHeight w:val="420"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3</w:t>
            </w:r>
          </w:p>
        </w:tc>
        <w:tc>
          <w:tcPr>
            <w:tcW w:w="234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晨练票</w:t>
            </w:r>
          </w:p>
        </w:tc>
        <w:tc>
          <w:tcPr>
            <w:tcW w:w="1629"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w:t>
            </w:r>
          </w:p>
        </w:tc>
        <w:tc>
          <w:tcPr>
            <w:tcW w:w="1705"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当天有效</w:t>
            </w:r>
          </w:p>
        </w:tc>
        <w:tc>
          <w:tcPr>
            <w:tcW w:w="248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门市价：50元/人，</w:t>
            </w:r>
            <w:r>
              <w:rPr>
                <w:rFonts w:hint="eastAsia" w:ascii="方正仿宋_GBK" w:hAnsi="方正仿宋_GBK" w:eastAsia="方正仿宋_GBK" w:cs="方正仿宋_GBK"/>
                <w:color w:val="000000"/>
                <w:kern w:val="0"/>
                <w:sz w:val="28"/>
                <w:szCs w:val="28"/>
              </w:rPr>
              <w:t>只限晨练场使用</w:t>
            </w:r>
          </w:p>
        </w:tc>
      </w:tr>
      <w:tr>
        <w:tblPrEx>
          <w:tblCellMar>
            <w:top w:w="0" w:type="dxa"/>
            <w:left w:w="108" w:type="dxa"/>
            <w:bottom w:w="0" w:type="dxa"/>
            <w:right w:w="108" w:type="dxa"/>
          </w:tblCellMar>
        </w:tblPrEx>
        <w:trPr>
          <w:trHeight w:val="420"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4</w:t>
            </w:r>
          </w:p>
        </w:tc>
        <w:tc>
          <w:tcPr>
            <w:tcW w:w="234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10次卡</w:t>
            </w:r>
          </w:p>
        </w:tc>
        <w:tc>
          <w:tcPr>
            <w:tcW w:w="1629"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270</w:t>
            </w:r>
          </w:p>
        </w:tc>
        <w:tc>
          <w:tcPr>
            <w:tcW w:w="1705"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长期有效</w:t>
            </w:r>
          </w:p>
        </w:tc>
        <w:tc>
          <w:tcPr>
            <w:tcW w:w="248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每天限刷5次</w:t>
            </w:r>
          </w:p>
        </w:tc>
      </w:tr>
      <w:tr>
        <w:tblPrEx>
          <w:tblCellMar>
            <w:top w:w="0" w:type="dxa"/>
            <w:left w:w="108" w:type="dxa"/>
            <w:bottom w:w="0" w:type="dxa"/>
            <w:right w:w="108" w:type="dxa"/>
          </w:tblCellMar>
        </w:tblPrEx>
        <w:trPr>
          <w:trHeight w:val="420"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5</w:t>
            </w:r>
          </w:p>
        </w:tc>
        <w:tc>
          <w:tcPr>
            <w:tcW w:w="234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20次卡</w:t>
            </w:r>
          </w:p>
        </w:tc>
        <w:tc>
          <w:tcPr>
            <w:tcW w:w="1629"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500</w:t>
            </w:r>
          </w:p>
        </w:tc>
        <w:tc>
          <w:tcPr>
            <w:tcW w:w="1705"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长期有效</w:t>
            </w:r>
          </w:p>
        </w:tc>
        <w:tc>
          <w:tcPr>
            <w:tcW w:w="248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每天限刷5次</w:t>
            </w:r>
          </w:p>
        </w:tc>
      </w:tr>
      <w:tr>
        <w:tblPrEx>
          <w:tblCellMar>
            <w:top w:w="0" w:type="dxa"/>
            <w:left w:w="108" w:type="dxa"/>
            <w:bottom w:w="0" w:type="dxa"/>
            <w:right w:w="108" w:type="dxa"/>
          </w:tblCellMar>
        </w:tblPrEx>
        <w:trPr>
          <w:trHeight w:val="420"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6</w:t>
            </w:r>
          </w:p>
        </w:tc>
        <w:tc>
          <w:tcPr>
            <w:tcW w:w="234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30次卡</w:t>
            </w:r>
          </w:p>
        </w:tc>
        <w:tc>
          <w:tcPr>
            <w:tcW w:w="1629"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700</w:t>
            </w:r>
          </w:p>
        </w:tc>
        <w:tc>
          <w:tcPr>
            <w:tcW w:w="1705"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长期有效</w:t>
            </w:r>
          </w:p>
        </w:tc>
        <w:tc>
          <w:tcPr>
            <w:tcW w:w="248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每天限刷5次</w:t>
            </w:r>
          </w:p>
        </w:tc>
      </w:tr>
      <w:tr>
        <w:tblPrEx>
          <w:tblCellMar>
            <w:top w:w="0" w:type="dxa"/>
            <w:left w:w="108" w:type="dxa"/>
            <w:bottom w:w="0" w:type="dxa"/>
            <w:right w:w="108" w:type="dxa"/>
          </w:tblCellMar>
        </w:tblPrEx>
        <w:trPr>
          <w:trHeight w:val="420"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7</w:t>
            </w:r>
          </w:p>
        </w:tc>
        <w:tc>
          <w:tcPr>
            <w:tcW w:w="234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50次卡</w:t>
            </w:r>
          </w:p>
        </w:tc>
        <w:tc>
          <w:tcPr>
            <w:tcW w:w="1629"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1000</w:t>
            </w:r>
          </w:p>
        </w:tc>
        <w:tc>
          <w:tcPr>
            <w:tcW w:w="1705"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长期有效</w:t>
            </w:r>
          </w:p>
        </w:tc>
        <w:tc>
          <w:tcPr>
            <w:tcW w:w="248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每天限刷5次</w:t>
            </w:r>
          </w:p>
        </w:tc>
      </w:tr>
      <w:tr>
        <w:tblPrEx>
          <w:tblCellMar>
            <w:top w:w="0" w:type="dxa"/>
            <w:left w:w="108" w:type="dxa"/>
            <w:bottom w:w="0" w:type="dxa"/>
            <w:right w:w="108" w:type="dxa"/>
          </w:tblCellMar>
        </w:tblPrEx>
        <w:trPr>
          <w:trHeight w:val="585"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8</w:t>
            </w:r>
          </w:p>
        </w:tc>
        <w:tc>
          <w:tcPr>
            <w:tcW w:w="234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50次晨练卡</w:t>
            </w:r>
          </w:p>
        </w:tc>
        <w:tc>
          <w:tcPr>
            <w:tcW w:w="1629"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400</w:t>
            </w:r>
          </w:p>
        </w:tc>
        <w:tc>
          <w:tcPr>
            <w:tcW w:w="1705"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长期有效</w:t>
            </w:r>
          </w:p>
        </w:tc>
        <w:tc>
          <w:tcPr>
            <w:tcW w:w="248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每天限刷5次，只限晨练场使用</w:t>
            </w:r>
          </w:p>
        </w:tc>
      </w:tr>
      <w:tr>
        <w:tblPrEx>
          <w:tblCellMar>
            <w:top w:w="0" w:type="dxa"/>
            <w:left w:w="108" w:type="dxa"/>
            <w:bottom w:w="0" w:type="dxa"/>
            <w:right w:w="108" w:type="dxa"/>
          </w:tblCellMar>
        </w:tblPrEx>
        <w:trPr>
          <w:trHeight w:val="360" w:hRule="atLeast"/>
        </w:trPr>
        <w:tc>
          <w:tcPr>
            <w:tcW w:w="675"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9</w:t>
            </w:r>
          </w:p>
        </w:tc>
        <w:tc>
          <w:tcPr>
            <w:tcW w:w="234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个人年卡</w:t>
            </w:r>
          </w:p>
        </w:tc>
        <w:tc>
          <w:tcPr>
            <w:tcW w:w="1629"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2000</w:t>
            </w:r>
          </w:p>
        </w:tc>
        <w:tc>
          <w:tcPr>
            <w:tcW w:w="1705" w:type="dxa"/>
            <w:vMerge w:val="restart"/>
            <w:tcBorders>
              <w:top w:val="nil"/>
              <w:left w:val="single" w:color="auto" w:sz="4" w:space="0"/>
              <w:bottom w:val="single" w:color="auto" w:sz="4" w:space="0"/>
              <w:right w:val="nil"/>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365天</w:t>
            </w:r>
          </w:p>
        </w:tc>
        <w:tc>
          <w:tcPr>
            <w:tcW w:w="2482" w:type="dxa"/>
            <w:tcBorders>
              <w:top w:val="single" w:color="auto" w:sz="4" w:space="0"/>
              <w:left w:val="single" w:color="auto" w:sz="4" w:space="0"/>
              <w:bottom w:val="nil"/>
              <w:right w:val="single" w:color="auto" w:sz="4" w:space="0"/>
            </w:tcBorders>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1.一人一卡，每天限刷一次</w:t>
            </w:r>
          </w:p>
        </w:tc>
      </w:tr>
      <w:tr>
        <w:tblPrEx>
          <w:tblCellMar>
            <w:top w:w="0" w:type="dxa"/>
            <w:left w:w="108" w:type="dxa"/>
            <w:bottom w:w="0" w:type="dxa"/>
            <w:right w:w="108" w:type="dxa"/>
          </w:tblCellMar>
        </w:tblPrEx>
        <w:trPr>
          <w:trHeight w:val="615"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3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705" w:type="dxa"/>
            <w:vMerge w:val="continue"/>
            <w:tcBorders>
              <w:top w:val="nil"/>
              <w:left w:val="single" w:color="auto" w:sz="4" w:space="0"/>
              <w:bottom w:val="single" w:color="auto" w:sz="4" w:space="0"/>
              <w:right w:val="nil"/>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482" w:type="dxa"/>
            <w:tcBorders>
              <w:top w:val="nil"/>
              <w:left w:val="single" w:color="auto" w:sz="4" w:space="0"/>
              <w:bottom w:val="nil"/>
              <w:right w:val="single" w:color="auto" w:sz="4" w:space="0"/>
            </w:tcBorders>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2.从六个月内第一次消费或出售六个月后自动激活</w:t>
            </w:r>
          </w:p>
        </w:tc>
      </w:tr>
      <w:tr>
        <w:tblPrEx>
          <w:tblCellMar>
            <w:top w:w="0" w:type="dxa"/>
            <w:left w:w="108" w:type="dxa"/>
            <w:bottom w:w="0" w:type="dxa"/>
            <w:right w:w="108" w:type="dxa"/>
          </w:tblCellMar>
        </w:tblPrEx>
        <w:trPr>
          <w:trHeight w:val="3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3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705" w:type="dxa"/>
            <w:vMerge w:val="continue"/>
            <w:tcBorders>
              <w:top w:val="nil"/>
              <w:left w:val="single" w:color="auto" w:sz="4" w:space="0"/>
              <w:bottom w:val="single" w:color="auto" w:sz="4" w:space="0"/>
              <w:right w:val="nil"/>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482" w:type="dxa"/>
            <w:tcBorders>
              <w:top w:val="nil"/>
              <w:left w:val="single" w:color="auto" w:sz="4" w:space="0"/>
              <w:bottom w:val="nil"/>
              <w:right w:val="single" w:color="auto" w:sz="4" w:space="0"/>
            </w:tcBorders>
          </w:tcPr>
          <w:p>
            <w:pPr>
              <w:widowControl/>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3.限本人使用</w:t>
            </w:r>
          </w:p>
        </w:tc>
      </w:tr>
      <w:tr>
        <w:tblPrEx>
          <w:tblCellMar>
            <w:top w:w="0" w:type="dxa"/>
            <w:left w:w="108" w:type="dxa"/>
            <w:bottom w:w="0" w:type="dxa"/>
            <w:right w:w="108" w:type="dxa"/>
          </w:tblCellMar>
        </w:tblPrEx>
        <w:trPr>
          <w:trHeight w:val="360" w:hRule="atLeast"/>
        </w:trPr>
        <w:tc>
          <w:tcPr>
            <w:tcW w:w="675"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10</w:t>
            </w:r>
          </w:p>
        </w:tc>
        <w:tc>
          <w:tcPr>
            <w:tcW w:w="234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双人年卡</w:t>
            </w:r>
          </w:p>
        </w:tc>
        <w:tc>
          <w:tcPr>
            <w:tcW w:w="1629"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3200</w:t>
            </w:r>
          </w:p>
        </w:tc>
        <w:tc>
          <w:tcPr>
            <w:tcW w:w="1705" w:type="dxa"/>
            <w:vMerge w:val="restart"/>
            <w:tcBorders>
              <w:top w:val="nil"/>
              <w:left w:val="single" w:color="auto" w:sz="4" w:space="0"/>
              <w:bottom w:val="single" w:color="auto" w:sz="4" w:space="0"/>
              <w:right w:val="nil"/>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365天</w:t>
            </w:r>
          </w:p>
        </w:tc>
        <w:tc>
          <w:tcPr>
            <w:tcW w:w="2482" w:type="dxa"/>
            <w:tcBorders>
              <w:top w:val="single" w:color="auto" w:sz="4" w:space="0"/>
              <w:left w:val="single" w:color="auto" w:sz="4" w:space="0"/>
              <w:bottom w:val="nil"/>
              <w:right w:val="single" w:color="auto" w:sz="4" w:space="0"/>
            </w:tcBorders>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1.一人一卡，每天限刷一次</w:t>
            </w:r>
          </w:p>
        </w:tc>
      </w:tr>
      <w:tr>
        <w:tblPrEx>
          <w:tblCellMar>
            <w:top w:w="0" w:type="dxa"/>
            <w:left w:w="108" w:type="dxa"/>
            <w:bottom w:w="0" w:type="dxa"/>
            <w:right w:w="108" w:type="dxa"/>
          </w:tblCellMar>
        </w:tblPrEx>
        <w:trPr>
          <w:trHeight w:val="615"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3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705" w:type="dxa"/>
            <w:vMerge w:val="continue"/>
            <w:tcBorders>
              <w:top w:val="nil"/>
              <w:left w:val="single" w:color="auto" w:sz="4" w:space="0"/>
              <w:bottom w:val="single" w:color="auto" w:sz="4" w:space="0"/>
              <w:right w:val="nil"/>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482" w:type="dxa"/>
            <w:tcBorders>
              <w:top w:val="nil"/>
              <w:left w:val="single" w:color="auto" w:sz="4" w:space="0"/>
              <w:bottom w:val="nil"/>
              <w:right w:val="single" w:color="auto" w:sz="4" w:space="0"/>
            </w:tcBorders>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2.从六个月内第一次消费或出售六个月后自动激活</w:t>
            </w:r>
          </w:p>
        </w:tc>
      </w:tr>
      <w:tr>
        <w:tblPrEx>
          <w:tblCellMar>
            <w:top w:w="0" w:type="dxa"/>
            <w:left w:w="108" w:type="dxa"/>
            <w:bottom w:w="0" w:type="dxa"/>
            <w:right w:w="108" w:type="dxa"/>
          </w:tblCellMar>
        </w:tblPrEx>
        <w:trPr>
          <w:trHeight w:val="3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3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705" w:type="dxa"/>
            <w:vMerge w:val="continue"/>
            <w:tcBorders>
              <w:top w:val="nil"/>
              <w:left w:val="single" w:color="auto" w:sz="4" w:space="0"/>
              <w:bottom w:val="single" w:color="auto" w:sz="4" w:space="0"/>
              <w:right w:val="nil"/>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482" w:type="dxa"/>
            <w:tcBorders>
              <w:top w:val="nil"/>
              <w:left w:val="single" w:color="auto" w:sz="4" w:space="0"/>
              <w:bottom w:val="single" w:color="auto" w:sz="4" w:space="0"/>
              <w:right w:val="single" w:color="auto" w:sz="4" w:space="0"/>
            </w:tcBorders>
          </w:tcPr>
          <w:p>
            <w:pPr>
              <w:widowControl/>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3.限本人使用</w:t>
            </w:r>
          </w:p>
        </w:tc>
      </w:tr>
      <w:tr>
        <w:tblPrEx>
          <w:tblCellMar>
            <w:top w:w="0" w:type="dxa"/>
            <w:left w:w="108" w:type="dxa"/>
            <w:bottom w:w="0" w:type="dxa"/>
            <w:right w:w="108" w:type="dxa"/>
          </w:tblCellMar>
        </w:tblPrEx>
        <w:trPr>
          <w:trHeight w:val="360" w:hRule="atLeast"/>
        </w:trPr>
        <w:tc>
          <w:tcPr>
            <w:tcW w:w="675"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11</w:t>
            </w:r>
          </w:p>
        </w:tc>
        <w:tc>
          <w:tcPr>
            <w:tcW w:w="234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三人年卡</w:t>
            </w:r>
          </w:p>
        </w:tc>
        <w:tc>
          <w:tcPr>
            <w:tcW w:w="1629"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3800</w:t>
            </w:r>
          </w:p>
        </w:tc>
        <w:tc>
          <w:tcPr>
            <w:tcW w:w="1705" w:type="dxa"/>
            <w:vMerge w:val="restart"/>
            <w:tcBorders>
              <w:top w:val="nil"/>
              <w:left w:val="single" w:color="auto" w:sz="4" w:space="0"/>
              <w:bottom w:val="single" w:color="auto" w:sz="4" w:space="0"/>
              <w:right w:val="nil"/>
            </w:tcBorders>
            <w:noWrap/>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365天</w:t>
            </w:r>
          </w:p>
        </w:tc>
        <w:tc>
          <w:tcPr>
            <w:tcW w:w="2482" w:type="dxa"/>
            <w:tcBorders>
              <w:top w:val="nil"/>
              <w:left w:val="single" w:color="auto" w:sz="4" w:space="0"/>
              <w:bottom w:val="nil"/>
              <w:right w:val="single" w:color="auto" w:sz="4" w:space="0"/>
            </w:tcBorders>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1.一人一卡，每天限刷一次</w:t>
            </w:r>
          </w:p>
        </w:tc>
      </w:tr>
      <w:tr>
        <w:tblPrEx>
          <w:tblCellMar>
            <w:top w:w="0" w:type="dxa"/>
            <w:left w:w="108" w:type="dxa"/>
            <w:bottom w:w="0" w:type="dxa"/>
            <w:right w:w="108" w:type="dxa"/>
          </w:tblCellMar>
        </w:tblPrEx>
        <w:trPr>
          <w:trHeight w:val="585"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3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705" w:type="dxa"/>
            <w:vMerge w:val="continue"/>
            <w:tcBorders>
              <w:top w:val="nil"/>
              <w:left w:val="single" w:color="auto" w:sz="4" w:space="0"/>
              <w:bottom w:val="single" w:color="auto" w:sz="4" w:space="0"/>
              <w:right w:val="nil"/>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482" w:type="dxa"/>
            <w:tcBorders>
              <w:top w:val="nil"/>
              <w:left w:val="single" w:color="auto" w:sz="4" w:space="0"/>
              <w:bottom w:val="nil"/>
              <w:right w:val="single" w:color="auto" w:sz="4" w:space="0"/>
            </w:tcBorders>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2.从六个月内第一次消费或出售六个月后自动激活</w:t>
            </w:r>
          </w:p>
        </w:tc>
      </w:tr>
      <w:tr>
        <w:tblPrEx>
          <w:tblCellMar>
            <w:top w:w="0" w:type="dxa"/>
            <w:left w:w="108" w:type="dxa"/>
            <w:bottom w:w="0" w:type="dxa"/>
            <w:right w:w="108" w:type="dxa"/>
          </w:tblCellMar>
        </w:tblPrEx>
        <w:trPr>
          <w:trHeight w:val="3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3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8"/>
                <w:szCs w:val="28"/>
              </w:rPr>
            </w:pPr>
          </w:p>
        </w:tc>
        <w:tc>
          <w:tcPr>
            <w:tcW w:w="1705" w:type="dxa"/>
            <w:vMerge w:val="continue"/>
            <w:tcBorders>
              <w:top w:val="nil"/>
              <w:left w:val="single" w:color="auto" w:sz="4" w:space="0"/>
              <w:bottom w:val="single" w:color="auto" w:sz="4" w:space="0"/>
              <w:right w:val="nil"/>
            </w:tcBorders>
            <w:vAlign w:val="center"/>
          </w:tcPr>
          <w:p>
            <w:pPr>
              <w:widowControl/>
              <w:jc w:val="left"/>
              <w:rPr>
                <w:rFonts w:hint="eastAsia" w:ascii="方正仿宋_GBK" w:hAnsi="方正仿宋_GBK" w:eastAsia="方正仿宋_GBK" w:cs="方正仿宋_GBK"/>
                <w:color w:val="000000"/>
                <w:kern w:val="0"/>
                <w:sz w:val="28"/>
                <w:szCs w:val="28"/>
              </w:rPr>
            </w:pPr>
          </w:p>
        </w:tc>
        <w:tc>
          <w:tcPr>
            <w:tcW w:w="2482" w:type="dxa"/>
            <w:tcBorders>
              <w:top w:val="nil"/>
              <w:left w:val="single" w:color="auto" w:sz="4" w:space="0"/>
              <w:bottom w:val="single" w:color="auto" w:sz="4" w:space="0"/>
              <w:right w:val="single" w:color="auto" w:sz="4" w:space="0"/>
            </w:tcBorders>
          </w:tcPr>
          <w:p>
            <w:pPr>
              <w:widowControl/>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3.限本人使用</w:t>
            </w:r>
          </w:p>
        </w:tc>
      </w:tr>
    </w:tbl>
    <w:p>
      <w:pPr>
        <w:rPr>
          <w:rFonts w:hint="eastAsia" w:ascii="方正仿宋_GBK" w:hAnsi="方正仿宋_GBK" w:eastAsia="方正仿宋_GBK" w:cs="方正仿宋_GBK"/>
          <w:b/>
          <w:bCs/>
          <w:sz w:val="21"/>
          <w:szCs w:val="21"/>
          <w:lang w:val="en-US" w:eastAsia="zh-CN"/>
        </w:rPr>
      </w:pPr>
    </w:p>
    <w:p>
      <w:pPr>
        <w:rPr>
          <w:rFonts w:hint="eastAsia" w:ascii="方正仿宋_GBK" w:hAnsi="方正仿宋_GBK" w:eastAsia="方正仿宋_GBK" w:cs="方正仿宋_GBK"/>
          <w:b/>
          <w:bCs/>
          <w:sz w:val="21"/>
          <w:szCs w:val="21"/>
          <w:lang w:val="en-US" w:eastAsia="zh-CN"/>
        </w:rPr>
      </w:pPr>
    </w:p>
    <w:p>
      <w:pPr>
        <w:rPr>
          <w:rFonts w:hint="eastAsia" w:cs="方正楷体_GBK" w:asciiTheme="minorEastAsia" w:hAnsiTheme="minorEastAsia" w:eastAsiaTheme="minorEastAsia"/>
          <w:b/>
          <w:bCs/>
          <w:sz w:val="21"/>
          <w:szCs w:val="21"/>
          <w:lang w:val="en-US" w:eastAsia="zh-CN"/>
        </w:rPr>
      </w:pPr>
    </w:p>
    <w:p>
      <w:pPr>
        <w:rPr>
          <w:rFonts w:hint="default" w:cs="方正楷体_GBK" w:asciiTheme="minorEastAsia" w:hAnsiTheme="minorEastAsia" w:eastAsiaTheme="minorEastAsia"/>
          <w:b/>
          <w:bCs/>
          <w:sz w:val="21"/>
          <w:szCs w:val="21"/>
          <w:lang w:val="en-US" w:eastAsia="zh-CN"/>
        </w:rPr>
      </w:pPr>
    </w:p>
    <w:tbl>
      <w:tblPr>
        <w:tblStyle w:val="5"/>
        <w:tblW w:w="8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5"/>
        <w:gridCol w:w="2083"/>
        <w:gridCol w:w="2558"/>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46"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40"/>
                <w:szCs w:val="40"/>
                <w:u w:val="none"/>
              </w:rPr>
            </w:pPr>
            <w:r>
              <w:rPr>
                <w:rFonts w:hint="eastAsia" w:ascii="方正仿宋_GBK" w:hAnsi="方正仿宋_GBK" w:eastAsia="方正仿宋_GBK" w:cs="方正仿宋_GBK"/>
                <w:b/>
                <w:bCs/>
                <w:color w:val="000000"/>
                <w:kern w:val="0"/>
                <w:sz w:val="32"/>
                <w:szCs w:val="32"/>
                <w:lang w:val="en-US" w:eastAsia="zh-CN"/>
              </w:rPr>
              <w:t>乒乓球馆收费标准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时间</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门市价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低收费价格（元）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白天</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12:00-18:00</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10元/人/次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5元/人/次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晚上</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18:00以后</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40元/小时/桌</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20元/小时/桌</w:t>
            </w:r>
          </w:p>
        </w:tc>
      </w:tr>
    </w:tbl>
    <w:p>
      <w:pPr>
        <w:rPr>
          <w:rFonts w:hint="eastAsia" w:ascii="方正仿宋_GBK" w:hAnsi="方正仿宋_GBK" w:eastAsia="方正仿宋_GBK" w:cs="方正仿宋_GBK"/>
          <w:b/>
          <w:bCs/>
          <w:sz w:val="32"/>
          <w:szCs w:val="32"/>
        </w:rPr>
      </w:pPr>
    </w:p>
    <w:tbl>
      <w:tblPr>
        <w:tblStyle w:val="5"/>
        <w:tblW w:w="9267" w:type="dxa"/>
        <w:tblInd w:w="93" w:type="dxa"/>
        <w:tblLayout w:type="fixed"/>
        <w:tblCellMar>
          <w:top w:w="0" w:type="dxa"/>
          <w:left w:w="108" w:type="dxa"/>
          <w:bottom w:w="0" w:type="dxa"/>
          <w:right w:w="108" w:type="dxa"/>
        </w:tblCellMar>
      </w:tblPr>
      <w:tblGrid>
        <w:gridCol w:w="1486"/>
        <w:gridCol w:w="1090"/>
        <w:gridCol w:w="1274"/>
        <w:gridCol w:w="5417"/>
      </w:tblGrid>
      <w:tr>
        <w:tblPrEx>
          <w:tblCellMar>
            <w:top w:w="0" w:type="dxa"/>
            <w:left w:w="108" w:type="dxa"/>
            <w:bottom w:w="0" w:type="dxa"/>
            <w:right w:w="108" w:type="dxa"/>
          </w:tblCellMar>
        </w:tblPrEx>
        <w:trPr>
          <w:trHeight w:val="945" w:hRule="atLeast"/>
        </w:trPr>
        <w:tc>
          <w:tcPr>
            <w:tcW w:w="9267" w:type="dxa"/>
            <w:gridSpan w:val="4"/>
            <w:tcBorders>
              <w:top w:val="nil"/>
              <w:left w:val="nil"/>
              <w:bottom w:val="single" w:color="auto" w:sz="4" w:space="0"/>
              <w:right w:val="nil"/>
            </w:tcBorders>
            <w:noWrap/>
            <w:vAlign w:val="center"/>
          </w:tcPr>
          <w:p>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32"/>
                <w:szCs w:val="32"/>
              </w:rPr>
              <w:t>春、秋、冬季游泳培训收费标准</w:t>
            </w:r>
          </w:p>
        </w:tc>
      </w:tr>
      <w:tr>
        <w:tblPrEx>
          <w:tblCellMar>
            <w:top w:w="0" w:type="dxa"/>
            <w:left w:w="108" w:type="dxa"/>
            <w:bottom w:w="0" w:type="dxa"/>
            <w:right w:w="108" w:type="dxa"/>
          </w:tblCellMar>
        </w:tblPrEx>
        <w:trPr>
          <w:trHeight w:val="1025" w:hRule="atLeast"/>
        </w:trPr>
        <w:tc>
          <w:tcPr>
            <w:tcW w:w="148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类别</w:t>
            </w:r>
          </w:p>
        </w:tc>
        <w:tc>
          <w:tcPr>
            <w:tcW w:w="10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课时（节）</w:t>
            </w:r>
          </w:p>
        </w:tc>
        <w:tc>
          <w:tcPr>
            <w:tcW w:w="127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低收费</w:t>
            </w:r>
            <w:r>
              <w:rPr>
                <w:rFonts w:hint="eastAsia" w:ascii="方正仿宋_GBK" w:hAnsi="方正仿宋_GBK" w:eastAsia="方正仿宋_GBK" w:cs="方正仿宋_GBK"/>
                <w:kern w:val="0"/>
                <w:sz w:val="28"/>
                <w:szCs w:val="28"/>
              </w:rPr>
              <w:t>价格 （元）</w:t>
            </w:r>
          </w:p>
        </w:tc>
        <w:tc>
          <w:tcPr>
            <w:tcW w:w="541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备注</w:t>
            </w:r>
          </w:p>
        </w:tc>
      </w:tr>
      <w:tr>
        <w:tblPrEx>
          <w:tblCellMar>
            <w:top w:w="0" w:type="dxa"/>
            <w:left w:w="108" w:type="dxa"/>
            <w:bottom w:w="0" w:type="dxa"/>
            <w:right w:w="108" w:type="dxa"/>
          </w:tblCellMar>
        </w:tblPrEx>
        <w:trPr>
          <w:trHeight w:val="945" w:hRule="atLeast"/>
        </w:trPr>
        <w:tc>
          <w:tcPr>
            <w:tcW w:w="1486"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散客</w:t>
            </w:r>
            <w:r>
              <w:rPr>
                <w:rFonts w:hint="eastAsia" w:ascii="方正仿宋_GBK" w:hAnsi="方正仿宋_GBK" w:eastAsia="方正仿宋_GBK" w:cs="方正仿宋_GBK"/>
                <w:kern w:val="0"/>
                <w:sz w:val="28"/>
                <w:szCs w:val="28"/>
              </w:rPr>
              <w:t>培训</w:t>
            </w:r>
          </w:p>
        </w:tc>
        <w:tc>
          <w:tcPr>
            <w:tcW w:w="1090"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w:t>
            </w:r>
          </w:p>
        </w:tc>
        <w:tc>
          <w:tcPr>
            <w:tcW w:w="127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1000</w:t>
            </w:r>
          </w:p>
        </w:tc>
        <w:tc>
          <w:tcPr>
            <w:tcW w:w="5417"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上课人数不超过20人/课时，两个月内学完</w:t>
            </w:r>
          </w:p>
        </w:tc>
      </w:tr>
      <w:tr>
        <w:tblPrEx>
          <w:tblCellMar>
            <w:top w:w="0" w:type="dxa"/>
            <w:left w:w="108" w:type="dxa"/>
            <w:bottom w:w="0" w:type="dxa"/>
            <w:right w:w="108" w:type="dxa"/>
          </w:tblCellMar>
        </w:tblPrEx>
        <w:trPr>
          <w:trHeight w:val="945" w:hRule="atLeast"/>
        </w:trPr>
        <w:tc>
          <w:tcPr>
            <w:tcW w:w="1486"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私教课</w:t>
            </w:r>
          </w:p>
        </w:tc>
        <w:tc>
          <w:tcPr>
            <w:tcW w:w="1090"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w:t>
            </w:r>
          </w:p>
        </w:tc>
        <w:tc>
          <w:tcPr>
            <w:tcW w:w="1274"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2000</w:t>
            </w:r>
          </w:p>
        </w:tc>
        <w:tc>
          <w:tcPr>
            <w:tcW w:w="5417" w:type="dxa"/>
            <w:tcBorders>
              <w:top w:val="nil"/>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五节课起售，泳姿不限，六个月内学完</w:t>
            </w:r>
          </w:p>
        </w:tc>
      </w:tr>
      <w:tr>
        <w:tblPrEx>
          <w:tblCellMar>
            <w:top w:w="0" w:type="dxa"/>
            <w:left w:w="108" w:type="dxa"/>
            <w:bottom w:w="0" w:type="dxa"/>
            <w:right w:w="108" w:type="dxa"/>
          </w:tblCellMar>
        </w:tblPrEx>
        <w:trPr>
          <w:trHeight w:val="945" w:hRule="atLeast"/>
        </w:trPr>
        <w:tc>
          <w:tcPr>
            <w:tcW w:w="14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特长生训练班</w:t>
            </w:r>
          </w:p>
        </w:tc>
        <w:tc>
          <w:tcPr>
            <w:tcW w:w="1090"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30</w:t>
            </w:r>
          </w:p>
        </w:tc>
        <w:tc>
          <w:tcPr>
            <w:tcW w:w="1274"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1800</w:t>
            </w:r>
          </w:p>
        </w:tc>
        <w:tc>
          <w:tcPr>
            <w:tcW w:w="5417"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lang w:val="en-US"/>
              </w:rPr>
            </w:pPr>
            <w:r>
              <w:rPr>
                <w:rFonts w:hint="eastAsia" w:ascii="方正仿宋_GBK" w:hAnsi="方正仿宋_GBK" w:eastAsia="方正仿宋_GBK" w:cs="方正仿宋_GBK"/>
                <w:kern w:val="0"/>
                <w:sz w:val="28"/>
                <w:szCs w:val="28"/>
                <w:lang w:val="en-US" w:eastAsia="zh-CN"/>
              </w:rPr>
              <w:t>需有蛙泳或自由泳基础，满5人团购30节/1500元</w:t>
            </w:r>
          </w:p>
        </w:tc>
      </w:tr>
      <w:tr>
        <w:tblPrEx>
          <w:tblCellMar>
            <w:top w:w="0" w:type="dxa"/>
            <w:left w:w="108" w:type="dxa"/>
            <w:bottom w:w="0" w:type="dxa"/>
            <w:right w:w="108" w:type="dxa"/>
          </w:tblCellMar>
        </w:tblPrEx>
        <w:trPr>
          <w:trHeight w:val="945" w:hRule="atLeast"/>
        </w:trPr>
        <w:tc>
          <w:tcPr>
            <w:tcW w:w="14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游泳中考冲刺班</w:t>
            </w:r>
          </w:p>
        </w:tc>
        <w:tc>
          <w:tcPr>
            <w:tcW w:w="1090"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15</w:t>
            </w:r>
          </w:p>
        </w:tc>
        <w:tc>
          <w:tcPr>
            <w:tcW w:w="1274"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800</w:t>
            </w:r>
          </w:p>
        </w:tc>
        <w:tc>
          <w:tcPr>
            <w:tcW w:w="5417"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预计3月-5月开班，需有蛙泳或自由泳基础</w:t>
            </w:r>
          </w:p>
        </w:tc>
      </w:tr>
    </w:tbl>
    <w:p>
      <w:pPr>
        <w:ind w:firstLine="643" w:firstLineChars="200"/>
        <w:rPr>
          <w:rFonts w:hint="eastAsia" w:ascii="方正仿宋_GBK" w:hAnsi="方正仿宋_GBK" w:eastAsia="方正仿宋_GBK" w:cs="方正仿宋_GBK"/>
          <w:b/>
          <w:bCs/>
          <w:sz w:val="32"/>
          <w:szCs w:val="32"/>
        </w:rPr>
      </w:pPr>
    </w:p>
    <w:tbl>
      <w:tblPr>
        <w:tblStyle w:val="5"/>
        <w:tblW w:w="8980" w:type="dxa"/>
        <w:tblInd w:w="93" w:type="dxa"/>
        <w:tblLayout w:type="fixed"/>
        <w:tblCellMar>
          <w:top w:w="0" w:type="dxa"/>
          <w:left w:w="108" w:type="dxa"/>
          <w:bottom w:w="0" w:type="dxa"/>
          <w:right w:w="108" w:type="dxa"/>
        </w:tblCellMar>
      </w:tblPr>
      <w:tblGrid>
        <w:gridCol w:w="1291"/>
        <w:gridCol w:w="992"/>
        <w:gridCol w:w="1794"/>
        <w:gridCol w:w="4903"/>
      </w:tblGrid>
      <w:tr>
        <w:tblPrEx>
          <w:tblCellMar>
            <w:top w:w="0" w:type="dxa"/>
            <w:left w:w="108" w:type="dxa"/>
            <w:bottom w:w="0" w:type="dxa"/>
            <w:right w:w="108" w:type="dxa"/>
          </w:tblCellMar>
        </w:tblPrEx>
        <w:trPr>
          <w:trHeight w:val="900" w:hRule="atLeast"/>
        </w:trPr>
        <w:tc>
          <w:tcPr>
            <w:tcW w:w="8980" w:type="dxa"/>
            <w:gridSpan w:val="4"/>
            <w:tcBorders>
              <w:top w:val="nil"/>
              <w:left w:val="nil"/>
              <w:bottom w:val="single" w:color="auto" w:sz="4" w:space="0"/>
              <w:right w:val="nil"/>
            </w:tcBorders>
            <w:noWrap/>
            <w:vAlign w:val="center"/>
          </w:tcPr>
          <w:p>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32"/>
                <w:szCs w:val="32"/>
              </w:rPr>
              <w:t>暑期游泳培训收费标准</w:t>
            </w:r>
          </w:p>
        </w:tc>
      </w:tr>
      <w:tr>
        <w:tblPrEx>
          <w:tblCellMar>
            <w:top w:w="0" w:type="dxa"/>
            <w:left w:w="108" w:type="dxa"/>
            <w:bottom w:w="0" w:type="dxa"/>
            <w:right w:w="108" w:type="dxa"/>
          </w:tblCellMar>
        </w:tblPrEx>
        <w:trPr>
          <w:trHeight w:val="720"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类别</w:t>
            </w:r>
          </w:p>
        </w:tc>
        <w:tc>
          <w:tcPr>
            <w:tcW w:w="99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课时（节）</w:t>
            </w:r>
          </w:p>
        </w:tc>
        <w:tc>
          <w:tcPr>
            <w:tcW w:w="179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价格 </w:t>
            </w:r>
          </w:p>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（元）</w:t>
            </w:r>
          </w:p>
        </w:tc>
        <w:tc>
          <w:tcPr>
            <w:tcW w:w="4903"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备注</w:t>
            </w:r>
          </w:p>
        </w:tc>
      </w:tr>
      <w:tr>
        <w:tblPrEx>
          <w:tblCellMar>
            <w:top w:w="0" w:type="dxa"/>
            <w:left w:w="108" w:type="dxa"/>
            <w:bottom w:w="0" w:type="dxa"/>
            <w:right w:w="108" w:type="dxa"/>
          </w:tblCellMar>
        </w:tblPrEx>
        <w:trPr>
          <w:trHeight w:val="2299"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蛙泳基础班        </w:t>
            </w:r>
          </w:p>
        </w:tc>
        <w:tc>
          <w:tcPr>
            <w:tcW w:w="99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w:t>
            </w:r>
          </w:p>
        </w:tc>
        <w:tc>
          <w:tcPr>
            <w:tcW w:w="179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600</w:t>
            </w:r>
          </w:p>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（优惠价：300元）</w:t>
            </w:r>
          </w:p>
        </w:tc>
        <w:tc>
          <w:tcPr>
            <w:tcW w:w="4903" w:type="dxa"/>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培训时间：10课/90分钟/10天连续上课，每班15-20人。准确理解蛙泳的原理和基本要领；掌握蛙泳的基本技术动作要求，独立游完10米。</w:t>
            </w:r>
          </w:p>
        </w:tc>
      </w:tr>
      <w:tr>
        <w:tblPrEx>
          <w:tblCellMar>
            <w:top w:w="0" w:type="dxa"/>
            <w:left w:w="108" w:type="dxa"/>
            <w:bottom w:w="0" w:type="dxa"/>
            <w:right w:w="108" w:type="dxa"/>
          </w:tblCellMar>
        </w:tblPrEx>
        <w:trPr>
          <w:trHeight w:val="2917"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自由泳基础班     </w:t>
            </w:r>
          </w:p>
        </w:tc>
        <w:tc>
          <w:tcPr>
            <w:tcW w:w="99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w:t>
            </w:r>
          </w:p>
        </w:tc>
        <w:tc>
          <w:tcPr>
            <w:tcW w:w="179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600</w:t>
            </w:r>
          </w:p>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（优惠价：300元）</w:t>
            </w:r>
          </w:p>
        </w:tc>
        <w:tc>
          <w:tcPr>
            <w:tcW w:w="4903" w:type="dxa"/>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培训时间：10课/90分钟/10天连续上课，每班15-20人。掌握自由泳的基本泳姿，较熟练地使用双臂划水、双腿打水及躯干有节奏地自然转动的力量传递技术要领，独立游完10米</w:t>
            </w:r>
            <w:r>
              <w:rPr>
                <w:rFonts w:hint="eastAsia" w:ascii="方正仿宋_GBK" w:hAnsi="方正仿宋_GBK" w:eastAsia="方正仿宋_GBK" w:cs="方正仿宋_GBK"/>
                <w:kern w:val="0"/>
                <w:sz w:val="28"/>
                <w:szCs w:val="28"/>
                <w:lang w:eastAsia="zh-CN"/>
              </w:rPr>
              <w:t>。</w:t>
            </w:r>
          </w:p>
        </w:tc>
      </w:tr>
      <w:tr>
        <w:tblPrEx>
          <w:tblCellMar>
            <w:top w:w="0" w:type="dxa"/>
            <w:left w:w="108" w:type="dxa"/>
            <w:bottom w:w="0" w:type="dxa"/>
            <w:right w:w="108" w:type="dxa"/>
          </w:tblCellMar>
        </w:tblPrEx>
        <w:trPr>
          <w:trHeight w:val="699"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蛙泳提高班          </w:t>
            </w:r>
          </w:p>
        </w:tc>
        <w:tc>
          <w:tcPr>
            <w:tcW w:w="99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w:t>
            </w:r>
          </w:p>
        </w:tc>
        <w:tc>
          <w:tcPr>
            <w:tcW w:w="179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800</w:t>
            </w:r>
          </w:p>
        </w:tc>
        <w:tc>
          <w:tcPr>
            <w:tcW w:w="4903" w:type="dxa"/>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培训时间：10课/90分钟/10天连续上课，每班10-15人。熟练掌握蛙泳的技术动作要求，提高游泳速度，独立游完50米</w:t>
            </w:r>
            <w:r>
              <w:rPr>
                <w:rFonts w:hint="eastAsia" w:ascii="方正仿宋_GBK" w:hAnsi="方正仿宋_GBK" w:eastAsia="方正仿宋_GBK" w:cs="方正仿宋_GBK"/>
                <w:kern w:val="0"/>
                <w:sz w:val="28"/>
                <w:szCs w:val="28"/>
                <w:lang w:eastAsia="zh-CN"/>
              </w:rPr>
              <w:t>。</w:t>
            </w:r>
          </w:p>
        </w:tc>
      </w:tr>
      <w:tr>
        <w:tblPrEx>
          <w:tblCellMar>
            <w:top w:w="0" w:type="dxa"/>
            <w:left w:w="108" w:type="dxa"/>
            <w:bottom w:w="0" w:type="dxa"/>
            <w:right w:w="108" w:type="dxa"/>
          </w:tblCellMar>
        </w:tblPrEx>
        <w:trPr>
          <w:trHeight w:val="990"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自由泳提高班          </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w:t>
            </w:r>
          </w:p>
        </w:tc>
        <w:tc>
          <w:tcPr>
            <w:tcW w:w="1794"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800</w:t>
            </w:r>
          </w:p>
        </w:tc>
        <w:tc>
          <w:tcPr>
            <w:tcW w:w="4903" w:type="dxa"/>
            <w:tcBorders>
              <w:top w:val="single" w:color="auto" w:sz="4" w:space="0"/>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培训时间：10课/90分钟/10天连续上课，每班10-15人。熟练掌握自由泳的泳姿，提高游泳速度，独立游完50米。</w:t>
            </w:r>
          </w:p>
        </w:tc>
      </w:tr>
      <w:tr>
        <w:tblPrEx>
          <w:tblCellMar>
            <w:top w:w="0" w:type="dxa"/>
            <w:left w:w="108" w:type="dxa"/>
            <w:bottom w:w="0" w:type="dxa"/>
            <w:right w:w="108" w:type="dxa"/>
          </w:tblCellMar>
        </w:tblPrEx>
        <w:trPr>
          <w:trHeight w:val="1515"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蛙泳</w:t>
            </w:r>
          </w:p>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精品</w:t>
            </w:r>
          </w:p>
        </w:tc>
        <w:tc>
          <w:tcPr>
            <w:tcW w:w="99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w:t>
            </w:r>
          </w:p>
        </w:tc>
        <w:tc>
          <w:tcPr>
            <w:tcW w:w="179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1280</w:t>
            </w:r>
          </w:p>
        </w:tc>
        <w:tc>
          <w:tcPr>
            <w:tcW w:w="4903" w:type="dxa"/>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培训时间：10课/90分钟/10天连续上课，每班6-8人。准确理解蛙泳的原理和基本要领；掌握蛙泳的基本技术动作要求,增加器械协助练习。每名学员可由一名家长陪同入场，可在观摩区观看培训。提供点心一份。</w:t>
            </w:r>
          </w:p>
        </w:tc>
      </w:tr>
      <w:tr>
        <w:tblPrEx>
          <w:tblCellMar>
            <w:top w:w="0" w:type="dxa"/>
            <w:left w:w="108" w:type="dxa"/>
            <w:bottom w:w="0" w:type="dxa"/>
            <w:right w:w="108" w:type="dxa"/>
          </w:tblCellMar>
        </w:tblPrEx>
        <w:trPr>
          <w:trHeight w:val="1035"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成人基础蛙泳</w:t>
            </w:r>
          </w:p>
        </w:tc>
        <w:tc>
          <w:tcPr>
            <w:tcW w:w="99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w:t>
            </w:r>
          </w:p>
        </w:tc>
        <w:tc>
          <w:tcPr>
            <w:tcW w:w="179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700</w:t>
            </w:r>
          </w:p>
        </w:tc>
        <w:tc>
          <w:tcPr>
            <w:tcW w:w="4903" w:type="dxa"/>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准确理解蛙泳的原理和基本要领；掌握蛙泳的基本技术动作要求，每班12-15人。</w:t>
            </w:r>
          </w:p>
        </w:tc>
      </w:tr>
    </w:tbl>
    <w:p>
      <w:pPr>
        <w:rPr>
          <w:rFonts w:hint="eastAsia" w:ascii="方正仿宋_GBK" w:hAnsi="方正仿宋_GBK" w:eastAsia="方正仿宋_GBK" w:cs="方正仿宋_GBK"/>
          <w:b/>
          <w:bCs/>
          <w:sz w:val="28"/>
          <w:szCs w:val="28"/>
        </w:rPr>
      </w:pPr>
    </w:p>
    <w:p>
      <w:pPr>
        <w:ind w:firstLine="321" w:firstLineChars="100"/>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bCs/>
          <w:sz w:val="32"/>
          <w:szCs w:val="32"/>
        </w:rPr>
        <w:t>2、</w:t>
      </w:r>
      <w:r>
        <w:rPr>
          <w:rFonts w:hint="eastAsia" w:ascii="方正黑体_GBK" w:hAnsi="方正黑体_GBK" w:eastAsia="方正黑体_GBK" w:cs="方正黑体_GBK"/>
          <w:b/>
          <w:sz w:val="32"/>
          <w:szCs w:val="32"/>
        </w:rPr>
        <w:t>年度优惠售卡：</w:t>
      </w:r>
    </w:p>
    <w:p>
      <w:pPr>
        <w:ind w:firstLine="630" w:firstLineChars="196"/>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（1）、系列优惠活动</w:t>
      </w:r>
    </w:p>
    <w:p>
      <w:pPr>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省《关于积极应对疫情影响促进消费回补和潜力释放的若干举措的意见建议的通知》精神，为全力配合拉动国民经济内需，进一步激活健身热情、回馈广大市民，特推出系列优惠活动。活动时间5.20—5.30，活动期间购买双人年卡即赠送个人年卡一张。</w:t>
      </w:r>
    </w:p>
    <w:p>
      <w:pPr>
        <w:ind w:firstLine="630" w:firstLineChars="196"/>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（2）、双十一优惠活动</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为了充分体现中心便民、惠民的宗旨，有效促进全民健身发展，在每年的11月11日推出三人游泳年卡8折优惠活动。活动时间：11.11—11.17</w:t>
      </w:r>
      <w:r>
        <w:rPr>
          <w:rFonts w:hint="eastAsia" w:ascii="方正仿宋_GBK" w:hAnsi="方正仿宋_GBK" w:eastAsia="方正仿宋_GBK" w:cs="方正仿宋_GBK"/>
          <w:sz w:val="32"/>
          <w:szCs w:val="32"/>
          <w:lang w:eastAsia="zh-CN"/>
        </w:rPr>
        <w:t>。</w:t>
      </w:r>
    </w:p>
    <w:p>
      <w:pPr>
        <w:spacing w:line="600" w:lineRule="exact"/>
        <w:rPr>
          <w:rFonts w:hint="eastAsia" w:ascii="方正仿宋_GBK" w:hAnsi="方正仿宋_GBK" w:eastAsia="方正仿宋_GBK" w:cs="方正仿宋_GBK"/>
          <w:b/>
          <w:bCs/>
          <w:sz w:val="32"/>
          <w:szCs w:val="32"/>
        </w:rPr>
      </w:pPr>
    </w:p>
    <w:p>
      <w:pPr>
        <w:spacing w:line="600" w:lineRule="exac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sz w:val="32"/>
          <w:szCs w:val="32"/>
        </w:rPr>
        <w:t>单位团购游泳卡的折扣：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52"/>
        <w:gridCol w:w="1080"/>
        <w:gridCol w:w="1362"/>
        <w:gridCol w:w="198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p>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卡</w:t>
            </w:r>
          </w:p>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类</w:t>
            </w:r>
          </w:p>
        </w:tc>
        <w:tc>
          <w:tcPr>
            <w:tcW w:w="1952"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 额</w:t>
            </w:r>
          </w:p>
        </w:tc>
        <w:tc>
          <w:tcPr>
            <w:tcW w:w="1080"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折 扣</w:t>
            </w:r>
          </w:p>
        </w:tc>
        <w:tc>
          <w:tcPr>
            <w:tcW w:w="1362" w:type="dxa"/>
            <w:vMerge w:val="restart"/>
            <w:textDirection w:val="tbRlV"/>
            <w:vAlign w:val="center"/>
          </w:tcPr>
          <w:p>
            <w:pPr>
              <w:spacing w:line="640" w:lineRule="exact"/>
              <w:ind w:left="113" w:right="113"/>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混合类</w:t>
            </w:r>
          </w:p>
          <w:p>
            <w:pPr>
              <w:spacing w:line="640" w:lineRule="exact"/>
              <w:ind w:left="113" w:right="1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（年卡+次卡）</w:t>
            </w:r>
          </w:p>
        </w:tc>
        <w:tc>
          <w:tcPr>
            <w:tcW w:w="1984"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 额</w:t>
            </w:r>
          </w:p>
        </w:tc>
        <w:tc>
          <w:tcPr>
            <w:tcW w:w="1334"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折 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tcPr>
          <w:p>
            <w:pPr>
              <w:spacing w:line="640" w:lineRule="exact"/>
              <w:jc w:val="center"/>
              <w:rPr>
                <w:rFonts w:hint="eastAsia" w:ascii="方正仿宋_GBK" w:hAnsi="方正仿宋_GBK" w:eastAsia="方正仿宋_GBK" w:cs="方正仿宋_GBK"/>
                <w:sz w:val="32"/>
                <w:szCs w:val="32"/>
              </w:rPr>
            </w:pPr>
          </w:p>
        </w:tc>
        <w:tc>
          <w:tcPr>
            <w:tcW w:w="1952"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2-3万元</w:t>
            </w:r>
          </w:p>
        </w:tc>
        <w:tc>
          <w:tcPr>
            <w:tcW w:w="1080"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9折</w:t>
            </w:r>
          </w:p>
        </w:tc>
        <w:tc>
          <w:tcPr>
            <w:tcW w:w="1362" w:type="dxa"/>
            <w:vMerge w:val="continue"/>
          </w:tcPr>
          <w:p>
            <w:pPr>
              <w:spacing w:line="640" w:lineRule="exact"/>
              <w:jc w:val="center"/>
              <w:rPr>
                <w:rFonts w:hint="eastAsia" w:ascii="方正仿宋_GBK" w:hAnsi="方正仿宋_GBK" w:eastAsia="方正仿宋_GBK" w:cs="方正仿宋_GBK"/>
                <w:sz w:val="32"/>
                <w:szCs w:val="32"/>
              </w:rPr>
            </w:pPr>
          </w:p>
        </w:tc>
        <w:tc>
          <w:tcPr>
            <w:tcW w:w="1984"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2.5-3.5万元</w:t>
            </w:r>
          </w:p>
        </w:tc>
        <w:tc>
          <w:tcPr>
            <w:tcW w:w="1334"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tcPr>
          <w:p>
            <w:pPr>
              <w:spacing w:line="640" w:lineRule="exact"/>
              <w:jc w:val="center"/>
              <w:rPr>
                <w:rFonts w:hint="eastAsia" w:ascii="方正仿宋_GBK" w:hAnsi="方正仿宋_GBK" w:eastAsia="方正仿宋_GBK" w:cs="方正仿宋_GBK"/>
                <w:sz w:val="32"/>
                <w:szCs w:val="32"/>
              </w:rPr>
            </w:pPr>
          </w:p>
        </w:tc>
        <w:tc>
          <w:tcPr>
            <w:tcW w:w="1952"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3-4万元</w:t>
            </w:r>
          </w:p>
        </w:tc>
        <w:tc>
          <w:tcPr>
            <w:tcW w:w="1080"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8.5折</w:t>
            </w:r>
          </w:p>
        </w:tc>
        <w:tc>
          <w:tcPr>
            <w:tcW w:w="1362" w:type="dxa"/>
            <w:vMerge w:val="continue"/>
          </w:tcPr>
          <w:p>
            <w:pPr>
              <w:spacing w:line="640" w:lineRule="exact"/>
              <w:jc w:val="center"/>
              <w:rPr>
                <w:rFonts w:hint="eastAsia" w:ascii="方正仿宋_GBK" w:hAnsi="方正仿宋_GBK" w:eastAsia="方正仿宋_GBK" w:cs="方正仿宋_GBK"/>
                <w:sz w:val="32"/>
                <w:szCs w:val="32"/>
              </w:rPr>
            </w:pPr>
          </w:p>
        </w:tc>
        <w:tc>
          <w:tcPr>
            <w:tcW w:w="1984"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3.5-4.5万元</w:t>
            </w:r>
          </w:p>
        </w:tc>
        <w:tc>
          <w:tcPr>
            <w:tcW w:w="1334"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8.5折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6" w:type="dxa"/>
            <w:vMerge w:val="continue"/>
          </w:tcPr>
          <w:p>
            <w:pPr>
              <w:spacing w:line="640" w:lineRule="exact"/>
              <w:jc w:val="center"/>
              <w:rPr>
                <w:rFonts w:hint="eastAsia" w:ascii="方正仿宋_GBK" w:hAnsi="方正仿宋_GBK" w:eastAsia="方正仿宋_GBK" w:cs="方正仿宋_GBK"/>
                <w:sz w:val="32"/>
                <w:szCs w:val="32"/>
              </w:rPr>
            </w:pPr>
          </w:p>
        </w:tc>
        <w:tc>
          <w:tcPr>
            <w:tcW w:w="1952"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4万元以上</w:t>
            </w:r>
          </w:p>
        </w:tc>
        <w:tc>
          <w:tcPr>
            <w:tcW w:w="1080"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8折</w:t>
            </w:r>
          </w:p>
        </w:tc>
        <w:tc>
          <w:tcPr>
            <w:tcW w:w="1362" w:type="dxa"/>
            <w:vMerge w:val="continue"/>
          </w:tcPr>
          <w:p>
            <w:pPr>
              <w:spacing w:line="640" w:lineRule="exact"/>
              <w:jc w:val="center"/>
              <w:rPr>
                <w:rFonts w:hint="eastAsia" w:ascii="方正仿宋_GBK" w:hAnsi="方正仿宋_GBK" w:eastAsia="方正仿宋_GBK" w:cs="方正仿宋_GBK"/>
                <w:sz w:val="32"/>
                <w:szCs w:val="32"/>
              </w:rPr>
            </w:pPr>
          </w:p>
        </w:tc>
        <w:tc>
          <w:tcPr>
            <w:tcW w:w="1984"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4.5万元以上</w:t>
            </w:r>
          </w:p>
        </w:tc>
        <w:tc>
          <w:tcPr>
            <w:tcW w:w="1334" w:type="dxa"/>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次</w:t>
            </w:r>
          </w:p>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卡</w:t>
            </w:r>
          </w:p>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类</w:t>
            </w:r>
          </w:p>
        </w:tc>
        <w:tc>
          <w:tcPr>
            <w:tcW w:w="4394" w:type="dxa"/>
            <w:gridSpan w:val="3"/>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  额</w:t>
            </w:r>
          </w:p>
        </w:tc>
        <w:tc>
          <w:tcPr>
            <w:tcW w:w="3318" w:type="dxa"/>
            <w:gridSpan w:val="2"/>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折 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tcPr>
          <w:p>
            <w:pPr>
              <w:spacing w:line="640" w:lineRule="exact"/>
              <w:jc w:val="center"/>
              <w:rPr>
                <w:rFonts w:hint="eastAsia" w:ascii="方正仿宋_GBK" w:hAnsi="方正仿宋_GBK" w:eastAsia="方正仿宋_GBK" w:cs="方正仿宋_GBK"/>
                <w:sz w:val="32"/>
                <w:szCs w:val="32"/>
              </w:rPr>
            </w:pPr>
          </w:p>
        </w:tc>
        <w:tc>
          <w:tcPr>
            <w:tcW w:w="4394" w:type="dxa"/>
            <w:gridSpan w:val="3"/>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1—3万元</w:t>
            </w:r>
          </w:p>
        </w:tc>
        <w:tc>
          <w:tcPr>
            <w:tcW w:w="3318" w:type="dxa"/>
            <w:gridSpan w:val="2"/>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tcPr>
          <w:p>
            <w:pPr>
              <w:spacing w:line="640" w:lineRule="exact"/>
              <w:jc w:val="center"/>
              <w:rPr>
                <w:rFonts w:hint="eastAsia" w:ascii="方正仿宋_GBK" w:hAnsi="方正仿宋_GBK" w:eastAsia="方正仿宋_GBK" w:cs="方正仿宋_GBK"/>
                <w:sz w:val="32"/>
                <w:szCs w:val="32"/>
              </w:rPr>
            </w:pPr>
          </w:p>
        </w:tc>
        <w:tc>
          <w:tcPr>
            <w:tcW w:w="4394" w:type="dxa"/>
            <w:gridSpan w:val="3"/>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3万元以上</w:t>
            </w:r>
          </w:p>
        </w:tc>
        <w:tc>
          <w:tcPr>
            <w:tcW w:w="3318" w:type="dxa"/>
            <w:gridSpan w:val="2"/>
          </w:tcPr>
          <w:p>
            <w:pPr>
              <w:spacing w:line="6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8.5折</w:t>
            </w:r>
          </w:p>
        </w:tc>
      </w:tr>
    </w:tbl>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注：需出示本单位证明等相关文件</w:t>
      </w:r>
    </w:p>
    <w:p>
      <w:pPr>
        <w:ind w:firstLine="643" w:firstLineChars="200"/>
        <w:rPr>
          <w:rFonts w:cs="方正楷体_GBK" w:asciiTheme="minorEastAsia" w:hAnsiTheme="minorEastAsia" w:eastAsiaTheme="minorEastAsia"/>
          <w:b/>
          <w:bCs/>
          <w:sz w:val="32"/>
          <w:szCs w:val="32"/>
        </w:rPr>
      </w:pPr>
    </w:p>
    <w:p>
      <w:pPr>
        <w:spacing w:line="600" w:lineRule="exac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bCs/>
          <w:sz w:val="32"/>
          <w:szCs w:val="32"/>
        </w:rPr>
        <w:t>4、</w:t>
      </w:r>
      <w:r>
        <w:rPr>
          <w:rFonts w:hint="eastAsia" w:ascii="方正仿宋_GBK" w:hAnsi="方正仿宋_GBK" w:eastAsia="方正仿宋_GBK" w:cs="方正仿宋_GBK"/>
          <w:b/>
          <w:sz w:val="32"/>
          <w:szCs w:val="32"/>
        </w:rPr>
        <w:t xml:space="preserve">单位团购游泳培训：  </w:t>
      </w:r>
    </w:p>
    <w:p>
      <w:pPr>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凡以单位名义报名游泳培训10人以上(包括10人),按</w:t>
      </w:r>
      <w:r>
        <w:rPr>
          <w:rFonts w:hint="eastAsia" w:ascii="方正仿宋_GBK" w:hAnsi="方正仿宋_GBK" w:eastAsia="方正仿宋_GBK" w:cs="方正仿宋_GBK"/>
          <w:sz w:val="32"/>
          <w:szCs w:val="32"/>
          <w:lang w:val="en-US" w:eastAsia="zh-CN"/>
        </w:rPr>
        <w:t>七五折</w:t>
      </w:r>
      <w:r>
        <w:rPr>
          <w:rFonts w:hint="eastAsia" w:ascii="方正仿宋_GBK" w:hAnsi="方正仿宋_GBK" w:eastAsia="方正仿宋_GBK" w:cs="方正仿宋_GBK"/>
          <w:sz w:val="32"/>
          <w:szCs w:val="32"/>
        </w:rPr>
        <w:t>优惠。需出示本单位证明等相关文件。</w:t>
      </w:r>
    </w:p>
    <w:p>
      <w:pPr>
        <w:spacing w:line="640" w:lineRule="exact"/>
        <w:rPr>
          <w:rFonts w:hint="eastAsia" w:ascii="方正仿宋_GBK" w:hAnsi="方正仿宋_GBK" w:eastAsia="方正仿宋_GBK" w:cs="方正仿宋_GBK"/>
          <w:sz w:val="28"/>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sz w:val="32"/>
          <w:szCs w:val="32"/>
        </w:rPr>
        <w:t>培训后办理游泳折扣卡优惠如下(培训学员每人限购一张)：</w:t>
      </w:r>
    </w:p>
    <w:tbl>
      <w:tblPr>
        <w:tblStyle w:val="5"/>
        <w:tblW w:w="0" w:type="auto"/>
        <w:tblInd w:w="-93" w:type="dxa"/>
        <w:tblLayout w:type="fixed"/>
        <w:tblCellMar>
          <w:top w:w="0" w:type="dxa"/>
          <w:left w:w="15" w:type="dxa"/>
          <w:bottom w:w="0" w:type="dxa"/>
          <w:right w:w="15" w:type="dxa"/>
        </w:tblCellMar>
      </w:tblPr>
      <w:tblGrid>
        <w:gridCol w:w="2056"/>
        <w:gridCol w:w="2055"/>
        <w:gridCol w:w="2160"/>
        <w:gridCol w:w="2130"/>
      </w:tblGrid>
      <w:tr>
        <w:tblPrEx>
          <w:tblCellMar>
            <w:top w:w="0" w:type="dxa"/>
            <w:left w:w="15" w:type="dxa"/>
            <w:bottom w:w="0" w:type="dxa"/>
            <w:right w:w="15" w:type="dxa"/>
          </w:tblCellMar>
        </w:tblPrEx>
        <w:trPr>
          <w:trHeight w:val="985" w:hRule="atLeast"/>
        </w:trPr>
        <w:tc>
          <w:tcPr>
            <w:tcW w:w="2056" w:type="dxa"/>
            <w:tcBorders>
              <w:top w:val="single" w:color="000000" w:sz="4" w:space="0"/>
              <w:left w:val="single" w:color="000000" w:sz="4" w:space="0"/>
              <w:bottom w:val="single" w:color="000000" w:sz="4" w:space="0"/>
              <w:right w:val="single" w:color="000000" w:sz="4" w:space="0"/>
            </w:tcBorders>
            <w:vAlign w:val="center"/>
          </w:tcPr>
          <w:p>
            <w:pPr>
              <w:autoSpaceDN w:val="0"/>
              <w:spacing w:line="64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次卡</w:t>
            </w: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spacing w:line="64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个人年卡</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spacing w:line="64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友情卡</w:t>
            </w:r>
          </w:p>
        </w:tc>
        <w:tc>
          <w:tcPr>
            <w:tcW w:w="2130" w:type="dxa"/>
            <w:tcBorders>
              <w:top w:val="single" w:color="000000" w:sz="4" w:space="0"/>
              <w:left w:val="single" w:color="000000" w:sz="4" w:space="0"/>
              <w:bottom w:val="single" w:color="000000" w:sz="4" w:space="0"/>
              <w:right w:val="single" w:color="000000" w:sz="4" w:space="0"/>
            </w:tcBorders>
            <w:vAlign w:val="center"/>
          </w:tcPr>
          <w:p>
            <w:pPr>
              <w:autoSpaceDN w:val="0"/>
              <w:spacing w:line="64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家庭年卡</w:t>
            </w:r>
          </w:p>
        </w:tc>
      </w:tr>
      <w:tr>
        <w:tblPrEx>
          <w:tblCellMar>
            <w:top w:w="0" w:type="dxa"/>
            <w:left w:w="15" w:type="dxa"/>
            <w:bottom w:w="0" w:type="dxa"/>
            <w:right w:w="15" w:type="dxa"/>
          </w:tblCellMar>
        </w:tblPrEx>
        <w:trPr>
          <w:trHeight w:val="735" w:hRule="atLeast"/>
        </w:trPr>
        <w:tc>
          <w:tcPr>
            <w:tcW w:w="2056" w:type="dxa"/>
            <w:tcBorders>
              <w:top w:val="single" w:color="000000" w:sz="4" w:space="0"/>
              <w:left w:val="single" w:color="000000" w:sz="4" w:space="0"/>
              <w:bottom w:val="single" w:color="000000" w:sz="4" w:space="0"/>
              <w:right w:val="single" w:color="000000" w:sz="4" w:space="0"/>
            </w:tcBorders>
            <w:vAlign w:val="center"/>
          </w:tcPr>
          <w:p>
            <w:pPr>
              <w:autoSpaceDN w:val="0"/>
              <w:spacing w:line="64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85折</w:t>
            </w: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spacing w:line="64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75折</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spacing w:line="64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85折</w:t>
            </w:r>
          </w:p>
        </w:tc>
        <w:tc>
          <w:tcPr>
            <w:tcW w:w="2130" w:type="dxa"/>
            <w:tcBorders>
              <w:top w:val="single" w:color="000000" w:sz="4" w:space="0"/>
              <w:left w:val="single" w:color="000000" w:sz="4" w:space="0"/>
              <w:bottom w:val="single" w:color="000000" w:sz="4" w:space="0"/>
              <w:right w:val="single" w:color="000000" w:sz="4" w:space="0"/>
            </w:tcBorders>
            <w:vAlign w:val="center"/>
          </w:tcPr>
          <w:p>
            <w:pPr>
              <w:autoSpaceDN w:val="0"/>
              <w:spacing w:line="640" w:lineRule="exact"/>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9折</w:t>
            </w:r>
          </w:p>
        </w:tc>
      </w:tr>
    </w:tbl>
    <w:p>
      <w:pPr>
        <w:rPr>
          <w:rFonts w:hint="eastAsia" w:ascii="方正仿宋_GBK" w:hAnsi="方正仿宋_GBK" w:eastAsia="方正仿宋_GBK" w:cs="方正仿宋_GBK"/>
          <w:b/>
          <w:bCs/>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三、举办体育赛事、体育活动、体育培训情况</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年计划举办的体育赛事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群体活动、其他文体</w:t>
      </w:r>
      <w:r>
        <w:rPr>
          <w:rFonts w:hint="eastAsia" w:ascii="方正仿宋_GBK" w:hAnsi="方正仿宋_GBK" w:eastAsia="方正仿宋_GBK" w:cs="方正仿宋_GBK"/>
          <w:sz w:val="32"/>
          <w:szCs w:val="32"/>
        </w:rPr>
        <w:t>活动一览表</w:t>
      </w:r>
    </w:p>
    <w:tbl>
      <w:tblPr>
        <w:tblStyle w:val="5"/>
        <w:tblW w:w="9087" w:type="dxa"/>
        <w:tblInd w:w="93" w:type="dxa"/>
        <w:tblLayout w:type="fixed"/>
        <w:tblCellMar>
          <w:top w:w="0" w:type="dxa"/>
          <w:left w:w="108" w:type="dxa"/>
          <w:bottom w:w="0" w:type="dxa"/>
          <w:right w:w="108" w:type="dxa"/>
        </w:tblCellMar>
      </w:tblPr>
      <w:tblGrid>
        <w:gridCol w:w="1008"/>
        <w:gridCol w:w="992"/>
        <w:gridCol w:w="3827"/>
        <w:gridCol w:w="1559"/>
        <w:gridCol w:w="1701"/>
      </w:tblGrid>
      <w:tr>
        <w:tblPrEx>
          <w:tblCellMar>
            <w:top w:w="0" w:type="dxa"/>
            <w:left w:w="108" w:type="dxa"/>
            <w:bottom w:w="0" w:type="dxa"/>
            <w:right w:w="108" w:type="dxa"/>
          </w:tblCellMar>
        </w:tblPrEx>
        <w:trPr>
          <w:trHeight w:val="405"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类别</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序号</w:t>
            </w:r>
          </w:p>
        </w:tc>
        <w:tc>
          <w:tcPr>
            <w:tcW w:w="38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比赛名称</w:t>
            </w:r>
          </w:p>
        </w:tc>
        <w:tc>
          <w:tcPr>
            <w:tcW w:w="1559"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时间</w:t>
            </w:r>
          </w:p>
        </w:tc>
        <w:tc>
          <w:tcPr>
            <w:tcW w:w="170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参加</w:t>
            </w:r>
          </w:p>
        </w:tc>
      </w:tr>
      <w:tr>
        <w:tblPrEx>
          <w:tblCellMar>
            <w:top w:w="0" w:type="dxa"/>
            <w:left w:w="108" w:type="dxa"/>
            <w:bottom w:w="0" w:type="dxa"/>
            <w:right w:w="108" w:type="dxa"/>
          </w:tblCellMar>
        </w:tblPrEx>
        <w:trPr>
          <w:trHeight w:val="40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32"/>
                <w:szCs w:val="3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32"/>
                <w:szCs w:val="32"/>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32"/>
                <w:szCs w:val="32"/>
              </w:rPr>
            </w:pPr>
          </w:p>
        </w:tc>
        <w:tc>
          <w:tcPr>
            <w:tcW w:w="1559" w:type="dxa"/>
            <w:vMerge w:val="continue"/>
            <w:tcBorders>
              <w:top w:val="single" w:color="auto" w:sz="4" w:space="0"/>
              <w:left w:val="single" w:color="auto" w:sz="4" w:space="0"/>
              <w:bottom w:val="single" w:color="auto" w:sz="4" w:space="0"/>
              <w:right w:val="nil"/>
            </w:tcBorders>
            <w:vAlign w:val="center"/>
          </w:tcPr>
          <w:p>
            <w:pPr>
              <w:widowControl/>
              <w:jc w:val="center"/>
              <w:rPr>
                <w:rFonts w:hint="eastAsia" w:ascii="方正仿宋_GBK" w:hAnsi="方正仿宋_GBK" w:eastAsia="方正仿宋_GBK" w:cs="方正仿宋_GBK"/>
                <w:kern w:val="0"/>
                <w:sz w:val="32"/>
                <w:szCs w:val="3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人数</w:t>
            </w:r>
          </w:p>
        </w:tc>
      </w:tr>
      <w:tr>
        <w:tblPrEx>
          <w:tblCellMar>
            <w:top w:w="0" w:type="dxa"/>
            <w:left w:w="108" w:type="dxa"/>
            <w:bottom w:w="0" w:type="dxa"/>
            <w:right w:w="108" w:type="dxa"/>
          </w:tblCellMar>
        </w:tblPrEx>
        <w:trPr>
          <w:trHeight w:val="810" w:hRule="atLeast"/>
        </w:trPr>
        <w:tc>
          <w:tcPr>
            <w:tcW w:w="1008" w:type="dxa"/>
            <w:vMerge w:val="restart"/>
            <w:tcBorders>
              <w:top w:val="nil"/>
              <w:left w:val="single" w:color="auto" w:sz="4" w:space="0"/>
              <w:right w:val="single" w:color="auto" w:sz="4" w:space="0"/>
            </w:tcBorders>
            <w:shd w:val="clear" w:color="auto" w:fill="auto"/>
            <w:vAlign w:val="center"/>
          </w:tcPr>
          <w:p>
            <w:pPr>
              <w:widowControl/>
              <w:ind w:firstLine="320" w:firstLineChars="100"/>
              <w:jc w:val="both"/>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体</w:t>
            </w:r>
          </w:p>
          <w:p>
            <w:pPr>
              <w:widowControl/>
              <w:jc w:val="center"/>
              <w:rPr>
                <w:rFonts w:hint="eastAsia" w:ascii="方正仿宋_GBK" w:hAnsi="方正仿宋_GBK" w:eastAsia="方正仿宋_GBK" w:cs="方正仿宋_GBK"/>
                <w:kern w:val="0"/>
                <w:sz w:val="32"/>
                <w:szCs w:val="32"/>
                <w:lang w:val="en-US" w:eastAsia="zh-CN"/>
              </w:rPr>
            </w:pPr>
          </w:p>
          <w:p>
            <w:pPr>
              <w:widowControl/>
              <w:jc w:val="center"/>
              <w:rPr>
                <w:rFonts w:hint="eastAsia" w:ascii="方正仿宋_GBK" w:hAnsi="方正仿宋_GBK" w:eastAsia="方正仿宋_GBK" w:cs="方正仿宋_GBK"/>
                <w:kern w:val="0"/>
                <w:sz w:val="32"/>
                <w:szCs w:val="32"/>
                <w:lang w:val="en-US" w:eastAsia="zh-CN"/>
              </w:rPr>
            </w:pPr>
          </w:p>
          <w:p>
            <w:pPr>
              <w:widowControl/>
              <w:jc w:val="center"/>
              <w:rPr>
                <w:rFonts w:hint="eastAsia" w:ascii="方正仿宋_GBK" w:hAnsi="方正仿宋_GBK" w:eastAsia="方正仿宋_GBK" w:cs="方正仿宋_GBK"/>
                <w:kern w:val="0"/>
                <w:sz w:val="32"/>
                <w:szCs w:val="32"/>
                <w:lang w:val="en-US" w:eastAsia="zh-CN"/>
              </w:rPr>
            </w:pPr>
          </w:p>
          <w:p>
            <w:pPr>
              <w:widowControl/>
              <w:jc w:val="center"/>
              <w:rPr>
                <w:rFonts w:hint="eastAsia" w:ascii="方正仿宋_GBK" w:hAnsi="方正仿宋_GBK" w:eastAsia="方正仿宋_GBK" w:cs="方正仿宋_GBK"/>
                <w:kern w:val="0"/>
                <w:sz w:val="32"/>
                <w:szCs w:val="32"/>
                <w:lang w:val="en-US" w:eastAsia="zh-CN"/>
              </w:rPr>
            </w:pPr>
          </w:p>
          <w:p>
            <w:pPr>
              <w:widowControl/>
              <w:ind w:firstLine="320" w:firstLineChars="100"/>
              <w:jc w:val="both"/>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育</w:t>
            </w:r>
          </w:p>
          <w:p>
            <w:pPr>
              <w:widowControl/>
              <w:jc w:val="center"/>
              <w:rPr>
                <w:rFonts w:hint="eastAsia" w:ascii="方正仿宋_GBK" w:hAnsi="方正仿宋_GBK" w:eastAsia="方正仿宋_GBK" w:cs="方正仿宋_GBK"/>
                <w:kern w:val="0"/>
                <w:sz w:val="32"/>
                <w:szCs w:val="32"/>
                <w:lang w:val="en-US" w:eastAsia="zh-CN"/>
              </w:rPr>
            </w:pPr>
          </w:p>
          <w:p>
            <w:pPr>
              <w:widowControl/>
              <w:jc w:val="center"/>
              <w:rPr>
                <w:rFonts w:hint="eastAsia" w:ascii="方正仿宋_GBK" w:hAnsi="方正仿宋_GBK" w:eastAsia="方正仿宋_GBK" w:cs="方正仿宋_GBK"/>
                <w:kern w:val="0"/>
                <w:sz w:val="32"/>
                <w:szCs w:val="32"/>
                <w:lang w:val="en-US" w:eastAsia="zh-CN"/>
              </w:rPr>
            </w:pPr>
          </w:p>
          <w:p>
            <w:pPr>
              <w:widowControl/>
              <w:jc w:val="center"/>
              <w:rPr>
                <w:rFonts w:hint="eastAsia" w:ascii="方正仿宋_GBK" w:hAnsi="方正仿宋_GBK" w:eastAsia="方正仿宋_GBK" w:cs="方正仿宋_GBK"/>
                <w:kern w:val="0"/>
                <w:sz w:val="32"/>
                <w:szCs w:val="32"/>
                <w:lang w:val="en-US" w:eastAsia="zh-CN"/>
              </w:rPr>
            </w:pPr>
          </w:p>
          <w:p>
            <w:pPr>
              <w:widowControl/>
              <w:jc w:val="center"/>
              <w:rPr>
                <w:rFonts w:hint="eastAsia" w:ascii="方正仿宋_GBK" w:hAnsi="方正仿宋_GBK" w:eastAsia="方正仿宋_GBK" w:cs="方正仿宋_GBK"/>
                <w:kern w:val="0"/>
                <w:sz w:val="32"/>
                <w:szCs w:val="32"/>
                <w:lang w:val="en-US" w:eastAsia="zh-CN"/>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赛</w:t>
            </w: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事</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全国成人游泳锦标赛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3月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1500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游泳救生技能大赛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4月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1500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3</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全国</w:t>
            </w:r>
            <w:r>
              <w:rPr>
                <w:rFonts w:hint="eastAsia" w:ascii="方正仿宋_GBK" w:hAnsi="方正仿宋_GBK" w:eastAsia="方正仿宋_GBK" w:cs="方正仿宋_GBK"/>
                <w:kern w:val="0"/>
                <w:sz w:val="32"/>
                <w:szCs w:val="32"/>
                <w:lang w:val="en-US" w:eastAsia="zh-CN"/>
              </w:rPr>
              <w:t>大学生游泳</w:t>
            </w:r>
            <w:r>
              <w:rPr>
                <w:rFonts w:hint="eastAsia" w:ascii="方正仿宋_GBK" w:hAnsi="方正仿宋_GBK" w:eastAsia="方正仿宋_GBK" w:cs="方正仿宋_GBK"/>
                <w:kern w:val="0"/>
                <w:sz w:val="32"/>
                <w:szCs w:val="32"/>
              </w:rPr>
              <w:t>锦标赛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1500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4</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江阴市青少年阳光体育联赛小学生乒乓球比赛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6月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1000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5</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全国乒乓球邀请赛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7月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1000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6</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江阴青少年阳光体育联赛中小学生游泳比赛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1000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7</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江阴市第九届乒乓球团体积分排名赛</w:t>
            </w:r>
            <w:r>
              <w:rPr>
                <w:rFonts w:hint="eastAsia" w:ascii="方正仿宋_GBK" w:hAnsi="方正仿宋_GBK" w:eastAsia="方正仿宋_GBK" w:cs="方正仿宋_GBK"/>
                <w:kern w:val="0"/>
                <w:sz w:val="32"/>
                <w:szCs w:val="32"/>
                <w:lang w:val="en-US" w:eastAsia="zh-CN"/>
              </w:rPr>
              <w:t>半决赛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1000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8</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江苏省青少年</w:t>
            </w:r>
            <w:r>
              <w:rPr>
                <w:rFonts w:hint="eastAsia" w:ascii="方正仿宋_GBK" w:hAnsi="方正仿宋_GBK" w:eastAsia="方正仿宋_GBK" w:cs="方正仿宋_GBK"/>
                <w:kern w:val="0"/>
                <w:sz w:val="32"/>
                <w:szCs w:val="32"/>
                <w:lang w:val="en-US" w:eastAsia="zh-CN"/>
              </w:rPr>
              <w:t>游泳（县组）锦标赛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11</w:t>
            </w:r>
            <w:r>
              <w:rPr>
                <w:rFonts w:hint="eastAsia" w:ascii="方正仿宋_GBK" w:hAnsi="方正仿宋_GBK" w:eastAsia="方正仿宋_GBK" w:cs="方正仿宋_GBK"/>
                <w:kern w:val="0"/>
                <w:sz w:val="32"/>
                <w:szCs w:val="32"/>
              </w:rPr>
              <w:t>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1656</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9</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江阴市青少年阳光体育联赛中学生乒乓球比赛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11月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1000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江阴市第九届乒乓球团体积分排名赛</w:t>
            </w:r>
            <w:r>
              <w:rPr>
                <w:rFonts w:hint="eastAsia" w:ascii="方正仿宋_GBK" w:hAnsi="方正仿宋_GBK" w:eastAsia="方正仿宋_GBK" w:cs="方正仿宋_GBK"/>
                <w:kern w:val="0"/>
                <w:sz w:val="32"/>
                <w:szCs w:val="32"/>
                <w:lang w:val="en-US" w:eastAsia="zh-CN"/>
              </w:rPr>
              <w:t>决赛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11</w:t>
            </w:r>
            <w:r>
              <w:rPr>
                <w:rFonts w:hint="eastAsia" w:ascii="方正仿宋_GBK" w:hAnsi="方正仿宋_GBK" w:eastAsia="方正仿宋_GBK" w:cs="方正仿宋_GBK"/>
                <w:kern w:val="0"/>
                <w:sz w:val="32"/>
                <w:szCs w:val="32"/>
              </w:rPr>
              <w:t>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1000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11</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长三角冬季游泳邀请赛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12月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1000</w:t>
            </w:r>
          </w:p>
        </w:tc>
      </w:tr>
      <w:tr>
        <w:tblPrEx>
          <w:tblCellMar>
            <w:top w:w="0" w:type="dxa"/>
            <w:left w:w="108" w:type="dxa"/>
            <w:bottom w:w="0" w:type="dxa"/>
            <w:right w:w="108" w:type="dxa"/>
          </w:tblCellMar>
        </w:tblPrEx>
        <w:trPr>
          <w:trHeight w:val="510" w:hRule="atLeast"/>
        </w:trPr>
        <w:tc>
          <w:tcPr>
            <w:tcW w:w="1008"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类别</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序号</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活动名称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时间</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人数</w:t>
            </w:r>
          </w:p>
        </w:tc>
      </w:tr>
      <w:tr>
        <w:tblPrEx>
          <w:tblCellMar>
            <w:top w:w="0" w:type="dxa"/>
            <w:left w:w="108" w:type="dxa"/>
            <w:bottom w:w="0" w:type="dxa"/>
            <w:right w:w="108" w:type="dxa"/>
          </w:tblCellMar>
        </w:tblPrEx>
        <w:trPr>
          <w:trHeight w:val="810" w:hRule="atLeast"/>
        </w:trPr>
        <w:tc>
          <w:tcPr>
            <w:tcW w:w="100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群</w:t>
            </w:r>
          </w:p>
          <w:p>
            <w:pPr>
              <w:widowControl/>
              <w:jc w:val="both"/>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体</w:t>
            </w: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活</w:t>
            </w: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rPr>
              <w:t>游泳三级裁判培训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3月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2</w:t>
            </w:r>
          </w:p>
        </w:tc>
        <w:tc>
          <w:tcPr>
            <w:tcW w:w="3827" w:type="dxa"/>
            <w:tcBorders>
              <w:top w:val="nil"/>
              <w:left w:val="nil"/>
              <w:bottom w:val="single" w:color="auto" w:sz="4" w:space="0"/>
              <w:right w:val="single" w:color="auto" w:sz="4" w:space="0"/>
            </w:tcBorders>
            <w:shd w:val="clear" w:color="auto" w:fill="auto"/>
            <w:vAlign w:val="center"/>
          </w:tcPr>
          <w:p>
            <w:pPr>
              <w:pStyle w:val="4"/>
              <w:widowControl/>
              <w:spacing w:beforeAutospacing="0" w:afterAutospacing="0" w:line="570" w:lineRule="exact"/>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乒乓球项目</w:t>
            </w:r>
          </w:p>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三级社会体育指导员培训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3</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中考冲刺班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3月-5月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4</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江阴职校培训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3月-6月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45</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5</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春季救生员和社会体育指导员培训班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6</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公益畅游</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4月-5月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7</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青年志愿者游泳救生技能公益培训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8</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暑期学生游泳培训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w:t>
            </w:r>
            <w:r>
              <w:rPr>
                <w:rFonts w:hint="eastAsia" w:ascii="方正仿宋_GBK" w:hAnsi="方正仿宋_GBK" w:eastAsia="方正仿宋_GBK" w:cs="方正仿宋_GBK"/>
                <w:kern w:val="0"/>
                <w:sz w:val="32"/>
                <w:szCs w:val="32"/>
                <w:lang w:val="en-US" w:eastAsia="zh-CN"/>
              </w:rPr>
              <w:t>月</w:t>
            </w:r>
            <w:r>
              <w:rPr>
                <w:rFonts w:hint="eastAsia" w:ascii="方正仿宋_GBK" w:hAnsi="方正仿宋_GBK" w:eastAsia="方正仿宋_GBK" w:cs="方正仿宋_GBK"/>
                <w:kern w:val="0"/>
                <w:sz w:val="32"/>
                <w:szCs w:val="32"/>
              </w:rPr>
              <w:t>-8月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3800</w:t>
            </w:r>
          </w:p>
        </w:tc>
      </w:tr>
      <w:tr>
        <w:tblPrEx>
          <w:tblCellMar>
            <w:top w:w="0" w:type="dxa"/>
            <w:left w:w="108" w:type="dxa"/>
            <w:bottom w:w="0" w:type="dxa"/>
            <w:right w:w="108" w:type="dxa"/>
          </w:tblCellMar>
        </w:tblPrEx>
        <w:trPr>
          <w:trHeight w:val="1215"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9</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秋季</w:t>
            </w:r>
            <w:r>
              <w:rPr>
                <w:rFonts w:hint="eastAsia" w:ascii="方正仿宋_GBK" w:hAnsi="方正仿宋_GBK" w:eastAsia="方正仿宋_GBK" w:cs="方正仿宋_GBK"/>
                <w:kern w:val="0"/>
                <w:sz w:val="32"/>
                <w:szCs w:val="32"/>
              </w:rPr>
              <w:t>游泳指导员国家职业资格培训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10月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150</w:t>
            </w:r>
          </w:p>
        </w:tc>
      </w:tr>
      <w:tr>
        <w:tblPrEx>
          <w:tblCellMar>
            <w:top w:w="0" w:type="dxa"/>
            <w:left w:w="108" w:type="dxa"/>
            <w:bottom w:w="0" w:type="dxa"/>
            <w:right w:w="108" w:type="dxa"/>
          </w:tblCellMar>
        </w:tblPrEx>
        <w:trPr>
          <w:trHeight w:val="1215"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秋季</w:t>
            </w:r>
            <w:r>
              <w:rPr>
                <w:rFonts w:hint="eastAsia" w:ascii="方正仿宋_GBK" w:hAnsi="方正仿宋_GBK" w:eastAsia="方正仿宋_GBK" w:cs="方正仿宋_GBK"/>
                <w:kern w:val="0"/>
                <w:sz w:val="32"/>
                <w:szCs w:val="32"/>
              </w:rPr>
              <w:t>游泳救生员国</w:t>
            </w:r>
            <w:r>
              <w:rPr>
                <w:rFonts w:hint="eastAsia" w:ascii="方正仿宋_GBK" w:hAnsi="方正仿宋_GBK" w:eastAsia="方正仿宋_GBK" w:cs="方正仿宋_GBK"/>
                <w:kern w:val="0"/>
                <w:sz w:val="32"/>
                <w:szCs w:val="32"/>
                <w:lang w:val="en-US" w:eastAsia="zh-CN"/>
              </w:rPr>
              <w:t>家职业</w:t>
            </w:r>
            <w:r>
              <w:rPr>
                <w:rFonts w:hint="eastAsia" w:ascii="方正仿宋_GBK" w:hAnsi="方正仿宋_GBK" w:eastAsia="方正仿宋_GBK" w:cs="方正仿宋_GBK"/>
                <w:kern w:val="0"/>
                <w:sz w:val="32"/>
                <w:szCs w:val="32"/>
              </w:rPr>
              <w:t>资格培训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11月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150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11</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散客培训（大课）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全年</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12</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私教（一对一）</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全年</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250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13</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特长生训练班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全年</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50</w:t>
            </w:r>
          </w:p>
        </w:tc>
      </w:tr>
      <w:tr>
        <w:tblPrEx>
          <w:tblCellMar>
            <w:top w:w="0" w:type="dxa"/>
            <w:left w:w="108" w:type="dxa"/>
            <w:bottom w:w="0" w:type="dxa"/>
            <w:right w:w="108" w:type="dxa"/>
          </w:tblCellMar>
        </w:tblPrEx>
        <w:trPr>
          <w:trHeight w:val="40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类别</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序号</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比赛名称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时间</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人数</w:t>
            </w:r>
          </w:p>
        </w:tc>
      </w:tr>
      <w:tr>
        <w:tblPrEx>
          <w:tblCellMar>
            <w:top w:w="0" w:type="dxa"/>
            <w:left w:w="108" w:type="dxa"/>
            <w:bottom w:w="0" w:type="dxa"/>
            <w:right w:w="108" w:type="dxa"/>
          </w:tblCellMar>
        </w:tblPrEx>
        <w:trPr>
          <w:trHeight w:val="810" w:hRule="atLeast"/>
        </w:trPr>
        <w:tc>
          <w:tcPr>
            <w:tcW w:w="1008" w:type="dxa"/>
            <w:vMerge w:val="restart"/>
            <w:tcBorders>
              <w:top w:val="nil"/>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w:t>
            </w: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它</w:t>
            </w: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文</w:t>
            </w: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体</w:t>
            </w: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活</w:t>
            </w:r>
          </w:p>
          <w:p>
            <w:pPr>
              <w:widowControl/>
              <w:jc w:val="center"/>
              <w:rPr>
                <w:rFonts w:hint="eastAsia" w:ascii="方正仿宋_GBK" w:hAnsi="方正仿宋_GBK" w:eastAsia="方正仿宋_GBK" w:cs="方正仿宋_GBK"/>
                <w:kern w:val="0"/>
                <w:sz w:val="32"/>
                <w:szCs w:val="32"/>
              </w:rPr>
            </w:pP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1</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游泳馆从业人员岗前培训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江阴市救生员年审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3</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江阴市体育指导员年审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4</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“百团进百万企业千万员工”安全生产专题演讲</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rPr>
              <w:t>5</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游泳安全管理工作会议</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6</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引航中心军训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9月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7</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江阴市游泳协会会员代表大会暨换届选举会议</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150</w:t>
            </w:r>
          </w:p>
        </w:tc>
      </w:tr>
      <w:tr>
        <w:tblPrEx>
          <w:tblCellMar>
            <w:top w:w="0" w:type="dxa"/>
            <w:left w:w="108" w:type="dxa"/>
            <w:bottom w:w="0" w:type="dxa"/>
            <w:right w:w="108" w:type="dxa"/>
          </w:tblCellMar>
        </w:tblPrEx>
        <w:trPr>
          <w:trHeight w:val="810" w:hRule="atLeast"/>
        </w:trPr>
        <w:tc>
          <w:tcPr>
            <w:tcW w:w="1008" w:type="dxa"/>
            <w:vMerge w:val="continue"/>
            <w:tcBorders>
              <w:left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8</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红色先锋小飞侠平衡车超级联赛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10月</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150</w:t>
            </w:r>
          </w:p>
        </w:tc>
      </w:tr>
      <w:tr>
        <w:tblPrEx>
          <w:tblCellMar>
            <w:top w:w="0" w:type="dxa"/>
            <w:left w:w="108" w:type="dxa"/>
            <w:bottom w:w="0" w:type="dxa"/>
            <w:right w:w="108" w:type="dxa"/>
          </w:tblCellMar>
        </w:tblPrEx>
        <w:trPr>
          <w:trHeight w:val="405" w:hRule="atLeast"/>
        </w:trPr>
        <w:tc>
          <w:tcPr>
            <w:tcW w:w="1008" w:type="dxa"/>
            <w:vMerge w:val="continue"/>
            <w:tcBorders>
              <w:left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9</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游泳锻炼等级测试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全年</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5000</w:t>
            </w:r>
          </w:p>
        </w:tc>
      </w:tr>
      <w:tr>
        <w:tblPrEx>
          <w:tblCellMar>
            <w:top w:w="0" w:type="dxa"/>
            <w:left w:w="108" w:type="dxa"/>
            <w:bottom w:w="0" w:type="dxa"/>
            <w:right w:w="108" w:type="dxa"/>
          </w:tblCellMar>
        </w:tblPrEx>
        <w:trPr>
          <w:trHeight w:val="405" w:hRule="atLeast"/>
        </w:trPr>
        <w:tc>
          <w:tcPr>
            <w:tcW w:w="1008" w:type="dxa"/>
            <w:vMerge w:val="continue"/>
            <w:tcBorders>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32"/>
                <w:szCs w:val="3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游泳技能指导</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全年</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6000</w:t>
            </w:r>
          </w:p>
        </w:tc>
      </w:tr>
    </w:tbl>
    <w:p>
      <w:pPr>
        <w:ind w:firstLine="643" w:firstLineChars="200"/>
        <w:rPr>
          <w:rFonts w:hint="eastAsia" w:ascii="方正仿宋_GBK" w:hAnsi="方正仿宋_GBK" w:eastAsia="方正仿宋_GBK" w:cs="方正仿宋_GBK"/>
          <w:b/>
          <w:bCs/>
          <w:sz w:val="32"/>
          <w:szCs w:val="32"/>
        </w:rPr>
      </w:pPr>
    </w:p>
    <w:p>
      <w:pP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四、群众参加体育赛事和体育活动、接受体育培训、进行日常健身服务情况</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室内体育场地</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游泳馆室内场地设施计划全年接待不低于2</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0000人次、月均接待不低于</w:t>
      </w:r>
      <w:r>
        <w:rPr>
          <w:rFonts w:hint="eastAsia" w:ascii="方正仿宋_GBK" w:hAnsi="方正仿宋_GBK" w:eastAsia="方正仿宋_GBK" w:cs="方正仿宋_GBK"/>
          <w:sz w:val="32"/>
          <w:szCs w:val="32"/>
          <w:lang w:val="en-US" w:eastAsia="zh-CN"/>
        </w:rPr>
        <w:t>22500</w:t>
      </w:r>
      <w:r>
        <w:rPr>
          <w:rFonts w:hint="eastAsia" w:ascii="方正仿宋_GBK" w:hAnsi="方正仿宋_GBK" w:eastAsia="方正仿宋_GBK" w:cs="方正仿宋_GBK"/>
          <w:sz w:val="32"/>
          <w:szCs w:val="32"/>
        </w:rPr>
        <w:t>人次、日均接待不低于</w:t>
      </w:r>
      <w:r>
        <w:rPr>
          <w:rFonts w:hint="eastAsia" w:ascii="方正仿宋_GBK" w:hAnsi="方正仿宋_GBK" w:eastAsia="方正仿宋_GBK" w:cs="方正仿宋_GBK"/>
          <w:sz w:val="32"/>
          <w:szCs w:val="32"/>
          <w:lang w:val="en-US" w:eastAsia="zh-CN"/>
        </w:rPr>
        <w:t>739</w:t>
      </w:r>
      <w:r>
        <w:rPr>
          <w:rFonts w:hint="eastAsia" w:ascii="方正仿宋_GBK" w:hAnsi="方正仿宋_GBK" w:eastAsia="方正仿宋_GBK" w:cs="方正仿宋_GBK"/>
          <w:sz w:val="32"/>
          <w:szCs w:val="32"/>
        </w:rPr>
        <w:t>人次，全年室内体育场地每万平米平均接待不低于</w:t>
      </w:r>
      <w:r>
        <w:rPr>
          <w:rFonts w:hint="eastAsia" w:ascii="方正仿宋_GBK" w:hAnsi="方正仿宋_GBK" w:eastAsia="方正仿宋_GBK" w:cs="方正仿宋_GBK"/>
          <w:sz w:val="32"/>
          <w:szCs w:val="32"/>
          <w:lang w:val="en-US" w:eastAsia="zh-CN"/>
        </w:rPr>
        <w:t>60402</w:t>
      </w:r>
      <w:r>
        <w:rPr>
          <w:rFonts w:hint="eastAsia" w:ascii="方正仿宋_GBK" w:hAnsi="方正仿宋_GBK" w:eastAsia="方正仿宋_GBK" w:cs="方正仿宋_GBK"/>
          <w:sz w:val="32"/>
          <w:szCs w:val="32"/>
        </w:rPr>
        <w:t>人次。</w:t>
      </w:r>
    </w:p>
    <w:p>
      <w:pPr>
        <w:ind w:firstLine="643" w:firstLineChars="200"/>
        <w:rPr>
          <w:rFonts w:hint="eastAsia" w:ascii="方正仿宋_GBK" w:hAnsi="方正仿宋_GBK" w:eastAsia="方正仿宋_GBK" w:cs="方正仿宋_GBK"/>
          <w:b/>
          <w:bCs/>
          <w:sz w:val="32"/>
          <w:szCs w:val="32"/>
        </w:rPr>
      </w:pPr>
    </w:p>
    <w:p>
      <w:pP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五、群众身边的体育组织服务情况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年，体育中心游泳馆将为</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个运动俱乐部（群众体育组织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团体组织</w:t>
      </w:r>
      <w:r>
        <w:rPr>
          <w:rFonts w:hint="eastAsia" w:ascii="方正仿宋_GBK" w:hAnsi="方正仿宋_GBK" w:eastAsia="方正仿宋_GBK" w:cs="方正仿宋_GBK"/>
          <w:sz w:val="32"/>
          <w:szCs w:val="32"/>
        </w:rPr>
        <w:t>）提供活动场所，会员总数达到</w:t>
      </w:r>
      <w:r>
        <w:rPr>
          <w:rFonts w:hint="eastAsia" w:ascii="方正仿宋_GBK" w:hAnsi="方正仿宋_GBK" w:eastAsia="方正仿宋_GBK" w:cs="方正仿宋_GBK"/>
          <w:sz w:val="32"/>
          <w:szCs w:val="32"/>
          <w:lang w:val="en-US" w:eastAsia="zh-CN"/>
        </w:rPr>
        <w:t>4500</w:t>
      </w:r>
      <w:r>
        <w:rPr>
          <w:rFonts w:hint="eastAsia" w:ascii="方正仿宋_GBK" w:hAnsi="方正仿宋_GBK" w:eastAsia="方正仿宋_GBK" w:cs="方正仿宋_GBK"/>
          <w:sz w:val="32"/>
          <w:szCs w:val="32"/>
        </w:rPr>
        <w:t>人（有关运动项目俱乐部、群体体育组织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团体组织</w:t>
      </w:r>
      <w:r>
        <w:rPr>
          <w:rFonts w:hint="eastAsia" w:ascii="方正仿宋_GBK" w:hAnsi="方正仿宋_GBK" w:eastAsia="方正仿宋_GBK" w:cs="方正仿宋_GBK"/>
          <w:sz w:val="32"/>
          <w:szCs w:val="32"/>
        </w:rPr>
        <w:t>名单及其联系人、联系方式附后）。</w:t>
      </w:r>
    </w:p>
    <w:tbl>
      <w:tblPr>
        <w:tblStyle w:val="5"/>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798"/>
        <w:gridCol w:w="1252"/>
        <w:gridCol w:w="240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俱乐部（群体组织）名称</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58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江阴市游泳协会</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程达</w:t>
            </w: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13182784228</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73"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江阴市长江冬泳</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协会</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吴永新</w:t>
            </w: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13806163086</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江阴市体育志愿</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者协会</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李蕾</w:t>
            </w: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13921212640</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江阴市老年人体</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育协会</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季江宁</w:t>
            </w: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13606168780</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江阴市团市委</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姜恺笛</w:t>
            </w: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18751907898</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中国狮子联合江</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苏会员管理有限</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刘红良</w:t>
            </w: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13961602615</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江阴市科学技术</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协会</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李老师</w:t>
            </w:r>
          </w:p>
          <w:p>
            <w:pPr>
              <w:jc w:val="center"/>
              <w:rPr>
                <w:rFonts w:hint="eastAsia" w:ascii="方正仿宋_GBK" w:hAnsi="方正仿宋_GBK" w:eastAsia="方正仿宋_GBK" w:cs="方正仿宋_GBK"/>
                <w:sz w:val="32"/>
                <w:szCs w:val="32"/>
              </w:rPr>
            </w:pP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0510-86861547</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江阴市飞扬俱乐部</w:t>
            </w:r>
          </w:p>
        </w:tc>
        <w:tc>
          <w:tcPr>
            <w:tcW w:w="1252"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董天宁</w:t>
            </w:r>
          </w:p>
        </w:tc>
        <w:tc>
          <w:tcPr>
            <w:tcW w:w="2407"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17751515113</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p>
        </w:tc>
        <w:tc>
          <w:tcPr>
            <w:tcW w:w="3798" w:type="dxa"/>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江阴市残疾人联</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合会</w:t>
            </w:r>
          </w:p>
        </w:tc>
        <w:tc>
          <w:tcPr>
            <w:tcW w:w="1252"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潘薇</w:t>
            </w:r>
          </w:p>
        </w:tc>
        <w:tc>
          <w:tcPr>
            <w:tcW w:w="2407"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13179442215</w:t>
            </w:r>
          </w:p>
        </w:tc>
        <w:tc>
          <w:tcPr>
            <w:tcW w:w="582" w:type="dxa"/>
            <w:vAlign w:val="center"/>
          </w:tcPr>
          <w:p>
            <w:pPr>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p>
        </w:tc>
        <w:tc>
          <w:tcPr>
            <w:tcW w:w="3798"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江阴市</w:t>
            </w:r>
            <w:r>
              <w:rPr>
                <w:rFonts w:hint="eastAsia" w:ascii="方正仿宋_GBK" w:hAnsi="方正仿宋_GBK" w:eastAsia="方正仿宋_GBK" w:cs="方正仿宋_GBK"/>
                <w:sz w:val="32"/>
                <w:szCs w:val="32"/>
                <w:lang w:val="en-US" w:eastAsia="zh-CN"/>
              </w:rPr>
              <w:t>乒乓球协会</w:t>
            </w:r>
          </w:p>
        </w:tc>
        <w:tc>
          <w:tcPr>
            <w:tcW w:w="1252"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张鸣</w:t>
            </w:r>
          </w:p>
        </w:tc>
        <w:tc>
          <w:tcPr>
            <w:tcW w:w="2407" w:type="dxa"/>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13151958600</w:t>
            </w:r>
          </w:p>
        </w:tc>
        <w:tc>
          <w:tcPr>
            <w:tcW w:w="582" w:type="dxa"/>
            <w:vAlign w:val="center"/>
          </w:tcPr>
          <w:p>
            <w:pPr>
              <w:jc w:val="center"/>
              <w:rPr>
                <w:rFonts w:hint="eastAsia" w:ascii="方正仿宋_GBK" w:hAnsi="方正仿宋_GBK" w:eastAsia="方正仿宋_GBK" w:cs="方正仿宋_GBK"/>
                <w:sz w:val="32"/>
                <w:szCs w:val="32"/>
              </w:rPr>
            </w:pPr>
          </w:p>
        </w:tc>
      </w:tr>
    </w:tbl>
    <w:p>
      <w:pPr>
        <w:rPr>
          <w:rFonts w:hint="eastAsia" w:ascii="方正黑体_GBK" w:hAnsi="方正黑体_GBK" w:eastAsia="方正黑体_GBK" w:cs="方正黑体_GBK"/>
          <w:b/>
          <w:bCs/>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六、成本支出情况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年游泳馆开放成本支出预计最低为6</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万元，其中水电汽热能耗支出最低为3</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万元。</w:t>
      </w:r>
    </w:p>
    <w:p>
      <w:pPr>
        <w:ind w:firstLine="640" w:firstLineChars="20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江阴市体育中心游泳馆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D1EE"/>
    <w:multiLevelType w:val="singleLevel"/>
    <w:tmpl w:val="584ED1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YzhjOTIwZjFmYjUwYjlhY2U5MzUzMmI1OTZiYzIifQ=="/>
  </w:docVars>
  <w:rsids>
    <w:rsidRoot w:val="00F743B5"/>
    <w:rsid w:val="000022EE"/>
    <w:rsid w:val="00006960"/>
    <w:rsid w:val="000700AB"/>
    <w:rsid w:val="000C0824"/>
    <w:rsid w:val="000C18AB"/>
    <w:rsid w:val="000D5746"/>
    <w:rsid w:val="0023039A"/>
    <w:rsid w:val="00264CDF"/>
    <w:rsid w:val="0026707E"/>
    <w:rsid w:val="0028035D"/>
    <w:rsid w:val="002A08D3"/>
    <w:rsid w:val="002A3ACF"/>
    <w:rsid w:val="002A47B9"/>
    <w:rsid w:val="002F789A"/>
    <w:rsid w:val="00303DB3"/>
    <w:rsid w:val="00304BF2"/>
    <w:rsid w:val="0034599E"/>
    <w:rsid w:val="00346CE9"/>
    <w:rsid w:val="00364BDB"/>
    <w:rsid w:val="00392F68"/>
    <w:rsid w:val="003963E2"/>
    <w:rsid w:val="003B5181"/>
    <w:rsid w:val="003E0CC9"/>
    <w:rsid w:val="003F7B49"/>
    <w:rsid w:val="00413EAD"/>
    <w:rsid w:val="0041675B"/>
    <w:rsid w:val="00424BCC"/>
    <w:rsid w:val="0043548A"/>
    <w:rsid w:val="00457C08"/>
    <w:rsid w:val="004638B6"/>
    <w:rsid w:val="00466B6C"/>
    <w:rsid w:val="00487DAC"/>
    <w:rsid w:val="004A0261"/>
    <w:rsid w:val="004C5FF4"/>
    <w:rsid w:val="004D2CAD"/>
    <w:rsid w:val="0054726D"/>
    <w:rsid w:val="00563F1B"/>
    <w:rsid w:val="00576CE1"/>
    <w:rsid w:val="00586BD6"/>
    <w:rsid w:val="0059398A"/>
    <w:rsid w:val="005B5C5C"/>
    <w:rsid w:val="005C2137"/>
    <w:rsid w:val="005E2837"/>
    <w:rsid w:val="006058EA"/>
    <w:rsid w:val="006558E0"/>
    <w:rsid w:val="006563E9"/>
    <w:rsid w:val="00656905"/>
    <w:rsid w:val="006E32F3"/>
    <w:rsid w:val="00716DD3"/>
    <w:rsid w:val="00774DFB"/>
    <w:rsid w:val="00795ABB"/>
    <w:rsid w:val="007A3346"/>
    <w:rsid w:val="007C60F1"/>
    <w:rsid w:val="00814A70"/>
    <w:rsid w:val="008263C6"/>
    <w:rsid w:val="008738F7"/>
    <w:rsid w:val="008931F0"/>
    <w:rsid w:val="008968C8"/>
    <w:rsid w:val="008A0ECD"/>
    <w:rsid w:val="008B1170"/>
    <w:rsid w:val="008B6AED"/>
    <w:rsid w:val="008B70AF"/>
    <w:rsid w:val="009078BC"/>
    <w:rsid w:val="00911B77"/>
    <w:rsid w:val="0094321A"/>
    <w:rsid w:val="00953EEA"/>
    <w:rsid w:val="00975ADC"/>
    <w:rsid w:val="009E3052"/>
    <w:rsid w:val="00A046D3"/>
    <w:rsid w:val="00A1034E"/>
    <w:rsid w:val="00A25DFF"/>
    <w:rsid w:val="00A518CA"/>
    <w:rsid w:val="00A72937"/>
    <w:rsid w:val="00A804B0"/>
    <w:rsid w:val="00A87AA2"/>
    <w:rsid w:val="00AA0EEA"/>
    <w:rsid w:val="00AC1513"/>
    <w:rsid w:val="00AD2368"/>
    <w:rsid w:val="00AE30A7"/>
    <w:rsid w:val="00AE5C10"/>
    <w:rsid w:val="00B110AA"/>
    <w:rsid w:val="00B15072"/>
    <w:rsid w:val="00B32DFA"/>
    <w:rsid w:val="00B4507F"/>
    <w:rsid w:val="00B61930"/>
    <w:rsid w:val="00BA4848"/>
    <w:rsid w:val="00BC5E16"/>
    <w:rsid w:val="00C27B85"/>
    <w:rsid w:val="00C816B8"/>
    <w:rsid w:val="00C93383"/>
    <w:rsid w:val="00CD6C56"/>
    <w:rsid w:val="00D04120"/>
    <w:rsid w:val="00D1377D"/>
    <w:rsid w:val="00D644C5"/>
    <w:rsid w:val="00D94CD8"/>
    <w:rsid w:val="00DE4AB6"/>
    <w:rsid w:val="00DF3325"/>
    <w:rsid w:val="00E00EBC"/>
    <w:rsid w:val="00E564ED"/>
    <w:rsid w:val="00E64AE4"/>
    <w:rsid w:val="00E91636"/>
    <w:rsid w:val="00E95AE6"/>
    <w:rsid w:val="00EE54DD"/>
    <w:rsid w:val="00EE705C"/>
    <w:rsid w:val="00F16EFA"/>
    <w:rsid w:val="00F53024"/>
    <w:rsid w:val="00F55E42"/>
    <w:rsid w:val="00F743B5"/>
    <w:rsid w:val="00F777C9"/>
    <w:rsid w:val="01E25141"/>
    <w:rsid w:val="02543EF8"/>
    <w:rsid w:val="07DE427B"/>
    <w:rsid w:val="085D7896"/>
    <w:rsid w:val="0A40746F"/>
    <w:rsid w:val="0C0F6EBA"/>
    <w:rsid w:val="0D8902ED"/>
    <w:rsid w:val="0F1B5DB5"/>
    <w:rsid w:val="100E4EC6"/>
    <w:rsid w:val="115441AB"/>
    <w:rsid w:val="15B86707"/>
    <w:rsid w:val="188E5849"/>
    <w:rsid w:val="19FA7F71"/>
    <w:rsid w:val="1C0227D6"/>
    <w:rsid w:val="221B6F7B"/>
    <w:rsid w:val="22F571CD"/>
    <w:rsid w:val="24C85123"/>
    <w:rsid w:val="2A2614BF"/>
    <w:rsid w:val="302A79EF"/>
    <w:rsid w:val="31A019B0"/>
    <w:rsid w:val="33467AB7"/>
    <w:rsid w:val="36D30B9F"/>
    <w:rsid w:val="3D0E6B94"/>
    <w:rsid w:val="3EE37DED"/>
    <w:rsid w:val="41EE0F83"/>
    <w:rsid w:val="42731488"/>
    <w:rsid w:val="440305EA"/>
    <w:rsid w:val="461D32D3"/>
    <w:rsid w:val="467C4BBC"/>
    <w:rsid w:val="4BEC207C"/>
    <w:rsid w:val="4D6F4AFB"/>
    <w:rsid w:val="4E832A53"/>
    <w:rsid w:val="55D818D6"/>
    <w:rsid w:val="563274B3"/>
    <w:rsid w:val="56A80863"/>
    <w:rsid w:val="57460F40"/>
    <w:rsid w:val="589225EC"/>
    <w:rsid w:val="5FCC24AC"/>
    <w:rsid w:val="62BF1AD0"/>
    <w:rsid w:val="692B6E95"/>
    <w:rsid w:val="6A0942FC"/>
    <w:rsid w:val="6A61773C"/>
    <w:rsid w:val="71872C84"/>
    <w:rsid w:val="727D1DD6"/>
    <w:rsid w:val="72B017B9"/>
    <w:rsid w:val="73F40FF6"/>
    <w:rsid w:val="75556630"/>
    <w:rsid w:val="75641EA4"/>
    <w:rsid w:val="77E213D5"/>
    <w:rsid w:val="78AA1237"/>
    <w:rsid w:val="7C53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link w:val="2"/>
    <w:qFormat/>
    <w:uiPriority w:val="0"/>
    <w:rPr>
      <w:rFonts w:ascii="Calibri" w:hAnsi="Calibri"/>
      <w:kern w:val="2"/>
      <w:sz w:val="18"/>
      <w:szCs w:val="18"/>
    </w:rPr>
  </w:style>
  <w:style w:type="character" w:customStyle="1" w:styleId="9">
    <w:name w:val="页眉 Char"/>
    <w:link w:val="3"/>
    <w:qFormat/>
    <w:uiPriority w:val="0"/>
    <w:rPr>
      <w:rFonts w:ascii="Calibri" w:hAnsi="Calibri"/>
      <w:kern w:val="2"/>
      <w:sz w:val="18"/>
      <w:szCs w:val="18"/>
    </w:rPr>
  </w:style>
  <w:style w:type="character" w:customStyle="1" w:styleId="10">
    <w:name w:val="font21"/>
    <w:basedOn w:val="7"/>
    <w:qFormat/>
    <w:uiPriority w:val="0"/>
    <w:rPr>
      <w:rFonts w:ascii="Calibri" w:hAnsi="Calibri" w:cs="Calibri"/>
      <w:color w:val="000000"/>
      <w:sz w:val="21"/>
      <w:szCs w:val="21"/>
      <w:u w:val="none"/>
    </w:rPr>
  </w:style>
  <w:style w:type="character" w:customStyle="1" w:styleId="11">
    <w:name w:val="font11"/>
    <w:basedOn w:val="7"/>
    <w:qFormat/>
    <w:uiPriority w:val="0"/>
    <w:rPr>
      <w:rFonts w:hint="eastAsia" w:ascii="宋体" w:hAnsi="宋体" w:eastAsia="宋体" w:cs="宋体"/>
      <w:color w:val="000000"/>
      <w:sz w:val="21"/>
      <w:szCs w:val="21"/>
      <w:u w:val="none"/>
    </w:rPr>
  </w:style>
  <w:style w:type="character" w:customStyle="1" w:styleId="12">
    <w:name w:val="font31"/>
    <w:basedOn w:val="7"/>
    <w:qFormat/>
    <w:uiPriority w:val="0"/>
    <w:rPr>
      <w:rFonts w:hint="default" w:ascii="Calibri" w:hAnsi="Calibri" w:cs="Calibri"/>
      <w:color w:val="000000"/>
      <w:sz w:val="18"/>
      <w:szCs w:val="18"/>
      <w:u w:val="none"/>
    </w:rPr>
  </w:style>
  <w:style w:type="character" w:customStyle="1" w:styleId="13">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E7AC-0B5F-45F8-903E-58FA8F18FE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3247</Words>
  <Characters>4173</Characters>
  <Lines>27</Lines>
  <Paragraphs>7</Paragraphs>
  <TotalTime>7</TotalTime>
  <ScaleCrop>false</ScaleCrop>
  <LinksUpToDate>false</LinksUpToDate>
  <CharactersWithSpaces>4294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2020-05-09T02:51:00Z</dcterms:created>
  <dc:creator>Administrator</dc:creator>
  <cp:lastModifiedBy>Anny</cp:lastModifiedBy>
  <dcterms:modified xsi:type="dcterms:W3CDTF">2023-03-17T02:30:01Z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887F2FE4693B4C96B5C185AC23FEA1FF</vt:lpwstr>
  </property>
</Properties>
</file>