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Look w:val="04A0"/>
      </w:tblPr>
      <w:tblGrid>
        <w:gridCol w:w="10402"/>
      </w:tblGrid>
      <w:tr w:rsidR="008B2C3D">
        <w:trPr>
          <w:trHeight w:val="4054"/>
        </w:trPr>
        <w:tc>
          <w:tcPr>
            <w:tcW w:w="10402" w:type="dxa"/>
            <w:tcBorders>
              <w:top w:val="nil"/>
              <w:left w:val="nil"/>
              <w:bottom w:val="nil"/>
              <w:right w:val="nil"/>
            </w:tcBorders>
          </w:tcPr>
          <w:p w:rsidR="008B2C3D" w:rsidRDefault="008B2C3D">
            <w:pPr>
              <w:pStyle w:val="a4"/>
              <w:spacing w:line="550" w:lineRule="exact"/>
              <w:rPr>
                <w:rFonts w:ascii="仿宋" w:eastAsia="仿宋" w:hAnsi="仿宋" w:cs="仿宋"/>
                <w:b/>
                <w:bCs/>
                <w:color w:val="FF0000"/>
                <w:sz w:val="22"/>
                <w:szCs w:val="22"/>
              </w:rPr>
            </w:pPr>
          </w:p>
        </w:tc>
      </w:tr>
      <w:tr w:rsidR="008B2C3D">
        <w:trPr>
          <w:trHeight w:val="4945"/>
        </w:trPr>
        <w:tc>
          <w:tcPr>
            <w:tcW w:w="10402" w:type="dxa"/>
            <w:tcBorders>
              <w:top w:val="nil"/>
              <w:left w:val="nil"/>
              <w:bottom w:val="nil"/>
              <w:right w:val="nil"/>
            </w:tcBorders>
            <w:vAlign w:val="center"/>
          </w:tcPr>
          <w:p w:rsidR="008B2C3D" w:rsidRDefault="005A17AD">
            <w:pPr>
              <w:ind w:rightChars="129" w:right="284"/>
              <w:jc w:val="center"/>
              <w:rPr>
                <w:rFonts w:ascii="仿宋" w:eastAsia="仿宋" w:hAnsi="仿宋" w:cs="仿宋"/>
                <w:b/>
                <w:bCs/>
                <w:color w:val="FF0000"/>
              </w:rPr>
            </w:pPr>
            <w:r>
              <w:rPr>
                <w:rFonts w:ascii="宋体" w:eastAsia="宋体" w:hAnsi="宋体" w:cs="宋体"/>
                <w:b/>
                <w:sz w:val="52"/>
              </w:rPr>
              <w:t>2022</w:t>
            </w:r>
            <w:r>
              <w:rPr>
                <w:rFonts w:ascii="宋体" w:eastAsia="宋体" w:hAnsi="宋体" w:cs="宋体"/>
                <w:b/>
                <w:sz w:val="52"/>
              </w:rPr>
              <w:t>年度</w:t>
            </w:r>
            <w:r>
              <w:rPr>
                <w:rFonts w:ascii="宋体" w:eastAsia="宋体" w:hAnsi="宋体" w:cs="宋体"/>
                <w:b/>
                <w:sz w:val="52"/>
              </w:rPr>
              <w:t xml:space="preserve"> </w:t>
            </w:r>
            <w:r>
              <w:rPr>
                <w:rFonts w:ascii="宋体" w:eastAsia="宋体" w:hAnsi="宋体" w:cs="宋体"/>
                <w:b/>
                <w:sz w:val="52"/>
              </w:rPr>
              <w:br/>
            </w:r>
            <w:r>
              <w:rPr>
                <w:rFonts w:ascii="宋体" w:eastAsia="宋体" w:hAnsi="宋体" w:cs="宋体"/>
                <w:b/>
                <w:sz w:val="52"/>
              </w:rPr>
              <w:t>江阴市退役军人事务局</w:t>
            </w:r>
            <w:r>
              <w:rPr>
                <w:rFonts w:ascii="宋体" w:eastAsia="宋体" w:hAnsi="宋体" w:cs="宋体"/>
                <w:b/>
                <w:sz w:val="52"/>
              </w:rPr>
              <w:t xml:space="preserve"> </w:t>
            </w:r>
            <w:r>
              <w:rPr>
                <w:rFonts w:ascii="宋体" w:eastAsia="宋体" w:hAnsi="宋体" w:cs="宋体"/>
                <w:b/>
                <w:sz w:val="52"/>
              </w:rPr>
              <w:br/>
            </w:r>
            <w:r>
              <w:rPr>
                <w:rFonts w:ascii="宋体" w:eastAsia="宋体" w:hAnsi="宋体" w:cs="宋体"/>
                <w:b/>
                <w:sz w:val="52"/>
              </w:rPr>
              <w:t>部门预算公开</w:t>
            </w:r>
          </w:p>
        </w:tc>
      </w:tr>
    </w:tbl>
    <w:p w:rsidR="008B2C3D" w:rsidRDefault="008B2C3D">
      <w:pPr>
        <w:ind w:rightChars="129" w:right="284"/>
        <w:jc w:val="both"/>
        <w:rPr>
          <w:rFonts w:ascii="宋体" w:eastAsia="宋体" w:hAnsi="宋体" w:cs="宋体"/>
          <w:b/>
          <w:bCs/>
          <w:sz w:val="52"/>
          <w:szCs w:val="52"/>
        </w:rPr>
        <w:sectPr w:rsidR="008B2C3D">
          <w:headerReference w:type="even" r:id="rId7"/>
          <w:headerReference w:type="default" r:id="rId8"/>
          <w:footerReference w:type="even" r:id="rId9"/>
          <w:footerReference w:type="default" r:id="rId10"/>
          <w:headerReference w:type="first" r:id="rId11"/>
          <w:footerReference w:type="first" r:id="rId12"/>
          <w:pgSz w:w="11906" w:h="16838"/>
          <w:pgMar w:top="1580" w:right="700" w:bottom="770" w:left="1020" w:header="170" w:footer="280" w:gutter="0"/>
          <w:cols w:space="720"/>
          <w:formProt w:val="0"/>
          <w:titlePg/>
          <w:docGrid w:linePitch="100"/>
        </w:sectPr>
      </w:pPr>
    </w:p>
    <w:p w:rsidR="008B2C3D" w:rsidRDefault="008B2C3D">
      <w:pPr>
        <w:pStyle w:val="a4"/>
        <w:spacing w:before="4"/>
        <w:rPr>
          <w:rFonts w:ascii="华文仿宋" w:eastAsia="华文仿宋" w:hAnsi="华文仿宋" w:cs="仿宋"/>
          <w:sz w:val="10"/>
        </w:rPr>
      </w:pPr>
    </w:p>
    <w:p w:rsidR="008B2C3D" w:rsidRDefault="005A17AD">
      <w:pPr>
        <w:pStyle w:val="2"/>
        <w:tabs>
          <w:tab w:val="left" w:pos="880"/>
        </w:tabs>
        <w:snapToGrid w:val="0"/>
        <w:ind w:right="313"/>
        <w:rPr>
          <w:rFonts w:ascii="仿宋" w:eastAsia="仿宋" w:hAnsi="仿宋" w:cs="仿宋"/>
        </w:rPr>
      </w:pPr>
      <w:r>
        <w:rPr>
          <w:rFonts w:ascii="仿宋" w:eastAsia="仿宋" w:hAnsi="仿宋" w:cs="仿宋" w:hint="eastAsia"/>
          <w:b/>
          <w:bCs/>
        </w:rPr>
        <w:t>目</w:t>
      </w:r>
      <w:r>
        <w:rPr>
          <w:rFonts w:ascii="仿宋" w:eastAsia="仿宋" w:hAnsi="仿宋" w:cs="仿宋" w:hint="eastAsia"/>
          <w:b/>
          <w:bCs/>
        </w:rPr>
        <w:tab/>
      </w:r>
      <w:r>
        <w:rPr>
          <w:rFonts w:ascii="仿宋" w:eastAsia="仿宋" w:hAnsi="仿宋" w:cs="仿宋" w:hint="eastAsia"/>
          <w:b/>
          <w:bCs/>
        </w:rPr>
        <w:t>录</w:t>
      </w:r>
    </w:p>
    <w:p w:rsidR="008B2C3D" w:rsidRDefault="008B2C3D">
      <w:pPr>
        <w:pStyle w:val="a4"/>
        <w:snapToGrid w:val="0"/>
        <w:spacing w:before="7"/>
        <w:rPr>
          <w:rFonts w:ascii="仿宋" w:eastAsia="仿宋" w:hAnsi="仿宋" w:cs="仿宋"/>
          <w:sz w:val="27"/>
        </w:rPr>
      </w:pPr>
    </w:p>
    <w:p w:rsidR="008B2C3D" w:rsidRDefault="005A17AD">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b/>
          <w:bCs/>
        </w:rPr>
        <w:t>第一部分</w:t>
      </w:r>
      <w:r>
        <w:rPr>
          <w:rFonts w:ascii="仿宋" w:eastAsia="仿宋" w:hAnsi="仿宋" w:cs="仿宋" w:hint="eastAsia"/>
          <w:b/>
          <w:bCs/>
        </w:rPr>
        <w:t xml:space="preserve"> </w:t>
      </w:r>
      <w:r>
        <w:rPr>
          <w:rFonts w:ascii="仿宋" w:eastAsia="仿宋" w:hAnsi="仿宋" w:cs="仿宋" w:hint="eastAsia"/>
          <w:b/>
          <w:bCs/>
          <w:lang w:val="en-US"/>
        </w:rPr>
        <w:t>部门</w:t>
      </w:r>
      <w:r>
        <w:rPr>
          <w:rFonts w:ascii="仿宋" w:eastAsia="仿宋" w:hAnsi="仿宋" w:cs="仿宋" w:hint="eastAsia"/>
          <w:b/>
          <w:bCs/>
        </w:rPr>
        <w:t>概况</w:t>
      </w:r>
    </w:p>
    <w:p w:rsidR="008B2C3D" w:rsidRDefault="005A17AD">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一、主要职能</w:t>
      </w:r>
    </w:p>
    <w:p w:rsidR="008B2C3D" w:rsidRDefault="005A17AD">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二、</w:t>
      </w:r>
      <w:r>
        <w:rPr>
          <w:rFonts w:ascii="仿宋" w:eastAsia="仿宋" w:hAnsi="仿宋" w:cs="仿宋" w:hint="eastAsia"/>
          <w:lang w:val="en-US"/>
        </w:rPr>
        <w:t>部门</w:t>
      </w:r>
      <w:r>
        <w:rPr>
          <w:rFonts w:ascii="仿宋" w:eastAsia="仿宋" w:hAnsi="仿宋" w:cs="仿宋" w:hint="eastAsia"/>
        </w:rPr>
        <w:t>机构设置及预算单位构成情况</w:t>
      </w:r>
    </w:p>
    <w:p w:rsidR="008B2C3D" w:rsidRDefault="005A17AD">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三、</w:t>
      </w:r>
      <w:r>
        <w:rPr>
          <w:rFonts w:ascii="仿宋" w:eastAsia="仿宋" w:hAnsi="仿宋" w:cs="仿宋" w:hint="eastAsia"/>
        </w:rPr>
        <w:t>2022</w:t>
      </w:r>
      <w:r>
        <w:rPr>
          <w:rFonts w:ascii="仿宋" w:eastAsia="仿宋" w:hAnsi="仿宋" w:cs="仿宋" w:hint="eastAsia"/>
        </w:rPr>
        <w:t>年度</w:t>
      </w:r>
      <w:r>
        <w:rPr>
          <w:rFonts w:ascii="仿宋" w:eastAsia="仿宋" w:hAnsi="仿宋" w:cs="仿宋" w:hint="eastAsia"/>
          <w:lang w:val="en-US"/>
        </w:rPr>
        <w:t>部门</w:t>
      </w:r>
      <w:r>
        <w:rPr>
          <w:rFonts w:ascii="仿宋" w:eastAsia="仿宋" w:hAnsi="仿宋" w:cs="仿宋" w:hint="eastAsia"/>
        </w:rPr>
        <w:t>主要工作任务及目标</w:t>
      </w:r>
    </w:p>
    <w:p w:rsidR="008B2C3D" w:rsidRDefault="005A17AD">
      <w:pPr>
        <w:pStyle w:val="a4"/>
        <w:snapToGrid w:val="0"/>
        <w:spacing w:line="312" w:lineRule="auto"/>
        <w:ind w:leftChars="300" w:left="671" w:hanging="11"/>
        <w:jc w:val="both"/>
        <w:rPr>
          <w:rFonts w:ascii="仿宋" w:eastAsia="仿宋" w:hAnsi="仿宋" w:cs="仿宋"/>
          <w:b/>
          <w:bCs/>
        </w:rPr>
      </w:pPr>
      <w:r>
        <w:rPr>
          <w:rFonts w:ascii="仿宋" w:eastAsia="仿宋" w:hAnsi="仿宋" w:cs="仿宋" w:hint="eastAsia"/>
          <w:b/>
          <w:bCs/>
          <w:lang w:val="en-US"/>
        </w:rPr>
        <w:t>第二部分</w:t>
      </w:r>
      <w:r>
        <w:rPr>
          <w:rFonts w:ascii="仿宋" w:eastAsia="仿宋" w:hAnsi="仿宋" w:cs="仿宋" w:hint="eastAsia"/>
          <w:b/>
          <w:bCs/>
          <w:lang w:val="en-US"/>
        </w:rPr>
        <w:t xml:space="preserve"> </w:t>
      </w:r>
      <w:r>
        <w:rPr>
          <w:rFonts w:ascii="仿宋" w:eastAsia="仿宋" w:hAnsi="仿宋" w:cs="仿宋" w:hint="eastAsia"/>
          <w:b/>
          <w:bCs/>
          <w:color w:val="000000"/>
          <w:sz w:val="30"/>
          <w:szCs w:val="30"/>
          <w:lang w:val="en-US"/>
        </w:rPr>
        <w:t>2022</w:t>
      </w:r>
      <w:r>
        <w:rPr>
          <w:rFonts w:ascii="仿宋" w:eastAsia="仿宋" w:hAnsi="仿宋" w:cs="仿宋" w:hint="eastAsia"/>
          <w:b/>
          <w:bCs/>
          <w:lang w:val="en-US"/>
        </w:rPr>
        <w:t>年度</w:t>
      </w:r>
      <w:r>
        <w:rPr>
          <w:rFonts w:ascii="仿宋" w:eastAsia="仿宋" w:hAnsi="仿宋" w:cs="仿宋"/>
          <w:b/>
        </w:rPr>
        <w:t>部门预算表</w:t>
      </w:r>
    </w:p>
    <w:p w:rsidR="008B2C3D" w:rsidRDefault="005A17AD">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一、收支总表</w:t>
      </w:r>
    </w:p>
    <w:p w:rsidR="008B2C3D" w:rsidRDefault="005A17AD">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二、收入总表</w:t>
      </w:r>
    </w:p>
    <w:p w:rsidR="008B2C3D" w:rsidRDefault="005A17AD">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三、支出总表</w:t>
      </w:r>
    </w:p>
    <w:p w:rsidR="008B2C3D" w:rsidRDefault="005A17AD">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四、财政拨款收支总表</w:t>
      </w:r>
    </w:p>
    <w:p w:rsidR="008B2C3D" w:rsidRDefault="005A17AD">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五、财政拨款支出表（功能科目）</w:t>
      </w:r>
    </w:p>
    <w:p w:rsidR="008B2C3D" w:rsidRDefault="005A17AD">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六、财政拨款基本支出表（经济科目）</w:t>
      </w:r>
    </w:p>
    <w:p w:rsidR="008B2C3D" w:rsidRDefault="005A17AD">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七、一般公共预算支出表</w:t>
      </w:r>
    </w:p>
    <w:p w:rsidR="008B2C3D" w:rsidRDefault="005A17AD">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八、一般公共预算基本支出表</w:t>
      </w:r>
    </w:p>
    <w:p w:rsidR="008B2C3D" w:rsidRDefault="005A17AD">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九、一般公共预算“三公”经费、会议费、培训费支出表</w:t>
      </w:r>
    </w:p>
    <w:p w:rsidR="008B2C3D" w:rsidRDefault="005A17AD">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十、政府性基金预算支出表</w:t>
      </w:r>
    </w:p>
    <w:p w:rsidR="008B2C3D" w:rsidRDefault="005A17AD">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一</w:t>
      </w:r>
      <w:r>
        <w:rPr>
          <w:rFonts w:ascii="仿宋" w:eastAsia="仿宋" w:hAnsi="仿宋" w:cs="仿宋" w:hint="eastAsia"/>
        </w:rPr>
        <w:t>、国有资本经营预算支出预算表</w:t>
      </w:r>
    </w:p>
    <w:p w:rsidR="008B2C3D" w:rsidRDefault="005A17AD">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二</w:t>
      </w:r>
      <w:r>
        <w:rPr>
          <w:rFonts w:ascii="仿宋" w:eastAsia="仿宋" w:hAnsi="仿宋" w:cs="仿宋" w:hint="eastAsia"/>
        </w:rPr>
        <w:t>、一般公共预算机关运行经费支出</w:t>
      </w:r>
      <w:r>
        <w:rPr>
          <w:rFonts w:ascii="仿宋" w:eastAsia="仿宋" w:hAnsi="仿宋" w:cs="仿宋" w:hint="eastAsia"/>
          <w:lang w:val="en-US"/>
        </w:rPr>
        <w:t>预算</w:t>
      </w:r>
      <w:r>
        <w:rPr>
          <w:rFonts w:ascii="仿宋" w:eastAsia="仿宋" w:hAnsi="仿宋" w:cs="仿宋" w:hint="eastAsia"/>
        </w:rPr>
        <w:t>表</w:t>
      </w:r>
    </w:p>
    <w:p w:rsidR="008B2C3D" w:rsidRDefault="005A17AD">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三</w:t>
      </w:r>
      <w:r>
        <w:rPr>
          <w:rFonts w:ascii="仿宋" w:eastAsia="仿宋" w:hAnsi="仿宋" w:cs="仿宋" w:hint="eastAsia"/>
        </w:rPr>
        <w:t>、政府采购支出表</w:t>
      </w:r>
    </w:p>
    <w:p w:rsidR="008B2C3D" w:rsidRDefault="005A17AD">
      <w:pPr>
        <w:pStyle w:val="a4"/>
        <w:snapToGrid w:val="0"/>
        <w:spacing w:line="312" w:lineRule="auto"/>
        <w:ind w:leftChars="300" w:left="671" w:right="506" w:hanging="11"/>
        <w:jc w:val="both"/>
        <w:rPr>
          <w:rFonts w:ascii="仿宋" w:eastAsia="仿宋" w:hAnsi="仿宋" w:cs="仿宋"/>
          <w:b/>
          <w:bCs/>
          <w:color w:val="000000"/>
          <w:sz w:val="30"/>
          <w:szCs w:val="30"/>
          <w:lang w:val="en-US"/>
        </w:rPr>
      </w:pPr>
      <w:r>
        <w:rPr>
          <w:rFonts w:ascii="仿宋" w:eastAsia="仿宋" w:hAnsi="仿宋" w:cs="仿宋" w:hint="eastAsia"/>
          <w:b/>
          <w:bCs/>
          <w:lang w:val="en-US"/>
        </w:rPr>
        <w:t>第三部分</w:t>
      </w:r>
      <w:r>
        <w:rPr>
          <w:rFonts w:ascii="仿宋" w:eastAsia="仿宋" w:hAnsi="仿宋" w:cs="仿宋" w:hint="eastAsia"/>
          <w:b/>
          <w:bCs/>
          <w:lang w:val="en-US"/>
        </w:rPr>
        <w:t xml:space="preserve"> </w:t>
      </w:r>
      <w:r>
        <w:rPr>
          <w:rFonts w:ascii="仿宋" w:eastAsia="仿宋" w:hAnsi="仿宋" w:cs="仿宋" w:hint="eastAsia"/>
          <w:b/>
          <w:bCs/>
          <w:color w:val="000000"/>
          <w:sz w:val="30"/>
          <w:szCs w:val="30"/>
          <w:lang w:val="en-US"/>
        </w:rPr>
        <w:t>2022</w:t>
      </w:r>
      <w:r>
        <w:rPr>
          <w:rFonts w:ascii="仿宋" w:eastAsia="仿宋" w:hAnsi="仿宋" w:cs="仿宋" w:hint="eastAsia"/>
          <w:b/>
          <w:bCs/>
          <w:color w:val="000000"/>
          <w:sz w:val="30"/>
          <w:szCs w:val="30"/>
          <w:lang w:val="en-US"/>
        </w:rPr>
        <w:t>年度</w:t>
      </w:r>
      <w:r>
        <w:rPr>
          <w:rFonts w:ascii="仿宋" w:eastAsia="仿宋" w:hAnsi="仿宋" w:cs="仿宋"/>
          <w:b/>
          <w:color w:val="000000"/>
          <w:sz w:val="30"/>
        </w:rPr>
        <w:t>部门</w:t>
      </w:r>
      <w:r>
        <w:rPr>
          <w:rFonts w:ascii="仿宋" w:eastAsia="仿宋" w:hAnsi="仿宋" w:cs="仿宋" w:hint="eastAsia"/>
          <w:b/>
          <w:bCs/>
          <w:color w:val="000000"/>
          <w:sz w:val="30"/>
          <w:szCs w:val="30"/>
          <w:lang w:val="en-US"/>
        </w:rPr>
        <w:t>预算</w:t>
      </w:r>
      <w:r>
        <w:rPr>
          <w:rFonts w:ascii="仿宋" w:eastAsia="仿宋" w:hAnsi="仿宋" w:cs="仿宋" w:hint="eastAsia"/>
          <w:b/>
          <w:bCs/>
          <w:color w:val="000000"/>
          <w:sz w:val="30"/>
          <w:szCs w:val="30"/>
          <w:lang w:val="en-US"/>
        </w:rPr>
        <w:t>情况说明</w:t>
      </w:r>
    </w:p>
    <w:p w:rsidR="008B2C3D" w:rsidRDefault="005A17AD">
      <w:pPr>
        <w:pStyle w:val="a4"/>
        <w:snapToGrid w:val="0"/>
        <w:spacing w:line="312" w:lineRule="auto"/>
        <w:ind w:leftChars="300" w:left="671" w:right="2575" w:hanging="11"/>
        <w:jc w:val="both"/>
        <w:rPr>
          <w:rFonts w:ascii="仿宋" w:eastAsia="仿宋" w:hAnsi="仿宋" w:cs="仿宋"/>
          <w:b/>
          <w:bCs/>
          <w:color w:val="000000"/>
          <w:sz w:val="30"/>
          <w:szCs w:val="30"/>
          <w:lang w:val="en-US"/>
        </w:rPr>
      </w:pPr>
      <w:r>
        <w:rPr>
          <w:rFonts w:ascii="仿宋" w:eastAsia="仿宋" w:hAnsi="仿宋" w:cs="仿宋" w:hint="eastAsia"/>
          <w:b/>
          <w:bCs/>
          <w:lang w:val="en-US"/>
        </w:rPr>
        <w:t>第</w:t>
      </w:r>
      <w:r>
        <w:rPr>
          <w:rFonts w:ascii="仿宋" w:eastAsia="仿宋" w:hAnsi="仿宋" w:cs="仿宋" w:hint="eastAsia"/>
          <w:b/>
          <w:bCs/>
          <w:lang w:val="en-US"/>
        </w:rPr>
        <w:t>四</w:t>
      </w:r>
      <w:r>
        <w:rPr>
          <w:rFonts w:ascii="仿宋" w:eastAsia="仿宋" w:hAnsi="仿宋" w:cs="仿宋" w:hint="eastAsia"/>
          <w:b/>
          <w:bCs/>
          <w:lang w:val="en-US"/>
        </w:rPr>
        <w:t>部分</w:t>
      </w:r>
      <w:r>
        <w:rPr>
          <w:rFonts w:ascii="仿宋" w:eastAsia="仿宋" w:hAnsi="仿宋" w:cs="仿宋" w:hint="eastAsia"/>
          <w:b/>
          <w:bCs/>
          <w:lang w:val="en-US"/>
        </w:rPr>
        <w:t xml:space="preserve"> </w:t>
      </w:r>
      <w:r>
        <w:rPr>
          <w:rFonts w:ascii="仿宋" w:eastAsia="仿宋" w:hAnsi="仿宋" w:cs="仿宋" w:hint="eastAsia"/>
          <w:b/>
          <w:bCs/>
          <w:lang w:val="en-US"/>
        </w:rPr>
        <w:t>名词解释</w:t>
      </w:r>
    </w:p>
    <w:p w:rsidR="008B2C3D" w:rsidRDefault="008B2C3D">
      <w:pPr>
        <w:pStyle w:val="a4"/>
        <w:snapToGrid w:val="0"/>
        <w:spacing w:line="312" w:lineRule="auto"/>
        <w:ind w:leftChars="300" w:left="669" w:right="2414" w:hanging="9"/>
        <w:jc w:val="both"/>
        <w:rPr>
          <w:rFonts w:ascii="仿宋" w:eastAsia="仿宋" w:hAnsi="仿宋" w:cs="仿宋"/>
        </w:rPr>
        <w:sectPr w:rsidR="008B2C3D">
          <w:footerReference w:type="default" r:id="rId13"/>
          <w:pgSz w:w="11906" w:h="16838"/>
          <w:pgMar w:top="1580" w:right="700" w:bottom="770" w:left="1020" w:header="170" w:footer="280" w:gutter="0"/>
          <w:pgNumType w:fmt="numberInDash" w:start="1"/>
          <w:cols w:space="720"/>
          <w:formProt w:val="0"/>
          <w:docGrid w:linePitch="100"/>
        </w:sectPr>
      </w:pPr>
    </w:p>
    <w:p w:rsidR="008B2C3D" w:rsidRDefault="008B2C3D">
      <w:pPr>
        <w:pStyle w:val="a4"/>
        <w:spacing w:before="1"/>
        <w:rPr>
          <w:rFonts w:ascii="华文仿宋" w:eastAsia="华文仿宋" w:hAnsi="华文仿宋" w:cs="仿宋"/>
          <w:sz w:val="14"/>
        </w:rPr>
      </w:pPr>
    </w:p>
    <w:p w:rsidR="008B2C3D" w:rsidRDefault="005A17AD">
      <w:pPr>
        <w:pStyle w:val="4"/>
        <w:tabs>
          <w:tab w:val="left" w:pos="4395"/>
        </w:tabs>
        <w:spacing w:line="606" w:lineRule="exact"/>
        <w:ind w:rightChars="229" w:right="504"/>
        <w:rPr>
          <w:rFonts w:ascii="仿宋" w:eastAsia="仿宋" w:hAnsi="仿宋" w:cs="仿宋"/>
          <w:b/>
          <w:bCs/>
        </w:rPr>
      </w:pPr>
      <w:r>
        <w:rPr>
          <w:rFonts w:ascii="仿宋" w:eastAsia="仿宋" w:hAnsi="仿宋" w:cs="仿宋" w:hint="eastAsia"/>
          <w:b/>
          <w:bCs/>
        </w:rPr>
        <w:t>第一部分</w:t>
      </w:r>
      <w:r>
        <w:rPr>
          <w:rFonts w:ascii="仿宋" w:eastAsia="仿宋" w:hAnsi="仿宋" w:cs="仿宋" w:hint="eastAsia"/>
          <w:b/>
          <w:bCs/>
          <w:lang w:val="en-US"/>
        </w:rPr>
        <w:t xml:space="preserve"> </w:t>
      </w:r>
      <w:r>
        <w:rPr>
          <w:rFonts w:ascii="仿宋" w:eastAsia="仿宋" w:hAnsi="仿宋" w:cs="仿宋" w:hint="eastAsia"/>
          <w:b/>
          <w:bCs/>
        </w:rPr>
        <w:t>部门概况</w:t>
      </w:r>
    </w:p>
    <w:p w:rsidR="008B2C3D" w:rsidRDefault="008B2C3D">
      <w:pPr>
        <w:ind w:rightChars="229" w:right="504"/>
        <w:jc w:val="both"/>
      </w:pPr>
    </w:p>
    <w:p w:rsidR="008B2C3D" w:rsidRDefault="005A17AD">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一、主要职能</w:t>
      </w:r>
    </w:p>
    <w:p w:rsidR="008B2C3D" w:rsidRDefault="005A17A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组织退役军人思想政治、管理保障、安置优抚等工作政策法规的实施；（二）负责退役军人移交安置工作和服务管理工作；（三）组织退役军人教育培训工作，扶持退役军人及随军随调家属就业创业；（四）会同有关部门制定退役军人特殊保障政策并组织实施；（五）组织协调落实退役军人住房保障、医疗保障、社会保险等待遇保障工作；（六）组织指导伤病残退役军人服务管理和抚恤工作，拟定有关退役军人医疗、疗养、养老等机构的规划政策并指导实施；（七）组织指导全市拥军优属工作，承担市拥军优属拥政爱民工作领导小组日常工作；（八）负责烈士及退役军</w:t>
      </w:r>
      <w:r>
        <w:rPr>
          <w:rFonts w:ascii="仿宋" w:eastAsia="仿宋" w:hAnsi="仿宋" w:cs="仿宋"/>
        </w:rPr>
        <w:t>人荣誉奖励、军人公墓管理维护、纪念活动等工作；（九）指导并监督检查退役军人相关法律法规和政策措施的落实；组织开展退役军人权益维护和帮扶援助工作；（十）完成市委、市政府交办的任务；（十一）加强退役军人思想政治工作和服务保障体系建设，建立健全集中统一、职责清晰的退役军人管理保障体制，协调各方力量更好为军人军属服务，维护军人军属合法权益，让军人成为全社会尊崇的职业。</w:t>
      </w:r>
    </w:p>
    <w:p w:rsidR="008B2C3D" w:rsidRDefault="005A17AD">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二、</w:t>
      </w:r>
      <w:r>
        <w:rPr>
          <w:rFonts w:ascii="仿宋" w:eastAsia="仿宋" w:hAnsi="仿宋" w:cs="仿宋"/>
          <w:b/>
        </w:rPr>
        <w:t>部门</w:t>
      </w:r>
      <w:r>
        <w:rPr>
          <w:rFonts w:ascii="仿宋" w:eastAsia="仿宋" w:hAnsi="仿宋" w:cs="仿宋" w:hint="eastAsia"/>
          <w:b/>
          <w:bCs/>
        </w:rPr>
        <w:t>机构设置及预算单位构成情况</w:t>
      </w:r>
    </w:p>
    <w:p w:rsidR="008B2C3D" w:rsidRDefault="005A17A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hint="eastAsia"/>
          <w:lang w:val="en-US"/>
        </w:rPr>
        <w:t>1.</w:t>
      </w:r>
      <w:r>
        <w:rPr>
          <w:rFonts w:ascii="仿宋" w:eastAsia="仿宋" w:hAnsi="仿宋" w:cs="仿宋" w:hint="eastAsia"/>
        </w:rPr>
        <w:t>根据</w:t>
      </w:r>
      <w:r>
        <w:rPr>
          <w:rFonts w:ascii="仿宋" w:eastAsia="仿宋" w:hAnsi="仿宋" w:cs="仿宋" w:hint="eastAsia"/>
          <w:lang w:val="en-US"/>
        </w:rPr>
        <w:t>部门</w:t>
      </w:r>
      <w:r>
        <w:rPr>
          <w:rFonts w:ascii="仿宋" w:eastAsia="仿宋" w:hAnsi="仿宋" w:cs="仿宋" w:hint="eastAsia"/>
        </w:rPr>
        <w:t>职责分工，</w:t>
      </w:r>
      <w:r>
        <w:rPr>
          <w:rFonts w:ascii="仿宋" w:eastAsia="仿宋" w:hAnsi="仿宋" w:cs="仿宋"/>
        </w:rPr>
        <w:t>本部门内设机构包括：综合科、移交安置科、优待抚恤科、拥军褒扬科。本部门下属单位包括</w:t>
      </w:r>
      <w:r>
        <w:rPr>
          <w:rFonts w:ascii="仿宋" w:eastAsia="仿宋" w:hAnsi="仿宋" w:cs="仿宋"/>
        </w:rPr>
        <w:t>:</w:t>
      </w:r>
      <w:r>
        <w:rPr>
          <w:rFonts w:ascii="仿宋" w:eastAsia="仿宋" w:hAnsi="仿宋" w:cs="仿宋"/>
        </w:rPr>
        <w:t>江阴市</w:t>
      </w:r>
      <w:r>
        <w:rPr>
          <w:rFonts w:ascii="仿宋" w:eastAsia="仿宋" w:hAnsi="仿宋" w:cs="仿宋"/>
        </w:rPr>
        <w:t>退役军人事务局（本级），江阴市革命烈士纪念馆，江阴市军队离退休干部服务中心，江阴市退役军人服务中心。</w:t>
      </w:r>
    </w:p>
    <w:p w:rsidR="008B2C3D" w:rsidRDefault="005A17A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hint="eastAsia"/>
          <w:lang w:val="en-US"/>
        </w:rPr>
        <w:t>2.</w:t>
      </w:r>
      <w:r>
        <w:rPr>
          <w:rFonts w:ascii="仿宋" w:eastAsia="仿宋" w:hAnsi="仿宋" w:cs="仿宋" w:hint="eastAsia"/>
        </w:rPr>
        <w:t>从</w:t>
      </w:r>
      <w:r>
        <w:rPr>
          <w:rFonts w:ascii="仿宋" w:eastAsia="仿宋" w:hAnsi="仿宋" w:cs="仿宋" w:hint="eastAsia"/>
        </w:rPr>
        <w:t>预算</w:t>
      </w:r>
      <w:r>
        <w:rPr>
          <w:rFonts w:ascii="仿宋" w:eastAsia="仿宋" w:hAnsi="仿宋" w:cs="仿宋" w:hint="eastAsia"/>
        </w:rPr>
        <w:t>单位构成看，纳入本</w:t>
      </w:r>
      <w:r>
        <w:rPr>
          <w:rFonts w:ascii="仿宋" w:eastAsia="仿宋" w:hAnsi="仿宋" w:cs="仿宋" w:hint="eastAsia"/>
          <w:lang w:val="en-US"/>
        </w:rPr>
        <w:t>部门</w:t>
      </w:r>
      <w:r>
        <w:rPr>
          <w:rFonts w:ascii="仿宋" w:eastAsia="仿宋" w:hAnsi="仿宋" w:cs="仿宋" w:hint="eastAsia"/>
        </w:rPr>
        <w:t>2022</w:t>
      </w:r>
      <w:r>
        <w:rPr>
          <w:rFonts w:ascii="仿宋" w:eastAsia="仿宋" w:hAnsi="仿宋" w:cs="仿宋" w:hint="eastAsia"/>
        </w:rPr>
        <w:t>年</w:t>
      </w:r>
      <w:r>
        <w:rPr>
          <w:rFonts w:ascii="仿宋" w:eastAsia="仿宋" w:hAnsi="仿宋" w:cs="仿宋" w:hint="eastAsia"/>
          <w:lang w:val="en-US"/>
        </w:rPr>
        <w:t>部门</w:t>
      </w:r>
      <w:r>
        <w:rPr>
          <w:rFonts w:ascii="仿宋" w:eastAsia="仿宋" w:hAnsi="仿宋" w:cs="仿宋" w:hint="eastAsia"/>
        </w:rPr>
        <w:t>汇总</w:t>
      </w:r>
      <w:r>
        <w:rPr>
          <w:rFonts w:ascii="仿宋" w:eastAsia="仿宋" w:hAnsi="仿宋" w:cs="仿宋" w:hint="eastAsia"/>
        </w:rPr>
        <w:t>预算</w:t>
      </w:r>
      <w:r>
        <w:rPr>
          <w:rFonts w:ascii="仿宋" w:eastAsia="仿宋" w:hAnsi="仿宋" w:cs="仿宋" w:hint="eastAsia"/>
        </w:rPr>
        <w:t>编制范围的预算单位共计</w:t>
      </w:r>
      <w:r>
        <w:rPr>
          <w:rFonts w:ascii="仿宋" w:eastAsia="仿宋" w:hAnsi="仿宋" w:cs="仿宋"/>
        </w:rPr>
        <w:t>4</w:t>
      </w:r>
      <w:r>
        <w:rPr>
          <w:rFonts w:ascii="仿宋" w:eastAsia="仿宋" w:hAnsi="仿宋" w:cs="仿宋" w:hint="eastAsia"/>
        </w:rPr>
        <w:t>家，具体包括：</w:t>
      </w:r>
      <w:r>
        <w:rPr>
          <w:rFonts w:ascii="仿宋" w:eastAsia="仿宋" w:hAnsi="仿宋" w:cs="仿宋"/>
        </w:rPr>
        <w:t>江阴市退役军人事务局（本级），江阴市革命烈士纪念馆，江阴市军队离退休干部服务中心，江阴市退役军人服务中心。</w:t>
      </w:r>
    </w:p>
    <w:p w:rsidR="008B2C3D" w:rsidRDefault="005A17AD">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三、</w:t>
      </w:r>
      <w:r>
        <w:rPr>
          <w:rFonts w:ascii="仿宋" w:eastAsia="仿宋" w:hAnsi="仿宋" w:cs="仿宋" w:hint="eastAsia"/>
          <w:b/>
          <w:bCs/>
        </w:rPr>
        <w:t>2022</w:t>
      </w:r>
      <w:r>
        <w:rPr>
          <w:rFonts w:ascii="仿宋" w:eastAsia="仿宋" w:hAnsi="仿宋" w:cs="仿宋" w:hint="eastAsia"/>
          <w:b/>
          <w:bCs/>
        </w:rPr>
        <w:t>年度</w:t>
      </w:r>
      <w:r>
        <w:rPr>
          <w:rFonts w:ascii="仿宋" w:eastAsia="仿宋" w:hAnsi="仿宋" w:cs="仿宋"/>
          <w:b/>
        </w:rPr>
        <w:t>部门主要工作任务及目标</w:t>
      </w:r>
    </w:p>
    <w:p w:rsidR="008B2C3D" w:rsidRDefault="005A17A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2022</w:t>
      </w:r>
      <w:r>
        <w:rPr>
          <w:rFonts w:ascii="仿宋" w:eastAsia="仿宋" w:hAnsi="仿宋" w:cs="仿宋"/>
        </w:rPr>
        <w:t>年是党的二十大召开之年，也是实施</w:t>
      </w:r>
      <w:r>
        <w:rPr>
          <w:rFonts w:ascii="仿宋" w:eastAsia="仿宋" w:hAnsi="仿宋" w:cs="仿宋"/>
        </w:rPr>
        <w:t>“</w:t>
      </w:r>
      <w:r>
        <w:rPr>
          <w:rFonts w:ascii="仿宋" w:eastAsia="仿宋" w:hAnsi="仿宋" w:cs="仿宋"/>
        </w:rPr>
        <w:t>十四五</w:t>
      </w:r>
      <w:r>
        <w:rPr>
          <w:rFonts w:ascii="仿宋" w:eastAsia="仿宋" w:hAnsi="仿宋" w:cs="仿宋"/>
        </w:rPr>
        <w:t>”</w:t>
      </w:r>
      <w:r>
        <w:rPr>
          <w:rFonts w:ascii="仿宋" w:eastAsia="仿宋" w:hAnsi="仿宋" w:cs="仿宋"/>
        </w:rPr>
        <w:t>规划承上启下之年，我们将坚持以退役军人为中心的理念，立足新发展阶段，贯彻新发展理念，积极融入和服务新发展格局，以发挥退役军人作用、营造尊崇军人职业氛围为重点，以优化政策供给、狠抓政策落实为保障，守正创新，勇毅前行，奋力谱写江阴退役军人工作高质量发展新篇章，让退役军人获得感成色更足、幸福感更可持续、荣誉感更加提升。</w:t>
      </w:r>
    </w:p>
    <w:p w:rsidR="008B2C3D" w:rsidRDefault="005A17A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一是在强化党建引领推动高质量发展上有新突破。坚持党对退役军人工作的集中统一领导，持续推进</w:t>
      </w:r>
      <w:r>
        <w:rPr>
          <w:rFonts w:ascii="仿宋" w:eastAsia="仿宋" w:hAnsi="仿宋" w:cs="仿宋"/>
        </w:rPr>
        <w:t>“</w:t>
      </w:r>
      <w:r>
        <w:rPr>
          <w:rFonts w:ascii="仿宋" w:eastAsia="仿宋" w:hAnsi="仿宋" w:cs="仿宋"/>
        </w:rPr>
        <w:t>思想政治建设年</w:t>
      </w:r>
      <w:r>
        <w:rPr>
          <w:rFonts w:ascii="仿宋" w:eastAsia="仿宋" w:hAnsi="仿宋" w:cs="仿宋"/>
        </w:rPr>
        <w:t>”</w:t>
      </w:r>
      <w:r>
        <w:rPr>
          <w:rFonts w:ascii="仿宋" w:eastAsia="仿宋" w:hAnsi="仿宋" w:cs="仿宋"/>
        </w:rPr>
        <w:t>活动，挖掘、运用本系统红色资源，积极开展</w:t>
      </w:r>
      <w:r>
        <w:rPr>
          <w:rFonts w:ascii="仿宋" w:eastAsia="仿宋" w:hAnsi="仿宋" w:cs="仿宋"/>
        </w:rPr>
        <w:t>具有退役军人工作特色、展示退役军人时代风采的系列活动。持续打造</w:t>
      </w:r>
      <w:r>
        <w:rPr>
          <w:rFonts w:ascii="仿宋" w:eastAsia="仿宋" w:hAnsi="仿宋" w:cs="仿宋"/>
        </w:rPr>
        <w:t>“</w:t>
      </w:r>
      <w:r>
        <w:rPr>
          <w:rFonts w:ascii="仿宋" w:eastAsia="仿宋" w:hAnsi="仿宋" w:cs="仿宋"/>
        </w:rPr>
        <w:t>一镇一特色</w:t>
      </w:r>
      <w:r>
        <w:rPr>
          <w:rFonts w:ascii="仿宋" w:eastAsia="仿宋" w:hAnsi="仿宋" w:cs="仿宋"/>
        </w:rPr>
        <w:t>”</w:t>
      </w:r>
      <w:r>
        <w:rPr>
          <w:rFonts w:ascii="仿宋" w:eastAsia="仿宋" w:hAnsi="仿宋" w:cs="仿宋"/>
        </w:rPr>
        <w:t>思想政治工作品牌，建设</w:t>
      </w:r>
      <w:r>
        <w:rPr>
          <w:rFonts w:ascii="仿宋" w:eastAsia="仿宋" w:hAnsi="仿宋" w:cs="仿宋"/>
        </w:rPr>
        <w:t>“</w:t>
      </w:r>
      <w:r>
        <w:rPr>
          <w:rFonts w:ascii="仿宋" w:eastAsia="仿宋" w:hAnsi="仿宋" w:cs="仿宋"/>
        </w:rPr>
        <w:t>一企一阵地</w:t>
      </w:r>
      <w:r>
        <w:rPr>
          <w:rFonts w:ascii="仿宋" w:eastAsia="仿宋" w:hAnsi="仿宋" w:cs="仿宋"/>
        </w:rPr>
        <w:t>”</w:t>
      </w:r>
      <w:r>
        <w:rPr>
          <w:rFonts w:ascii="仿宋" w:eastAsia="仿宋" w:hAnsi="仿宋" w:cs="仿宋"/>
        </w:rPr>
        <w:t>退役军人</w:t>
      </w:r>
      <w:r>
        <w:rPr>
          <w:rFonts w:ascii="仿宋" w:eastAsia="仿宋" w:hAnsi="仿宋" w:cs="仿宋"/>
        </w:rPr>
        <w:t>“</w:t>
      </w:r>
      <w:r>
        <w:rPr>
          <w:rFonts w:ascii="仿宋" w:eastAsia="仿宋" w:hAnsi="仿宋" w:cs="仿宋"/>
        </w:rPr>
        <w:t>戎耀之家</w:t>
      </w:r>
      <w:r>
        <w:rPr>
          <w:rFonts w:ascii="仿宋" w:eastAsia="仿宋" w:hAnsi="仿宋" w:cs="仿宋"/>
        </w:rPr>
        <w:t>”</w:t>
      </w:r>
      <w:r>
        <w:rPr>
          <w:rFonts w:ascii="仿宋" w:eastAsia="仿宋" w:hAnsi="仿宋" w:cs="仿宋"/>
        </w:rPr>
        <w:t>，开展</w:t>
      </w:r>
      <w:r>
        <w:rPr>
          <w:rFonts w:ascii="仿宋" w:eastAsia="仿宋" w:hAnsi="仿宋" w:cs="仿宋"/>
        </w:rPr>
        <w:t>“</w:t>
      </w:r>
      <w:r>
        <w:rPr>
          <w:rFonts w:ascii="仿宋" w:eastAsia="仿宋" w:hAnsi="仿宋" w:cs="仿宋"/>
        </w:rPr>
        <w:t>一村一队伍</w:t>
      </w:r>
      <w:r>
        <w:rPr>
          <w:rFonts w:ascii="仿宋" w:eastAsia="仿宋" w:hAnsi="仿宋" w:cs="仿宋"/>
        </w:rPr>
        <w:t>”</w:t>
      </w:r>
      <w:r>
        <w:rPr>
          <w:rFonts w:ascii="仿宋" w:eastAsia="仿宋" w:hAnsi="仿宋" w:cs="仿宋"/>
        </w:rPr>
        <w:t>退役军人志愿服务，形成一批有特色、有影响的党建工作成果。</w:t>
      </w:r>
    </w:p>
    <w:p w:rsidR="008B2C3D" w:rsidRDefault="005A17A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二是在建设高质量服务体系上有新突破。持续提升服务站规范化建设水平，推动示范型全覆盖，逐步把</w:t>
      </w:r>
      <w:r>
        <w:rPr>
          <w:rFonts w:ascii="仿宋" w:eastAsia="仿宋" w:hAnsi="仿宋" w:cs="仿宋"/>
        </w:rPr>
        <w:t>“</w:t>
      </w:r>
      <w:r>
        <w:rPr>
          <w:rFonts w:ascii="仿宋" w:eastAsia="仿宋" w:hAnsi="仿宋" w:cs="仿宋"/>
        </w:rPr>
        <w:t>盆景</w:t>
      </w:r>
      <w:r>
        <w:rPr>
          <w:rFonts w:ascii="仿宋" w:eastAsia="仿宋" w:hAnsi="仿宋" w:cs="仿宋"/>
        </w:rPr>
        <w:t>”</w:t>
      </w:r>
      <w:r>
        <w:rPr>
          <w:rFonts w:ascii="仿宋" w:eastAsia="仿宋" w:hAnsi="仿宋" w:cs="仿宋"/>
        </w:rPr>
        <w:t>变成</w:t>
      </w:r>
      <w:r>
        <w:rPr>
          <w:rFonts w:ascii="仿宋" w:eastAsia="仿宋" w:hAnsi="仿宋" w:cs="仿宋"/>
        </w:rPr>
        <w:t>“</w:t>
      </w:r>
      <w:r>
        <w:rPr>
          <w:rFonts w:ascii="仿宋" w:eastAsia="仿宋" w:hAnsi="仿宋" w:cs="仿宋"/>
        </w:rPr>
        <w:t>风景</w:t>
      </w:r>
      <w:r>
        <w:rPr>
          <w:rFonts w:ascii="仿宋" w:eastAsia="仿宋" w:hAnsi="仿宋" w:cs="仿宋"/>
        </w:rPr>
        <w:t>”</w:t>
      </w:r>
      <w:r>
        <w:rPr>
          <w:rFonts w:ascii="仿宋" w:eastAsia="仿宋" w:hAnsi="仿宋" w:cs="仿宋"/>
        </w:rPr>
        <w:t>，把</w:t>
      </w:r>
      <w:r>
        <w:rPr>
          <w:rFonts w:ascii="仿宋" w:eastAsia="仿宋" w:hAnsi="仿宋" w:cs="仿宋"/>
        </w:rPr>
        <w:t>“</w:t>
      </w:r>
      <w:r>
        <w:rPr>
          <w:rFonts w:ascii="仿宋" w:eastAsia="仿宋" w:hAnsi="仿宋" w:cs="仿宋"/>
        </w:rPr>
        <w:t>标杆</w:t>
      </w:r>
      <w:r>
        <w:rPr>
          <w:rFonts w:ascii="仿宋" w:eastAsia="仿宋" w:hAnsi="仿宋" w:cs="仿宋"/>
        </w:rPr>
        <w:t>”</w:t>
      </w:r>
      <w:r>
        <w:rPr>
          <w:rFonts w:ascii="仿宋" w:eastAsia="仿宋" w:hAnsi="仿宋" w:cs="仿宋"/>
        </w:rPr>
        <w:t>变成</w:t>
      </w:r>
      <w:r>
        <w:rPr>
          <w:rFonts w:ascii="仿宋" w:eastAsia="仿宋" w:hAnsi="仿宋" w:cs="仿宋"/>
        </w:rPr>
        <w:t>“</w:t>
      </w:r>
      <w:r>
        <w:rPr>
          <w:rFonts w:ascii="仿宋" w:eastAsia="仿宋" w:hAnsi="仿宋" w:cs="仿宋"/>
        </w:rPr>
        <w:t>标配</w:t>
      </w:r>
      <w:r>
        <w:rPr>
          <w:rFonts w:ascii="仿宋" w:eastAsia="仿宋" w:hAnsi="仿宋" w:cs="仿宋"/>
        </w:rPr>
        <w:t>”</w:t>
      </w:r>
      <w:r>
        <w:rPr>
          <w:rFonts w:ascii="仿宋" w:eastAsia="仿宋" w:hAnsi="仿宋" w:cs="仿宋"/>
        </w:rPr>
        <w:t>。</w:t>
      </w:r>
      <w:r>
        <w:rPr>
          <w:rFonts w:ascii="仿宋" w:eastAsia="仿宋" w:hAnsi="仿宋" w:cs="仿宋"/>
        </w:rPr>
        <w:t xml:space="preserve"> </w:t>
      </w:r>
      <w:r>
        <w:rPr>
          <w:rFonts w:ascii="仿宋" w:eastAsia="仿宋" w:hAnsi="仿宋" w:cs="仿宋"/>
        </w:rPr>
        <w:t>以开展退役军人服务站星级评定为抓手，细化考核标准，严格考评制度，促进基层服务站整体服务保障水平的提升。建立健全退役军人法律援助工作机制，畅通援助渠道、优化援助方式、</w:t>
      </w:r>
      <w:r>
        <w:rPr>
          <w:rFonts w:ascii="仿宋" w:eastAsia="仿宋" w:hAnsi="仿宋" w:cs="仿宋"/>
        </w:rPr>
        <w:t>扩大援助范围；探索建立</w:t>
      </w:r>
      <w:r>
        <w:rPr>
          <w:rFonts w:ascii="仿宋" w:eastAsia="仿宋" w:hAnsi="仿宋" w:cs="仿宋"/>
        </w:rPr>
        <w:t>“</w:t>
      </w:r>
      <w:r>
        <w:rPr>
          <w:rFonts w:ascii="仿宋" w:eastAsia="仿宋" w:hAnsi="仿宋" w:cs="仿宋"/>
        </w:rPr>
        <w:t>老兵调解员</w:t>
      </w:r>
      <w:r>
        <w:rPr>
          <w:rFonts w:ascii="仿宋" w:eastAsia="仿宋" w:hAnsi="仿宋" w:cs="仿宋"/>
        </w:rPr>
        <w:t>”</w:t>
      </w:r>
      <w:r>
        <w:rPr>
          <w:rFonts w:ascii="仿宋" w:eastAsia="仿宋" w:hAnsi="仿宋" w:cs="仿宋"/>
        </w:rPr>
        <w:t>队伍，以老兵情结推动矛盾问题就地化解。</w:t>
      </w:r>
    </w:p>
    <w:p w:rsidR="008B2C3D" w:rsidRDefault="005A17A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三是在助力退役军人就业创业上有新突破。建立健全适应性培训、学历教育、职业技能、创业培训并举，</w:t>
      </w:r>
      <w:r>
        <w:rPr>
          <w:rFonts w:ascii="仿宋" w:eastAsia="仿宋" w:hAnsi="仿宋" w:cs="仿宋"/>
        </w:rPr>
        <w:t>“</w:t>
      </w:r>
      <w:r>
        <w:rPr>
          <w:rFonts w:ascii="仿宋" w:eastAsia="仿宋" w:hAnsi="仿宋" w:cs="仿宋"/>
        </w:rPr>
        <w:t>订单式</w:t>
      </w:r>
      <w:r>
        <w:rPr>
          <w:rFonts w:ascii="仿宋" w:eastAsia="仿宋" w:hAnsi="仿宋" w:cs="仿宋"/>
        </w:rPr>
        <w:t>”“</w:t>
      </w:r>
      <w:r>
        <w:rPr>
          <w:rFonts w:ascii="仿宋" w:eastAsia="仿宋" w:hAnsi="仿宋" w:cs="仿宋"/>
        </w:rPr>
        <w:t>定向式</w:t>
      </w:r>
      <w:r>
        <w:rPr>
          <w:rFonts w:ascii="仿宋" w:eastAsia="仿宋" w:hAnsi="仿宋" w:cs="仿宋"/>
        </w:rPr>
        <w:t>”“</w:t>
      </w:r>
      <w:r>
        <w:rPr>
          <w:rFonts w:ascii="仿宋" w:eastAsia="仿宋" w:hAnsi="仿宋" w:cs="仿宋"/>
        </w:rPr>
        <w:t>定岗式</w:t>
      </w:r>
      <w:r>
        <w:rPr>
          <w:rFonts w:ascii="仿宋" w:eastAsia="仿宋" w:hAnsi="仿宋" w:cs="仿宋"/>
        </w:rPr>
        <w:t>”</w:t>
      </w:r>
      <w:r>
        <w:rPr>
          <w:rFonts w:ascii="仿宋" w:eastAsia="仿宋" w:hAnsi="仿宋" w:cs="仿宋"/>
        </w:rPr>
        <w:t>等菜单式培训并重的多层次、多元化教育培训体系，完善</w:t>
      </w:r>
      <w:r>
        <w:rPr>
          <w:rFonts w:ascii="仿宋" w:eastAsia="仿宋" w:hAnsi="仿宋" w:cs="仿宋"/>
        </w:rPr>
        <w:t>“</w:t>
      </w:r>
      <w:r>
        <w:rPr>
          <w:rFonts w:ascii="仿宋" w:eastAsia="仿宋" w:hAnsi="仿宋" w:cs="仿宋"/>
        </w:rPr>
        <w:t>培训</w:t>
      </w:r>
      <w:r>
        <w:rPr>
          <w:rFonts w:ascii="仿宋" w:eastAsia="仿宋" w:hAnsi="仿宋" w:cs="仿宋"/>
        </w:rPr>
        <w:t>+</w:t>
      </w:r>
      <w:r>
        <w:rPr>
          <w:rFonts w:ascii="仿宋" w:eastAsia="仿宋" w:hAnsi="仿宋" w:cs="仿宋"/>
        </w:rPr>
        <w:t>就业</w:t>
      </w:r>
      <w:r>
        <w:rPr>
          <w:rFonts w:ascii="仿宋" w:eastAsia="仿宋" w:hAnsi="仿宋" w:cs="仿宋"/>
        </w:rPr>
        <w:t>+</w:t>
      </w:r>
      <w:r>
        <w:rPr>
          <w:rFonts w:ascii="仿宋" w:eastAsia="仿宋" w:hAnsi="仿宋" w:cs="仿宋"/>
        </w:rPr>
        <w:t>创业</w:t>
      </w:r>
      <w:r>
        <w:rPr>
          <w:rFonts w:ascii="仿宋" w:eastAsia="仿宋" w:hAnsi="仿宋" w:cs="仿宋"/>
        </w:rPr>
        <w:t>+</w:t>
      </w:r>
      <w:r>
        <w:rPr>
          <w:rFonts w:ascii="仿宋" w:eastAsia="仿宋" w:hAnsi="仿宋" w:cs="仿宋"/>
        </w:rPr>
        <w:t>帮扶</w:t>
      </w:r>
      <w:r>
        <w:rPr>
          <w:rFonts w:ascii="仿宋" w:eastAsia="仿宋" w:hAnsi="仿宋" w:cs="仿宋"/>
        </w:rPr>
        <w:t>”</w:t>
      </w:r>
      <w:r>
        <w:rPr>
          <w:rFonts w:ascii="仿宋" w:eastAsia="仿宋" w:hAnsi="仿宋" w:cs="仿宋"/>
        </w:rPr>
        <w:t>的全方位服务平台，推动退役军人由</w:t>
      </w:r>
      <w:r>
        <w:rPr>
          <w:rFonts w:ascii="仿宋" w:eastAsia="仿宋" w:hAnsi="仿宋" w:cs="仿宋"/>
        </w:rPr>
        <w:t>“</w:t>
      </w:r>
      <w:r>
        <w:rPr>
          <w:rFonts w:ascii="仿宋" w:eastAsia="仿宋" w:hAnsi="仿宋" w:cs="仿宋"/>
        </w:rPr>
        <w:t>人力资源</w:t>
      </w:r>
      <w:r>
        <w:rPr>
          <w:rFonts w:ascii="仿宋" w:eastAsia="仿宋" w:hAnsi="仿宋" w:cs="仿宋"/>
        </w:rPr>
        <w:t>”</w:t>
      </w:r>
      <w:r>
        <w:rPr>
          <w:rFonts w:ascii="仿宋" w:eastAsia="仿宋" w:hAnsi="仿宋" w:cs="仿宋"/>
        </w:rPr>
        <w:t>向</w:t>
      </w:r>
      <w:r>
        <w:rPr>
          <w:rFonts w:ascii="仿宋" w:eastAsia="仿宋" w:hAnsi="仿宋" w:cs="仿宋"/>
        </w:rPr>
        <w:t>“</w:t>
      </w:r>
      <w:r>
        <w:rPr>
          <w:rFonts w:ascii="仿宋" w:eastAsia="仿宋" w:hAnsi="仿宋" w:cs="仿宋"/>
        </w:rPr>
        <w:t>人才资源</w:t>
      </w:r>
      <w:r>
        <w:rPr>
          <w:rFonts w:ascii="仿宋" w:eastAsia="仿宋" w:hAnsi="仿宋" w:cs="仿宋"/>
        </w:rPr>
        <w:t>”</w:t>
      </w:r>
      <w:r>
        <w:rPr>
          <w:rFonts w:ascii="仿宋" w:eastAsia="仿宋" w:hAnsi="仿宋" w:cs="仿宋"/>
        </w:rPr>
        <w:t>转变。发挥退役军人就业创业示范基地的孵化作用，促进退役军人稳定就业和自主创业，引导优秀年轻退役军人投身基层一线、投身创新创业大潮。</w:t>
      </w:r>
    </w:p>
    <w:p w:rsidR="008B2C3D" w:rsidRDefault="005A17A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四是在推进</w:t>
      </w:r>
      <w:r>
        <w:rPr>
          <w:rFonts w:ascii="仿宋" w:eastAsia="仿宋" w:hAnsi="仿宋" w:cs="仿宋"/>
        </w:rPr>
        <w:t>“</w:t>
      </w:r>
      <w:r>
        <w:rPr>
          <w:rFonts w:ascii="仿宋" w:eastAsia="仿宋" w:hAnsi="仿宋" w:cs="仿宋"/>
        </w:rPr>
        <w:t>阳光安置</w:t>
      </w:r>
      <w:r>
        <w:rPr>
          <w:rFonts w:ascii="仿宋" w:eastAsia="仿宋" w:hAnsi="仿宋" w:cs="仿宋"/>
        </w:rPr>
        <w:t>”</w:t>
      </w:r>
      <w:r>
        <w:rPr>
          <w:rFonts w:ascii="仿宋" w:eastAsia="仿宋" w:hAnsi="仿宋" w:cs="仿宋"/>
        </w:rPr>
        <w:t>稳步提质上有新突破。持续推</w:t>
      </w:r>
      <w:r>
        <w:rPr>
          <w:rFonts w:ascii="仿宋" w:eastAsia="仿宋" w:hAnsi="仿宋" w:cs="仿宋"/>
        </w:rPr>
        <w:t>行</w:t>
      </w:r>
      <w:r>
        <w:rPr>
          <w:rFonts w:ascii="仿宋" w:eastAsia="仿宋" w:hAnsi="仿宋" w:cs="仿宋"/>
        </w:rPr>
        <w:t>“</w:t>
      </w:r>
      <w:r>
        <w:rPr>
          <w:rFonts w:ascii="仿宋" w:eastAsia="仿宋" w:hAnsi="仿宋" w:cs="仿宋"/>
        </w:rPr>
        <w:t>阳光安置</w:t>
      </w:r>
      <w:r>
        <w:rPr>
          <w:rFonts w:ascii="仿宋" w:eastAsia="仿宋" w:hAnsi="仿宋" w:cs="仿宋"/>
        </w:rPr>
        <w:t>”“</w:t>
      </w:r>
      <w:r>
        <w:rPr>
          <w:rFonts w:ascii="仿宋" w:eastAsia="仿宋" w:hAnsi="仿宋" w:cs="仿宋"/>
        </w:rPr>
        <w:t>积分选岗</w:t>
      </w:r>
      <w:r>
        <w:rPr>
          <w:rFonts w:ascii="仿宋" w:eastAsia="仿宋" w:hAnsi="仿宋" w:cs="仿宋"/>
        </w:rPr>
        <w:t>”“</w:t>
      </w:r>
      <w:r>
        <w:rPr>
          <w:rFonts w:ascii="仿宋" w:eastAsia="仿宋" w:hAnsi="仿宋" w:cs="仿宋"/>
        </w:rPr>
        <w:t>直通车</w:t>
      </w:r>
      <w:r>
        <w:rPr>
          <w:rFonts w:ascii="仿宋" w:eastAsia="仿宋" w:hAnsi="仿宋" w:cs="仿宋"/>
        </w:rPr>
        <w:t>”</w:t>
      </w:r>
      <w:r>
        <w:rPr>
          <w:rFonts w:ascii="仿宋" w:eastAsia="仿宋" w:hAnsi="仿宋" w:cs="仿宋"/>
        </w:rPr>
        <w:t>式安置，优化岗位筹集，拓宽安置路径，强化安置保障，不断提高安置质量。建立健全专项督查机制，及时解决未按时安排接收安置的退役军人上岗、未按规定签订聘用合同或劳动合同等问题。建立健全军队离退休人员</w:t>
      </w:r>
      <w:r>
        <w:rPr>
          <w:rFonts w:ascii="仿宋" w:eastAsia="仿宋" w:hAnsi="仿宋" w:cs="仿宋"/>
        </w:rPr>
        <w:t>“</w:t>
      </w:r>
      <w:r>
        <w:rPr>
          <w:rFonts w:ascii="仿宋" w:eastAsia="仿宋" w:hAnsi="仿宋" w:cs="仿宋"/>
        </w:rPr>
        <w:t>即退即审、即交即接</w:t>
      </w:r>
      <w:r>
        <w:rPr>
          <w:rFonts w:ascii="仿宋" w:eastAsia="仿宋" w:hAnsi="仿宋" w:cs="仿宋"/>
        </w:rPr>
        <w:t>”</w:t>
      </w:r>
      <w:r>
        <w:rPr>
          <w:rFonts w:ascii="仿宋" w:eastAsia="仿宋" w:hAnsi="仿宋" w:cs="仿宋"/>
        </w:rPr>
        <w:t>工作机制，根据上级统一部署，严格落实</w:t>
      </w:r>
      <w:r>
        <w:rPr>
          <w:rFonts w:ascii="仿宋" w:eastAsia="仿宋" w:hAnsi="仿宋" w:cs="仿宋"/>
        </w:rPr>
        <w:t>“</w:t>
      </w:r>
      <w:r>
        <w:rPr>
          <w:rFonts w:ascii="仿宋" w:eastAsia="仿宋" w:hAnsi="仿宋" w:cs="仿宋"/>
        </w:rPr>
        <w:t>三年移交计划</w:t>
      </w:r>
      <w:r>
        <w:rPr>
          <w:rFonts w:ascii="仿宋" w:eastAsia="仿宋" w:hAnsi="仿宋" w:cs="仿宋"/>
        </w:rPr>
        <w:t>”</w:t>
      </w:r>
      <w:r>
        <w:rPr>
          <w:rFonts w:ascii="仿宋" w:eastAsia="仿宋" w:hAnsi="仿宋" w:cs="仿宋"/>
        </w:rPr>
        <w:t>。</w:t>
      </w:r>
    </w:p>
    <w:p w:rsidR="008B2C3D" w:rsidRDefault="005A17A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五是在打造具有江阴特色的</w:t>
      </w:r>
      <w:r>
        <w:rPr>
          <w:rFonts w:ascii="仿宋" w:eastAsia="仿宋" w:hAnsi="仿宋" w:cs="仿宋"/>
        </w:rPr>
        <w:t>“</w:t>
      </w:r>
      <w:r>
        <w:rPr>
          <w:rFonts w:ascii="仿宋" w:eastAsia="仿宋" w:hAnsi="仿宋" w:cs="仿宋"/>
        </w:rPr>
        <w:t>双拥品牌</w:t>
      </w:r>
      <w:r>
        <w:rPr>
          <w:rFonts w:ascii="仿宋" w:eastAsia="仿宋" w:hAnsi="仿宋" w:cs="仿宋"/>
        </w:rPr>
        <w:t>”</w:t>
      </w:r>
      <w:r>
        <w:rPr>
          <w:rFonts w:ascii="仿宋" w:eastAsia="仿宋" w:hAnsi="仿宋" w:cs="仿宋"/>
        </w:rPr>
        <w:t>上有新突破。严格落实双拥政策，夯实双拥工作基础，推动军民共建、军民融合走深走实，全力争创</w:t>
      </w:r>
      <w:r>
        <w:rPr>
          <w:rFonts w:ascii="仿宋" w:eastAsia="仿宋" w:hAnsi="仿宋" w:cs="仿宋"/>
        </w:rPr>
        <w:t>“</w:t>
      </w:r>
      <w:r>
        <w:rPr>
          <w:rFonts w:ascii="仿宋" w:eastAsia="仿宋" w:hAnsi="仿宋" w:cs="仿宋"/>
        </w:rPr>
        <w:t>省双拥模范城</w:t>
      </w:r>
      <w:r>
        <w:rPr>
          <w:rFonts w:ascii="仿宋" w:eastAsia="仿宋" w:hAnsi="仿宋" w:cs="仿宋"/>
        </w:rPr>
        <w:t>”</w:t>
      </w:r>
      <w:r>
        <w:rPr>
          <w:rFonts w:ascii="仿宋" w:eastAsia="仿宋" w:hAnsi="仿宋" w:cs="仿宋"/>
        </w:rPr>
        <w:t>九连冠。高质量做好与基层部队结对共建工作，为提升基层战斗力提供江阴</w:t>
      </w:r>
      <w:r>
        <w:rPr>
          <w:rFonts w:ascii="仿宋" w:eastAsia="仿宋" w:hAnsi="仿宋" w:cs="仿宋"/>
        </w:rPr>
        <w:t>力量。注重和突出仪式感，组织开展欢送新兵入伍、欢迎老兵返乡、悬挂</w:t>
      </w:r>
      <w:r>
        <w:rPr>
          <w:rFonts w:ascii="仿宋" w:eastAsia="仿宋" w:hAnsi="仿宋" w:cs="仿宋"/>
        </w:rPr>
        <w:t>“</w:t>
      </w:r>
      <w:r>
        <w:rPr>
          <w:rFonts w:ascii="仿宋" w:eastAsia="仿宋" w:hAnsi="仿宋" w:cs="仿宋"/>
        </w:rPr>
        <w:t>光荣之家</w:t>
      </w:r>
      <w:r>
        <w:rPr>
          <w:rFonts w:ascii="仿宋" w:eastAsia="仿宋" w:hAnsi="仿宋" w:cs="仿宋"/>
        </w:rPr>
        <w:t>”</w:t>
      </w:r>
      <w:r>
        <w:rPr>
          <w:rFonts w:ascii="仿宋" w:eastAsia="仿宋" w:hAnsi="仿宋" w:cs="仿宋"/>
        </w:rPr>
        <w:t>匾牌、为立功受奖官兵</w:t>
      </w:r>
      <w:r>
        <w:rPr>
          <w:rFonts w:ascii="仿宋" w:eastAsia="仿宋" w:hAnsi="仿宋" w:cs="仿宋"/>
        </w:rPr>
        <w:t>“</w:t>
      </w:r>
      <w:r>
        <w:rPr>
          <w:rFonts w:ascii="仿宋" w:eastAsia="仿宋" w:hAnsi="仿宋" w:cs="仿宋"/>
        </w:rPr>
        <w:t>公开报喜</w:t>
      </w:r>
      <w:r>
        <w:rPr>
          <w:rFonts w:ascii="仿宋" w:eastAsia="仿宋" w:hAnsi="仿宋" w:cs="仿宋"/>
        </w:rPr>
        <w:t>”</w:t>
      </w:r>
      <w:r>
        <w:rPr>
          <w:rFonts w:ascii="仿宋" w:eastAsia="仿宋" w:hAnsi="仿宋" w:cs="仿宋"/>
        </w:rPr>
        <w:t>和</w:t>
      </w:r>
      <w:r>
        <w:rPr>
          <w:rFonts w:ascii="仿宋" w:eastAsia="仿宋" w:hAnsi="仿宋" w:cs="仿宋"/>
        </w:rPr>
        <w:t>“</w:t>
      </w:r>
      <w:r>
        <w:rPr>
          <w:rFonts w:ascii="仿宋" w:eastAsia="仿宋" w:hAnsi="仿宋" w:cs="仿宋"/>
        </w:rPr>
        <w:t>登门送喜</w:t>
      </w:r>
      <w:r>
        <w:rPr>
          <w:rFonts w:ascii="仿宋" w:eastAsia="仿宋" w:hAnsi="仿宋" w:cs="仿宋"/>
        </w:rPr>
        <w:t>”</w:t>
      </w:r>
      <w:r>
        <w:rPr>
          <w:rFonts w:ascii="仿宋" w:eastAsia="仿宋" w:hAnsi="仿宋" w:cs="仿宋"/>
        </w:rPr>
        <w:t>等活动；根据部署开展好《优待证》发放工作，让退役军人真正感受到优先优质优惠的服务。</w:t>
      </w:r>
    </w:p>
    <w:p w:rsidR="008B2C3D" w:rsidRDefault="005A17A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六是在提升风险防范化解机制上有新突破，加快构建退役军人权益保障工作体系，在弘扬正能量上下功夫，在保障合法权益上出实招，在矛盾止新化旧上求成效。深入学习</w:t>
      </w:r>
      <w:r w:rsidR="00BA298E">
        <w:rPr>
          <w:rFonts w:ascii="仿宋" w:eastAsia="仿宋" w:hAnsi="仿宋" w:cs="仿宋" w:hint="eastAsia"/>
        </w:rPr>
        <w:t>贯彻</w:t>
      </w:r>
      <w:r>
        <w:rPr>
          <w:rFonts w:ascii="仿宋" w:eastAsia="仿宋" w:hAnsi="仿宋" w:cs="仿宋"/>
        </w:rPr>
        <w:t>新时代</w:t>
      </w:r>
      <w:r>
        <w:rPr>
          <w:rFonts w:ascii="仿宋" w:eastAsia="仿宋" w:hAnsi="仿宋" w:cs="仿宋"/>
        </w:rPr>
        <w:t>“</w:t>
      </w:r>
      <w:r>
        <w:rPr>
          <w:rFonts w:ascii="仿宋" w:eastAsia="仿宋" w:hAnsi="仿宋" w:cs="仿宋"/>
        </w:rPr>
        <w:t>枫桥经验</w:t>
      </w:r>
      <w:r>
        <w:rPr>
          <w:rFonts w:ascii="仿宋" w:eastAsia="仿宋" w:hAnsi="仿宋" w:cs="仿宋"/>
        </w:rPr>
        <w:t>”</w:t>
      </w:r>
      <w:r>
        <w:rPr>
          <w:rFonts w:ascii="仿宋" w:eastAsia="仿宋" w:hAnsi="仿宋" w:cs="仿宋"/>
        </w:rPr>
        <w:t>，推动基层切实做到矛盾就地化解、服务精准规范、管理日臻完善。进一步完善应急处置机制，强化部门联动、上下联通、信息共享，有效推动问题解决和矛</w:t>
      </w:r>
      <w:r>
        <w:rPr>
          <w:rFonts w:ascii="仿宋" w:eastAsia="仿宋" w:hAnsi="仿宋" w:cs="仿宋"/>
        </w:rPr>
        <w:t>盾钝化。持续开展矛盾攻坚化解活动，加大重点疑难信访事项督查督办力度，稳妥推进</w:t>
      </w:r>
      <w:r>
        <w:rPr>
          <w:rFonts w:ascii="仿宋" w:eastAsia="仿宋" w:hAnsi="仿宋" w:cs="仿宋"/>
        </w:rPr>
        <w:t>“</w:t>
      </w:r>
      <w:r>
        <w:rPr>
          <w:rFonts w:ascii="仿宋" w:eastAsia="仿宋" w:hAnsi="仿宋" w:cs="仿宋"/>
        </w:rPr>
        <w:t>两参</w:t>
      </w:r>
      <w:r>
        <w:rPr>
          <w:rFonts w:ascii="仿宋" w:eastAsia="仿宋" w:hAnsi="仿宋" w:cs="仿宋"/>
        </w:rPr>
        <w:t>”</w:t>
      </w:r>
      <w:r>
        <w:rPr>
          <w:rFonts w:ascii="仿宋" w:eastAsia="仿宋" w:hAnsi="仿宋" w:cs="仿宋"/>
        </w:rPr>
        <w:t>人员核查工作。</w:t>
      </w:r>
    </w:p>
    <w:p w:rsidR="008B2C3D" w:rsidRDefault="008B2C3D">
      <w:pPr>
        <w:pStyle w:val="a4"/>
        <w:spacing w:line="235" w:lineRule="auto"/>
        <w:ind w:leftChars="300" w:left="669" w:right="2414" w:hanging="9"/>
        <w:jc w:val="both"/>
        <w:rPr>
          <w:rFonts w:ascii="仿宋" w:eastAsia="仿宋" w:hAnsi="仿宋" w:cs="仿宋"/>
        </w:rPr>
        <w:sectPr w:rsidR="008B2C3D">
          <w:footerReference w:type="default" r:id="rId14"/>
          <w:pgSz w:w="11906" w:h="16838"/>
          <w:pgMar w:top="1580" w:right="700" w:bottom="770" w:left="1020" w:header="170" w:footer="280" w:gutter="0"/>
          <w:pgNumType w:fmt="numberInDash"/>
          <w:cols w:space="720"/>
          <w:formProt w:val="0"/>
          <w:docGrid w:linePitch="100"/>
        </w:sectPr>
      </w:pPr>
    </w:p>
    <w:p w:rsidR="008B2C3D" w:rsidRDefault="008B2C3D">
      <w:pPr>
        <w:pStyle w:val="a4"/>
        <w:spacing w:line="360" w:lineRule="auto"/>
        <w:ind w:leftChars="200" w:left="440" w:rightChars="229" w:right="504" w:firstLine="658"/>
        <w:jc w:val="both"/>
        <w:rPr>
          <w:rFonts w:ascii="仿宋" w:eastAsia="仿宋" w:hAnsi="仿宋" w:cs="仿宋"/>
          <w:lang w:val="en-US"/>
        </w:rPr>
      </w:pPr>
    </w:p>
    <w:p w:rsidR="008B2C3D" w:rsidRDefault="008B2C3D">
      <w:pPr>
        <w:pStyle w:val="10"/>
        <w:tabs>
          <w:tab w:val="left" w:pos="1609"/>
        </w:tabs>
        <w:spacing w:before="12" w:line="300" w:lineRule="auto"/>
        <w:ind w:left="340" w:right="567" w:firstLine="0"/>
        <w:jc w:val="center"/>
        <w:rPr>
          <w:rFonts w:ascii="仿宋" w:eastAsia="仿宋" w:hAnsi="仿宋" w:cs="仿宋"/>
          <w:b/>
          <w:bCs/>
          <w:sz w:val="44"/>
          <w:szCs w:val="44"/>
        </w:rPr>
      </w:pPr>
    </w:p>
    <w:p w:rsidR="008B2C3D" w:rsidRDefault="008B2C3D">
      <w:pPr>
        <w:pStyle w:val="10"/>
        <w:tabs>
          <w:tab w:val="left" w:pos="1609"/>
        </w:tabs>
        <w:spacing w:before="12" w:line="300" w:lineRule="auto"/>
        <w:ind w:left="340" w:right="567" w:firstLine="0"/>
        <w:jc w:val="center"/>
        <w:rPr>
          <w:rFonts w:ascii="仿宋" w:eastAsia="仿宋" w:hAnsi="仿宋" w:cs="仿宋"/>
          <w:b/>
          <w:bCs/>
          <w:sz w:val="44"/>
          <w:szCs w:val="44"/>
        </w:rPr>
      </w:pPr>
    </w:p>
    <w:p w:rsidR="008B2C3D" w:rsidRDefault="008B2C3D">
      <w:pPr>
        <w:pStyle w:val="10"/>
        <w:tabs>
          <w:tab w:val="left" w:pos="1609"/>
        </w:tabs>
        <w:spacing w:before="12" w:line="300" w:lineRule="auto"/>
        <w:ind w:left="340" w:right="567" w:firstLine="0"/>
        <w:jc w:val="center"/>
        <w:rPr>
          <w:rFonts w:ascii="仿宋" w:eastAsia="仿宋" w:hAnsi="仿宋" w:cs="仿宋"/>
          <w:b/>
          <w:bCs/>
          <w:sz w:val="44"/>
          <w:szCs w:val="44"/>
        </w:rPr>
      </w:pPr>
    </w:p>
    <w:p w:rsidR="008B2C3D" w:rsidRDefault="008B2C3D">
      <w:pPr>
        <w:pStyle w:val="10"/>
        <w:tabs>
          <w:tab w:val="left" w:pos="1609"/>
        </w:tabs>
        <w:spacing w:before="12" w:line="300" w:lineRule="auto"/>
        <w:ind w:left="340" w:right="567" w:firstLine="0"/>
        <w:jc w:val="center"/>
        <w:rPr>
          <w:rFonts w:ascii="仿宋" w:eastAsia="仿宋" w:hAnsi="仿宋" w:cs="仿宋"/>
          <w:b/>
          <w:bCs/>
          <w:sz w:val="44"/>
          <w:szCs w:val="44"/>
        </w:rPr>
      </w:pPr>
    </w:p>
    <w:p w:rsidR="008B2C3D" w:rsidRDefault="008B2C3D">
      <w:pPr>
        <w:pStyle w:val="10"/>
        <w:tabs>
          <w:tab w:val="left" w:pos="1609"/>
        </w:tabs>
        <w:spacing w:before="12" w:line="300" w:lineRule="auto"/>
        <w:ind w:left="340" w:right="567" w:firstLine="0"/>
        <w:jc w:val="center"/>
        <w:rPr>
          <w:rFonts w:ascii="仿宋" w:eastAsia="仿宋" w:hAnsi="仿宋" w:cs="仿宋"/>
          <w:b/>
          <w:bCs/>
          <w:sz w:val="44"/>
          <w:szCs w:val="44"/>
        </w:rPr>
      </w:pPr>
    </w:p>
    <w:p w:rsidR="008B2C3D" w:rsidRDefault="008B2C3D">
      <w:pPr>
        <w:pStyle w:val="10"/>
        <w:tabs>
          <w:tab w:val="left" w:pos="1609"/>
        </w:tabs>
        <w:spacing w:before="12" w:line="300" w:lineRule="auto"/>
        <w:ind w:left="340" w:right="567" w:firstLine="0"/>
        <w:jc w:val="center"/>
        <w:rPr>
          <w:rFonts w:ascii="仿宋" w:eastAsia="仿宋" w:hAnsi="仿宋" w:cs="仿宋"/>
          <w:b/>
          <w:bCs/>
          <w:sz w:val="44"/>
          <w:szCs w:val="44"/>
        </w:rPr>
      </w:pPr>
    </w:p>
    <w:p w:rsidR="008B2C3D" w:rsidRDefault="005A17AD">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第二部分</w:t>
      </w:r>
    </w:p>
    <w:p w:rsidR="008B2C3D" w:rsidRDefault="005A17AD">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2022</w:t>
      </w:r>
      <w:r>
        <w:rPr>
          <w:rFonts w:ascii="仿宋" w:eastAsia="仿宋" w:hAnsi="仿宋" w:cs="仿宋" w:hint="eastAsia"/>
          <w:b/>
          <w:bCs/>
          <w:sz w:val="44"/>
          <w:szCs w:val="44"/>
        </w:rPr>
        <w:t>年度</w:t>
      </w:r>
    </w:p>
    <w:p w:rsidR="008B2C3D" w:rsidRDefault="005A17AD">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江阴市退役军人事务局</w:t>
      </w:r>
    </w:p>
    <w:p w:rsidR="008B2C3D" w:rsidRDefault="005A17AD">
      <w:pPr>
        <w:pStyle w:val="10"/>
        <w:tabs>
          <w:tab w:val="left" w:pos="1609"/>
        </w:tabs>
        <w:spacing w:before="12" w:line="300" w:lineRule="auto"/>
        <w:ind w:left="340" w:right="567" w:firstLine="0"/>
        <w:jc w:val="center"/>
        <w:rPr>
          <w:rFonts w:ascii="宋体" w:eastAsia="宋体" w:hAnsi="宋体" w:cs="仿宋"/>
          <w:b/>
          <w:bCs/>
          <w:sz w:val="44"/>
          <w:szCs w:val="44"/>
        </w:rPr>
      </w:pPr>
      <w:r>
        <w:rPr>
          <w:rFonts w:ascii="仿宋" w:eastAsia="仿宋" w:hAnsi="仿宋" w:cs="仿宋" w:hint="eastAsia"/>
          <w:b/>
          <w:bCs/>
          <w:sz w:val="44"/>
          <w:szCs w:val="44"/>
          <w:lang w:val="en-US"/>
        </w:rPr>
        <w:t>部门</w:t>
      </w:r>
      <w:r>
        <w:rPr>
          <w:rFonts w:ascii="仿宋" w:eastAsia="仿宋" w:hAnsi="仿宋" w:cs="仿宋"/>
          <w:b/>
          <w:sz w:val="44"/>
        </w:rPr>
        <w:t>预算表</w:t>
      </w:r>
    </w:p>
    <w:tbl>
      <w:tblPr>
        <w:tblW w:w="11331" w:type="dxa"/>
        <w:jc w:val="center"/>
        <w:tblLayout w:type="fixed"/>
        <w:tblLook w:val="04A0"/>
      </w:tblPr>
      <w:tblGrid>
        <w:gridCol w:w="3825"/>
        <w:gridCol w:w="1832"/>
        <w:gridCol w:w="3626"/>
        <w:gridCol w:w="66"/>
        <w:gridCol w:w="1746"/>
        <w:gridCol w:w="236"/>
      </w:tblGrid>
      <w:tr w:rsidR="008B2C3D">
        <w:trPr>
          <w:trHeight w:val="116"/>
          <w:jc w:val="center"/>
        </w:trPr>
        <w:tc>
          <w:tcPr>
            <w:tcW w:w="11329" w:type="dxa"/>
            <w:gridSpan w:val="5"/>
            <w:vAlign w:val="center"/>
          </w:tcPr>
          <w:p w:rsidR="008B2C3D" w:rsidRDefault="005A17AD">
            <w:pPr>
              <w:pageBreakBefore/>
              <w:jc w:val="both"/>
              <w:rPr>
                <w:rFonts w:ascii="仿宋" w:eastAsia="仿宋" w:hAnsi="仿宋" w:cs="仿宋"/>
                <w:color w:val="000000"/>
                <w:lang w:eastAsia="ar-SA"/>
              </w:rPr>
            </w:pPr>
            <w:r>
              <w:rPr>
                <w:rFonts w:ascii="仿宋" w:eastAsia="仿宋" w:hAnsi="仿宋" w:cs="仿宋" w:hint="eastAsia"/>
                <w:color w:val="000000"/>
                <w:lang w:eastAsia="ar-SA"/>
              </w:rPr>
              <w:t>公开</w:t>
            </w:r>
            <w:r>
              <w:rPr>
                <w:rFonts w:ascii="仿宋" w:eastAsia="仿宋" w:hAnsi="仿宋" w:cs="仿宋" w:hint="eastAsia"/>
                <w:color w:val="000000"/>
                <w:lang w:eastAsia="ar-SA"/>
              </w:rPr>
              <w:t>01</w:t>
            </w:r>
            <w:r>
              <w:rPr>
                <w:rFonts w:ascii="仿宋" w:eastAsia="仿宋" w:hAnsi="仿宋" w:cs="仿宋" w:hint="eastAsia"/>
                <w:color w:val="000000"/>
                <w:lang w:eastAsia="ar-SA"/>
              </w:rPr>
              <w:t>表</w:t>
            </w:r>
          </w:p>
        </w:tc>
        <w:tc>
          <w:tcPr>
            <w:tcW w:w="2" w:type="dxa"/>
          </w:tcPr>
          <w:p w:rsidR="008B2C3D" w:rsidRDefault="008B2C3D">
            <w:pPr>
              <w:rPr>
                <w:rFonts w:ascii="仿宋" w:eastAsia="仿宋" w:hAnsi="仿宋" w:cs="仿宋"/>
                <w:sz w:val="20"/>
              </w:rPr>
            </w:pPr>
          </w:p>
        </w:tc>
      </w:tr>
      <w:tr w:rsidR="008B2C3D">
        <w:trPr>
          <w:trHeight w:val="348"/>
          <w:jc w:val="center"/>
        </w:trPr>
        <w:tc>
          <w:tcPr>
            <w:tcW w:w="11329" w:type="dxa"/>
            <w:gridSpan w:val="5"/>
          </w:tcPr>
          <w:p w:rsidR="008B2C3D" w:rsidRDefault="005A17AD">
            <w:pPr>
              <w:jc w:val="center"/>
              <w:rPr>
                <w:rFonts w:ascii="仿宋" w:eastAsia="仿宋" w:hAnsi="仿宋" w:cs="仿宋"/>
                <w:color w:val="000000"/>
              </w:rPr>
            </w:pPr>
            <w:r>
              <w:rPr>
                <w:rFonts w:ascii="仿宋" w:eastAsia="仿宋" w:hAnsi="仿宋" w:cs="仿宋" w:hint="eastAsia"/>
                <w:b/>
                <w:bCs/>
                <w:color w:val="000000"/>
                <w:sz w:val="44"/>
                <w:szCs w:val="44"/>
                <w:lang w:eastAsia="ar-SA"/>
              </w:rPr>
              <w:t>收支总表</w:t>
            </w:r>
          </w:p>
        </w:tc>
        <w:tc>
          <w:tcPr>
            <w:tcW w:w="2" w:type="dxa"/>
          </w:tcPr>
          <w:p w:rsidR="008B2C3D" w:rsidRDefault="008B2C3D">
            <w:pPr>
              <w:rPr>
                <w:rFonts w:ascii="仿宋" w:eastAsia="仿宋" w:hAnsi="仿宋" w:cs="仿宋"/>
                <w:sz w:val="20"/>
              </w:rPr>
            </w:pPr>
          </w:p>
        </w:tc>
      </w:tr>
      <w:tr w:rsidR="008B2C3D">
        <w:trPr>
          <w:trHeight w:val="333"/>
          <w:jc w:val="center"/>
        </w:trPr>
        <w:tc>
          <w:tcPr>
            <w:tcW w:w="9481" w:type="dxa"/>
            <w:gridSpan w:val="3"/>
            <w:tcBorders>
              <w:bottom w:val="single" w:sz="4" w:space="0" w:color="000000"/>
            </w:tcBorders>
            <w:vAlign w:val="center"/>
          </w:tcPr>
          <w:p w:rsidR="008B2C3D" w:rsidRDefault="005A17AD">
            <w:pPr>
              <w:rPr>
                <w:rFonts w:ascii="仿宋" w:eastAsia="仿宋" w:hAnsi="仿宋" w:cs="仿宋"/>
                <w:color w:val="000000"/>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color w:val="000000"/>
                <w:lang w:eastAsia="ar-SA"/>
              </w:rPr>
              <w:t>江阴市退役军人事务局</w:t>
            </w:r>
          </w:p>
        </w:tc>
        <w:tc>
          <w:tcPr>
            <w:tcW w:w="1848" w:type="dxa"/>
            <w:gridSpan w:val="2"/>
            <w:tcBorders>
              <w:bottom w:val="single" w:sz="4" w:space="0" w:color="000000"/>
            </w:tcBorders>
            <w:vAlign w:val="center"/>
          </w:tcPr>
          <w:p w:rsidR="008B2C3D" w:rsidRDefault="005A17AD">
            <w:pPr>
              <w:jc w:val="right"/>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hint="eastAsia"/>
                <w:color w:val="000000"/>
              </w:rPr>
              <w:t>：万元</w:t>
            </w:r>
          </w:p>
        </w:tc>
        <w:tc>
          <w:tcPr>
            <w:tcW w:w="2" w:type="dxa"/>
          </w:tcPr>
          <w:p w:rsidR="008B2C3D" w:rsidRDefault="008B2C3D">
            <w:pPr>
              <w:rPr>
                <w:rFonts w:ascii="仿宋" w:eastAsia="仿宋" w:hAnsi="仿宋" w:cs="仿宋"/>
                <w:sz w:val="20"/>
              </w:rPr>
            </w:pPr>
          </w:p>
        </w:tc>
      </w:tr>
      <w:tr w:rsidR="008B2C3D">
        <w:trPr>
          <w:trHeight w:val="204"/>
          <w:jc w:val="center"/>
        </w:trPr>
        <w:tc>
          <w:tcPr>
            <w:tcW w:w="5777" w:type="dxa"/>
            <w:gridSpan w:val="2"/>
            <w:tcBorders>
              <w:top w:val="single" w:sz="4" w:space="0" w:color="000000"/>
              <w:left w:val="single" w:sz="4" w:space="0" w:color="000000"/>
              <w:bottom w:val="single" w:sz="4" w:space="0" w:color="000000"/>
              <w:right w:val="single" w:sz="4" w:space="0" w:color="000000"/>
            </w:tcBorders>
            <w:vAlign w:val="center"/>
          </w:tcPr>
          <w:p w:rsidR="008B2C3D" w:rsidRDefault="005A17AD">
            <w:pPr>
              <w:jc w:val="center"/>
              <w:rPr>
                <w:rFonts w:ascii="仿宋" w:eastAsia="仿宋" w:hAnsi="仿宋" w:cs="仿宋"/>
                <w:color w:val="000000"/>
              </w:rPr>
            </w:pPr>
            <w:r>
              <w:rPr>
                <w:rFonts w:ascii="仿宋" w:eastAsia="仿宋" w:hAnsi="仿宋" w:cs="仿宋" w:hint="eastAsia"/>
                <w:b/>
                <w:bCs/>
                <w:color w:val="000000"/>
                <w:lang w:eastAsia="ar-SA"/>
              </w:rPr>
              <w:t>收入</w:t>
            </w:r>
          </w:p>
        </w:tc>
        <w:tc>
          <w:tcPr>
            <w:tcW w:w="5552" w:type="dxa"/>
            <w:gridSpan w:val="3"/>
            <w:tcBorders>
              <w:top w:val="single" w:sz="4" w:space="0" w:color="000000"/>
              <w:left w:val="single" w:sz="4" w:space="0" w:color="000000"/>
              <w:bottom w:val="single" w:sz="4" w:space="0" w:color="000000"/>
              <w:right w:val="single" w:sz="4" w:space="0" w:color="000000"/>
            </w:tcBorders>
            <w:vAlign w:val="center"/>
          </w:tcPr>
          <w:p w:rsidR="008B2C3D" w:rsidRDefault="005A17AD">
            <w:pPr>
              <w:jc w:val="center"/>
              <w:rPr>
                <w:rFonts w:ascii="仿宋" w:eastAsia="仿宋" w:hAnsi="仿宋" w:cs="仿宋"/>
                <w:color w:val="000000"/>
              </w:rPr>
            </w:pPr>
            <w:r>
              <w:rPr>
                <w:rFonts w:ascii="仿宋" w:eastAsia="仿宋" w:hAnsi="仿宋" w:cs="仿宋" w:hint="eastAsia"/>
                <w:b/>
                <w:bCs/>
                <w:color w:val="000000"/>
                <w:lang w:eastAsia="ar-SA"/>
              </w:rPr>
              <w:t>支出</w:t>
            </w:r>
          </w:p>
        </w:tc>
        <w:tc>
          <w:tcPr>
            <w:tcW w:w="2" w:type="dxa"/>
          </w:tcPr>
          <w:p w:rsidR="008B2C3D" w:rsidRDefault="008B2C3D">
            <w:pPr>
              <w:rPr>
                <w:rFonts w:ascii="仿宋" w:eastAsia="仿宋" w:hAnsi="仿宋" w:cs="仿宋"/>
                <w:sz w:val="20"/>
              </w:rPr>
            </w:pPr>
          </w:p>
        </w:tc>
      </w:tr>
      <w:tr w:rsidR="008B2C3D">
        <w:trPr>
          <w:trHeight w:val="31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B2C3D" w:rsidRDefault="005A17AD">
            <w:pPr>
              <w:jc w:val="center"/>
              <w:rPr>
                <w:rFonts w:ascii="仿宋" w:eastAsia="仿宋" w:hAnsi="仿宋" w:cs="仿宋"/>
                <w:color w:val="000000"/>
              </w:rPr>
            </w:pPr>
            <w:r>
              <w:rPr>
                <w:rFonts w:ascii="仿宋" w:eastAsia="仿宋" w:hAnsi="仿宋" w:cs="仿宋" w:hint="eastAsia"/>
                <w:b/>
                <w:bCs/>
                <w:color w:val="000000"/>
                <w:lang w:eastAsia="ar-SA"/>
              </w:rPr>
              <w:t>项目</w:t>
            </w:r>
          </w:p>
        </w:tc>
        <w:tc>
          <w:tcPr>
            <w:tcW w:w="1869" w:type="dxa"/>
            <w:tcBorders>
              <w:top w:val="single" w:sz="4" w:space="0" w:color="000000"/>
              <w:left w:val="single" w:sz="4" w:space="0" w:color="000000"/>
              <w:bottom w:val="single" w:sz="4" w:space="0" w:color="000000"/>
              <w:right w:val="single" w:sz="4" w:space="0" w:color="000000"/>
            </w:tcBorders>
            <w:vAlign w:val="center"/>
          </w:tcPr>
          <w:p w:rsidR="008B2C3D" w:rsidRDefault="005A17AD">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B2C3D" w:rsidRDefault="005A17AD">
            <w:pPr>
              <w:jc w:val="center"/>
              <w:rPr>
                <w:rFonts w:ascii="仿宋" w:eastAsia="仿宋" w:hAnsi="仿宋" w:cs="仿宋"/>
                <w:b/>
                <w:bCs/>
                <w:color w:val="000000"/>
              </w:rPr>
            </w:pPr>
            <w:r>
              <w:rPr>
                <w:rFonts w:ascii="仿宋" w:eastAsia="仿宋" w:hAnsi="仿宋" w:cs="仿宋" w:hint="eastAsia"/>
                <w:b/>
                <w:bCs/>
                <w:color w:val="000000"/>
                <w:lang w:eastAsia="ar-SA"/>
              </w:rPr>
              <w:t>项目</w:t>
            </w:r>
          </w:p>
        </w:tc>
        <w:tc>
          <w:tcPr>
            <w:tcW w:w="1781" w:type="dxa"/>
            <w:tcBorders>
              <w:top w:val="single" w:sz="4" w:space="0" w:color="000000"/>
              <w:left w:val="single" w:sz="4" w:space="0" w:color="000000"/>
              <w:bottom w:val="single" w:sz="4" w:space="0" w:color="000000"/>
              <w:right w:val="single" w:sz="4" w:space="0" w:color="000000"/>
            </w:tcBorders>
            <w:vAlign w:val="center"/>
          </w:tcPr>
          <w:p w:rsidR="008B2C3D" w:rsidRDefault="005A17AD">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c>
          <w:tcPr>
            <w:tcW w:w="2" w:type="dxa"/>
          </w:tcPr>
          <w:p w:rsidR="008B2C3D" w:rsidRDefault="008B2C3D">
            <w:pPr>
              <w:rPr>
                <w:rFonts w:ascii="仿宋" w:eastAsia="仿宋" w:hAnsi="仿宋" w:cs="仿宋"/>
                <w:sz w:val="20"/>
              </w:rPr>
            </w:pPr>
          </w:p>
        </w:tc>
      </w:tr>
      <w:tr w:rsidR="008B2C3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B2C3D" w:rsidRDefault="005A17AD">
            <w:pPr>
              <w:rPr>
                <w:rFonts w:ascii="仿宋" w:eastAsia="仿宋" w:hAnsi="仿宋" w:cs="仿宋"/>
              </w:rPr>
            </w:pPr>
            <w:r>
              <w:rPr>
                <w:rFonts w:ascii="仿宋" w:eastAsia="仿宋" w:hAnsi="仿宋" w:cs="仿宋" w:hint="eastAsia"/>
                <w:sz w:val="20"/>
                <w:lang w:eastAsia="ar-SA"/>
              </w:rPr>
              <w:t>一、一般公共预算拨款收入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8B2C3D" w:rsidRDefault="005A17AD">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11,346.28</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B2C3D" w:rsidRDefault="005A17AD">
            <w:pPr>
              <w:keepNext/>
              <w:keepLines/>
              <w:rPr>
                <w:rFonts w:ascii="仿宋" w:eastAsia="仿宋" w:hAnsi="仿宋" w:cs="仿宋"/>
                <w:color w:val="000000"/>
              </w:rPr>
            </w:pPr>
            <w:r>
              <w:rPr>
                <w:rFonts w:ascii="仿宋" w:eastAsia="仿宋" w:hAnsi="仿宋" w:cs="仿宋" w:hint="eastAsia"/>
                <w:color w:val="000000"/>
                <w:lang w:eastAsia="ar-SA"/>
              </w:rPr>
              <w:t>一、一般公共服务支出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2" w:type="dxa"/>
          </w:tcPr>
          <w:p w:rsidR="008B2C3D" w:rsidRDefault="008B2C3D">
            <w:pPr>
              <w:rPr>
                <w:rFonts w:ascii="仿宋" w:eastAsia="仿宋" w:hAnsi="仿宋" w:cs="仿宋"/>
                <w:sz w:val="20"/>
              </w:rPr>
            </w:pPr>
          </w:p>
        </w:tc>
      </w:tr>
      <w:tr w:rsidR="008B2C3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B2C3D" w:rsidRDefault="005A17AD">
            <w:pPr>
              <w:rPr>
                <w:rFonts w:ascii="仿宋" w:eastAsia="仿宋" w:hAnsi="仿宋" w:cs="仿宋"/>
              </w:rPr>
            </w:pPr>
            <w:r>
              <w:rPr>
                <w:rFonts w:ascii="仿宋" w:eastAsia="仿宋" w:hAnsi="仿宋" w:cs="仿宋" w:hint="eastAsia"/>
                <w:sz w:val="20"/>
                <w:lang w:eastAsia="ar-SA"/>
              </w:rPr>
              <w:t>二、政府性基金预算拨款收入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B2C3D" w:rsidRDefault="005A17AD">
            <w:pPr>
              <w:keepNext/>
              <w:keepLines/>
              <w:rPr>
                <w:rFonts w:ascii="仿宋" w:eastAsia="仿宋" w:hAnsi="仿宋" w:cs="仿宋"/>
                <w:color w:val="000000"/>
              </w:rPr>
            </w:pPr>
            <w:r>
              <w:rPr>
                <w:rFonts w:ascii="仿宋" w:eastAsia="仿宋" w:hAnsi="仿宋" w:cs="仿宋" w:hint="eastAsia"/>
                <w:color w:val="000000"/>
                <w:lang w:eastAsia="ar-SA"/>
              </w:rPr>
              <w:t>二、外交支出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2" w:type="dxa"/>
          </w:tcPr>
          <w:p w:rsidR="008B2C3D" w:rsidRDefault="008B2C3D">
            <w:pPr>
              <w:rPr>
                <w:rFonts w:ascii="仿宋" w:eastAsia="仿宋" w:hAnsi="仿宋" w:cs="仿宋"/>
                <w:sz w:val="20"/>
              </w:rPr>
            </w:pPr>
          </w:p>
        </w:tc>
      </w:tr>
      <w:tr w:rsidR="008B2C3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B2C3D" w:rsidRDefault="005A17AD">
            <w:pPr>
              <w:rPr>
                <w:rFonts w:ascii="仿宋" w:eastAsia="仿宋" w:hAnsi="仿宋" w:cs="仿宋"/>
              </w:rPr>
            </w:pPr>
            <w:r>
              <w:rPr>
                <w:rFonts w:ascii="仿宋" w:eastAsia="仿宋" w:hAnsi="仿宋" w:cs="仿宋" w:hint="eastAsia"/>
                <w:sz w:val="20"/>
                <w:lang w:eastAsia="ar-SA"/>
              </w:rPr>
              <w:t>三、国有资本经营预算拨款收入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B2C3D" w:rsidRDefault="005A17AD">
            <w:pPr>
              <w:keepNext/>
              <w:keepLines/>
              <w:rPr>
                <w:rFonts w:ascii="仿宋" w:eastAsia="仿宋" w:hAnsi="仿宋" w:cs="仿宋"/>
                <w:color w:val="000000"/>
              </w:rPr>
            </w:pPr>
            <w:r>
              <w:rPr>
                <w:rFonts w:ascii="仿宋" w:eastAsia="仿宋" w:hAnsi="仿宋" w:cs="仿宋" w:hint="eastAsia"/>
                <w:color w:val="000000"/>
                <w:lang w:eastAsia="ar-SA"/>
              </w:rPr>
              <w:t>三、国防支出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2" w:type="dxa"/>
          </w:tcPr>
          <w:p w:rsidR="008B2C3D" w:rsidRDefault="008B2C3D">
            <w:pPr>
              <w:rPr>
                <w:rFonts w:ascii="仿宋" w:eastAsia="仿宋" w:hAnsi="仿宋" w:cs="仿宋"/>
                <w:sz w:val="20"/>
              </w:rPr>
            </w:pPr>
          </w:p>
        </w:tc>
      </w:tr>
      <w:tr w:rsidR="008B2C3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B2C3D" w:rsidRDefault="005A17AD">
            <w:pPr>
              <w:rPr>
                <w:rFonts w:ascii="仿宋" w:eastAsia="仿宋" w:hAnsi="仿宋" w:cs="仿宋"/>
              </w:rPr>
            </w:pPr>
            <w:r>
              <w:rPr>
                <w:rFonts w:ascii="仿宋" w:eastAsia="仿宋" w:hAnsi="仿宋" w:cs="仿宋" w:hint="eastAsia"/>
                <w:sz w:val="20"/>
                <w:lang w:eastAsia="ar-SA"/>
              </w:rPr>
              <w:t>四、财政专户管理资金收入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B2C3D" w:rsidRDefault="005A17AD">
            <w:pPr>
              <w:keepNext/>
              <w:keepLines/>
              <w:rPr>
                <w:rFonts w:ascii="仿宋" w:eastAsia="仿宋" w:hAnsi="仿宋" w:cs="仿宋"/>
                <w:color w:val="000000"/>
              </w:rPr>
            </w:pPr>
            <w:r>
              <w:rPr>
                <w:rFonts w:ascii="仿宋" w:eastAsia="仿宋" w:hAnsi="仿宋" w:cs="仿宋" w:hint="eastAsia"/>
                <w:color w:val="000000"/>
                <w:lang w:eastAsia="ar-SA"/>
              </w:rPr>
              <w:t>四、公共安全支出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2" w:type="dxa"/>
          </w:tcPr>
          <w:p w:rsidR="008B2C3D" w:rsidRDefault="008B2C3D">
            <w:pPr>
              <w:rPr>
                <w:rFonts w:ascii="仿宋" w:eastAsia="仿宋" w:hAnsi="仿宋" w:cs="仿宋"/>
                <w:sz w:val="20"/>
              </w:rPr>
            </w:pPr>
          </w:p>
        </w:tc>
      </w:tr>
      <w:tr w:rsidR="008B2C3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B2C3D" w:rsidRDefault="005A17AD">
            <w:pPr>
              <w:rPr>
                <w:rFonts w:ascii="仿宋" w:eastAsia="仿宋" w:hAnsi="仿宋" w:cs="仿宋"/>
              </w:rPr>
            </w:pPr>
            <w:r>
              <w:rPr>
                <w:rFonts w:ascii="仿宋" w:eastAsia="仿宋" w:hAnsi="仿宋" w:cs="仿宋" w:hint="eastAsia"/>
                <w:sz w:val="20"/>
                <w:lang w:eastAsia="ar-SA"/>
              </w:rPr>
              <w:t>五、事业收入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B2C3D" w:rsidRDefault="005A17AD">
            <w:pPr>
              <w:keepNext/>
              <w:keepLines/>
              <w:rPr>
                <w:rFonts w:ascii="仿宋" w:eastAsia="仿宋" w:hAnsi="仿宋" w:cs="仿宋"/>
                <w:color w:val="000000"/>
              </w:rPr>
            </w:pPr>
            <w:r>
              <w:rPr>
                <w:rFonts w:ascii="仿宋" w:eastAsia="仿宋" w:hAnsi="仿宋" w:cs="仿宋" w:hint="eastAsia"/>
                <w:color w:val="000000"/>
                <w:lang w:eastAsia="ar-SA"/>
              </w:rPr>
              <w:t>五、教育支出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2" w:type="dxa"/>
          </w:tcPr>
          <w:p w:rsidR="008B2C3D" w:rsidRDefault="008B2C3D">
            <w:pPr>
              <w:rPr>
                <w:rFonts w:ascii="仿宋" w:eastAsia="仿宋" w:hAnsi="仿宋" w:cs="仿宋"/>
                <w:sz w:val="20"/>
              </w:rPr>
            </w:pPr>
          </w:p>
        </w:tc>
      </w:tr>
      <w:tr w:rsidR="008B2C3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B2C3D" w:rsidRDefault="005A17AD">
            <w:pPr>
              <w:rPr>
                <w:rFonts w:ascii="仿宋" w:eastAsia="仿宋" w:hAnsi="仿宋" w:cs="仿宋"/>
              </w:rPr>
            </w:pPr>
            <w:r>
              <w:rPr>
                <w:rFonts w:ascii="仿宋" w:eastAsia="仿宋" w:hAnsi="仿宋" w:cs="仿宋" w:hint="eastAsia"/>
                <w:sz w:val="20"/>
                <w:lang w:eastAsia="ar-SA"/>
              </w:rPr>
              <w:t>六、事业单位经营收入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B2C3D" w:rsidRDefault="005A17AD">
            <w:pPr>
              <w:keepNext/>
              <w:keepLines/>
              <w:rPr>
                <w:rFonts w:ascii="仿宋" w:eastAsia="仿宋" w:hAnsi="仿宋" w:cs="仿宋"/>
                <w:color w:val="000000"/>
              </w:rPr>
            </w:pPr>
            <w:r>
              <w:rPr>
                <w:rFonts w:ascii="仿宋" w:eastAsia="仿宋" w:hAnsi="仿宋" w:cs="仿宋" w:hint="eastAsia"/>
                <w:color w:val="000000"/>
                <w:lang w:eastAsia="ar-SA"/>
              </w:rPr>
              <w:t>六、科学技术支出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2" w:type="dxa"/>
          </w:tcPr>
          <w:p w:rsidR="008B2C3D" w:rsidRDefault="008B2C3D">
            <w:pPr>
              <w:rPr>
                <w:rFonts w:ascii="仿宋" w:eastAsia="仿宋" w:hAnsi="仿宋" w:cs="仿宋"/>
                <w:sz w:val="20"/>
              </w:rPr>
            </w:pPr>
          </w:p>
        </w:tc>
      </w:tr>
      <w:tr w:rsidR="008B2C3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B2C3D" w:rsidRDefault="005A17AD">
            <w:pPr>
              <w:rPr>
                <w:rFonts w:ascii="仿宋" w:eastAsia="仿宋" w:hAnsi="仿宋" w:cs="仿宋"/>
              </w:rPr>
            </w:pPr>
            <w:r>
              <w:rPr>
                <w:rFonts w:ascii="仿宋" w:eastAsia="仿宋" w:hAnsi="仿宋" w:cs="仿宋" w:hint="eastAsia"/>
                <w:sz w:val="20"/>
                <w:lang w:eastAsia="ar-SA"/>
              </w:rPr>
              <w:t>七、上级补助收入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B2C3D" w:rsidRDefault="005A17AD">
            <w:pPr>
              <w:keepNext/>
              <w:keepLines/>
              <w:rPr>
                <w:rFonts w:ascii="仿宋" w:eastAsia="仿宋" w:hAnsi="仿宋" w:cs="仿宋"/>
                <w:color w:val="000000"/>
              </w:rPr>
            </w:pPr>
            <w:r>
              <w:rPr>
                <w:rFonts w:ascii="仿宋" w:eastAsia="仿宋" w:hAnsi="仿宋" w:cs="仿宋" w:hint="eastAsia"/>
                <w:color w:val="000000"/>
                <w:lang w:eastAsia="ar-SA"/>
              </w:rPr>
              <w:t>七、文化旅游体育与传媒支出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2" w:type="dxa"/>
          </w:tcPr>
          <w:p w:rsidR="008B2C3D" w:rsidRDefault="008B2C3D">
            <w:pPr>
              <w:rPr>
                <w:rFonts w:ascii="仿宋" w:eastAsia="仿宋" w:hAnsi="仿宋" w:cs="仿宋"/>
                <w:sz w:val="20"/>
              </w:rPr>
            </w:pPr>
          </w:p>
        </w:tc>
      </w:tr>
      <w:tr w:rsidR="008B2C3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B2C3D" w:rsidRDefault="005A17AD">
            <w:pPr>
              <w:rPr>
                <w:rFonts w:ascii="仿宋" w:eastAsia="仿宋" w:hAnsi="仿宋" w:cs="仿宋"/>
              </w:rPr>
            </w:pPr>
            <w:r>
              <w:rPr>
                <w:rFonts w:ascii="仿宋" w:eastAsia="仿宋" w:hAnsi="仿宋" w:cs="仿宋" w:hint="eastAsia"/>
                <w:sz w:val="20"/>
                <w:lang w:eastAsia="ar-SA"/>
              </w:rPr>
              <w:t>八、附属单位上缴收入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B2C3D" w:rsidRDefault="005A17AD">
            <w:pPr>
              <w:keepNext/>
              <w:keepLines/>
              <w:rPr>
                <w:rFonts w:ascii="仿宋" w:eastAsia="仿宋" w:hAnsi="仿宋" w:cs="仿宋"/>
                <w:color w:val="000000"/>
              </w:rPr>
            </w:pPr>
            <w:r>
              <w:rPr>
                <w:rFonts w:ascii="仿宋" w:eastAsia="仿宋" w:hAnsi="仿宋" w:cs="仿宋" w:hint="eastAsia"/>
                <w:color w:val="000000"/>
                <w:lang w:eastAsia="ar-SA"/>
              </w:rPr>
              <w:t>八、社会保障和就业支出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B2C3D" w:rsidRDefault="005A17AD">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11,056.12</w:t>
            </w:r>
          </w:p>
        </w:tc>
        <w:tc>
          <w:tcPr>
            <w:tcW w:w="2" w:type="dxa"/>
          </w:tcPr>
          <w:p w:rsidR="008B2C3D" w:rsidRDefault="008B2C3D">
            <w:pPr>
              <w:rPr>
                <w:rFonts w:ascii="仿宋" w:eastAsia="仿宋" w:hAnsi="仿宋" w:cs="仿宋"/>
                <w:sz w:val="20"/>
              </w:rPr>
            </w:pPr>
          </w:p>
        </w:tc>
      </w:tr>
      <w:tr w:rsidR="008B2C3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B2C3D" w:rsidRDefault="005A17AD">
            <w:pPr>
              <w:rPr>
                <w:rFonts w:ascii="仿宋" w:eastAsia="仿宋" w:hAnsi="仿宋" w:cs="仿宋"/>
              </w:rPr>
            </w:pPr>
            <w:r>
              <w:rPr>
                <w:rFonts w:ascii="仿宋" w:eastAsia="仿宋" w:hAnsi="仿宋" w:cs="仿宋" w:hint="eastAsia"/>
                <w:sz w:val="20"/>
                <w:lang w:eastAsia="ar-SA"/>
              </w:rPr>
              <w:t>九、其他收入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B2C3D" w:rsidRDefault="005A17AD">
            <w:pPr>
              <w:keepNext/>
              <w:keepLines/>
              <w:rPr>
                <w:rFonts w:ascii="仿宋" w:eastAsia="仿宋" w:hAnsi="仿宋" w:cs="仿宋"/>
                <w:color w:val="000000"/>
              </w:rPr>
            </w:pPr>
            <w:r>
              <w:rPr>
                <w:rFonts w:ascii="仿宋" w:eastAsia="仿宋" w:hAnsi="仿宋" w:cs="仿宋" w:hint="eastAsia"/>
                <w:color w:val="000000"/>
                <w:lang w:eastAsia="ar-SA"/>
              </w:rPr>
              <w:t>九、社会保险基金支出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2" w:type="dxa"/>
          </w:tcPr>
          <w:p w:rsidR="008B2C3D" w:rsidRDefault="008B2C3D">
            <w:pPr>
              <w:rPr>
                <w:rFonts w:ascii="仿宋" w:eastAsia="仿宋" w:hAnsi="仿宋" w:cs="仿宋"/>
                <w:sz w:val="20"/>
              </w:rPr>
            </w:pPr>
          </w:p>
        </w:tc>
      </w:tr>
      <w:tr w:rsidR="008B2C3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B2C3D" w:rsidRDefault="008B2C3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B2C3D" w:rsidRDefault="005A17AD">
            <w:pPr>
              <w:keepNext/>
              <w:keepLines/>
              <w:rPr>
                <w:rFonts w:ascii="仿宋" w:eastAsia="仿宋" w:hAnsi="仿宋" w:cs="仿宋"/>
                <w:color w:val="000000"/>
              </w:rPr>
            </w:pPr>
            <w:r>
              <w:rPr>
                <w:rFonts w:ascii="仿宋" w:eastAsia="仿宋" w:hAnsi="仿宋" w:cs="仿宋" w:hint="eastAsia"/>
                <w:color w:val="000000"/>
                <w:lang w:eastAsia="ar-SA"/>
              </w:rPr>
              <w:t>十、卫生健康支出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2" w:type="dxa"/>
          </w:tcPr>
          <w:p w:rsidR="008B2C3D" w:rsidRDefault="008B2C3D">
            <w:pPr>
              <w:rPr>
                <w:rFonts w:ascii="仿宋" w:eastAsia="仿宋" w:hAnsi="仿宋" w:cs="仿宋"/>
                <w:sz w:val="20"/>
              </w:rPr>
            </w:pPr>
          </w:p>
        </w:tc>
      </w:tr>
      <w:tr w:rsidR="008B2C3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B2C3D" w:rsidRDefault="008B2C3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B2C3D" w:rsidRDefault="005A17AD">
            <w:pPr>
              <w:keepNext/>
              <w:keepLines/>
              <w:rPr>
                <w:rFonts w:ascii="仿宋" w:eastAsia="仿宋" w:hAnsi="仿宋" w:cs="仿宋"/>
                <w:color w:val="000000"/>
              </w:rPr>
            </w:pPr>
            <w:r>
              <w:rPr>
                <w:rFonts w:ascii="仿宋" w:eastAsia="仿宋" w:hAnsi="仿宋" w:cs="仿宋" w:hint="eastAsia"/>
                <w:color w:val="000000"/>
                <w:lang w:eastAsia="ar-SA"/>
              </w:rPr>
              <w:t>十一、节能环保支出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2" w:type="dxa"/>
          </w:tcPr>
          <w:p w:rsidR="008B2C3D" w:rsidRDefault="008B2C3D">
            <w:pPr>
              <w:rPr>
                <w:rFonts w:ascii="仿宋" w:eastAsia="仿宋" w:hAnsi="仿宋" w:cs="仿宋"/>
                <w:sz w:val="20"/>
              </w:rPr>
            </w:pPr>
          </w:p>
        </w:tc>
      </w:tr>
      <w:tr w:rsidR="008B2C3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B2C3D" w:rsidRDefault="008B2C3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B2C3D" w:rsidRDefault="005A17AD">
            <w:pPr>
              <w:keepNext/>
              <w:keepLines/>
              <w:rPr>
                <w:rFonts w:ascii="仿宋" w:eastAsia="仿宋" w:hAnsi="仿宋" w:cs="仿宋"/>
                <w:color w:val="000000"/>
              </w:rPr>
            </w:pPr>
            <w:r>
              <w:rPr>
                <w:rFonts w:ascii="仿宋" w:eastAsia="仿宋" w:hAnsi="仿宋" w:cs="仿宋" w:hint="eastAsia"/>
                <w:color w:val="000000"/>
                <w:lang w:eastAsia="ar-SA"/>
              </w:rPr>
              <w:t>十二、城乡社区支出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2" w:type="dxa"/>
          </w:tcPr>
          <w:p w:rsidR="008B2C3D" w:rsidRDefault="008B2C3D">
            <w:pPr>
              <w:rPr>
                <w:rFonts w:ascii="仿宋" w:eastAsia="仿宋" w:hAnsi="仿宋" w:cs="仿宋"/>
                <w:sz w:val="20"/>
              </w:rPr>
            </w:pPr>
          </w:p>
        </w:tc>
      </w:tr>
      <w:tr w:rsidR="008B2C3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B2C3D" w:rsidRDefault="008B2C3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B2C3D" w:rsidRDefault="005A17AD">
            <w:pPr>
              <w:keepNext/>
              <w:keepLines/>
              <w:rPr>
                <w:rFonts w:ascii="仿宋" w:eastAsia="仿宋" w:hAnsi="仿宋" w:cs="仿宋"/>
                <w:color w:val="000000"/>
              </w:rPr>
            </w:pPr>
            <w:r>
              <w:rPr>
                <w:rFonts w:ascii="仿宋" w:eastAsia="仿宋" w:hAnsi="仿宋" w:cs="仿宋" w:hint="eastAsia"/>
                <w:color w:val="000000"/>
                <w:lang w:eastAsia="ar-SA"/>
              </w:rPr>
              <w:t>十三、农林水支出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2" w:type="dxa"/>
          </w:tcPr>
          <w:p w:rsidR="008B2C3D" w:rsidRDefault="008B2C3D">
            <w:pPr>
              <w:rPr>
                <w:rFonts w:ascii="仿宋" w:eastAsia="仿宋" w:hAnsi="仿宋" w:cs="仿宋"/>
                <w:sz w:val="20"/>
              </w:rPr>
            </w:pPr>
          </w:p>
        </w:tc>
      </w:tr>
      <w:tr w:rsidR="008B2C3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B2C3D" w:rsidRDefault="008B2C3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B2C3D" w:rsidRDefault="005A17AD">
            <w:pPr>
              <w:keepNext/>
              <w:keepLines/>
              <w:rPr>
                <w:rFonts w:ascii="仿宋" w:eastAsia="仿宋" w:hAnsi="仿宋" w:cs="仿宋"/>
                <w:color w:val="000000"/>
              </w:rPr>
            </w:pPr>
            <w:r>
              <w:rPr>
                <w:rFonts w:ascii="仿宋" w:eastAsia="仿宋" w:hAnsi="仿宋" w:cs="仿宋" w:hint="eastAsia"/>
                <w:color w:val="000000"/>
                <w:lang w:eastAsia="ar-SA"/>
              </w:rPr>
              <w:t>十四、交通运输支出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2" w:type="dxa"/>
          </w:tcPr>
          <w:p w:rsidR="008B2C3D" w:rsidRDefault="008B2C3D">
            <w:pPr>
              <w:rPr>
                <w:rFonts w:ascii="仿宋" w:eastAsia="仿宋" w:hAnsi="仿宋" w:cs="仿宋"/>
                <w:sz w:val="20"/>
              </w:rPr>
            </w:pPr>
          </w:p>
        </w:tc>
      </w:tr>
      <w:tr w:rsidR="008B2C3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B2C3D" w:rsidRDefault="008B2C3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B2C3D" w:rsidRDefault="005A17AD">
            <w:pPr>
              <w:keepNext/>
              <w:keepLines/>
              <w:rPr>
                <w:rFonts w:ascii="仿宋" w:eastAsia="仿宋" w:hAnsi="仿宋" w:cs="仿宋"/>
                <w:color w:val="000000"/>
              </w:rPr>
            </w:pPr>
            <w:r>
              <w:rPr>
                <w:rFonts w:ascii="仿宋" w:eastAsia="仿宋" w:hAnsi="仿宋" w:cs="仿宋" w:hint="eastAsia"/>
                <w:color w:val="000000"/>
                <w:lang w:eastAsia="ar-SA"/>
              </w:rPr>
              <w:t>十五、资源勘探工业信息等支出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2" w:type="dxa"/>
          </w:tcPr>
          <w:p w:rsidR="008B2C3D" w:rsidRDefault="008B2C3D">
            <w:pPr>
              <w:rPr>
                <w:rFonts w:ascii="仿宋" w:eastAsia="仿宋" w:hAnsi="仿宋" w:cs="仿宋"/>
                <w:sz w:val="20"/>
              </w:rPr>
            </w:pPr>
          </w:p>
        </w:tc>
      </w:tr>
      <w:tr w:rsidR="008B2C3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B2C3D" w:rsidRDefault="008B2C3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B2C3D" w:rsidRDefault="005A17AD">
            <w:pPr>
              <w:keepNext/>
              <w:keepLines/>
              <w:rPr>
                <w:rFonts w:ascii="仿宋" w:eastAsia="仿宋" w:hAnsi="仿宋" w:cs="仿宋"/>
                <w:color w:val="000000"/>
              </w:rPr>
            </w:pPr>
            <w:r>
              <w:rPr>
                <w:rFonts w:ascii="仿宋" w:eastAsia="仿宋" w:hAnsi="仿宋" w:cs="仿宋" w:hint="eastAsia"/>
                <w:color w:val="000000"/>
                <w:lang w:eastAsia="ar-SA"/>
              </w:rPr>
              <w:t>十六、商业服务业等支出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2" w:type="dxa"/>
          </w:tcPr>
          <w:p w:rsidR="008B2C3D" w:rsidRDefault="008B2C3D">
            <w:pPr>
              <w:rPr>
                <w:rFonts w:ascii="仿宋" w:eastAsia="仿宋" w:hAnsi="仿宋" w:cs="仿宋"/>
                <w:sz w:val="20"/>
              </w:rPr>
            </w:pPr>
          </w:p>
        </w:tc>
      </w:tr>
      <w:tr w:rsidR="008B2C3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B2C3D" w:rsidRDefault="008B2C3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B2C3D" w:rsidRDefault="005A17AD">
            <w:pPr>
              <w:keepNext/>
              <w:keepLines/>
              <w:rPr>
                <w:rFonts w:ascii="仿宋" w:eastAsia="仿宋" w:hAnsi="仿宋" w:cs="仿宋"/>
                <w:color w:val="000000"/>
              </w:rPr>
            </w:pPr>
            <w:r>
              <w:rPr>
                <w:rFonts w:ascii="仿宋" w:eastAsia="仿宋" w:hAnsi="仿宋" w:cs="仿宋" w:hint="eastAsia"/>
                <w:color w:val="000000"/>
                <w:lang w:eastAsia="ar-SA"/>
              </w:rPr>
              <w:t>十七、金融支出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2" w:type="dxa"/>
          </w:tcPr>
          <w:p w:rsidR="008B2C3D" w:rsidRDefault="008B2C3D">
            <w:pPr>
              <w:rPr>
                <w:rFonts w:ascii="仿宋" w:eastAsia="仿宋" w:hAnsi="仿宋" w:cs="仿宋"/>
                <w:sz w:val="20"/>
              </w:rPr>
            </w:pPr>
          </w:p>
        </w:tc>
      </w:tr>
      <w:tr w:rsidR="008B2C3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B2C3D" w:rsidRDefault="008B2C3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B2C3D" w:rsidRDefault="005A17AD">
            <w:pPr>
              <w:keepNext/>
              <w:keepLines/>
              <w:rPr>
                <w:rFonts w:ascii="仿宋" w:eastAsia="仿宋" w:hAnsi="仿宋" w:cs="仿宋"/>
                <w:color w:val="000000"/>
              </w:rPr>
            </w:pPr>
            <w:r>
              <w:rPr>
                <w:rFonts w:ascii="仿宋" w:eastAsia="仿宋" w:hAnsi="仿宋" w:cs="仿宋" w:hint="eastAsia"/>
                <w:color w:val="000000"/>
                <w:lang w:eastAsia="ar-SA"/>
              </w:rPr>
              <w:t>十八、援助其他地区支出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2" w:type="dxa"/>
          </w:tcPr>
          <w:p w:rsidR="008B2C3D" w:rsidRDefault="008B2C3D">
            <w:pPr>
              <w:rPr>
                <w:rFonts w:ascii="仿宋" w:eastAsia="仿宋" w:hAnsi="仿宋" w:cs="仿宋"/>
                <w:sz w:val="20"/>
              </w:rPr>
            </w:pPr>
          </w:p>
        </w:tc>
      </w:tr>
      <w:tr w:rsidR="008B2C3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B2C3D" w:rsidRDefault="008B2C3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B2C3D" w:rsidRDefault="005A17AD">
            <w:pPr>
              <w:keepNext/>
              <w:keepLines/>
              <w:rPr>
                <w:rFonts w:ascii="仿宋" w:eastAsia="仿宋" w:hAnsi="仿宋" w:cs="仿宋"/>
                <w:color w:val="000000"/>
              </w:rPr>
            </w:pPr>
            <w:r>
              <w:rPr>
                <w:rFonts w:ascii="仿宋" w:eastAsia="仿宋" w:hAnsi="仿宋" w:cs="仿宋" w:hint="eastAsia"/>
                <w:color w:val="000000"/>
                <w:lang w:eastAsia="ar-SA"/>
              </w:rPr>
              <w:t>十九、自然资源海洋气象等支出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2" w:type="dxa"/>
          </w:tcPr>
          <w:p w:rsidR="008B2C3D" w:rsidRDefault="008B2C3D">
            <w:pPr>
              <w:rPr>
                <w:rFonts w:ascii="仿宋" w:eastAsia="仿宋" w:hAnsi="仿宋" w:cs="仿宋"/>
                <w:sz w:val="20"/>
              </w:rPr>
            </w:pPr>
          </w:p>
        </w:tc>
      </w:tr>
      <w:tr w:rsidR="008B2C3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B2C3D" w:rsidRDefault="008B2C3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B2C3D" w:rsidRDefault="005A17AD">
            <w:pPr>
              <w:keepNext/>
              <w:keepLines/>
              <w:rPr>
                <w:rFonts w:ascii="仿宋" w:eastAsia="仿宋" w:hAnsi="仿宋" w:cs="仿宋"/>
                <w:color w:val="000000"/>
              </w:rPr>
            </w:pPr>
            <w:r>
              <w:rPr>
                <w:rFonts w:ascii="仿宋" w:eastAsia="仿宋" w:hAnsi="仿宋" w:cs="仿宋" w:hint="eastAsia"/>
                <w:color w:val="000000"/>
                <w:lang w:eastAsia="ar-SA"/>
              </w:rPr>
              <w:t>二十、住房保障支出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B2C3D" w:rsidRDefault="005A17AD">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290.16</w:t>
            </w:r>
          </w:p>
        </w:tc>
        <w:tc>
          <w:tcPr>
            <w:tcW w:w="2" w:type="dxa"/>
          </w:tcPr>
          <w:p w:rsidR="008B2C3D" w:rsidRDefault="008B2C3D">
            <w:pPr>
              <w:rPr>
                <w:rFonts w:ascii="仿宋" w:eastAsia="仿宋" w:hAnsi="仿宋" w:cs="仿宋"/>
                <w:sz w:val="20"/>
              </w:rPr>
            </w:pPr>
          </w:p>
        </w:tc>
      </w:tr>
      <w:tr w:rsidR="008B2C3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B2C3D" w:rsidRDefault="008B2C3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B2C3D" w:rsidRDefault="005A17AD">
            <w:pPr>
              <w:keepNext/>
              <w:keepLines/>
              <w:rPr>
                <w:rFonts w:ascii="仿宋" w:eastAsia="仿宋" w:hAnsi="仿宋" w:cs="仿宋"/>
                <w:color w:val="000000"/>
              </w:rPr>
            </w:pPr>
            <w:r>
              <w:rPr>
                <w:rFonts w:ascii="仿宋" w:eastAsia="仿宋" w:hAnsi="仿宋" w:cs="仿宋" w:hint="eastAsia"/>
                <w:color w:val="000000"/>
                <w:lang w:eastAsia="ar-SA"/>
              </w:rPr>
              <w:t>二十一、粮油物资储备支出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2" w:type="dxa"/>
          </w:tcPr>
          <w:p w:rsidR="008B2C3D" w:rsidRDefault="008B2C3D">
            <w:pPr>
              <w:rPr>
                <w:rFonts w:ascii="仿宋" w:eastAsia="仿宋" w:hAnsi="仿宋" w:cs="仿宋"/>
                <w:sz w:val="20"/>
              </w:rPr>
            </w:pPr>
          </w:p>
        </w:tc>
      </w:tr>
      <w:tr w:rsidR="008B2C3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B2C3D" w:rsidRDefault="008B2C3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B2C3D" w:rsidRDefault="005A17AD">
            <w:pPr>
              <w:keepNext/>
              <w:keepLines/>
              <w:rPr>
                <w:rFonts w:ascii="仿宋" w:eastAsia="仿宋" w:hAnsi="仿宋" w:cs="仿宋"/>
                <w:color w:val="000000"/>
              </w:rPr>
            </w:pPr>
            <w:r>
              <w:rPr>
                <w:rFonts w:ascii="仿宋" w:eastAsia="仿宋" w:hAnsi="仿宋" w:cs="仿宋" w:hint="eastAsia"/>
                <w:color w:val="000000"/>
                <w:lang w:eastAsia="ar-SA"/>
              </w:rPr>
              <w:t>二十二、国有资本经营预算支出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2" w:type="dxa"/>
          </w:tcPr>
          <w:p w:rsidR="008B2C3D" w:rsidRDefault="008B2C3D">
            <w:pPr>
              <w:rPr>
                <w:rFonts w:ascii="仿宋" w:eastAsia="仿宋" w:hAnsi="仿宋" w:cs="仿宋"/>
                <w:sz w:val="20"/>
              </w:rPr>
            </w:pPr>
          </w:p>
        </w:tc>
      </w:tr>
      <w:tr w:rsidR="008B2C3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B2C3D" w:rsidRDefault="008B2C3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B2C3D" w:rsidRDefault="005A17AD">
            <w:pPr>
              <w:keepNext/>
              <w:keepLines/>
              <w:rPr>
                <w:rFonts w:ascii="仿宋" w:eastAsia="仿宋" w:hAnsi="仿宋" w:cs="仿宋"/>
                <w:color w:val="000000"/>
              </w:rPr>
            </w:pPr>
            <w:r>
              <w:rPr>
                <w:rFonts w:ascii="仿宋" w:eastAsia="仿宋" w:hAnsi="仿宋" w:cs="仿宋" w:hint="eastAsia"/>
                <w:color w:val="000000"/>
                <w:lang w:eastAsia="ar-SA"/>
              </w:rPr>
              <w:t>二十三、灾害防治及应急管理支出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2" w:type="dxa"/>
          </w:tcPr>
          <w:p w:rsidR="008B2C3D" w:rsidRDefault="008B2C3D">
            <w:pPr>
              <w:rPr>
                <w:rFonts w:ascii="仿宋" w:eastAsia="仿宋" w:hAnsi="仿宋" w:cs="仿宋"/>
                <w:sz w:val="20"/>
              </w:rPr>
            </w:pPr>
          </w:p>
        </w:tc>
      </w:tr>
      <w:tr w:rsidR="008B2C3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B2C3D" w:rsidRDefault="008B2C3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B2C3D" w:rsidRDefault="005A17AD">
            <w:pPr>
              <w:keepNext/>
              <w:keepLines/>
              <w:rPr>
                <w:rFonts w:ascii="仿宋" w:eastAsia="仿宋" w:hAnsi="仿宋" w:cs="仿宋"/>
                <w:color w:val="000000"/>
              </w:rPr>
            </w:pPr>
            <w:r>
              <w:rPr>
                <w:rFonts w:ascii="仿宋" w:eastAsia="仿宋" w:hAnsi="仿宋" w:cs="仿宋" w:hint="eastAsia"/>
                <w:color w:val="000000"/>
                <w:lang w:eastAsia="ar-SA"/>
              </w:rPr>
              <w:t>二十四、预备费</w:t>
            </w:r>
          </w:p>
        </w:tc>
        <w:tc>
          <w:tcPr>
            <w:tcW w:w="1781"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2" w:type="dxa"/>
          </w:tcPr>
          <w:p w:rsidR="008B2C3D" w:rsidRDefault="008B2C3D">
            <w:pPr>
              <w:rPr>
                <w:rFonts w:ascii="仿宋" w:eastAsia="仿宋" w:hAnsi="仿宋" w:cs="仿宋"/>
                <w:sz w:val="20"/>
              </w:rPr>
            </w:pPr>
          </w:p>
        </w:tc>
      </w:tr>
      <w:tr w:rsidR="008B2C3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B2C3D" w:rsidRDefault="008B2C3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B2C3D" w:rsidRDefault="005A17AD">
            <w:pPr>
              <w:keepNext/>
              <w:keepLines/>
              <w:rPr>
                <w:rFonts w:ascii="仿宋" w:eastAsia="仿宋" w:hAnsi="仿宋" w:cs="仿宋"/>
                <w:color w:val="000000"/>
              </w:rPr>
            </w:pPr>
            <w:r>
              <w:rPr>
                <w:rFonts w:ascii="仿宋" w:eastAsia="仿宋" w:hAnsi="仿宋" w:cs="仿宋" w:hint="eastAsia"/>
                <w:color w:val="000000"/>
                <w:lang w:eastAsia="ar-SA"/>
              </w:rPr>
              <w:t>二十五、其他支出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2" w:type="dxa"/>
          </w:tcPr>
          <w:p w:rsidR="008B2C3D" w:rsidRDefault="008B2C3D">
            <w:pPr>
              <w:rPr>
                <w:rFonts w:ascii="仿宋" w:eastAsia="仿宋" w:hAnsi="仿宋" w:cs="仿宋"/>
                <w:sz w:val="20"/>
              </w:rPr>
            </w:pPr>
          </w:p>
        </w:tc>
      </w:tr>
      <w:tr w:rsidR="008B2C3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B2C3D" w:rsidRDefault="008B2C3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B2C3D" w:rsidRDefault="005A17AD">
            <w:pPr>
              <w:keepNext/>
              <w:keepLines/>
              <w:rPr>
                <w:rFonts w:ascii="仿宋" w:eastAsia="仿宋" w:hAnsi="仿宋" w:cs="仿宋"/>
                <w:color w:val="000000"/>
              </w:rPr>
            </w:pPr>
            <w:r>
              <w:rPr>
                <w:rFonts w:ascii="仿宋" w:eastAsia="仿宋" w:hAnsi="仿宋" w:cs="仿宋" w:hint="eastAsia"/>
                <w:color w:val="000000"/>
                <w:lang w:eastAsia="ar-SA"/>
              </w:rPr>
              <w:t>二十六、转移性支出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2" w:type="dxa"/>
          </w:tcPr>
          <w:p w:rsidR="008B2C3D" w:rsidRDefault="008B2C3D">
            <w:pPr>
              <w:rPr>
                <w:rFonts w:ascii="仿宋" w:eastAsia="仿宋" w:hAnsi="仿宋" w:cs="仿宋"/>
                <w:sz w:val="20"/>
              </w:rPr>
            </w:pPr>
          </w:p>
        </w:tc>
      </w:tr>
      <w:tr w:rsidR="008B2C3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B2C3D" w:rsidRDefault="008B2C3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B2C3D" w:rsidRDefault="005A17AD">
            <w:pPr>
              <w:keepNext/>
              <w:keepLines/>
              <w:rPr>
                <w:rFonts w:ascii="仿宋" w:eastAsia="仿宋" w:hAnsi="仿宋" w:cs="仿宋"/>
                <w:color w:val="000000"/>
              </w:rPr>
            </w:pPr>
            <w:r>
              <w:rPr>
                <w:rFonts w:ascii="仿宋" w:eastAsia="仿宋" w:hAnsi="仿宋" w:cs="仿宋" w:hint="eastAsia"/>
                <w:color w:val="000000"/>
                <w:lang w:eastAsia="ar-SA"/>
              </w:rPr>
              <w:t>二十七、债务还本支出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2" w:type="dxa"/>
          </w:tcPr>
          <w:p w:rsidR="008B2C3D" w:rsidRDefault="008B2C3D">
            <w:pPr>
              <w:rPr>
                <w:rFonts w:ascii="仿宋" w:eastAsia="仿宋" w:hAnsi="仿宋" w:cs="仿宋"/>
                <w:sz w:val="20"/>
              </w:rPr>
            </w:pPr>
          </w:p>
        </w:tc>
      </w:tr>
      <w:tr w:rsidR="008B2C3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B2C3D" w:rsidRDefault="008B2C3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B2C3D" w:rsidRDefault="005A17AD">
            <w:pPr>
              <w:keepNext/>
              <w:keepLines/>
              <w:rPr>
                <w:rFonts w:ascii="仿宋" w:eastAsia="仿宋" w:hAnsi="仿宋" w:cs="仿宋"/>
                <w:color w:val="000000"/>
              </w:rPr>
            </w:pPr>
            <w:r>
              <w:rPr>
                <w:rFonts w:ascii="仿宋" w:eastAsia="仿宋" w:hAnsi="仿宋" w:cs="仿宋" w:hint="eastAsia"/>
                <w:color w:val="000000"/>
                <w:lang w:eastAsia="ar-SA"/>
              </w:rPr>
              <w:t>二十八、债务付息支出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2" w:type="dxa"/>
          </w:tcPr>
          <w:p w:rsidR="008B2C3D" w:rsidRDefault="008B2C3D">
            <w:pPr>
              <w:rPr>
                <w:rFonts w:ascii="仿宋" w:eastAsia="仿宋" w:hAnsi="仿宋" w:cs="仿宋"/>
                <w:sz w:val="20"/>
              </w:rPr>
            </w:pPr>
          </w:p>
        </w:tc>
      </w:tr>
      <w:tr w:rsidR="008B2C3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B2C3D" w:rsidRDefault="008B2C3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B2C3D" w:rsidRDefault="005A17AD">
            <w:pPr>
              <w:keepNext/>
              <w:keepLines/>
              <w:rPr>
                <w:rFonts w:ascii="仿宋" w:eastAsia="仿宋" w:hAnsi="仿宋" w:cs="仿宋"/>
                <w:color w:val="000000"/>
              </w:rPr>
            </w:pPr>
            <w:r>
              <w:rPr>
                <w:rFonts w:ascii="仿宋" w:eastAsia="仿宋" w:hAnsi="仿宋" w:cs="仿宋" w:hint="eastAsia"/>
                <w:color w:val="000000"/>
                <w:lang w:eastAsia="ar-SA"/>
              </w:rPr>
              <w:t>二十九、债务发行费用支出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B2C3D" w:rsidRDefault="008B2C3D">
            <w:pPr>
              <w:keepNext/>
              <w:keepLines/>
              <w:jc w:val="right"/>
              <w:rPr>
                <w:rFonts w:ascii="仿宋" w:eastAsia="仿宋" w:hAnsi="仿宋" w:cs="仿宋"/>
                <w:color w:val="000000"/>
                <w:lang w:eastAsia="ar-SA"/>
              </w:rPr>
            </w:pPr>
          </w:p>
        </w:tc>
        <w:tc>
          <w:tcPr>
            <w:tcW w:w="2" w:type="dxa"/>
          </w:tcPr>
          <w:p w:rsidR="008B2C3D" w:rsidRDefault="008B2C3D">
            <w:pPr>
              <w:rPr>
                <w:rFonts w:ascii="仿宋" w:eastAsia="仿宋" w:hAnsi="仿宋" w:cs="仿宋"/>
                <w:sz w:val="20"/>
              </w:rPr>
            </w:pPr>
          </w:p>
        </w:tc>
      </w:tr>
      <w:tr w:rsidR="008B2C3D">
        <w:trPr>
          <w:trHeight w:hRule="exact" w:val="29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B2C3D" w:rsidRDefault="005A17AD">
            <w:pPr>
              <w:jc w:val="center"/>
              <w:rPr>
                <w:rFonts w:ascii="仿宋" w:eastAsia="仿宋" w:hAnsi="仿宋" w:cs="仿宋"/>
                <w:color w:val="000000"/>
              </w:rPr>
            </w:pPr>
            <w:r>
              <w:rPr>
                <w:rFonts w:ascii="仿宋" w:eastAsia="仿宋" w:hAnsi="仿宋" w:cs="仿宋" w:hint="eastAsia"/>
                <w:b/>
                <w:bCs/>
                <w:color w:val="000000"/>
                <w:lang w:eastAsia="ar-SA"/>
              </w:rPr>
              <w:t>本年收入合计</w:t>
            </w:r>
          </w:p>
        </w:tc>
        <w:tc>
          <w:tcPr>
            <w:tcW w:w="1869" w:type="dxa"/>
            <w:tcBorders>
              <w:top w:val="single" w:sz="4" w:space="0" w:color="000000"/>
              <w:left w:val="single" w:sz="4" w:space="0" w:color="000000"/>
              <w:bottom w:val="single" w:sz="4" w:space="0" w:color="000000"/>
              <w:right w:val="single" w:sz="4" w:space="0" w:color="000000"/>
            </w:tcBorders>
            <w:vAlign w:val="center"/>
          </w:tcPr>
          <w:p w:rsidR="008B2C3D" w:rsidRDefault="005A17AD">
            <w:pPr>
              <w:jc w:val="right"/>
              <w:rPr>
                <w:rFonts w:ascii="仿宋" w:eastAsia="仿宋" w:hAnsi="仿宋" w:cs="仿宋"/>
                <w:color w:val="000000"/>
              </w:rPr>
            </w:pPr>
            <w:r>
              <w:rPr>
                <w:rFonts w:ascii="仿宋" w:eastAsia="仿宋" w:hAnsi="仿宋" w:cs="仿宋" w:hint="eastAsia"/>
                <w:color w:val="000000"/>
                <w:lang w:eastAsia="ar-SA"/>
              </w:rPr>
              <w:t>11,346.28</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B2C3D" w:rsidRDefault="005A17AD">
            <w:pPr>
              <w:jc w:val="center"/>
              <w:rPr>
                <w:rFonts w:ascii="仿宋" w:eastAsia="仿宋" w:hAnsi="仿宋" w:cs="仿宋"/>
                <w:b/>
                <w:bCs/>
                <w:color w:val="000000"/>
              </w:rPr>
            </w:pPr>
            <w:r>
              <w:rPr>
                <w:rFonts w:ascii="仿宋" w:eastAsia="仿宋" w:hAnsi="仿宋" w:cs="仿宋" w:hint="eastAsia"/>
                <w:b/>
                <w:bCs/>
                <w:color w:val="000000"/>
                <w:lang w:eastAsia="ar-SA"/>
              </w:rPr>
              <w:t>本年支出合计</w:t>
            </w:r>
          </w:p>
        </w:tc>
        <w:tc>
          <w:tcPr>
            <w:tcW w:w="1781" w:type="dxa"/>
            <w:tcBorders>
              <w:top w:val="single" w:sz="4" w:space="0" w:color="000000"/>
              <w:left w:val="single" w:sz="4" w:space="0" w:color="000000"/>
              <w:bottom w:val="single" w:sz="4" w:space="0" w:color="000000"/>
              <w:right w:val="single" w:sz="4" w:space="0" w:color="000000"/>
            </w:tcBorders>
            <w:vAlign w:val="center"/>
          </w:tcPr>
          <w:p w:rsidR="008B2C3D" w:rsidRDefault="005A17AD">
            <w:pPr>
              <w:jc w:val="right"/>
              <w:rPr>
                <w:rFonts w:ascii="仿宋" w:eastAsia="仿宋" w:hAnsi="仿宋" w:cs="仿宋"/>
                <w:color w:val="000000"/>
              </w:rPr>
            </w:pPr>
            <w:r>
              <w:rPr>
                <w:rFonts w:ascii="仿宋" w:eastAsia="仿宋" w:hAnsi="仿宋" w:cs="仿宋" w:hint="eastAsia"/>
                <w:color w:val="000000"/>
                <w:lang w:eastAsia="ar-SA"/>
              </w:rPr>
              <w:t>11,346.28</w:t>
            </w:r>
          </w:p>
        </w:tc>
        <w:tc>
          <w:tcPr>
            <w:tcW w:w="2" w:type="dxa"/>
          </w:tcPr>
          <w:p w:rsidR="008B2C3D" w:rsidRDefault="008B2C3D">
            <w:pPr>
              <w:rPr>
                <w:rFonts w:ascii="仿宋" w:eastAsia="仿宋" w:hAnsi="仿宋" w:cs="仿宋"/>
                <w:sz w:val="20"/>
              </w:rPr>
            </w:pPr>
          </w:p>
        </w:tc>
      </w:tr>
      <w:tr w:rsidR="008B2C3D">
        <w:trPr>
          <w:trHeight w:val="192"/>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B2C3D" w:rsidRDefault="005A17AD">
            <w:pPr>
              <w:jc w:val="center"/>
              <w:rPr>
                <w:rFonts w:ascii="仿宋" w:eastAsia="仿宋" w:hAnsi="仿宋" w:cs="仿宋"/>
                <w:color w:val="000000"/>
                <w:lang w:val="en-US"/>
              </w:rPr>
            </w:pPr>
            <w:r>
              <w:rPr>
                <w:rFonts w:ascii="仿宋" w:eastAsia="仿宋" w:hAnsi="仿宋" w:cs="仿宋" w:hint="eastAsia"/>
                <w:b/>
                <w:bCs/>
                <w:color w:val="000000"/>
                <w:lang w:val="en-US"/>
              </w:rPr>
              <w:t>上年结转结余</w:t>
            </w:r>
          </w:p>
        </w:tc>
        <w:tc>
          <w:tcPr>
            <w:tcW w:w="1869" w:type="dxa"/>
            <w:tcBorders>
              <w:top w:val="single" w:sz="4" w:space="0" w:color="000000"/>
              <w:left w:val="single" w:sz="4" w:space="0" w:color="000000"/>
              <w:bottom w:val="single" w:sz="4" w:space="0" w:color="000000"/>
              <w:right w:val="single" w:sz="4" w:space="0" w:color="000000"/>
            </w:tcBorders>
            <w:vAlign w:val="center"/>
          </w:tcPr>
          <w:p w:rsidR="008B2C3D" w:rsidRDefault="008B2C3D">
            <w:pPr>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B2C3D" w:rsidRDefault="005A17AD">
            <w:pPr>
              <w:jc w:val="center"/>
              <w:rPr>
                <w:rFonts w:ascii="仿宋" w:eastAsia="仿宋" w:hAnsi="仿宋" w:cs="仿宋"/>
                <w:color w:val="000000"/>
                <w:lang w:val="en-US"/>
              </w:rPr>
            </w:pPr>
            <w:r>
              <w:rPr>
                <w:rFonts w:ascii="仿宋" w:eastAsia="仿宋" w:hAnsi="仿宋" w:cs="仿宋" w:hint="eastAsia"/>
                <w:b/>
                <w:bCs/>
                <w:color w:val="000000"/>
                <w:lang w:val="en-US"/>
              </w:rPr>
              <w:t>年终结转结余</w:t>
            </w:r>
          </w:p>
        </w:tc>
        <w:tc>
          <w:tcPr>
            <w:tcW w:w="1781" w:type="dxa"/>
            <w:tcBorders>
              <w:top w:val="single" w:sz="4" w:space="0" w:color="000000"/>
              <w:left w:val="single" w:sz="4" w:space="0" w:color="000000"/>
              <w:bottom w:val="single" w:sz="4" w:space="0" w:color="000000"/>
              <w:right w:val="single" w:sz="4" w:space="0" w:color="000000"/>
            </w:tcBorders>
            <w:vAlign w:val="center"/>
          </w:tcPr>
          <w:p w:rsidR="008B2C3D" w:rsidRDefault="008B2C3D">
            <w:pPr>
              <w:jc w:val="right"/>
              <w:rPr>
                <w:rFonts w:ascii="仿宋" w:eastAsia="仿宋" w:hAnsi="仿宋" w:cs="仿宋"/>
                <w:color w:val="000000"/>
              </w:rPr>
            </w:pPr>
          </w:p>
        </w:tc>
        <w:tc>
          <w:tcPr>
            <w:tcW w:w="2" w:type="dxa"/>
          </w:tcPr>
          <w:p w:rsidR="008B2C3D" w:rsidRDefault="008B2C3D">
            <w:pPr>
              <w:rPr>
                <w:rFonts w:ascii="仿宋" w:eastAsia="仿宋" w:hAnsi="仿宋" w:cs="仿宋"/>
                <w:sz w:val="20"/>
              </w:rPr>
            </w:pPr>
          </w:p>
        </w:tc>
      </w:tr>
      <w:tr w:rsidR="008B2C3D">
        <w:trPr>
          <w:cantSplit/>
          <w:trHeight w:hRule="exact" w:val="28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B2C3D" w:rsidRDefault="005A17AD">
            <w:pPr>
              <w:jc w:val="center"/>
              <w:rPr>
                <w:rFonts w:ascii="仿宋" w:eastAsia="仿宋" w:hAnsi="仿宋" w:cs="仿宋"/>
                <w:color w:val="000000"/>
              </w:rPr>
            </w:pPr>
            <w:r>
              <w:rPr>
                <w:rFonts w:ascii="仿宋" w:eastAsia="仿宋" w:hAnsi="仿宋" w:cs="仿宋" w:hint="eastAsia"/>
                <w:b/>
                <w:color w:val="000000"/>
                <w:lang w:val="en-US"/>
              </w:rPr>
              <w:t>收入</w:t>
            </w:r>
            <w:r>
              <w:rPr>
                <w:rFonts w:ascii="仿宋" w:eastAsia="仿宋" w:hAnsi="仿宋" w:cs="仿宋" w:hint="eastAsia"/>
                <w:b/>
                <w:color w:val="000000"/>
                <w:lang w:eastAsia="ar-SA"/>
              </w:rPr>
              <w:t>总计</w:t>
            </w:r>
          </w:p>
        </w:tc>
        <w:tc>
          <w:tcPr>
            <w:tcW w:w="1869" w:type="dxa"/>
            <w:tcBorders>
              <w:top w:val="single" w:sz="4" w:space="0" w:color="000000"/>
              <w:left w:val="single" w:sz="4" w:space="0" w:color="000000"/>
              <w:bottom w:val="single" w:sz="4" w:space="0" w:color="000000"/>
              <w:right w:val="single" w:sz="4" w:space="0" w:color="000000"/>
            </w:tcBorders>
            <w:vAlign w:val="center"/>
          </w:tcPr>
          <w:p w:rsidR="008B2C3D" w:rsidRDefault="005A17AD">
            <w:pPr>
              <w:jc w:val="right"/>
              <w:rPr>
                <w:rFonts w:ascii="仿宋" w:eastAsia="仿宋" w:hAnsi="仿宋" w:cs="仿宋"/>
                <w:color w:val="000000"/>
                <w:lang w:eastAsia="ar-SA"/>
              </w:rPr>
            </w:pPr>
            <w:r>
              <w:rPr>
                <w:rFonts w:ascii="仿宋" w:eastAsia="仿宋" w:hAnsi="仿宋" w:cs="仿宋" w:hint="eastAsia"/>
                <w:color w:val="000000"/>
                <w:lang w:eastAsia="ar-SA"/>
              </w:rPr>
              <w:t>11,346.28</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B2C3D" w:rsidRDefault="005A17AD">
            <w:pPr>
              <w:jc w:val="center"/>
              <w:rPr>
                <w:rFonts w:ascii="仿宋" w:eastAsia="仿宋" w:hAnsi="仿宋" w:cs="仿宋"/>
                <w:color w:val="000000"/>
              </w:rPr>
            </w:pPr>
            <w:r>
              <w:rPr>
                <w:rFonts w:ascii="仿宋" w:eastAsia="仿宋" w:hAnsi="仿宋" w:cs="仿宋" w:hint="eastAsia"/>
                <w:b/>
                <w:color w:val="000000"/>
                <w:lang w:val="en-US"/>
              </w:rPr>
              <w:t>支出</w:t>
            </w:r>
            <w:r>
              <w:rPr>
                <w:rFonts w:ascii="仿宋" w:eastAsia="仿宋" w:hAnsi="仿宋" w:cs="仿宋" w:hint="eastAsia"/>
                <w:b/>
                <w:color w:val="000000"/>
                <w:lang w:eastAsia="ar-SA"/>
              </w:rPr>
              <w:t>总计</w:t>
            </w:r>
          </w:p>
        </w:tc>
        <w:tc>
          <w:tcPr>
            <w:tcW w:w="1781" w:type="dxa"/>
            <w:tcBorders>
              <w:top w:val="single" w:sz="4" w:space="0" w:color="000000"/>
              <w:left w:val="single" w:sz="4" w:space="0" w:color="000000"/>
              <w:bottom w:val="single" w:sz="4" w:space="0" w:color="000000"/>
              <w:right w:val="single" w:sz="4" w:space="0" w:color="000000"/>
            </w:tcBorders>
            <w:vAlign w:val="center"/>
          </w:tcPr>
          <w:p w:rsidR="008B2C3D" w:rsidRDefault="005A17AD">
            <w:pPr>
              <w:jc w:val="right"/>
              <w:rPr>
                <w:rFonts w:ascii="仿宋" w:eastAsia="仿宋" w:hAnsi="仿宋" w:cs="仿宋"/>
                <w:color w:val="000000"/>
              </w:rPr>
            </w:pPr>
            <w:r>
              <w:rPr>
                <w:rFonts w:ascii="仿宋" w:eastAsia="仿宋" w:hAnsi="仿宋" w:cs="仿宋" w:hint="eastAsia"/>
                <w:color w:val="000000"/>
                <w:lang w:eastAsia="ar-SA"/>
              </w:rPr>
              <w:t>11,346.28</w:t>
            </w:r>
          </w:p>
        </w:tc>
        <w:tc>
          <w:tcPr>
            <w:tcW w:w="2" w:type="dxa"/>
          </w:tcPr>
          <w:p w:rsidR="008B2C3D" w:rsidRDefault="008B2C3D">
            <w:pPr>
              <w:rPr>
                <w:rFonts w:ascii="仿宋" w:eastAsia="仿宋" w:hAnsi="仿宋" w:cs="仿宋"/>
                <w:sz w:val="20"/>
              </w:rPr>
            </w:pPr>
          </w:p>
        </w:tc>
      </w:tr>
    </w:tbl>
    <w:p w:rsidR="008B2C3D" w:rsidRDefault="008B2C3D">
      <w:pPr>
        <w:spacing w:before="66"/>
        <w:rPr>
          <w:rFonts w:ascii="仿宋" w:eastAsia="仿宋" w:hAnsi="仿宋" w:cs="仿宋"/>
          <w:b/>
          <w:bCs/>
          <w:color w:val="000000"/>
        </w:rPr>
        <w:sectPr w:rsidR="008B2C3D">
          <w:footerReference w:type="default" r:id="rId15"/>
          <w:pgSz w:w="11906" w:h="16838"/>
          <w:pgMar w:top="1580" w:right="700" w:bottom="770" w:left="1020" w:header="170" w:footer="280" w:gutter="0"/>
          <w:pgNumType w:fmt="numberInDash"/>
          <w:cols w:space="720"/>
          <w:formProt w:val="0"/>
          <w:docGrid w:linePitch="100"/>
        </w:sectPr>
      </w:pPr>
    </w:p>
    <w:tbl>
      <w:tblPr>
        <w:tblW w:w="16149" w:type="dxa"/>
        <w:tblInd w:w="-258" w:type="dxa"/>
        <w:shd w:val="clear" w:color="auto" w:fill="FFFFFF"/>
        <w:tblLayout w:type="fixed"/>
        <w:tblCellMar>
          <w:top w:w="15" w:type="dxa"/>
          <w:left w:w="15" w:type="dxa"/>
          <w:bottom w:w="15" w:type="dxa"/>
          <w:right w:w="15" w:type="dxa"/>
        </w:tblCellMar>
        <w:tblLook w:val="04A0"/>
      </w:tblPr>
      <w:tblGrid>
        <w:gridCol w:w="1097"/>
        <w:gridCol w:w="1800"/>
        <w:gridCol w:w="1063"/>
        <w:gridCol w:w="943"/>
        <w:gridCol w:w="789"/>
        <w:gridCol w:w="754"/>
        <w:gridCol w:w="686"/>
        <w:gridCol w:w="754"/>
        <w:gridCol w:w="754"/>
        <w:gridCol w:w="720"/>
        <w:gridCol w:w="754"/>
        <w:gridCol w:w="738"/>
        <w:gridCol w:w="720"/>
        <w:gridCol w:w="925"/>
        <w:gridCol w:w="772"/>
        <w:gridCol w:w="720"/>
        <w:gridCol w:w="754"/>
        <w:gridCol w:w="686"/>
        <w:gridCol w:w="720"/>
      </w:tblGrid>
      <w:tr w:rsidR="008B2C3D">
        <w:tc>
          <w:tcPr>
            <w:tcW w:w="16149" w:type="dxa"/>
            <w:gridSpan w:val="19"/>
            <w:tcBorders>
              <w:top w:val="nil"/>
              <w:left w:val="nil"/>
              <w:bottom w:val="nil"/>
              <w:right w:val="nil"/>
            </w:tcBorders>
            <w:shd w:val="clear" w:color="auto" w:fill="FFFFFF"/>
            <w:tcMar>
              <w:top w:w="0" w:type="dxa"/>
              <w:left w:w="0" w:type="dxa"/>
              <w:bottom w:w="0" w:type="dxa"/>
              <w:right w:w="0" w:type="dxa"/>
            </w:tcMar>
            <w:vAlign w:val="center"/>
          </w:tcPr>
          <w:p w:rsidR="008B2C3D" w:rsidRDefault="005A17AD">
            <w:pPr>
              <w:pStyle w:val="TableParagraph"/>
              <w:rPr>
                <w:rFonts w:ascii="仿宋" w:eastAsia="仿宋" w:hAnsi="仿宋" w:cs="仿宋"/>
                <w:lang w:val="en-US"/>
              </w:rPr>
            </w:pPr>
            <w:r>
              <w:rPr>
                <w:rFonts w:ascii="仿宋" w:eastAsia="仿宋" w:hAnsi="仿宋" w:cs="仿宋" w:hint="eastAsia"/>
              </w:rPr>
              <w:t>公开</w:t>
            </w:r>
            <w:r>
              <w:rPr>
                <w:rFonts w:ascii="仿宋" w:eastAsia="仿宋" w:hAnsi="仿宋" w:cs="仿宋" w:hint="eastAsia"/>
              </w:rPr>
              <w:t>02</w:t>
            </w:r>
            <w:r>
              <w:rPr>
                <w:rFonts w:ascii="仿宋" w:eastAsia="仿宋" w:hAnsi="仿宋" w:cs="仿宋" w:hint="eastAsia"/>
              </w:rPr>
              <w:t>表</w:t>
            </w:r>
          </w:p>
        </w:tc>
      </w:tr>
      <w:tr w:rsidR="008B2C3D">
        <w:tc>
          <w:tcPr>
            <w:tcW w:w="16149" w:type="dxa"/>
            <w:gridSpan w:val="19"/>
            <w:tcBorders>
              <w:top w:val="nil"/>
              <w:left w:val="nil"/>
              <w:bottom w:val="nil"/>
              <w:right w:val="nil"/>
            </w:tcBorders>
            <w:shd w:val="clear" w:color="auto" w:fill="FFFFFF"/>
            <w:tcMar>
              <w:top w:w="0" w:type="dxa"/>
              <w:left w:w="0" w:type="dxa"/>
              <w:bottom w:w="0" w:type="dxa"/>
              <w:right w:w="0" w:type="dxa"/>
            </w:tcMar>
            <w:vAlign w:val="center"/>
          </w:tcPr>
          <w:p w:rsidR="008B2C3D" w:rsidRDefault="005A17AD">
            <w:pPr>
              <w:pStyle w:val="TableParagraph"/>
              <w:jc w:val="center"/>
              <w:rPr>
                <w:rFonts w:ascii="仿宋" w:eastAsia="仿宋" w:hAnsi="仿宋" w:cs="仿宋"/>
                <w:lang w:val="en-US"/>
              </w:rPr>
            </w:pPr>
            <w:r>
              <w:rPr>
                <w:rFonts w:ascii="仿宋" w:eastAsia="仿宋" w:hAnsi="仿宋" w:cs="仿宋" w:hint="eastAsia"/>
                <w:b/>
                <w:bCs/>
                <w:sz w:val="44"/>
                <w:szCs w:val="44"/>
              </w:rPr>
              <w:t>收入</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8B2C3D">
        <w:tc>
          <w:tcPr>
            <w:tcW w:w="11572" w:type="dxa"/>
            <w:gridSpan w:val="13"/>
            <w:tcBorders>
              <w:top w:val="nil"/>
              <w:left w:val="nil"/>
              <w:bottom w:val="single" w:sz="4" w:space="0" w:color="auto"/>
              <w:right w:val="nil"/>
            </w:tcBorders>
            <w:shd w:val="clear" w:color="auto" w:fill="FFFFFF"/>
            <w:tcMar>
              <w:top w:w="0" w:type="dxa"/>
              <w:left w:w="0" w:type="dxa"/>
              <w:bottom w:w="0" w:type="dxa"/>
              <w:right w:w="0" w:type="dxa"/>
            </w:tcMar>
            <w:vAlign w:val="center"/>
          </w:tcPr>
          <w:p w:rsidR="008B2C3D" w:rsidRDefault="005A17AD">
            <w:pPr>
              <w:pStyle w:val="TableParagraph"/>
              <w:jc w:val="both"/>
              <w:rPr>
                <w:rFonts w:ascii="仿宋" w:eastAsia="仿宋" w:hAnsi="仿宋" w:cs="仿宋"/>
                <w:lang w:val="en-US"/>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江阴市退役军人事务局</w:t>
            </w:r>
          </w:p>
        </w:tc>
        <w:tc>
          <w:tcPr>
            <w:tcW w:w="4577" w:type="dxa"/>
            <w:gridSpan w:val="6"/>
            <w:tcBorders>
              <w:top w:val="nil"/>
              <w:left w:val="nil"/>
              <w:bottom w:val="single" w:sz="4" w:space="0" w:color="auto"/>
              <w:right w:val="nil"/>
            </w:tcBorders>
            <w:shd w:val="clear" w:color="auto" w:fill="FFFFFF"/>
            <w:tcMar>
              <w:top w:w="0" w:type="dxa"/>
              <w:left w:w="0" w:type="dxa"/>
              <w:bottom w:w="0" w:type="dxa"/>
              <w:right w:w="0" w:type="dxa"/>
            </w:tcMar>
            <w:vAlign w:val="center"/>
          </w:tcPr>
          <w:p w:rsidR="008B2C3D" w:rsidRDefault="005A17AD">
            <w:pPr>
              <w:pStyle w:val="TableParagraph"/>
              <w:jc w:val="right"/>
              <w:rPr>
                <w:rFonts w:ascii="仿宋" w:eastAsia="仿宋" w:hAnsi="仿宋" w:cs="仿宋"/>
                <w:lang w:val="en-US"/>
              </w:rPr>
            </w:pPr>
            <w:r>
              <w:rPr>
                <w:rFonts w:ascii="仿宋" w:eastAsia="仿宋" w:hAnsi="仿宋" w:cs="仿宋" w:hint="eastAsia"/>
              </w:rPr>
              <w:t>单位</w:t>
            </w:r>
            <w:r>
              <w:rPr>
                <w:rFonts w:ascii="仿宋" w:eastAsia="仿宋" w:hAnsi="仿宋" w:cs="仿宋" w:hint="eastAsia"/>
              </w:rPr>
              <w:t>：万元</w:t>
            </w:r>
          </w:p>
        </w:tc>
      </w:tr>
      <w:tr w:rsidR="008B2C3D">
        <w:tc>
          <w:tcPr>
            <w:tcW w:w="109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部门</w:t>
            </w:r>
            <w:r>
              <w:rPr>
                <w:rFonts w:ascii="仿宋" w:eastAsia="仿宋" w:hAnsi="仿宋" w:cs="仿宋" w:hint="eastAsia"/>
                <w:sz w:val="21"/>
                <w:szCs w:val="21"/>
                <w:lang w:val="en-US"/>
              </w:rPr>
              <w:t>代码</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部门</w:t>
            </w:r>
            <w:r>
              <w:rPr>
                <w:rFonts w:ascii="仿宋" w:eastAsia="仿宋" w:hAnsi="仿宋" w:cs="仿宋" w:hint="eastAsia"/>
                <w:sz w:val="21"/>
                <w:szCs w:val="21"/>
                <w:lang w:val="en-US"/>
              </w:rPr>
              <w:t>名称</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pStyle w:val="TableParagraph"/>
              <w:spacing w:after="34" w:line="34" w:lineRule="atLeast"/>
              <w:jc w:val="center"/>
              <w:rPr>
                <w:rFonts w:ascii="仿宋" w:eastAsia="仿宋" w:hAnsi="仿宋" w:cs="仿宋"/>
                <w:sz w:val="21"/>
                <w:szCs w:val="21"/>
              </w:rPr>
            </w:pPr>
            <w:r>
              <w:rPr>
                <w:rFonts w:ascii="仿宋" w:eastAsia="仿宋" w:hAnsi="仿宋" w:cs="仿宋" w:hint="eastAsia"/>
                <w:sz w:val="21"/>
                <w:szCs w:val="21"/>
                <w:lang w:val="en-US"/>
              </w:rPr>
              <w:t>合计</w:t>
            </w:r>
          </w:p>
        </w:tc>
        <w:tc>
          <w:tcPr>
            <w:tcW w:w="7612" w:type="dxa"/>
            <w:gridSpan w:val="10"/>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pStyle w:val="TableParagraph"/>
              <w:spacing w:after="34" w:line="34" w:lineRule="atLeast"/>
              <w:jc w:val="center"/>
              <w:rPr>
                <w:rFonts w:ascii="仿宋" w:eastAsia="仿宋" w:hAnsi="仿宋" w:cs="仿宋"/>
              </w:rPr>
            </w:pPr>
            <w:r>
              <w:rPr>
                <w:rFonts w:ascii="仿宋" w:eastAsia="仿宋" w:hAnsi="仿宋" w:cs="仿宋" w:hint="eastAsia"/>
                <w:lang w:val="en-US"/>
              </w:rPr>
              <w:t>本年收入</w:t>
            </w:r>
          </w:p>
        </w:tc>
        <w:tc>
          <w:tcPr>
            <w:tcW w:w="4577"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pStyle w:val="TableParagraph"/>
              <w:spacing w:after="34" w:line="34" w:lineRule="atLeast"/>
              <w:jc w:val="center"/>
              <w:rPr>
                <w:rFonts w:ascii="仿宋" w:eastAsia="仿宋" w:hAnsi="仿宋" w:cs="仿宋"/>
              </w:rPr>
            </w:pPr>
            <w:r>
              <w:rPr>
                <w:rFonts w:ascii="仿宋" w:eastAsia="仿宋" w:hAnsi="仿宋" w:cs="仿宋" w:hint="eastAsia"/>
                <w:lang w:val="en-US"/>
              </w:rPr>
              <w:t>上年结转结余</w:t>
            </w:r>
          </w:p>
        </w:tc>
      </w:tr>
      <w:tr w:rsidR="008B2C3D">
        <w:trPr>
          <w:trHeight w:val="484"/>
        </w:trPr>
        <w:tc>
          <w:tcPr>
            <w:tcW w:w="1097"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pStyle w:val="TableParagraph"/>
              <w:spacing w:after="34" w:line="34" w:lineRule="atLeast"/>
              <w:jc w:val="center"/>
              <w:rPr>
                <w:rFonts w:ascii="仿宋" w:eastAsia="仿宋" w:hAnsi="仿宋" w:cs="仿宋"/>
              </w:rPr>
            </w:pPr>
          </w:p>
        </w:tc>
        <w:tc>
          <w:tcPr>
            <w:tcW w:w="180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pStyle w:val="TableParagraph"/>
              <w:spacing w:after="34" w:line="34" w:lineRule="atLeast"/>
              <w:jc w:val="center"/>
              <w:rPr>
                <w:rFonts w:ascii="仿宋" w:eastAsia="仿宋" w:hAnsi="仿宋" w:cs="仿宋"/>
              </w:rPr>
            </w:pPr>
          </w:p>
        </w:tc>
        <w:tc>
          <w:tcPr>
            <w:tcW w:w="1063"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pStyle w:val="TableParagraph"/>
              <w:spacing w:after="34" w:line="34" w:lineRule="atLeast"/>
              <w:jc w:val="center"/>
              <w:rPr>
                <w:rFonts w:ascii="仿宋" w:eastAsia="仿宋" w:hAnsi="仿宋" w:cs="仿宋"/>
              </w:rPr>
            </w:pPr>
          </w:p>
        </w:tc>
        <w:tc>
          <w:tcPr>
            <w:tcW w:w="9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78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事业</w:t>
            </w:r>
          </w:p>
          <w:p w:rsidR="008B2C3D" w:rsidRDefault="005A17A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事业单位经营收入</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上级补助收入</w:t>
            </w:r>
          </w:p>
        </w:tc>
        <w:tc>
          <w:tcPr>
            <w:tcW w:w="73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附属单位上缴收入</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其他</w:t>
            </w:r>
          </w:p>
          <w:p w:rsidR="008B2C3D" w:rsidRDefault="005A17A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7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单位</w:t>
            </w:r>
          </w:p>
          <w:p w:rsidR="008B2C3D" w:rsidRDefault="005A17A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资金</w:t>
            </w:r>
          </w:p>
        </w:tc>
      </w:tr>
      <w:tr w:rsidR="008B2C3D">
        <w:trPr>
          <w:trHeight w:val="304"/>
        </w:trPr>
        <w:tc>
          <w:tcPr>
            <w:tcW w:w="289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pacing w:line="34" w:lineRule="atLeast"/>
              <w:ind w:right="45"/>
              <w:jc w:val="center"/>
              <w:rPr>
                <w:rFonts w:ascii="仿宋" w:eastAsia="仿宋" w:hAnsi="仿宋" w:cs="仿宋"/>
                <w:color w:val="000000"/>
                <w:sz w:val="15"/>
                <w:szCs w:val="15"/>
                <w:lang w:eastAsia="ar-SA"/>
              </w:rPr>
            </w:pPr>
            <w:r>
              <w:rPr>
                <w:rFonts w:ascii="仿宋" w:eastAsia="仿宋" w:hAnsi="仿宋" w:cs="仿宋" w:hint="eastAsia"/>
                <w:color w:val="000000"/>
                <w:sz w:val="15"/>
                <w:szCs w:val="15"/>
                <w:lang w:val="en-US"/>
              </w:rPr>
              <w:t>合计</w:t>
            </w:r>
          </w:p>
        </w:tc>
        <w:tc>
          <w:tcPr>
            <w:tcW w:w="10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11,346.28</w:t>
            </w:r>
          </w:p>
        </w:tc>
        <w:tc>
          <w:tcPr>
            <w:tcW w:w="9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11,346.28</w:t>
            </w:r>
          </w:p>
        </w:tc>
        <w:tc>
          <w:tcPr>
            <w:tcW w:w="78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11,346.28</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val="en-US"/>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val="en-US"/>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val="en-US"/>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val="en-US"/>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val="en-US"/>
              </w:rPr>
            </w:pPr>
          </w:p>
        </w:tc>
        <w:tc>
          <w:tcPr>
            <w:tcW w:w="73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val="en-U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val="en-US"/>
              </w:rPr>
            </w:pPr>
          </w:p>
        </w:tc>
        <w:tc>
          <w:tcPr>
            <w:tcW w:w="7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val="en-US"/>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val="en-US"/>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val="en-US"/>
              </w:rPr>
            </w:pPr>
          </w:p>
        </w:tc>
      </w:tr>
      <w:tr w:rsidR="008B2C3D">
        <w:trPr>
          <w:trHeight w:val="290"/>
        </w:trPr>
        <w:tc>
          <w:tcPr>
            <w:tcW w:w="109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985</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江阴市退役军人事务局</w:t>
            </w:r>
          </w:p>
        </w:tc>
        <w:tc>
          <w:tcPr>
            <w:tcW w:w="10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11,346.28</w:t>
            </w:r>
          </w:p>
        </w:tc>
        <w:tc>
          <w:tcPr>
            <w:tcW w:w="9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11,346.28</w:t>
            </w:r>
          </w:p>
        </w:tc>
        <w:tc>
          <w:tcPr>
            <w:tcW w:w="78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11,346.28</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3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r>
      <w:tr w:rsidR="008B2C3D">
        <w:trPr>
          <w:trHeight w:val="290"/>
        </w:trPr>
        <w:tc>
          <w:tcPr>
            <w:tcW w:w="109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985002</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江阴市退役军人事务局（机关）</w:t>
            </w:r>
          </w:p>
        </w:tc>
        <w:tc>
          <w:tcPr>
            <w:tcW w:w="10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9,971.38</w:t>
            </w:r>
          </w:p>
        </w:tc>
        <w:tc>
          <w:tcPr>
            <w:tcW w:w="9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9,971.38</w:t>
            </w:r>
          </w:p>
        </w:tc>
        <w:tc>
          <w:tcPr>
            <w:tcW w:w="78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9,971.38</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3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r>
      <w:tr w:rsidR="008B2C3D">
        <w:trPr>
          <w:trHeight w:val="290"/>
        </w:trPr>
        <w:tc>
          <w:tcPr>
            <w:tcW w:w="109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985003</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江阴市革命烈士纪念馆</w:t>
            </w:r>
          </w:p>
        </w:tc>
        <w:tc>
          <w:tcPr>
            <w:tcW w:w="10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250.75</w:t>
            </w:r>
          </w:p>
        </w:tc>
        <w:tc>
          <w:tcPr>
            <w:tcW w:w="9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250.75</w:t>
            </w:r>
          </w:p>
        </w:tc>
        <w:tc>
          <w:tcPr>
            <w:tcW w:w="78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250.75</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3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r>
      <w:tr w:rsidR="008B2C3D">
        <w:trPr>
          <w:trHeight w:val="290"/>
        </w:trPr>
        <w:tc>
          <w:tcPr>
            <w:tcW w:w="109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985004</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江阴市军队离退休干部服务中心</w:t>
            </w:r>
          </w:p>
        </w:tc>
        <w:tc>
          <w:tcPr>
            <w:tcW w:w="10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885.54</w:t>
            </w:r>
          </w:p>
        </w:tc>
        <w:tc>
          <w:tcPr>
            <w:tcW w:w="9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885.54</w:t>
            </w:r>
          </w:p>
        </w:tc>
        <w:tc>
          <w:tcPr>
            <w:tcW w:w="78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885.54</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3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r>
      <w:tr w:rsidR="008B2C3D">
        <w:trPr>
          <w:trHeight w:val="290"/>
        </w:trPr>
        <w:tc>
          <w:tcPr>
            <w:tcW w:w="109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985005</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江阴市退役军人服务中心</w:t>
            </w:r>
          </w:p>
        </w:tc>
        <w:tc>
          <w:tcPr>
            <w:tcW w:w="10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238.61</w:t>
            </w:r>
          </w:p>
        </w:tc>
        <w:tc>
          <w:tcPr>
            <w:tcW w:w="9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238.61</w:t>
            </w:r>
          </w:p>
        </w:tc>
        <w:tc>
          <w:tcPr>
            <w:tcW w:w="78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238.61</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3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pacing w:line="34" w:lineRule="atLeast"/>
              <w:ind w:right="45"/>
              <w:jc w:val="right"/>
              <w:rPr>
                <w:rFonts w:ascii="仿宋" w:eastAsia="仿宋" w:hAnsi="仿宋" w:cs="仿宋"/>
                <w:color w:val="000000"/>
                <w:sz w:val="15"/>
                <w:szCs w:val="15"/>
                <w:lang w:eastAsia="ar-SA"/>
              </w:rPr>
            </w:pPr>
          </w:p>
        </w:tc>
      </w:tr>
    </w:tbl>
    <w:p w:rsidR="008B2C3D" w:rsidRDefault="008B2C3D">
      <w:pPr>
        <w:spacing w:before="66"/>
        <w:ind w:left="57" w:firstLineChars="100" w:firstLine="221"/>
        <w:rPr>
          <w:rFonts w:ascii="仿宋" w:eastAsia="仿宋" w:hAnsi="仿宋" w:cs="仿宋"/>
          <w:b/>
          <w:bCs/>
        </w:rPr>
        <w:sectPr w:rsidR="008B2C3D">
          <w:footerReference w:type="default" r:id="rId16"/>
          <w:pgSz w:w="16838" w:h="11906" w:orient="landscape"/>
          <w:pgMar w:top="720" w:right="720" w:bottom="720" w:left="500" w:header="170" w:footer="280" w:gutter="0"/>
          <w:pgNumType w:fmt="numberInDash"/>
          <w:cols w:space="720"/>
          <w:formProt w:val="0"/>
          <w:docGrid w:linePitch="100"/>
        </w:sectPr>
      </w:pPr>
    </w:p>
    <w:tbl>
      <w:tblPr>
        <w:tblW w:w="15347" w:type="dxa"/>
        <w:tblInd w:w="96" w:type="dxa"/>
        <w:tblLayout w:type="fixed"/>
        <w:tblCellMar>
          <w:top w:w="55" w:type="dxa"/>
          <w:left w:w="55" w:type="dxa"/>
          <w:bottom w:w="55" w:type="dxa"/>
          <w:right w:w="55" w:type="dxa"/>
        </w:tblCellMar>
        <w:tblLook w:val="04A0"/>
      </w:tblPr>
      <w:tblGrid>
        <w:gridCol w:w="1556"/>
        <w:gridCol w:w="3223"/>
        <w:gridCol w:w="1920"/>
        <w:gridCol w:w="1714"/>
        <w:gridCol w:w="1749"/>
        <w:gridCol w:w="1868"/>
        <w:gridCol w:w="1680"/>
        <w:gridCol w:w="1637"/>
      </w:tblGrid>
      <w:tr w:rsidR="008B2C3D">
        <w:trPr>
          <w:trHeight w:val="341"/>
        </w:trPr>
        <w:tc>
          <w:tcPr>
            <w:tcW w:w="15347" w:type="dxa"/>
            <w:gridSpan w:val="8"/>
            <w:vAlign w:val="center"/>
          </w:tcPr>
          <w:p w:rsidR="008B2C3D" w:rsidRDefault="005A17AD">
            <w:pPr>
              <w:pStyle w:val="4"/>
              <w:spacing w:after="34" w:line="34" w:lineRule="atLeast"/>
              <w:jc w:val="left"/>
              <w:rPr>
                <w:rFonts w:ascii="仿宋" w:eastAsia="仿宋" w:hAnsi="仿宋" w:cs="仿宋"/>
                <w:b/>
                <w:bCs/>
                <w:sz w:val="44"/>
                <w:szCs w:val="44"/>
              </w:rPr>
            </w:pPr>
            <w:r>
              <w:rPr>
                <w:rFonts w:ascii="仿宋" w:eastAsia="仿宋" w:hAnsi="仿宋" w:cs="仿宋" w:hint="eastAsia"/>
                <w:sz w:val="22"/>
                <w:szCs w:val="22"/>
              </w:rPr>
              <w:t>公开</w:t>
            </w:r>
            <w:r>
              <w:rPr>
                <w:rFonts w:ascii="仿宋" w:eastAsia="仿宋" w:hAnsi="仿宋" w:cs="仿宋" w:hint="eastAsia"/>
                <w:sz w:val="22"/>
                <w:szCs w:val="22"/>
              </w:rPr>
              <w:t>03</w:t>
            </w:r>
            <w:r>
              <w:rPr>
                <w:rFonts w:ascii="仿宋" w:eastAsia="仿宋" w:hAnsi="仿宋" w:cs="仿宋" w:hint="eastAsia"/>
                <w:sz w:val="22"/>
                <w:szCs w:val="22"/>
              </w:rPr>
              <w:t>表</w:t>
            </w:r>
          </w:p>
        </w:tc>
      </w:tr>
      <w:tr w:rsidR="008B2C3D">
        <w:trPr>
          <w:trHeight w:val="321"/>
        </w:trPr>
        <w:tc>
          <w:tcPr>
            <w:tcW w:w="15347" w:type="dxa"/>
            <w:gridSpan w:val="8"/>
            <w:vAlign w:val="center"/>
          </w:tcPr>
          <w:p w:rsidR="008B2C3D" w:rsidRDefault="005A17AD">
            <w:pPr>
              <w:pStyle w:val="TableParagraph"/>
              <w:spacing w:after="34" w:line="34" w:lineRule="atLeast"/>
              <w:jc w:val="center"/>
              <w:rPr>
                <w:rFonts w:ascii="仿宋" w:eastAsia="仿宋" w:hAnsi="仿宋" w:cs="仿宋"/>
              </w:rPr>
            </w:pPr>
            <w:r>
              <w:rPr>
                <w:rFonts w:ascii="仿宋" w:eastAsia="仿宋" w:hAnsi="仿宋" w:cs="仿宋" w:hint="eastAsia"/>
                <w:b/>
                <w:bCs/>
                <w:sz w:val="44"/>
                <w:szCs w:val="44"/>
              </w:rPr>
              <w:t>支出</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8B2C3D">
        <w:trPr>
          <w:trHeight w:val="218"/>
        </w:trPr>
        <w:tc>
          <w:tcPr>
            <w:tcW w:w="12030" w:type="dxa"/>
            <w:gridSpan w:val="6"/>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江阴市退役军人事务局</w:t>
            </w:r>
          </w:p>
        </w:tc>
        <w:tc>
          <w:tcPr>
            <w:tcW w:w="3317" w:type="dxa"/>
            <w:gridSpan w:val="2"/>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单位</w:t>
            </w:r>
            <w:r>
              <w:rPr>
                <w:rFonts w:ascii="仿宋" w:eastAsia="仿宋" w:hAnsi="仿宋" w:cs="仿宋" w:hint="eastAsia"/>
              </w:rPr>
              <w:t>：万元</w:t>
            </w:r>
          </w:p>
        </w:tc>
      </w:tr>
      <w:tr w:rsidR="008B2C3D">
        <w:trPr>
          <w:trHeight w:val="533"/>
        </w:trPr>
        <w:tc>
          <w:tcPr>
            <w:tcW w:w="1556" w:type="dxa"/>
            <w:tcBorders>
              <w:top w:val="single" w:sz="4" w:space="0" w:color="000000"/>
              <w:left w:val="single" w:sz="4" w:space="0" w:color="000000"/>
              <w:bottom w:val="single" w:sz="4" w:space="0" w:color="000000"/>
            </w:tcBorders>
            <w:vAlign w:val="center"/>
          </w:tcPr>
          <w:p w:rsidR="008B2C3D" w:rsidRDefault="005A17AD">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3223" w:type="dxa"/>
            <w:tcBorders>
              <w:top w:val="single" w:sz="4" w:space="0" w:color="000000"/>
              <w:left w:val="single" w:sz="4" w:space="0" w:color="000000"/>
              <w:bottom w:val="single" w:sz="4" w:space="0" w:color="000000"/>
            </w:tcBorders>
            <w:vAlign w:val="center"/>
          </w:tcPr>
          <w:p w:rsidR="008B2C3D" w:rsidRDefault="005A17AD">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1920" w:type="dxa"/>
            <w:tcBorders>
              <w:top w:val="single" w:sz="4" w:space="0" w:color="000000"/>
              <w:left w:val="single" w:sz="4" w:space="0" w:color="000000"/>
              <w:bottom w:val="single" w:sz="4" w:space="0" w:color="000000"/>
            </w:tcBorders>
            <w:vAlign w:val="center"/>
          </w:tcPr>
          <w:p w:rsidR="008B2C3D" w:rsidRDefault="005A17AD">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1714" w:type="dxa"/>
            <w:tcBorders>
              <w:top w:val="single" w:sz="4" w:space="0" w:color="000000"/>
              <w:left w:val="single" w:sz="4" w:space="0" w:color="000000"/>
              <w:bottom w:val="single" w:sz="4" w:space="0" w:color="000000"/>
            </w:tcBorders>
            <w:vAlign w:val="center"/>
          </w:tcPr>
          <w:p w:rsidR="008B2C3D" w:rsidRDefault="005A17AD">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749" w:type="dxa"/>
            <w:tcBorders>
              <w:top w:val="single" w:sz="4" w:space="0" w:color="000000"/>
              <w:left w:val="single" w:sz="4" w:space="0" w:color="000000"/>
              <w:bottom w:val="single" w:sz="4" w:space="0" w:color="000000"/>
            </w:tcBorders>
            <w:vAlign w:val="center"/>
          </w:tcPr>
          <w:p w:rsidR="008B2C3D" w:rsidRDefault="005A17AD">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c>
          <w:tcPr>
            <w:tcW w:w="1868" w:type="dxa"/>
            <w:tcBorders>
              <w:top w:val="single" w:sz="4" w:space="0" w:color="000000"/>
              <w:left w:val="single" w:sz="4" w:space="0" w:color="000000"/>
              <w:bottom w:val="single" w:sz="4" w:space="0" w:color="000000"/>
            </w:tcBorders>
            <w:vAlign w:val="center"/>
          </w:tcPr>
          <w:p w:rsidR="008B2C3D" w:rsidRDefault="005A17AD">
            <w:pPr>
              <w:pStyle w:val="TableParagraph"/>
              <w:spacing w:after="34" w:line="34" w:lineRule="atLeast"/>
              <w:jc w:val="center"/>
              <w:rPr>
                <w:rFonts w:ascii="仿宋" w:eastAsia="仿宋" w:hAnsi="仿宋" w:cs="仿宋"/>
                <w:lang w:val="en-US"/>
              </w:rPr>
            </w:pPr>
            <w:r>
              <w:rPr>
                <w:rFonts w:ascii="仿宋" w:eastAsia="仿宋" w:hAnsi="仿宋" w:cs="仿宋" w:hint="eastAsia"/>
                <w:lang w:val="en-US"/>
              </w:rPr>
              <w:t>事业单位</w:t>
            </w:r>
          </w:p>
          <w:p w:rsidR="008B2C3D" w:rsidRDefault="005A17AD">
            <w:pPr>
              <w:pStyle w:val="TableParagraph"/>
              <w:spacing w:after="34" w:line="34" w:lineRule="atLeast"/>
              <w:jc w:val="center"/>
              <w:rPr>
                <w:rFonts w:ascii="仿宋" w:eastAsia="仿宋" w:hAnsi="仿宋" w:cs="仿宋"/>
              </w:rPr>
            </w:pPr>
            <w:r>
              <w:rPr>
                <w:rFonts w:ascii="仿宋" w:eastAsia="仿宋" w:hAnsi="仿宋" w:cs="仿宋" w:hint="eastAsia"/>
                <w:lang w:val="en-US"/>
              </w:rPr>
              <w:t>经营支出</w:t>
            </w:r>
          </w:p>
        </w:tc>
        <w:tc>
          <w:tcPr>
            <w:tcW w:w="1680" w:type="dxa"/>
            <w:tcBorders>
              <w:top w:val="single" w:sz="4" w:space="0" w:color="000000"/>
              <w:left w:val="single" w:sz="4" w:space="0" w:color="000000"/>
              <w:bottom w:val="single" w:sz="4" w:space="0" w:color="000000"/>
            </w:tcBorders>
            <w:vAlign w:val="center"/>
          </w:tcPr>
          <w:p w:rsidR="008B2C3D" w:rsidRDefault="005A17AD">
            <w:pPr>
              <w:pStyle w:val="TableParagraph"/>
              <w:spacing w:after="34" w:line="34" w:lineRule="atLeast"/>
              <w:jc w:val="center"/>
              <w:rPr>
                <w:rFonts w:ascii="仿宋" w:eastAsia="仿宋" w:hAnsi="仿宋" w:cs="仿宋"/>
              </w:rPr>
            </w:pPr>
            <w:r>
              <w:rPr>
                <w:rFonts w:ascii="仿宋" w:eastAsia="仿宋" w:hAnsi="仿宋" w:cs="仿宋" w:hint="eastAsia"/>
              </w:rPr>
              <w:t>上缴上级支出</w:t>
            </w:r>
          </w:p>
        </w:tc>
        <w:tc>
          <w:tcPr>
            <w:tcW w:w="163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spacing w:after="34" w:line="34" w:lineRule="atLeast"/>
              <w:jc w:val="center"/>
              <w:rPr>
                <w:rFonts w:ascii="仿宋" w:eastAsia="仿宋" w:hAnsi="仿宋" w:cs="仿宋"/>
              </w:rPr>
            </w:pPr>
            <w:r>
              <w:rPr>
                <w:rFonts w:ascii="仿宋" w:eastAsia="仿宋" w:hAnsi="仿宋" w:cs="仿宋" w:hint="eastAsia"/>
              </w:rPr>
              <w:t>对附属单位补助支出</w:t>
            </w:r>
          </w:p>
        </w:tc>
      </w:tr>
      <w:tr w:rsidR="008B2C3D">
        <w:trPr>
          <w:trHeight w:hRule="exact" w:val="375"/>
        </w:trPr>
        <w:tc>
          <w:tcPr>
            <w:tcW w:w="4779" w:type="dxa"/>
            <w:gridSpan w:val="2"/>
            <w:tcBorders>
              <w:left w:val="single" w:sz="4" w:space="0" w:color="000000"/>
              <w:bottom w:val="single" w:sz="4" w:space="0" w:color="000000"/>
            </w:tcBorders>
            <w:vAlign w:val="center"/>
          </w:tcPr>
          <w:p w:rsidR="008B2C3D" w:rsidRDefault="005A17AD">
            <w:pPr>
              <w:pStyle w:val="TableParagraph"/>
              <w:jc w:val="center"/>
              <w:rPr>
                <w:rFonts w:ascii="仿宋" w:eastAsia="仿宋" w:hAnsi="仿宋" w:cs="仿宋"/>
              </w:rPr>
            </w:pPr>
            <w:r>
              <w:rPr>
                <w:rFonts w:ascii="仿宋" w:eastAsia="仿宋" w:hAnsi="仿宋" w:cs="仿宋"/>
              </w:rPr>
              <w:t>合计</w:t>
            </w:r>
          </w:p>
        </w:tc>
        <w:tc>
          <w:tcPr>
            <w:tcW w:w="1920" w:type="dxa"/>
            <w:tcBorders>
              <w:left w:val="single" w:sz="4" w:space="0" w:color="000000"/>
              <w:bottom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11,346.28</w:t>
            </w:r>
          </w:p>
        </w:tc>
        <w:tc>
          <w:tcPr>
            <w:tcW w:w="1714" w:type="dxa"/>
            <w:tcBorders>
              <w:left w:val="single" w:sz="4" w:space="0" w:color="000000"/>
              <w:bottom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1,345.59</w:t>
            </w:r>
          </w:p>
        </w:tc>
        <w:tc>
          <w:tcPr>
            <w:tcW w:w="1749" w:type="dxa"/>
            <w:tcBorders>
              <w:left w:val="single" w:sz="4" w:space="0" w:color="000000"/>
              <w:bottom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10,000.69</w:t>
            </w:r>
          </w:p>
        </w:tc>
        <w:tc>
          <w:tcPr>
            <w:tcW w:w="1868" w:type="dxa"/>
            <w:tcBorders>
              <w:left w:val="single" w:sz="4" w:space="0" w:color="000000"/>
              <w:bottom w:val="single" w:sz="4" w:space="0" w:color="000000"/>
            </w:tcBorders>
            <w:vAlign w:val="center"/>
          </w:tcPr>
          <w:p w:rsidR="008B2C3D" w:rsidRDefault="008B2C3D">
            <w:pPr>
              <w:pStyle w:val="TableParagraph"/>
              <w:jc w:val="right"/>
              <w:rPr>
                <w:rFonts w:ascii="仿宋" w:eastAsia="仿宋" w:hAnsi="仿宋" w:cs="仿宋"/>
              </w:rPr>
            </w:pPr>
          </w:p>
        </w:tc>
        <w:tc>
          <w:tcPr>
            <w:tcW w:w="1680" w:type="dxa"/>
            <w:tcBorders>
              <w:left w:val="single" w:sz="4" w:space="0" w:color="000000"/>
              <w:bottom w:val="single" w:sz="4" w:space="0" w:color="000000"/>
            </w:tcBorders>
            <w:vAlign w:val="center"/>
          </w:tcPr>
          <w:p w:rsidR="008B2C3D" w:rsidRDefault="008B2C3D">
            <w:pPr>
              <w:pStyle w:val="TableParagraph"/>
              <w:jc w:val="right"/>
              <w:rPr>
                <w:rFonts w:ascii="仿宋" w:eastAsia="仿宋" w:hAnsi="仿宋" w:cs="仿宋"/>
              </w:rPr>
            </w:pPr>
          </w:p>
        </w:tc>
        <w:tc>
          <w:tcPr>
            <w:tcW w:w="1637" w:type="dxa"/>
            <w:tcBorders>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r>
      <w:tr w:rsidR="008B2C3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208</w:t>
            </w:r>
          </w:p>
        </w:tc>
        <w:tc>
          <w:tcPr>
            <w:tcW w:w="3223"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社会保障和就业支出</w:t>
            </w:r>
          </w:p>
        </w:tc>
        <w:tc>
          <w:tcPr>
            <w:tcW w:w="1920"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11,056.12</w:t>
            </w:r>
          </w:p>
        </w:tc>
        <w:tc>
          <w:tcPr>
            <w:tcW w:w="1714"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1,055.43</w:t>
            </w:r>
          </w:p>
        </w:tc>
        <w:tc>
          <w:tcPr>
            <w:tcW w:w="1749"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10,000.69</w:t>
            </w:r>
          </w:p>
        </w:tc>
        <w:tc>
          <w:tcPr>
            <w:tcW w:w="1868"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r>
      <w:tr w:rsidR="008B2C3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20805</w:t>
            </w:r>
          </w:p>
        </w:tc>
        <w:tc>
          <w:tcPr>
            <w:tcW w:w="3223"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行政事业单位养老支出</w:t>
            </w:r>
          </w:p>
        </w:tc>
        <w:tc>
          <w:tcPr>
            <w:tcW w:w="1920"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94.24</w:t>
            </w:r>
          </w:p>
        </w:tc>
        <w:tc>
          <w:tcPr>
            <w:tcW w:w="1714"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94.24</w:t>
            </w:r>
          </w:p>
        </w:tc>
        <w:tc>
          <w:tcPr>
            <w:tcW w:w="1749"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r>
      <w:tr w:rsidR="008B2C3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2080505</w:t>
            </w:r>
          </w:p>
        </w:tc>
        <w:tc>
          <w:tcPr>
            <w:tcW w:w="3223"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机关事业单位基本养老保险缴费支出</w:t>
            </w:r>
          </w:p>
        </w:tc>
        <w:tc>
          <w:tcPr>
            <w:tcW w:w="1920"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62.82</w:t>
            </w:r>
          </w:p>
        </w:tc>
        <w:tc>
          <w:tcPr>
            <w:tcW w:w="1714"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62.82</w:t>
            </w:r>
          </w:p>
        </w:tc>
        <w:tc>
          <w:tcPr>
            <w:tcW w:w="1749"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r>
      <w:tr w:rsidR="008B2C3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2080506</w:t>
            </w:r>
          </w:p>
        </w:tc>
        <w:tc>
          <w:tcPr>
            <w:tcW w:w="3223"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机关事业单位职业年金缴费支出</w:t>
            </w:r>
          </w:p>
        </w:tc>
        <w:tc>
          <w:tcPr>
            <w:tcW w:w="1920"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31.42</w:t>
            </w:r>
          </w:p>
        </w:tc>
        <w:tc>
          <w:tcPr>
            <w:tcW w:w="1714"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31.42</w:t>
            </w:r>
          </w:p>
        </w:tc>
        <w:tc>
          <w:tcPr>
            <w:tcW w:w="1749"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r>
      <w:tr w:rsidR="008B2C3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20808</w:t>
            </w:r>
          </w:p>
        </w:tc>
        <w:tc>
          <w:tcPr>
            <w:tcW w:w="3223"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抚恤</w:t>
            </w:r>
          </w:p>
        </w:tc>
        <w:tc>
          <w:tcPr>
            <w:tcW w:w="1920"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2,330.87</w:t>
            </w:r>
          </w:p>
        </w:tc>
        <w:tc>
          <w:tcPr>
            <w:tcW w:w="1714"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2,330.87</w:t>
            </w:r>
          </w:p>
        </w:tc>
        <w:tc>
          <w:tcPr>
            <w:tcW w:w="1868"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r>
      <w:tr w:rsidR="008B2C3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2080801</w:t>
            </w:r>
          </w:p>
        </w:tc>
        <w:tc>
          <w:tcPr>
            <w:tcW w:w="3223"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死亡抚恤</w:t>
            </w:r>
          </w:p>
        </w:tc>
        <w:tc>
          <w:tcPr>
            <w:tcW w:w="1920"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577.00</w:t>
            </w:r>
          </w:p>
        </w:tc>
        <w:tc>
          <w:tcPr>
            <w:tcW w:w="1714"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577.00</w:t>
            </w:r>
          </w:p>
        </w:tc>
        <w:tc>
          <w:tcPr>
            <w:tcW w:w="1868"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r>
      <w:tr w:rsidR="008B2C3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2080806</w:t>
            </w:r>
          </w:p>
        </w:tc>
        <w:tc>
          <w:tcPr>
            <w:tcW w:w="3223"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农村籍退役士兵老年生活补助</w:t>
            </w:r>
          </w:p>
        </w:tc>
        <w:tc>
          <w:tcPr>
            <w:tcW w:w="1920"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363.00</w:t>
            </w:r>
          </w:p>
        </w:tc>
        <w:tc>
          <w:tcPr>
            <w:tcW w:w="1714"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363.00</w:t>
            </w:r>
          </w:p>
        </w:tc>
        <w:tc>
          <w:tcPr>
            <w:tcW w:w="1868"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r>
      <w:tr w:rsidR="008B2C3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2080899</w:t>
            </w:r>
          </w:p>
        </w:tc>
        <w:tc>
          <w:tcPr>
            <w:tcW w:w="3223"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其他优抚支出</w:t>
            </w:r>
          </w:p>
        </w:tc>
        <w:tc>
          <w:tcPr>
            <w:tcW w:w="1920"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1,390.87</w:t>
            </w:r>
          </w:p>
        </w:tc>
        <w:tc>
          <w:tcPr>
            <w:tcW w:w="1714"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1,390.87</w:t>
            </w:r>
          </w:p>
        </w:tc>
        <w:tc>
          <w:tcPr>
            <w:tcW w:w="1868"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r>
      <w:tr w:rsidR="008B2C3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20809</w:t>
            </w:r>
          </w:p>
        </w:tc>
        <w:tc>
          <w:tcPr>
            <w:tcW w:w="3223"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退役安置</w:t>
            </w:r>
          </w:p>
        </w:tc>
        <w:tc>
          <w:tcPr>
            <w:tcW w:w="1920"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7,186.59</w:t>
            </w:r>
          </w:p>
        </w:tc>
        <w:tc>
          <w:tcPr>
            <w:tcW w:w="1714"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7,186.59</w:t>
            </w:r>
          </w:p>
        </w:tc>
        <w:tc>
          <w:tcPr>
            <w:tcW w:w="1868"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r>
      <w:tr w:rsidR="008B2C3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2080901</w:t>
            </w:r>
          </w:p>
        </w:tc>
        <w:tc>
          <w:tcPr>
            <w:tcW w:w="3223"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退役士兵安置</w:t>
            </w:r>
          </w:p>
        </w:tc>
        <w:tc>
          <w:tcPr>
            <w:tcW w:w="1920"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2,220.42</w:t>
            </w:r>
          </w:p>
        </w:tc>
        <w:tc>
          <w:tcPr>
            <w:tcW w:w="1714"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2,220.42</w:t>
            </w:r>
          </w:p>
        </w:tc>
        <w:tc>
          <w:tcPr>
            <w:tcW w:w="1868"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r>
      <w:tr w:rsidR="008B2C3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2080903</w:t>
            </w:r>
          </w:p>
        </w:tc>
        <w:tc>
          <w:tcPr>
            <w:tcW w:w="3223"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军队移交政府离退休干部管理机构</w:t>
            </w:r>
          </w:p>
        </w:tc>
        <w:tc>
          <w:tcPr>
            <w:tcW w:w="1920"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475.20</w:t>
            </w:r>
          </w:p>
        </w:tc>
        <w:tc>
          <w:tcPr>
            <w:tcW w:w="1714"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475.20</w:t>
            </w:r>
          </w:p>
        </w:tc>
        <w:tc>
          <w:tcPr>
            <w:tcW w:w="1868"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r>
      <w:tr w:rsidR="008B2C3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2080904</w:t>
            </w:r>
          </w:p>
        </w:tc>
        <w:tc>
          <w:tcPr>
            <w:tcW w:w="3223"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退役士兵管理教育</w:t>
            </w:r>
          </w:p>
        </w:tc>
        <w:tc>
          <w:tcPr>
            <w:tcW w:w="1920"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470.25</w:t>
            </w:r>
          </w:p>
        </w:tc>
        <w:tc>
          <w:tcPr>
            <w:tcW w:w="1714"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470.25</w:t>
            </w:r>
          </w:p>
        </w:tc>
        <w:tc>
          <w:tcPr>
            <w:tcW w:w="1868"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r>
      <w:tr w:rsidR="008B2C3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2080905</w:t>
            </w:r>
          </w:p>
        </w:tc>
        <w:tc>
          <w:tcPr>
            <w:tcW w:w="3223"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军队转业干部安置</w:t>
            </w:r>
          </w:p>
        </w:tc>
        <w:tc>
          <w:tcPr>
            <w:tcW w:w="1920"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3,963.16</w:t>
            </w:r>
          </w:p>
        </w:tc>
        <w:tc>
          <w:tcPr>
            <w:tcW w:w="1714"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3,963.16</w:t>
            </w:r>
          </w:p>
        </w:tc>
        <w:tc>
          <w:tcPr>
            <w:tcW w:w="1868"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r>
      <w:tr w:rsidR="008B2C3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2080999</w:t>
            </w:r>
          </w:p>
        </w:tc>
        <w:tc>
          <w:tcPr>
            <w:tcW w:w="3223"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其他退役安置支出</w:t>
            </w:r>
          </w:p>
        </w:tc>
        <w:tc>
          <w:tcPr>
            <w:tcW w:w="1920"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57.56</w:t>
            </w:r>
          </w:p>
        </w:tc>
        <w:tc>
          <w:tcPr>
            <w:tcW w:w="1714"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57.56</w:t>
            </w:r>
          </w:p>
        </w:tc>
        <w:tc>
          <w:tcPr>
            <w:tcW w:w="1868"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r>
      <w:tr w:rsidR="008B2C3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20828</w:t>
            </w:r>
          </w:p>
        </w:tc>
        <w:tc>
          <w:tcPr>
            <w:tcW w:w="3223"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退役军人管理事务</w:t>
            </w:r>
          </w:p>
        </w:tc>
        <w:tc>
          <w:tcPr>
            <w:tcW w:w="1920"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1,415.90</w:t>
            </w:r>
          </w:p>
        </w:tc>
        <w:tc>
          <w:tcPr>
            <w:tcW w:w="1714"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932.67</w:t>
            </w:r>
          </w:p>
        </w:tc>
        <w:tc>
          <w:tcPr>
            <w:tcW w:w="1749"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483.23</w:t>
            </w:r>
          </w:p>
        </w:tc>
        <w:tc>
          <w:tcPr>
            <w:tcW w:w="1868"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r>
      <w:tr w:rsidR="008B2C3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2082801</w:t>
            </w:r>
          </w:p>
        </w:tc>
        <w:tc>
          <w:tcPr>
            <w:tcW w:w="3223"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行政运行</w:t>
            </w:r>
          </w:p>
        </w:tc>
        <w:tc>
          <w:tcPr>
            <w:tcW w:w="1920"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333.49</w:t>
            </w:r>
          </w:p>
        </w:tc>
        <w:tc>
          <w:tcPr>
            <w:tcW w:w="1714"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333.49</w:t>
            </w:r>
          </w:p>
        </w:tc>
        <w:tc>
          <w:tcPr>
            <w:tcW w:w="1749"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r>
      <w:tr w:rsidR="008B2C3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2082802</w:t>
            </w:r>
          </w:p>
        </w:tc>
        <w:tc>
          <w:tcPr>
            <w:tcW w:w="3223"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一般行政管理事务</w:t>
            </w:r>
          </w:p>
        </w:tc>
        <w:tc>
          <w:tcPr>
            <w:tcW w:w="1920"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7.80</w:t>
            </w:r>
          </w:p>
        </w:tc>
        <w:tc>
          <w:tcPr>
            <w:tcW w:w="1714"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7.80</w:t>
            </w:r>
          </w:p>
        </w:tc>
        <w:tc>
          <w:tcPr>
            <w:tcW w:w="1868"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r>
      <w:tr w:rsidR="008B2C3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2082804</w:t>
            </w:r>
          </w:p>
        </w:tc>
        <w:tc>
          <w:tcPr>
            <w:tcW w:w="3223"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拥军优属</w:t>
            </w:r>
          </w:p>
        </w:tc>
        <w:tc>
          <w:tcPr>
            <w:tcW w:w="1920"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424.00</w:t>
            </w:r>
          </w:p>
        </w:tc>
        <w:tc>
          <w:tcPr>
            <w:tcW w:w="1714"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424.00</w:t>
            </w:r>
          </w:p>
        </w:tc>
        <w:tc>
          <w:tcPr>
            <w:tcW w:w="1868"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r>
      <w:tr w:rsidR="008B2C3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2082850</w:t>
            </w:r>
          </w:p>
        </w:tc>
        <w:tc>
          <w:tcPr>
            <w:tcW w:w="3223"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事业运行</w:t>
            </w:r>
          </w:p>
        </w:tc>
        <w:tc>
          <w:tcPr>
            <w:tcW w:w="1920"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623.98</w:t>
            </w:r>
          </w:p>
        </w:tc>
        <w:tc>
          <w:tcPr>
            <w:tcW w:w="1714"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599.18</w:t>
            </w:r>
          </w:p>
        </w:tc>
        <w:tc>
          <w:tcPr>
            <w:tcW w:w="1749"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24.80</w:t>
            </w:r>
          </w:p>
        </w:tc>
        <w:tc>
          <w:tcPr>
            <w:tcW w:w="1868"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r>
      <w:tr w:rsidR="008B2C3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2082899</w:t>
            </w:r>
          </w:p>
        </w:tc>
        <w:tc>
          <w:tcPr>
            <w:tcW w:w="3223"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其他退役军人事务管理支出</w:t>
            </w:r>
          </w:p>
        </w:tc>
        <w:tc>
          <w:tcPr>
            <w:tcW w:w="1920"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26.63</w:t>
            </w:r>
          </w:p>
        </w:tc>
        <w:tc>
          <w:tcPr>
            <w:tcW w:w="1714"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26.63</w:t>
            </w:r>
          </w:p>
        </w:tc>
        <w:tc>
          <w:tcPr>
            <w:tcW w:w="1868"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r>
      <w:tr w:rsidR="008B2C3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20899</w:t>
            </w:r>
          </w:p>
        </w:tc>
        <w:tc>
          <w:tcPr>
            <w:tcW w:w="3223"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其他社会保障和就业支出</w:t>
            </w:r>
          </w:p>
        </w:tc>
        <w:tc>
          <w:tcPr>
            <w:tcW w:w="1920"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28.52</w:t>
            </w:r>
          </w:p>
        </w:tc>
        <w:tc>
          <w:tcPr>
            <w:tcW w:w="1714"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28.52</w:t>
            </w:r>
          </w:p>
        </w:tc>
        <w:tc>
          <w:tcPr>
            <w:tcW w:w="1749"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r>
      <w:tr w:rsidR="008B2C3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2089999</w:t>
            </w:r>
          </w:p>
        </w:tc>
        <w:tc>
          <w:tcPr>
            <w:tcW w:w="3223"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其他社会保障和就业支出</w:t>
            </w:r>
          </w:p>
        </w:tc>
        <w:tc>
          <w:tcPr>
            <w:tcW w:w="1920"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28.52</w:t>
            </w:r>
          </w:p>
        </w:tc>
        <w:tc>
          <w:tcPr>
            <w:tcW w:w="1714"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28.52</w:t>
            </w:r>
          </w:p>
        </w:tc>
        <w:tc>
          <w:tcPr>
            <w:tcW w:w="1749"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r>
      <w:tr w:rsidR="008B2C3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221</w:t>
            </w:r>
          </w:p>
        </w:tc>
        <w:tc>
          <w:tcPr>
            <w:tcW w:w="3223"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住房保障支出</w:t>
            </w:r>
          </w:p>
        </w:tc>
        <w:tc>
          <w:tcPr>
            <w:tcW w:w="1920"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290.16</w:t>
            </w:r>
          </w:p>
        </w:tc>
        <w:tc>
          <w:tcPr>
            <w:tcW w:w="1714"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290.16</w:t>
            </w:r>
          </w:p>
        </w:tc>
        <w:tc>
          <w:tcPr>
            <w:tcW w:w="1749"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r>
      <w:tr w:rsidR="008B2C3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22102</w:t>
            </w:r>
          </w:p>
        </w:tc>
        <w:tc>
          <w:tcPr>
            <w:tcW w:w="3223"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住房改革支出</w:t>
            </w:r>
          </w:p>
        </w:tc>
        <w:tc>
          <w:tcPr>
            <w:tcW w:w="1920"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290.16</w:t>
            </w:r>
          </w:p>
        </w:tc>
        <w:tc>
          <w:tcPr>
            <w:tcW w:w="1714"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290.16</w:t>
            </w:r>
          </w:p>
        </w:tc>
        <w:tc>
          <w:tcPr>
            <w:tcW w:w="1749"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r>
      <w:tr w:rsidR="008B2C3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2210201</w:t>
            </w:r>
          </w:p>
        </w:tc>
        <w:tc>
          <w:tcPr>
            <w:tcW w:w="3223"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住房公积金</w:t>
            </w:r>
          </w:p>
        </w:tc>
        <w:tc>
          <w:tcPr>
            <w:tcW w:w="1920"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80.23</w:t>
            </w:r>
          </w:p>
        </w:tc>
        <w:tc>
          <w:tcPr>
            <w:tcW w:w="1714"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80.23</w:t>
            </w:r>
          </w:p>
        </w:tc>
        <w:tc>
          <w:tcPr>
            <w:tcW w:w="1749"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r>
      <w:tr w:rsidR="008B2C3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2210202</w:t>
            </w:r>
          </w:p>
        </w:tc>
        <w:tc>
          <w:tcPr>
            <w:tcW w:w="3223"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提租补贴</w:t>
            </w:r>
          </w:p>
        </w:tc>
        <w:tc>
          <w:tcPr>
            <w:tcW w:w="1920"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124.02</w:t>
            </w:r>
          </w:p>
        </w:tc>
        <w:tc>
          <w:tcPr>
            <w:tcW w:w="1714"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124.02</w:t>
            </w:r>
          </w:p>
        </w:tc>
        <w:tc>
          <w:tcPr>
            <w:tcW w:w="1749"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r>
      <w:tr w:rsidR="008B2C3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2210203</w:t>
            </w:r>
          </w:p>
        </w:tc>
        <w:tc>
          <w:tcPr>
            <w:tcW w:w="3223"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购房补贴</w:t>
            </w:r>
          </w:p>
        </w:tc>
        <w:tc>
          <w:tcPr>
            <w:tcW w:w="1920"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85.91</w:t>
            </w:r>
          </w:p>
        </w:tc>
        <w:tc>
          <w:tcPr>
            <w:tcW w:w="1714" w:type="dxa"/>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85.91</w:t>
            </w:r>
          </w:p>
        </w:tc>
        <w:tc>
          <w:tcPr>
            <w:tcW w:w="1749"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B2C3D" w:rsidRDefault="008B2C3D">
            <w:pPr>
              <w:pStyle w:val="TableParagraph"/>
              <w:jc w:val="right"/>
              <w:rPr>
                <w:rFonts w:ascii="仿宋" w:eastAsia="仿宋" w:hAnsi="仿宋" w:cs="仿宋"/>
              </w:rPr>
            </w:pPr>
          </w:p>
        </w:tc>
      </w:tr>
    </w:tbl>
    <w:p w:rsidR="008B2C3D" w:rsidRDefault="008B2C3D">
      <w:pPr>
        <w:spacing w:before="59"/>
        <w:ind w:left="57"/>
        <w:rPr>
          <w:rFonts w:ascii="仿宋" w:eastAsia="仿宋" w:hAnsi="仿宋" w:cs="仿宋"/>
          <w:b/>
          <w:bCs/>
        </w:rPr>
        <w:sectPr w:rsidR="008B2C3D">
          <w:footerReference w:type="default" r:id="rId17"/>
          <w:pgSz w:w="16838" w:h="11906" w:orient="landscape"/>
          <w:pgMar w:top="720" w:right="720" w:bottom="720" w:left="720" w:header="170" w:footer="280" w:gutter="0"/>
          <w:pgNumType w:fmt="numberInDash"/>
          <w:cols w:space="720"/>
          <w:formProt w:val="0"/>
          <w:docGrid w:linePitch="100"/>
        </w:sectPr>
      </w:pPr>
    </w:p>
    <w:tbl>
      <w:tblPr>
        <w:tblW w:w="15789" w:type="dxa"/>
        <w:tblInd w:w="-123" w:type="dxa"/>
        <w:tblLayout w:type="fixed"/>
        <w:tblCellMar>
          <w:top w:w="55" w:type="dxa"/>
          <w:left w:w="55" w:type="dxa"/>
          <w:bottom w:w="55" w:type="dxa"/>
          <w:right w:w="55" w:type="dxa"/>
        </w:tblCellMar>
        <w:tblLook w:val="04A0"/>
      </w:tblPr>
      <w:tblGrid>
        <w:gridCol w:w="3987"/>
        <w:gridCol w:w="3960"/>
        <w:gridCol w:w="3943"/>
        <w:gridCol w:w="3899"/>
      </w:tblGrid>
      <w:tr w:rsidR="008B2C3D">
        <w:trPr>
          <w:trHeight w:val="319"/>
        </w:trPr>
        <w:tc>
          <w:tcPr>
            <w:tcW w:w="15789" w:type="dxa"/>
            <w:gridSpan w:val="4"/>
          </w:tcPr>
          <w:p w:rsidR="008B2C3D" w:rsidRDefault="005A17AD">
            <w:pPr>
              <w:pStyle w:val="TableParagraph"/>
              <w:rPr>
                <w:rFonts w:ascii="仿宋" w:eastAsia="仿宋" w:hAnsi="仿宋" w:cs="仿宋"/>
                <w:b/>
                <w:bCs/>
                <w:sz w:val="44"/>
                <w:szCs w:val="44"/>
              </w:rPr>
            </w:pPr>
            <w:r>
              <w:rPr>
                <w:rFonts w:ascii="仿宋" w:eastAsia="仿宋" w:hAnsi="仿宋" w:cs="仿宋" w:hint="eastAsia"/>
              </w:rPr>
              <w:t>公开</w:t>
            </w:r>
            <w:r>
              <w:rPr>
                <w:rFonts w:ascii="仿宋" w:eastAsia="仿宋" w:hAnsi="仿宋" w:cs="仿宋" w:hint="eastAsia"/>
              </w:rPr>
              <w:t>04</w:t>
            </w:r>
            <w:r>
              <w:rPr>
                <w:rFonts w:ascii="仿宋" w:eastAsia="仿宋" w:hAnsi="仿宋" w:cs="仿宋" w:hint="eastAsia"/>
              </w:rPr>
              <w:t>表</w:t>
            </w:r>
          </w:p>
        </w:tc>
      </w:tr>
      <w:tr w:rsidR="008B2C3D">
        <w:trPr>
          <w:trHeight w:val="319"/>
        </w:trPr>
        <w:tc>
          <w:tcPr>
            <w:tcW w:w="15789" w:type="dxa"/>
            <w:gridSpan w:val="4"/>
          </w:tcPr>
          <w:p w:rsidR="008B2C3D" w:rsidRDefault="005A17AD">
            <w:pPr>
              <w:pStyle w:val="TableParagraph"/>
              <w:jc w:val="center"/>
              <w:rPr>
                <w:rFonts w:ascii="仿宋" w:eastAsia="仿宋" w:hAnsi="仿宋" w:cs="仿宋"/>
              </w:rPr>
            </w:pPr>
            <w:r>
              <w:rPr>
                <w:rFonts w:ascii="仿宋" w:eastAsia="仿宋" w:hAnsi="仿宋" w:cs="仿宋" w:hint="eastAsia"/>
                <w:b/>
                <w:bCs/>
                <w:sz w:val="44"/>
                <w:szCs w:val="44"/>
              </w:rPr>
              <w:t>财政拨款收支总表</w:t>
            </w:r>
          </w:p>
        </w:tc>
      </w:tr>
      <w:tr w:rsidR="008B2C3D">
        <w:trPr>
          <w:trHeight w:val="319"/>
        </w:trPr>
        <w:tc>
          <w:tcPr>
            <w:tcW w:w="11890" w:type="dxa"/>
            <w:gridSpan w:val="3"/>
          </w:tcPr>
          <w:p w:rsidR="008B2C3D" w:rsidRDefault="005A17AD">
            <w:pPr>
              <w:pStyle w:val="TableParagraph"/>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江阴市退役军人事务局</w:t>
            </w:r>
          </w:p>
        </w:tc>
        <w:tc>
          <w:tcPr>
            <w:tcW w:w="3899" w:type="dxa"/>
            <w:vAlign w:val="center"/>
          </w:tcPr>
          <w:p w:rsidR="008B2C3D" w:rsidRDefault="005A17AD">
            <w:pPr>
              <w:pStyle w:val="TableParagraph"/>
              <w:jc w:val="right"/>
              <w:rPr>
                <w:rFonts w:ascii="仿宋" w:eastAsia="仿宋" w:hAnsi="仿宋" w:cs="仿宋"/>
              </w:rPr>
            </w:pPr>
            <w:r>
              <w:rPr>
                <w:rFonts w:ascii="仿宋" w:eastAsia="仿宋" w:hAnsi="仿宋" w:cs="仿宋" w:hint="eastAsia"/>
              </w:rPr>
              <w:t>单位</w:t>
            </w:r>
            <w:r>
              <w:rPr>
                <w:rFonts w:ascii="仿宋" w:eastAsia="仿宋" w:hAnsi="仿宋" w:cs="仿宋" w:hint="eastAsia"/>
              </w:rPr>
              <w:t>：万元</w:t>
            </w:r>
          </w:p>
        </w:tc>
      </w:tr>
      <w:tr w:rsidR="008B2C3D">
        <w:trPr>
          <w:trHeight w:val="196"/>
        </w:trPr>
        <w:tc>
          <w:tcPr>
            <w:tcW w:w="7947" w:type="dxa"/>
            <w:gridSpan w:val="2"/>
            <w:tcBorders>
              <w:top w:val="single" w:sz="4" w:space="0" w:color="000000"/>
              <w:left w:val="single" w:sz="4" w:space="0" w:color="000000"/>
              <w:bottom w:val="single" w:sz="4" w:space="0" w:color="000000"/>
            </w:tcBorders>
          </w:tcPr>
          <w:p w:rsidR="008B2C3D" w:rsidRDefault="005A17AD">
            <w:pPr>
              <w:pStyle w:val="TableParagraph"/>
              <w:jc w:val="center"/>
              <w:rPr>
                <w:rFonts w:ascii="仿宋" w:eastAsia="仿宋" w:hAnsi="仿宋" w:cs="仿宋"/>
                <w:b/>
                <w:bCs/>
              </w:rPr>
            </w:pPr>
            <w:r>
              <w:rPr>
                <w:rFonts w:ascii="仿宋" w:eastAsia="仿宋" w:hAnsi="仿宋" w:cs="仿宋" w:hint="eastAsia"/>
                <w:b/>
                <w:bCs/>
              </w:rPr>
              <w:t>收</w:t>
            </w:r>
            <w:r>
              <w:rPr>
                <w:rFonts w:ascii="仿宋" w:eastAsia="仿宋" w:hAnsi="仿宋" w:cs="仿宋" w:hint="eastAsia"/>
                <w:b/>
                <w:bCs/>
              </w:rPr>
              <w:tab/>
            </w:r>
            <w:r>
              <w:rPr>
                <w:rFonts w:ascii="仿宋" w:eastAsia="仿宋" w:hAnsi="仿宋" w:cs="仿宋" w:hint="eastAsia"/>
                <w:b/>
                <w:bCs/>
              </w:rPr>
              <w:t>入</w:t>
            </w:r>
          </w:p>
        </w:tc>
        <w:tc>
          <w:tcPr>
            <w:tcW w:w="7842" w:type="dxa"/>
            <w:gridSpan w:val="2"/>
            <w:tcBorders>
              <w:top w:val="single" w:sz="4" w:space="0" w:color="000000"/>
              <w:left w:val="single" w:sz="4" w:space="0" w:color="000000"/>
              <w:bottom w:val="single" w:sz="4" w:space="0" w:color="000000"/>
              <w:right w:val="single" w:sz="4" w:space="0" w:color="000000"/>
            </w:tcBorders>
          </w:tcPr>
          <w:p w:rsidR="008B2C3D" w:rsidRDefault="005A17AD">
            <w:pPr>
              <w:pStyle w:val="TableParagraph"/>
              <w:jc w:val="center"/>
              <w:rPr>
                <w:rFonts w:ascii="仿宋" w:eastAsia="仿宋" w:hAnsi="仿宋" w:cs="仿宋"/>
                <w:b/>
                <w:bCs/>
              </w:rPr>
            </w:pPr>
            <w:r>
              <w:rPr>
                <w:rFonts w:ascii="仿宋" w:eastAsia="仿宋" w:hAnsi="仿宋" w:cs="仿宋" w:hint="eastAsia"/>
                <w:b/>
                <w:bCs/>
              </w:rPr>
              <w:t>支</w:t>
            </w:r>
            <w:r>
              <w:rPr>
                <w:rFonts w:ascii="仿宋" w:eastAsia="仿宋" w:hAnsi="仿宋" w:cs="仿宋" w:hint="eastAsia"/>
                <w:b/>
                <w:bCs/>
              </w:rPr>
              <w:tab/>
            </w:r>
            <w:r>
              <w:rPr>
                <w:rFonts w:ascii="仿宋" w:eastAsia="仿宋" w:hAnsi="仿宋" w:cs="仿宋" w:hint="eastAsia"/>
                <w:b/>
                <w:bCs/>
              </w:rPr>
              <w:t>出</w:t>
            </w:r>
          </w:p>
        </w:tc>
      </w:tr>
      <w:tr w:rsidR="008B2C3D">
        <w:trPr>
          <w:trHeight w:val="468"/>
        </w:trPr>
        <w:tc>
          <w:tcPr>
            <w:tcW w:w="3987" w:type="dxa"/>
            <w:tcBorders>
              <w:left w:val="single" w:sz="4" w:space="0" w:color="000000"/>
              <w:bottom w:val="single" w:sz="4" w:space="0" w:color="000000"/>
            </w:tcBorders>
            <w:vAlign w:val="center"/>
          </w:tcPr>
          <w:p w:rsidR="008B2C3D" w:rsidRDefault="005A17AD">
            <w:pPr>
              <w:pStyle w:val="TableParagraph"/>
              <w:jc w:val="center"/>
              <w:rPr>
                <w:rFonts w:ascii="仿宋" w:eastAsia="仿宋" w:hAnsi="仿宋" w:cs="仿宋"/>
                <w:b/>
                <w:bCs/>
              </w:rPr>
            </w:pPr>
            <w:r>
              <w:rPr>
                <w:rFonts w:ascii="仿宋" w:eastAsia="仿宋" w:hAnsi="仿宋" w:cs="仿宋"/>
                <w:b/>
              </w:rPr>
              <w:t>项</w:t>
            </w:r>
            <w:r>
              <w:rPr>
                <w:rFonts w:ascii="仿宋" w:eastAsia="仿宋" w:hAnsi="仿宋" w:cs="仿宋" w:hint="eastAsia"/>
                <w:b/>
                <w:bCs/>
              </w:rPr>
              <w:tab/>
            </w:r>
            <w:r>
              <w:rPr>
                <w:rFonts w:ascii="仿宋" w:eastAsia="仿宋" w:hAnsi="仿宋" w:cs="仿宋" w:hint="eastAsia"/>
                <w:b/>
                <w:bCs/>
              </w:rPr>
              <w:t>目</w:t>
            </w:r>
          </w:p>
        </w:tc>
        <w:tc>
          <w:tcPr>
            <w:tcW w:w="3960" w:type="dxa"/>
            <w:tcBorders>
              <w:left w:val="single" w:sz="4" w:space="0" w:color="000000"/>
              <w:bottom w:val="single" w:sz="4" w:space="0" w:color="000000"/>
            </w:tcBorders>
            <w:vAlign w:val="center"/>
          </w:tcPr>
          <w:p w:rsidR="008B2C3D" w:rsidRDefault="005A17AD">
            <w:pPr>
              <w:pStyle w:val="TableParagraph"/>
              <w:jc w:val="center"/>
              <w:rPr>
                <w:rFonts w:ascii="仿宋" w:eastAsia="仿宋" w:hAnsi="仿宋" w:cs="仿宋"/>
                <w:b/>
                <w:bCs/>
              </w:rPr>
            </w:pPr>
            <w:r>
              <w:rPr>
                <w:rFonts w:ascii="仿宋" w:eastAsia="仿宋" w:hAnsi="仿宋" w:cs="仿宋" w:hint="eastAsia"/>
                <w:b/>
                <w:bCs/>
              </w:rPr>
              <w:t>预算</w:t>
            </w:r>
            <w:r>
              <w:rPr>
                <w:rFonts w:ascii="仿宋" w:eastAsia="仿宋" w:hAnsi="仿宋" w:cs="仿宋" w:hint="eastAsia"/>
                <w:b/>
                <w:bCs/>
              </w:rPr>
              <w:t>数</w:t>
            </w:r>
          </w:p>
        </w:tc>
        <w:tc>
          <w:tcPr>
            <w:tcW w:w="3943" w:type="dxa"/>
            <w:tcBorders>
              <w:left w:val="single" w:sz="4" w:space="0" w:color="000000"/>
              <w:bottom w:val="single" w:sz="4" w:space="0" w:color="000000"/>
            </w:tcBorders>
            <w:vAlign w:val="center"/>
          </w:tcPr>
          <w:p w:rsidR="008B2C3D" w:rsidRDefault="005A17AD">
            <w:pPr>
              <w:jc w:val="center"/>
              <w:rPr>
                <w:rFonts w:ascii="仿宋" w:eastAsia="仿宋" w:hAnsi="仿宋" w:cs="仿宋"/>
                <w:b/>
                <w:bCs/>
              </w:rPr>
            </w:pPr>
            <w:r>
              <w:rPr>
                <w:rFonts w:ascii="仿宋" w:eastAsia="仿宋" w:hAnsi="仿宋" w:cs="仿宋" w:hint="eastAsia"/>
                <w:b/>
                <w:bCs/>
                <w:lang w:val="en-US"/>
              </w:rPr>
              <w:t>项目</w:t>
            </w:r>
          </w:p>
        </w:tc>
        <w:tc>
          <w:tcPr>
            <w:tcW w:w="3899" w:type="dxa"/>
            <w:tcBorders>
              <w:left w:val="single" w:sz="4" w:space="0" w:color="000000"/>
              <w:bottom w:val="single" w:sz="4" w:space="0" w:color="000000"/>
              <w:right w:val="single" w:sz="4" w:space="0" w:color="000000"/>
            </w:tcBorders>
            <w:vAlign w:val="center"/>
          </w:tcPr>
          <w:p w:rsidR="008B2C3D" w:rsidRDefault="005A17AD">
            <w:pPr>
              <w:jc w:val="center"/>
              <w:rPr>
                <w:rFonts w:ascii="仿宋" w:eastAsia="仿宋" w:hAnsi="仿宋" w:cs="仿宋"/>
                <w:b/>
                <w:bCs/>
              </w:rPr>
            </w:pPr>
            <w:r>
              <w:rPr>
                <w:rFonts w:ascii="仿宋" w:eastAsia="仿宋" w:hAnsi="仿宋" w:cs="仿宋" w:hint="eastAsia"/>
                <w:b/>
                <w:bCs/>
              </w:rPr>
              <w:t>预算</w:t>
            </w:r>
            <w:r>
              <w:rPr>
                <w:rFonts w:ascii="仿宋" w:eastAsia="仿宋" w:hAnsi="仿宋" w:cs="仿宋" w:hint="eastAsia"/>
                <w:b/>
                <w:bCs/>
              </w:rPr>
              <w:t>数</w:t>
            </w:r>
          </w:p>
        </w:tc>
      </w:tr>
      <w:tr w:rsidR="008B2C3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一、本年收入</w:t>
            </w:r>
          </w:p>
        </w:tc>
        <w:tc>
          <w:tcPr>
            <w:tcW w:w="3960"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11,346.28</w:t>
            </w:r>
          </w:p>
        </w:tc>
        <w:tc>
          <w:tcPr>
            <w:tcW w:w="394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一、本年支出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lang w:val="en-US"/>
              </w:rPr>
            </w:pPr>
            <w:r>
              <w:rPr>
                <w:rFonts w:ascii="仿宋" w:eastAsia="仿宋" w:hAnsi="仿宋" w:cs="仿宋" w:hint="eastAsia"/>
              </w:rPr>
              <w:t>11,346.28</w:t>
            </w:r>
          </w:p>
        </w:tc>
      </w:tr>
      <w:tr w:rsidR="008B2C3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11,346.28</w:t>
            </w:r>
          </w:p>
        </w:tc>
        <w:tc>
          <w:tcPr>
            <w:tcW w:w="394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（一）一般公共服务支出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lang w:val="en-US"/>
              </w:rPr>
            </w:pPr>
          </w:p>
        </w:tc>
      </w:tr>
      <w:tr w:rsidR="008B2C3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（二）外交支出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lang w:val="en-US"/>
              </w:rPr>
            </w:pPr>
          </w:p>
        </w:tc>
      </w:tr>
      <w:tr w:rsidR="008B2C3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（三）国防支出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lang w:val="en-US"/>
              </w:rPr>
            </w:pPr>
          </w:p>
        </w:tc>
      </w:tr>
      <w:tr w:rsidR="008B2C3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二、上年结转</w:t>
            </w:r>
          </w:p>
        </w:tc>
        <w:tc>
          <w:tcPr>
            <w:tcW w:w="3960"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（四）公共安全支出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lang w:val="en-US"/>
              </w:rPr>
            </w:pPr>
          </w:p>
        </w:tc>
      </w:tr>
      <w:tr w:rsidR="008B2C3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（五）教育支出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lang w:val="en-US"/>
              </w:rPr>
            </w:pPr>
          </w:p>
        </w:tc>
      </w:tr>
      <w:tr w:rsidR="008B2C3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（六）科学技术支出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lang w:val="en-US"/>
              </w:rPr>
            </w:pPr>
          </w:p>
        </w:tc>
      </w:tr>
      <w:tr w:rsidR="008B2C3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（七）文化旅游体育与传媒支出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lang w:val="en-US"/>
              </w:rPr>
            </w:pPr>
          </w:p>
        </w:tc>
      </w:tr>
      <w:tr w:rsidR="008B2C3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（八）社会保障和就业支出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lang w:val="en-US"/>
              </w:rPr>
            </w:pPr>
            <w:r>
              <w:rPr>
                <w:rFonts w:ascii="仿宋" w:eastAsia="仿宋" w:hAnsi="仿宋" w:cs="仿宋" w:hint="eastAsia"/>
              </w:rPr>
              <w:t>11,056.12</w:t>
            </w:r>
          </w:p>
        </w:tc>
      </w:tr>
      <w:tr w:rsidR="008B2C3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（九</w:t>
            </w:r>
            <w:r>
              <w:rPr>
                <w:rFonts w:ascii="仿宋" w:eastAsia="仿宋" w:hAnsi="仿宋" w:cs="仿宋" w:hint="eastAsia"/>
              </w:rPr>
              <w:t>)</w:t>
            </w:r>
            <w:r>
              <w:rPr>
                <w:rFonts w:ascii="仿宋" w:eastAsia="仿宋" w:hAnsi="仿宋" w:cs="仿宋" w:hint="eastAsia"/>
              </w:rPr>
              <w:t>社会保险基金支出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lang w:val="en-US"/>
              </w:rPr>
            </w:pPr>
          </w:p>
        </w:tc>
      </w:tr>
      <w:tr w:rsidR="008B2C3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（十</w:t>
            </w:r>
            <w:r>
              <w:rPr>
                <w:rFonts w:ascii="仿宋" w:eastAsia="仿宋" w:hAnsi="仿宋" w:cs="仿宋" w:hint="eastAsia"/>
              </w:rPr>
              <w:t>)</w:t>
            </w:r>
            <w:r>
              <w:rPr>
                <w:rFonts w:ascii="仿宋" w:eastAsia="仿宋" w:hAnsi="仿宋" w:cs="仿宋" w:hint="eastAsia"/>
              </w:rPr>
              <w:t>卫生健康支出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lang w:val="en-US"/>
              </w:rPr>
            </w:pPr>
          </w:p>
        </w:tc>
      </w:tr>
      <w:tr w:rsidR="008B2C3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（十一）节能环保支出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lang w:val="en-US"/>
              </w:rPr>
            </w:pPr>
          </w:p>
        </w:tc>
      </w:tr>
      <w:tr w:rsidR="008B2C3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（十二）城乡社区支出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lang w:val="en-US"/>
              </w:rPr>
            </w:pPr>
          </w:p>
        </w:tc>
      </w:tr>
      <w:tr w:rsidR="008B2C3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（十三）农林水支出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lang w:val="en-US"/>
              </w:rPr>
            </w:pPr>
          </w:p>
        </w:tc>
      </w:tr>
      <w:tr w:rsidR="008B2C3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（十四）交通运输支出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lang w:val="en-US"/>
              </w:rPr>
            </w:pPr>
          </w:p>
        </w:tc>
      </w:tr>
      <w:tr w:rsidR="008B2C3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（十五）资源勘探工业信息等支出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lang w:val="en-US"/>
              </w:rPr>
            </w:pPr>
          </w:p>
        </w:tc>
      </w:tr>
      <w:tr w:rsidR="008B2C3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（十六）商业服务业等支出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lang w:val="en-US"/>
              </w:rPr>
            </w:pPr>
          </w:p>
        </w:tc>
      </w:tr>
      <w:tr w:rsidR="008B2C3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（十七）金融支出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lang w:val="en-US"/>
              </w:rPr>
            </w:pPr>
          </w:p>
        </w:tc>
      </w:tr>
      <w:tr w:rsidR="008B2C3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（十八）援助其他地区支出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lang w:val="en-US"/>
              </w:rPr>
            </w:pPr>
          </w:p>
        </w:tc>
      </w:tr>
      <w:tr w:rsidR="008B2C3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（十九）自然资源海洋气象等支出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lang w:val="en-US"/>
              </w:rPr>
            </w:pPr>
          </w:p>
        </w:tc>
      </w:tr>
      <w:tr w:rsidR="008B2C3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（二十）住房保障支出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lang w:val="en-US"/>
              </w:rPr>
            </w:pPr>
            <w:r>
              <w:rPr>
                <w:rFonts w:ascii="仿宋" w:eastAsia="仿宋" w:hAnsi="仿宋" w:cs="仿宋" w:hint="eastAsia"/>
              </w:rPr>
              <w:t>290.16</w:t>
            </w:r>
          </w:p>
        </w:tc>
      </w:tr>
      <w:tr w:rsidR="008B2C3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（二十一）粮油物资储备支出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lang w:val="en-US"/>
              </w:rPr>
            </w:pPr>
          </w:p>
        </w:tc>
      </w:tr>
      <w:tr w:rsidR="008B2C3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（二十二）国有资本经营预算支出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lang w:val="en-US"/>
              </w:rPr>
            </w:pPr>
          </w:p>
        </w:tc>
      </w:tr>
      <w:tr w:rsidR="008B2C3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（二十三）灾害防治及应急管理支出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lang w:val="en-US"/>
              </w:rPr>
            </w:pPr>
          </w:p>
        </w:tc>
      </w:tr>
      <w:tr w:rsidR="008B2C3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（二十四）预备费</w:t>
            </w:r>
          </w:p>
        </w:tc>
        <w:tc>
          <w:tcPr>
            <w:tcW w:w="3899"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lang w:val="en-US"/>
              </w:rPr>
            </w:pPr>
          </w:p>
        </w:tc>
      </w:tr>
      <w:tr w:rsidR="008B2C3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（二十五）其他支出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lang w:val="en-US"/>
              </w:rPr>
            </w:pPr>
          </w:p>
        </w:tc>
      </w:tr>
      <w:tr w:rsidR="008B2C3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（二十六）转移性支出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lang w:val="en-US"/>
              </w:rPr>
            </w:pPr>
          </w:p>
        </w:tc>
      </w:tr>
      <w:tr w:rsidR="008B2C3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（二十七）债务还本支出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lang w:val="en-US"/>
              </w:rPr>
            </w:pPr>
          </w:p>
        </w:tc>
      </w:tr>
      <w:tr w:rsidR="008B2C3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（二十八）债务付息支出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lang w:val="en-US"/>
              </w:rPr>
            </w:pPr>
          </w:p>
        </w:tc>
      </w:tr>
      <w:tr w:rsidR="008B2C3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（二十九）债务发行费用支出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lang w:val="en-US"/>
              </w:rPr>
            </w:pPr>
          </w:p>
        </w:tc>
      </w:tr>
      <w:tr w:rsidR="008B2C3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二、年终结转结余</w:t>
            </w:r>
          </w:p>
        </w:tc>
        <w:tc>
          <w:tcPr>
            <w:tcW w:w="3899"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lang w:val="en-US"/>
              </w:rPr>
            </w:pPr>
          </w:p>
        </w:tc>
      </w:tr>
      <w:tr w:rsidR="008B2C3D">
        <w:trPr>
          <w:cantSplit/>
          <w:trHeight w:hRule="exact" w:val="296"/>
        </w:trPr>
        <w:tc>
          <w:tcPr>
            <w:tcW w:w="3987" w:type="dxa"/>
            <w:tcBorders>
              <w:left w:val="single" w:sz="4" w:space="0" w:color="000000"/>
              <w:bottom w:val="single" w:sz="4" w:space="0" w:color="000000"/>
            </w:tcBorders>
            <w:vAlign w:val="center"/>
          </w:tcPr>
          <w:p w:rsidR="008B2C3D" w:rsidRDefault="005A17AD">
            <w:pPr>
              <w:pStyle w:val="TableParagraph"/>
              <w:jc w:val="center"/>
              <w:rPr>
                <w:rFonts w:ascii="仿宋" w:eastAsia="仿宋" w:hAnsi="仿宋" w:cs="仿宋"/>
              </w:rPr>
            </w:pPr>
            <w:r>
              <w:rPr>
                <w:rFonts w:ascii="仿宋" w:eastAsia="仿宋" w:hAnsi="仿宋" w:cs="仿宋" w:hint="eastAsia"/>
                <w:b/>
                <w:bCs/>
                <w:lang w:val="en-US"/>
              </w:rPr>
              <w:t>收入</w:t>
            </w:r>
            <w:r>
              <w:rPr>
                <w:rFonts w:ascii="仿宋" w:eastAsia="仿宋" w:hAnsi="仿宋" w:cs="仿宋" w:hint="eastAsia"/>
                <w:b/>
                <w:bCs/>
              </w:rPr>
              <w:t>总计</w:t>
            </w:r>
          </w:p>
        </w:tc>
        <w:tc>
          <w:tcPr>
            <w:tcW w:w="3960" w:type="dxa"/>
            <w:tcBorders>
              <w:left w:val="single" w:sz="4" w:space="0" w:color="000000"/>
              <w:bottom w:val="single" w:sz="4" w:space="0" w:color="000000"/>
            </w:tcBorders>
            <w:vAlign w:val="center"/>
          </w:tcPr>
          <w:p w:rsidR="008B2C3D" w:rsidRDefault="005A17AD">
            <w:pPr>
              <w:jc w:val="right"/>
              <w:rPr>
                <w:rFonts w:ascii="仿宋" w:eastAsia="仿宋" w:hAnsi="仿宋" w:cs="仿宋"/>
              </w:rPr>
            </w:pPr>
            <w:r>
              <w:rPr>
                <w:rFonts w:ascii="仿宋" w:eastAsia="仿宋" w:hAnsi="仿宋" w:cs="仿宋" w:hint="eastAsia"/>
              </w:rPr>
              <w:t>11,346.28</w:t>
            </w:r>
          </w:p>
        </w:tc>
        <w:tc>
          <w:tcPr>
            <w:tcW w:w="3943" w:type="dxa"/>
            <w:tcBorders>
              <w:left w:val="single" w:sz="4" w:space="0" w:color="000000"/>
              <w:bottom w:val="single" w:sz="4" w:space="0" w:color="000000"/>
            </w:tcBorders>
            <w:vAlign w:val="center"/>
          </w:tcPr>
          <w:p w:rsidR="008B2C3D" w:rsidRDefault="005A17AD">
            <w:pPr>
              <w:pStyle w:val="TableParagraph"/>
              <w:jc w:val="center"/>
              <w:rPr>
                <w:rFonts w:ascii="仿宋" w:eastAsia="仿宋" w:hAnsi="仿宋" w:cs="仿宋"/>
              </w:rPr>
            </w:pPr>
            <w:r>
              <w:rPr>
                <w:rFonts w:ascii="仿宋" w:eastAsia="仿宋" w:hAnsi="仿宋" w:cs="仿宋" w:hint="eastAsia"/>
                <w:b/>
                <w:bCs/>
                <w:lang w:val="en-US"/>
              </w:rPr>
              <w:t>支出</w:t>
            </w:r>
            <w:r>
              <w:rPr>
                <w:rFonts w:ascii="仿宋" w:eastAsia="仿宋" w:hAnsi="仿宋" w:cs="仿宋" w:hint="eastAsia"/>
                <w:b/>
                <w:bCs/>
              </w:rPr>
              <w:t>总计</w:t>
            </w:r>
          </w:p>
        </w:tc>
        <w:tc>
          <w:tcPr>
            <w:tcW w:w="3899" w:type="dxa"/>
            <w:tcBorders>
              <w:left w:val="single" w:sz="4" w:space="0" w:color="000000"/>
              <w:bottom w:val="single" w:sz="4" w:space="0" w:color="000000"/>
              <w:right w:val="single" w:sz="4" w:space="0" w:color="000000"/>
            </w:tcBorders>
            <w:vAlign w:val="center"/>
          </w:tcPr>
          <w:p w:rsidR="008B2C3D" w:rsidRDefault="005A17AD">
            <w:pPr>
              <w:jc w:val="right"/>
              <w:rPr>
                <w:rFonts w:ascii="仿宋" w:eastAsia="仿宋" w:hAnsi="仿宋" w:cs="仿宋"/>
              </w:rPr>
            </w:pPr>
            <w:r>
              <w:rPr>
                <w:rFonts w:ascii="仿宋" w:eastAsia="仿宋" w:hAnsi="仿宋" w:cs="仿宋" w:hint="eastAsia"/>
              </w:rPr>
              <w:t>11,346.28</w:t>
            </w:r>
          </w:p>
        </w:tc>
      </w:tr>
    </w:tbl>
    <w:p w:rsidR="008B2C3D" w:rsidRDefault="008B2C3D">
      <w:pPr>
        <w:rPr>
          <w:rFonts w:ascii="仿宋" w:eastAsia="仿宋" w:hAnsi="仿宋" w:cs="仿宋"/>
          <w:b/>
          <w:bCs/>
        </w:rPr>
        <w:sectPr w:rsidR="008B2C3D">
          <w:footerReference w:type="default" r:id="rId18"/>
          <w:pgSz w:w="16838" w:h="11906" w:orient="landscape"/>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tblPr>
      <w:tblGrid>
        <w:gridCol w:w="1846"/>
        <w:gridCol w:w="4213"/>
        <w:gridCol w:w="2040"/>
        <w:gridCol w:w="1827"/>
        <w:gridCol w:w="1813"/>
        <w:gridCol w:w="1813"/>
        <w:gridCol w:w="1664"/>
      </w:tblGrid>
      <w:tr w:rsidR="008B2C3D">
        <w:trPr>
          <w:trHeight w:val="321"/>
        </w:trPr>
        <w:tc>
          <w:tcPr>
            <w:tcW w:w="15216" w:type="dxa"/>
            <w:gridSpan w:val="7"/>
            <w:vAlign w:val="center"/>
          </w:tcPr>
          <w:p w:rsidR="008B2C3D" w:rsidRDefault="005A17AD">
            <w:pPr>
              <w:pStyle w:val="TableParagraph"/>
              <w:spacing w:after="34" w:line="34" w:lineRule="atLeast"/>
              <w:rPr>
                <w:rFonts w:ascii="仿宋" w:eastAsia="仿宋" w:hAnsi="仿宋" w:cs="仿宋"/>
                <w:b/>
                <w:bCs/>
                <w:sz w:val="44"/>
                <w:szCs w:val="44"/>
              </w:rPr>
            </w:pPr>
            <w:r>
              <w:rPr>
                <w:rFonts w:ascii="仿宋" w:eastAsia="仿宋" w:hAnsi="仿宋" w:cs="仿宋" w:hint="eastAsia"/>
              </w:rPr>
              <w:t>公开</w:t>
            </w:r>
            <w:r>
              <w:rPr>
                <w:rFonts w:ascii="仿宋" w:eastAsia="仿宋" w:hAnsi="仿宋" w:cs="仿宋" w:hint="eastAsia"/>
              </w:rPr>
              <w:t>05</w:t>
            </w:r>
            <w:r>
              <w:rPr>
                <w:rFonts w:ascii="仿宋" w:eastAsia="仿宋" w:hAnsi="仿宋" w:cs="仿宋" w:hint="eastAsia"/>
              </w:rPr>
              <w:t>表</w:t>
            </w:r>
          </w:p>
        </w:tc>
      </w:tr>
      <w:tr w:rsidR="008B2C3D">
        <w:trPr>
          <w:trHeight w:val="321"/>
        </w:trPr>
        <w:tc>
          <w:tcPr>
            <w:tcW w:w="15216" w:type="dxa"/>
            <w:gridSpan w:val="7"/>
          </w:tcPr>
          <w:p w:rsidR="008B2C3D" w:rsidRDefault="005A17AD">
            <w:pPr>
              <w:pStyle w:val="TableParagraph"/>
              <w:spacing w:after="34" w:line="34" w:lineRule="atLeast"/>
              <w:jc w:val="center"/>
              <w:rPr>
                <w:rFonts w:ascii="仿宋" w:eastAsia="仿宋" w:hAnsi="仿宋" w:cs="仿宋"/>
                <w:sz w:val="27"/>
              </w:rPr>
            </w:pPr>
            <w:r>
              <w:rPr>
                <w:rFonts w:ascii="仿宋" w:eastAsia="仿宋" w:hAnsi="仿宋" w:cs="仿宋" w:hint="eastAsia"/>
                <w:b/>
                <w:bCs/>
                <w:sz w:val="44"/>
                <w:szCs w:val="44"/>
              </w:rPr>
              <w:t>财政拨款支出表（功能科目）</w:t>
            </w:r>
          </w:p>
        </w:tc>
      </w:tr>
      <w:tr w:rsidR="008B2C3D">
        <w:trPr>
          <w:trHeight w:val="309"/>
        </w:trPr>
        <w:tc>
          <w:tcPr>
            <w:tcW w:w="13552" w:type="dxa"/>
            <w:gridSpan w:val="6"/>
          </w:tcPr>
          <w:p w:rsidR="008B2C3D" w:rsidRDefault="005A17AD">
            <w:pPr>
              <w:pStyle w:val="TableParagraph"/>
              <w:spacing w:after="34" w:line="34" w:lineRule="atLeast"/>
              <w:rPr>
                <w:rFonts w:ascii="仿宋" w:eastAsia="仿宋" w:hAnsi="仿宋" w:cs="仿宋"/>
                <w:sz w:val="27"/>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江阴市退役军人事务局</w:t>
            </w:r>
          </w:p>
        </w:tc>
        <w:tc>
          <w:tcPr>
            <w:tcW w:w="1664" w:type="dxa"/>
            <w:vAlign w:val="center"/>
          </w:tcPr>
          <w:p w:rsidR="008B2C3D" w:rsidRDefault="005A17AD">
            <w:pPr>
              <w:pStyle w:val="TableParagraph"/>
              <w:spacing w:after="34" w:line="34" w:lineRule="atLeast"/>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8B2C3D">
        <w:trPr>
          <w:trHeight w:val="319"/>
        </w:trPr>
        <w:tc>
          <w:tcPr>
            <w:tcW w:w="1846" w:type="dxa"/>
            <w:vMerge w:val="restart"/>
            <w:tcBorders>
              <w:top w:val="single" w:sz="6" w:space="0" w:color="000000"/>
              <w:left w:val="single" w:sz="6" w:space="0" w:color="000000"/>
            </w:tcBorders>
            <w:vAlign w:val="center"/>
          </w:tcPr>
          <w:p w:rsidR="008B2C3D" w:rsidRDefault="005A17AD">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4213" w:type="dxa"/>
            <w:vMerge w:val="restart"/>
            <w:tcBorders>
              <w:top w:val="single" w:sz="6" w:space="0" w:color="000000"/>
              <w:left w:val="single" w:sz="6" w:space="0" w:color="000000"/>
            </w:tcBorders>
            <w:vAlign w:val="center"/>
          </w:tcPr>
          <w:p w:rsidR="008B2C3D" w:rsidRDefault="005A17AD">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2040" w:type="dxa"/>
            <w:vMerge w:val="restart"/>
            <w:tcBorders>
              <w:top w:val="single" w:sz="6" w:space="0" w:color="000000"/>
              <w:left w:val="single" w:sz="6" w:space="0" w:color="000000"/>
            </w:tcBorders>
            <w:vAlign w:val="center"/>
          </w:tcPr>
          <w:p w:rsidR="008B2C3D" w:rsidRDefault="005A17AD">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5453" w:type="dxa"/>
            <w:gridSpan w:val="3"/>
            <w:tcBorders>
              <w:top w:val="single" w:sz="6" w:space="0" w:color="000000"/>
              <w:left w:val="single" w:sz="6" w:space="0" w:color="000000"/>
              <w:bottom w:val="single" w:sz="6" w:space="0" w:color="000000"/>
            </w:tcBorders>
            <w:vAlign w:val="center"/>
          </w:tcPr>
          <w:p w:rsidR="008B2C3D" w:rsidRDefault="005A17AD">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664" w:type="dxa"/>
            <w:vMerge w:val="restart"/>
            <w:tcBorders>
              <w:top w:val="single" w:sz="6" w:space="0" w:color="000000"/>
              <w:left w:val="single" w:sz="6" w:space="0" w:color="000000"/>
              <w:right w:val="single" w:sz="6" w:space="0" w:color="000000"/>
            </w:tcBorders>
            <w:vAlign w:val="center"/>
          </w:tcPr>
          <w:p w:rsidR="008B2C3D" w:rsidRDefault="005A17AD">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r>
      <w:tr w:rsidR="008B2C3D">
        <w:trPr>
          <w:trHeight w:val="296"/>
        </w:trPr>
        <w:tc>
          <w:tcPr>
            <w:tcW w:w="1846" w:type="dxa"/>
            <w:vMerge/>
            <w:tcBorders>
              <w:left w:val="single" w:sz="6" w:space="0" w:color="000000"/>
              <w:bottom w:val="single" w:sz="6" w:space="0" w:color="000000"/>
            </w:tcBorders>
            <w:vAlign w:val="center"/>
          </w:tcPr>
          <w:p w:rsidR="008B2C3D" w:rsidRDefault="008B2C3D">
            <w:pPr>
              <w:pStyle w:val="TableParagraph"/>
              <w:spacing w:after="34" w:line="34" w:lineRule="atLeast"/>
              <w:jc w:val="center"/>
              <w:rPr>
                <w:rFonts w:ascii="仿宋" w:eastAsia="仿宋" w:hAnsi="仿宋" w:cs="仿宋"/>
              </w:rPr>
            </w:pPr>
          </w:p>
        </w:tc>
        <w:tc>
          <w:tcPr>
            <w:tcW w:w="4213" w:type="dxa"/>
            <w:vMerge/>
            <w:tcBorders>
              <w:left w:val="single" w:sz="6" w:space="0" w:color="000000"/>
              <w:bottom w:val="single" w:sz="6" w:space="0" w:color="000000"/>
            </w:tcBorders>
            <w:vAlign w:val="center"/>
          </w:tcPr>
          <w:p w:rsidR="008B2C3D" w:rsidRDefault="008B2C3D">
            <w:pPr>
              <w:pStyle w:val="TableParagraph"/>
              <w:spacing w:after="34" w:line="34" w:lineRule="atLeast"/>
              <w:jc w:val="center"/>
              <w:rPr>
                <w:rFonts w:ascii="仿宋" w:eastAsia="仿宋" w:hAnsi="仿宋" w:cs="仿宋"/>
              </w:rPr>
            </w:pPr>
          </w:p>
        </w:tc>
        <w:tc>
          <w:tcPr>
            <w:tcW w:w="2040" w:type="dxa"/>
            <w:vMerge/>
            <w:tcBorders>
              <w:left w:val="single" w:sz="6" w:space="0" w:color="000000"/>
              <w:bottom w:val="single" w:sz="6" w:space="0" w:color="000000"/>
            </w:tcBorders>
          </w:tcPr>
          <w:p w:rsidR="008B2C3D" w:rsidRDefault="008B2C3D">
            <w:pPr>
              <w:spacing w:after="34" w:line="34" w:lineRule="atLeast"/>
              <w:rPr>
                <w:rFonts w:ascii="仿宋" w:eastAsia="仿宋" w:hAnsi="仿宋" w:cs="仿宋"/>
              </w:rPr>
            </w:pPr>
          </w:p>
        </w:tc>
        <w:tc>
          <w:tcPr>
            <w:tcW w:w="1827" w:type="dxa"/>
            <w:tcBorders>
              <w:left w:val="single" w:sz="6" w:space="0" w:color="000000"/>
              <w:bottom w:val="single" w:sz="6" w:space="0" w:color="000000"/>
            </w:tcBorders>
            <w:vAlign w:val="center"/>
          </w:tcPr>
          <w:p w:rsidR="008B2C3D" w:rsidRDefault="005A17AD">
            <w:pPr>
              <w:widowControl/>
              <w:spacing w:after="34" w:line="34" w:lineRule="atLeast"/>
              <w:jc w:val="center"/>
              <w:rPr>
                <w:rFonts w:ascii="仿宋" w:eastAsia="仿宋" w:hAnsi="仿宋" w:cs="仿宋"/>
                <w:lang w:val="en-US"/>
              </w:rPr>
            </w:pPr>
            <w:r>
              <w:rPr>
                <w:rFonts w:ascii="仿宋" w:eastAsia="仿宋" w:hAnsi="仿宋" w:cs="仿宋" w:hint="eastAsia"/>
                <w:lang w:val="en-US"/>
              </w:rPr>
              <w:t>小计</w:t>
            </w:r>
          </w:p>
        </w:tc>
        <w:tc>
          <w:tcPr>
            <w:tcW w:w="1813" w:type="dxa"/>
            <w:tcBorders>
              <w:left w:val="single" w:sz="6" w:space="0" w:color="000000"/>
              <w:bottom w:val="single" w:sz="6" w:space="0" w:color="000000"/>
            </w:tcBorders>
            <w:vAlign w:val="center"/>
          </w:tcPr>
          <w:p w:rsidR="008B2C3D" w:rsidRDefault="005A17AD">
            <w:pPr>
              <w:widowControl/>
              <w:spacing w:after="34" w:line="34" w:lineRule="atLeast"/>
              <w:jc w:val="center"/>
              <w:rPr>
                <w:rFonts w:ascii="仿宋" w:eastAsia="仿宋" w:hAnsi="仿宋" w:cs="仿宋"/>
              </w:rPr>
            </w:pPr>
            <w:r>
              <w:rPr>
                <w:rFonts w:ascii="仿宋" w:eastAsia="仿宋" w:hAnsi="仿宋" w:cs="仿宋" w:hint="eastAsia"/>
                <w:lang w:val="en-US"/>
              </w:rPr>
              <w:t>人员经费</w:t>
            </w:r>
          </w:p>
        </w:tc>
        <w:tc>
          <w:tcPr>
            <w:tcW w:w="1813" w:type="dxa"/>
            <w:tcBorders>
              <w:left w:val="single" w:sz="6" w:space="0" w:color="000000"/>
              <w:bottom w:val="single" w:sz="6" w:space="0" w:color="000000"/>
            </w:tcBorders>
            <w:vAlign w:val="center"/>
          </w:tcPr>
          <w:p w:rsidR="008B2C3D" w:rsidRDefault="005A17AD">
            <w:pPr>
              <w:widowControl/>
              <w:spacing w:after="34" w:line="34" w:lineRule="atLeast"/>
              <w:jc w:val="center"/>
              <w:rPr>
                <w:rFonts w:ascii="仿宋" w:eastAsia="仿宋" w:hAnsi="仿宋" w:cs="仿宋"/>
              </w:rPr>
            </w:pPr>
            <w:r>
              <w:rPr>
                <w:rFonts w:ascii="仿宋" w:eastAsia="仿宋" w:hAnsi="仿宋" w:cs="仿宋" w:hint="eastAsia"/>
                <w:lang w:val="en-US"/>
              </w:rPr>
              <w:t>公用经费</w:t>
            </w:r>
          </w:p>
        </w:tc>
        <w:tc>
          <w:tcPr>
            <w:tcW w:w="1664" w:type="dxa"/>
            <w:vMerge/>
            <w:tcBorders>
              <w:left w:val="single" w:sz="6" w:space="0" w:color="000000"/>
              <w:bottom w:val="single" w:sz="6" w:space="0" w:color="000000"/>
              <w:right w:val="single" w:sz="6" w:space="0" w:color="000000"/>
            </w:tcBorders>
          </w:tcPr>
          <w:p w:rsidR="008B2C3D" w:rsidRDefault="008B2C3D">
            <w:pPr>
              <w:spacing w:after="34" w:line="34" w:lineRule="atLeast"/>
              <w:rPr>
                <w:rFonts w:ascii="仿宋" w:eastAsia="仿宋" w:hAnsi="仿宋" w:cs="仿宋"/>
              </w:rPr>
            </w:pPr>
          </w:p>
        </w:tc>
      </w:tr>
      <w:tr w:rsidR="008B2C3D">
        <w:trPr>
          <w:trHeight w:hRule="exact" w:val="350"/>
        </w:trPr>
        <w:tc>
          <w:tcPr>
            <w:tcW w:w="6059" w:type="dxa"/>
            <w:gridSpan w:val="2"/>
            <w:tcBorders>
              <w:left w:val="single" w:sz="6" w:space="0" w:color="000000"/>
              <w:bottom w:val="single" w:sz="6" w:space="0" w:color="000000"/>
            </w:tcBorders>
            <w:vAlign w:val="center"/>
          </w:tcPr>
          <w:p w:rsidR="008B2C3D" w:rsidRDefault="005A17AD">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2040" w:type="dxa"/>
            <w:tcBorders>
              <w:left w:val="single" w:sz="6" w:space="0" w:color="000000"/>
              <w:bottom w:val="single" w:sz="6" w:space="0" w:color="000000"/>
            </w:tcBorders>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11,346.28</w:t>
            </w:r>
          </w:p>
        </w:tc>
        <w:tc>
          <w:tcPr>
            <w:tcW w:w="1827" w:type="dxa"/>
            <w:tcBorders>
              <w:left w:val="single" w:sz="6" w:space="0" w:color="000000"/>
              <w:bottom w:val="single" w:sz="6" w:space="0" w:color="000000"/>
            </w:tcBorders>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1,345.59</w:t>
            </w:r>
          </w:p>
        </w:tc>
        <w:tc>
          <w:tcPr>
            <w:tcW w:w="1813" w:type="dxa"/>
            <w:tcBorders>
              <w:left w:val="single" w:sz="6" w:space="0" w:color="000000"/>
              <w:bottom w:val="single" w:sz="6" w:space="0" w:color="000000"/>
            </w:tcBorders>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1,257.58</w:t>
            </w:r>
          </w:p>
        </w:tc>
        <w:tc>
          <w:tcPr>
            <w:tcW w:w="1813" w:type="dxa"/>
            <w:tcBorders>
              <w:left w:val="single" w:sz="6" w:space="0" w:color="000000"/>
              <w:bottom w:val="single" w:sz="6" w:space="0" w:color="000000"/>
            </w:tcBorders>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88.01</w:t>
            </w:r>
          </w:p>
        </w:tc>
        <w:tc>
          <w:tcPr>
            <w:tcW w:w="1664" w:type="dxa"/>
            <w:tcBorders>
              <w:left w:val="single" w:sz="6" w:space="0" w:color="000000"/>
              <w:bottom w:val="single" w:sz="6" w:space="0" w:color="000000"/>
              <w:right w:val="single" w:sz="6" w:space="0" w:color="000000"/>
            </w:tcBorders>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10,000.69</w:t>
            </w:r>
          </w:p>
        </w:tc>
      </w:tr>
      <w:tr w:rsidR="008B2C3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208</w:t>
            </w:r>
          </w:p>
        </w:tc>
        <w:tc>
          <w:tcPr>
            <w:tcW w:w="421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社会保障和就业支出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11,056.12</w:t>
            </w: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1,055.43</w:t>
            </w: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967.42</w:t>
            </w: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88.01</w:t>
            </w:r>
          </w:p>
        </w:tc>
        <w:tc>
          <w:tcPr>
            <w:tcW w:w="1664" w:type="dxa"/>
            <w:tcBorders>
              <w:top w:val="single" w:sz="6" w:space="0" w:color="000000"/>
              <w:left w:val="single" w:sz="4" w:space="0" w:color="000000"/>
              <w:bottom w:val="single" w:sz="6" w:space="0" w:color="000000"/>
              <w:right w:val="single" w:sz="6"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10,000.69</w:t>
            </w:r>
          </w:p>
        </w:tc>
      </w:tr>
      <w:tr w:rsidR="008B2C3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20805</w:t>
            </w:r>
          </w:p>
        </w:tc>
        <w:tc>
          <w:tcPr>
            <w:tcW w:w="421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行政事业单位养老支出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94.24</w:t>
            </w: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94.24</w:t>
            </w: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94.24</w:t>
            </w: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8B2C3D" w:rsidRDefault="008B2C3D">
            <w:pPr>
              <w:pStyle w:val="TableParagraph"/>
              <w:spacing w:after="34" w:line="34" w:lineRule="atLeast"/>
              <w:jc w:val="right"/>
              <w:rPr>
                <w:rFonts w:ascii="仿宋" w:eastAsia="仿宋" w:hAnsi="仿宋" w:cs="仿宋"/>
              </w:rPr>
            </w:pPr>
          </w:p>
        </w:tc>
      </w:tr>
      <w:tr w:rsidR="008B2C3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2080505</w:t>
            </w:r>
          </w:p>
        </w:tc>
        <w:tc>
          <w:tcPr>
            <w:tcW w:w="421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机关事业单位基本养老保险缴费支出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62.82</w:t>
            </w: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62.82</w:t>
            </w: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62.82</w:t>
            </w: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8B2C3D" w:rsidRDefault="008B2C3D">
            <w:pPr>
              <w:pStyle w:val="TableParagraph"/>
              <w:spacing w:after="34" w:line="34" w:lineRule="atLeast"/>
              <w:jc w:val="right"/>
              <w:rPr>
                <w:rFonts w:ascii="仿宋" w:eastAsia="仿宋" w:hAnsi="仿宋" w:cs="仿宋"/>
              </w:rPr>
            </w:pPr>
          </w:p>
        </w:tc>
      </w:tr>
      <w:tr w:rsidR="008B2C3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2080506</w:t>
            </w:r>
          </w:p>
        </w:tc>
        <w:tc>
          <w:tcPr>
            <w:tcW w:w="421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机关事业单位职业年金缴费支出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31.42</w:t>
            </w: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31.42</w:t>
            </w: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31.42</w:t>
            </w: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8B2C3D" w:rsidRDefault="008B2C3D">
            <w:pPr>
              <w:pStyle w:val="TableParagraph"/>
              <w:spacing w:after="34" w:line="34" w:lineRule="atLeast"/>
              <w:jc w:val="right"/>
              <w:rPr>
                <w:rFonts w:ascii="仿宋" w:eastAsia="仿宋" w:hAnsi="仿宋" w:cs="仿宋"/>
              </w:rPr>
            </w:pPr>
          </w:p>
        </w:tc>
      </w:tr>
      <w:tr w:rsidR="008B2C3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20808</w:t>
            </w:r>
          </w:p>
        </w:tc>
        <w:tc>
          <w:tcPr>
            <w:tcW w:w="421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抚恤</w:t>
            </w:r>
          </w:p>
        </w:tc>
        <w:tc>
          <w:tcPr>
            <w:tcW w:w="204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2,330.87</w:t>
            </w: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2,330.87</w:t>
            </w:r>
          </w:p>
        </w:tc>
      </w:tr>
      <w:tr w:rsidR="008B2C3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2080801</w:t>
            </w:r>
          </w:p>
        </w:tc>
        <w:tc>
          <w:tcPr>
            <w:tcW w:w="421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死亡抚恤</w:t>
            </w:r>
          </w:p>
        </w:tc>
        <w:tc>
          <w:tcPr>
            <w:tcW w:w="204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577.00</w:t>
            </w: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577.00</w:t>
            </w:r>
          </w:p>
        </w:tc>
      </w:tr>
      <w:tr w:rsidR="008B2C3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2080806</w:t>
            </w:r>
          </w:p>
        </w:tc>
        <w:tc>
          <w:tcPr>
            <w:tcW w:w="421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农村籍退役士兵老年生活补助</w:t>
            </w:r>
          </w:p>
        </w:tc>
        <w:tc>
          <w:tcPr>
            <w:tcW w:w="204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363.00</w:t>
            </w: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363.00</w:t>
            </w:r>
          </w:p>
        </w:tc>
      </w:tr>
      <w:tr w:rsidR="008B2C3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2080899</w:t>
            </w:r>
          </w:p>
        </w:tc>
        <w:tc>
          <w:tcPr>
            <w:tcW w:w="421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其他优抚支出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1,390.87</w:t>
            </w: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1,390.87</w:t>
            </w:r>
          </w:p>
        </w:tc>
      </w:tr>
      <w:tr w:rsidR="008B2C3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20809</w:t>
            </w:r>
          </w:p>
        </w:tc>
        <w:tc>
          <w:tcPr>
            <w:tcW w:w="421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退役安置</w:t>
            </w:r>
          </w:p>
        </w:tc>
        <w:tc>
          <w:tcPr>
            <w:tcW w:w="204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7,186.59</w:t>
            </w: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7,186.59</w:t>
            </w:r>
          </w:p>
        </w:tc>
      </w:tr>
      <w:tr w:rsidR="008B2C3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2080901</w:t>
            </w:r>
          </w:p>
        </w:tc>
        <w:tc>
          <w:tcPr>
            <w:tcW w:w="421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退役士兵安置</w:t>
            </w:r>
          </w:p>
        </w:tc>
        <w:tc>
          <w:tcPr>
            <w:tcW w:w="204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2,220.42</w:t>
            </w: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2,220.42</w:t>
            </w:r>
          </w:p>
        </w:tc>
      </w:tr>
      <w:tr w:rsidR="008B2C3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2080903</w:t>
            </w:r>
          </w:p>
        </w:tc>
        <w:tc>
          <w:tcPr>
            <w:tcW w:w="421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军队移交政府离退休干部管理机构</w:t>
            </w:r>
          </w:p>
        </w:tc>
        <w:tc>
          <w:tcPr>
            <w:tcW w:w="204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475.20</w:t>
            </w: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475.20</w:t>
            </w:r>
          </w:p>
        </w:tc>
      </w:tr>
      <w:tr w:rsidR="008B2C3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2080904</w:t>
            </w:r>
          </w:p>
        </w:tc>
        <w:tc>
          <w:tcPr>
            <w:tcW w:w="421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退役士兵管理教育</w:t>
            </w:r>
          </w:p>
        </w:tc>
        <w:tc>
          <w:tcPr>
            <w:tcW w:w="204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470.25</w:t>
            </w: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470.25</w:t>
            </w:r>
          </w:p>
        </w:tc>
      </w:tr>
      <w:tr w:rsidR="008B2C3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2080905</w:t>
            </w:r>
          </w:p>
        </w:tc>
        <w:tc>
          <w:tcPr>
            <w:tcW w:w="421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军队转业干部安置</w:t>
            </w:r>
          </w:p>
        </w:tc>
        <w:tc>
          <w:tcPr>
            <w:tcW w:w="204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3,963.16</w:t>
            </w: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3,963.16</w:t>
            </w:r>
          </w:p>
        </w:tc>
      </w:tr>
      <w:tr w:rsidR="008B2C3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2080999</w:t>
            </w:r>
          </w:p>
        </w:tc>
        <w:tc>
          <w:tcPr>
            <w:tcW w:w="421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其他退役安置支出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57.56</w:t>
            </w: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57.56</w:t>
            </w:r>
          </w:p>
        </w:tc>
      </w:tr>
      <w:tr w:rsidR="008B2C3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20828</w:t>
            </w:r>
          </w:p>
        </w:tc>
        <w:tc>
          <w:tcPr>
            <w:tcW w:w="421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退役军人管理事务</w:t>
            </w:r>
          </w:p>
        </w:tc>
        <w:tc>
          <w:tcPr>
            <w:tcW w:w="204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1,415.90</w:t>
            </w: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932.67</w:t>
            </w: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844.66</w:t>
            </w: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88.01</w:t>
            </w:r>
          </w:p>
        </w:tc>
        <w:tc>
          <w:tcPr>
            <w:tcW w:w="1664" w:type="dxa"/>
            <w:tcBorders>
              <w:top w:val="single" w:sz="6" w:space="0" w:color="000000"/>
              <w:left w:val="single" w:sz="4" w:space="0" w:color="000000"/>
              <w:bottom w:val="single" w:sz="6" w:space="0" w:color="000000"/>
              <w:right w:val="single" w:sz="6"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483.23</w:t>
            </w:r>
          </w:p>
        </w:tc>
      </w:tr>
      <w:tr w:rsidR="008B2C3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2082801</w:t>
            </w:r>
          </w:p>
        </w:tc>
        <w:tc>
          <w:tcPr>
            <w:tcW w:w="421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行政运行</w:t>
            </w:r>
          </w:p>
        </w:tc>
        <w:tc>
          <w:tcPr>
            <w:tcW w:w="204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333.49</w:t>
            </w: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333.49</w:t>
            </w: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305.59</w:t>
            </w: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27.90</w:t>
            </w:r>
          </w:p>
        </w:tc>
        <w:tc>
          <w:tcPr>
            <w:tcW w:w="1664" w:type="dxa"/>
            <w:tcBorders>
              <w:top w:val="single" w:sz="6" w:space="0" w:color="000000"/>
              <w:left w:val="single" w:sz="4" w:space="0" w:color="000000"/>
              <w:bottom w:val="single" w:sz="6" w:space="0" w:color="000000"/>
              <w:right w:val="single" w:sz="6" w:space="0" w:color="000000"/>
            </w:tcBorders>
            <w:vAlign w:val="center"/>
          </w:tcPr>
          <w:p w:rsidR="008B2C3D" w:rsidRDefault="008B2C3D">
            <w:pPr>
              <w:pStyle w:val="TableParagraph"/>
              <w:spacing w:after="34" w:line="34" w:lineRule="atLeast"/>
              <w:jc w:val="right"/>
              <w:rPr>
                <w:rFonts w:ascii="仿宋" w:eastAsia="仿宋" w:hAnsi="仿宋" w:cs="仿宋"/>
              </w:rPr>
            </w:pPr>
          </w:p>
        </w:tc>
      </w:tr>
      <w:tr w:rsidR="008B2C3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2082802</w:t>
            </w:r>
          </w:p>
        </w:tc>
        <w:tc>
          <w:tcPr>
            <w:tcW w:w="421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一般行政管理事务</w:t>
            </w:r>
          </w:p>
        </w:tc>
        <w:tc>
          <w:tcPr>
            <w:tcW w:w="204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7.80</w:t>
            </w: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7.80</w:t>
            </w:r>
          </w:p>
        </w:tc>
      </w:tr>
      <w:tr w:rsidR="008B2C3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2082804</w:t>
            </w:r>
          </w:p>
        </w:tc>
        <w:tc>
          <w:tcPr>
            <w:tcW w:w="421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拥军优属</w:t>
            </w:r>
          </w:p>
        </w:tc>
        <w:tc>
          <w:tcPr>
            <w:tcW w:w="204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424.00</w:t>
            </w: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424.00</w:t>
            </w:r>
          </w:p>
        </w:tc>
      </w:tr>
      <w:tr w:rsidR="008B2C3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2082850</w:t>
            </w:r>
          </w:p>
        </w:tc>
        <w:tc>
          <w:tcPr>
            <w:tcW w:w="421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事业运行</w:t>
            </w:r>
          </w:p>
        </w:tc>
        <w:tc>
          <w:tcPr>
            <w:tcW w:w="204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623.98</w:t>
            </w: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599.18</w:t>
            </w: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539.07</w:t>
            </w: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60.11</w:t>
            </w:r>
          </w:p>
        </w:tc>
        <w:tc>
          <w:tcPr>
            <w:tcW w:w="1664" w:type="dxa"/>
            <w:tcBorders>
              <w:top w:val="single" w:sz="6" w:space="0" w:color="000000"/>
              <w:left w:val="single" w:sz="4" w:space="0" w:color="000000"/>
              <w:bottom w:val="single" w:sz="6" w:space="0" w:color="000000"/>
              <w:right w:val="single" w:sz="6"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24.80</w:t>
            </w:r>
          </w:p>
        </w:tc>
      </w:tr>
      <w:tr w:rsidR="008B2C3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2082899</w:t>
            </w:r>
          </w:p>
        </w:tc>
        <w:tc>
          <w:tcPr>
            <w:tcW w:w="421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其他退役军人事务管理支出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26.63</w:t>
            </w: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26.63</w:t>
            </w:r>
          </w:p>
        </w:tc>
      </w:tr>
      <w:tr w:rsidR="008B2C3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20899</w:t>
            </w:r>
          </w:p>
        </w:tc>
        <w:tc>
          <w:tcPr>
            <w:tcW w:w="421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其他社会保障和就业支出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28.52</w:t>
            </w: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28.52</w:t>
            </w: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28.52</w:t>
            </w: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8B2C3D" w:rsidRDefault="008B2C3D">
            <w:pPr>
              <w:pStyle w:val="TableParagraph"/>
              <w:spacing w:after="34" w:line="34" w:lineRule="atLeast"/>
              <w:jc w:val="right"/>
              <w:rPr>
                <w:rFonts w:ascii="仿宋" w:eastAsia="仿宋" w:hAnsi="仿宋" w:cs="仿宋"/>
              </w:rPr>
            </w:pPr>
          </w:p>
        </w:tc>
      </w:tr>
      <w:tr w:rsidR="008B2C3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2089999</w:t>
            </w:r>
          </w:p>
        </w:tc>
        <w:tc>
          <w:tcPr>
            <w:tcW w:w="421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其他社会保障和就业支出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28.52</w:t>
            </w: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28.52</w:t>
            </w: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28.52</w:t>
            </w: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8B2C3D" w:rsidRDefault="008B2C3D">
            <w:pPr>
              <w:pStyle w:val="TableParagraph"/>
              <w:spacing w:after="34" w:line="34" w:lineRule="atLeast"/>
              <w:jc w:val="right"/>
              <w:rPr>
                <w:rFonts w:ascii="仿宋" w:eastAsia="仿宋" w:hAnsi="仿宋" w:cs="仿宋"/>
              </w:rPr>
            </w:pPr>
          </w:p>
        </w:tc>
      </w:tr>
      <w:tr w:rsidR="008B2C3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221</w:t>
            </w:r>
          </w:p>
        </w:tc>
        <w:tc>
          <w:tcPr>
            <w:tcW w:w="421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住房保障支出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290.16</w:t>
            </w: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290.16</w:t>
            </w: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290.16</w:t>
            </w: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8B2C3D" w:rsidRDefault="008B2C3D">
            <w:pPr>
              <w:pStyle w:val="TableParagraph"/>
              <w:spacing w:after="34" w:line="34" w:lineRule="atLeast"/>
              <w:jc w:val="right"/>
              <w:rPr>
                <w:rFonts w:ascii="仿宋" w:eastAsia="仿宋" w:hAnsi="仿宋" w:cs="仿宋"/>
              </w:rPr>
            </w:pPr>
          </w:p>
        </w:tc>
      </w:tr>
      <w:tr w:rsidR="008B2C3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22102</w:t>
            </w:r>
          </w:p>
        </w:tc>
        <w:tc>
          <w:tcPr>
            <w:tcW w:w="421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住房改革支出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290.16</w:t>
            </w: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290.16</w:t>
            </w: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290.16</w:t>
            </w: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8B2C3D" w:rsidRDefault="008B2C3D">
            <w:pPr>
              <w:pStyle w:val="TableParagraph"/>
              <w:spacing w:after="34" w:line="34" w:lineRule="atLeast"/>
              <w:jc w:val="right"/>
              <w:rPr>
                <w:rFonts w:ascii="仿宋" w:eastAsia="仿宋" w:hAnsi="仿宋" w:cs="仿宋"/>
              </w:rPr>
            </w:pPr>
          </w:p>
        </w:tc>
      </w:tr>
      <w:tr w:rsidR="008B2C3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2210201</w:t>
            </w:r>
          </w:p>
        </w:tc>
        <w:tc>
          <w:tcPr>
            <w:tcW w:w="421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住房公积金</w:t>
            </w:r>
          </w:p>
        </w:tc>
        <w:tc>
          <w:tcPr>
            <w:tcW w:w="204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80.23</w:t>
            </w: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80.23</w:t>
            </w: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80.23</w:t>
            </w: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8B2C3D" w:rsidRDefault="008B2C3D">
            <w:pPr>
              <w:pStyle w:val="TableParagraph"/>
              <w:spacing w:after="34" w:line="34" w:lineRule="atLeast"/>
              <w:jc w:val="right"/>
              <w:rPr>
                <w:rFonts w:ascii="仿宋" w:eastAsia="仿宋" w:hAnsi="仿宋" w:cs="仿宋"/>
              </w:rPr>
            </w:pPr>
          </w:p>
        </w:tc>
      </w:tr>
      <w:tr w:rsidR="008B2C3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2210202</w:t>
            </w:r>
          </w:p>
        </w:tc>
        <w:tc>
          <w:tcPr>
            <w:tcW w:w="421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提租补贴</w:t>
            </w:r>
          </w:p>
        </w:tc>
        <w:tc>
          <w:tcPr>
            <w:tcW w:w="204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124.02</w:t>
            </w: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124.02</w:t>
            </w: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124.02</w:t>
            </w: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8B2C3D" w:rsidRDefault="008B2C3D">
            <w:pPr>
              <w:pStyle w:val="TableParagraph"/>
              <w:spacing w:after="34" w:line="34" w:lineRule="atLeast"/>
              <w:jc w:val="right"/>
              <w:rPr>
                <w:rFonts w:ascii="仿宋" w:eastAsia="仿宋" w:hAnsi="仿宋" w:cs="仿宋"/>
              </w:rPr>
            </w:pPr>
          </w:p>
        </w:tc>
      </w:tr>
      <w:tr w:rsidR="008B2C3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2210203</w:t>
            </w:r>
          </w:p>
        </w:tc>
        <w:tc>
          <w:tcPr>
            <w:tcW w:w="421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rPr>
                <w:rFonts w:ascii="仿宋" w:eastAsia="仿宋" w:hAnsi="仿宋" w:cs="仿宋"/>
              </w:rPr>
            </w:pPr>
            <w:r>
              <w:rPr>
                <w:rFonts w:ascii="仿宋" w:eastAsia="仿宋" w:hAnsi="仿宋" w:cs="仿宋" w:hint="eastAsia"/>
              </w:rPr>
              <w:t>购房补贴</w:t>
            </w:r>
          </w:p>
        </w:tc>
        <w:tc>
          <w:tcPr>
            <w:tcW w:w="204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85.91</w:t>
            </w: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85.91</w:t>
            </w: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spacing w:after="34" w:line="34" w:lineRule="atLeast"/>
              <w:jc w:val="right"/>
              <w:rPr>
                <w:rFonts w:ascii="仿宋" w:eastAsia="仿宋" w:hAnsi="仿宋" w:cs="仿宋"/>
              </w:rPr>
            </w:pPr>
            <w:r>
              <w:rPr>
                <w:rFonts w:ascii="仿宋" w:eastAsia="仿宋" w:hAnsi="仿宋" w:cs="仿宋" w:hint="eastAsia"/>
              </w:rPr>
              <w:t>85.91</w:t>
            </w:r>
          </w:p>
        </w:tc>
        <w:tc>
          <w:tcPr>
            <w:tcW w:w="181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8B2C3D" w:rsidRDefault="008B2C3D">
            <w:pPr>
              <w:pStyle w:val="TableParagraph"/>
              <w:spacing w:after="34" w:line="34" w:lineRule="atLeast"/>
              <w:jc w:val="right"/>
              <w:rPr>
                <w:rFonts w:ascii="仿宋" w:eastAsia="仿宋" w:hAnsi="仿宋" w:cs="仿宋"/>
              </w:rPr>
            </w:pPr>
          </w:p>
        </w:tc>
      </w:tr>
    </w:tbl>
    <w:p w:rsidR="008B2C3D" w:rsidRDefault="008B2C3D">
      <w:pPr>
        <w:tabs>
          <w:tab w:val="left" w:pos="55"/>
        </w:tabs>
        <w:jc w:val="both"/>
        <w:rPr>
          <w:rFonts w:ascii="仿宋" w:eastAsia="仿宋" w:hAnsi="仿宋" w:cs="仿宋"/>
          <w:b/>
          <w:bCs/>
        </w:rPr>
        <w:sectPr w:rsidR="008B2C3D">
          <w:footerReference w:type="default" r:id="rId19"/>
          <w:pgSz w:w="16838" w:h="11906" w:orient="landscape"/>
          <w:pgMar w:top="720" w:right="720" w:bottom="720" w:left="720" w:header="170" w:footer="280" w:gutter="0"/>
          <w:pgNumType w:fmt="numberInDash"/>
          <w:cols w:space="720"/>
          <w:formProt w:val="0"/>
          <w:docGrid w:linePitch="100"/>
        </w:sectPr>
      </w:pPr>
    </w:p>
    <w:p w:rsidR="008B2C3D" w:rsidRDefault="008B2C3D">
      <w:pPr>
        <w:rPr>
          <w:rFonts w:ascii="仿宋" w:eastAsia="仿宋" w:hAnsi="仿宋" w:cs="仿宋"/>
          <w:sz w:val="20"/>
        </w:rPr>
      </w:pPr>
    </w:p>
    <w:tbl>
      <w:tblPr>
        <w:tblW w:w="10817" w:type="dxa"/>
        <w:tblInd w:w="-103" w:type="dxa"/>
        <w:tblLayout w:type="fixed"/>
        <w:tblCellMar>
          <w:top w:w="55" w:type="dxa"/>
          <w:left w:w="55" w:type="dxa"/>
          <w:bottom w:w="55" w:type="dxa"/>
          <w:right w:w="55" w:type="dxa"/>
        </w:tblCellMar>
        <w:tblLook w:val="04A0"/>
      </w:tblPr>
      <w:tblGrid>
        <w:gridCol w:w="1131"/>
        <w:gridCol w:w="3542"/>
        <w:gridCol w:w="2047"/>
        <w:gridCol w:w="2040"/>
        <w:gridCol w:w="2057"/>
      </w:tblGrid>
      <w:tr w:rsidR="008B2C3D">
        <w:trPr>
          <w:trHeight w:val="319"/>
        </w:trPr>
        <w:tc>
          <w:tcPr>
            <w:tcW w:w="10817" w:type="dxa"/>
            <w:gridSpan w:val="5"/>
            <w:vAlign w:val="center"/>
          </w:tcPr>
          <w:p w:rsidR="008B2C3D" w:rsidRDefault="005A17AD">
            <w:pPr>
              <w:pStyle w:val="TableParagraph"/>
              <w:rPr>
                <w:rFonts w:ascii="仿宋" w:eastAsia="仿宋" w:hAnsi="仿宋" w:cs="仿宋"/>
                <w:b/>
                <w:bCs/>
                <w:sz w:val="44"/>
                <w:szCs w:val="44"/>
              </w:rPr>
            </w:pPr>
            <w:r>
              <w:rPr>
                <w:rFonts w:ascii="仿宋" w:eastAsia="仿宋" w:hAnsi="仿宋" w:cs="仿宋" w:hint="eastAsia"/>
              </w:rPr>
              <w:t>公开</w:t>
            </w:r>
            <w:r>
              <w:rPr>
                <w:rFonts w:ascii="仿宋" w:eastAsia="仿宋" w:hAnsi="仿宋" w:cs="仿宋" w:hint="eastAsia"/>
              </w:rPr>
              <w:t>06</w:t>
            </w:r>
            <w:r>
              <w:rPr>
                <w:rFonts w:ascii="仿宋" w:eastAsia="仿宋" w:hAnsi="仿宋" w:cs="仿宋" w:hint="eastAsia"/>
              </w:rPr>
              <w:t>表</w:t>
            </w:r>
          </w:p>
        </w:tc>
      </w:tr>
      <w:tr w:rsidR="008B2C3D">
        <w:trPr>
          <w:trHeight w:val="319"/>
        </w:trPr>
        <w:tc>
          <w:tcPr>
            <w:tcW w:w="10817" w:type="dxa"/>
            <w:gridSpan w:val="5"/>
          </w:tcPr>
          <w:p w:rsidR="008B2C3D" w:rsidRDefault="005A17AD">
            <w:pPr>
              <w:pStyle w:val="TableParagraph"/>
              <w:jc w:val="center"/>
              <w:rPr>
                <w:rFonts w:ascii="仿宋" w:eastAsia="仿宋" w:hAnsi="仿宋" w:cs="仿宋"/>
                <w:sz w:val="20"/>
              </w:rPr>
            </w:pPr>
            <w:r>
              <w:rPr>
                <w:rFonts w:ascii="仿宋" w:eastAsia="仿宋" w:hAnsi="仿宋" w:cs="仿宋" w:hint="eastAsia"/>
                <w:b/>
                <w:bCs/>
                <w:sz w:val="44"/>
                <w:szCs w:val="44"/>
              </w:rPr>
              <w:t>财政拨款基本支出表（经济科目）</w:t>
            </w:r>
          </w:p>
        </w:tc>
      </w:tr>
      <w:tr w:rsidR="008B2C3D">
        <w:trPr>
          <w:trHeight w:val="319"/>
        </w:trPr>
        <w:tc>
          <w:tcPr>
            <w:tcW w:w="8760" w:type="dxa"/>
            <w:gridSpan w:val="4"/>
          </w:tcPr>
          <w:p w:rsidR="008B2C3D" w:rsidRDefault="005A17AD">
            <w:pPr>
              <w:pStyle w:val="TableParagraph"/>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江阴市退役军人事务局</w:t>
            </w:r>
          </w:p>
        </w:tc>
        <w:tc>
          <w:tcPr>
            <w:tcW w:w="2057" w:type="dxa"/>
            <w:vAlign w:val="center"/>
          </w:tcPr>
          <w:p w:rsidR="008B2C3D" w:rsidRDefault="005A17AD">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8B2C3D">
        <w:trPr>
          <w:trHeight w:val="243"/>
        </w:trPr>
        <w:tc>
          <w:tcPr>
            <w:tcW w:w="4673" w:type="dxa"/>
            <w:gridSpan w:val="2"/>
            <w:tcBorders>
              <w:top w:val="single" w:sz="4" w:space="0" w:color="000000"/>
              <w:left w:val="single" w:sz="4" w:space="0" w:color="000000"/>
              <w:bottom w:val="single" w:sz="4" w:space="0" w:color="000000"/>
            </w:tcBorders>
            <w:vAlign w:val="center"/>
          </w:tcPr>
          <w:p w:rsidR="008B2C3D" w:rsidRDefault="005A17AD">
            <w:pPr>
              <w:pStyle w:val="TableParagraph"/>
              <w:jc w:val="center"/>
              <w:rPr>
                <w:rFonts w:ascii="仿宋" w:eastAsia="仿宋" w:hAnsi="仿宋" w:cs="仿宋"/>
              </w:rPr>
            </w:pPr>
            <w:r>
              <w:rPr>
                <w:rFonts w:ascii="仿宋" w:eastAsia="仿宋" w:hAnsi="仿宋" w:cs="仿宋" w:hint="eastAsia"/>
              </w:rPr>
              <w:t>部门预算支出经济分类科目</w:t>
            </w:r>
          </w:p>
        </w:tc>
        <w:tc>
          <w:tcPr>
            <w:tcW w:w="6144" w:type="dxa"/>
            <w:gridSpan w:val="3"/>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center"/>
              <w:rPr>
                <w:rFonts w:ascii="仿宋" w:eastAsia="仿宋" w:hAnsi="仿宋" w:cs="仿宋"/>
                <w:sz w:val="20"/>
              </w:rPr>
            </w:pPr>
            <w:r>
              <w:rPr>
                <w:rFonts w:ascii="仿宋" w:eastAsia="仿宋" w:hAnsi="仿宋" w:cs="仿宋" w:hint="eastAsia"/>
              </w:rPr>
              <w:t>本年财政拨款基本支出</w:t>
            </w:r>
          </w:p>
        </w:tc>
      </w:tr>
      <w:tr w:rsidR="008B2C3D">
        <w:trPr>
          <w:trHeight w:val="267"/>
        </w:trPr>
        <w:tc>
          <w:tcPr>
            <w:tcW w:w="1131" w:type="dxa"/>
            <w:tcBorders>
              <w:left w:val="single" w:sz="4" w:space="0" w:color="000000"/>
              <w:bottom w:val="single" w:sz="4" w:space="0" w:color="000000"/>
            </w:tcBorders>
            <w:vAlign w:val="center"/>
          </w:tcPr>
          <w:p w:rsidR="008B2C3D" w:rsidRDefault="005A17AD">
            <w:pPr>
              <w:pStyle w:val="TableParagraph"/>
              <w:jc w:val="center"/>
              <w:rPr>
                <w:rFonts w:ascii="仿宋" w:eastAsia="仿宋" w:hAnsi="仿宋" w:cs="仿宋"/>
              </w:rPr>
            </w:pPr>
            <w:r>
              <w:rPr>
                <w:rFonts w:ascii="仿宋" w:eastAsia="仿宋" w:hAnsi="仿宋" w:cs="仿宋" w:hint="eastAsia"/>
              </w:rPr>
              <w:t>科目编码</w:t>
            </w:r>
          </w:p>
        </w:tc>
        <w:tc>
          <w:tcPr>
            <w:tcW w:w="3542" w:type="dxa"/>
            <w:tcBorders>
              <w:left w:val="single" w:sz="4" w:space="0" w:color="000000"/>
              <w:bottom w:val="single" w:sz="4" w:space="0" w:color="000000"/>
            </w:tcBorders>
            <w:vAlign w:val="center"/>
          </w:tcPr>
          <w:p w:rsidR="008B2C3D" w:rsidRDefault="005A17AD">
            <w:pPr>
              <w:pStyle w:val="TableParagraph"/>
              <w:jc w:val="center"/>
              <w:rPr>
                <w:rFonts w:ascii="仿宋" w:eastAsia="仿宋" w:hAnsi="仿宋" w:cs="仿宋"/>
              </w:rPr>
            </w:pPr>
            <w:r>
              <w:rPr>
                <w:rFonts w:ascii="仿宋" w:eastAsia="仿宋" w:hAnsi="仿宋" w:cs="仿宋" w:hint="eastAsia"/>
              </w:rPr>
              <w:t>科目名称</w:t>
            </w:r>
          </w:p>
        </w:tc>
        <w:tc>
          <w:tcPr>
            <w:tcW w:w="2047" w:type="dxa"/>
            <w:tcBorders>
              <w:left w:val="single" w:sz="4" w:space="0" w:color="000000"/>
              <w:bottom w:val="single" w:sz="4" w:space="0" w:color="000000"/>
            </w:tcBorders>
            <w:vAlign w:val="center"/>
          </w:tcPr>
          <w:p w:rsidR="008B2C3D" w:rsidRDefault="005A17AD">
            <w:pPr>
              <w:pStyle w:val="TableParagraph"/>
              <w:jc w:val="center"/>
              <w:rPr>
                <w:rFonts w:ascii="仿宋" w:eastAsia="仿宋" w:hAnsi="仿宋" w:cs="仿宋"/>
              </w:rPr>
            </w:pPr>
            <w:r>
              <w:rPr>
                <w:rFonts w:ascii="仿宋" w:eastAsia="仿宋" w:hAnsi="仿宋" w:cs="仿宋" w:hint="eastAsia"/>
              </w:rPr>
              <w:t>合计</w:t>
            </w:r>
          </w:p>
        </w:tc>
        <w:tc>
          <w:tcPr>
            <w:tcW w:w="2040" w:type="dxa"/>
            <w:tcBorders>
              <w:left w:val="single" w:sz="4" w:space="0" w:color="000000"/>
              <w:bottom w:val="single" w:sz="4" w:space="0" w:color="000000"/>
            </w:tcBorders>
            <w:vAlign w:val="center"/>
          </w:tcPr>
          <w:p w:rsidR="008B2C3D" w:rsidRDefault="005A17AD">
            <w:pPr>
              <w:pStyle w:val="TableParagraph"/>
              <w:jc w:val="center"/>
              <w:rPr>
                <w:rFonts w:ascii="仿宋" w:eastAsia="仿宋" w:hAnsi="仿宋" w:cs="仿宋"/>
              </w:rPr>
            </w:pPr>
            <w:r>
              <w:rPr>
                <w:rFonts w:ascii="仿宋" w:eastAsia="仿宋" w:hAnsi="仿宋" w:cs="仿宋" w:hint="eastAsia"/>
              </w:rPr>
              <w:t>人员经费</w:t>
            </w:r>
          </w:p>
        </w:tc>
        <w:tc>
          <w:tcPr>
            <w:tcW w:w="2057" w:type="dxa"/>
            <w:tcBorders>
              <w:left w:val="single" w:sz="4" w:space="0" w:color="000000"/>
              <w:bottom w:val="single" w:sz="4" w:space="0" w:color="000000"/>
              <w:right w:val="single" w:sz="4" w:space="0" w:color="000000"/>
            </w:tcBorders>
            <w:vAlign w:val="center"/>
          </w:tcPr>
          <w:p w:rsidR="008B2C3D" w:rsidRDefault="005A17AD">
            <w:pPr>
              <w:pStyle w:val="TableParagraph"/>
              <w:jc w:val="center"/>
              <w:rPr>
                <w:rFonts w:ascii="仿宋" w:eastAsia="仿宋" w:hAnsi="仿宋" w:cs="仿宋"/>
              </w:rPr>
            </w:pPr>
            <w:r>
              <w:rPr>
                <w:rFonts w:ascii="仿宋" w:eastAsia="仿宋" w:hAnsi="仿宋" w:cs="仿宋" w:hint="eastAsia"/>
              </w:rPr>
              <w:t>公用经费</w:t>
            </w:r>
          </w:p>
        </w:tc>
      </w:tr>
      <w:tr w:rsidR="008B2C3D">
        <w:trPr>
          <w:trHeight w:hRule="exact" w:val="350"/>
        </w:trPr>
        <w:tc>
          <w:tcPr>
            <w:tcW w:w="4673" w:type="dxa"/>
            <w:gridSpan w:val="2"/>
            <w:tcBorders>
              <w:left w:val="single" w:sz="4" w:space="0" w:color="000000"/>
              <w:bottom w:val="single" w:sz="4" w:space="0" w:color="000000"/>
            </w:tcBorders>
            <w:vAlign w:val="center"/>
          </w:tcPr>
          <w:p w:rsidR="008B2C3D" w:rsidRDefault="005A17AD">
            <w:pPr>
              <w:pStyle w:val="TableParagraph"/>
              <w:jc w:val="center"/>
              <w:rPr>
                <w:rFonts w:ascii="仿宋" w:eastAsia="仿宋" w:hAnsi="仿宋" w:cs="仿宋"/>
              </w:rPr>
            </w:pPr>
            <w:r>
              <w:rPr>
                <w:rFonts w:ascii="仿宋" w:eastAsia="仿宋" w:hAnsi="仿宋" w:cs="仿宋"/>
              </w:rPr>
              <w:t>合计</w:t>
            </w:r>
          </w:p>
        </w:tc>
        <w:tc>
          <w:tcPr>
            <w:tcW w:w="2047" w:type="dxa"/>
            <w:tcBorders>
              <w:left w:val="single" w:sz="4" w:space="0" w:color="000000"/>
              <w:bottom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1,345.59</w:t>
            </w:r>
          </w:p>
        </w:tc>
        <w:tc>
          <w:tcPr>
            <w:tcW w:w="2040" w:type="dxa"/>
            <w:tcBorders>
              <w:left w:val="single" w:sz="4" w:space="0" w:color="000000"/>
              <w:bottom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1,257.58</w:t>
            </w:r>
          </w:p>
        </w:tc>
        <w:tc>
          <w:tcPr>
            <w:tcW w:w="2057" w:type="dxa"/>
            <w:tcBorders>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88.01</w:t>
            </w:r>
          </w:p>
        </w:tc>
      </w:tr>
      <w:tr w:rsidR="008B2C3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301</w:t>
            </w:r>
          </w:p>
        </w:tc>
        <w:tc>
          <w:tcPr>
            <w:tcW w:w="3542"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1,212.75</w:t>
            </w:r>
          </w:p>
        </w:tc>
        <w:tc>
          <w:tcPr>
            <w:tcW w:w="2040"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1,212.75</w:t>
            </w:r>
          </w:p>
        </w:tc>
        <w:tc>
          <w:tcPr>
            <w:tcW w:w="2057"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r>
      <w:tr w:rsidR="008B2C3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30101</w:t>
            </w:r>
          </w:p>
        </w:tc>
        <w:tc>
          <w:tcPr>
            <w:tcW w:w="3542"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基本工资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126.71</w:t>
            </w:r>
          </w:p>
        </w:tc>
        <w:tc>
          <w:tcPr>
            <w:tcW w:w="2040"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126.71</w:t>
            </w:r>
          </w:p>
        </w:tc>
        <w:tc>
          <w:tcPr>
            <w:tcW w:w="2057"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r>
      <w:tr w:rsidR="008B2C3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30102</w:t>
            </w:r>
          </w:p>
        </w:tc>
        <w:tc>
          <w:tcPr>
            <w:tcW w:w="3542"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津贴补贴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294.87</w:t>
            </w:r>
          </w:p>
        </w:tc>
        <w:tc>
          <w:tcPr>
            <w:tcW w:w="2040"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294.87</w:t>
            </w:r>
          </w:p>
        </w:tc>
        <w:tc>
          <w:tcPr>
            <w:tcW w:w="2057"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r>
      <w:tr w:rsidR="008B2C3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30103</w:t>
            </w:r>
          </w:p>
        </w:tc>
        <w:tc>
          <w:tcPr>
            <w:tcW w:w="3542"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奖金</w:t>
            </w:r>
          </w:p>
        </w:tc>
        <w:tc>
          <w:tcPr>
            <w:tcW w:w="204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402.70</w:t>
            </w:r>
          </w:p>
        </w:tc>
        <w:tc>
          <w:tcPr>
            <w:tcW w:w="2040"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402.70</w:t>
            </w:r>
          </w:p>
        </w:tc>
        <w:tc>
          <w:tcPr>
            <w:tcW w:w="2057"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r>
      <w:tr w:rsidR="008B2C3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30106</w:t>
            </w:r>
          </w:p>
        </w:tc>
        <w:tc>
          <w:tcPr>
            <w:tcW w:w="3542"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伙食补助费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13.09</w:t>
            </w:r>
          </w:p>
        </w:tc>
        <w:tc>
          <w:tcPr>
            <w:tcW w:w="2040"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13.09</w:t>
            </w:r>
          </w:p>
        </w:tc>
        <w:tc>
          <w:tcPr>
            <w:tcW w:w="2057"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r>
      <w:tr w:rsidR="008B2C3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30107</w:t>
            </w:r>
          </w:p>
        </w:tc>
        <w:tc>
          <w:tcPr>
            <w:tcW w:w="3542"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绩效工资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162.95</w:t>
            </w:r>
          </w:p>
        </w:tc>
        <w:tc>
          <w:tcPr>
            <w:tcW w:w="2040"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162.95</w:t>
            </w:r>
          </w:p>
        </w:tc>
        <w:tc>
          <w:tcPr>
            <w:tcW w:w="2057"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r>
      <w:tr w:rsidR="008B2C3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30108</w:t>
            </w:r>
          </w:p>
        </w:tc>
        <w:tc>
          <w:tcPr>
            <w:tcW w:w="3542"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机关事业单位基本养老保险缴费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62.82</w:t>
            </w:r>
          </w:p>
        </w:tc>
        <w:tc>
          <w:tcPr>
            <w:tcW w:w="2040"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62.82</w:t>
            </w:r>
          </w:p>
        </w:tc>
        <w:tc>
          <w:tcPr>
            <w:tcW w:w="2057"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r>
      <w:tr w:rsidR="008B2C3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30109</w:t>
            </w:r>
          </w:p>
        </w:tc>
        <w:tc>
          <w:tcPr>
            <w:tcW w:w="3542"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职业年金缴费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31.42</w:t>
            </w:r>
          </w:p>
        </w:tc>
        <w:tc>
          <w:tcPr>
            <w:tcW w:w="2040"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31.42</w:t>
            </w:r>
          </w:p>
        </w:tc>
        <w:tc>
          <w:tcPr>
            <w:tcW w:w="2057"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r>
      <w:tr w:rsidR="008B2C3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30110</w:t>
            </w:r>
          </w:p>
        </w:tc>
        <w:tc>
          <w:tcPr>
            <w:tcW w:w="3542"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职工基本医疗保险缴费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25.00</w:t>
            </w:r>
          </w:p>
        </w:tc>
        <w:tc>
          <w:tcPr>
            <w:tcW w:w="2040"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25.00</w:t>
            </w:r>
          </w:p>
        </w:tc>
        <w:tc>
          <w:tcPr>
            <w:tcW w:w="2057"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r>
      <w:tr w:rsidR="008B2C3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30112</w:t>
            </w:r>
          </w:p>
        </w:tc>
        <w:tc>
          <w:tcPr>
            <w:tcW w:w="3542"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其他社会保障缴费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3.52</w:t>
            </w:r>
          </w:p>
        </w:tc>
        <w:tc>
          <w:tcPr>
            <w:tcW w:w="2040"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3.52</w:t>
            </w:r>
          </w:p>
        </w:tc>
        <w:tc>
          <w:tcPr>
            <w:tcW w:w="2057"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r>
      <w:tr w:rsidR="008B2C3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30113</w:t>
            </w:r>
          </w:p>
        </w:tc>
        <w:tc>
          <w:tcPr>
            <w:tcW w:w="3542"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住房公积金</w:t>
            </w:r>
          </w:p>
        </w:tc>
        <w:tc>
          <w:tcPr>
            <w:tcW w:w="204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80.23</w:t>
            </w:r>
          </w:p>
        </w:tc>
        <w:tc>
          <w:tcPr>
            <w:tcW w:w="2040"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80.23</w:t>
            </w:r>
          </w:p>
        </w:tc>
        <w:tc>
          <w:tcPr>
            <w:tcW w:w="2057"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r>
      <w:tr w:rsidR="008B2C3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30114</w:t>
            </w:r>
          </w:p>
        </w:tc>
        <w:tc>
          <w:tcPr>
            <w:tcW w:w="3542"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医疗费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3.84</w:t>
            </w:r>
          </w:p>
        </w:tc>
        <w:tc>
          <w:tcPr>
            <w:tcW w:w="2040"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3.84</w:t>
            </w:r>
          </w:p>
        </w:tc>
        <w:tc>
          <w:tcPr>
            <w:tcW w:w="2057"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r>
      <w:tr w:rsidR="008B2C3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30199</w:t>
            </w:r>
          </w:p>
        </w:tc>
        <w:tc>
          <w:tcPr>
            <w:tcW w:w="3542"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其他工资福利支出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5.60</w:t>
            </w:r>
          </w:p>
        </w:tc>
        <w:tc>
          <w:tcPr>
            <w:tcW w:w="2040"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5.60</w:t>
            </w:r>
          </w:p>
        </w:tc>
        <w:tc>
          <w:tcPr>
            <w:tcW w:w="2057"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r>
      <w:tr w:rsidR="008B2C3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302</w:t>
            </w:r>
          </w:p>
        </w:tc>
        <w:tc>
          <w:tcPr>
            <w:tcW w:w="3542"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87.17</w:t>
            </w:r>
          </w:p>
        </w:tc>
        <w:tc>
          <w:tcPr>
            <w:tcW w:w="2040"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87.17</w:t>
            </w:r>
          </w:p>
        </w:tc>
      </w:tr>
      <w:tr w:rsidR="008B2C3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30201</w:t>
            </w:r>
          </w:p>
        </w:tc>
        <w:tc>
          <w:tcPr>
            <w:tcW w:w="3542"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办公费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24.29</w:t>
            </w:r>
          </w:p>
        </w:tc>
        <w:tc>
          <w:tcPr>
            <w:tcW w:w="2040"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24.29</w:t>
            </w:r>
          </w:p>
        </w:tc>
      </w:tr>
      <w:tr w:rsidR="008B2C3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30202</w:t>
            </w:r>
          </w:p>
        </w:tc>
        <w:tc>
          <w:tcPr>
            <w:tcW w:w="3542"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印刷费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1.90</w:t>
            </w:r>
          </w:p>
        </w:tc>
        <w:tc>
          <w:tcPr>
            <w:tcW w:w="2040"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1.90</w:t>
            </w:r>
          </w:p>
        </w:tc>
      </w:tr>
      <w:tr w:rsidR="008B2C3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30205</w:t>
            </w:r>
          </w:p>
        </w:tc>
        <w:tc>
          <w:tcPr>
            <w:tcW w:w="3542"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5.90</w:t>
            </w:r>
          </w:p>
        </w:tc>
        <w:tc>
          <w:tcPr>
            <w:tcW w:w="2040"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5.90</w:t>
            </w:r>
          </w:p>
        </w:tc>
      </w:tr>
      <w:tr w:rsidR="008B2C3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30206</w:t>
            </w:r>
          </w:p>
        </w:tc>
        <w:tc>
          <w:tcPr>
            <w:tcW w:w="3542"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20.20</w:t>
            </w:r>
          </w:p>
        </w:tc>
        <w:tc>
          <w:tcPr>
            <w:tcW w:w="2040"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20.20</w:t>
            </w:r>
          </w:p>
        </w:tc>
      </w:tr>
      <w:tr w:rsidR="008B2C3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30211</w:t>
            </w:r>
          </w:p>
        </w:tc>
        <w:tc>
          <w:tcPr>
            <w:tcW w:w="3542"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差旅费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2.90</w:t>
            </w:r>
          </w:p>
        </w:tc>
        <w:tc>
          <w:tcPr>
            <w:tcW w:w="2040"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2.90</w:t>
            </w:r>
          </w:p>
        </w:tc>
      </w:tr>
      <w:tr w:rsidR="008B2C3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30215</w:t>
            </w:r>
          </w:p>
        </w:tc>
        <w:tc>
          <w:tcPr>
            <w:tcW w:w="3542"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会议费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0.70</w:t>
            </w:r>
          </w:p>
        </w:tc>
        <w:tc>
          <w:tcPr>
            <w:tcW w:w="2040"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0.70</w:t>
            </w:r>
          </w:p>
        </w:tc>
      </w:tr>
      <w:tr w:rsidR="008B2C3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30216</w:t>
            </w:r>
          </w:p>
        </w:tc>
        <w:tc>
          <w:tcPr>
            <w:tcW w:w="3542"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培训费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0.40</w:t>
            </w:r>
          </w:p>
        </w:tc>
        <w:tc>
          <w:tcPr>
            <w:tcW w:w="2040"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0.40</w:t>
            </w:r>
          </w:p>
        </w:tc>
      </w:tr>
      <w:tr w:rsidR="008B2C3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30217</w:t>
            </w:r>
          </w:p>
        </w:tc>
        <w:tc>
          <w:tcPr>
            <w:tcW w:w="3542"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公务接待费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6.50</w:t>
            </w:r>
          </w:p>
        </w:tc>
        <w:tc>
          <w:tcPr>
            <w:tcW w:w="2040"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6.50</w:t>
            </w:r>
          </w:p>
        </w:tc>
      </w:tr>
      <w:tr w:rsidR="008B2C3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30228</w:t>
            </w:r>
          </w:p>
        </w:tc>
        <w:tc>
          <w:tcPr>
            <w:tcW w:w="3542"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工会经费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7.70</w:t>
            </w:r>
          </w:p>
        </w:tc>
        <w:tc>
          <w:tcPr>
            <w:tcW w:w="2040"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7.70</w:t>
            </w:r>
          </w:p>
        </w:tc>
      </w:tr>
      <w:tr w:rsidR="008B2C3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30231</w:t>
            </w:r>
          </w:p>
        </w:tc>
        <w:tc>
          <w:tcPr>
            <w:tcW w:w="3542"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公务用车运行维护费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5.40</w:t>
            </w:r>
          </w:p>
        </w:tc>
        <w:tc>
          <w:tcPr>
            <w:tcW w:w="2040"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5.40</w:t>
            </w:r>
          </w:p>
        </w:tc>
      </w:tr>
      <w:tr w:rsidR="008B2C3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30239</w:t>
            </w:r>
          </w:p>
        </w:tc>
        <w:tc>
          <w:tcPr>
            <w:tcW w:w="3542"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其他交通费用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8.40</w:t>
            </w:r>
          </w:p>
        </w:tc>
        <w:tc>
          <w:tcPr>
            <w:tcW w:w="2040"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8.40</w:t>
            </w:r>
          </w:p>
        </w:tc>
      </w:tr>
      <w:tr w:rsidR="008B2C3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30299</w:t>
            </w:r>
          </w:p>
        </w:tc>
        <w:tc>
          <w:tcPr>
            <w:tcW w:w="3542"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其他商品和服务支出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2.88</w:t>
            </w:r>
          </w:p>
        </w:tc>
        <w:tc>
          <w:tcPr>
            <w:tcW w:w="2040"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2.88</w:t>
            </w:r>
          </w:p>
        </w:tc>
      </w:tr>
      <w:tr w:rsidR="008B2C3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303</w:t>
            </w:r>
          </w:p>
        </w:tc>
        <w:tc>
          <w:tcPr>
            <w:tcW w:w="3542"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44.83</w:t>
            </w:r>
          </w:p>
        </w:tc>
        <w:tc>
          <w:tcPr>
            <w:tcW w:w="2040"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44.83</w:t>
            </w:r>
          </w:p>
        </w:tc>
        <w:tc>
          <w:tcPr>
            <w:tcW w:w="2057"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r>
      <w:tr w:rsidR="008B2C3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30301</w:t>
            </w:r>
          </w:p>
        </w:tc>
        <w:tc>
          <w:tcPr>
            <w:tcW w:w="3542"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离休费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12.35</w:t>
            </w:r>
          </w:p>
        </w:tc>
        <w:tc>
          <w:tcPr>
            <w:tcW w:w="2040"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12.35</w:t>
            </w:r>
          </w:p>
        </w:tc>
        <w:tc>
          <w:tcPr>
            <w:tcW w:w="2057"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r>
      <w:tr w:rsidR="008B2C3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30302</w:t>
            </w:r>
          </w:p>
        </w:tc>
        <w:tc>
          <w:tcPr>
            <w:tcW w:w="3542"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退休费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25.40</w:t>
            </w:r>
          </w:p>
        </w:tc>
        <w:tc>
          <w:tcPr>
            <w:tcW w:w="2040"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25.40</w:t>
            </w:r>
          </w:p>
        </w:tc>
        <w:tc>
          <w:tcPr>
            <w:tcW w:w="2057"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r>
      <w:tr w:rsidR="008B2C3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30305</w:t>
            </w:r>
          </w:p>
        </w:tc>
        <w:tc>
          <w:tcPr>
            <w:tcW w:w="3542"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生活补助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5.88</w:t>
            </w:r>
          </w:p>
        </w:tc>
        <w:tc>
          <w:tcPr>
            <w:tcW w:w="2040"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5.88</w:t>
            </w:r>
          </w:p>
        </w:tc>
        <w:tc>
          <w:tcPr>
            <w:tcW w:w="2057"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r>
      <w:tr w:rsidR="008B2C3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30399</w:t>
            </w:r>
          </w:p>
        </w:tc>
        <w:tc>
          <w:tcPr>
            <w:tcW w:w="3542"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其他对个人和家庭的补助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1.20</w:t>
            </w:r>
          </w:p>
        </w:tc>
        <w:tc>
          <w:tcPr>
            <w:tcW w:w="2040"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1.20</w:t>
            </w:r>
          </w:p>
        </w:tc>
        <w:tc>
          <w:tcPr>
            <w:tcW w:w="2057"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r>
      <w:tr w:rsidR="008B2C3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310</w:t>
            </w:r>
          </w:p>
        </w:tc>
        <w:tc>
          <w:tcPr>
            <w:tcW w:w="3542"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资本性支出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0.84</w:t>
            </w:r>
          </w:p>
        </w:tc>
        <w:tc>
          <w:tcPr>
            <w:tcW w:w="2040"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0.84</w:t>
            </w:r>
          </w:p>
        </w:tc>
      </w:tr>
      <w:tr w:rsidR="008B2C3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31099</w:t>
            </w:r>
          </w:p>
        </w:tc>
        <w:tc>
          <w:tcPr>
            <w:tcW w:w="3542"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其他资本性支出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0.84</w:t>
            </w:r>
          </w:p>
        </w:tc>
        <w:tc>
          <w:tcPr>
            <w:tcW w:w="2040"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0.84</w:t>
            </w:r>
          </w:p>
        </w:tc>
      </w:tr>
    </w:tbl>
    <w:p w:rsidR="008B2C3D" w:rsidRDefault="008B2C3D">
      <w:pPr>
        <w:spacing w:line="255" w:lineRule="exact"/>
        <w:rPr>
          <w:rFonts w:ascii="仿宋" w:eastAsia="仿宋" w:hAnsi="仿宋" w:cs="仿宋"/>
          <w:b/>
          <w:bCs/>
        </w:rPr>
        <w:sectPr w:rsidR="008B2C3D">
          <w:footerReference w:type="default" r:id="rId20"/>
          <w:pgSz w:w="11906" w:h="16838"/>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tblPr>
      <w:tblGrid>
        <w:gridCol w:w="1792"/>
        <w:gridCol w:w="4307"/>
        <w:gridCol w:w="1960"/>
        <w:gridCol w:w="1693"/>
        <w:gridCol w:w="1987"/>
        <w:gridCol w:w="1827"/>
        <w:gridCol w:w="1650"/>
      </w:tblGrid>
      <w:tr w:rsidR="008B2C3D">
        <w:trPr>
          <w:trHeight w:val="321"/>
        </w:trPr>
        <w:tc>
          <w:tcPr>
            <w:tcW w:w="15216" w:type="dxa"/>
            <w:gridSpan w:val="7"/>
            <w:vAlign w:val="center"/>
          </w:tcPr>
          <w:p w:rsidR="008B2C3D" w:rsidRDefault="005A17AD">
            <w:pPr>
              <w:pStyle w:val="TableParagraph"/>
              <w:rPr>
                <w:rFonts w:ascii="仿宋" w:eastAsia="仿宋" w:hAnsi="仿宋" w:cs="仿宋"/>
                <w:b/>
                <w:bCs/>
                <w:sz w:val="44"/>
                <w:szCs w:val="44"/>
              </w:rPr>
            </w:pPr>
            <w:r>
              <w:rPr>
                <w:rFonts w:ascii="仿宋" w:eastAsia="仿宋" w:hAnsi="仿宋" w:cs="仿宋" w:hint="eastAsia"/>
              </w:rPr>
              <w:t>公开</w:t>
            </w:r>
            <w:r>
              <w:rPr>
                <w:rFonts w:ascii="仿宋" w:eastAsia="仿宋" w:hAnsi="仿宋" w:cs="仿宋" w:hint="eastAsia"/>
              </w:rPr>
              <w:t>0</w:t>
            </w:r>
            <w:r>
              <w:rPr>
                <w:rFonts w:ascii="仿宋" w:eastAsia="仿宋" w:hAnsi="仿宋" w:cs="仿宋" w:hint="eastAsia"/>
                <w:lang w:val="en-US"/>
              </w:rPr>
              <w:t>7</w:t>
            </w:r>
            <w:r>
              <w:rPr>
                <w:rFonts w:ascii="仿宋" w:eastAsia="仿宋" w:hAnsi="仿宋" w:cs="仿宋" w:hint="eastAsia"/>
              </w:rPr>
              <w:t>表</w:t>
            </w:r>
          </w:p>
        </w:tc>
      </w:tr>
      <w:tr w:rsidR="008B2C3D">
        <w:trPr>
          <w:trHeight w:val="321"/>
        </w:trPr>
        <w:tc>
          <w:tcPr>
            <w:tcW w:w="15216" w:type="dxa"/>
            <w:gridSpan w:val="7"/>
          </w:tcPr>
          <w:p w:rsidR="008B2C3D" w:rsidRDefault="005A17AD">
            <w:pPr>
              <w:pStyle w:val="TableParagraph"/>
              <w:jc w:val="center"/>
              <w:rPr>
                <w:rFonts w:ascii="仿宋" w:eastAsia="仿宋" w:hAnsi="仿宋" w:cs="仿宋"/>
                <w:sz w:val="27"/>
              </w:rPr>
            </w:pPr>
            <w:r>
              <w:rPr>
                <w:rFonts w:ascii="仿宋" w:eastAsia="仿宋" w:hAnsi="仿宋" w:cs="仿宋" w:hint="eastAsia"/>
                <w:b/>
                <w:bCs/>
                <w:sz w:val="44"/>
                <w:szCs w:val="44"/>
              </w:rPr>
              <w:t>一般公共预算支出表</w:t>
            </w:r>
          </w:p>
        </w:tc>
      </w:tr>
      <w:tr w:rsidR="008B2C3D">
        <w:trPr>
          <w:trHeight w:val="288"/>
        </w:trPr>
        <w:tc>
          <w:tcPr>
            <w:tcW w:w="13566" w:type="dxa"/>
            <w:gridSpan w:val="6"/>
          </w:tcPr>
          <w:p w:rsidR="008B2C3D" w:rsidRDefault="005A17AD">
            <w:pPr>
              <w:pStyle w:val="TableParagraph"/>
              <w:rPr>
                <w:rFonts w:ascii="仿宋" w:eastAsia="仿宋" w:hAnsi="仿宋" w:cs="仿宋"/>
                <w:sz w:val="27"/>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江阴市退役军人事务局</w:t>
            </w:r>
          </w:p>
        </w:tc>
        <w:tc>
          <w:tcPr>
            <w:tcW w:w="1650" w:type="dxa"/>
            <w:vAlign w:val="center"/>
          </w:tcPr>
          <w:p w:rsidR="008B2C3D" w:rsidRDefault="005A17AD">
            <w:pPr>
              <w:pStyle w:val="TableParagraph"/>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8B2C3D">
        <w:trPr>
          <w:trHeight w:val="319"/>
        </w:trPr>
        <w:tc>
          <w:tcPr>
            <w:tcW w:w="1792" w:type="dxa"/>
            <w:vMerge w:val="restart"/>
            <w:tcBorders>
              <w:top w:val="single" w:sz="6" w:space="0" w:color="000000"/>
              <w:left w:val="single" w:sz="6" w:space="0" w:color="000000"/>
            </w:tcBorders>
            <w:vAlign w:val="center"/>
          </w:tcPr>
          <w:p w:rsidR="008B2C3D" w:rsidRDefault="005A17AD">
            <w:pPr>
              <w:pStyle w:val="TableParagraph"/>
              <w:jc w:val="center"/>
              <w:rPr>
                <w:rFonts w:ascii="仿宋" w:eastAsia="仿宋" w:hAnsi="仿宋" w:cs="仿宋"/>
              </w:rPr>
            </w:pPr>
            <w:r>
              <w:rPr>
                <w:rFonts w:ascii="仿宋" w:eastAsia="仿宋" w:hAnsi="仿宋" w:cs="仿宋" w:hint="eastAsia"/>
              </w:rPr>
              <w:t>科目编码</w:t>
            </w:r>
          </w:p>
        </w:tc>
        <w:tc>
          <w:tcPr>
            <w:tcW w:w="4307" w:type="dxa"/>
            <w:vMerge w:val="restart"/>
            <w:tcBorders>
              <w:top w:val="single" w:sz="6" w:space="0" w:color="000000"/>
              <w:left w:val="single" w:sz="6" w:space="0" w:color="000000"/>
            </w:tcBorders>
            <w:vAlign w:val="center"/>
          </w:tcPr>
          <w:p w:rsidR="008B2C3D" w:rsidRDefault="005A17AD">
            <w:pPr>
              <w:pStyle w:val="TableParagraph"/>
              <w:jc w:val="center"/>
              <w:rPr>
                <w:rFonts w:ascii="仿宋" w:eastAsia="仿宋" w:hAnsi="仿宋" w:cs="仿宋"/>
              </w:rPr>
            </w:pPr>
            <w:r>
              <w:rPr>
                <w:rFonts w:ascii="仿宋" w:eastAsia="仿宋" w:hAnsi="仿宋" w:cs="仿宋" w:hint="eastAsia"/>
              </w:rPr>
              <w:t>科目名称</w:t>
            </w:r>
          </w:p>
        </w:tc>
        <w:tc>
          <w:tcPr>
            <w:tcW w:w="1960" w:type="dxa"/>
            <w:vMerge w:val="restart"/>
            <w:tcBorders>
              <w:top w:val="single" w:sz="6" w:space="0" w:color="000000"/>
              <w:left w:val="single" w:sz="6" w:space="0" w:color="000000"/>
            </w:tcBorders>
            <w:vAlign w:val="center"/>
          </w:tcPr>
          <w:p w:rsidR="008B2C3D" w:rsidRDefault="005A17AD">
            <w:pPr>
              <w:pStyle w:val="TableParagraph"/>
              <w:jc w:val="center"/>
              <w:rPr>
                <w:rFonts w:ascii="仿宋" w:eastAsia="仿宋" w:hAnsi="仿宋" w:cs="仿宋"/>
              </w:rPr>
            </w:pPr>
            <w:r>
              <w:rPr>
                <w:rFonts w:ascii="仿宋" w:eastAsia="仿宋" w:hAnsi="仿宋" w:cs="仿宋" w:hint="eastAsia"/>
              </w:rPr>
              <w:t>合计</w:t>
            </w:r>
          </w:p>
        </w:tc>
        <w:tc>
          <w:tcPr>
            <w:tcW w:w="5507" w:type="dxa"/>
            <w:gridSpan w:val="3"/>
            <w:tcBorders>
              <w:top w:val="single" w:sz="6" w:space="0" w:color="000000"/>
              <w:left w:val="single" w:sz="6" w:space="0" w:color="000000"/>
              <w:bottom w:val="single" w:sz="6" w:space="0" w:color="000000"/>
            </w:tcBorders>
            <w:vAlign w:val="center"/>
          </w:tcPr>
          <w:p w:rsidR="008B2C3D" w:rsidRDefault="005A17AD">
            <w:pPr>
              <w:pStyle w:val="TableParagraph"/>
              <w:jc w:val="center"/>
              <w:rPr>
                <w:rFonts w:ascii="仿宋" w:eastAsia="仿宋" w:hAnsi="仿宋" w:cs="仿宋"/>
              </w:rPr>
            </w:pPr>
            <w:r>
              <w:rPr>
                <w:rFonts w:ascii="仿宋" w:eastAsia="仿宋" w:hAnsi="仿宋" w:cs="仿宋" w:hint="eastAsia"/>
              </w:rPr>
              <w:t>基本支出</w:t>
            </w:r>
          </w:p>
        </w:tc>
        <w:tc>
          <w:tcPr>
            <w:tcW w:w="1650" w:type="dxa"/>
            <w:vMerge w:val="restart"/>
            <w:tcBorders>
              <w:top w:val="single" w:sz="6" w:space="0" w:color="000000"/>
              <w:left w:val="single" w:sz="6" w:space="0" w:color="000000"/>
              <w:right w:val="single" w:sz="6" w:space="0" w:color="000000"/>
            </w:tcBorders>
            <w:vAlign w:val="center"/>
          </w:tcPr>
          <w:p w:rsidR="008B2C3D" w:rsidRDefault="005A17AD">
            <w:pPr>
              <w:pStyle w:val="TableParagraph"/>
              <w:jc w:val="center"/>
              <w:rPr>
                <w:rFonts w:ascii="仿宋" w:eastAsia="仿宋" w:hAnsi="仿宋" w:cs="仿宋"/>
              </w:rPr>
            </w:pPr>
            <w:r>
              <w:rPr>
                <w:rFonts w:ascii="仿宋" w:eastAsia="仿宋" w:hAnsi="仿宋" w:cs="仿宋" w:hint="eastAsia"/>
              </w:rPr>
              <w:t>项目支出</w:t>
            </w:r>
          </w:p>
        </w:tc>
      </w:tr>
      <w:tr w:rsidR="008B2C3D">
        <w:trPr>
          <w:trHeight w:val="341"/>
        </w:trPr>
        <w:tc>
          <w:tcPr>
            <w:tcW w:w="1792" w:type="dxa"/>
            <w:vMerge/>
            <w:tcBorders>
              <w:left w:val="single" w:sz="6" w:space="0" w:color="000000"/>
              <w:bottom w:val="single" w:sz="6" w:space="0" w:color="000000"/>
            </w:tcBorders>
            <w:vAlign w:val="center"/>
          </w:tcPr>
          <w:p w:rsidR="008B2C3D" w:rsidRDefault="008B2C3D">
            <w:pPr>
              <w:pStyle w:val="TableParagraph"/>
              <w:jc w:val="center"/>
              <w:rPr>
                <w:rFonts w:ascii="仿宋" w:eastAsia="仿宋" w:hAnsi="仿宋" w:cs="仿宋"/>
              </w:rPr>
            </w:pPr>
          </w:p>
        </w:tc>
        <w:tc>
          <w:tcPr>
            <w:tcW w:w="4307" w:type="dxa"/>
            <w:vMerge/>
            <w:tcBorders>
              <w:left w:val="single" w:sz="6" w:space="0" w:color="000000"/>
              <w:bottom w:val="single" w:sz="6" w:space="0" w:color="000000"/>
            </w:tcBorders>
            <w:vAlign w:val="center"/>
          </w:tcPr>
          <w:p w:rsidR="008B2C3D" w:rsidRDefault="008B2C3D">
            <w:pPr>
              <w:pStyle w:val="TableParagraph"/>
              <w:jc w:val="center"/>
              <w:rPr>
                <w:rFonts w:ascii="仿宋" w:eastAsia="仿宋" w:hAnsi="仿宋" w:cs="仿宋"/>
              </w:rPr>
            </w:pPr>
          </w:p>
        </w:tc>
        <w:tc>
          <w:tcPr>
            <w:tcW w:w="1960" w:type="dxa"/>
            <w:vMerge/>
            <w:tcBorders>
              <w:left w:val="single" w:sz="6" w:space="0" w:color="000000"/>
              <w:bottom w:val="single" w:sz="6" w:space="0" w:color="000000"/>
            </w:tcBorders>
          </w:tcPr>
          <w:p w:rsidR="008B2C3D" w:rsidRDefault="008B2C3D">
            <w:pPr>
              <w:rPr>
                <w:rFonts w:ascii="仿宋" w:eastAsia="仿宋" w:hAnsi="仿宋" w:cs="仿宋"/>
              </w:rPr>
            </w:pPr>
          </w:p>
        </w:tc>
        <w:tc>
          <w:tcPr>
            <w:tcW w:w="1693" w:type="dxa"/>
            <w:tcBorders>
              <w:left w:val="single" w:sz="6" w:space="0" w:color="000000"/>
              <w:bottom w:val="single" w:sz="6" w:space="0" w:color="000000"/>
            </w:tcBorders>
            <w:vAlign w:val="center"/>
          </w:tcPr>
          <w:p w:rsidR="008B2C3D" w:rsidRDefault="005A17AD">
            <w:pPr>
              <w:widowControl/>
              <w:jc w:val="center"/>
              <w:rPr>
                <w:rFonts w:ascii="仿宋" w:eastAsia="仿宋" w:hAnsi="仿宋" w:cs="仿宋"/>
                <w:lang w:val="en-US"/>
              </w:rPr>
            </w:pPr>
            <w:r>
              <w:rPr>
                <w:rFonts w:ascii="仿宋" w:eastAsia="仿宋" w:hAnsi="仿宋" w:cs="仿宋" w:hint="eastAsia"/>
                <w:lang w:val="en-US"/>
              </w:rPr>
              <w:t>小计</w:t>
            </w:r>
          </w:p>
        </w:tc>
        <w:tc>
          <w:tcPr>
            <w:tcW w:w="1987" w:type="dxa"/>
            <w:tcBorders>
              <w:left w:val="single" w:sz="6" w:space="0" w:color="000000"/>
              <w:bottom w:val="single" w:sz="6" w:space="0" w:color="000000"/>
            </w:tcBorders>
            <w:vAlign w:val="center"/>
          </w:tcPr>
          <w:p w:rsidR="008B2C3D" w:rsidRDefault="005A17AD">
            <w:pPr>
              <w:widowControl/>
              <w:jc w:val="center"/>
              <w:rPr>
                <w:rFonts w:ascii="仿宋" w:eastAsia="仿宋" w:hAnsi="仿宋" w:cs="仿宋"/>
              </w:rPr>
            </w:pPr>
            <w:r>
              <w:rPr>
                <w:rFonts w:ascii="仿宋" w:eastAsia="仿宋" w:hAnsi="仿宋" w:cs="仿宋" w:hint="eastAsia"/>
                <w:lang w:val="en-US"/>
              </w:rPr>
              <w:t>人员经费</w:t>
            </w:r>
          </w:p>
        </w:tc>
        <w:tc>
          <w:tcPr>
            <w:tcW w:w="1827" w:type="dxa"/>
            <w:tcBorders>
              <w:left w:val="single" w:sz="6" w:space="0" w:color="000000"/>
              <w:bottom w:val="single" w:sz="6" w:space="0" w:color="000000"/>
            </w:tcBorders>
            <w:vAlign w:val="center"/>
          </w:tcPr>
          <w:p w:rsidR="008B2C3D" w:rsidRDefault="005A17AD">
            <w:pPr>
              <w:widowControl/>
              <w:jc w:val="center"/>
              <w:rPr>
                <w:rFonts w:ascii="仿宋" w:eastAsia="仿宋" w:hAnsi="仿宋" w:cs="仿宋"/>
              </w:rPr>
            </w:pPr>
            <w:r>
              <w:rPr>
                <w:rFonts w:ascii="仿宋" w:eastAsia="仿宋" w:hAnsi="仿宋" w:cs="仿宋" w:hint="eastAsia"/>
                <w:lang w:val="en-US"/>
              </w:rPr>
              <w:t>公用经费</w:t>
            </w:r>
          </w:p>
        </w:tc>
        <w:tc>
          <w:tcPr>
            <w:tcW w:w="1650" w:type="dxa"/>
            <w:vMerge/>
            <w:tcBorders>
              <w:left w:val="single" w:sz="6" w:space="0" w:color="000000"/>
              <w:bottom w:val="single" w:sz="6" w:space="0" w:color="000000"/>
              <w:right w:val="single" w:sz="6" w:space="0" w:color="000000"/>
            </w:tcBorders>
          </w:tcPr>
          <w:p w:rsidR="008B2C3D" w:rsidRDefault="008B2C3D">
            <w:pPr>
              <w:rPr>
                <w:rFonts w:ascii="仿宋" w:eastAsia="仿宋" w:hAnsi="仿宋" w:cs="仿宋"/>
              </w:rPr>
            </w:pPr>
          </w:p>
        </w:tc>
      </w:tr>
      <w:tr w:rsidR="008B2C3D">
        <w:trPr>
          <w:trHeight w:hRule="exact" w:val="378"/>
        </w:trPr>
        <w:tc>
          <w:tcPr>
            <w:tcW w:w="6099" w:type="dxa"/>
            <w:gridSpan w:val="2"/>
            <w:tcBorders>
              <w:left w:val="single" w:sz="6" w:space="0" w:color="000000"/>
              <w:bottom w:val="single" w:sz="6" w:space="0" w:color="000000"/>
            </w:tcBorders>
            <w:vAlign w:val="center"/>
          </w:tcPr>
          <w:p w:rsidR="008B2C3D" w:rsidRDefault="005A17AD">
            <w:pPr>
              <w:pStyle w:val="TableParagraph"/>
              <w:jc w:val="center"/>
              <w:rPr>
                <w:rFonts w:ascii="仿宋" w:eastAsia="仿宋" w:hAnsi="仿宋" w:cs="仿宋"/>
              </w:rPr>
            </w:pPr>
            <w:r>
              <w:rPr>
                <w:rFonts w:ascii="仿宋" w:eastAsia="仿宋" w:hAnsi="仿宋" w:cs="仿宋" w:hint="eastAsia"/>
              </w:rPr>
              <w:t>合计</w:t>
            </w:r>
          </w:p>
        </w:tc>
        <w:tc>
          <w:tcPr>
            <w:tcW w:w="1960" w:type="dxa"/>
            <w:tcBorders>
              <w:left w:val="single" w:sz="6" w:space="0" w:color="000000"/>
              <w:bottom w:val="single" w:sz="6"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11,346.28</w:t>
            </w:r>
          </w:p>
        </w:tc>
        <w:tc>
          <w:tcPr>
            <w:tcW w:w="1693" w:type="dxa"/>
            <w:tcBorders>
              <w:left w:val="single" w:sz="6" w:space="0" w:color="000000"/>
              <w:bottom w:val="single" w:sz="6"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1,345.59</w:t>
            </w:r>
          </w:p>
        </w:tc>
        <w:tc>
          <w:tcPr>
            <w:tcW w:w="1987" w:type="dxa"/>
            <w:tcBorders>
              <w:left w:val="single" w:sz="6" w:space="0" w:color="000000"/>
              <w:bottom w:val="single" w:sz="6"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1,257.58</w:t>
            </w:r>
          </w:p>
        </w:tc>
        <w:tc>
          <w:tcPr>
            <w:tcW w:w="1827" w:type="dxa"/>
            <w:tcBorders>
              <w:left w:val="single" w:sz="6" w:space="0" w:color="000000"/>
              <w:bottom w:val="single" w:sz="6"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88.01</w:t>
            </w:r>
          </w:p>
        </w:tc>
        <w:tc>
          <w:tcPr>
            <w:tcW w:w="1650" w:type="dxa"/>
            <w:tcBorders>
              <w:left w:val="single" w:sz="6" w:space="0" w:color="000000"/>
              <w:bottom w:val="single" w:sz="6" w:space="0" w:color="000000"/>
              <w:right w:val="single" w:sz="6" w:space="0" w:color="000000"/>
            </w:tcBorders>
          </w:tcPr>
          <w:p w:rsidR="008B2C3D" w:rsidRDefault="005A17AD">
            <w:pPr>
              <w:pStyle w:val="TableParagraph"/>
              <w:jc w:val="right"/>
              <w:rPr>
                <w:rFonts w:ascii="仿宋" w:eastAsia="仿宋" w:hAnsi="仿宋" w:cs="仿宋"/>
              </w:rPr>
            </w:pPr>
            <w:r>
              <w:rPr>
                <w:rFonts w:ascii="仿宋" w:eastAsia="仿宋" w:hAnsi="仿宋" w:cs="仿宋" w:hint="eastAsia"/>
              </w:rPr>
              <w:t>10,000.69</w:t>
            </w:r>
          </w:p>
        </w:tc>
      </w:tr>
      <w:tr w:rsidR="008B2C3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208</w:t>
            </w:r>
          </w:p>
        </w:tc>
        <w:tc>
          <w:tcPr>
            <w:tcW w:w="430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社会保障和就业支出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11,056.12</w:t>
            </w:r>
          </w:p>
        </w:tc>
        <w:tc>
          <w:tcPr>
            <w:tcW w:w="169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1,055.43</w:t>
            </w:r>
          </w:p>
        </w:tc>
        <w:tc>
          <w:tcPr>
            <w:tcW w:w="198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967.42</w:t>
            </w: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88.01</w:t>
            </w:r>
          </w:p>
        </w:tc>
        <w:tc>
          <w:tcPr>
            <w:tcW w:w="1650" w:type="dxa"/>
            <w:tcBorders>
              <w:top w:val="single" w:sz="6" w:space="0" w:color="000000"/>
              <w:left w:val="single" w:sz="4" w:space="0" w:color="000000"/>
              <w:bottom w:val="single" w:sz="6" w:space="0" w:color="000000"/>
              <w:right w:val="single" w:sz="6"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10,000.69</w:t>
            </w:r>
          </w:p>
        </w:tc>
      </w:tr>
      <w:tr w:rsidR="008B2C3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20805</w:t>
            </w:r>
          </w:p>
        </w:tc>
        <w:tc>
          <w:tcPr>
            <w:tcW w:w="430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行政事业单位养老支出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94.24</w:t>
            </w:r>
          </w:p>
        </w:tc>
        <w:tc>
          <w:tcPr>
            <w:tcW w:w="169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94.24</w:t>
            </w:r>
          </w:p>
        </w:tc>
        <w:tc>
          <w:tcPr>
            <w:tcW w:w="198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94.24</w:t>
            </w: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8B2C3D" w:rsidRDefault="008B2C3D">
            <w:pPr>
              <w:pStyle w:val="TableParagraph"/>
              <w:jc w:val="right"/>
              <w:rPr>
                <w:rFonts w:ascii="仿宋" w:eastAsia="仿宋" w:hAnsi="仿宋" w:cs="仿宋"/>
              </w:rPr>
            </w:pPr>
          </w:p>
        </w:tc>
      </w:tr>
      <w:tr w:rsidR="008B2C3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2080505</w:t>
            </w:r>
          </w:p>
        </w:tc>
        <w:tc>
          <w:tcPr>
            <w:tcW w:w="430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机关事业单位基本养老保险缴费支出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62.82</w:t>
            </w:r>
          </w:p>
        </w:tc>
        <w:tc>
          <w:tcPr>
            <w:tcW w:w="169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62.82</w:t>
            </w:r>
          </w:p>
        </w:tc>
        <w:tc>
          <w:tcPr>
            <w:tcW w:w="198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62.82</w:t>
            </w: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8B2C3D" w:rsidRDefault="008B2C3D">
            <w:pPr>
              <w:pStyle w:val="TableParagraph"/>
              <w:jc w:val="right"/>
              <w:rPr>
                <w:rFonts w:ascii="仿宋" w:eastAsia="仿宋" w:hAnsi="仿宋" w:cs="仿宋"/>
              </w:rPr>
            </w:pPr>
          </w:p>
        </w:tc>
      </w:tr>
      <w:tr w:rsidR="008B2C3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2080506</w:t>
            </w:r>
          </w:p>
        </w:tc>
        <w:tc>
          <w:tcPr>
            <w:tcW w:w="430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机关事业单位职业年金缴费支出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31.42</w:t>
            </w:r>
          </w:p>
        </w:tc>
        <w:tc>
          <w:tcPr>
            <w:tcW w:w="169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31.42</w:t>
            </w:r>
          </w:p>
        </w:tc>
        <w:tc>
          <w:tcPr>
            <w:tcW w:w="198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31.42</w:t>
            </w: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8B2C3D" w:rsidRDefault="008B2C3D">
            <w:pPr>
              <w:pStyle w:val="TableParagraph"/>
              <w:jc w:val="right"/>
              <w:rPr>
                <w:rFonts w:ascii="仿宋" w:eastAsia="仿宋" w:hAnsi="仿宋" w:cs="仿宋"/>
              </w:rPr>
            </w:pPr>
          </w:p>
        </w:tc>
      </w:tr>
      <w:tr w:rsidR="008B2C3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20808</w:t>
            </w:r>
          </w:p>
        </w:tc>
        <w:tc>
          <w:tcPr>
            <w:tcW w:w="430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抚恤</w:t>
            </w:r>
          </w:p>
        </w:tc>
        <w:tc>
          <w:tcPr>
            <w:tcW w:w="196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2,330.87</w:t>
            </w:r>
          </w:p>
        </w:tc>
        <w:tc>
          <w:tcPr>
            <w:tcW w:w="169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2,330.87</w:t>
            </w:r>
          </w:p>
        </w:tc>
      </w:tr>
      <w:tr w:rsidR="008B2C3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2080801</w:t>
            </w:r>
          </w:p>
        </w:tc>
        <w:tc>
          <w:tcPr>
            <w:tcW w:w="430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死亡抚恤</w:t>
            </w:r>
          </w:p>
        </w:tc>
        <w:tc>
          <w:tcPr>
            <w:tcW w:w="196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577.00</w:t>
            </w:r>
          </w:p>
        </w:tc>
        <w:tc>
          <w:tcPr>
            <w:tcW w:w="169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577.00</w:t>
            </w:r>
          </w:p>
        </w:tc>
      </w:tr>
      <w:tr w:rsidR="008B2C3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2080806</w:t>
            </w:r>
          </w:p>
        </w:tc>
        <w:tc>
          <w:tcPr>
            <w:tcW w:w="430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农村籍退役士兵老年生活补助</w:t>
            </w:r>
          </w:p>
        </w:tc>
        <w:tc>
          <w:tcPr>
            <w:tcW w:w="196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363.00</w:t>
            </w:r>
          </w:p>
        </w:tc>
        <w:tc>
          <w:tcPr>
            <w:tcW w:w="169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363.00</w:t>
            </w:r>
          </w:p>
        </w:tc>
      </w:tr>
      <w:tr w:rsidR="008B2C3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2080899</w:t>
            </w:r>
          </w:p>
        </w:tc>
        <w:tc>
          <w:tcPr>
            <w:tcW w:w="430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其他优抚支出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1,390.87</w:t>
            </w:r>
          </w:p>
        </w:tc>
        <w:tc>
          <w:tcPr>
            <w:tcW w:w="169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1,390.87</w:t>
            </w:r>
          </w:p>
        </w:tc>
      </w:tr>
      <w:tr w:rsidR="008B2C3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20809</w:t>
            </w:r>
          </w:p>
        </w:tc>
        <w:tc>
          <w:tcPr>
            <w:tcW w:w="430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退役安置</w:t>
            </w:r>
          </w:p>
        </w:tc>
        <w:tc>
          <w:tcPr>
            <w:tcW w:w="196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7,186.59</w:t>
            </w:r>
          </w:p>
        </w:tc>
        <w:tc>
          <w:tcPr>
            <w:tcW w:w="169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7,186.59</w:t>
            </w:r>
          </w:p>
        </w:tc>
      </w:tr>
      <w:tr w:rsidR="008B2C3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2080901</w:t>
            </w:r>
          </w:p>
        </w:tc>
        <w:tc>
          <w:tcPr>
            <w:tcW w:w="430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退役士兵安置</w:t>
            </w:r>
          </w:p>
        </w:tc>
        <w:tc>
          <w:tcPr>
            <w:tcW w:w="196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2,220.42</w:t>
            </w:r>
          </w:p>
        </w:tc>
        <w:tc>
          <w:tcPr>
            <w:tcW w:w="169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2,220.42</w:t>
            </w:r>
          </w:p>
        </w:tc>
      </w:tr>
      <w:tr w:rsidR="008B2C3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2080903</w:t>
            </w:r>
          </w:p>
        </w:tc>
        <w:tc>
          <w:tcPr>
            <w:tcW w:w="430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军队移交政府离退休干部管理机构</w:t>
            </w:r>
          </w:p>
        </w:tc>
        <w:tc>
          <w:tcPr>
            <w:tcW w:w="196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475.20</w:t>
            </w:r>
          </w:p>
        </w:tc>
        <w:tc>
          <w:tcPr>
            <w:tcW w:w="169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475.20</w:t>
            </w:r>
          </w:p>
        </w:tc>
      </w:tr>
      <w:tr w:rsidR="008B2C3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2080904</w:t>
            </w:r>
          </w:p>
        </w:tc>
        <w:tc>
          <w:tcPr>
            <w:tcW w:w="430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退役士兵管理教育</w:t>
            </w:r>
          </w:p>
        </w:tc>
        <w:tc>
          <w:tcPr>
            <w:tcW w:w="196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470.25</w:t>
            </w:r>
          </w:p>
        </w:tc>
        <w:tc>
          <w:tcPr>
            <w:tcW w:w="169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470.25</w:t>
            </w:r>
          </w:p>
        </w:tc>
      </w:tr>
      <w:tr w:rsidR="008B2C3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2080905</w:t>
            </w:r>
          </w:p>
        </w:tc>
        <w:tc>
          <w:tcPr>
            <w:tcW w:w="430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军队转业干部安置</w:t>
            </w:r>
          </w:p>
        </w:tc>
        <w:tc>
          <w:tcPr>
            <w:tcW w:w="196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3,963.16</w:t>
            </w:r>
          </w:p>
        </w:tc>
        <w:tc>
          <w:tcPr>
            <w:tcW w:w="169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3,963.16</w:t>
            </w:r>
          </w:p>
        </w:tc>
      </w:tr>
      <w:tr w:rsidR="008B2C3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2080999</w:t>
            </w:r>
          </w:p>
        </w:tc>
        <w:tc>
          <w:tcPr>
            <w:tcW w:w="430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其他退役安置支出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57.56</w:t>
            </w:r>
          </w:p>
        </w:tc>
        <w:tc>
          <w:tcPr>
            <w:tcW w:w="169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57.56</w:t>
            </w:r>
          </w:p>
        </w:tc>
      </w:tr>
      <w:tr w:rsidR="008B2C3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20828</w:t>
            </w:r>
          </w:p>
        </w:tc>
        <w:tc>
          <w:tcPr>
            <w:tcW w:w="430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退役军人管理事务</w:t>
            </w:r>
          </w:p>
        </w:tc>
        <w:tc>
          <w:tcPr>
            <w:tcW w:w="196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1,415.90</w:t>
            </w:r>
          </w:p>
        </w:tc>
        <w:tc>
          <w:tcPr>
            <w:tcW w:w="169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932.67</w:t>
            </w:r>
          </w:p>
        </w:tc>
        <w:tc>
          <w:tcPr>
            <w:tcW w:w="198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844.66</w:t>
            </w: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88.01</w:t>
            </w:r>
          </w:p>
        </w:tc>
        <w:tc>
          <w:tcPr>
            <w:tcW w:w="1650" w:type="dxa"/>
            <w:tcBorders>
              <w:top w:val="single" w:sz="6" w:space="0" w:color="000000"/>
              <w:left w:val="single" w:sz="4" w:space="0" w:color="000000"/>
              <w:bottom w:val="single" w:sz="6" w:space="0" w:color="000000"/>
              <w:right w:val="single" w:sz="6"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483.23</w:t>
            </w:r>
          </w:p>
        </w:tc>
      </w:tr>
      <w:tr w:rsidR="008B2C3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2082801</w:t>
            </w:r>
          </w:p>
        </w:tc>
        <w:tc>
          <w:tcPr>
            <w:tcW w:w="430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行政运行</w:t>
            </w:r>
          </w:p>
        </w:tc>
        <w:tc>
          <w:tcPr>
            <w:tcW w:w="196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333.49</w:t>
            </w:r>
          </w:p>
        </w:tc>
        <w:tc>
          <w:tcPr>
            <w:tcW w:w="169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333.49</w:t>
            </w:r>
          </w:p>
        </w:tc>
        <w:tc>
          <w:tcPr>
            <w:tcW w:w="198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305.59</w:t>
            </w: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27.90</w:t>
            </w:r>
          </w:p>
        </w:tc>
        <w:tc>
          <w:tcPr>
            <w:tcW w:w="1650" w:type="dxa"/>
            <w:tcBorders>
              <w:top w:val="single" w:sz="6" w:space="0" w:color="000000"/>
              <w:left w:val="single" w:sz="4" w:space="0" w:color="000000"/>
              <w:bottom w:val="single" w:sz="6" w:space="0" w:color="000000"/>
              <w:right w:val="single" w:sz="6" w:space="0" w:color="000000"/>
            </w:tcBorders>
            <w:vAlign w:val="center"/>
          </w:tcPr>
          <w:p w:rsidR="008B2C3D" w:rsidRDefault="008B2C3D">
            <w:pPr>
              <w:pStyle w:val="TableParagraph"/>
              <w:jc w:val="right"/>
              <w:rPr>
                <w:rFonts w:ascii="仿宋" w:eastAsia="仿宋" w:hAnsi="仿宋" w:cs="仿宋"/>
              </w:rPr>
            </w:pPr>
          </w:p>
        </w:tc>
      </w:tr>
      <w:tr w:rsidR="008B2C3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2082802</w:t>
            </w:r>
          </w:p>
        </w:tc>
        <w:tc>
          <w:tcPr>
            <w:tcW w:w="430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一般行政管理事务</w:t>
            </w:r>
          </w:p>
        </w:tc>
        <w:tc>
          <w:tcPr>
            <w:tcW w:w="196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7.80</w:t>
            </w:r>
          </w:p>
        </w:tc>
        <w:tc>
          <w:tcPr>
            <w:tcW w:w="169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7.80</w:t>
            </w:r>
          </w:p>
        </w:tc>
      </w:tr>
      <w:tr w:rsidR="008B2C3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2082804</w:t>
            </w:r>
          </w:p>
        </w:tc>
        <w:tc>
          <w:tcPr>
            <w:tcW w:w="430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拥军优属</w:t>
            </w:r>
          </w:p>
        </w:tc>
        <w:tc>
          <w:tcPr>
            <w:tcW w:w="196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424.00</w:t>
            </w:r>
          </w:p>
        </w:tc>
        <w:tc>
          <w:tcPr>
            <w:tcW w:w="169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424.00</w:t>
            </w:r>
          </w:p>
        </w:tc>
      </w:tr>
      <w:tr w:rsidR="008B2C3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2082850</w:t>
            </w:r>
          </w:p>
        </w:tc>
        <w:tc>
          <w:tcPr>
            <w:tcW w:w="430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事业运行</w:t>
            </w:r>
          </w:p>
        </w:tc>
        <w:tc>
          <w:tcPr>
            <w:tcW w:w="196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623.98</w:t>
            </w:r>
          </w:p>
        </w:tc>
        <w:tc>
          <w:tcPr>
            <w:tcW w:w="169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599.18</w:t>
            </w:r>
          </w:p>
        </w:tc>
        <w:tc>
          <w:tcPr>
            <w:tcW w:w="198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539.07</w:t>
            </w: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60.11</w:t>
            </w:r>
          </w:p>
        </w:tc>
        <w:tc>
          <w:tcPr>
            <w:tcW w:w="1650" w:type="dxa"/>
            <w:tcBorders>
              <w:top w:val="single" w:sz="6" w:space="0" w:color="000000"/>
              <w:left w:val="single" w:sz="4" w:space="0" w:color="000000"/>
              <w:bottom w:val="single" w:sz="6" w:space="0" w:color="000000"/>
              <w:right w:val="single" w:sz="6"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24.80</w:t>
            </w:r>
          </w:p>
        </w:tc>
      </w:tr>
      <w:tr w:rsidR="008B2C3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2082899</w:t>
            </w:r>
          </w:p>
        </w:tc>
        <w:tc>
          <w:tcPr>
            <w:tcW w:w="430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其他退役军人事务管理支出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26.63</w:t>
            </w:r>
          </w:p>
        </w:tc>
        <w:tc>
          <w:tcPr>
            <w:tcW w:w="1693"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26.63</w:t>
            </w:r>
          </w:p>
        </w:tc>
      </w:tr>
      <w:tr w:rsidR="008B2C3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20899</w:t>
            </w:r>
          </w:p>
        </w:tc>
        <w:tc>
          <w:tcPr>
            <w:tcW w:w="430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其他社会保障和就业支出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28.52</w:t>
            </w:r>
          </w:p>
        </w:tc>
        <w:tc>
          <w:tcPr>
            <w:tcW w:w="169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28.52</w:t>
            </w:r>
          </w:p>
        </w:tc>
        <w:tc>
          <w:tcPr>
            <w:tcW w:w="198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28.52</w:t>
            </w: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8B2C3D" w:rsidRDefault="008B2C3D">
            <w:pPr>
              <w:pStyle w:val="TableParagraph"/>
              <w:jc w:val="right"/>
              <w:rPr>
                <w:rFonts w:ascii="仿宋" w:eastAsia="仿宋" w:hAnsi="仿宋" w:cs="仿宋"/>
              </w:rPr>
            </w:pPr>
          </w:p>
        </w:tc>
      </w:tr>
      <w:tr w:rsidR="008B2C3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2089999</w:t>
            </w:r>
          </w:p>
        </w:tc>
        <w:tc>
          <w:tcPr>
            <w:tcW w:w="430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其他社会保障和就业支出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28.52</w:t>
            </w:r>
          </w:p>
        </w:tc>
        <w:tc>
          <w:tcPr>
            <w:tcW w:w="169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28.52</w:t>
            </w:r>
          </w:p>
        </w:tc>
        <w:tc>
          <w:tcPr>
            <w:tcW w:w="198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28.52</w:t>
            </w: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8B2C3D" w:rsidRDefault="008B2C3D">
            <w:pPr>
              <w:pStyle w:val="TableParagraph"/>
              <w:jc w:val="right"/>
              <w:rPr>
                <w:rFonts w:ascii="仿宋" w:eastAsia="仿宋" w:hAnsi="仿宋" w:cs="仿宋"/>
              </w:rPr>
            </w:pPr>
          </w:p>
        </w:tc>
      </w:tr>
      <w:tr w:rsidR="008B2C3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221</w:t>
            </w:r>
          </w:p>
        </w:tc>
        <w:tc>
          <w:tcPr>
            <w:tcW w:w="430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住房保障支出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290.16</w:t>
            </w:r>
          </w:p>
        </w:tc>
        <w:tc>
          <w:tcPr>
            <w:tcW w:w="169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290.16</w:t>
            </w:r>
          </w:p>
        </w:tc>
        <w:tc>
          <w:tcPr>
            <w:tcW w:w="198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290.16</w:t>
            </w: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8B2C3D" w:rsidRDefault="008B2C3D">
            <w:pPr>
              <w:pStyle w:val="TableParagraph"/>
              <w:jc w:val="right"/>
              <w:rPr>
                <w:rFonts w:ascii="仿宋" w:eastAsia="仿宋" w:hAnsi="仿宋" w:cs="仿宋"/>
              </w:rPr>
            </w:pPr>
          </w:p>
        </w:tc>
      </w:tr>
      <w:tr w:rsidR="008B2C3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22102</w:t>
            </w:r>
          </w:p>
        </w:tc>
        <w:tc>
          <w:tcPr>
            <w:tcW w:w="430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住房改革支出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290.16</w:t>
            </w:r>
          </w:p>
        </w:tc>
        <w:tc>
          <w:tcPr>
            <w:tcW w:w="169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290.16</w:t>
            </w:r>
          </w:p>
        </w:tc>
        <w:tc>
          <w:tcPr>
            <w:tcW w:w="198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290.16</w:t>
            </w: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8B2C3D" w:rsidRDefault="008B2C3D">
            <w:pPr>
              <w:pStyle w:val="TableParagraph"/>
              <w:jc w:val="right"/>
              <w:rPr>
                <w:rFonts w:ascii="仿宋" w:eastAsia="仿宋" w:hAnsi="仿宋" w:cs="仿宋"/>
              </w:rPr>
            </w:pPr>
          </w:p>
        </w:tc>
      </w:tr>
      <w:tr w:rsidR="008B2C3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2210201</w:t>
            </w:r>
          </w:p>
        </w:tc>
        <w:tc>
          <w:tcPr>
            <w:tcW w:w="430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住房公积金</w:t>
            </w:r>
          </w:p>
        </w:tc>
        <w:tc>
          <w:tcPr>
            <w:tcW w:w="196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80.23</w:t>
            </w:r>
          </w:p>
        </w:tc>
        <w:tc>
          <w:tcPr>
            <w:tcW w:w="169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80.23</w:t>
            </w:r>
          </w:p>
        </w:tc>
        <w:tc>
          <w:tcPr>
            <w:tcW w:w="198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80.23</w:t>
            </w: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8B2C3D" w:rsidRDefault="008B2C3D">
            <w:pPr>
              <w:pStyle w:val="TableParagraph"/>
              <w:jc w:val="right"/>
              <w:rPr>
                <w:rFonts w:ascii="仿宋" w:eastAsia="仿宋" w:hAnsi="仿宋" w:cs="仿宋"/>
              </w:rPr>
            </w:pPr>
          </w:p>
        </w:tc>
      </w:tr>
      <w:tr w:rsidR="008B2C3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2210202</w:t>
            </w:r>
          </w:p>
        </w:tc>
        <w:tc>
          <w:tcPr>
            <w:tcW w:w="430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提租补贴</w:t>
            </w:r>
          </w:p>
        </w:tc>
        <w:tc>
          <w:tcPr>
            <w:tcW w:w="196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124.02</w:t>
            </w:r>
          </w:p>
        </w:tc>
        <w:tc>
          <w:tcPr>
            <w:tcW w:w="169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124.02</w:t>
            </w:r>
          </w:p>
        </w:tc>
        <w:tc>
          <w:tcPr>
            <w:tcW w:w="198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124.02</w:t>
            </w: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8B2C3D" w:rsidRDefault="008B2C3D">
            <w:pPr>
              <w:pStyle w:val="TableParagraph"/>
              <w:jc w:val="right"/>
              <w:rPr>
                <w:rFonts w:ascii="仿宋" w:eastAsia="仿宋" w:hAnsi="仿宋" w:cs="仿宋"/>
              </w:rPr>
            </w:pPr>
          </w:p>
        </w:tc>
      </w:tr>
      <w:tr w:rsidR="008B2C3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2210203</w:t>
            </w:r>
          </w:p>
        </w:tc>
        <w:tc>
          <w:tcPr>
            <w:tcW w:w="430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购房补贴</w:t>
            </w:r>
          </w:p>
        </w:tc>
        <w:tc>
          <w:tcPr>
            <w:tcW w:w="1960"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85.91</w:t>
            </w:r>
          </w:p>
        </w:tc>
        <w:tc>
          <w:tcPr>
            <w:tcW w:w="1693"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85.91</w:t>
            </w:r>
          </w:p>
        </w:tc>
        <w:tc>
          <w:tcPr>
            <w:tcW w:w="1987" w:type="dxa"/>
            <w:tcBorders>
              <w:top w:val="single" w:sz="6" w:space="0" w:color="000000"/>
              <w:left w:val="single" w:sz="4" w:space="0" w:color="000000"/>
              <w:bottom w:val="single" w:sz="6"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85.91</w:t>
            </w:r>
          </w:p>
        </w:tc>
        <w:tc>
          <w:tcPr>
            <w:tcW w:w="1827" w:type="dxa"/>
            <w:tcBorders>
              <w:top w:val="single" w:sz="6" w:space="0" w:color="000000"/>
              <w:left w:val="single" w:sz="4" w:space="0" w:color="000000"/>
              <w:bottom w:val="single" w:sz="6"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8B2C3D" w:rsidRDefault="008B2C3D">
            <w:pPr>
              <w:pStyle w:val="TableParagraph"/>
              <w:jc w:val="right"/>
              <w:rPr>
                <w:rFonts w:ascii="仿宋" w:eastAsia="仿宋" w:hAnsi="仿宋" w:cs="仿宋"/>
              </w:rPr>
            </w:pPr>
          </w:p>
        </w:tc>
      </w:tr>
    </w:tbl>
    <w:p w:rsidR="008B2C3D" w:rsidRDefault="008B2C3D">
      <w:pPr>
        <w:spacing w:before="25"/>
        <w:rPr>
          <w:rFonts w:ascii="仿宋" w:eastAsia="仿宋" w:hAnsi="仿宋" w:cs="仿宋"/>
          <w:b/>
          <w:bCs/>
        </w:rPr>
        <w:sectPr w:rsidR="008B2C3D">
          <w:footerReference w:type="default" r:id="rId21"/>
          <w:pgSz w:w="16838" w:h="11906" w:orient="landscape"/>
          <w:pgMar w:top="720" w:right="720" w:bottom="720" w:left="720" w:header="170" w:footer="280" w:gutter="0"/>
          <w:pgNumType w:fmt="numberInDash"/>
          <w:cols w:space="720"/>
          <w:formProt w:val="0"/>
          <w:docGrid w:linePitch="100"/>
        </w:sectPr>
      </w:pPr>
    </w:p>
    <w:tbl>
      <w:tblPr>
        <w:tblW w:w="10954" w:type="dxa"/>
        <w:tblInd w:w="-206" w:type="dxa"/>
        <w:tblLayout w:type="fixed"/>
        <w:tblCellMar>
          <w:top w:w="55" w:type="dxa"/>
          <w:left w:w="55" w:type="dxa"/>
          <w:bottom w:w="55" w:type="dxa"/>
          <w:right w:w="55" w:type="dxa"/>
        </w:tblCellMar>
        <w:tblLook w:val="04A0"/>
      </w:tblPr>
      <w:tblGrid>
        <w:gridCol w:w="1227"/>
        <w:gridCol w:w="3667"/>
        <w:gridCol w:w="2413"/>
        <w:gridCol w:w="1974"/>
        <w:gridCol w:w="1673"/>
      </w:tblGrid>
      <w:tr w:rsidR="008B2C3D">
        <w:trPr>
          <w:trHeight w:val="319"/>
        </w:trPr>
        <w:tc>
          <w:tcPr>
            <w:tcW w:w="10954" w:type="dxa"/>
            <w:gridSpan w:val="5"/>
          </w:tcPr>
          <w:p w:rsidR="008B2C3D" w:rsidRDefault="005A17AD">
            <w:pPr>
              <w:pStyle w:val="TableParagraph"/>
              <w:rPr>
                <w:rFonts w:ascii="仿宋" w:eastAsia="仿宋" w:hAnsi="仿宋" w:cs="仿宋"/>
                <w:b/>
                <w:bCs/>
                <w:sz w:val="44"/>
                <w:szCs w:val="44"/>
              </w:rPr>
            </w:pPr>
            <w:r>
              <w:rPr>
                <w:rFonts w:ascii="仿宋" w:eastAsia="仿宋" w:hAnsi="仿宋" w:cs="仿宋" w:hint="eastAsia"/>
              </w:rPr>
              <w:t>公开</w:t>
            </w:r>
            <w:r>
              <w:rPr>
                <w:rFonts w:ascii="仿宋" w:eastAsia="仿宋" w:hAnsi="仿宋" w:cs="仿宋" w:hint="eastAsia"/>
              </w:rPr>
              <w:t>08</w:t>
            </w:r>
            <w:r>
              <w:rPr>
                <w:rFonts w:ascii="仿宋" w:eastAsia="仿宋" w:hAnsi="仿宋" w:cs="仿宋" w:hint="eastAsia"/>
              </w:rPr>
              <w:t>表</w:t>
            </w:r>
          </w:p>
        </w:tc>
      </w:tr>
      <w:tr w:rsidR="008B2C3D">
        <w:trPr>
          <w:trHeight w:val="189"/>
        </w:trPr>
        <w:tc>
          <w:tcPr>
            <w:tcW w:w="10954" w:type="dxa"/>
            <w:gridSpan w:val="5"/>
          </w:tcPr>
          <w:p w:rsidR="008B2C3D" w:rsidRDefault="005A17AD">
            <w:pPr>
              <w:pStyle w:val="TableParagraph"/>
              <w:jc w:val="center"/>
              <w:rPr>
                <w:rFonts w:ascii="仿宋" w:eastAsia="仿宋" w:hAnsi="仿宋" w:cs="仿宋"/>
                <w:sz w:val="20"/>
              </w:rPr>
            </w:pPr>
            <w:r>
              <w:rPr>
                <w:rFonts w:ascii="仿宋" w:eastAsia="仿宋" w:hAnsi="仿宋" w:cs="仿宋" w:hint="eastAsia"/>
                <w:b/>
                <w:bCs/>
                <w:sz w:val="44"/>
                <w:szCs w:val="44"/>
              </w:rPr>
              <w:t>一般公共预算基本支出表</w:t>
            </w:r>
          </w:p>
        </w:tc>
      </w:tr>
      <w:tr w:rsidR="008B2C3D">
        <w:trPr>
          <w:trHeight w:val="138"/>
        </w:trPr>
        <w:tc>
          <w:tcPr>
            <w:tcW w:w="9281" w:type="dxa"/>
            <w:gridSpan w:val="4"/>
            <w:vAlign w:val="center"/>
          </w:tcPr>
          <w:p w:rsidR="008B2C3D" w:rsidRDefault="005A17AD">
            <w:pPr>
              <w:pStyle w:val="TableParagraph"/>
              <w:rPr>
                <w:rFonts w:ascii="仿宋" w:eastAsia="仿宋" w:hAnsi="仿宋" w:cs="仿宋"/>
                <w:sz w:val="20"/>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江阴市退役军人事务局</w:t>
            </w:r>
          </w:p>
        </w:tc>
        <w:tc>
          <w:tcPr>
            <w:tcW w:w="1673" w:type="dxa"/>
            <w:vAlign w:val="center"/>
          </w:tcPr>
          <w:p w:rsidR="008B2C3D" w:rsidRDefault="005A17AD">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8B2C3D">
        <w:trPr>
          <w:trHeight w:val="180"/>
        </w:trPr>
        <w:tc>
          <w:tcPr>
            <w:tcW w:w="4894" w:type="dxa"/>
            <w:gridSpan w:val="2"/>
            <w:tcBorders>
              <w:top w:val="single" w:sz="4" w:space="0" w:color="000000"/>
              <w:left w:val="single" w:sz="4" w:space="0" w:color="000000"/>
              <w:bottom w:val="single" w:sz="4" w:space="0" w:color="000000"/>
            </w:tcBorders>
            <w:vAlign w:val="center"/>
          </w:tcPr>
          <w:p w:rsidR="008B2C3D" w:rsidRDefault="005A17AD">
            <w:pPr>
              <w:jc w:val="center"/>
              <w:rPr>
                <w:rFonts w:ascii="仿宋" w:eastAsia="仿宋" w:hAnsi="仿宋" w:cs="仿宋"/>
              </w:rPr>
            </w:pPr>
            <w:r>
              <w:rPr>
                <w:rFonts w:ascii="仿宋" w:eastAsia="仿宋" w:hAnsi="仿宋" w:cs="仿宋" w:hint="eastAsia"/>
              </w:rPr>
              <w:t>部门预算支出经济分类科目</w:t>
            </w:r>
          </w:p>
        </w:tc>
        <w:tc>
          <w:tcPr>
            <w:tcW w:w="6060" w:type="dxa"/>
            <w:gridSpan w:val="3"/>
            <w:tcBorders>
              <w:top w:val="single" w:sz="4" w:space="0" w:color="000000"/>
              <w:left w:val="single" w:sz="4" w:space="0" w:color="000000"/>
              <w:bottom w:val="single" w:sz="4" w:space="0" w:color="000000"/>
              <w:right w:val="single" w:sz="4" w:space="0" w:color="000000"/>
            </w:tcBorders>
            <w:vAlign w:val="center"/>
          </w:tcPr>
          <w:p w:rsidR="008B2C3D" w:rsidRDefault="005A17AD">
            <w:pPr>
              <w:jc w:val="center"/>
              <w:rPr>
                <w:rFonts w:ascii="仿宋" w:eastAsia="仿宋" w:hAnsi="仿宋" w:cs="仿宋"/>
              </w:rPr>
            </w:pPr>
            <w:r>
              <w:rPr>
                <w:rFonts w:ascii="仿宋" w:eastAsia="仿宋" w:hAnsi="仿宋" w:cs="仿宋" w:hint="eastAsia"/>
              </w:rPr>
              <w:t>本年一般公共预算基本支出</w:t>
            </w:r>
          </w:p>
        </w:tc>
      </w:tr>
      <w:tr w:rsidR="008B2C3D">
        <w:trPr>
          <w:trHeight w:val="190"/>
        </w:trPr>
        <w:tc>
          <w:tcPr>
            <w:tcW w:w="1227" w:type="dxa"/>
            <w:tcBorders>
              <w:left w:val="single" w:sz="4" w:space="0" w:color="000000"/>
              <w:bottom w:val="single" w:sz="4" w:space="0" w:color="000000"/>
            </w:tcBorders>
            <w:vAlign w:val="center"/>
          </w:tcPr>
          <w:p w:rsidR="008B2C3D" w:rsidRDefault="005A17AD">
            <w:pPr>
              <w:pStyle w:val="TableParagraph"/>
              <w:jc w:val="center"/>
              <w:rPr>
                <w:rFonts w:ascii="仿宋" w:eastAsia="仿宋" w:hAnsi="仿宋" w:cs="仿宋"/>
              </w:rPr>
            </w:pPr>
            <w:r>
              <w:rPr>
                <w:rFonts w:ascii="仿宋" w:eastAsia="仿宋" w:hAnsi="仿宋" w:cs="仿宋" w:hint="eastAsia"/>
              </w:rPr>
              <w:t>科目编码</w:t>
            </w:r>
          </w:p>
        </w:tc>
        <w:tc>
          <w:tcPr>
            <w:tcW w:w="3667" w:type="dxa"/>
            <w:tcBorders>
              <w:left w:val="single" w:sz="4" w:space="0" w:color="000000"/>
              <w:bottom w:val="single" w:sz="4" w:space="0" w:color="000000"/>
            </w:tcBorders>
            <w:vAlign w:val="center"/>
          </w:tcPr>
          <w:p w:rsidR="008B2C3D" w:rsidRDefault="005A17AD">
            <w:pPr>
              <w:pStyle w:val="TableParagraph"/>
              <w:jc w:val="center"/>
              <w:rPr>
                <w:rFonts w:ascii="仿宋" w:eastAsia="仿宋" w:hAnsi="仿宋" w:cs="仿宋"/>
              </w:rPr>
            </w:pPr>
            <w:r>
              <w:rPr>
                <w:rFonts w:ascii="仿宋" w:eastAsia="仿宋" w:hAnsi="仿宋" w:cs="仿宋" w:hint="eastAsia"/>
              </w:rPr>
              <w:t>科目名称</w:t>
            </w:r>
          </w:p>
        </w:tc>
        <w:tc>
          <w:tcPr>
            <w:tcW w:w="2413" w:type="dxa"/>
            <w:tcBorders>
              <w:left w:val="single" w:sz="4" w:space="0" w:color="000000"/>
              <w:bottom w:val="single" w:sz="4" w:space="0" w:color="000000"/>
            </w:tcBorders>
            <w:vAlign w:val="center"/>
          </w:tcPr>
          <w:p w:rsidR="008B2C3D" w:rsidRDefault="005A17AD">
            <w:pPr>
              <w:pStyle w:val="TableParagraph"/>
              <w:jc w:val="center"/>
              <w:rPr>
                <w:rFonts w:ascii="仿宋" w:eastAsia="仿宋" w:hAnsi="仿宋" w:cs="仿宋"/>
              </w:rPr>
            </w:pPr>
            <w:r>
              <w:rPr>
                <w:rFonts w:ascii="仿宋" w:eastAsia="仿宋" w:hAnsi="仿宋" w:cs="仿宋" w:hint="eastAsia"/>
              </w:rPr>
              <w:t>合计</w:t>
            </w:r>
          </w:p>
        </w:tc>
        <w:tc>
          <w:tcPr>
            <w:tcW w:w="1974" w:type="dxa"/>
            <w:tcBorders>
              <w:left w:val="single" w:sz="4" w:space="0" w:color="000000"/>
              <w:bottom w:val="single" w:sz="4" w:space="0" w:color="000000"/>
            </w:tcBorders>
            <w:vAlign w:val="center"/>
          </w:tcPr>
          <w:p w:rsidR="008B2C3D" w:rsidRDefault="005A17AD">
            <w:pPr>
              <w:pStyle w:val="TableParagraph"/>
              <w:jc w:val="center"/>
              <w:rPr>
                <w:rFonts w:ascii="仿宋" w:eastAsia="仿宋" w:hAnsi="仿宋" w:cs="仿宋"/>
              </w:rPr>
            </w:pPr>
            <w:r>
              <w:rPr>
                <w:rFonts w:ascii="仿宋" w:eastAsia="仿宋" w:hAnsi="仿宋" w:cs="仿宋" w:hint="eastAsia"/>
              </w:rPr>
              <w:t>人员经费</w:t>
            </w:r>
          </w:p>
        </w:tc>
        <w:tc>
          <w:tcPr>
            <w:tcW w:w="1673" w:type="dxa"/>
            <w:tcBorders>
              <w:left w:val="single" w:sz="4" w:space="0" w:color="000000"/>
              <w:bottom w:val="single" w:sz="4" w:space="0" w:color="000000"/>
              <w:right w:val="single" w:sz="4" w:space="0" w:color="000000"/>
            </w:tcBorders>
            <w:vAlign w:val="center"/>
          </w:tcPr>
          <w:p w:rsidR="008B2C3D" w:rsidRDefault="005A17AD">
            <w:pPr>
              <w:pStyle w:val="TableParagraph"/>
              <w:jc w:val="center"/>
              <w:rPr>
                <w:rFonts w:ascii="仿宋" w:eastAsia="仿宋" w:hAnsi="仿宋" w:cs="仿宋"/>
              </w:rPr>
            </w:pPr>
            <w:r>
              <w:rPr>
                <w:rFonts w:ascii="仿宋" w:eastAsia="仿宋" w:hAnsi="仿宋" w:cs="仿宋" w:hint="eastAsia"/>
              </w:rPr>
              <w:t>公用经费</w:t>
            </w:r>
          </w:p>
        </w:tc>
      </w:tr>
      <w:tr w:rsidR="008B2C3D">
        <w:trPr>
          <w:trHeight w:hRule="exact" w:val="382"/>
        </w:trPr>
        <w:tc>
          <w:tcPr>
            <w:tcW w:w="4894" w:type="dxa"/>
            <w:gridSpan w:val="2"/>
            <w:tcBorders>
              <w:left w:val="single" w:sz="4" w:space="0" w:color="000000"/>
              <w:bottom w:val="single" w:sz="4" w:space="0" w:color="000000"/>
            </w:tcBorders>
            <w:vAlign w:val="center"/>
          </w:tcPr>
          <w:p w:rsidR="008B2C3D" w:rsidRDefault="005A17AD">
            <w:pPr>
              <w:pStyle w:val="TableParagraph"/>
              <w:jc w:val="center"/>
              <w:rPr>
                <w:rFonts w:ascii="仿宋" w:eastAsia="仿宋" w:hAnsi="仿宋" w:cs="仿宋"/>
              </w:rPr>
            </w:pPr>
            <w:r>
              <w:rPr>
                <w:rFonts w:ascii="仿宋" w:eastAsia="仿宋" w:hAnsi="仿宋" w:cs="仿宋" w:hint="eastAsia"/>
              </w:rPr>
              <w:t>合计</w:t>
            </w:r>
          </w:p>
        </w:tc>
        <w:tc>
          <w:tcPr>
            <w:tcW w:w="2413" w:type="dxa"/>
            <w:tcBorders>
              <w:left w:val="single" w:sz="4" w:space="0" w:color="000000"/>
              <w:bottom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1,345.59</w:t>
            </w:r>
          </w:p>
        </w:tc>
        <w:tc>
          <w:tcPr>
            <w:tcW w:w="1974" w:type="dxa"/>
            <w:tcBorders>
              <w:left w:val="single" w:sz="4" w:space="0" w:color="000000"/>
              <w:bottom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1,257.58</w:t>
            </w:r>
          </w:p>
        </w:tc>
        <w:tc>
          <w:tcPr>
            <w:tcW w:w="1673" w:type="dxa"/>
            <w:tcBorders>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88.01</w:t>
            </w:r>
          </w:p>
        </w:tc>
      </w:tr>
      <w:tr w:rsidR="008B2C3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301</w:t>
            </w:r>
          </w:p>
        </w:tc>
        <w:tc>
          <w:tcPr>
            <w:tcW w:w="366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工资福利支出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1,212.75</w:t>
            </w:r>
          </w:p>
        </w:tc>
        <w:tc>
          <w:tcPr>
            <w:tcW w:w="1974"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1,212.75</w:t>
            </w:r>
          </w:p>
        </w:tc>
        <w:tc>
          <w:tcPr>
            <w:tcW w:w="1673"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r>
      <w:tr w:rsidR="008B2C3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30101</w:t>
            </w:r>
          </w:p>
        </w:tc>
        <w:tc>
          <w:tcPr>
            <w:tcW w:w="366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基本工资</w:t>
            </w:r>
          </w:p>
        </w:tc>
        <w:tc>
          <w:tcPr>
            <w:tcW w:w="241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126.71</w:t>
            </w:r>
          </w:p>
        </w:tc>
        <w:tc>
          <w:tcPr>
            <w:tcW w:w="1974"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126.71</w:t>
            </w:r>
          </w:p>
        </w:tc>
        <w:tc>
          <w:tcPr>
            <w:tcW w:w="1673"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r>
      <w:tr w:rsidR="008B2C3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30102</w:t>
            </w:r>
          </w:p>
        </w:tc>
        <w:tc>
          <w:tcPr>
            <w:tcW w:w="366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津贴补贴</w:t>
            </w:r>
          </w:p>
        </w:tc>
        <w:tc>
          <w:tcPr>
            <w:tcW w:w="241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294.87</w:t>
            </w:r>
          </w:p>
        </w:tc>
        <w:tc>
          <w:tcPr>
            <w:tcW w:w="1974"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294.87</w:t>
            </w:r>
          </w:p>
        </w:tc>
        <w:tc>
          <w:tcPr>
            <w:tcW w:w="1673"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r>
      <w:tr w:rsidR="008B2C3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30103</w:t>
            </w:r>
          </w:p>
        </w:tc>
        <w:tc>
          <w:tcPr>
            <w:tcW w:w="366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奖金</w:t>
            </w:r>
          </w:p>
        </w:tc>
        <w:tc>
          <w:tcPr>
            <w:tcW w:w="241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402.70</w:t>
            </w:r>
          </w:p>
        </w:tc>
        <w:tc>
          <w:tcPr>
            <w:tcW w:w="1974"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402.70</w:t>
            </w:r>
          </w:p>
        </w:tc>
        <w:tc>
          <w:tcPr>
            <w:tcW w:w="1673"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r>
      <w:tr w:rsidR="008B2C3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30106</w:t>
            </w:r>
          </w:p>
        </w:tc>
        <w:tc>
          <w:tcPr>
            <w:tcW w:w="366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伙食补助费</w:t>
            </w:r>
          </w:p>
        </w:tc>
        <w:tc>
          <w:tcPr>
            <w:tcW w:w="241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13.09</w:t>
            </w:r>
          </w:p>
        </w:tc>
        <w:tc>
          <w:tcPr>
            <w:tcW w:w="1974"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13.09</w:t>
            </w:r>
          </w:p>
        </w:tc>
        <w:tc>
          <w:tcPr>
            <w:tcW w:w="1673"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r>
      <w:tr w:rsidR="008B2C3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30107</w:t>
            </w:r>
          </w:p>
        </w:tc>
        <w:tc>
          <w:tcPr>
            <w:tcW w:w="366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绩效工资</w:t>
            </w:r>
          </w:p>
        </w:tc>
        <w:tc>
          <w:tcPr>
            <w:tcW w:w="241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162.95</w:t>
            </w:r>
          </w:p>
        </w:tc>
        <w:tc>
          <w:tcPr>
            <w:tcW w:w="1974"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162.95</w:t>
            </w:r>
          </w:p>
        </w:tc>
        <w:tc>
          <w:tcPr>
            <w:tcW w:w="1673"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r>
      <w:tr w:rsidR="008B2C3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30108</w:t>
            </w:r>
          </w:p>
        </w:tc>
        <w:tc>
          <w:tcPr>
            <w:tcW w:w="366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机关事业单位基本养老保险缴费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62.82</w:t>
            </w:r>
          </w:p>
        </w:tc>
        <w:tc>
          <w:tcPr>
            <w:tcW w:w="1974"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62.82</w:t>
            </w:r>
          </w:p>
        </w:tc>
        <w:tc>
          <w:tcPr>
            <w:tcW w:w="1673"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r>
      <w:tr w:rsidR="008B2C3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30109</w:t>
            </w:r>
          </w:p>
        </w:tc>
        <w:tc>
          <w:tcPr>
            <w:tcW w:w="366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职业年金缴费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31.42</w:t>
            </w:r>
          </w:p>
        </w:tc>
        <w:tc>
          <w:tcPr>
            <w:tcW w:w="1974"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31.42</w:t>
            </w:r>
          </w:p>
        </w:tc>
        <w:tc>
          <w:tcPr>
            <w:tcW w:w="1673"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r>
      <w:tr w:rsidR="008B2C3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30110</w:t>
            </w:r>
          </w:p>
        </w:tc>
        <w:tc>
          <w:tcPr>
            <w:tcW w:w="366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职工基本医疗保险缴费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25.00</w:t>
            </w:r>
          </w:p>
        </w:tc>
        <w:tc>
          <w:tcPr>
            <w:tcW w:w="1974"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25.00</w:t>
            </w:r>
          </w:p>
        </w:tc>
        <w:tc>
          <w:tcPr>
            <w:tcW w:w="1673"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r>
      <w:tr w:rsidR="008B2C3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30112</w:t>
            </w:r>
          </w:p>
        </w:tc>
        <w:tc>
          <w:tcPr>
            <w:tcW w:w="366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其他社会保障缴费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3.52</w:t>
            </w:r>
          </w:p>
        </w:tc>
        <w:tc>
          <w:tcPr>
            <w:tcW w:w="1974"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3.52</w:t>
            </w:r>
          </w:p>
        </w:tc>
        <w:tc>
          <w:tcPr>
            <w:tcW w:w="1673"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r>
      <w:tr w:rsidR="008B2C3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30113</w:t>
            </w:r>
          </w:p>
        </w:tc>
        <w:tc>
          <w:tcPr>
            <w:tcW w:w="366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住房公积金</w:t>
            </w:r>
          </w:p>
        </w:tc>
        <w:tc>
          <w:tcPr>
            <w:tcW w:w="241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80.23</w:t>
            </w:r>
          </w:p>
        </w:tc>
        <w:tc>
          <w:tcPr>
            <w:tcW w:w="1974"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80.23</w:t>
            </w:r>
          </w:p>
        </w:tc>
        <w:tc>
          <w:tcPr>
            <w:tcW w:w="1673"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r>
      <w:tr w:rsidR="008B2C3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30114</w:t>
            </w:r>
          </w:p>
        </w:tc>
        <w:tc>
          <w:tcPr>
            <w:tcW w:w="366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医疗费</w:t>
            </w:r>
          </w:p>
        </w:tc>
        <w:tc>
          <w:tcPr>
            <w:tcW w:w="241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3.84</w:t>
            </w:r>
          </w:p>
        </w:tc>
        <w:tc>
          <w:tcPr>
            <w:tcW w:w="1974"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3.84</w:t>
            </w:r>
          </w:p>
        </w:tc>
        <w:tc>
          <w:tcPr>
            <w:tcW w:w="1673"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r>
      <w:tr w:rsidR="008B2C3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30199</w:t>
            </w:r>
          </w:p>
        </w:tc>
        <w:tc>
          <w:tcPr>
            <w:tcW w:w="366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其他工资福利支出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5.60</w:t>
            </w:r>
          </w:p>
        </w:tc>
        <w:tc>
          <w:tcPr>
            <w:tcW w:w="1974"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5.60</w:t>
            </w:r>
          </w:p>
        </w:tc>
        <w:tc>
          <w:tcPr>
            <w:tcW w:w="1673"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r>
      <w:tr w:rsidR="008B2C3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302</w:t>
            </w:r>
          </w:p>
        </w:tc>
        <w:tc>
          <w:tcPr>
            <w:tcW w:w="366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商品和服务支出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87.17</w:t>
            </w:r>
          </w:p>
        </w:tc>
        <w:tc>
          <w:tcPr>
            <w:tcW w:w="1974"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87.17</w:t>
            </w:r>
          </w:p>
        </w:tc>
      </w:tr>
      <w:tr w:rsidR="008B2C3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30201</w:t>
            </w:r>
          </w:p>
        </w:tc>
        <w:tc>
          <w:tcPr>
            <w:tcW w:w="366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办公费</w:t>
            </w:r>
          </w:p>
        </w:tc>
        <w:tc>
          <w:tcPr>
            <w:tcW w:w="241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24.29</w:t>
            </w:r>
          </w:p>
        </w:tc>
        <w:tc>
          <w:tcPr>
            <w:tcW w:w="1974"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24.29</w:t>
            </w:r>
          </w:p>
        </w:tc>
      </w:tr>
      <w:tr w:rsidR="008B2C3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30202</w:t>
            </w:r>
          </w:p>
        </w:tc>
        <w:tc>
          <w:tcPr>
            <w:tcW w:w="366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印刷费</w:t>
            </w:r>
          </w:p>
        </w:tc>
        <w:tc>
          <w:tcPr>
            <w:tcW w:w="241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1.90</w:t>
            </w:r>
          </w:p>
        </w:tc>
        <w:tc>
          <w:tcPr>
            <w:tcW w:w="1974"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1.90</w:t>
            </w:r>
          </w:p>
        </w:tc>
      </w:tr>
      <w:tr w:rsidR="008B2C3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30205</w:t>
            </w:r>
          </w:p>
        </w:tc>
        <w:tc>
          <w:tcPr>
            <w:tcW w:w="366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5.90</w:t>
            </w:r>
          </w:p>
        </w:tc>
        <w:tc>
          <w:tcPr>
            <w:tcW w:w="1974"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5.90</w:t>
            </w:r>
          </w:p>
        </w:tc>
      </w:tr>
      <w:tr w:rsidR="008B2C3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30206</w:t>
            </w:r>
          </w:p>
        </w:tc>
        <w:tc>
          <w:tcPr>
            <w:tcW w:w="366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电费</w:t>
            </w:r>
          </w:p>
        </w:tc>
        <w:tc>
          <w:tcPr>
            <w:tcW w:w="241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20.20</w:t>
            </w:r>
          </w:p>
        </w:tc>
        <w:tc>
          <w:tcPr>
            <w:tcW w:w="1974"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20.20</w:t>
            </w:r>
          </w:p>
        </w:tc>
      </w:tr>
      <w:tr w:rsidR="008B2C3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30211</w:t>
            </w:r>
          </w:p>
        </w:tc>
        <w:tc>
          <w:tcPr>
            <w:tcW w:w="366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差旅费</w:t>
            </w:r>
          </w:p>
        </w:tc>
        <w:tc>
          <w:tcPr>
            <w:tcW w:w="241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2.90</w:t>
            </w:r>
          </w:p>
        </w:tc>
        <w:tc>
          <w:tcPr>
            <w:tcW w:w="1974"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2.90</w:t>
            </w:r>
          </w:p>
        </w:tc>
      </w:tr>
      <w:tr w:rsidR="008B2C3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30215</w:t>
            </w:r>
          </w:p>
        </w:tc>
        <w:tc>
          <w:tcPr>
            <w:tcW w:w="366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会议费</w:t>
            </w:r>
          </w:p>
        </w:tc>
        <w:tc>
          <w:tcPr>
            <w:tcW w:w="241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0.70</w:t>
            </w:r>
          </w:p>
        </w:tc>
        <w:tc>
          <w:tcPr>
            <w:tcW w:w="1974"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0.70</w:t>
            </w:r>
          </w:p>
        </w:tc>
      </w:tr>
      <w:tr w:rsidR="008B2C3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30216</w:t>
            </w:r>
          </w:p>
        </w:tc>
        <w:tc>
          <w:tcPr>
            <w:tcW w:w="366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培训费</w:t>
            </w:r>
          </w:p>
        </w:tc>
        <w:tc>
          <w:tcPr>
            <w:tcW w:w="241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0.40</w:t>
            </w:r>
          </w:p>
        </w:tc>
        <w:tc>
          <w:tcPr>
            <w:tcW w:w="1974"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0.40</w:t>
            </w:r>
          </w:p>
        </w:tc>
      </w:tr>
      <w:tr w:rsidR="008B2C3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30217</w:t>
            </w:r>
          </w:p>
        </w:tc>
        <w:tc>
          <w:tcPr>
            <w:tcW w:w="366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公务接待费</w:t>
            </w:r>
          </w:p>
        </w:tc>
        <w:tc>
          <w:tcPr>
            <w:tcW w:w="241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6.50</w:t>
            </w:r>
          </w:p>
        </w:tc>
        <w:tc>
          <w:tcPr>
            <w:tcW w:w="1974"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6.50</w:t>
            </w:r>
          </w:p>
        </w:tc>
      </w:tr>
      <w:tr w:rsidR="008B2C3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30228</w:t>
            </w:r>
          </w:p>
        </w:tc>
        <w:tc>
          <w:tcPr>
            <w:tcW w:w="366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工会经费</w:t>
            </w:r>
          </w:p>
        </w:tc>
        <w:tc>
          <w:tcPr>
            <w:tcW w:w="241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7.70</w:t>
            </w:r>
          </w:p>
        </w:tc>
        <w:tc>
          <w:tcPr>
            <w:tcW w:w="1974"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7.70</w:t>
            </w:r>
          </w:p>
        </w:tc>
      </w:tr>
      <w:tr w:rsidR="008B2C3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30231</w:t>
            </w:r>
          </w:p>
        </w:tc>
        <w:tc>
          <w:tcPr>
            <w:tcW w:w="366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公务用车运行维护费</w:t>
            </w:r>
          </w:p>
        </w:tc>
        <w:tc>
          <w:tcPr>
            <w:tcW w:w="241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5.40</w:t>
            </w:r>
          </w:p>
        </w:tc>
        <w:tc>
          <w:tcPr>
            <w:tcW w:w="1974"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5.40</w:t>
            </w:r>
          </w:p>
        </w:tc>
      </w:tr>
      <w:tr w:rsidR="008B2C3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30239</w:t>
            </w:r>
          </w:p>
        </w:tc>
        <w:tc>
          <w:tcPr>
            <w:tcW w:w="366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其他交通费用</w:t>
            </w:r>
          </w:p>
        </w:tc>
        <w:tc>
          <w:tcPr>
            <w:tcW w:w="241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8.40</w:t>
            </w:r>
          </w:p>
        </w:tc>
        <w:tc>
          <w:tcPr>
            <w:tcW w:w="1974"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8.40</w:t>
            </w:r>
          </w:p>
        </w:tc>
      </w:tr>
      <w:tr w:rsidR="008B2C3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30299</w:t>
            </w:r>
          </w:p>
        </w:tc>
        <w:tc>
          <w:tcPr>
            <w:tcW w:w="366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其他商品和服务支出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2.88</w:t>
            </w:r>
          </w:p>
        </w:tc>
        <w:tc>
          <w:tcPr>
            <w:tcW w:w="1974"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2.88</w:t>
            </w:r>
          </w:p>
        </w:tc>
      </w:tr>
      <w:tr w:rsidR="008B2C3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303</w:t>
            </w:r>
          </w:p>
        </w:tc>
        <w:tc>
          <w:tcPr>
            <w:tcW w:w="366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对个人和家庭的补助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44.83</w:t>
            </w:r>
          </w:p>
        </w:tc>
        <w:tc>
          <w:tcPr>
            <w:tcW w:w="1974"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44.83</w:t>
            </w:r>
          </w:p>
        </w:tc>
        <w:tc>
          <w:tcPr>
            <w:tcW w:w="1673"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r>
      <w:tr w:rsidR="008B2C3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30301</w:t>
            </w:r>
          </w:p>
        </w:tc>
        <w:tc>
          <w:tcPr>
            <w:tcW w:w="366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离休费</w:t>
            </w:r>
          </w:p>
        </w:tc>
        <w:tc>
          <w:tcPr>
            <w:tcW w:w="241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12.35</w:t>
            </w:r>
          </w:p>
        </w:tc>
        <w:tc>
          <w:tcPr>
            <w:tcW w:w="1974"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12.35</w:t>
            </w:r>
          </w:p>
        </w:tc>
        <w:tc>
          <w:tcPr>
            <w:tcW w:w="1673"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r>
      <w:tr w:rsidR="008B2C3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30302</w:t>
            </w:r>
          </w:p>
        </w:tc>
        <w:tc>
          <w:tcPr>
            <w:tcW w:w="366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退休费</w:t>
            </w:r>
          </w:p>
        </w:tc>
        <w:tc>
          <w:tcPr>
            <w:tcW w:w="241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25.40</w:t>
            </w:r>
          </w:p>
        </w:tc>
        <w:tc>
          <w:tcPr>
            <w:tcW w:w="1974"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25.40</w:t>
            </w:r>
          </w:p>
        </w:tc>
        <w:tc>
          <w:tcPr>
            <w:tcW w:w="1673"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r>
      <w:tr w:rsidR="008B2C3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30305</w:t>
            </w:r>
          </w:p>
        </w:tc>
        <w:tc>
          <w:tcPr>
            <w:tcW w:w="366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生活补助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5.88</w:t>
            </w:r>
          </w:p>
        </w:tc>
        <w:tc>
          <w:tcPr>
            <w:tcW w:w="1974"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5.88</w:t>
            </w:r>
          </w:p>
        </w:tc>
        <w:tc>
          <w:tcPr>
            <w:tcW w:w="1673"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r>
      <w:tr w:rsidR="008B2C3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30399</w:t>
            </w:r>
          </w:p>
        </w:tc>
        <w:tc>
          <w:tcPr>
            <w:tcW w:w="366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其他对个人和家庭的补助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1.20</w:t>
            </w:r>
          </w:p>
        </w:tc>
        <w:tc>
          <w:tcPr>
            <w:tcW w:w="1974"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1.20</w:t>
            </w:r>
          </w:p>
        </w:tc>
        <w:tc>
          <w:tcPr>
            <w:tcW w:w="1673"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r>
      <w:tr w:rsidR="008B2C3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310</w:t>
            </w:r>
          </w:p>
        </w:tc>
        <w:tc>
          <w:tcPr>
            <w:tcW w:w="366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资本性支出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0.84</w:t>
            </w:r>
          </w:p>
        </w:tc>
        <w:tc>
          <w:tcPr>
            <w:tcW w:w="1974"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0.84</w:t>
            </w:r>
          </w:p>
        </w:tc>
      </w:tr>
      <w:tr w:rsidR="008B2C3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31099</w:t>
            </w:r>
          </w:p>
        </w:tc>
        <w:tc>
          <w:tcPr>
            <w:tcW w:w="3667"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rPr>
                <w:rFonts w:ascii="仿宋" w:eastAsia="仿宋" w:hAnsi="仿宋" w:cs="仿宋"/>
              </w:rPr>
            </w:pPr>
            <w:r>
              <w:rPr>
                <w:rFonts w:ascii="仿宋" w:eastAsia="仿宋" w:hAnsi="仿宋" w:cs="仿宋" w:hint="eastAsia"/>
              </w:rPr>
              <w:t>其他资本性支出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0.84</w:t>
            </w:r>
          </w:p>
        </w:tc>
        <w:tc>
          <w:tcPr>
            <w:tcW w:w="1974" w:type="dxa"/>
            <w:tcBorders>
              <w:top w:val="single" w:sz="4" w:space="0" w:color="000000"/>
              <w:left w:val="single" w:sz="4" w:space="0" w:color="000000"/>
              <w:bottom w:val="single" w:sz="4" w:space="0" w:color="000000"/>
              <w:right w:val="single" w:sz="4" w:space="0" w:color="000000"/>
            </w:tcBorders>
            <w:vAlign w:val="center"/>
          </w:tcPr>
          <w:p w:rsidR="008B2C3D" w:rsidRDefault="008B2C3D">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0.84</w:t>
            </w:r>
          </w:p>
        </w:tc>
      </w:tr>
    </w:tbl>
    <w:p w:rsidR="008B2C3D" w:rsidRDefault="008B2C3D">
      <w:pPr>
        <w:spacing w:before="25"/>
        <w:rPr>
          <w:rFonts w:ascii="仿宋" w:eastAsia="仿宋" w:hAnsi="仿宋" w:cs="仿宋"/>
          <w:b/>
          <w:bCs/>
        </w:rPr>
        <w:sectPr w:rsidR="008B2C3D">
          <w:footerReference w:type="default" r:id="rId22"/>
          <w:pgSz w:w="11906" w:h="16838"/>
          <w:pgMar w:top="720" w:right="720" w:bottom="720" w:left="720" w:header="170" w:footer="280" w:gutter="0"/>
          <w:pgNumType w:fmt="numberInDash"/>
          <w:cols w:space="720"/>
          <w:formProt w:val="0"/>
          <w:docGrid w:linePitch="100"/>
        </w:sectPr>
      </w:pPr>
    </w:p>
    <w:tbl>
      <w:tblPr>
        <w:tblW w:w="15909" w:type="dxa"/>
        <w:tblInd w:w="-226" w:type="dxa"/>
        <w:tblLayout w:type="fixed"/>
        <w:tblCellMar>
          <w:top w:w="55" w:type="dxa"/>
          <w:left w:w="55" w:type="dxa"/>
          <w:bottom w:w="55" w:type="dxa"/>
          <w:right w:w="55" w:type="dxa"/>
        </w:tblCellMar>
        <w:tblLook w:val="04A0"/>
      </w:tblPr>
      <w:tblGrid>
        <w:gridCol w:w="2471"/>
        <w:gridCol w:w="2332"/>
        <w:gridCol w:w="2037"/>
        <w:gridCol w:w="1697"/>
        <w:gridCol w:w="1680"/>
        <w:gridCol w:w="1852"/>
        <w:gridCol w:w="2057"/>
        <w:gridCol w:w="1783"/>
      </w:tblGrid>
      <w:tr w:rsidR="008B2C3D">
        <w:trPr>
          <w:trHeight w:val="321"/>
        </w:trPr>
        <w:tc>
          <w:tcPr>
            <w:tcW w:w="15909" w:type="dxa"/>
            <w:gridSpan w:val="8"/>
          </w:tcPr>
          <w:p w:rsidR="008B2C3D" w:rsidRDefault="005A17AD">
            <w:pPr>
              <w:pStyle w:val="TableParagraph"/>
              <w:rPr>
                <w:rFonts w:ascii="仿宋" w:eastAsia="仿宋" w:hAnsi="仿宋" w:cs="仿宋"/>
                <w:b/>
                <w:bCs/>
                <w:sz w:val="44"/>
                <w:szCs w:val="44"/>
              </w:rPr>
            </w:pPr>
            <w:r>
              <w:rPr>
                <w:rFonts w:ascii="仿宋" w:eastAsia="仿宋" w:hAnsi="仿宋" w:cs="仿宋" w:hint="eastAsia"/>
              </w:rPr>
              <w:t>公开</w:t>
            </w:r>
            <w:r>
              <w:rPr>
                <w:rFonts w:ascii="仿宋" w:eastAsia="仿宋" w:hAnsi="仿宋" w:cs="仿宋" w:hint="eastAsia"/>
              </w:rPr>
              <w:t>09</w:t>
            </w:r>
            <w:r>
              <w:rPr>
                <w:rFonts w:ascii="仿宋" w:eastAsia="仿宋" w:hAnsi="仿宋" w:cs="仿宋" w:hint="eastAsia"/>
              </w:rPr>
              <w:t>表</w:t>
            </w:r>
          </w:p>
        </w:tc>
      </w:tr>
      <w:tr w:rsidR="008B2C3D">
        <w:trPr>
          <w:trHeight w:val="207"/>
        </w:trPr>
        <w:tc>
          <w:tcPr>
            <w:tcW w:w="15909" w:type="dxa"/>
            <w:gridSpan w:val="8"/>
          </w:tcPr>
          <w:p w:rsidR="008B2C3D" w:rsidRDefault="005A17AD">
            <w:pPr>
              <w:pStyle w:val="TableParagraph"/>
              <w:jc w:val="center"/>
              <w:rPr>
                <w:rFonts w:ascii="仿宋" w:eastAsia="仿宋" w:hAnsi="仿宋" w:cs="仿宋"/>
                <w:sz w:val="20"/>
              </w:rPr>
            </w:pPr>
            <w:r>
              <w:rPr>
                <w:rFonts w:ascii="仿宋" w:eastAsia="仿宋" w:hAnsi="仿宋" w:cs="仿宋" w:hint="eastAsia"/>
                <w:b/>
                <w:bCs/>
                <w:sz w:val="44"/>
                <w:szCs w:val="44"/>
              </w:rPr>
              <w:t>一般公共预算“三公”经费、会议费、培训费支出表</w:t>
            </w:r>
          </w:p>
        </w:tc>
      </w:tr>
      <w:tr w:rsidR="008B2C3D">
        <w:trPr>
          <w:trHeight w:val="103"/>
        </w:trPr>
        <w:tc>
          <w:tcPr>
            <w:tcW w:w="12069" w:type="dxa"/>
            <w:gridSpan w:val="6"/>
            <w:tcBorders>
              <w:bottom w:val="single" w:sz="4" w:space="0" w:color="auto"/>
            </w:tcBorders>
          </w:tcPr>
          <w:p w:rsidR="008B2C3D" w:rsidRDefault="005A17AD">
            <w:pPr>
              <w:pStyle w:val="TableParagraph"/>
              <w:rPr>
                <w:rFonts w:ascii="仿宋" w:eastAsia="仿宋" w:hAnsi="仿宋" w:cs="仿宋"/>
                <w:sz w:val="20"/>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江阴市退役军人事务局</w:t>
            </w:r>
          </w:p>
        </w:tc>
        <w:tc>
          <w:tcPr>
            <w:tcW w:w="3840" w:type="dxa"/>
            <w:gridSpan w:val="2"/>
            <w:tcBorders>
              <w:bottom w:val="single" w:sz="4" w:space="0" w:color="auto"/>
            </w:tcBorders>
            <w:vAlign w:val="center"/>
          </w:tcPr>
          <w:p w:rsidR="008B2C3D" w:rsidRDefault="005A17AD">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8B2C3D">
        <w:trPr>
          <w:trHeight w:val="297"/>
        </w:trPr>
        <w:tc>
          <w:tcPr>
            <w:tcW w:w="2471" w:type="dxa"/>
            <w:vMerge w:val="restart"/>
            <w:tcBorders>
              <w:top w:val="single" w:sz="4" w:space="0" w:color="auto"/>
              <w:left w:val="single" w:sz="4" w:space="0" w:color="auto"/>
              <w:bottom w:val="single" w:sz="4" w:space="0" w:color="auto"/>
              <w:right w:val="single" w:sz="4" w:space="0" w:color="auto"/>
            </w:tcBorders>
            <w:vAlign w:val="center"/>
          </w:tcPr>
          <w:p w:rsidR="008B2C3D" w:rsidRDefault="005A17AD">
            <w:pPr>
              <w:pStyle w:val="TableParagraph"/>
              <w:jc w:val="center"/>
              <w:rPr>
                <w:rFonts w:ascii="仿宋" w:eastAsia="仿宋" w:hAnsi="仿宋" w:cs="仿宋"/>
              </w:rPr>
            </w:pPr>
            <w:r>
              <w:rPr>
                <w:rFonts w:ascii="仿宋" w:eastAsia="仿宋" w:hAnsi="仿宋" w:cs="仿宋" w:hint="eastAsia"/>
              </w:rPr>
              <w:t>“三公”经费合计</w:t>
            </w:r>
          </w:p>
        </w:tc>
        <w:tc>
          <w:tcPr>
            <w:tcW w:w="2332" w:type="dxa"/>
            <w:vMerge w:val="restart"/>
            <w:tcBorders>
              <w:top w:val="single" w:sz="4" w:space="0" w:color="auto"/>
              <w:left w:val="single" w:sz="4" w:space="0" w:color="auto"/>
              <w:bottom w:val="single" w:sz="4" w:space="0" w:color="auto"/>
              <w:right w:val="single" w:sz="4" w:space="0" w:color="auto"/>
            </w:tcBorders>
            <w:vAlign w:val="center"/>
          </w:tcPr>
          <w:p w:rsidR="008B2C3D" w:rsidRDefault="005A17AD">
            <w:pPr>
              <w:pStyle w:val="TableParagraph"/>
              <w:jc w:val="center"/>
              <w:rPr>
                <w:rFonts w:ascii="仿宋" w:eastAsia="仿宋" w:hAnsi="仿宋" w:cs="仿宋"/>
              </w:rPr>
            </w:pPr>
            <w:r>
              <w:rPr>
                <w:rFonts w:ascii="仿宋" w:eastAsia="仿宋" w:hAnsi="仿宋" w:cs="仿宋" w:hint="eastAsia"/>
              </w:rPr>
              <w:t>因公出国（境）费</w:t>
            </w:r>
          </w:p>
        </w:tc>
        <w:tc>
          <w:tcPr>
            <w:tcW w:w="5414" w:type="dxa"/>
            <w:gridSpan w:val="3"/>
            <w:tcBorders>
              <w:top w:val="single" w:sz="4" w:space="0" w:color="auto"/>
              <w:left w:val="single" w:sz="4" w:space="0" w:color="auto"/>
              <w:bottom w:val="single" w:sz="4" w:space="0" w:color="auto"/>
              <w:right w:val="single" w:sz="4" w:space="0" w:color="auto"/>
            </w:tcBorders>
            <w:vAlign w:val="center"/>
          </w:tcPr>
          <w:p w:rsidR="008B2C3D" w:rsidRDefault="005A17AD">
            <w:pPr>
              <w:pStyle w:val="TableParagraph"/>
              <w:jc w:val="center"/>
              <w:rPr>
                <w:rFonts w:ascii="仿宋" w:eastAsia="仿宋" w:hAnsi="仿宋" w:cs="仿宋"/>
              </w:rPr>
            </w:pPr>
            <w:r>
              <w:rPr>
                <w:rFonts w:ascii="仿宋" w:eastAsia="仿宋" w:hAnsi="仿宋" w:cs="仿宋" w:hint="eastAsia"/>
              </w:rPr>
              <w:t>公务用车购置及运行</w:t>
            </w:r>
            <w:r>
              <w:rPr>
                <w:rFonts w:ascii="仿宋" w:eastAsia="仿宋" w:hAnsi="仿宋" w:cs="仿宋" w:hint="eastAsia"/>
                <w:lang w:val="en-US"/>
              </w:rPr>
              <w:t>维护</w:t>
            </w:r>
            <w:r>
              <w:rPr>
                <w:rFonts w:ascii="仿宋" w:eastAsia="仿宋" w:hAnsi="仿宋" w:cs="仿宋" w:hint="eastAsia"/>
              </w:rPr>
              <w:t>费</w:t>
            </w:r>
          </w:p>
        </w:tc>
        <w:tc>
          <w:tcPr>
            <w:tcW w:w="1852" w:type="dxa"/>
            <w:vMerge w:val="restart"/>
            <w:tcBorders>
              <w:top w:val="single" w:sz="4" w:space="0" w:color="auto"/>
              <w:left w:val="single" w:sz="4" w:space="0" w:color="auto"/>
              <w:bottom w:val="single" w:sz="4" w:space="0" w:color="auto"/>
              <w:right w:val="single" w:sz="4" w:space="0" w:color="auto"/>
            </w:tcBorders>
            <w:vAlign w:val="center"/>
          </w:tcPr>
          <w:p w:rsidR="008B2C3D" w:rsidRDefault="005A17AD">
            <w:pPr>
              <w:pStyle w:val="TableParagraph"/>
              <w:jc w:val="center"/>
              <w:rPr>
                <w:rFonts w:ascii="仿宋" w:eastAsia="仿宋" w:hAnsi="仿宋" w:cs="仿宋"/>
              </w:rPr>
            </w:pPr>
            <w:r>
              <w:rPr>
                <w:rFonts w:ascii="仿宋" w:eastAsia="仿宋" w:hAnsi="仿宋" w:cs="仿宋" w:hint="eastAsia"/>
              </w:rPr>
              <w:t>公务接待费</w:t>
            </w:r>
          </w:p>
        </w:tc>
        <w:tc>
          <w:tcPr>
            <w:tcW w:w="2057" w:type="dxa"/>
            <w:vMerge w:val="restart"/>
            <w:tcBorders>
              <w:top w:val="single" w:sz="4" w:space="0" w:color="auto"/>
              <w:left w:val="single" w:sz="4" w:space="0" w:color="auto"/>
              <w:bottom w:val="single" w:sz="4" w:space="0" w:color="auto"/>
              <w:right w:val="single" w:sz="4" w:space="0" w:color="auto"/>
            </w:tcBorders>
            <w:vAlign w:val="center"/>
          </w:tcPr>
          <w:p w:rsidR="008B2C3D" w:rsidRDefault="005A17AD">
            <w:pPr>
              <w:pStyle w:val="TableParagraph"/>
              <w:jc w:val="center"/>
              <w:rPr>
                <w:rFonts w:ascii="仿宋" w:eastAsia="仿宋" w:hAnsi="仿宋" w:cs="仿宋"/>
                <w:sz w:val="20"/>
              </w:rPr>
            </w:pPr>
            <w:r>
              <w:rPr>
                <w:rFonts w:ascii="仿宋" w:eastAsia="仿宋" w:hAnsi="仿宋" w:cs="仿宋" w:hint="eastAsia"/>
              </w:rPr>
              <w:t>会议费</w:t>
            </w:r>
          </w:p>
        </w:tc>
        <w:tc>
          <w:tcPr>
            <w:tcW w:w="1783" w:type="dxa"/>
            <w:vMerge w:val="restart"/>
            <w:tcBorders>
              <w:top w:val="single" w:sz="4" w:space="0" w:color="auto"/>
              <w:left w:val="single" w:sz="4" w:space="0" w:color="auto"/>
              <w:bottom w:val="single" w:sz="4" w:space="0" w:color="auto"/>
              <w:right w:val="single" w:sz="4" w:space="0" w:color="auto"/>
            </w:tcBorders>
            <w:vAlign w:val="center"/>
          </w:tcPr>
          <w:p w:rsidR="008B2C3D" w:rsidRDefault="005A17AD">
            <w:pPr>
              <w:pStyle w:val="TableParagraph"/>
              <w:jc w:val="center"/>
              <w:rPr>
                <w:rFonts w:ascii="仿宋" w:eastAsia="仿宋" w:hAnsi="仿宋" w:cs="仿宋"/>
                <w:sz w:val="20"/>
              </w:rPr>
            </w:pPr>
            <w:r>
              <w:rPr>
                <w:rFonts w:ascii="仿宋" w:eastAsia="仿宋" w:hAnsi="仿宋" w:cs="仿宋" w:hint="eastAsia"/>
              </w:rPr>
              <w:t>培训费</w:t>
            </w:r>
          </w:p>
        </w:tc>
      </w:tr>
      <w:tr w:rsidR="008B2C3D">
        <w:trPr>
          <w:trHeight w:hRule="exact" w:val="728"/>
        </w:trPr>
        <w:tc>
          <w:tcPr>
            <w:tcW w:w="2471" w:type="dxa"/>
            <w:vMerge/>
            <w:tcBorders>
              <w:top w:val="single" w:sz="4" w:space="0" w:color="auto"/>
              <w:left w:val="single" w:sz="4" w:space="0" w:color="auto"/>
              <w:bottom w:val="single" w:sz="4" w:space="0" w:color="auto"/>
              <w:right w:val="single" w:sz="4" w:space="0" w:color="auto"/>
            </w:tcBorders>
          </w:tcPr>
          <w:p w:rsidR="008B2C3D" w:rsidRDefault="008B2C3D">
            <w:pPr>
              <w:rPr>
                <w:rFonts w:ascii="仿宋" w:eastAsia="仿宋" w:hAnsi="仿宋" w:cs="仿宋"/>
                <w:sz w:val="2"/>
                <w:szCs w:val="2"/>
              </w:rPr>
            </w:pPr>
          </w:p>
        </w:tc>
        <w:tc>
          <w:tcPr>
            <w:tcW w:w="2332" w:type="dxa"/>
            <w:vMerge/>
            <w:tcBorders>
              <w:top w:val="single" w:sz="4" w:space="0" w:color="auto"/>
              <w:left w:val="single" w:sz="4" w:space="0" w:color="auto"/>
              <w:bottom w:val="single" w:sz="4" w:space="0" w:color="auto"/>
              <w:right w:val="single" w:sz="4" w:space="0" w:color="auto"/>
            </w:tcBorders>
          </w:tcPr>
          <w:p w:rsidR="008B2C3D" w:rsidRDefault="008B2C3D">
            <w:pPr>
              <w:rPr>
                <w:rFonts w:ascii="仿宋" w:eastAsia="仿宋" w:hAnsi="仿宋" w:cs="仿宋"/>
                <w:sz w:val="2"/>
                <w:szCs w:val="2"/>
              </w:rPr>
            </w:pPr>
          </w:p>
        </w:tc>
        <w:tc>
          <w:tcPr>
            <w:tcW w:w="2037" w:type="dxa"/>
            <w:tcBorders>
              <w:top w:val="single" w:sz="4" w:space="0" w:color="auto"/>
              <w:left w:val="single" w:sz="4" w:space="0" w:color="auto"/>
              <w:bottom w:val="single" w:sz="4" w:space="0" w:color="auto"/>
              <w:right w:val="single" w:sz="4" w:space="0" w:color="auto"/>
            </w:tcBorders>
            <w:vAlign w:val="center"/>
          </w:tcPr>
          <w:p w:rsidR="008B2C3D" w:rsidRDefault="005A17AD">
            <w:pPr>
              <w:pStyle w:val="TableParagraph"/>
              <w:jc w:val="center"/>
              <w:rPr>
                <w:rFonts w:ascii="仿宋" w:eastAsia="仿宋" w:hAnsi="仿宋" w:cs="仿宋"/>
              </w:rPr>
            </w:pPr>
            <w:r>
              <w:rPr>
                <w:rFonts w:ascii="仿宋" w:eastAsia="仿宋" w:hAnsi="仿宋" w:cs="仿宋"/>
              </w:rPr>
              <w:t>小计</w:t>
            </w:r>
          </w:p>
        </w:tc>
        <w:tc>
          <w:tcPr>
            <w:tcW w:w="1697" w:type="dxa"/>
            <w:tcBorders>
              <w:top w:val="single" w:sz="4" w:space="0" w:color="auto"/>
              <w:left w:val="single" w:sz="4" w:space="0" w:color="auto"/>
              <w:bottom w:val="single" w:sz="4" w:space="0" w:color="auto"/>
              <w:right w:val="single" w:sz="4" w:space="0" w:color="auto"/>
            </w:tcBorders>
            <w:vAlign w:val="center"/>
          </w:tcPr>
          <w:p w:rsidR="008B2C3D" w:rsidRDefault="005A17AD">
            <w:pPr>
              <w:pStyle w:val="TableParagraph"/>
              <w:jc w:val="center"/>
              <w:rPr>
                <w:rFonts w:ascii="仿宋" w:eastAsia="仿宋" w:hAnsi="仿宋" w:cs="仿宋"/>
              </w:rPr>
            </w:pPr>
            <w:r>
              <w:rPr>
                <w:rFonts w:ascii="仿宋" w:eastAsia="仿宋" w:hAnsi="仿宋" w:cs="仿宋" w:hint="eastAsia"/>
              </w:rPr>
              <w:t>公务用车购置费</w:t>
            </w:r>
          </w:p>
        </w:tc>
        <w:tc>
          <w:tcPr>
            <w:tcW w:w="1680" w:type="dxa"/>
            <w:tcBorders>
              <w:top w:val="single" w:sz="4" w:space="0" w:color="auto"/>
              <w:left w:val="single" w:sz="4" w:space="0" w:color="auto"/>
              <w:bottom w:val="single" w:sz="4" w:space="0" w:color="auto"/>
              <w:right w:val="single" w:sz="4" w:space="0" w:color="auto"/>
            </w:tcBorders>
            <w:vAlign w:val="center"/>
          </w:tcPr>
          <w:p w:rsidR="008B2C3D" w:rsidRDefault="005A17AD">
            <w:pPr>
              <w:pStyle w:val="TableParagraph"/>
              <w:jc w:val="center"/>
              <w:rPr>
                <w:rFonts w:ascii="仿宋" w:eastAsia="仿宋" w:hAnsi="仿宋" w:cs="仿宋"/>
              </w:rPr>
            </w:pPr>
            <w:r>
              <w:rPr>
                <w:rFonts w:ascii="仿宋" w:eastAsia="仿宋" w:hAnsi="仿宋" w:cs="仿宋" w:hint="eastAsia"/>
              </w:rPr>
              <w:t>公务用车运行</w:t>
            </w:r>
            <w:r>
              <w:rPr>
                <w:rFonts w:ascii="仿宋" w:eastAsia="仿宋" w:hAnsi="仿宋" w:cs="仿宋" w:hint="eastAsia"/>
                <w:lang w:val="en-US"/>
              </w:rPr>
              <w:t>维护</w:t>
            </w:r>
            <w:r>
              <w:rPr>
                <w:rFonts w:ascii="仿宋" w:eastAsia="仿宋" w:hAnsi="仿宋" w:cs="仿宋" w:hint="eastAsia"/>
              </w:rPr>
              <w:t>费</w:t>
            </w:r>
          </w:p>
        </w:tc>
        <w:tc>
          <w:tcPr>
            <w:tcW w:w="1852" w:type="dxa"/>
            <w:vMerge/>
            <w:tcBorders>
              <w:top w:val="single" w:sz="4" w:space="0" w:color="auto"/>
              <w:left w:val="single" w:sz="4" w:space="0" w:color="auto"/>
              <w:bottom w:val="single" w:sz="4" w:space="0" w:color="auto"/>
              <w:right w:val="single" w:sz="4" w:space="0" w:color="auto"/>
            </w:tcBorders>
          </w:tcPr>
          <w:p w:rsidR="008B2C3D" w:rsidRDefault="008B2C3D">
            <w:pPr>
              <w:rPr>
                <w:rFonts w:ascii="仿宋" w:eastAsia="仿宋" w:hAnsi="仿宋" w:cs="仿宋"/>
                <w:sz w:val="2"/>
                <w:szCs w:val="2"/>
              </w:rPr>
            </w:pPr>
          </w:p>
        </w:tc>
        <w:tc>
          <w:tcPr>
            <w:tcW w:w="2057" w:type="dxa"/>
            <w:vMerge/>
            <w:tcBorders>
              <w:top w:val="single" w:sz="4" w:space="0" w:color="auto"/>
              <w:left w:val="single" w:sz="4" w:space="0" w:color="auto"/>
              <w:bottom w:val="single" w:sz="4" w:space="0" w:color="auto"/>
              <w:right w:val="single" w:sz="4" w:space="0" w:color="auto"/>
            </w:tcBorders>
          </w:tcPr>
          <w:p w:rsidR="008B2C3D" w:rsidRDefault="008B2C3D">
            <w:pPr>
              <w:rPr>
                <w:rFonts w:ascii="仿宋" w:eastAsia="仿宋" w:hAnsi="仿宋" w:cs="仿宋"/>
                <w:sz w:val="2"/>
                <w:szCs w:val="2"/>
              </w:rPr>
            </w:pPr>
          </w:p>
        </w:tc>
        <w:tc>
          <w:tcPr>
            <w:tcW w:w="1783" w:type="dxa"/>
            <w:vMerge/>
            <w:tcBorders>
              <w:top w:val="single" w:sz="4" w:space="0" w:color="auto"/>
              <w:left w:val="single" w:sz="4" w:space="0" w:color="auto"/>
              <w:bottom w:val="single" w:sz="4" w:space="0" w:color="auto"/>
              <w:right w:val="single" w:sz="4" w:space="0" w:color="auto"/>
            </w:tcBorders>
          </w:tcPr>
          <w:p w:rsidR="008B2C3D" w:rsidRDefault="008B2C3D">
            <w:pPr>
              <w:rPr>
                <w:rFonts w:ascii="仿宋" w:eastAsia="仿宋" w:hAnsi="仿宋" w:cs="仿宋"/>
                <w:sz w:val="2"/>
                <w:szCs w:val="2"/>
              </w:rPr>
            </w:pPr>
          </w:p>
        </w:tc>
      </w:tr>
      <w:tr w:rsidR="008B2C3D">
        <w:trPr>
          <w:cantSplit/>
          <w:trHeight w:val="165"/>
        </w:trPr>
        <w:tc>
          <w:tcPr>
            <w:tcW w:w="2471" w:type="dxa"/>
            <w:tcBorders>
              <w:top w:val="single" w:sz="4" w:space="0" w:color="auto"/>
              <w:left w:val="single" w:sz="4" w:space="0" w:color="auto"/>
              <w:bottom w:val="single" w:sz="4" w:space="0" w:color="auto"/>
              <w:right w:val="single" w:sz="4" w:space="0" w:color="auto"/>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11.90</w:t>
            </w:r>
          </w:p>
        </w:tc>
        <w:tc>
          <w:tcPr>
            <w:tcW w:w="2332" w:type="dxa"/>
            <w:tcBorders>
              <w:top w:val="single" w:sz="4" w:space="0" w:color="auto"/>
              <w:left w:val="single" w:sz="4" w:space="0" w:color="auto"/>
              <w:bottom w:val="single" w:sz="4" w:space="0" w:color="auto"/>
              <w:right w:val="single" w:sz="4" w:space="0" w:color="auto"/>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0.00</w:t>
            </w:r>
          </w:p>
        </w:tc>
        <w:tc>
          <w:tcPr>
            <w:tcW w:w="2037" w:type="dxa"/>
            <w:tcBorders>
              <w:top w:val="single" w:sz="4" w:space="0" w:color="auto"/>
              <w:left w:val="single" w:sz="4" w:space="0" w:color="auto"/>
              <w:bottom w:val="single" w:sz="4" w:space="0" w:color="auto"/>
              <w:right w:val="single" w:sz="4" w:space="0" w:color="auto"/>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5.40</w:t>
            </w:r>
          </w:p>
        </w:tc>
        <w:tc>
          <w:tcPr>
            <w:tcW w:w="1697" w:type="dxa"/>
            <w:tcBorders>
              <w:top w:val="single" w:sz="4" w:space="0" w:color="auto"/>
              <w:left w:val="single" w:sz="4" w:space="0" w:color="auto"/>
              <w:bottom w:val="single" w:sz="4" w:space="0" w:color="auto"/>
              <w:right w:val="single" w:sz="4" w:space="0" w:color="auto"/>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0.00</w:t>
            </w:r>
          </w:p>
        </w:tc>
        <w:tc>
          <w:tcPr>
            <w:tcW w:w="1680" w:type="dxa"/>
            <w:tcBorders>
              <w:top w:val="single" w:sz="4" w:space="0" w:color="auto"/>
              <w:left w:val="single" w:sz="4" w:space="0" w:color="auto"/>
              <w:bottom w:val="single" w:sz="4" w:space="0" w:color="auto"/>
              <w:right w:val="single" w:sz="4" w:space="0" w:color="auto"/>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5.40</w:t>
            </w:r>
          </w:p>
        </w:tc>
        <w:tc>
          <w:tcPr>
            <w:tcW w:w="1852" w:type="dxa"/>
            <w:tcBorders>
              <w:top w:val="single" w:sz="4" w:space="0" w:color="auto"/>
              <w:left w:val="single" w:sz="4" w:space="0" w:color="auto"/>
              <w:bottom w:val="single" w:sz="4" w:space="0" w:color="auto"/>
              <w:right w:val="single" w:sz="4" w:space="0" w:color="auto"/>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6.50</w:t>
            </w:r>
          </w:p>
        </w:tc>
        <w:tc>
          <w:tcPr>
            <w:tcW w:w="2057" w:type="dxa"/>
            <w:tcBorders>
              <w:top w:val="single" w:sz="4" w:space="0" w:color="auto"/>
              <w:left w:val="single" w:sz="4" w:space="0" w:color="auto"/>
              <w:bottom w:val="single" w:sz="4" w:space="0" w:color="auto"/>
              <w:right w:val="single" w:sz="4" w:space="0" w:color="auto"/>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0.70</w:t>
            </w:r>
          </w:p>
        </w:tc>
        <w:tc>
          <w:tcPr>
            <w:tcW w:w="1783" w:type="dxa"/>
            <w:tcBorders>
              <w:top w:val="single" w:sz="4" w:space="0" w:color="auto"/>
              <w:left w:val="single" w:sz="4" w:space="0" w:color="auto"/>
              <w:bottom w:val="single" w:sz="4" w:space="0" w:color="auto"/>
              <w:right w:val="single" w:sz="4" w:space="0" w:color="auto"/>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5.40</w:t>
            </w:r>
          </w:p>
        </w:tc>
      </w:tr>
    </w:tbl>
    <w:p w:rsidR="008B2C3D" w:rsidRDefault="008B2C3D">
      <w:pPr>
        <w:ind w:left="227" w:firstLineChars="100" w:firstLine="221"/>
        <w:rPr>
          <w:rFonts w:ascii="仿宋" w:eastAsia="仿宋" w:hAnsi="仿宋" w:cs="仿宋"/>
          <w:b/>
          <w:bCs/>
        </w:rPr>
        <w:sectPr w:rsidR="008B2C3D">
          <w:footerReference w:type="default" r:id="rId23"/>
          <w:pgSz w:w="16838" w:h="11906" w:orient="landscape"/>
          <w:pgMar w:top="720" w:right="720" w:bottom="720" w:left="720" w:header="170" w:footer="280" w:gutter="0"/>
          <w:pgNumType w:fmt="numberInDash"/>
          <w:cols w:space="720"/>
          <w:formProt w:val="0"/>
          <w:docGrid w:linePitch="100"/>
        </w:sectPr>
      </w:pPr>
    </w:p>
    <w:tbl>
      <w:tblPr>
        <w:tblW w:w="10812" w:type="dxa"/>
        <w:tblInd w:w="-106" w:type="dxa"/>
        <w:tblLayout w:type="fixed"/>
        <w:tblCellMar>
          <w:top w:w="55" w:type="dxa"/>
          <w:left w:w="55" w:type="dxa"/>
          <w:bottom w:w="55" w:type="dxa"/>
          <w:right w:w="55" w:type="dxa"/>
        </w:tblCellMar>
        <w:tblLook w:val="04A0"/>
      </w:tblPr>
      <w:tblGrid>
        <w:gridCol w:w="1618"/>
        <w:gridCol w:w="2834"/>
        <w:gridCol w:w="1783"/>
        <w:gridCol w:w="2092"/>
        <w:gridCol w:w="2485"/>
      </w:tblGrid>
      <w:tr w:rsidR="008B2C3D">
        <w:trPr>
          <w:trHeight w:val="213"/>
        </w:trPr>
        <w:tc>
          <w:tcPr>
            <w:tcW w:w="10812" w:type="dxa"/>
            <w:gridSpan w:val="5"/>
            <w:tcBorders>
              <w:top w:val="nil"/>
              <w:left w:val="nil"/>
              <w:bottom w:val="nil"/>
              <w:right w:val="nil"/>
            </w:tcBorders>
            <w:vAlign w:val="center"/>
          </w:tcPr>
          <w:p w:rsidR="008B2C3D" w:rsidRDefault="005A17AD">
            <w:pPr>
              <w:pStyle w:val="TableParagraph"/>
              <w:rPr>
                <w:rFonts w:ascii="仿宋" w:eastAsia="仿宋" w:hAnsi="仿宋" w:cs="仿宋"/>
              </w:rPr>
            </w:pPr>
            <w:r>
              <w:rPr>
                <w:rFonts w:ascii="仿宋" w:eastAsia="仿宋" w:hAnsi="仿宋" w:cs="仿宋" w:hint="eastAsia"/>
              </w:rPr>
              <w:t>公开</w:t>
            </w:r>
            <w:r>
              <w:rPr>
                <w:rFonts w:ascii="仿宋" w:eastAsia="仿宋" w:hAnsi="仿宋" w:cs="仿宋" w:hint="eastAsia"/>
                <w:lang w:val="en-US"/>
              </w:rPr>
              <w:t>10</w:t>
            </w:r>
            <w:r>
              <w:rPr>
                <w:rFonts w:ascii="仿宋" w:eastAsia="仿宋" w:hAnsi="仿宋" w:cs="仿宋" w:hint="eastAsia"/>
              </w:rPr>
              <w:t>表</w:t>
            </w:r>
          </w:p>
        </w:tc>
      </w:tr>
      <w:tr w:rsidR="008B2C3D">
        <w:trPr>
          <w:trHeight w:val="213"/>
        </w:trPr>
        <w:tc>
          <w:tcPr>
            <w:tcW w:w="10812" w:type="dxa"/>
            <w:gridSpan w:val="5"/>
            <w:tcBorders>
              <w:top w:val="nil"/>
              <w:left w:val="nil"/>
              <w:bottom w:val="nil"/>
              <w:right w:val="nil"/>
            </w:tcBorders>
            <w:vAlign w:val="center"/>
          </w:tcPr>
          <w:p w:rsidR="008B2C3D" w:rsidRDefault="005A17AD">
            <w:pPr>
              <w:pStyle w:val="TableParagraph"/>
              <w:jc w:val="center"/>
              <w:rPr>
                <w:rFonts w:ascii="仿宋" w:eastAsia="仿宋" w:hAnsi="仿宋" w:cs="仿宋"/>
              </w:rPr>
            </w:pPr>
            <w:r>
              <w:rPr>
                <w:rFonts w:ascii="仿宋" w:eastAsia="仿宋" w:hAnsi="仿宋" w:cs="仿宋" w:hint="eastAsia"/>
                <w:b/>
                <w:bCs/>
                <w:sz w:val="44"/>
                <w:szCs w:val="44"/>
              </w:rPr>
              <w:t>政府性基金预算支出表</w:t>
            </w:r>
          </w:p>
        </w:tc>
      </w:tr>
      <w:tr w:rsidR="008B2C3D">
        <w:trPr>
          <w:trHeight w:val="213"/>
        </w:trPr>
        <w:tc>
          <w:tcPr>
            <w:tcW w:w="8327" w:type="dxa"/>
            <w:gridSpan w:val="4"/>
            <w:tcBorders>
              <w:top w:val="nil"/>
              <w:left w:val="nil"/>
              <w:bottom w:val="single" w:sz="4" w:space="0" w:color="auto"/>
              <w:right w:val="nil"/>
            </w:tcBorders>
            <w:vAlign w:val="center"/>
          </w:tcPr>
          <w:p w:rsidR="008B2C3D" w:rsidRDefault="005A17AD">
            <w:pPr>
              <w:pStyle w:val="TableParagraph"/>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江阴市退役军人事务局</w:t>
            </w:r>
          </w:p>
        </w:tc>
        <w:tc>
          <w:tcPr>
            <w:tcW w:w="2485" w:type="dxa"/>
            <w:tcBorders>
              <w:top w:val="nil"/>
              <w:left w:val="nil"/>
              <w:bottom w:val="single" w:sz="4" w:space="0" w:color="auto"/>
              <w:right w:val="nil"/>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单位：万元</w:t>
            </w:r>
          </w:p>
        </w:tc>
      </w:tr>
      <w:tr w:rsidR="008B2C3D">
        <w:trPr>
          <w:trHeight w:val="187"/>
        </w:trPr>
        <w:tc>
          <w:tcPr>
            <w:tcW w:w="1618" w:type="dxa"/>
            <w:vMerge w:val="restart"/>
            <w:tcBorders>
              <w:top w:val="single" w:sz="4" w:space="0" w:color="auto"/>
              <w:left w:val="single" w:sz="4" w:space="0" w:color="auto"/>
              <w:right w:val="single" w:sz="4" w:space="0" w:color="auto"/>
            </w:tcBorders>
            <w:vAlign w:val="center"/>
          </w:tcPr>
          <w:p w:rsidR="008B2C3D" w:rsidRDefault="005A17AD">
            <w:pPr>
              <w:pStyle w:val="TableParagraph"/>
              <w:jc w:val="center"/>
              <w:rPr>
                <w:rFonts w:ascii="仿宋" w:eastAsia="仿宋" w:hAnsi="仿宋" w:cs="仿宋"/>
              </w:rPr>
            </w:pPr>
            <w:r>
              <w:rPr>
                <w:rFonts w:ascii="仿宋" w:eastAsia="仿宋" w:hAnsi="仿宋" w:cs="仿宋" w:hint="eastAsia"/>
              </w:rPr>
              <w:t>科目编码</w:t>
            </w:r>
          </w:p>
        </w:tc>
        <w:tc>
          <w:tcPr>
            <w:tcW w:w="2834" w:type="dxa"/>
            <w:vMerge w:val="restart"/>
            <w:tcBorders>
              <w:top w:val="single" w:sz="4" w:space="0" w:color="auto"/>
              <w:left w:val="single" w:sz="4" w:space="0" w:color="auto"/>
              <w:right w:val="single" w:sz="4" w:space="0" w:color="auto"/>
            </w:tcBorders>
            <w:vAlign w:val="center"/>
          </w:tcPr>
          <w:p w:rsidR="008B2C3D" w:rsidRDefault="005A17AD">
            <w:pPr>
              <w:pStyle w:val="TableParagraph"/>
              <w:jc w:val="center"/>
              <w:rPr>
                <w:rFonts w:ascii="仿宋" w:eastAsia="仿宋" w:hAnsi="仿宋" w:cs="仿宋"/>
              </w:rPr>
            </w:pPr>
            <w:r>
              <w:rPr>
                <w:rFonts w:ascii="仿宋" w:eastAsia="仿宋" w:hAnsi="仿宋" w:cs="仿宋" w:hint="eastAsia"/>
              </w:rPr>
              <w:t>科目名称</w:t>
            </w:r>
          </w:p>
        </w:tc>
        <w:tc>
          <w:tcPr>
            <w:tcW w:w="6360" w:type="dxa"/>
            <w:gridSpan w:val="3"/>
            <w:tcBorders>
              <w:top w:val="single" w:sz="4" w:space="0" w:color="auto"/>
              <w:left w:val="single" w:sz="4" w:space="0" w:color="auto"/>
              <w:bottom w:val="single" w:sz="4" w:space="0" w:color="auto"/>
              <w:right w:val="single" w:sz="4" w:space="0" w:color="auto"/>
            </w:tcBorders>
            <w:vAlign w:val="center"/>
          </w:tcPr>
          <w:p w:rsidR="008B2C3D" w:rsidRDefault="005A17AD">
            <w:pPr>
              <w:pStyle w:val="TableParagraph"/>
              <w:jc w:val="center"/>
              <w:rPr>
                <w:rFonts w:ascii="仿宋" w:eastAsia="仿宋" w:hAnsi="仿宋" w:cs="仿宋"/>
              </w:rPr>
            </w:pPr>
            <w:r>
              <w:rPr>
                <w:rFonts w:ascii="仿宋" w:eastAsia="仿宋" w:hAnsi="仿宋" w:cs="仿宋" w:hint="eastAsia"/>
              </w:rPr>
              <w:t>本年政府性基金预算支出</w:t>
            </w:r>
          </w:p>
        </w:tc>
      </w:tr>
      <w:tr w:rsidR="008B2C3D">
        <w:trPr>
          <w:trHeight w:val="139"/>
        </w:trPr>
        <w:tc>
          <w:tcPr>
            <w:tcW w:w="1618" w:type="dxa"/>
            <w:vMerge/>
            <w:tcBorders>
              <w:left w:val="single" w:sz="4" w:space="0" w:color="auto"/>
              <w:bottom w:val="single" w:sz="4" w:space="0" w:color="auto"/>
              <w:right w:val="single" w:sz="4" w:space="0" w:color="auto"/>
            </w:tcBorders>
            <w:vAlign w:val="center"/>
          </w:tcPr>
          <w:p w:rsidR="008B2C3D" w:rsidRDefault="008B2C3D">
            <w:pPr>
              <w:pStyle w:val="TableParagraph"/>
              <w:jc w:val="center"/>
              <w:rPr>
                <w:rFonts w:ascii="仿宋" w:eastAsia="仿宋" w:hAnsi="仿宋" w:cs="仿宋"/>
              </w:rPr>
            </w:pPr>
          </w:p>
        </w:tc>
        <w:tc>
          <w:tcPr>
            <w:tcW w:w="2834" w:type="dxa"/>
            <w:vMerge/>
            <w:tcBorders>
              <w:left w:val="single" w:sz="4" w:space="0" w:color="auto"/>
              <w:bottom w:val="single" w:sz="4" w:space="0" w:color="auto"/>
              <w:right w:val="single" w:sz="4" w:space="0" w:color="auto"/>
            </w:tcBorders>
            <w:vAlign w:val="center"/>
          </w:tcPr>
          <w:p w:rsidR="008B2C3D" w:rsidRDefault="008B2C3D">
            <w:pPr>
              <w:pStyle w:val="TableParagraph"/>
              <w:jc w:val="cente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8B2C3D" w:rsidRDefault="005A17AD">
            <w:pPr>
              <w:pStyle w:val="TableParagraph"/>
              <w:jc w:val="center"/>
              <w:rPr>
                <w:rFonts w:ascii="仿宋" w:eastAsia="仿宋" w:hAnsi="仿宋" w:cs="仿宋"/>
                <w:lang w:val="en-US"/>
              </w:rPr>
            </w:pPr>
            <w:r>
              <w:rPr>
                <w:rFonts w:ascii="仿宋" w:eastAsia="仿宋" w:hAnsi="仿宋" w:cs="仿宋" w:hint="eastAsia"/>
                <w:lang w:val="en-US"/>
              </w:rPr>
              <w:t>合计</w:t>
            </w:r>
          </w:p>
        </w:tc>
        <w:tc>
          <w:tcPr>
            <w:tcW w:w="2092" w:type="dxa"/>
            <w:tcBorders>
              <w:top w:val="single" w:sz="4" w:space="0" w:color="auto"/>
              <w:left w:val="single" w:sz="4" w:space="0" w:color="auto"/>
              <w:bottom w:val="single" w:sz="4" w:space="0" w:color="auto"/>
              <w:right w:val="single" w:sz="4" w:space="0" w:color="auto"/>
            </w:tcBorders>
            <w:vAlign w:val="center"/>
          </w:tcPr>
          <w:p w:rsidR="008B2C3D" w:rsidRDefault="005A17AD">
            <w:pPr>
              <w:pStyle w:val="TableParagraph"/>
              <w:jc w:val="center"/>
              <w:rPr>
                <w:rFonts w:ascii="仿宋" w:eastAsia="仿宋" w:hAnsi="仿宋" w:cs="仿宋"/>
              </w:rPr>
            </w:pPr>
            <w:r>
              <w:rPr>
                <w:rFonts w:ascii="仿宋" w:eastAsia="仿宋" w:hAnsi="仿宋" w:cs="仿宋" w:hint="eastAsia"/>
              </w:rPr>
              <w:t>基本支出</w:t>
            </w:r>
          </w:p>
        </w:tc>
        <w:tc>
          <w:tcPr>
            <w:tcW w:w="2485" w:type="dxa"/>
            <w:tcBorders>
              <w:top w:val="single" w:sz="4" w:space="0" w:color="auto"/>
              <w:left w:val="single" w:sz="4" w:space="0" w:color="auto"/>
              <w:bottom w:val="single" w:sz="4" w:space="0" w:color="auto"/>
              <w:right w:val="single" w:sz="4" w:space="0" w:color="auto"/>
            </w:tcBorders>
            <w:vAlign w:val="center"/>
          </w:tcPr>
          <w:p w:rsidR="008B2C3D" w:rsidRDefault="005A17AD">
            <w:pPr>
              <w:pStyle w:val="TableParagraph"/>
              <w:jc w:val="center"/>
              <w:rPr>
                <w:rFonts w:ascii="仿宋" w:eastAsia="仿宋" w:hAnsi="仿宋" w:cs="仿宋"/>
              </w:rPr>
            </w:pPr>
            <w:r>
              <w:rPr>
                <w:rFonts w:ascii="仿宋" w:eastAsia="仿宋" w:hAnsi="仿宋" w:cs="仿宋" w:hint="eastAsia"/>
              </w:rPr>
              <w:t>项目支出</w:t>
            </w:r>
          </w:p>
        </w:tc>
      </w:tr>
      <w:tr w:rsidR="008B2C3D">
        <w:trPr>
          <w:trHeight w:val="462"/>
        </w:trPr>
        <w:tc>
          <w:tcPr>
            <w:tcW w:w="1618" w:type="dxa"/>
            <w:tcBorders>
              <w:top w:val="single" w:sz="4" w:space="0" w:color="auto"/>
              <w:left w:val="single" w:sz="4" w:space="0" w:color="auto"/>
              <w:bottom w:val="single" w:sz="4" w:space="0" w:color="auto"/>
              <w:right w:val="single" w:sz="4" w:space="0" w:color="auto"/>
            </w:tcBorders>
            <w:vAlign w:val="center"/>
          </w:tcPr>
          <w:p w:rsidR="008B2C3D" w:rsidRDefault="008B2C3D">
            <w:pPr>
              <w:pStyle w:val="TableParagraph"/>
              <w:jc w:val="cente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8B2C3D" w:rsidRDefault="005A17AD">
            <w:pPr>
              <w:pStyle w:val="TableParagraph"/>
              <w:jc w:val="center"/>
              <w:rPr>
                <w:rFonts w:ascii="仿宋" w:eastAsia="仿宋" w:hAnsi="仿宋" w:cs="仿宋"/>
                <w:lang w:val="en-US"/>
              </w:rPr>
            </w:pPr>
            <w:r>
              <w:rPr>
                <w:rFonts w:ascii="仿宋" w:eastAsia="仿宋" w:hAnsi="仿宋" w:cs="仿宋" w:hint="eastAsia"/>
                <w:lang w:val="en-US"/>
              </w:rPr>
              <w:t>合计</w:t>
            </w:r>
          </w:p>
        </w:tc>
        <w:tc>
          <w:tcPr>
            <w:tcW w:w="1783" w:type="dxa"/>
            <w:tcBorders>
              <w:top w:val="single" w:sz="4" w:space="0" w:color="auto"/>
              <w:left w:val="single" w:sz="4" w:space="0" w:color="auto"/>
              <w:bottom w:val="single" w:sz="4" w:space="0" w:color="auto"/>
              <w:right w:val="single" w:sz="4" w:space="0" w:color="auto"/>
            </w:tcBorders>
            <w:vAlign w:val="center"/>
          </w:tcPr>
          <w:p w:rsidR="008B2C3D" w:rsidRDefault="008B2C3D">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8B2C3D" w:rsidRDefault="008B2C3D">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8B2C3D" w:rsidRDefault="008B2C3D">
            <w:pPr>
              <w:jc w:val="right"/>
              <w:rPr>
                <w:rFonts w:ascii="仿宋" w:eastAsia="仿宋" w:hAnsi="仿宋" w:cs="仿宋"/>
              </w:rPr>
            </w:pPr>
          </w:p>
        </w:tc>
      </w:tr>
      <w:tr w:rsidR="008B2C3D">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8B2C3D" w:rsidRDefault="008B2C3D">
            <w:pP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8B2C3D" w:rsidRDefault="008B2C3D">
            <w:pP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8B2C3D" w:rsidRDefault="008B2C3D">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8B2C3D" w:rsidRDefault="008B2C3D">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8B2C3D" w:rsidRDefault="008B2C3D">
            <w:pPr>
              <w:jc w:val="right"/>
              <w:rPr>
                <w:rFonts w:ascii="仿宋" w:eastAsia="仿宋" w:hAnsi="仿宋" w:cs="仿宋"/>
              </w:rPr>
            </w:pPr>
          </w:p>
        </w:tc>
      </w:tr>
      <w:tr w:rsidR="008B2C3D">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8B2C3D" w:rsidRDefault="008B2C3D">
            <w:pP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8B2C3D" w:rsidRDefault="008B2C3D">
            <w:pP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8B2C3D" w:rsidRDefault="008B2C3D">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8B2C3D" w:rsidRDefault="008B2C3D">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8B2C3D" w:rsidRDefault="008B2C3D">
            <w:pPr>
              <w:jc w:val="right"/>
              <w:rPr>
                <w:rFonts w:ascii="仿宋" w:eastAsia="仿宋" w:hAnsi="仿宋" w:cs="仿宋"/>
              </w:rPr>
            </w:pPr>
          </w:p>
        </w:tc>
      </w:tr>
    </w:tbl>
    <w:p w:rsidR="008B2C3D" w:rsidRDefault="005A17AD">
      <w:pPr>
        <w:spacing w:before="25"/>
        <w:rPr>
          <w:rFonts w:ascii="仿宋" w:eastAsia="仿宋" w:hAnsi="仿宋" w:cs="仿宋"/>
          <w:b/>
          <w:bCs/>
          <w:lang w:val="en-US"/>
        </w:rPr>
      </w:pPr>
      <w:r>
        <w:rPr>
          <w:rFonts w:ascii="仿宋" w:eastAsia="仿宋" w:hAnsi="仿宋" w:cs="仿宋" w:hint="eastAsia"/>
          <w:b/>
          <w:bCs/>
        </w:rPr>
        <w:t>注：</w:t>
      </w:r>
      <w:r>
        <w:rPr>
          <w:rFonts w:ascii="仿宋" w:eastAsia="仿宋" w:hAnsi="仿宋" w:cs="仿宋" w:hint="eastAsia"/>
          <w:b/>
          <w:bCs/>
          <w:lang w:val="en-US"/>
        </w:rPr>
        <w:t>本</w:t>
      </w:r>
      <w:r>
        <w:rPr>
          <w:rFonts w:ascii="仿宋" w:eastAsia="仿宋" w:hAnsi="仿宋" w:cs="仿宋"/>
          <w:b/>
        </w:rPr>
        <w:t>部门无政府性基金预算，也没有使用政府性基金安排的支出，故本表无数据。</w:t>
      </w:r>
    </w:p>
    <w:p w:rsidR="008B2C3D" w:rsidRDefault="008B2C3D">
      <w:pPr>
        <w:spacing w:before="25"/>
        <w:rPr>
          <w:rFonts w:ascii="仿宋" w:eastAsia="仿宋" w:hAnsi="仿宋" w:cs="仿宋"/>
          <w:b/>
          <w:bCs/>
          <w:lang w:val="en-US"/>
        </w:rPr>
        <w:sectPr w:rsidR="008B2C3D">
          <w:footerReference w:type="default" r:id="rId24"/>
          <w:pgSz w:w="11906" w:h="16838"/>
          <w:pgMar w:top="720" w:right="720" w:bottom="720" w:left="720" w:header="170" w:footer="280" w:gutter="0"/>
          <w:pgNumType w:fmt="numberInDash"/>
          <w:cols w:space="720"/>
          <w:formProt w:val="0"/>
          <w:docGrid w:linePitch="100"/>
        </w:sectPr>
      </w:pPr>
    </w:p>
    <w:tbl>
      <w:tblPr>
        <w:tblW w:w="14695" w:type="dxa"/>
        <w:jc w:val="center"/>
        <w:tblLayout w:type="fixed"/>
        <w:tblLook w:val="04A0"/>
      </w:tblPr>
      <w:tblGrid>
        <w:gridCol w:w="1596"/>
        <w:gridCol w:w="3803"/>
        <w:gridCol w:w="3111"/>
        <w:gridCol w:w="3094"/>
        <w:gridCol w:w="3091"/>
      </w:tblGrid>
      <w:tr w:rsidR="008B2C3D">
        <w:trPr>
          <w:trHeight w:val="447"/>
          <w:jc w:val="center"/>
        </w:trPr>
        <w:tc>
          <w:tcPr>
            <w:tcW w:w="14695" w:type="dxa"/>
            <w:gridSpan w:val="5"/>
            <w:tcBorders>
              <w:top w:val="nil"/>
              <w:left w:val="nil"/>
              <w:bottom w:val="nil"/>
              <w:right w:val="nil"/>
            </w:tcBorders>
            <w:shd w:val="clear" w:color="auto" w:fill="auto"/>
            <w:vAlign w:val="center"/>
          </w:tcPr>
          <w:p w:rsidR="008B2C3D" w:rsidRDefault="005A17AD">
            <w:pPr>
              <w:widowControl/>
              <w:rPr>
                <w:rFonts w:ascii="仿宋" w:eastAsia="仿宋" w:hAnsi="仿宋" w:cs="仿宋"/>
              </w:rPr>
            </w:pPr>
            <w:r>
              <w:rPr>
                <w:rFonts w:ascii="仿宋" w:eastAsia="仿宋" w:hAnsi="仿宋" w:cs="仿宋" w:hint="eastAsia"/>
              </w:rPr>
              <w:t>公开</w:t>
            </w:r>
            <w:r>
              <w:rPr>
                <w:rFonts w:ascii="仿宋" w:eastAsia="仿宋" w:hAnsi="仿宋" w:cs="仿宋" w:hint="eastAsia"/>
              </w:rPr>
              <w:t>11</w:t>
            </w:r>
            <w:r>
              <w:rPr>
                <w:rFonts w:ascii="仿宋" w:eastAsia="仿宋" w:hAnsi="仿宋" w:cs="仿宋" w:hint="eastAsia"/>
              </w:rPr>
              <w:t>表</w:t>
            </w:r>
          </w:p>
        </w:tc>
      </w:tr>
      <w:tr w:rsidR="008B2C3D">
        <w:trPr>
          <w:trHeight w:val="960"/>
          <w:jc w:val="center"/>
        </w:trPr>
        <w:tc>
          <w:tcPr>
            <w:tcW w:w="14695" w:type="dxa"/>
            <w:gridSpan w:val="5"/>
            <w:tcBorders>
              <w:top w:val="nil"/>
              <w:left w:val="nil"/>
              <w:bottom w:val="nil"/>
              <w:right w:val="nil"/>
            </w:tcBorders>
            <w:shd w:val="clear" w:color="auto" w:fill="auto"/>
            <w:vAlign w:val="center"/>
          </w:tcPr>
          <w:p w:rsidR="008B2C3D" w:rsidRDefault="005A17AD">
            <w:pPr>
              <w:widowControl/>
              <w:jc w:val="center"/>
              <w:rPr>
                <w:rFonts w:ascii="仿宋" w:eastAsia="仿宋" w:hAnsi="仿宋" w:cs="仿宋"/>
              </w:rPr>
            </w:pPr>
            <w:r>
              <w:rPr>
                <w:rFonts w:ascii="仿宋" w:eastAsia="仿宋" w:hAnsi="仿宋" w:cs="仿宋" w:hint="eastAsia"/>
                <w:b/>
                <w:bCs/>
                <w:sz w:val="44"/>
                <w:szCs w:val="44"/>
              </w:rPr>
              <w:t>国有资本经营预算支出预算表</w:t>
            </w:r>
          </w:p>
        </w:tc>
      </w:tr>
      <w:tr w:rsidR="008B2C3D">
        <w:trPr>
          <w:trHeight w:val="319"/>
          <w:jc w:val="center"/>
        </w:trPr>
        <w:tc>
          <w:tcPr>
            <w:tcW w:w="11604" w:type="dxa"/>
            <w:gridSpan w:val="4"/>
            <w:tcBorders>
              <w:top w:val="nil"/>
              <w:left w:val="nil"/>
              <w:bottom w:val="single" w:sz="4" w:space="0" w:color="auto"/>
              <w:right w:val="nil"/>
            </w:tcBorders>
            <w:shd w:val="clear" w:color="auto" w:fill="auto"/>
            <w:vAlign w:val="center"/>
          </w:tcPr>
          <w:p w:rsidR="008B2C3D" w:rsidRDefault="005A17AD">
            <w:pPr>
              <w:widowControl/>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江阴市退役军人事务局</w:t>
            </w:r>
          </w:p>
        </w:tc>
        <w:tc>
          <w:tcPr>
            <w:tcW w:w="3091" w:type="dxa"/>
            <w:tcBorders>
              <w:top w:val="nil"/>
              <w:left w:val="nil"/>
              <w:bottom w:val="nil"/>
              <w:right w:val="nil"/>
            </w:tcBorders>
            <w:shd w:val="clear" w:color="auto" w:fill="auto"/>
            <w:noWrap/>
            <w:vAlign w:val="center"/>
          </w:tcPr>
          <w:p w:rsidR="008B2C3D" w:rsidRDefault="005A17AD">
            <w:pPr>
              <w:widowControl/>
              <w:jc w:val="right"/>
              <w:rPr>
                <w:rFonts w:ascii="仿宋" w:eastAsia="仿宋" w:hAnsi="仿宋" w:cs="仿宋"/>
              </w:rPr>
            </w:pPr>
            <w:r>
              <w:rPr>
                <w:rFonts w:ascii="仿宋" w:eastAsia="仿宋" w:hAnsi="仿宋" w:cs="仿宋" w:hint="eastAsia"/>
              </w:rPr>
              <w:t>单位：万元</w:t>
            </w:r>
          </w:p>
        </w:tc>
      </w:tr>
      <w:tr w:rsidR="008B2C3D">
        <w:trPr>
          <w:trHeight w:val="143"/>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C3D" w:rsidRDefault="005A17AD">
            <w:pPr>
              <w:widowControl/>
              <w:spacing w:line="34" w:lineRule="atLeast"/>
              <w:jc w:val="center"/>
              <w:rPr>
                <w:rFonts w:ascii="仿宋" w:eastAsia="仿宋" w:hAnsi="仿宋" w:cs="仿宋"/>
              </w:rPr>
            </w:pPr>
            <w:r>
              <w:rPr>
                <w:rFonts w:ascii="仿宋" w:eastAsia="仿宋" w:hAnsi="仿宋" w:cs="仿宋" w:hint="eastAsia"/>
              </w:rPr>
              <w:t>项</w:t>
            </w:r>
            <w:r>
              <w:rPr>
                <w:rFonts w:ascii="仿宋" w:eastAsia="仿宋" w:hAnsi="仿宋" w:cs="仿宋" w:hint="eastAsia"/>
              </w:rPr>
              <w:t xml:space="preserve">    </w:t>
            </w:r>
            <w:r>
              <w:rPr>
                <w:rFonts w:ascii="仿宋" w:eastAsia="仿宋" w:hAnsi="仿宋" w:cs="仿宋" w:hint="eastAsia"/>
              </w:rPr>
              <w:t>目</w:t>
            </w:r>
          </w:p>
        </w:tc>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2C3D" w:rsidRDefault="005A17AD">
            <w:pPr>
              <w:widowControl/>
              <w:spacing w:line="34" w:lineRule="atLeast"/>
              <w:jc w:val="center"/>
              <w:rPr>
                <w:rFonts w:ascii="仿宋" w:eastAsia="仿宋" w:hAnsi="仿宋" w:cs="仿宋"/>
              </w:rPr>
            </w:pPr>
            <w:r>
              <w:rPr>
                <w:rFonts w:ascii="仿宋" w:eastAsia="仿宋" w:hAnsi="仿宋" w:cs="仿宋" w:hint="eastAsia"/>
              </w:rPr>
              <w:t>本年支出合计</w:t>
            </w:r>
          </w:p>
        </w:tc>
        <w:tc>
          <w:tcPr>
            <w:tcW w:w="30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2C3D" w:rsidRDefault="005A17AD">
            <w:pPr>
              <w:widowControl/>
              <w:spacing w:line="34" w:lineRule="atLeast"/>
              <w:jc w:val="center"/>
              <w:rPr>
                <w:rFonts w:ascii="仿宋" w:eastAsia="仿宋" w:hAnsi="仿宋" w:cs="仿宋"/>
              </w:rPr>
            </w:pPr>
            <w:r>
              <w:rPr>
                <w:rFonts w:ascii="仿宋" w:eastAsia="仿宋" w:hAnsi="仿宋" w:cs="仿宋" w:hint="eastAsia"/>
              </w:rPr>
              <w:t>基本支出</w:t>
            </w:r>
            <w:r>
              <w:rPr>
                <w:rFonts w:ascii="仿宋" w:eastAsia="仿宋" w:hAnsi="仿宋" w:cs="仿宋" w:hint="eastAsia"/>
              </w:rPr>
              <w:t xml:space="preserve">  </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2C3D" w:rsidRDefault="005A17AD">
            <w:pPr>
              <w:widowControl/>
              <w:spacing w:line="34" w:lineRule="atLeast"/>
              <w:jc w:val="center"/>
              <w:rPr>
                <w:rFonts w:ascii="仿宋" w:eastAsia="仿宋" w:hAnsi="仿宋" w:cs="仿宋"/>
              </w:rPr>
            </w:pPr>
            <w:r>
              <w:rPr>
                <w:rFonts w:ascii="仿宋" w:eastAsia="仿宋" w:hAnsi="仿宋" w:cs="仿宋" w:hint="eastAsia"/>
              </w:rPr>
              <w:t>项目支出</w:t>
            </w:r>
          </w:p>
        </w:tc>
      </w:tr>
      <w:tr w:rsidR="008B2C3D">
        <w:trPr>
          <w:trHeight w:val="201"/>
          <w:jc w:val="center"/>
        </w:trPr>
        <w:tc>
          <w:tcPr>
            <w:tcW w:w="1596" w:type="dxa"/>
            <w:tcBorders>
              <w:top w:val="nil"/>
              <w:left w:val="single" w:sz="4" w:space="0" w:color="auto"/>
              <w:bottom w:val="single" w:sz="4" w:space="0" w:color="auto"/>
              <w:right w:val="single" w:sz="4" w:space="0" w:color="auto"/>
            </w:tcBorders>
            <w:shd w:val="clear" w:color="auto" w:fill="auto"/>
            <w:vAlign w:val="center"/>
          </w:tcPr>
          <w:p w:rsidR="008B2C3D" w:rsidRDefault="005A17AD">
            <w:pPr>
              <w:widowControl/>
              <w:spacing w:line="34" w:lineRule="atLeast"/>
              <w:jc w:val="center"/>
              <w:rPr>
                <w:rFonts w:ascii="仿宋" w:eastAsia="仿宋" w:hAnsi="仿宋" w:cs="仿宋"/>
              </w:rPr>
            </w:pPr>
            <w:r>
              <w:rPr>
                <w:rFonts w:ascii="仿宋" w:eastAsia="仿宋" w:hAnsi="仿宋" w:cs="仿宋" w:hint="eastAsia"/>
              </w:rPr>
              <w:t>功能分类</w:t>
            </w:r>
          </w:p>
          <w:p w:rsidR="008B2C3D" w:rsidRDefault="005A17AD">
            <w:pPr>
              <w:widowControl/>
              <w:spacing w:line="34" w:lineRule="atLeast"/>
              <w:jc w:val="center"/>
              <w:rPr>
                <w:rFonts w:ascii="仿宋" w:eastAsia="仿宋" w:hAnsi="仿宋" w:cs="仿宋"/>
              </w:rPr>
            </w:pPr>
            <w:r>
              <w:rPr>
                <w:rFonts w:ascii="仿宋" w:eastAsia="仿宋" w:hAnsi="仿宋" w:cs="仿宋" w:hint="eastAsia"/>
              </w:rPr>
              <w:t>科目编码</w:t>
            </w:r>
          </w:p>
        </w:tc>
        <w:tc>
          <w:tcPr>
            <w:tcW w:w="3803" w:type="dxa"/>
            <w:tcBorders>
              <w:top w:val="nil"/>
              <w:left w:val="nil"/>
              <w:bottom w:val="single" w:sz="4" w:space="0" w:color="auto"/>
              <w:right w:val="single" w:sz="4" w:space="0" w:color="auto"/>
            </w:tcBorders>
            <w:shd w:val="clear" w:color="auto" w:fill="auto"/>
            <w:vAlign w:val="center"/>
          </w:tcPr>
          <w:p w:rsidR="008B2C3D" w:rsidRDefault="005A17AD">
            <w:pPr>
              <w:widowControl/>
              <w:spacing w:line="34" w:lineRule="atLeast"/>
              <w:jc w:val="center"/>
              <w:rPr>
                <w:rFonts w:ascii="仿宋" w:eastAsia="仿宋" w:hAnsi="仿宋" w:cs="仿宋"/>
              </w:rPr>
            </w:pPr>
            <w:r>
              <w:rPr>
                <w:rFonts w:ascii="仿宋" w:eastAsia="仿宋" w:hAnsi="仿宋" w:cs="仿宋" w:hint="eastAsia"/>
              </w:rPr>
              <w:t>科目名称</w:t>
            </w:r>
          </w:p>
        </w:tc>
        <w:tc>
          <w:tcPr>
            <w:tcW w:w="3111" w:type="dxa"/>
            <w:vMerge/>
            <w:tcBorders>
              <w:top w:val="single" w:sz="4" w:space="0" w:color="auto"/>
              <w:left w:val="single" w:sz="4" w:space="0" w:color="auto"/>
              <w:bottom w:val="single" w:sz="4" w:space="0" w:color="auto"/>
              <w:right w:val="single" w:sz="4" w:space="0" w:color="auto"/>
            </w:tcBorders>
            <w:vAlign w:val="center"/>
          </w:tcPr>
          <w:p w:rsidR="008B2C3D" w:rsidRDefault="008B2C3D">
            <w:pPr>
              <w:widowControl/>
              <w:spacing w:line="34" w:lineRule="atLeast"/>
              <w:rPr>
                <w:rFonts w:ascii="仿宋" w:eastAsia="仿宋" w:hAnsi="仿宋" w:cs="仿宋"/>
              </w:rPr>
            </w:pPr>
          </w:p>
        </w:tc>
        <w:tc>
          <w:tcPr>
            <w:tcW w:w="3094" w:type="dxa"/>
            <w:vMerge/>
            <w:tcBorders>
              <w:top w:val="single" w:sz="4" w:space="0" w:color="auto"/>
              <w:left w:val="single" w:sz="4" w:space="0" w:color="auto"/>
              <w:bottom w:val="single" w:sz="4" w:space="0" w:color="auto"/>
              <w:right w:val="single" w:sz="4" w:space="0" w:color="auto"/>
            </w:tcBorders>
            <w:vAlign w:val="center"/>
          </w:tcPr>
          <w:p w:rsidR="008B2C3D" w:rsidRDefault="008B2C3D">
            <w:pPr>
              <w:widowControl/>
              <w:spacing w:line="34" w:lineRule="atLeast"/>
              <w:rPr>
                <w:rFonts w:ascii="仿宋" w:eastAsia="仿宋" w:hAnsi="仿宋" w:cs="仿宋"/>
              </w:rPr>
            </w:pPr>
          </w:p>
        </w:tc>
        <w:tc>
          <w:tcPr>
            <w:tcW w:w="3091" w:type="dxa"/>
            <w:vMerge/>
            <w:tcBorders>
              <w:top w:val="single" w:sz="4" w:space="0" w:color="auto"/>
              <w:left w:val="single" w:sz="4" w:space="0" w:color="auto"/>
              <w:bottom w:val="single" w:sz="4" w:space="0" w:color="auto"/>
              <w:right w:val="single" w:sz="4" w:space="0" w:color="auto"/>
            </w:tcBorders>
            <w:vAlign w:val="center"/>
          </w:tcPr>
          <w:p w:rsidR="008B2C3D" w:rsidRDefault="008B2C3D">
            <w:pPr>
              <w:widowControl/>
              <w:spacing w:line="34" w:lineRule="atLeast"/>
              <w:rPr>
                <w:rFonts w:ascii="仿宋" w:eastAsia="仿宋" w:hAnsi="仿宋" w:cs="仿宋"/>
              </w:rPr>
            </w:pPr>
          </w:p>
        </w:tc>
      </w:tr>
      <w:tr w:rsidR="008B2C3D">
        <w:trPr>
          <w:trHeight w:val="90"/>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C3D" w:rsidRDefault="005A17AD">
            <w:pPr>
              <w:widowControl/>
              <w:spacing w:line="34" w:lineRule="atLeast"/>
              <w:jc w:val="center"/>
              <w:rPr>
                <w:rFonts w:ascii="仿宋" w:eastAsia="仿宋" w:hAnsi="仿宋" w:cs="仿宋"/>
              </w:rPr>
            </w:pPr>
            <w:r>
              <w:rPr>
                <w:rFonts w:ascii="仿宋" w:eastAsia="仿宋" w:hAnsi="仿宋" w:cs="仿宋" w:hint="eastAsia"/>
              </w:rPr>
              <w:t>栏次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8B2C3D" w:rsidRDefault="005A17AD">
            <w:pPr>
              <w:widowControl/>
              <w:spacing w:line="34" w:lineRule="atLeast"/>
              <w:jc w:val="center"/>
              <w:rPr>
                <w:rFonts w:ascii="仿宋" w:eastAsia="仿宋" w:hAnsi="仿宋" w:cs="仿宋"/>
              </w:rPr>
            </w:pPr>
            <w:r>
              <w:rPr>
                <w:rFonts w:ascii="仿宋" w:eastAsia="仿宋" w:hAnsi="仿宋" w:cs="仿宋" w:hint="eastAsia"/>
              </w:rPr>
              <w:t>1</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8B2C3D" w:rsidRDefault="005A17AD">
            <w:pPr>
              <w:widowControl/>
              <w:spacing w:line="34" w:lineRule="atLeast"/>
              <w:jc w:val="center"/>
              <w:rPr>
                <w:rFonts w:ascii="仿宋" w:eastAsia="仿宋" w:hAnsi="仿宋" w:cs="仿宋"/>
              </w:rPr>
            </w:pPr>
            <w:r>
              <w:rPr>
                <w:rFonts w:ascii="仿宋" w:eastAsia="仿宋" w:hAnsi="仿宋" w:cs="仿宋" w:hint="eastAsia"/>
              </w:rPr>
              <w:t>2</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8B2C3D" w:rsidRDefault="005A17AD">
            <w:pPr>
              <w:widowControl/>
              <w:spacing w:line="34" w:lineRule="atLeast"/>
              <w:jc w:val="center"/>
              <w:rPr>
                <w:rFonts w:ascii="仿宋" w:eastAsia="仿宋" w:hAnsi="仿宋" w:cs="仿宋"/>
              </w:rPr>
            </w:pPr>
            <w:r>
              <w:rPr>
                <w:rFonts w:ascii="仿宋" w:eastAsia="仿宋" w:hAnsi="仿宋" w:cs="仿宋" w:hint="eastAsia"/>
              </w:rPr>
              <w:t>3</w:t>
            </w:r>
          </w:p>
        </w:tc>
      </w:tr>
      <w:tr w:rsidR="008B2C3D">
        <w:trPr>
          <w:trHeight w:val="246"/>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C3D" w:rsidRDefault="005A17AD">
            <w:pPr>
              <w:widowControl/>
              <w:spacing w:line="34" w:lineRule="atLeast"/>
              <w:jc w:val="center"/>
              <w:rPr>
                <w:rFonts w:ascii="仿宋" w:eastAsia="仿宋" w:hAnsi="仿宋" w:cs="仿宋"/>
              </w:rPr>
            </w:pPr>
            <w:r>
              <w:rPr>
                <w:rFonts w:ascii="仿宋" w:eastAsia="仿宋" w:hAnsi="仿宋" w:cs="仿宋" w:hint="eastAsia"/>
              </w:rPr>
              <w:t>合计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8B2C3D" w:rsidRDefault="008B2C3D">
            <w:pPr>
              <w:widowControl/>
              <w:spacing w:line="34" w:lineRule="atLeast"/>
              <w:jc w:val="center"/>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8B2C3D" w:rsidRDefault="008B2C3D">
            <w:pPr>
              <w:widowControl/>
              <w:spacing w:line="34" w:lineRule="atLeast"/>
              <w:jc w:val="center"/>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8B2C3D" w:rsidRDefault="008B2C3D">
            <w:pPr>
              <w:widowControl/>
              <w:spacing w:line="34" w:lineRule="atLeast"/>
              <w:jc w:val="center"/>
              <w:rPr>
                <w:rFonts w:ascii="仿宋" w:eastAsia="仿宋" w:hAnsi="仿宋" w:cs="仿宋"/>
              </w:rPr>
            </w:pPr>
          </w:p>
        </w:tc>
      </w:tr>
      <w:tr w:rsidR="008B2C3D">
        <w:trPr>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8B2C3D" w:rsidRDefault="008B2C3D">
            <w:pPr>
              <w:widowControl/>
              <w:spacing w:line="34" w:lineRule="atLeast"/>
              <w:jc w:val="center"/>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8B2C3D" w:rsidRDefault="008B2C3D">
            <w:pPr>
              <w:widowControl/>
              <w:spacing w:line="34" w:lineRule="atLeast"/>
              <w:jc w:val="center"/>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8B2C3D" w:rsidRDefault="008B2C3D">
            <w:pPr>
              <w:widowControl/>
              <w:spacing w:line="34" w:lineRule="atLeast"/>
              <w:jc w:val="center"/>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8B2C3D" w:rsidRDefault="008B2C3D">
            <w:pPr>
              <w:widowControl/>
              <w:spacing w:line="34" w:lineRule="atLeast"/>
              <w:jc w:val="center"/>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8B2C3D" w:rsidRDefault="008B2C3D">
            <w:pPr>
              <w:widowControl/>
              <w:spacing w:line="34" w:lineRule="atLeast"/>
              <w:jc w:val="center"/>
              <w:rPr>
                <w:rFonts w:ascii="仿宋" w:eastAsia="仿宋" w:hAnsi="仿宋" w:cs="仿宋"/>
              </w:rPr>
            </w:pPr>
          </w:p>
        </w:tc>
      </w:tr>
      <w:tr w:rsidR="008B2C3D">
        <w:trPr>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8B2C3D" w:rsidRDefault="008B2C3D">
            <w:pPr>
              <w:widowControl/>
              <w:spacing w:line="34" w:lineRule="atLeast"/>
              <w:jc w:val="center"/>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8B2C3D" w:rsidRDefault="008B2C3D">
            <w:pPr>
              <w:widowControl/>
              <w:spacing w:line="34" w:lineRule="atLeast"/>
              <w:jc w:val="center"/>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8B2C3D" w:rsidRDefault="008B2C3D">
            <w:pPr>
              <w:widowControl/>
              <w:spacing w:line="34" w:lineRule="atLeast"/>
              <w:jc w:val="center"/>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8B2C3D" w:rsidRDefault="008B2C3D">
            <w:pPr>
              <w:widowControl/>
              <w:spacing w:line="34" w:lineRule="atLeast"/>
              <w:jc w:val="center"/>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8B2C3D" w:rsidRDefault="008B2C3D">
            <w:pPr>
              <w:widowControl/>
              <w:spacing w:line="34" w:lineRule="atLeast"/>
              <w:jc w:val="center"/>
              <w:rPr>
                <w:rFonts w:ascii="仿宋" w:eastAsia="仿宋" w:hAnsi="仿宋" w:cs="仿宋"/>
              </w:rPr>
            </w:pPr>
          </w:p>
        </w:tc>
      </w:tr>
    </w:tbl>
    <w:p w:rsidR="008B2C3D" w:rsidRDefault="005A17AD">
      <w:pPr>
        <w:spacing w:before="25"/>
        <w:ind w:firstLineChars="200" w:firstLine="442"/>
        <w:rPr>
          <w:rFonts w:ascii="仿宋" w:eastAsia="仿宋" w:hAnsi="仿宋" w:cs="仿宋"/>
          <w:b/>
          <w:bCs/>
          <w:lang w:val="en-US"/>
        </w:rPr>
      </w:pPr>
      <w:r>
        <w:rPr>
          <w:rFonts w:ascii="仿宋" w:eastAsia="仿宋" w:hAnsi="仿宋" w:cs="仿宋"/>
          <w:b/>
        </w:rPr>
        <w:t>注：本部门无</w:t>
      </w:r>
      <w:r>
        <w:rPr>
          <w:rFonts w:ascii="仿宋" w:eastAsia="仿宋" w:hAnsi="仿宋" w:cs="仿宋" w:hint="eastAsia"/>
          <w:b/>
          <w:bCs/>
        </w:rPr>
        <w:t>国有资本经营预算支出</w:t>
      </w:r>
      <w:r>
        <w:rPr>
          <w:rFonts w:ascii="仿宋" w:eastAsia="仿宋" w:hAnsi="仿宋" w:cs="仿宋" w:hint="eastAsia"/>
          <w:b/>
          <w:bCs/>
          <w:lang w:val="en-US"/>
        </w:rPr>
        <w:t>，故本表无数据。</w:t>
      </w:r>
    </w:p>
    <w:p w:rsidR="008B2C3D" w:rsidRDefault="008B2C3D">
      <w:pPr>
        <w:spacing w:before="25"/>
        <w:rPr>
          <w:rFonts w:ascii="仿宋" w:eastAsia="仿宋" w:hAnsi="仿宋" w:cs="仿宋"/>
          <w:b/>
          <w:bCs/>
          <w:lang w:val="en-US"/>
        </w:rPr>
        <w:sectPr w:rsidR="008B2C3D">
          <w:pgSz w:w="16838" w:h="11906" w:orient="landscape"/>
          <w:pgMar w:top="720" w:right="720" w:bottom="720" w:left="720" w:header="170" w:footer="280" w:gutter="0"/>
          <w:pgNumType w:fmt="numberInDash"/>
          <w:cols w:space="720"/>
          <w:formProt w:val="0"/>
          <w:docGrid w:linePitch="100"/>
        </w:sectPr>
      </w:pPr>
    </w:p>
    <w:tbl>
      <w:tblPr>
        <w:tblW w:w="10235" w:type="dxa"/>
        <w:tblInd w:w="-403" w:type="dxa"/>
        <w:tblLayout w:type="fixed"/>
        <w:tblCellMar>
          <w:top w:w="55" w:type="dxa"/>
          <w:left w:w="55" w:type="dxa"/>
          <w:bottom w:w="55" w:type="dxa"/>
          <w:right w:w="55" w:type="dxa"/>
        </w:tblCellMar>
        <w:tblLook w:val="04A0"/>
      </w:tblPr>
      <w:tblGrid>
        <w:gridCol w:w="3088"/>
        <w:gridCol w:w="2876"/>
        <w:gridCol w:w="1920"/>
        <w:gridCol w:w="2351"/>
      </w:tblGrid>
      <w:tr w:rsidR="008B2C3D">
        <w:trPr>
          <w:trHeight w:val="319"/>
        </w:trPr>
        <w:tc>
          <w:tcPr>
            <w:tcW w:w="10235" w:type="dxa"/>
            <w:gridSpan w:val="4"/>
          </w:tcPr>
          <w:p w:rsidR="008B2C3D" w:rsidRDefault="005A17AD">
            <w:pPr>
              <w:pStyle w:val="TableParagraph"/>
              <w:tabs>
                <w:tab w:val="left" w:pos="610"/>
              </w:tabs>
              <w:spacing w:before="28"/>
              <w:ind w:left="8"/>
              <w:rPr>
                <w:rFonts w:ascii="仿宋" w:eastAsia="仿宋" w:hAnsi="仿宋" w:cs="仿宋"/>
                <w:b/>
                <w:bCs/>
                <w:sz w:val="44"/>
                <w:szCs w:val="44"/>
              </w:rPr>
            </w:pPr>
            <w:r>
              <w:rPr>
                <w:rFonts w:ascii="仿宋" w:eastAsia="仿宋" w:hAnsi="仿宋" w:cs="仿宋" w:hint="eastAsia"/>
              </w:rPr>
              <w:t>公开</w:t>
            </w:r>
            <w:r>
              <w:rPr>
                <w:rFonts w:ascii="仿宋" w:eastAsia="仿宋" w:hAnsi="仿宋" w:cs="仿宋" w:hint="eastAsia"/>
              </w:rPr>
              <w:t>1</w:t>
            </w:r>
            <w:r>
              <w:rPr>
                <w:rFonts w:ascii="仿宋" w:eastAsia="仿宋" w:hAnsi="仿宋" w:cs="仿宋" w:hint="eastAsia"/>
                <w:lang w:val="en-US"/>
              </w:rPr>
              <w:t>2</w:t>
            </w:r>
            <w:r>
              <w:rPr>
                <w:rFonts w:ascii="仿宋" w:eastAsia="仿宋" w:hAnsi="仿宋" w:cs="仿宋" w:hint="eastAsia"/>
              </w:rPr>
              <w:t>表</w:t>
            </w:r>
          </w:p>
        </w:tc>
      </w:tr>
      <w:tr w:rsidR="008B2C3D">
        <w:trPr>
          <w:trHeight w:val="90"/>
        </w:trPr>
        <w:tc>
          <w:tcPr>
            <w:tcW w:w="10235" w:type="dxa"/>
            <w:gridSpan w:val="4"/>
          </w:tcPr>
          <w:p w:rsidR="008B2C3D" w:rsidRDefault="005A17AD">
            <w:pPr>
              <w:pStyle w:val="TableParagraph"/>
              <w:jc w:val="center"/>
              <w:rPr>
                <w:rFonts w:ascii="仿宋" w:eastAsia="仿宋" w:hAnsi="仿宋" w:cs="仿宋"/>
              </w:rPr>
            </w:pPr>
            <w:r>
              <w:rPr>
                <w:rFonts w:ascii="仿宋" w:eastAsia="仿宋" w:hAnsi="仿宋" w:cs="仿宋" w:hint="eastAsia"/>
                <w:b/>
                <w:bCs/>
                <w:sz w:val="44"/>
                <w:szCs w:val="44"/>
              </w:rPr>
              <w:t>一般公共预算机关运行经费支出预算表</w:t>
            </w:r>
          </w:p>
        </w:tc>
      </w:tr>
      <w:tr w:rsidR="008B2C3D">
        <w:trPr>
          <w:trHeight w:val="90"/>
        </w:trPr>
        <w:tc>
          <w:tcPr>
            <w:tcW w:w="7884" w:type="dxa"/>
            <w:gridSpan w:val="3"/>
            <w:tcBorders>
              <w:bottom w:val="single" w:sz="4" w:space="0" w:color="auto"/>
            </w:tcBorders>
            <w:vAlign w:val="center"/>
          </w:tcPr>
          <w:p w:rsidR="008B2C3D" w:rsidRDefault="005A17AD">
            <w:pPr>
              <w:pStyle w:val="TableParagraph"/>
              <w:rPr>
                <w:rFonts w:ascii="仿宋" w:eastAsia="仿宋" w:hAnsi="仿宋" w:cs="仿宋"/>
                <w:sz w:val="20"/>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江阴市退役军人事务局</w:t>
            </w:r>
          </w:p>
        </w:tc>
        <w:tc>
          <w:tcPr>
            <w:tcW w:w="2351" w:type="dxa"/>
            <w:tcBorders>
              <w:bottom w:val="single" w:sz="4" w:space="0" w:color="auto"/>
            </w:tcBorders>
            <w:vAlign w:val="center"/>
          </w:tcPr>
          <w:p w:rsidR="008B2C3D" w:rsidRDefault="005A17AD">
            <w:pPr>
              <w:pStyle w:val="TableParagraph"/>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8B2C3D">
        <w:trPr>
          <w:trHeight w:val="363"/>
        </w:trPr>
        <w:tc>
          <w:tcPr>
            <w:tcW w:w="3088" w:type="dxa"/>
            <w:tcBorders>
              <w:top w:val="single" w:sz="4" w:space="0" w:color="auto"/>
              <w:left w:val="single" w:sz="4" w:space="0" w:color="auto"/>
              <w:bottom w:val="single" w:sz="4" w:space="0" w:color="auto"/>
            </w:tcBorders>
            <w:vAlign w:val="center"/>
          </w:tcPr>
          <w:p w:rsidR="008B2C3D" w:rsidRDefault="005A17AD">
            <w:pPr>
              <w:pStyle w:val="TableParagraph"/>
              <w:jc w:val="center"/>
              <w:rPr>
                <w:rFonts w:ascii="仿宋" w:eastAsia="仿宋" w:hAnsi="仿宋" w:cs="仿宋"/>
              </w:rPr>
            </w:pPr>
            <w:r>
              <w:rPr>
                <w:rFonts w:ascii="仿宋" w:eastAsia="仿宋" w:hAnsi="仿宋" w:cs="仿宋" w:hint="eastAsia"/>
              </w:rPr>
              <w:t>科目编码</w:t>
            </w:r>
          </w:p>
        </w:tc>
        <w:tc>
          <w:tcPr>
            <w:tcW w:w="2876" w:type="dxa"/>
            <w:tcBorders>
              <w:top w:val="single" w:sz="4" w:space="0" w:color="auto"/>
              <w:left w:val="single" w:sz="4" w:space="0" w:color="000000"/>
              <w:bottom w:val="single" w:sz="4" w:space="0" w:color="auto"/>
            </w:tcBorders>
            <w:vAlign w:val="center"/>
          </w:tcPr>
          <w:p w:rsidR="008B2C3D" w:rsidRDefault="005A17AD">
            <w:pPr>
              <w:pStyle w:val="TableParagraph"/>
              <w:jc w:val="center"/>
              <w:rPr>
                <w:rFonts w:ascii="仿宋" w:eastAsia="仿宋" w:hAnsi="仿宋" w:cs="仿宋"/>
              </w:rPr>
            </w:pPr>
            <w:r>
              <w:rPr>
                <w:rFonts w:ascii="仿宋" w:eastAsia="仿宋" w:hAnsi="仿宋" w:cs="仿宋" w:hint="eastAsia"/>
              </w:rPr>
              <w:t>科目名称</w:t>
            </w:r>
          </w:p>
        </w:tc>
        <w:tc>
          <w:tcPr>
            <w:tcW w:w="4271" w:type="dxa"/>
            <w:gridSpan w:val="2"/>
            <w:tcBorders>
              <w:top w:val="single" w:sz="4" w:space="0" w:color="auto"/>
              <w:left w:val="single" w:sz="4" w:space="0" w:color="000000"/>
              <w:bottom w:val="single" w:sz="4" w:space="0" w:color="auto"/>
              <w:right w:val="single" w:sz="4" w:space="0" w:color="auto"/>
            </w:tcBorders>
          </w:tcPr>
          <w:p w:rsidR="008B2C3D" w:rsidRDefault="005A17AD">
            <w:pPr>
              <w:jc w:val="center"/>
              <w:rPr>
                <w:rFonts w:ascii="仿宋" w:eastAsia="仿宋" w:hAnsi="仿宋" w:cs="仿宋"/>
              </w:rPr>
            </w:pPr>
            <w:r>
              <w:rPr>
                <w:rFonts w:ascii="仿宋" w:eastAsia="仿宋" w:hAnsi="仿宋" w:cs="仿宋" w:hint="eastAsia"/>
              </w:rPr>
              <w:t>机关运行经费支出</w:t>
            </w:r>
          </w:p>
        </w:tc>
      </w:tr>
      <w:tr w:rsidR="008B2C3D">
        <w:trPr>
          <w:cantSplit/>
          <w:trHeight w:val="227"/>
        </w:trPr>
        <w:tc>
          <w:tcPr>
            <w:tcW w:w="5964" w:type="dxa"/>
            <w:gridSpan w:val="2"/>
            <w:tcBorders>
              <w:top w:val="single" w:sz="4" w:space="0" w:color="000000"/>
              <w:left w:val="single" w:sz="4" w:space="0" w:color="auto"/>
              <w:bottom w:val="single" w:sz="4" w:space="0" w:color="auto"/>
              <w:right w:val="single" w:sz="4" w:space="0" w:color="000000"/>
            </w:tcBorders>
          </w:tcPr>
          <w:p w:rsidR="008B2C3D" w:rsidRDefault="005A17AD">
            <w:pPr>
              <w:pStyle w:val="TableParagraph"/>
              <w:jc w:val="center"/>
              <w:rPr>
                <w:rFonts w:ascii="仿宋" w:eastAsia="仿宋" w:hAnsi="仿宋" w:cs="仿宋"/>
                <w:lang w:val="en-US"/>
              </w:rPr>
            </w:pPr>
            <w:r>
              <w:rPr>
                <w:rFonts w:ascii="仿宋" w:eastAsia="仿宋" w:hAnsi="仿宋" w:cs="仿宋" w:hint="eastAsia"/>
                <w:lang w:val="en-US"/>
              </w:rPr>
              <w:t>合计</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27.90</w:t>
            </w:r>
          </w:p>
        </w:tc>
      </w:tr>
      <w:tr w:rsidR="008B2C3D">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302</w:t>
            </w:r>
          </w:p>
        </w:tc>
        <w:tc>
          <w:tcPr>
            <w:tcW w:w="2876" w:type="dxa"/>
            <w:tcBorders>
              <w:top w:val="single" w:sz="4" w:space="0" w:color="000000"/>
              <w:left w:val="single" w:sz="4" w:space="0" w:color="000000"/>
              <w:bottom w:val="single" w:sz="4" w:space="0" w:color="auto"/>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商品和服务支出</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27.90</w:t>
            </w:r>
          </w:p>
        </w:tc>
      </w:tr>
      <w:tr w:rsidR="008B2C3D">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30201</w:t>
            </w:r>
          </w:p>
        </w:tc>
        <w:tc>
          <w:tcPr>
            <w:tcW w:w="2876" w:type="dxa"/>
            <w:tcBorders>
              <w:top w:val="single" w:sz="4" w:space="0" w:color="000000"/>
              <w:left w:val="single" w:sz="4" w:space="0" w:color="000000"/>
              <w:bottom w:val="single" w:sz="4" w:space="0" w:color="auto"/>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办公费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7.80</w:t>
            </w:r>
          </w:p>
        </w:tc>
      </w:tr>
      <w:tr w:rsidR="008B2C3D">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30202</w:t>
            </w:r>
          </w:p>
        </w:tc>
        <w:tc>
          <w:tcPr>
            <w:tcW w:w="2876" w:type="dxa"/>
            <w:tcBorders>
              <w:top w:val="single" w:sz="4" w:space="0" w:color="000000"/>
              <w:left w:val="single" w:sz="4" w:space="0" w:color="000000"/>
              <w:bottom w:val="single" w:sz="4" w:space="0" w:color="auto"/>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印刷费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1.50</w:t>
            </w:r>
          </w:p>
        </w:tc>
      </w:tr>
      <w:tr w:rsidR="008B2C3D">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30205</w:t>
            </w:r>
          </w:p>
        </w:tc>
        <w:tc>
          <w:tcPr>
            <w:tcW w:w="2876" w:type="dxa"/>
            <w:tcBorders>
              <w:top w:val="single" w:sz="4" w:space="0" w:color="000000"/>
              <w:left w:val="single" w:sz="4" w:space="0" w:color="000000"/>
              <w:bottom w:val="single" w:sz="4" w:space="0" w:color="auto"/>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水费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2.30</w:t>
            </w:r>
          </w:p>
        </w:tc>
      </w:tr>
      <w:tr w:rsidR="008B2C3D">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30206</w:t>
            </w:r>
          </w:p>
        </w:tc>
        <w:tc>
          <w:tcPr>
            <w:tcW w:w="2876" w:type="dxa"/>
            <w:tcBorders>
              <w:top w:val="single" w:sz="4" w:space="0" w:color="000000"/>
              <w:left w:val="single" w:sz="4" w:space="0" w:color="000000"/>
              <w:bottom w:val="single" w:sz="4" w:space="0" w:color="auto"/>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电费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2.20</w:t>
            </w:r>
          </w:p>
        </w:tc>
      </w:tr>
      <w:tr w:rsidR="008B2C3D">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30211</w:t>
            </w:r>
          </w:p>
        </w:tc>
        <w:tc>
          <w:tcPr>
            <w:tcW w:w="2876" w:type="dxa"/>
            <w:tcBorders>
              <w:top w:val="single" w:sz="4" w:space="0" w:color="000000"/>
              <w:left w:val="single" w:sz="4" w:space="0" w:color="000000"/>
              <w:bottom w:val="single" w:sz="4" w:space="0" w:color="auto"/>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差旅费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2.00</w:t>
            </w:r>
          </w:p>
        </w:tc>
      </w:tr>
      <w:tr w:rsidR="008B2C3D">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30215</w:t>
            </w:r>
          </w:p>
        </w:tc>
        <w:tc>
          <w:tcPr>
            <w:tcW w:w="2876" w:type="dxa"/>
            <w:tcBorders>
              <w:top w:val="single" w:sz="4" w:space="0" w:color="000000"/>
              <w:left w:val="single" w:sz="4" w:space="0" w:color="000000"/>
              <w:bottom w:val="single" w:sz="4" w:space="0" w:color="auto"/>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会议费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0.30</w:t>
            </w:r>
          </w:p>
        </w:tc>
      </w:tr>
      <w:tr w:rsidR="008B2C3D">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30216</w:t>
            </w:r>
          </w:p>
        </w:tc>
        <w:tc>
          <w:tcPr>
            <w:tcW w:w="2876" w:type="dxa"/>
            <w:tcBorders>
              <w:top w:val="single" w:sz="4" w:space="0" w:color="000000"/>
              <w:left w:val="single" w:sz="4" w:space="0" w:color="000000"/>
              <w:bottom w:val="single" w:sz="4" w:space="0" w:color="auto"/>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培训费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0.10</w:t>
            </w:r>
          </w:p>
        </w:tc>
      </w:tr>
      <w:tr w:rsidR="008B2C3D">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30217</w:t>
            </w:r>
          </w:p>
        </w:tc>
        <w:tc>
          <w:tcPr>
            <w:tcW w:w="2876" w:type="dxa"/>
            <w:tcBorders>
              <w:top w:val="single" w:sz="4" w:space="0" w:color="000000"/>
              <w:left w:val="single" w:sz="4" w:space="0" w:color="000000"/>
              <w:bottom w:val="single" w:sz="4" w:space="0" w:color="auto"/>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公务接待费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5.00</w:t>
            </w:r>
          </w:p>
        </w:tc>
      </w:tr>
      <w:tr w:rsidR="008B2C3D">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30228</w:t>
            </w:r>
          </w:p>
        </w:tc>
        <w:tc>
          <w:tcPr>
            <w:tcW w:w="2876" w:type="dxa"/>
            <w:tcBorders>
              <w:top w:val="single" w:sz="4" w:space="0" w:color="000000"/>
              <w:left w:val="single" w:sz="4" w:space="0" w:color="000000"/>
              <w:bottom w:val="single" w:sz="4" w:space="0" w:color="auto"/>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工会经费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2.20</w:t>
            </w:r>
          </w:p>
        </w:tc>
      </w:tr>
      <w:tr w:rsidR="008B2C3D">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30239</w:t>
            </w:r>
          </w:p>
        </w:tc>
        <w:tc>
          <w:tcPr>
            <w:tcW w:w="2876" w:type="dxa"/>
            <w:tcBorders>
              <w:top w:val="single" w:sz="4" w:space="0" w:color="000000"/>
              <w:left w:val="single" w:sz="4" w:space="0" w:color="000000"/>
              <w:bottom w:val="single" w:sz="4" w:space="0" w:color="auto"/>
              <w:right w:val="single" w:sz="4" w:space="0" w:color="000000"/>
            </w:tcBorders>
          </w:tcPr>
          <w:p w:rsidR="008B2C3D" w:rsidRDefault="005A17AD">
            <w:pPr>
              <w:pStyle w:val="TableParagraph"/>
              <w:rPr>
                <w:rFonts w:ascii="仿宋" w:eastAsia="仿宋" w:hAnsi="仿宋" w:cs="仿宋"/>
              </w:rPr>
            </w:pPr>
            <w:r>
              <w:rPr>
                <w:rFonts w:ascii="仿宋" w:eastAsia="仿宋" w:hAnsi="仿宋" w:cs="仿宋" w:hint="eastAsia"/>
              </w:rPr>
              <w:t>其他交通费用</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8B2C3D" w:rsidRDefault="005A17AD">
            <w:pPr>
              <w:pStyle w:val="TableParagraph"/>
              <w:jc w:val="right"/>
              <w:rPr>
                <w:rFonts w:ascii="仿宋" w:eastAsia="仿宋" w:hAnsi="仿宋" w:cs="仿宋"/>
              </w:rPr>
            </w:pPr>
            <w:r>
              <w:rPr>
                <w:rFonts w:ascii="仿宋" w:eastAsia="仿宋" w:hAnsi="仿宋" w:cs="仿宋" w:hint="eastAsia"/>
              </w:rPr>
              <w:t>4.50</w:t>
            </w:r>
          </w:p>
        </w:tc>
      </w:tr>
    </w:tbl>
    <w:p w:rsidR="008B2C3D" w:rsidRDefault="005A17AD">
      <w:pPr>
        <w:tabs>
          <w:tab w:val="left" w:pos="0"/>
        </w:tabs>
        <w:spacing w:before="25"/>
        <w:ind w:left="-1"/>
        <w:rPr>
          <w:rFonts w:ascii="仿宋" w:eastAsia="仿宋" w:hAnsi="仿宋" w:cs="仿宋"/>
          <w:b/>
          <w:bCs/>
          <w:lang w:val="en-US"/>
        </w:rPr>
      </w:pPr>
      <w:r>
        <w:rPr>
          <w:rFonts w:ascii="仿宋" w:eastAsia="仿宋" w:hAnsi="仿宋" w:cs="仿宋" w:hint="eastAsia"/>
          <w:b/>
          <w:bCs/>
          <w:lang w:val="en-US"/>
        </w:rPr>
        <w:t>注：</w:t>
      </w:r>
      <w:r>
        <w:rPr>
          <w:rFonts w:ascii="仿宋" w:eastAsia="仿宋" w:hAnsi="仿宋" w:cs="仿宋" w:hint="eastAsia"/>
          <w:b/>
          <w:bCs/>
          <w:lang w:val="en-US"/>
        </w:rPr>
        <w:t>1.</w:t>
      </w:r>
      <w:r>
        <w:rPr>
          <w:rFonts w:ascii="仿宋" w:eastAsia="仿宋" w:hAnsi="仿宋" w:cs="仿宋" w:hint="eastAsia"/>
          <w:b/>
          <w:bCs/>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8B2C3D" w:rsidRDefault="008B2C3D">
      <w:pPr>
        <w:spacing w:before="78" w:line="290" w:lineRule="auto"/>
        <w:ind w:left="227" w:right="57"/>
        <w:jc w:val="both"/>
        <w:rPr>
          <w:rFonts w:ascii="仿宋" w:eastAsia="仿宋" w:hAnsi="仿宋" w:cs="仿宋"/>
          <w:b/>
          <w:bCs/>
        </w:rPr>
        <w:sectPr w:rsidR="008B2C3D">
          <w:footerReference w:type="default" r:id="rId25"/>
          <w:pgSz w:w="11906" w:h="16838"/>
          <w:pgMar w:top="1100" w:right="1320" w:bottom="770" w:left="1320" w:header="170" w:footer="280" w:gutter="0"/>
          <w:pgNumType w:fmt="numberInDash"/>
          <w:cols w:space="720"/>
          <w:formProt w:val="0"/>
          <w:docGrid w:linePitch="100"/>
        </w:sectPr>
      </w:pPr>
    </w:p>
    <w:tbl>
      <w:tblPr>
        <w:tblW w:w="15089" w:type="dxa"/>
        <w:shd w:val="clear" w:color="auto" w:fill="FFFFFF"/>
        <w:tblLayout w:type="fixed"/>
        <w:tblCellMar>
          <w:top w:w="15" w:type="dxa"/>
          <w:left w:w="15" w:type="dxa"/>
          <w:bottom w:w="15" w:type="dxa"/>
          <w:right w:w="15" w:type="dxa"/>
        </w:tblCellMar>
        <w:tblLook w:val="04A0"/>
      </w:tblPr>
      <w:tblGrid>
        <w:gridCol w:w="1512"/>
        <w:gridCol w:w="2502"/>
        <w:gridCol w:w="1440"/>
        <w:gridCol w:w="2280"/>
        <w:gridCol w:w="1852"/>
        <w:gridCol w:w="1114"/>
        <w:gridCol w:w="965"/>
        <w:gridCol w:w="928"/>
        <w:gridCol w:w="1141"/>
        <w:gridCol w:w="1355"/>
      </w:tblGrid>
      <w:tr w:rsidR="008B2C3D">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rsidR="008B2C3D" w:rsidRDefault="005A17AD">
            <w:pPr>
              <w:pStyle w:val="TableParagraph"/>
              <w:rPr>
                <w:rFonts w:ascii="仿宋" w:eastAsia="仿宋" w:hAnsi="仿宋" w:cs="仿宋"/>
                <w:b/>
                <w:bCs/>
                <w:sz w:val="44"/>
                <w:szCs w:val="44"/>
                <w:lang w:val="en-US"/>
              </w:rPr>
            </w:pPr>
            <w:r>
              <w:rPr>
                <w:rFonts w:ascii="仿宋" w:eastAsia="仿宋" w:hAnsi="仿宋" w:cs="仿宋" w:hint="eastAsia"/>
              </w:rPr>
              <w:t>公开</w:t>
            </w:r>
            <w:r>
              <w:rPr>
                <w:rFonts w:ascii="仿宋" w:eastAsia="仿宋" w:hAnsi="仿宋" w:cs="仿宋" w:hint="eastAsia"/>
              </w:rPr>
              <w:t>1</w:t>
            </w:r>
            <w:r>
              <w:rPr>
                <w:rFonts w:ascii="仿宋" w:eastAsia="仿宋" w:hAnsi="仿宋" w:cs="仿宋" w:hint="eastAsia"/>
                <w:lang w:val="en-US"/>
              </w:rPr>
              <w:t>3</w:t>
            </w:r>
            <w:r>
              <w:rPr>
                <w:rFonts w:ascii="仿宋" w:eastAsia="仿宋" w:hAnsi="仿宋" w:cs="仿宋" w:hint="eastAsia"/>
              </w:rPr>
              <w:t>表</w:t>
            </w:r>
          </w:p>
        </w:tc>
      </w:tr>
      <w:tr w:rsidR="008B2C3D">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rsidR="008B2C3D" w:rsidRDefault="005A17AD">
            <w:pPr>
              <w:pStyle w:val="TableParagraph"/>
              <w:jc w:val="center"/>
              <w:rPr>
                <w:rFonts w:ascii="仿宋" w:eastAsia="仿宋" w:hAnsi="仿宋" w:cs="仿宋"/>
                <w:lang w:val="en-US"/>
              </w:rPr>
            </w:pPr>
            <w:r>
              <w:rPr>
                <w:rFonts w:ascii="仿宋" w:eastAsia="仿宋" w:hAnsi="仿宋" w:cs="仿宋" w:hint="eastAsia"/>
                <w:b/>
                <w:bCs/>
                <w:sz w:val="44"/>
                <w:szCs w:val="44"/>
                <w:lang w:val="en-US"/>
              </w:rPr>
              <w:t>政府采购支出表</w:t>
            </w:r>
          </w:p>
        </w:tc>
      </w:tr>
      <w:tr w:rsidR="008B2C3D">
        <w:tc>
          <w:tcPr>
            <w:tcW w:w="9586" w:type="dxa"/>
            <w:gridSpan w:val="5"/>
            <w:tcBorders>
              <w:top w:val="nil"/>
              <w:left w:val="nil"/>
              <w:bottom w:val="single" w:sz="4" w:space="0" w:color="auto"/>
              <w:right w:val="nil"/>
            </w:tcBorders>
            <w:shd w:val="clear" w:color="auto" w:fill="FFFFFF"/>
            <w:tcMar>
              <w:top w:w="0" w:type="dxa"/>
              <w:left w:w="0" w:type="dxa"/>
              <w:bottom w:w="0" w:type="dxa"/>
              <w:right w:w="0" w:type="dxa"/>
            </w:tcMar>
            <w:vAlign w:val="center"/>
          </w:tcPr>
          <w:p w:rsidR="008B2C3D" w:rsidRDefault="005A17AD">
            <w:pPr>
              <w:pStyle w:val="TableParagraph"/>
              <w:rPr>
                <w:rFonts w:ascii="仿宋" w:eastAsia="仿宋" w:hAnsi="仿宋" w:cs="仿宋"/>
                <w:lang w:val="en-US"/>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江阴市退役军人事务局</w:t>
            </w:r>
          </w:p>
        </w:tc>
        <w:tc>
          <w:tcPr>
            <w:tcW w:w="4148" w:type="dxa"/>
            <w:gridSpan w:val="4"/>
            <w:tcBorders>
              <w:top w:val="nil"/>
              <w:left w:val="nil"/>
              <w:bottom w:val="single" w:sz="4" w:space="0" w:color="auto"/>
              <w:right w:val="nil"/>
            </w:tcBorders>
            <w:shd w:val="clear" w:color="auto" w:fill="FFFFFF"/>
            <w:tcMar>
              <w:top w:w="0" w:type="dxa"/>
              <w:left w:w="0" w:type="dxa"/>
              <w:bottom w:w="0" w:type="dxa"/>
              <w:right w:w="0" w:type="dxa"/>
            </w:tcMar>
            <w:vAlign w:val="center"/>
          </w:tcPr>
          <w:p w:rsidR="008B2C3D" w:rsidRDefault="008B2C3D">
            <w:pPr>
              <w:pStyle w:val="TableParagraph"/>
              <w:rPr>
                <w:rFonts w:ascii="仿宋" w:eastAsia="仿宋" w:hAnsi="仿宋" w:cs="仿宋"/>
                <w:lang w:val="en-US"/>
              </w:rPr>
            </w:pPr>
          </w:p>
        </w:tc>
        <w:tc>
          <w:tcPr>
            <w:tcW w:w="1355" w:type="dxa"/>
            <w:tcBorders>
              <w:top w:val="nil"/>
              <w:left w:val="nil"/>
              <w:bottom w:val="single" w:sz="4" w:space="0" w:color="auto"/>
              <w:right w:val="nil"/>
            </w:tcBorders>
            <w:shd w:val="clear" w:color="auto" w:fill="FFFFFF"/>
            <w:tcMar>
              <w:top w:w="0" w:type="dxa"/>
              <w:left w:w="0" w:type="dxa"/>
              <w:bottom w:w="0" w:type="dxa"/>
              <w:right w:w="0" w:type="dxa"/>
            </w:tcMar>
            <w:vAlign w:val="center"/>
          </w:tcPr>
          <w:p w:rsidR="008B2C3D" w:rsidRDefault="005A17AD">
            <w:pPr>
              <w:pStyle w:val="TableParagraph"/>
              <w:jc w:val="right"/>
              <w:rPr>
                <w:rFonts w:ascii="仿宋" w:eastAsia="仿宋" w:hAnsi="仿宋" w:cs="仿宋"/>
                <w:lang w:val="en-US"/>
              </w:rPr>
            </w:pPr>
            <w:r>
              <w:rPr>
                <w:rFonts w:ascii="仿宋" w:eastAsia="仿宋" w:hAnsi="仿宋" w:cs="仿宋" w:hint="eastAsia"/>
              </w:rPr>
              <w:t>单位：万元</w:t>
            </w:r>
          </w:p>
        </w:tc>
      </w:tr>
      <w:tr w:rsidR="008B2C3D">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pStyle w:val="TableParagraph"/>
              <w:snapToGrid w:val="0"/>
              <w:spacing w:line="34" w:lineRule="atLeast"/>
              <w:jc w:val="center"/>
              <w:rPr>
                <w:rFonts w:ascii="仿宋" w:eastAsia="仿宋" w:hAnsi="仿宋" w:cs="仿宋"/>
              </w:rPr>
            </w:pPr>
            <w:r>
              <w:rPr>
                <w:rFonts w:ascii="仿宋" w:eastAsia="仿宋" w:hAnsi="仿宋" w:cs="仿宋" w:hint="eastAsia"/>
                <w:lang w:val="en-US"/>
              </w:rPr>
              <w:t>采购品目大类</w:t>
            </w:r>
          </w:p>
        </w:tc>
        <w:tc>
          <w:tcPr>
            <w:tcW w:w="250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pStyle w:val="TableParagraph"/>
              <w:snapToGrid w:val="0"/>
              <w:spacing w:line="34" w:lineRule="atLeast"/>
              <w:jc w:val="center"/>
              <w:rPr>
                <w:rFonts w:ascii="仿宋" w:eastAsia="仿宋" w:hAnsi="仿宋" w:cs="仿宋"/>
              </w:rPr>
            </w:pPr>
            <w:r>
              <w:rPr>
                <w:rFonts w:ascii="仿宋" w:eastAsia="仿宋" w:hAnsi="仿宋" w:cs="仿宋" w:hint="eastAsia"/>
                <w:lang w:val="en-US"/>
              </w:rPr>
              <w:t>专项名称</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pStyle w:val="TableParagraph"/>
              <w:snapToGrid w:val="0"/>
              <w:spacing w:line="34" w:lineRule="atLeast"/>
              <w:jc w:val="center"/>
              <w:rPr>
                <w:rFonts w:ascii="仿宋" w:eastAsia="仿宋" w:hAnsi="仿宋" w:cs="仿宋"/>
              </w:rPr>
            </w:pPr>
            <w:r>
              <w:rPr>
                <w:rFonts w:ascii="仿宋" w:eastAsia="仿宋" w:hAnsi="仿宋" w:cs="仿宋" w:hint="eastAsia"/>
                <w:lang w:val="en-US"/>
              </w:rPr>
              <w:t>经济科目</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pStyle w:val="TableParagraph"/>
              <w:snapToGrid w:val="0"/>
              <w:spacing w:line="34" w:lineRule="atLeast"/>
              <w:jc w:val="center"/>
              <w:rPr>
                <w:rFonts w:ascii="仿宋" w:eastAsia="仿宋" w:hAnsi="仿宋" w:cs="仿宋"/>
              </w:rPr>
            </w:pPr>
            <w:r>
              <w:rPr>
                <w:rFonts w:ascii="仿宋" w:eastAsia="仿宋" w:hAnsi="仿宋" w:cs="仿宋" w:hint="eastAsia"/>
                <w:lang w:val="en-US"/>
              </w:rPr>
              <w:t>采购品目名称</w:t>
            </w:r>
          </w:p>
        </w:tc>
        <w:tc>
          <w:tcPr>
            <w:tcW w:w="185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pStyle w:val="TableParagraph"/>
              <w:snapToGrid w:val="0"/>
              <w:spacing w:line="34" w:lineRule="atLeast"/>
              <w:jc w:val="center"/>
              <w:rPr>
                <w:rFonts w:ascii="仿宋" w:eastAsia="仿宋" w:hAnsi="仿宋" w:cs="仿宋"/>
              </w:rPr>
            </w:pPr>
            <w:r>
              <w:rPr>
                <w:rFonts w:ascii="仿宋" w:eastAsia="仿宋" w:hAnsi="仿宋" w:cs="仿宋" w:hint="eastAsia"/>
                <w:lang w:val="en-US"/>
              </w:rPr>
              <w:t>采购组织形式</w:t>
            </w:r>
          </w:p>
        </w:tc>
        <w:tc>
          <w:tcPr>
            <w:tcW w:w="4148"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pStyle w:val="TableParagraph"/>
              <w:snapToGrid w:val="0"/>
              <w:spacing w:line="34" w:lineRule="atLeast"/>
              <w:jc w:val="center"/>
              <w:rPr>
                <w:rFonts w:ascii="仿宋" w:eastAsia="仿宋" w:hAnsi="仿宋" w:cs="仿宋"/>
              </w:rPr>
            </w:pPr>
            <w:r>
              <w:rPr>
                <w:rFonts w:ascii="仿宋" w:eastAsia="仿宋" w:hAnsi="仿宋" w:cs="仿宋" w:hint="eastAsia"/>
                <w:lang w:val="en-US"/>
              </w:rPr>
              <w:t>资金来源</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pStyle w:val="TableParagraph"/>
              <w:snapToGrid w:val="0"/>
              <w:spacing w:line="34" w:lineRule="atLeast"/>
              <w:jc w:val="center"/>
              <w:rPr>
                <w:rFonts w:ascii="仿宋" w:eastAsia="仿宋" w:hAnsi="仿宋" w:cs="仿宋"/>
              </w:rPr>
            </w:pPr>
            <w:r>
              <w:rPr>
                <w:rFonts w:ascii="仿宋" w:eastAsia="仿宋" w:hAnsi="仿宋" w:cs="仿宋" w:hint="eastAsia"/>
                <w:lang w:val="en-US"/>
              </w:rPr>
              <w:t>总计</w:t>
            </w:r>
          </w:p>
        </w:tc>
      </w:tr>
      <w:tr w:rsidR="008B2C3D">
        <w:trPr>
          <w:trHeight w:val="258"/>
        </w:trPr>
        <w:tc>
          <w:tcPr>
            <w:tcW w:w="151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pStyle w:val="TableParagraph"/>
              <w:snapToGrid w:val="0"/>
              <w:spacing w:line="34" w:lineRule="atLeast"/>
              <w:rPr>
                <w:rFonts w:ascii="仿宋" w:eastAsia="仿宋" w:hAnsi="仿宋" w:cs="仿宋"/>
              </w:rPr>
            </w:pPr>
          </w:p>
        </w:tc>
        <w:tc>
          <w:tcPr>
            <w:tcW w:w="250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pStyle w:val="TableParagraph"/>
              <w:snapToGrid w:val="0"/>
              <w:spacing w:line="34" w:lineRule="atLeast"/>
              <w:rPr>
                <w:rFonts w:ascii="仿宋" w:eastAsia="仿宋" w:hAnsi="仿宋" w:cs="仿宋"/>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pStyle w:val="TableParagraph"/>
              <w:snapToGrid w:val="0"/>
              <w:spacing w:line="34" w:lineRule="atLeast"/>
              <w:rPr>
                <w:rFonts w:ascii="仿宋" w:eastAsia="仿宋" w:hAnsi="仿宋" w:cs="仿宋"/>
              </w:rPr>
            </w:pPr>
          </w:p>
        </w:tc>
        <w:tc>
          <w:tcPr>
            <w:tcW w:w="228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pStyle w:val="TableParagraph"/>
              <w:snapToGrid w:val="0"/>
              <w:spacing w:line="34" w:lineRule="atLeast"/>
              <w:rPr>
                <w:rFonts w:ascii="仿宋" w:eastAsia="仿宋" w:hAnsi="仿宋" w:cs="仿宋"/>
              </w:rPr>
            </w:pPr>
          </w:p>
        </w:tc>
        <w:tc>
          <w:tcPr>
            <w:tcW w:w="185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pStyle w:val="TableParagraph"/>
              <w:snapToGrid w:val="0"/>
              <w:spacing w:line="34" w:lineRule="atLeast"/>
              <w:rPr>
                <w:rFonts w:ascii="仿宋" w:eastAsia="仿宋" w:hAnsi="仿宋" w:cs="仿宋"/>
              </w:rPr>
            </w:pP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pStyle w:val="TableParagraph"/>
              <w:snapToGrid w:val="0"/>
              <w:spacing w:line="34" w:lineRule="atLeast"/>
              <w:jc w:val="center"/>
              <w:rPr>
                <w:rFonts w:ascii="仿宋" w:eastAsia="仿宋" w:hAnsi="仿宋" w:cs="仿宋"/>
                <w:lang w:val="en-US"/>
              </w:rPr>
            </w:pPr>
            <w:r>
              <w:rPr>
                <w:rFonts w:ascii="仿宋" w:eastAsia="仿宋" w:hAnsi="仿宋" w:cs="仿宋" w:hint="eastAsia"/>
                <w:lang w:val="en-US"/>
              </w:rPr>
              <w:t>一般公共预算资金</w:t>
            </w:r>
          </w:p>
        </w:tc>
        <w:tc>
          <w:tcPr>
            <w:tcW w:w="9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pStyle w:val="TableParagraph"/>
              <w:snapToGrid w:val="0"/>
              <w:spacing w:line="34" w:lineRule="atLeast"/>
              <w:jc w:val="center"/>
              <w:rPr>
                <w:rFonts w:ascii="仿宋" w:eastAsia="仿宋" w:hAnsi="仿宋" w:cs="仿宋"/>
              </w:rPr>
            </w:pPr>
            <w:r>
              <w:rPr>
                <w:rFonts w:ascii="仿宋" w:eastAsia="仿宋" w:hAnsi="仿宋" w:cs="仿宋" w:hint="eastAsia"/>
                <w:lang w:val="en-US"/>
              </w:rPr>
              <w:t>政府性基金</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pStyle w:val="TableParagraph"/>
              <w:snapToGrid w:val="0"/>
              <w:spacing w:line="34" w:lineRule="atLeast"/>
              <w:jc w:val="center"/>
              <w:rPr>
                <w:rFonts w:ascii="仿宋" w:eastAsia="仿宋" w:hAnsi="仿宋" w:cs="仿宋"/>
              </w:rPr>
            </w:pPr>
            <w:r>
              <w:rPr>
                <w:rFonts w:ascii="仿宋" w:eastAsia="仿宋" w:hAnsi="仿宋" w:cs="仿宋" w:hint="eastAsia"/>
                <w:lang w:val="en-US"/>
              </w:rPr>
              <w:t>其他资金</w:t>
            </w: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pStyle w:val="TableParagraph"/>
              <w:snapToGrid w:val="0"/>
              <w:spacing w:line="34" w:lineRule="atLeast"/>
              <w:jc w:val="center"/>
              <w:rPr>
                <w:rFonts w:ascii="仿宋" w:eastAsia="仿宋" w:hAnsi="仿宋" w:cs="仿宋"/>
              </w:rPr>
            </w:pPr>
            <w:r>
              <w:rPr>
                <w:rFonts w:ascii="仿宋" w:eastAsia="仿宋" w:hAnsi="仿宋" w:cs="仿宋" w:hint="eastAsia"/>
                <w:lang w:val="en-US"/>
              </w:rPr>
              <w:t>上年结转和结余资金</w:t>
            </w:r>
          </w:p>
        </w:tc>
        <w:tc>
          <w:tcPr>
            <w:tcW w:w="1355"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pStyle w:val="TableParagraph"/>
              <w:snapToGrid w:val="0"/>
              <w:spacing w:line="34" w:lineRule="atLeast"/>
              <w:rPr>
                <w:rFonts w:ascii="仿宋" w:eastAsia="仿宋" w:hAnsi="仿宋" w:cs="仿宋"/>
              </w:rPr>
            </w:pPr>
          </w:p>
        </w:tc>
      </w:tr>
      <w:tr w:rsidR="008B2C3D">
        <w:trPr>
          <w:trHeight w:val="907"/>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pStyle w:val="TableParagraph"/>
              <w:snapToGrid w:val="0"/>
              <w:spacing w:line="34" w:lineRule="atLeast"/>
              <w:jc w:val="center"/>
              <w:rPr>
                <w:rFonts w:ascii="仿宋" w:eastAsia="仿宋" w:hAnsi="仿宋" w:cs="仿宋"/>
              </w:rPr>
            </w:pPr>
            <w:r>
              <w:rPr>
                <w:rFonts w:ascii="仿宋" w:eastAsia="仿宋" w:hAnsi="仿宋" w:cs="仿宋" w:hint="eastAsia"/>
                <w:lang w:val="en-US"/>
              </w:rPr>
              <w:t>合计</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pStyle w:val="TableParagraph"/>
              <w:snapToGrid w:val="0"/>
              <w:spacing w:line="34" w:lineRule="atLeast"/>
              <w:rPr>
                <w:rFonts w:ascii="仿宋" w:eastAsia="仿宋" w:hAnsi="仿宋" w:cs="仿宋"/>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pStyle w:val="TableParagraph"/>
              <w:snapToGrid w:val="0"/>
              <w:spacing w:line="34" w:lineRule="atLeast"/>
              <w:rPr>
                <w:rFonts w:ascii="仿宋" w:eastAsia="仿宋" w:hAnsi="仿宋" w:cs="仿宋"/>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pStyle w:val="TableParagraph"/>
              <w:snapToGrid w:val="0"/>
              <w:spacing w:line="34" w:lineRule="atLeast"/>
              <w:rPr>
                <w:rFonts w:ascii="仿宋" w:eastAsia="仿宋" w:hAnsi="仿宋" w:cs="仿宋"/>
              </w:rPr>
            </w:pPr>
          </w:p>
        </w:tc>
        <w:tc>
          <w:tcPr>
            <w:tcW w:w="18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pStyle w:val="TableParagraph"/>
              <w:snapToGrid w:val="0"/>
              <w:spacing w:line="34" w:lineRule="atLeast"/>
              <w:rPr>
                <w:rFonts w:ascii="仿宋" w:eastAsia="仿宋" w:hAnsi="仿宋" w:cs="仿宋"/>
              </w:rPr>
            </w:pP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1.26</w:t>
            </w:r>
          </w:p>
        </w:tc>
        <w:tc>
          <w:tcPr>
            <w:tcW w:w="9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napToGrid w:val="0"/>
              <w:spacing w:line="34" w:lineRule="atLeast"/>
              <w:ind w:right="57"/>
              <w:jc w:val="right"/>
              <w:rPr>
                <w:rFonts w:ascii="仿宋" w:eastAsia="仿宋" w:hAnsi="仿宋" w:cs="仿宋"/>
                <w:lang w:val="en-US"/>
              </w:rPr>
            </w:pP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napToGrid w:val="0"/>
              <w:spacing w:line="34" w:lineRule="atLeast"/>
              <w:ind w:right="57"/>
              <w:jc w:val="right"/>
              <w:rPr>
                <w:rFonts w:ascii="仿宋" w:eastAsia="仿宋" w:hAnsi="仿宋" w:cs="仿宋"/>
                <w:lang w:val="en-US"/>
              </w:rPr>
            </w:pP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napToGrid w:val="0"/>
              <w:spacing w:line="34" w:lineRule="atLeast"/>
              <w:ind w:right="57"/>
              <w:jc w:val="right"/>
              <w:rPr>
                <w:rFonts w:ascii="仿宋" w:eastAsia="仿宋" w:hAnsi="仿宋" w:cs="仿宋"/>
                <w:lang w:val="en-US"/>
              </w:rPr>
            </w:pPr>
          </w:p>
        </w:tc>
        <w:tc>
          <w:tcPr>
            <w:tcW w:w="13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1.26</w:t>
            </w:r>
          </w:p>
        </w:tc>
      </w:tr>
      <w:tr w:rsidR="008B2C3D">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napToGrid w:val="0"/>
              <w:spacing w:line="34" w:lineRule="atLeast"/>
              <w:rPr>
                <w:rFonts w:ascii="仿宋" w:eastAsia="仿宋" w:hAnsi="仿宋" w:cs="仿宋"/>
                <w:lang w:val="en-US"/>
              </w:rPr>
            </w:pPr>
            <w:r>
              <w:rPr>
                <w:rFonts w:ascii="仿宋" w:eastAsia="仿宋" w:hAnsi="仿宋" w:cs="仿宋" w:hint="eastAsia"/>
                <w:lang w:val="en-US"/>
              </w:rPr>
              <w:t>货物类</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napToGrid w:val="0"/>
              <w:spacing w:line="34" w:lineRule="atLeast"/>
              <w:jc w:val="center"/>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napToGrid w:val="0"/>
              <w:spacing w:line="34" w:lineRule="atLeast"/>
              <w:jc w:val="center"/>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napToGrid w:val="0"/>
              <w:spacing w:line="34" w:lineRule="atLeast"/>
              <w:jc w:val="center"/>
              <w:rPr>
                <w:rFonts w:ascii="仿宋" w:eastAsia="仿宋" w:hAnsi="仿宋" w:cs="仿宋"/>
                <w:lang w:val="en-US"/>
              </w:rPr>
            </w:pPr>
          </w:p>
        </w:tc>
        <w:tc>
          <w:tcPr>
            <w:tcW w:w="18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napToGrid w:val="0"/>
              <w:spacing w:line="34" w:lineRule="atLeast"/>
              <w:jc w:val="center"/>
              <w:rPr>
                <w:rFonts w:ascii="仿宋" w:eastAsia="仿宋" w:hAnsi="仿宋" w:cs="仿宋"/>
                <w:lang w:val="en-US"/>
              </w:rPr>
            </w:pP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1.26</w:t>
            </w:r>
          </w:p>
        </w:tc>
        <w:tc>
          <w:tcPr>
            <w:tcW w:w="9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napToGrid w:val="0"/>
              <w:spacing w:line="34" w:lineRule="atLeast"/>
              <w:ind w:right="57"/>
              <w:jc w:val="right"/>
              <w:rPr>
                <w:rFonts w:ascii="仿宋" w:eastAsia="仿宋" w:hAnsi="仿宋" w:cs="仿宋"/>
                <w:lang w:val="en-US"/>
              </w:rPr>
            </w:pP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napToGrid w:val="0"/>
              <w:spacing w:line="34" w:lineRule="atLeast"/>
              <w:ind w:right="57"/>
              <w:jc w:val="right"/>
              <w:rPr>
                <w:rFonts w:ascii="仿宋" w:eastAsia="仿宋" w:hAnsi="仿宋" w:cs="仿宋"/>
                <w:lang w:val="en-US"/>
              </w:rPr>
            </w:pP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napToGrid w:val="0"/>
              <w:spacing w:line="34" w:lineRule="atLeast"/>
              <w:ind w:right="57"/>
              <w:jc w:val="right"/>
              <w:rPr>
                <w:rFonts w:ascii="仿宋" w:eastAsia="仿宋" w:hAnsi="仿宋" w:cs="仿宋"/>
                <w:lang w:val="en-US"/>
              </w:rPr>
            </w:pPr>
          </w:p>
        </w:tc>
        <w:tc>
          <w:tcPr>
            <w:tcW w:w="13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1.26</w:t>
            </w:r>
          </w:p>
        </w:tc>
      </w:tr>
      <w:tr w:rsidR="008B2C3D">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napToGrid w:val="0"/>
              <w:spacing w:line="34" w:lineRule="atLeast"/>
              <w:rPr>
                <w:rFonts w:ascii="仿宋" w:eastAsia="仿宋" w:hAnsi="仿宋" w:cs="仿宋"/>
                <w:lang w:val="en-US"/>
              </w:rPr>
            </w:pPr>
            <w:r>
              <w:rPr>
                <w:rFonts w:ascii="仿宋" w:eastAsia="仿宋" w:hAnsi="仿宋" w:cs="仿宋" w:hint="eastAsia"/>
                <w:lang w:val="en-US"/>
              </w:rPr>
              <w:t>江阴市革命烈士纪念馆</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napToGrid w:val="0"/>
              <w:spacing w:line="34" w:lineRule="atLeast"/>
              <w:jc w:val="center"/>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napToGrid w:val="0"/>
              <w:spacing w:line="34" w:lineRule="atLeast"/>
              <w:jc w:val="center"/>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napToGrid w:val="0"/>
              <w:spacing w:line="34" w:lineRule="atLeast"/>
              <w:jc w:val="center"/>
              <w:rPr>
                <w:rFonts w:ascii="仿宋" w:eastAsia="仿宋" w:hAnsi="仿宋" w:cs="仿宋"/>
                <w:lang w:val="en-US"/>
              </w:rPr>
            </w:pPr>
          </w:p>
        </w:tc>
        <w:tc>
          <w:tcPr>
            <w:tcW w:w="18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napToGrid w:val="0"/>
              <w:spacing w:line="34" w:lineRule="atLeast"/>
              <w:jc w:val="center"/>
              <w:rPr>
                <w:rFonts w:ascii="仿宋" w:eastAsia="仿宋" w:hAnsi="仿宋" w:cs="仿宋"/>
                <w:lang w:val="en-US"/>
              </w:rPr>
            </w:pP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0.84</w:t>
            </w:r>
          </w:p>
        </w:tc>
        <w:tc>
          <w:tcPr>
            <w:tcW w:w="9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napToGrid w:val="0"/>
              <w:spacing w:line="34" w:lineRule="atLeast"/>
              <w:ind w:right="57"/>
              <w:jc w:val="right"/>
              <w:rPr>
                <w:rFonts w:ascii="仿宋" w:eastAsia="仿宋" w:hAnsi="仿宋" w:cs="仿宋"/>
                <w:lang w:val="en-US"/>
              </w:rPr>
            </w:pP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napToGrid w:val="0"/>
              <w:spacing w:line="34" w:lineRule="atLeast"/>
              <w:ind w:right="57"/>
              <w:jc w:val="right"/>
              <w:rPr>
                <w:rFonts w:ascii="仿宋" w:eastAsia="仿宋" w:hAnsi="仿宋" w:cs="仿宋"/>
                <w:lang w:val="en-US"/>
              </w:rPr>
            </w:pP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napToGrid w:val="0"/>
              <w:spacing w:line="34" w:lineRule="atLeast"/>
              <w:ind w:right="57"/>
              <w:jc w:val="right"/>
              <w:rPr>
                <w:rFonts w:ascii="仿宋" w:eastAsia="仿宋" w:hAnsi="仿宋" w:cs="仿宋"/>
                <w:lang w:val="en-US"/>
              </w:rPr>
            </w:pPr>
          </w:p>
        </w:tc>
        <w:tc>
          <w:tcPr>
            <w:tcW w:w="13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0.84</w:t>
            </w:r>
          </w:p>
        </w:tc>
      </w:tr>
      <w:tr w:rsidR="008B2C3D">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napToGrid w:val="0"/>
              <w:spacing w:line="34" w:lineRule="atLeast"/>
              <w:jc w:val="center"/>
              <w:rPr>
                <w:rFonts w:ascii="仿宋" w:eastAsia="仿宋" w:hAnsi="仿宋" w:cs="仿宋"/>
                <w:lang w:val="en-US"/>
              </w:rPr>
            </w:pPr>
            <w:r>
              <w:rPr>
                <w:rFonts w:ascii="仿宋" w:eastAsia="仿宋" w:hAnsi="仿宋" w:cs="仿宋" w:hint="eastAsia"/>
                <w:lang w:val="en-US"/>
              </w:rPr>
              <w:t>商品和服务支出定额（含定额补足部分）</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napToGrid w:val="0"/>
              <w:spacing w:line="34" w:lineRule="atLeast"/>
              <w:jc w:val="center"/>
              <w:rPr>
                <w:rFonts w:ascii="仿宋" w:eastAsia="仿宋" w:hAnsi="仿宋" w:cs="仿宋"/>
                <w:lang w:val="en-US"/>
              </w:rPr>
            </w:pPr>
            <w:r>
              <w:rPr>
                <w:rFonts w:ascii="仿宋" w:eastAsia="仿宋" w:hAnsi="仿宋" w:cs="仿宋" w:hint="eastAsia"/>
                <w:lang w:val="en-US"/>
              </w:rPr>
              <w:t>其他资本性支出</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napToGrid w:val="0"/>
              <w:spacing w:line="34" w:lineRule="atLeast"/>
              <w:jc w:val="center"/>
              <w:rPr>
                <w:rFonts w:ascii="仿宋" w:eastAsia="仿宋" w:hAnsi="仿宋" w:cs="仿宋"/>
                <w:lang w:val="en-US"/>
              </w:rPr>
            </w:pPr>
            <w:r>
              <w:rPr>
                <w:rFonts w:ascii="仿宋" w:eastAsia="仿宋" w:hAnsi="仿宋" w:cs="仿宋" w:hint="eastAsia"/>
                <w:lang w:val="en-US"/>
              </w:rPr>
              <w:t>台式计算机</w:t>
            </w:r>
          </w:p>
        </w:tc>
        <w:tc>
          <w:tcPr>
            <w:tcW w:w="18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napToGrid w:val="0"/>
              <w:spacing w:line="34" w:lineRule="atLeast"/>
              <w:jc w:val="center"/>
              <w:rPr>
                <w:rFonts w:ascii="仿宋" w:eastAsia="仿宋" w:hAnsi="仿宋" w:cs="仿宋"/>
                <w:lang w:val="en-US"/>
              </w:rPr>
            </w:pPr>
            <w:r>
              <w:rPr>
                <w:rFonts w:ascii="仿宋" w:eastAsia="仿宋" w:hAnsi="仿宋" w:cs="仿宋" w:hint="eastAsia"/>
                <w:lang w:val="en-US"/>
              </w:rPr>
              <w:t>分散采购</w:t>
            </w: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0.84</w:t>
            </w:r>
          </w:p>
        </w:tc>
        <w:tc>
          <w:tcPr>
            <w:tcW w:w="9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napToGrid w:val="0"/>
              <w:spacing w:line="34" w:lineRule="atLeast"/>
              <w:ind w:right="57"/>
              <w:jc w:val="right"/>
              <w:rPr>
                <w:rFonts w:ascii="仿宋" w:eastAsia="仿宋" w:hAnsi="仿宋" w:cs="仿宋"/>
                <w:lang w:val="en-US"/>
              </w:rPr>
            </w:pP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napToGrid w:val="0"/>
              <w:spacing w:line="34" w:lineRule="atLeast"/>
              <w:ind w:right="57"/>
              <w:jc w:val="right"/>
              <w:rPr>
                <w:rFonts w:ascii="仿宋" w:eastAsia="仿宋" w:hAnsi="仿宋" w:cs="仿宋"/>
                <w:lang w:val="en-US"/>
              </w:rPr>
            </w:pP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napToGrid w:val="0"/>
              <w:spacing w:line="34" w:lineRule="atLeast"/>
              <w:ind w:right="57"/>
              <w:jc w:val="right"/>
              <w:rPr>
                <w:rFonts w:ascii="仿宋" w:eastAsia="仿宋" w:hAnsi="仿宋" w:cs="仿宋"/>
                <w:lang w:val="en-US"/>
              </w:rPr>
            </w:pPr>
          </w:p>
        </w:tc>
        <w:tc>
          <w:tcPr>
            <w:tcW w:w="13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0.84</w:t>
            </w:r>
          </w:p>
        </w:tc>
      </w:tr>
      <w:tr w:rsidR="008B2C3D">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napToGrid w:val="0"/>
              <w:spacing w:line="34" w:lineRule="atLeast"/>
              <w:rPr>
                <w:rFonts w:ascii="仿宋" w:eastAsia="仿宋" w:hAnsi="仿宋" w:cs="仿宋"/>
                <w:lang w:val="en-US"/>
              </w:rPr>
            </w:pPr>
            <w:r>
              <w:rPr>
                <w:rFonts w:ascii="仿宋" w:eastAsia="仿宋" w:hAnsi="仿宋" w:cs="仿宋" w:hint="eastAsia"/>
                <w:lang w:val="en-US"/>
              </w:rPr>
              <w:t>江阴市军队离退休干部服务中心</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napToGrid w:val="0"/>
              <w:spacing w:line="34" w:lineRule="atLeast"/>
              <w:jc w:val="center"/>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napToGrid w:val="0"/>
              <w:spacing w:line="34" w:lineRule="atLeast"/>
              <w:jc w:val="center"/>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napToGrid w:val="0"/>
              <w:spacing w:line="34" w:lineRule="atLeast"/>
              <w:jc w:val="center"/>
              <w:rPr>
                <w:rFonts w:ascii="仿宋" w:eastAsia="仿宋" w:hAnsi="仿宋" w:cs="仿宋"/>
                <w:lang w:val="en-US"/>
              </w:rPr>
            </w:pPr>
          </w:p>
        </w:tc>
        <w:tc>
          <w:tcPr>
            <w:tcW w:w="18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napToGrid w:val="0"/>
              <w:spacing w:line="34" w:lineRule="atLeast"/>
              <w:jc w:val="center"/>
              <w:rPr>
                <w:rFonts w:ascii="仿宋" w:eastAsia="仿宋" w:hAnsi="仿宋" w:cs="仿宋"/>
                <w:lang w:val="en-US"/>
              </w:rPr>
            </w:pP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0.42</w:t>
            </w:r>
          </w:p>
        </w:tc>
        <w:tc>
          <w:tcPr>
            <w:tcW w:w="9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napToGrid w:val="0"/>
              <w:spacing w:line="34" w:lineRule="atLeast"/>
              <w:ind w:right="57"/>
              <w:jc w:val="right"/>
              <w:rPr>
                <w:rFonts w:ascii="仿宋" w:eastAsia="仿宋" w:hAnsi="仿宋" w:cs="仿宋"/>
                <w:lang w:val="en-US"/>
              </w:rPr>
            </w:pP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napToGrid w:val="0"/>
              <w:spacing w:line="34" w:lineRule="atLeast"/>
              <w:ind w:right="57"/>
              <w:jc w:val="right"/>
              <w:rPr>
                <w:rFonts w:ascii="仿宋" w:eastAsia="仿宋" w:hAnsi="仿宋" w:cs="仿宋"/>
                <w:lang w:val="en-US"/>
              </w:rPr>
            </w:pP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napToGrid w:val="0"/>
              <w:spacing w:line="34" w:lineRule="atLeast"/>
              <w:ind w:right="57"/>
              <w:jc w:val="right"/>
              <w:rPr>
                <w:rFonts w:ascii="仿宋" w:eastAsia="仿宋" w:hAnsi="仿宋" w:cs="仿宋"/>
                <w:lang w:val="en-US"/>
              </w:rPr>
            </w:pPr>
          </w:p>
        </w:tc>
        <w:tc>
          <w:tcPr>
            <w:tcW w:w="13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0.42</w:t>
            </w:r>
          </w:p>
        </w:tc>
      </w:tr>
      <w:tr w:rsidR="008B2C3D">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napToGrid w:val="0"/>
              <w:spacing w:line="34" w:lineRule="atLeast"/>
              <w:jc w:val="center"/>
              <w:rPr>
                <w:rFonts w:ascii="仿宋" w:eastAsia="仿宋" w:hAnsi="仿宋" w:cs="仿宋"/>
                <w:lang w:val="en-US"/>
              </w:rPr>
            </w:pPr>
            <w:r>
              <w:rPr>
                <w:rFonts w:ascii="仿宋" w:eastAsia="仿宋" w:hAnsi="仿宋" w:cs="仿宋" w:hint="eastAsia"/>
                <w:lang w:val="en-US"/>
              </w:rPr>
              <w:t>商品和服务支出定额（含定额补足部分）</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napToGrid w:val="0"/>
              <w:spacing w:line="34" w:lineRule="atLeast"/>
              <w:jc w:val="center"/>
              <w:rPr>
                <w:rFonts w:ascii="仿宋" w:eastAsia="仿宋" w:hAnsi="仿宋" w:cs="仿宋"/>
                <w:lang w:val="en-US"/>
              </w:rPr>
            </w:pPr>
            <w:r>
              <w:rPr>
                <w:rFonts w:ascii="仿宋" w:eastAsia="仿宋" w:hAnsi="仿宋" w:cs="仿宋" w:hint="eastAsia"/>
                <w:lang w:val="en-US"/>
              </w:rPr>
              <w:t>办公费</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napToGrid w:val="0"/>
              <w:spacing w:line="34" w:lineRule="atLeast"/>
              <w:jc w:val="center"/>
              <w:rPr>
                <w:rFonts w:ascii="仿宋" w:eastAsia="仿宋" w:hAnsi="仿宋" w:cs="仿宋"/>
                <w:lang w:val="en-US"/>
              </w:rPr>
            </w:pPr>
            <w:r>
              <w:rPr>
                <w:rFonts w:ascii="仿宋" w:eastAsia="仿宋" w:hAnsi="仿宋" w:cs="仿宋" w:hint="eastAsia"/>
                <w:lang w:val="en-US"/>
              </w:rPr>
              <w:t>台式计算机</w:t>
            </w:r>
          </w:p>
        </w:tc>
        <w:tc>
          <w:tcPr>
            <w:tcW w:w="18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napToGrid w:val="0"/>
              <w:spacing w:line="34" w:lineRule="atLeast"/>
              <w:jc w:val="center"/>
              <w:rPr>
                <w:rFonts w:ascii="仿宋" w:eastAsia="仿宋" w:hAnsi="仿宋" w:cs="仿宋"/>
                <w:lang w:val="en-US"/>
              </w:rPr>
            </w:pPr>
            <w:r>
              <w:rPr>
                <w:rFonts w:ascii="仿宋" w:eastAsia="仿宋" w:hAnsi="仿宋" w:cs="仿宋" w:hint="eastAsia"/>
                <w:lang w:val="en-US"/>
              </w:rPr>
              <w:t>分散采购</w:t>
            </w: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0.42</w:t>
            </w:r>
          </w:p>
        </w:tc>
        <w:tc>
          <w:tcPr>
            <w:tcW w:w="9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napToGrid w:val="0"/>
              <w:spacing w:line="34" w:lineRule="atLeast"/>
              <w:ind w:right="57"/>
              <w:jc w:val="right"/>
              <w:rPr>
                <w:rFonts w:ascii="仿宋" w:eastAsia="仿宋" w:hAnsi="仿宋" w:cs="仿宋"/>
                <w:lang w:val="en-US"/>
              </w:rPr>
            </w:pP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napToGrid w:val="0"/>
              <w:spacing w:line="34" w:lineRule="atLeast"/>
              <w:ind w:right="57"/>
              <w:jc w:val="right"/>
              <w:rPr>
                <w:rFonts w:ascii="仿宋" w:eastAsia="仿宋" w:hAnsi="仿宋" w:cs="仿宋"/>
                <w:lang w:val="en-US"/>
              </w:rPr>
            </w:pP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8B2C3D">
            <w:pPr>
              <w:snapToGrid w:val="0"/>
              <w:spacing w:line="34" w:lineRule="atLeast"/>
              <w:ind w:right="57"/>
              <w:jc w:val="right"/>
              <w:rPr>
                <w:rFonts w:ascii="仿宋" w:eastAsia="仿宋" w:hAnsi="仿宋" w:cs="仿宋"/>
                <w:lang w:val="en-US"/>
              </w:rPr>
            </w:pPr>
          </w:p>
        </w:tc>
        <w:tc>
          <w:tcPr>
            <w:tcW w:w="13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B2C3D" w:rsidRDefault="005A17A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0.42</w:t>
            </w:r>
          </w:p>
        </w:tc>
      </w:tr>
    </w:tbl>
    <w:p w:rsidR="008B2C3D" w:rsidRDefault="008B2C3D">
      <w:pPr>
        <w:rPr>
          <w:rFonts w:ascii="仿宋" w:eastAsia="仿宋" w:hAnsi="仿宋" w:cs="仿宋"/>
          <w:b/>
          <w:bCs/>
        </w:rPr>
        <w:sectPr w:rsidR="008B2C3D">
          <w:footerReference w:type="default" r:id="rId26"/>
          <w:pgSz w:w="16838" w:h="11906" w:orient="landscape"/>
          <w:pgMar w:top="1320" w:right="1100" w:bottom="1320" w:left="770" w:header="170" w:footer="280" w:gutter="0"/>
          <w:pgNumType w:fmt="numberInDash"/>
          <w:cols w:space="720"/>
          <w:formProt w:val="0"/>
          <w:docGrid w:linePitch="100"/>
        </w:sectPr>
      </w:pPr>
    </w:p>
    <w:p w:rsidR="008B2C3D" w:rsidRDefault="005A17AD">
      <w:pPr>
        <w:pStyle w:val="4"/>
        <w:tabs>
          <w:tab w:val="left" w:pos="3077"/>
        </w:tabs>
        <w:spacing w:line="616" w:lineRule="exact"/>
      </w:pPr>
      <w:r>
        <w:rPr>
          <w:rFonts w:ascii="仿宋" w:eastAsia="仿宋" w:hAnsi="仿宋" w:cs="仿宋" w:hint="eastAsia"/>
          <w:b/>
          <w:bCs/>
          <w:sz w:val="44"/>
          <w:szCs w:val="44"/>
        </w:rPr>
        <w:t>第三部分</w:t>
      </w:r>
      <w:r>
        <w:rPr>
          <w:rFonts w:ascii="仿宋" w:eastAsia="仿宋" w:hAnsi="仿宋" w:cs="仿宋" w:hint="eastAsia"/>
          <w:b/>
          <w:bCs/>
          <w:sz w:val="44"/>
          <w:szCs w:val="44"/>
          <w:lang w:val="en-US"/>
        </w:rPr>
        <w:t xml:space="preserve"> </w:t>
      </w:r>
      <w:r>
        <w:rPr>
          <w:rFonts w:ascii="仿宋" w:eastAsia="仿宋" w:hAnsi="仿宋" w:cs="仿宋" w:hint="eastAsia"/>
          <w:b/>
          <w:bCs/>
          <w:sz w:val="44"/>
          <w:szCs w:val="44"/>
        </w:rPr>
        <w:t>2022</w:t>
      </w:r>
      <w:r>
        <w:rPr>
          <w:rFonts w:ascii="仿宋" w:eastAsia="仿宋" w:hAnsi="仿宋" w:cs="仿宋" w:hint="eastAsia"/>
          <w:b/>
          <w:bCs/>
          <w:sz w:val="44"/>
          <w:szCs w:val="44"/>
        </w:rPr>
        <w:t>年度</w:t>
      </w:r>
      <w:r>
        <w:rPr>
          <w:rFonts w:ascii="仿宋" w:eastAsia="仿宋" w:hAnsi="仿宋" w:cs="仿宋"/>
          <w:b/>
          <w:sz w:val="44"/>
        </w:rPr>
        <w:t>部门</w:t>
      </w:r>
      <w:r>
        <w:rPr>
          <w:rFonts w:ascii="仿宋" w:eastAsia="仿宋" w:hAnsi="仿宋" w:cs="仿宋" w:hint="eastAsia"/>
          <w:b/>
          <w:bCs/>
          <w:sz w:val="44"/>
          <w:szCs w:val="44"/>
        </w:rPr>
        <w:t>预算</w:t>
      </w:r>
      <w:r>
        <w:rPr>
          <w:rFonts w:ascii="仿宋" w:eastAsia="仿宋" w:hAnsi="仿宋" w:cs="仿宋" w:hint="eastAsia"/>
          <w:b/>
          <w:bCs/>
          <w:sz w:val="44"/>
          <w:szCs w:val="44"/>
        </w:rPr>
        <w:t>情况说明</w:t>
      </w:r>
    </w:p>
    <w:p w:rsidR="008B2C3D" w:rsidRDefault="008B2C3D">
      <w:pPr>
        <w:pStyle w:val="a4"/>
        <w:tabs>
          <w:tab w:val="left" w:pos="3864"/>
          <w:tab w:val="left" w:pos="6248"/>
          <w:tab w:val="left" w:pos="7386"/>
        </w:tabs>
        <w:spacing w:before="1" w:line="360" w:lineRule="auto"/>
        <w:ind w:left="348" w:right="420" w:firstLine="640"/>
        <w:jc w:val="both"/>
        <w:rPr>
          <w:rFonts w:ascii="仿宋" w:eastAsia="仿宋" w:hAnsi="仿宋" w:cs="仿宋"/>
          <w:lang w:val="en-US"/>
        </w:rPr>
      </w:pPr>
    </w:p>
    <w:p w:rsidR="008B2C3D" w:rsidRDefault="005A17AD" w:rsidP="00BA298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一、收支预算总体情况说明</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江阴市退役军人事务局</w:t>
      </w:r>
      <w:r>
        <w:rPr>
          <w:rFonts w:ascii="仿宋" w:eastAsia="仿宋" w:hAnsi="仿宋" w:cs="仿宋"/>
        </w:rPr>
        <w:t>2022</w:t>
      </w:r>
      <w:r>
        <w:rPr>
          <w:rFonts w:ascii="仿宋" w:eastAsia="仿宋" w:hAnsi="仿宋" w:cs="仿宋"/>
        </w:rPr>
        <w:t>年度收入、支出预算总计</w:t>
      </w:r>
      <w:r>
        <w:rPr>
          <w:rFonts w:ascii="仿宋" w:eastAsia="仿宋" w:hAnsi="仿宋" w:cs="仿宋"/>
        </w:rPr>
        <w:t>11,346.28</w:t>
      </w:r>
      <w:r>
        <w:rPr>
          <w:rFonts w:ascii="仿宋" w:eastAsia="仿宋" w:hAnsi="仿宋" w:cs="仿宋"/>
        </w:rPr>
        <w:t>万元，与上年相比收、支预算总计各增加</w:t>
      </w:r>
      <w:r>
        <w:rPr>
          <w:rFonts w:ascii="仿宋" w:eastAsia="仿宋" w:hAnsi="仿宋" w:cs="仿宋"/>
        </w:rPr>
        <w:t>2,380.45</w:t>
      </w:r>
      <w:r>
        <w:rPr>
          <w:rFonts w:ascii="仿宋" w:eastAsia="仿宋" w:hAnsi="仿宋" w:cs="仿宋"/>
        </w:rPr>
        <w:t>万元，增长</w:t>
      </w:r>
      <w:r>
        <w:rPr>
          <w:rFonts w:ascii="仿宋" w:eastAsia="仿宋" w:hAnsi="仿宋" w:cs="仿宋"/>
        </w:rPr>
        <w:t>26.55%</w:t>
      </w:r>
      <w:r>
        <w:rPr>
          <w:rFonts w:ascii="仿宋" w:eastAsia="仿宋" w:hAnsi="仿宋" w:cs="仿宋"/>
        </w:rPr>
        <w:t>。</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8B2C3D" w:rsidRDefault="005A17AD" w:rsidP="00BA298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（一）收入预算总计</w:t>
      </w:r>
      <w:r>
        <w:rPr>
          <w:rFonts w:ascii="仿宋" w:eastAsia="仿宋" w:hAnsi="仿宋" w:cs="仿宋"/>
          <w:b/>
        </w:rPr>
        <w:t>11,346.28</w:t>
      </w:r>
      <w:r>
        <w:rPr>
          <w:rFonts w:ascii="仿宋" w:eastAsia="仿宋" w:hAnsi="仿宋" w:cs="仿宋"/>
          <w:b/>
        </w:rPr>
        <w:t>万元。包括：</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．本年收入合计</w:t>
      </w:r>
      <w:r>
        <w:rPr>
          <w:rFonts w:ascii="仿宋" w:eastAsia="仿宋" w:hAnsi="仿宋" w:cs="仿宋"/>
        </w:rPr>
        <w:t>11,346.28</w:t>
      </w:r>
      <w:r>
        <w:rPr>
          <w:rFonts w:ascii="仿宋" w:eastAsia="仿宋" w:hAnsi="仿宋" w:cs="仿宋"/>
        </w:rPr>
        <w:t>万元。</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）一般公共预算拨款收入</w:t>
      </w:r>
      <w:r>
        <w:rPr>
          <w:rFonts w:ascii="仿宋" w:eastAsia="仿宋" w:hAnsi="仿宋" w:cs="仿宋"/>
        </w:rPr>
        <w:t>11,346.28</w:t>
      </w:r>
      <w:r>
        <w:rPr>
          <w:rFonts w:ascii="仿宋" w:eastAsia="仿宋" w:hAnsi="仿宋" w:cs="仿宋"/>
        </w:rPr>
        <w:t>万元，与上年相比增加</w:t>
      </w:r>
      <w:r>
        <w:rPr>
          <w:rFonts w:ascii="仿宋" w:eastAsia="仿宋" w:hAnsi="仿宋" w:cs="仿宋"/>
        </w:rPr>
        <w:t>2,380.45</w:t>
      </w:r>
      <w:r>
        <w:rPr>
          <w:rFonts w:ascii="仿宋" w:eastAsia="仿宋" w:hAnsi="仿宋" w:cs="仿宋"/>
        </w:rPr>
        <w:t>万元，增长</w:t>
      </w:r>
      <w:r>
        <w:rPr>
          <w:rFonts w:ascii="仿宋" w:eastAsia="仿宋" w:hAnsi="仿宋" w:cs="仿宋"/>
        </w:rPr>
        <w:t>26.55%</w:t>
      </w:r>
      <w:r>
        <w:rPr>
          <w:rFonts w:ascii="仿宋" w:eastAsia="仿宋" w:hAnsi="仿宋" w:cs="仿宋"/>
        </w:rPr>
        <w:t>。主要原因是政府专项由于新增预算项目导致本年预算较去年增长。</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）政府性基金预算拨款收入</w:t>
      </w:r>
      <w:r>
        <w:rPr>
          <w:rFonts w:ascii="仿宋" w:eastAsia="仿宋" w:hAnsi="仿宋" w:cs="仿宋"/>
        </w:rPr>
        <w:t>0</w:t>
      </w:r>
      <w:r>
        <w:rPr>
          <w:rFonts w:ascii="仿宋" w:eastAsia="仿宋" w:hAnsi="仿宋" w:cs="仿宋"/>
        </w:rPr>
        <w:t>万元，与上年预算数相同。</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3</w:t>
      </w:r>
      <w:r>
        <w:rPr>
          <w:rFonts w:ascii="仿宋" w:eastAsia="仿宋" w:hAnsi="仿宋" w:cs="仿宋"/>
        </w:rPr>
        <w:t>）国有资本经营预算拨款收入</w:t>
      </w:r>
      <w:r>
        <w:rPr>
          <w:rFonts w:ascii="仿宋" w:eastAsia="仿宋" w:hAnsi="仿宋" w:cs="仿宋"/>
        </w:rPr>
        <w:t>0</w:t>
      </w:r>
      <w:r>
        <w:rPr>
          <w:rFonts w:ascii="仿宋" w:eastAsia="仿宋" w:hAnsi="仿宋" w:cs="仿宋"/>
        </w:rPr>
        <w:t>万元，与上年预算数相同。</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4</w:t>
      </w:r>
      <w:r>
        <w:rPr>
          <w:rFonts w:ascii="仿宋" w:eastAsia="仿宋" w:hAnsi="仿宋" w:cs="仿宋"/>
        </w:rPr>
        <w:t>）财政专户管理资金收入</w:t>
      </w:r>
      <w:r>
        <w:rPr>
          <w:rFonts w:ascii="仿宋" w:eastAsia="仿宋" w:hAnsi="仿宋" w:cs="仿宋"/>
        </w:rPr>
        <w:t>0</w:t>
      </w:r>
      <w:r>
        <w:rPr>
          <w:rFonts w:ascii="仿宋" w:eastAsia="仿宋" w:hAnsi="仿宋" w:cs="仿宋"/>
        </w:rPr>
        <w:t>万元，与上年预算数相同。</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5</w:t>
      </w:r>
      <w:r>
        <w:rPr>
          <w:rFonts w:ascii="仿宋" w:eastAsia="仿宋" w:hAnsi="仿宋" w:cs="仿宋"/>
        </w:rPr>
        <w:t>）事业收入</w:t>
      </w:r>
      <w:r>
        <w:rPr>
          <w:rFonts w:ascii="仿宋" w:eastAsia="仿宋" w:hAnsi="仿宋" w:cs="仿宋"/>
        </w:rPr>
        <w:t>0</w:t>
      </w:r>
      <w:r>
        <w:rPr>
          <w:rFonts w:ascii="仿宋" w:eastAsia="仿宋" w:hAnsi="仿宋" w:cs="仿宋"/>
        </w:rPr>
        <w:t>万元，与上年预算数相同。</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6</w:t>
      </w:r>
      <w:r>
        <w:rPr>
          <w:rFonts w:ascii="仿宋" w:eastAsia="仿宋" w:hAnsi="仿宋" w:cs="仿宋"/>
        </w:rPr>
        <w:t>）事业单位经营收入</w:t>
      </w:r>
      <w:r>
        <w:rPr>
          <w:rFonts w:ascii="仿宋" w:eastAsia="仿宋" w:hAnsi="仿宋" w:cs="仿宋"/>
        </w:rPr>
        <w:t>0</w:t>
      </w:r>
      <w:r>
        <w:rPr>
          <w:rFonts w:ascii="仿宋" w:eastAsia="仿宋" w:hAnsi="仿宋" w:cs="仿宋"/>
        </w:rPr>
        <w:t>万元，与上年预算数相同。</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7</w:t>
      </w:r>
      <w:r>
        <w:rPr>
          <w:rFonts w:ascii="仿宋" w:eastAsia="仿宋" w:hAnsi="仿宋" w:cs="仿宋"/>
        </w:rPr>
        <w:t>）上级补助收入</w:t>
      </w:r>
      <w:r>
        <w:rPr>
          <w:rFonts w:ascii="仿宋" w:eastAsia="仿宋" w:hAnsi="仿宋" w:cs="仿宋"/>
        </w:rPr>
        <w:t>0</w:t>
      </w:r>
      <w:r>
        <w:rPr>
          <w:rFonts w:ascii="仿宋" w:eastAsia="仿宋" w:hAnsi="仿宋" w:cs="仿宋"/>
        </w:rPr>
        <w:t>万元，与上年预算数相同。</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8</w:t>
      </w:r>
      <w:r>
        <w:rPr>
          <w:rFonts w:ascii="仿宋" w:eastAsia="仿宋" w:hAnsi="仿宋" w:cs="仿宋"/>
        </w:rPr>
        <w:t>）附属单位上缴收入</w:t>
      </w:r>
      <w:r>
        <w:rPr>
          <w:rFonts w:ascii="仿宋" w:eastAsia="仿宋" w:hAnsi="仿宋" w:cs="仿宋"/>
        </w:rPr>
        <w:t>0</w:t>
      </w:r>
      <w:r>
        <w:rPr>
          <w:rFonts w:ascii="仿宋" w:eastAsia="仿宋" w:hAnsi="仿宋" w:cs="仿宋"/>
        </w:rPr>
        <w:t>万元，与上年预算数相同。</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9</w:t>
      </w:r>
      <w:r>
        <w:rPr>
          <w:rFonts w:ascii="仿宋" w:eastAsia="仿宋" w:hAnsi="仿宋" w:cs="仿宋"/>
        </w:rPr>
        <w:t>）其他收入</w:t>
      </w:r>
      <w:r>
        <w:rPr>
          <w:rFonts w:ascii="仿宋" w:eastAsia="仿宋" w:hAnsi="仿宋" w:cs="仿宋"/>
        </w:rPr>
        <w:t>0</w:t>
      </w:r>
      <w:r>
        <w:rPr>
          <w:rFonts w:ascii="仿宋" w:eastAsia="仿宋" w:hAnsi="仿宋" w:cs="仿宋"/>
        </w:rPr>
        <w:t>万元，与上年预算数相同。</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．上年结转结余为</w:t>
      </w:r>
      <w:r>
        <w:rPr>
          <w:rFonts w:ascii="仿宋" w:eastAsia="仿宋" w:hAnsi="仿宋" w:cs="仿宋"/>
        </w:rPr>
        <w:t>0</w:t>
      </w:r>
      <w:r>
        <w:rPr>
          <w:rFonts w:ascii="仿宋" w:eastAsia="仿宋" w:hAnsi="仿宋" w:cs="仿宋"/>
        </w:rPr>
        <w:t>万元。与上年预算数相同。</w:t>
      </w:r>
    </w:p>
    <w:p w:rsidR="008B2C3D" w:rsidRDefault="005A17AD" w:rsidP="00BA298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（二）支出预算总计</w:t>
      </w:r>
      <w:r>
        <w:rPr>
          <w:rFonts w:ascii="仿宋" w:eastAsia="仿宋" w:hAnsi="仿宋" w:cs="仿宋"/>
          <w:b/>
        </w:rPr>
        <w:t>11,346.28</w:t>
      </w:r>
      <w:r>
        <w:rPr>
          <w:rFonts w:ascii="仿宋" w:eastAsia="仿宋" w:hAnsi="仿宋" w:cs="仿宋"/>
          <w:b/>
        </w:rPr>
        <w:t>万元。包括：</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．本年支出合计</w:t>
      </w:r>
      <w:r>
        <w:rPr>
          <w:rFonts w:ascii="仿宋" w:eastAsia="仿宋" w:hAnsi="仿宋" w:cs="仿宋"/>
        </w:rPr>
        <w:t>11,346.28</w:t>
      </w:r>
      <w:r>
        <w:rPr>
          <w:rFonts w:ascii="仿宋" w:eastAsia="仿宋" w:hAnsi="仿宋" w:cs="仿宋"/>
        </w:rPr>
        <w:t>万元。</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）社会保障和就业支出（类）支出</w:t>
      </w:r>
      <w:r>
        <w:rPr>
          <w:rFonts w:ascii="仿宋" w:eastAsia="仿宋" w:hAnsi="仿宋" w:cs="仿宋"/>
        </w:rPr>
        <w:t>11,056.12</w:t>
      </w:r>
      <w:r>
        <w:rPr>
          <w:rFonts w:ascii="仿宋" w:eastAsia="仿宋" w:hAnsi="仿宋" w:cs="仿宋"/>
        </w:rPr>
        <w:t>万元，主要用于提供社会保障和就业服务类单位的基本支出和项目支出。与上年相比增加</w:t>
      </w:r>
      <w:r>
        <w:rPr>
          <w:rFonts w:ascii="仿宋" w:eastAsia="仿宋" w:hAnsi="仿宋" w:cs="仿宋"/>
        </w:rPr>
        <w:t>2,312.01</w:t>
      </w:r>
      <w:r>
        <w:rPr>
          <w:rFonts w:ascii="仿宋" w:eastAsia="仿宋" w:hAnsi="仿宋" w:cs="仿宋"/>
        </w:rPr>
        <w:t>万元，增长</w:t>
      </w:r>
      <w:r>
        <w:rPr>
          <w:rFonts w:ascii="仿宋" w:eastAsia="仿宋" w:hAnsi="仿宋" w:cs="仿宋"/>
        </w:rPr>
        <w:t>26.44%</w:t>
      </w:r>
      <w:r>
        <w:rPr>
          <w:rFonts w:ascii="仿宋" w:eastAsia="仿宋" w:hAnsi="仿宋" w:cs="仿宋"/>
        </w:rPr>
        <w:t>。主要原因是提供社会保障的项目支出由于新增预算项目导致本年预算较去年增长。</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）住房保障支出（类）支出</w:t>
      </w:r>
      <w:r>
        <w:rPr>
          <w:rFonts w:ascii="仿宋" w:eastAsia="仿宋" w:hAnsi="仿宋" w:cs="仿宋"/>
        </w:rPr>
        <w:t>290.16</w:t>
      </w:r>
      <w:r>
        <w:rPr>
          <w:rFonts w:ascii="仿宋" w:eastAsia="仿宋" w:hAnsi="仿宋" w:cs="仿宋"/>
        </w:rPr>
        <w:t>万元，主要用于职工公积金和住房补贴。与上年相比增加</w:t>
      </w:r>
      <w:r>
        <w:rPr>
          <w:rFonts w:ascii="仿宋" w:eastAsia="仿宋" w:hAnsi="仿宋" w:cs="仿宋"/>
        </w:rPr>
        <w:t>68.44</w:t>
      </w:r>
      <w:r>
        <w:rPr>
          <w:rFonts w:ascii="仿宋" w:eastAsia="仿宋" w:hAnsi="仿宋" w:cs="仿宋"/>
        </w:rPr>
        <w:t>万元，增长</w:t>
      </w:r>
      <w:r>
        <w:rPr>
          <w:rFonts w:ascii="仿宋" w:eastAsia="仿宋" w:hAnsi="仿宋" w:cs="仿宋"/>
        </w:rPr>
        <w:t>30.87%</w:t>
      </w:r>
      <w:r>
        <w:rPr>
          <w:rFonts w:ascii="仿宋" w:eastAsia="仿宋" w:hAnsi="仿宋" w:cs="仿宋"/>
        </w:rPr>
        <w:t>。主要原因是新设立单位，空缺人员逐步到位。</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．年终结转结余为</w:t>
      </w:r>
      <w:r>
        <w:rPr>
          <w:rFonts w:ascii="仿宋" w:eastAsia="仿宋" w:hAnsi="仿宋" w:cs="仿宋"/>
        </w:rPr>
        <w:t>0</w:t>
      </w:r>
      <w:r>
        <w:rPr>
          <w:rFonts w:ascii="仿宋" w:eastAsia="仿宋" w:hAnsi="仿宋" w:cs="仿宋"/>
        </w:rPr>
        <w:t>万元。</w:t>
      </w:r>
    </w:p>
    <w:p w:rsidR="008B2C3D" w:rsidRDefault="005A17AD" w:rsidP="00BA298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二、收入预算情况说明</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江阴市退役军人事务局</w:t>
      </w:r>
      <w:r>
        <w:rPr>
          <w:rFonts w:ascii="仿宋" w:eastAsia="仿宋" w:hAnsi="仿宋" w:cs="仿宋"/>
        </w:rPr>
        <w:t>2022</w:t>
      </w:r>
      <w:r>
        <w:rPr>
          <w:rFonts w:ascii="仿宋" w:eastAsia="仿宋" w:hAnsi="仿宋" w:cs="仿宋"/>
        </w:rPr>
        <w:t>年收入预算合计</w:t>
      </w:r>
      <w:r>
        <w:rPr>
          <w:rFonts w:ascii="仿宋" w:eastAsia="仿宋" w:hAnsi="仿宋" w:cs="仿宋"/>
        </w:rPr>
        <w:t>11,34</w:t>
      </w:r>
      <w:r>
        <w:rPr>
          <w:rFonts w:ascii="仿宋" w:eastAsia="仿宋" w:hAnsi="仿宋" w:cs="仿宋"/>
        </w:rPr>
        <w:t>6.28</w:t>
      </w:r>
      <w:r>
        <w:rPr>
          <w:rFonts w:ascii="仿宋" w:eastAsia="仿宋" w:hAnsi="仿宋" w:cs="仿宋"/>
        </w:rPr>
        <w:t>万元，包括本年收入</w:t>
      </w:r>
      <w:r>
        <w:rPr>
          <w:rFonts w:ascii="仿宋" w:eastAsia="仿宋" w:hAnsi="仿宋" w:cs="仿宋"/>
        </w:rPr>
        <w:t>11,346.28</w:t>
      </w:r>
      <w:r>
        <w:rPr>
          <w:rFonts w:ascii="仿宋" w:eastAsia="仿宋" w:hAnsi="仿宋" w:cs="仿宋"/>
        </w:rPr>
        <w:t>万元，上年结转结余</w:t>
      </w:r>
      <w:r>
        <w:rPr>
          <w:rFonts w:ascii="仿宋" w:eastAsia="仿宋" w:hAnsi="仿宋" w:cs="仿宋"/>
        </w:rPr>
        <w:t>0</w:t>
      </w:r>
      <w:r>
        <w:rPr>
          <w:rFonts w:ascii="仿宋" w:eastAsia="仿宋" w:hAnsi="仿宋" w:cs="仿宋"/>
        </w:rPr>
        <w:t>万元。</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本年一般公共预算收入</w:t>
      </w:r>
      <w:r>
        <w:rPr>
          <w:rFonts w:ascii="仿宋" w:eastAsia="仿宋" w:hAnsi="仿宋" w:cs="仿宋"/>
        </w:rPr>
        <w:t>11,346.28</w:t>
      </w:r>
      <w:r>
        <w:rPr>
          <w:rFonts w:ascii="仿宋" w:eastAsia="仿宋" w:hAnsi="仿宋" w:cs="仿宋"/>
        </w:rPr>
        <w:t>万元，占</w:t>
      </w:r>
      <w:r>
        <w:rPr>
          <w:rFonts w:ascii="仿宋" w:eastAsia="仿宋" w:hAnsi="仿宋" w:cs="仿宋"/>
        </w:rPr>
        <w:t>100%</w:t>
      </w:r>
      <w:r>
        <w:rPr>
          <w:rFonts w:ascii="仿宋" w:eastAsia="仿宋" w:hAnsi="仿宋" w:cs="仿宋"/>
        </w:rPr>
        <w:t>；</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本年政府性基金预算收入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本年国有资本经营预算收入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本年财政专户管理资金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本年事业收入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本年事业单位经营收入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本年上级补助收入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本年附属单位上缴收入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本年其他收入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上年结转结余的一般公共预算收入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上年结转结余的政府性基金预算收入</w:t>
      </w:r>
      <w:r>
        <w:rPr>
          <w:rFonts w:ascii="仿宋" w:eastAsia="仿宋" w:hAnsi="仿宋" w:cs="仿宋"/>
        </w:rPr>
        <w:t>0</w:t>
      </w:r>
      <w:r>
        <w:rPr>
          <w:rFonts w:ascii="仿宋" w:eastAsia="仿宋" w:hAnsi="仿宋" w:cs="仿宋"/>
        </w:rPr>
        <w:t>万</w:t>
      </w:r>
      <w:r>
        <w:rPr>
          <w:rFonts w:ascii="仿宋" w:eastAsia="仿宋" w:hAnsi="仿宋" w:cs="仿宋"/>
        </w:rPr>
        <w:t>元，占</w:t>
      </w:r>
      <w:r>
        <w:rPr>
          <w:rFonts w:ascii="仿宋" w:eastAsia="仿宋" w:hAnsi="仿宋" w:cs="仿宋"/>
        </w:rPr>
        <w:t>0%</w:t>
      </w:r>
      <w:r>
        <w:rPr>
          <w:rFonts w:ascii="仿宋" w:eastAsia="仿宋" w:hAnsi="仿宋" w:cs="仿宋"/>
        </w:rPr>
        <w:t>；</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上年结转结余的国有资本经营预算收入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上年结转结余的财政专户管理资金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上年结转结余的单位资金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8B2C3D" w:rsidRDefault="005A17AD">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drawing>
          <wp:inline distT="0" distB="0" distL="0" distR="0">
            <wp:extent cx="6134100" cy="3429000"/>
            <wp:effectExtent l="0" t="0" r="0" b="0"/>
            <wp:docPr id="1" name="Drawing 1" descr="Generated"/>
            <wp:cNvGraphicFramePr/>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1"/>
                    </pic:cNvPicPr>
                  </pic:nvPicPr>
                  <pic:blipFill>
                    <a:blip r:embed="rId27" cstate="print"/>
                    <a:stretch>
                      <a:fillRect/>
                    </a:stretch>
                  </pic:blipFill>
                  <pic:spPr>
                    <a:xfrm>
                      <a:off x="0" y="0"/>
                      <a:ext cx="6134100" cy="3429000"/>
                    </a:xfrm>
                    <a:prstGeom prst="rect">
                      <a:avLst/>
                    </a:prstGeom>
                  </pic:spPr>
                </pic:pic>
              </a:graphicData>
            </a:graphic>
          </wp:inline>
        </w:drawing>
      </w:r>
    </w:p>
    <w:p w:rsidR="008B2C3D" w:rsidRDefault="005A17AD" w:rsidP="00BA298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三、支出预算情况说明</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江阴市退役军人事务局</w:t>
      </w:r>
      <w:r>
        <w:rPr>
          <w:rFonts w:ascii="仿宋" w:eastAsia="仿宋" w:hAnsi="仿宋" w:cs="仿宋"/>
        </w:rPr>
        <w:t>2022</w:t>
      </w:r>
      <w:r>
        <w:rPr>
          <w:rFonts w:ascii="仿宋" w:eastAsia="仿宋" w:hAnsi="仿宋" w:cs="仿宋"/>
        </w:rPr>
        <w:t>年支出预算合计</w:t>
      </w:r>
      <w:r>
        <w:rPr>
          <w:rFonts w:ascii="仿宋" w:eastAsia="仿宋" w:hAnsi="仿宋" w:cs="仿宋"/>
        </w:rPr>
        <w:t>11,346.28</w:t>
      </w:r>
      <w:r>
        <w:rPr>
          <w:rFonts w:ascii="仿宋" w:eastAsia="仿宋" w:hAnsi="仿宋" w:cs="仿宋"/>
        </w:rPr>
        <w:t>万元，其中：</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基本支出</w:t>
      </w:r>
      <w:r>
        <w:rPr>
          <w:rFonts w:ascii="仿宋" w:eastAsia="仿宋" w:hAnsi="仿宋" w:cs="仿宋"/>
        </w:rPr>
        <w:t>1,345.59</w:t>
      </w:r>
      <w:r>
        <w:rPr>
          <w:rFonts w:ascii="仿宋" w:eastAsia="仿宋" w:hAnsi="仿宋" w:cs="仿宋"/>
        </w:rPr>
        <w:t>万元，占</w:t>
      </w:r>
      <w:r>
        <w:rPr>
          <w:rFonts w:ascii="仿宋" w:eastAsia="仿宋" w:hAnsi="仿宋" w:cs="仿宋"/>
        </w:rPr>
        <w:t>11.86%</w:t>
      </w:r>
      <w:r>
        <w:rPr>
          <w:rFonts w:ascii="仿宋" w:eastAsia="仿宋" w:hAnsi="仿宋" w:cs="仿宋"/>
        </w:rPr>
        <w:t>；</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项目支出</w:t>
      </w:r>
      <w:r>
        <w:rPr>
          <w:rFonts w:ascii="仿宋" w:eastAsia="仿宋" w:hAnsi="仿宋" w:cs="仿宋"/>
        </w:rPr>
        <w:t>10,000.69</w:t>
      </w:r>
      <w:r>
        <w:rPr>
          <w:rFonts w:ascii="仿宋" w:eastAsia="仿宋" w:hAnsi="仿宋" w:cs="仿宋"/>
        </w:rPr>
        <w:t>万元，占</w:t>
      </w:r>
      <w:r>
        <w:rPr>
          <w:rFonts w:ascii="仿宋" w:eastAsia="仿宋" w:hAnsi="仿宋" w:cs="仿宋"/>
        </w:rPr>
        <w:t>88.14%</w:t>
      </w:r>
      <w:r>
        <w:rPr>
          <w:rFonts w:ascii="仿宋" w:eastAsia="仿宋" w:hAnsi="仿宋" w:cs="仿宋"/>
        </w:rPr>
        <w:t>；</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事业单位经营支出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上缴上级支出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对附属单位补助支出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8B2C3D" w:rsidRDefault="005A17AD">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drawing>
          <wp:inline distT="0" distB="0" distL="0" distR="0">
            <wp:extent cx="6134100" cy="3429000"/>
            <wp:effectExtent l="0" t="0" r="0" b="0"/>
            <wp:docPr id="2" name="Drawing 2" descr="Generated"/>
            <wp:cNvGraphicFramePr/>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1"/>
                    </pic:cNvPicPr>
                  </pic:nvPicPr>
                  <pic:blipFill>
                    <a:blip r:embed="rId28" cstate="print"/>
                    <a:stretch>
                      <a:fillRect/>
                    </a:stretch>
                  </pic:blipFill>
                  <pic:spPr>
                    <a:xfrm>
                      <a:off x="0" y="0"/>
                      <a:ext cx="6134100" cy="3429000"/>
                    </a:xfrm>
                    <a:prstGeom prst="rect">
                      <a:avLst/>
                    </a:prstGeom>
                  </pic:spPr>
                </pic:pic>
              </a:graphicData>
            </a:graphic>
          </wp:inline>
        </w:drawing>
      </w:r>
    </w:p>
    <w:p w:rsidR="008B2C3D" w:rsidRDefault="005A17AD" w:rsidP="00BA298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四、财政拨款收支预算总体情况说明</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江阴市退役军人事务局</w:t>
      </w:r>
      <w:r>
        <w:rPr>
          <w:rFonts w:ascii="仿宋" w:eastAsia="仿宋" w:hAnsi="仿宋" w:cs="仿宋"/>
        </w:rPr>
        <w:t>2022</w:t>
      </w:r>
      <w:r>
        <w:rPr>
          <w:rFonts w:ascii="仿宋" w:eastAsia="仿宋" w:hAnsi="仿宋" w:cs="仿宋"/>
        </w:rPr>
        <w:t>年度财政拨款收、支总预算</w:t>
      </w:r>
      <w:r>
        <w:rPr>
          <w:rFonts w:ascii="仿宋" w:eastAsia="仿宋" w:hAnsi="仿宋" w:cs="仿宋"/>
        </w:rPr>
        <w:t>11,346.28</w:t>
      </w:r>
      <w:r>
        <w:rPr>
          <w:rFonts w:ascii="仿宋" w:eastAsia="仿宋" w:hAnsi="仿宋" w:cs="仿宋"/>
        </w:rPr>
        <w:t>万元。与上年相比，财政拨款收、支总计各增加</w:t>
      </w:r>
      <w:r>
        <w:rPr>
          <w:rFonts w:ascii="仿宋" w:eastAsia="仿宋" w:hAnsi="仿宋" w:cs="仿宋"/>
        </w:rPr>
        <w:t>2,380.45</w:t>
      </w:r>
      <w:r>
        <w:rPr>
          <w:rFonts w:ascii="仿宋" w:eastAsia="仿宋" w:hAnsi="仿宋" w:cs="仿宋"/>
        </w:rPr>
        <w:t>万元，增长</w:t>
      </w:r>
      <w:r>
        <w:rPr>
          <w:rFonts w:ascii="仿宋" w:eastAsia="仿宋" w:hAnsi="仿宋" w:cs="仿宋"/>
        </w:rPr>
        <w:t>26.55%</w:t>
      </w:r>
      <w:r>
        <w:rPr>
          <w:rFonts w:ascii="仿宋" w:eastAsia="仿宋" w:hAnsi="仿宋" w:cs="仿宋"/>
        </w:rPr>
        <w:t>。主要原因是政府专项由于新增预算项目导致本年预算较去年增长。</w:t>
      </w:r>
    </w:p>
    <w:p w:rsidR="008B2C3D" w:rsidRDefault="005A17AD" w:rsidP="00BA298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五、财政拨款支出预算情况说明</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江阴市退役军人事务局</w:t>
      </w:r>
      <w:r>
        <w:rPr>
          <w:rFonts w:ascii="仿宋" w:eastAsia="仿宋" w:hAnsi="仿宋" w:cs="仿宋"/>
        </w:rPr>
        <w:t>2022</w:t>
      </w:r>
      <w:r>
        <w:rPr>
          <w:rFonts w:ascii="仿宋" w:eastAsia="仿宋" w:hAnsi="仿宋" w:cs="仿宋"/>
        </w:rPr>
        <w:t>年财政拨款预算支出</w:t>
      </w:r>
      <w:r>
        <w:rPr>
          <w:rFonts w:ascii="仿宋" w:eastAsia="仿宋" w:hAnsi="仿宋" w:cs="仿宋"/>
        </w:rPr>
        <w:t>11,346.28</w:t>
      </w:r>
      <w:r>
        <w:rPr>
          <w:rFonts w:ascii="仿宋" w:eastAsia="仿宋" w:hAnsi="仿宋" w:cs="仿宋"/>
        </w:rPr>
        <w:t>万元，占本年支出合计的</w:t>
      </w:r>
      <w:r>
        <w:rPr>
          <w:rFonts w:ascii="仿宋" w:eastAsia="仿宋" w:hAnsi="仿宋" w:cs="仿宋"/>
        </w:rPr>
        <w:t>100%</w:t>
      </w:r>
      <w:r>
        <w:rPr>
          <w:rFonts w:ascii="仿宋" w:eastAsia="仿宋" w:hAnsi="仿宋" w:cs="仿宋"/>
        </w:rPr>
        <w:t>。与上年相比，财政拨款支出增加</w:t>
      </w:r>
      <w:r>
        <w:rPr>
          <w:rFonts w:ascii="仿宋" w:eastAsia="仿宋" w:hAnsi="仿宋" w:cs="仿宋"/>
        </w:rPr>
        <w:t>2,380.45</w:t>
      </w:r>
      <w:r>
        <w:rPr>
          <w:rFonts w:ascii="仿宋" w:eastAsia="仿宋" w:hAnsi="仿宋" w:cs="仿宋"/>
        </w:rPr>
        <w:t>万元，增长</w:t>
      </w:r>
      <w:r>
        <w:rPr>
          <w:rFonts w:ascii="仿宋" w:eastAsia="仿宋" w:hAnsi="仿宋" w:cs="仿宋"/>
        </w:rPr>
        <w:t>26.55%</w:t>
      </w:r>
      <w:r>
        <w:rPr>
          <w:rFonts w:ascii="仿宋" w:eastAsia="仿宋" w:hAnsi="仿宋" w:cs="仿宋"/>
        </w:rPr>
        <w:t>。主要原因是政府专项由于新增预算项目导致本年预算较去年增长。</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（一）社会保障和就业支出（类）</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行</w:t>
      </w:r>
      <w:r>
        <w:rPr>
          <w:rFonts w:ascii="仿宋" w:eastAsia="仿宋" w:hAnsi="仿宋" w:cs="仿宋"/>
        </w:rPr>
        <w:t>政事业单位养老支出（款）机关事业单位基本养老保险缴费支出（项）支出</w:t>
      </w:r>
      <w:r>
        <w:rPr>
          <w:rFonts w:ascii="仿宋" w:eastAsia="仿宋" w:hAnsi="仿宋" w:cs="仿宋"/>
        </w:rPr>
        <w:t>62.82</w:t>
      </w:r>
      <w:r>
        <w:rPr>
          <w:rFonts w:ascii="仿宋" w:eastAsia="仿宋" w:hAnsi="仿宋" w:cs="仿宋"/>
        </w:rPr>
        <w:t>万元，与上年相比减少</w:t>
      </w:r>
      <w:r>
        <w:rPr>
          <w:rFonts w:ascii="仿宋" w:eastAsia="仿宋" w:hAnsi="仿宋" w:cs="仿宋"/>
        </w:rPr>
        <w:t>3.19</w:t>
      </w:r>
      <w:r>
        <w:rPr>
          <w:rFonts w:ascii="仿宋" w:eastAsia="仿宋" w:hAnsi="仿宋" w:cs="仿宋"/>
        </w:rPr>
        <w:t>万元，减少</w:t>
      </w:r>
      <w:r>
        <w:rPr>
          <w:rFonts w:ascii="仿宋" w:eastAsia="仿宋" w:hAnsi="仿宋" w:cs="仿宋"/>
        </w:rPr>
        <w:t>4.83%</w:t>
      </w:r>
      <w:r>
        <w:rPr>
          <w:rFonts w:ascii="仿宋" w:eastAsia="仿宋" w:hAnsi="仿宋" w:cs="仿宋"/>
        </w:rPr>
        <w:t>。主要原因是本级机关及下属事业单位共有</w:t>
      </w:r>
      <w:r>
        <w:rPr>
          <w:rFonts w:ascii="仿宋" w:eastAsia="仿宋" w:hAnsi="仿宋" w:cs="仿宋"/>
        </w:rPr>
        <w:t>3</w:t>
      </w:r>
      <w:r>
        <w:rPr>
          <w:rFonts w:ascii="仿宋" w:eastAsia="仿宋" w:hAnsi="仿宋" w:cs="仿宋"/>
        </w:rPr>
        <w:t>名人员调出。</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行政事业单位养老支出（款）机关事业单位职业年金缴费支出（项）支出</w:t>
      </w:r>
      <w:r>
        <w:rPr>
          <w:rFonts w:ascii="仿宋" w:eastAsia="仿宋" w:hAnsi="仿宋" w:cs="仿宋"/>
        </w:rPr>
        <w:t>31.42</w:t>
      </w:r>
      <w:r>
        <w:rPr>
          <w:rFonts w:ascii="仿宋" w:eastAsia="仿宋" w:hAnsi="仿宋" w:cs="仿宋"/>
        </w:rPr>
        <w:t>万元，与上年相比减少</w:t>
      </w:r>
      <w:r>
        <w:rPr>
          <w:rFonts w:ascii="仿宋" w:eastAsia="仿宋" w:hAnsi="仿宋" w:cs="仿宋"/>
        </w:rPr>
        <w:t>1.58</w:t>
      </w:r>
      <w:r>
        <w:rPr>
          <w:rFonts w:ascii="仿宋" w:eastAsia="仿宋" w:hAnsi="仿宋" w:cs="仿宋"/>
        </w:rPr>
        <w:t>万元，减少</w:t>
      </w:r>
      <w:r>
        <w:rPr>
          <w:rFonts w:ascii="仿宋" w:eastAsia="仿宋" w:hAnsi="仿宋" w:cs="仿宋"/>
        </w:rPr>
        <w:t>4.79%</w:t>
      </w:r>
      <w:r>
        <w:rPr>
          <w:rFonts w:ascii="仿宋" w:eastAsia="仿宋" w:hAnsi="仿宋" w:cs="仿宋"/>
        </w:rPr>
        <w:t>。主要原因是本级机关及下属事业单位共有</w:t>
      </w:r>
      <w:r>
        <w:rPr>
          <w:rFonts w:ascii="仿宋" w:eastAsia="仿宋" w:hAnsi="仿宋" w:cs="仿宋"/>
        </w:rPr>
        <w:t>3</w:t>
      </w:r>
      <w:r>
        <w:rPr>
          <w:rFonts w:ascii="仿宋" w:eastAsia="仿宋" w:hAnsi="仿宋" w:cs="仿宋"/>
        </w:rPr>
        <w:t>名人员调出。</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抚恤（款）死亡抚恤（项）支出</w:t>
      </w:r>
      <w:r>
        <w:rPr>
          <w:rFonts w:ascii="仿宋" w:eastAsia="仿宋" w:hAnsi="仿宋" w:cs="仿宋"/>
        </w:rPr>
        <w:t>577</w:t>
      </w:r>
      <w:r>
        <w:rPr>
          <w:rFonts w:ascii="仿宋" w:eastAsia="仿宋" w:hAnsi="仿宋" w:cs="仿宋"/>
        </w:rPr>
        <w:t>万元，与上年相比减少</w:t>
      </w:r>
      <w:r>
        <w:rPr>
          <w:rFonts w:ascii="仿宋" w:eastAsia="仿宋" w:hAnsi="仿宋" w:cs="仿宋"/>
        </w:rPr>
        <w:t>160</w:t>
      </w:r>
      <w:r>
        <w:rPr>
          <w:rFonts w:ascii="仿宋" w:eastAsia="仿宋" w:hAnsi="仿宋" w:cs="仿宋"/>
        </w:rPr>
        <w:t>万元，减少</w:t>
      </w:r>
      <w:r>
        <w:rPr>
          <w:rFonts w:ascii="仿宋" w:eastAsia="仿宋" w:hAnsi="仿宋" w:cs="仿宋"/>
        </w:rPr>
        <w:t>21.71%</w:t>
      </w:r>
      <w:r>
        <w:rPr>
          <w:rFonts w:ascii="仿宋" w:eastAsia="仿宋" w:hAnsi="仿宋" w:cs="仿宋"/>
        </w:rPr>
        <w:t>。主要原因是高新区、临港经济开发区自行承担相关预算项目。</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4.</w:t>
      </w:r>
      <w:r>
        <w:rPr>
          <w:rFonts w:ascii="仿宋" w:eastAsia="仿宋" w:hAnsi="仿宋" w:cs="仿宋"/>
        </w:rPr>
        <w:t>抚恤（</w:t>
      </w:r>
      <w:r>
        <w:rPr>
          <w:rFonts w:ascii="仿宋" w:eastAsia="仿宋" w:hAnsi="仿宋" w:cs="仿宋"/>
        </w:rPr>
        <w:t>款）农村籍退役士兵老年生活补助（项）支出</w:t>
      </w:r>
      <w:r>
        <w:rPr>
          <w:rFonts w:ascii="仿宋" w:eastAsia="仿宋" w:hAnsi="仿宋" w:cs="仿宋"/>
        </w:rPr>
        <w:t>363</w:t>
      </w:r>
      <w:r>
        <w:rPr>
          <w:rFonts w:ascii="仿宋" w:eastAsia="仿宋" w:hAnsi="仿宋" w:cs="仿宋"/>
        </w:rPr>
        <w:t>万元，与上年相比增加</w:t>
      </w:r>
      <w:r>
        <w:rPr>
          <w:rFonts w:ascii="仿宋" w:eastAsia="仿宋" w:hAnsi="仿宋" w:cs="仿宋"/>
        </w:rPr>
        <w:t>38</w:t>
      </w:r>
      <w:r>
        <w:rPr>
          <w:rFonts w:ascii="仿宋" w:eastAsia="仿宋" w:hAnsi="仿宋" w:cs="仿宋"/>
        </w:rPr>
        <w:t>万元，增长</w:t>
      </w:r>
      <w:r>
        <w:rPr>
          <w:rFonts w:ascii="仿宋" w:eastAsia="仿宋" w:hAnsi="仿宋" w:cs="仿宋"/>
        </w:rPr>
        <w:t>11.69%</w:t>
      </w:r>
      <w:r>
        <w:rPr>
          <w:rFonts w:ascii="仿宋" w:eastAsia="仿宋" w:hAnsi="仿宋" w:cs="仿宋"/>
        </w:rPr>
        <w:t>。主要原因是预计标准调整预算额度增加。</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5.</w:t>
      </w:r>
      <w:r>
        <w:rPr>
          <w:rFonts w:ascii="仿宋" w:eastAsia="仿宋" w:hAnsi="仿宋" w:cs="仿宋"/>
        </w:rPr>
        <w:t>抚恤（款）其他优抚支出（项）支出</w:t>
      </w:r>
      <w:r>
        <w:rPr>
          <w:rFonts w:ascii="仿宋" w:eastAsia="仿宋" w:hAnsi="仿宋" w:cs="仿宋"/>
        </w:rPr>
        <w:t>1,390.87</w:t>
      </w:r>
      <w:r>
        <w:rPr>
          <w:rFonts w:ascii="仿宋" w:eastAsia="仿宋" w:hAnsi="仿宋" w:cs="仿宋"/>
        </w:rPr>
        <w:t>万元，与上年相比增加</w:t>
      </w:r>
      <w:r>
        <w:rPr>
          <w:rFonts w:ascii="仿宋" w:eastAsia="仿宋" w:hAnsi="仿宋" w:cs="仿宋"/>
        </w:rPr>
        <w:t>608.55</w:t>
      </w:r>
      <w:r>
        <w:rPr>
          <w:rFonts w:ascii="仿宋" w:eastAsia="仿宋" w:hAnsi="仿宋" w:cs="仿宋"/>
        </w:rPr>
        <w:t>万元，增长</w:t>
      </w:r>
      <w:r>
        <w:rPr>
          <w:rFonts w:ascii="仿宋" w:eastAsia="仿宋" w:hAnsi="仿宋" w:cs="仿宋"/>
        </w:rPr>
        <w:t>77.79%</w:t>
      </w:r>
      <w:r>
        <w:rPr>
          <w:rFonts w:ascii="仿宋" w:eastAsia="仿宋" w:hAnsi="仿宋" w:cs="仿宋"/>
        </w:rPr>
        <w:t>。主要原因是新增优抚对象物价补贴预算项目。</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6.</w:t>
      </w:r>
      <w:r>
        <w:rPr>
          <w:rFonts w:ascii="仿宋" w:eastAsia="仿宋" w:hAnsi="仿宋" w:cs="仿宋"/>
        </w:rPr>
        <w:t>退役安置（款）退役士兵安置（项）支出</w:t>
      </w:r>
      <w:r>
        <w:rPr>
          <w:rFonts w:ascii="仿宋" w:eastAsia="仿宋" w:hAnsi="仿宋" w:cs="仿宋"/>
        </w:rPr>
        <w:t>2,220.42</w:t>
      </w:r>
      <w:r>
        <w:rPr>
          <w:rFonts w:ascii="仿宋" w:eastAsia="仿宋" w:hAnsi="仿宋" w:cs="仿宋"/>
        </w:rPr>
        <w:t>万元，与上年相比减少</w:t>
      </w:r>
      <w:r>
        <w:rPr>
          <w:rFonts w:ascii="仿宋" w:eastAsia="仿宋" w:hAnsi="仿宋" w:cs="仿宋"/>
        </w:rPr>
        <w:t>13.55</w:t>
      </w:r>
      <w:r>
        <w:rPr>
          <w:rFonts w:ascii="仿宋" w:eastAsia="仿宋" w:hAnsi="仿宋" w:cs="仿宋"/>
        </w:rPr>
        <w:t>万元，减少</w:t>
      </w:r>
      <w:r>
        <w:rPr>
          <w:rFonts w:ascii="仿宋" w:eastAsia="仿宋" w:hAnsi="仿宋" w:cs="仿宋"/>
        </w:rPr>
        <w:t>0.61%</w:t>
      </w:r>
      <w:r>
        <w:rPr>
          <w:rFonts w:ascii="仿宋" w:eastAsia="仿宋" w:hAnsi="仿宋" w:cs="仿宋"/>
        </w:rPr>
        <w:t>。主要原因是安置专项预算项目较上年减少。</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7.</w:t>
      </w:r>
      <w:r>
        <w:rPr>
          <w:rFonts w:ascii="仿宋" w:eastAsia="仿宋" w:hAnsi="仿宋" w:cs="仿宋"/>
        </w:rPr>
        <w:t>退役安置（款）军队移交政府离退休干部管理机构（项）支出</w:t>
      </w:r>
      <w:r>
        <w:rPr>
          <w:rFonts w:ascii="仿宋" w:eastAsia="仿宋" w:hAnsi="仿宋" w:cs="仿宋"/>
        </w:rPr>
        <w:t>475.2</w:t>
      </w:r>
      <w:r>
        <w:rPr>
          <w:rFonts w:ascii="仿宋" w:eastAsia="仿宋" w:hAnsi="仿宋" w:cs="仿宋"/>
        </w:rPr>
        <w:t>万元，与上年相</w:t>
      </w:r>
      <w:r>
        <w:rPr>
          <w:rFonts w:ascii="仿宋" w:eastAsia="仿宋" w:hAnsi="仿宋" w:cs="仿宋"/>
        </w:rPr>
        <w:t>比增加</w:t>
      </w:r>
      <w:r>
        <w:rPr>
          <w:rFonts w:ascii="仿宋" w:eastAsia="仿宋" w:hAnsi="仿宋" w:cs="仿宋"/>
        </w:rPr>
        <w:t>14.1</w:t>
      </w:r>
      <w:r>
        <w:rPr>
          <w:rFonts w:ascii="仿宋" w:eastAsia="仿宋" w:hAnsi="仿宋" w:cs="仿宋"/>
        </w:rPr>
        <w:t>万元，增长</w:t>
      </w:r>
      <w:r>
        <w:rPr>
          <w:rFonts w:ascii="仿宋" w:eastAsia="仿宋" w:hAnsi="仿宋" w:cs="仿宋"/>
        </w:rPr>
        <w:t>3.06%</w:t>
      </w:r>
      <w:r>
        <w:rPr>
          <w:rFonts w:ascii="仿宋" w:eastAsia="仿宋" w:hAnsi="仿宋" w:cs="仿宋"/>
        </w:rPr>
        <w:t>。主要原因是无军籍退休退职职工退休待遇调整。</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8.</w:t>
      </w:r>
      <w:r>
        <w:rPr>
          <w:rFonts w:ascii="仿宋" w:eastAsia="仿宋" w:hAnsi="仿宋" w:cs="仿宋"/>
        </w:rPr>
        <w:t>退役安置（款）退役士兵管理教育（项）支出</w:t>
      </w:r>
      <w:r>
        <w:rPr>
          <w:rFonts w:ascii="仿宋" w:eastAsia="仿宋" w:hAnsi="仿宋" w:cs="仿宋"/>
        </w:rPr>
        <w:t>470.25</w:t>
      </w:r>
      <w:r>
        <w:rPr>
          <w:rFonts w:ascii="仿宋" w:eastAsia="仿宋" w:hAnsi="仿宋" w:cs="仿宋"/>
        </w:rPr>
        <w:t>万元，与上年相比增加</w:t>
      </w:r>
      <w:r>
        <w:rPr>
          <w:rFonts w:ascii="仿宋" w:eastAsia="仿宋" w:hAnsi="仿宋" w:cs="仿宋"/>
        </w:rPr>
        <w:t>259.25</w:t>
      </w:r>
      <w:r>
        <w:rPr>
          <w:rFonts w:ascii="仿宋" w:eastAsia="仿宋" w:hAnsi="仿宋" w:cs="仿宋"/>
        </w:rPr>
        <w:t>万元，增长</w:t>
      </w:r>
      <w:r>
        <w:rPr>
          <w:rFonts w:ascii="仿宋" w:eastAsia="仿宋" w:hAnsi="仿宋" w:cs="仿宋"/>
        </w:rPr>
        <w:t>122.87%</w:t>
      </w:r>
      <w:r>
        <w:rPr>
          <w:rFonts w:ascii="仿宋" w:eastAsia="仿宋" w:hAnsi="仿宋" w:cs="仿宋"/>
        </w:rPr>
        <w:t>。主要原因是退役士兵职业技能培训和学历提升相关政策调整。</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9.</w:t>
      </w:r>
      <w:r>
        <w:rPr>
          <w:rFonts w:ascii="仿宋" w:eastAsia="仿宋" w:hAnsi="仿宋" w:cs="仿宋"/>
        </w:rPr>
        <w:t>退役安置（款）军队转业干部安置（项）支出</w:t>
      </w:r>
      <w:r>
        <w:rPr>
          <w:rFonts w:ascii="仿宋" w:eastAsia="仿宋" w:hAnsi="仿宋" w:cs="仿宋"/>
        </w:rPr>
        <w:t>3,963.16</w:t>
      </w:r>
      <w:r>
        <w:rPr>
          <w:rFonts w:ascii="仿宋" w:eastAsia="仿宋" w:hAnsi="仿宋" w:cs="仿宋"/>
        </w:rPr>
        <w:t>万元，与上年相比增加</w:t>
      </w:r>
      <w:r>
        <w:rPr>
          <w:rFonts w:ascii="仿宋" w:eastAsia="仿宋" w:hAnsi="仿宋" w:cs="仿宋"/>
        </w:rPr>
        <w:t>1,067.13</w:t>
      </w:r>
      <w:r>
        <w:rPr>
          <w:rFonts w:ascii="仿宋" w:eastAsia="仿宋" w:hAnsi="仿宋" w:cs="仿宋"/>
        </w:rPr>
        <w:t>万元，增长</w:t>
      </w:r>
      <w:r>
        <w:rPr>
          <w:rFonts w:ascii="仿宋" w:eastAsia="仿宋" w:hAnsi="仿宋" w:cs="仿宋"/>
        </w:rPr>
        <w:t>36.85%</w:t>
      </w:r>
      <w:r>
        <w:rPr>
          <w:rFonts w:ascii="仿宋" w:eastAsia="仿宋" w:hAnsi="仿宋" w:cs="仿宋"/>
        </w:rPr>
        <w:t>。主要原因是退役安置军队转业干部安置专项增加预算项目。</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10.</w:t>
      </w:r>
      <w:r>
        <w:rPr>
          <w:rFonts w:ascii="仿宋" w:eastAsia="仿宋" w:hAnsi="仿宋" w:cs="仿宋"/>
        </w:rPr>
        <w:t>退役安置（款）其他退役安置支出（项）支出</w:t>
      </w:r>
      <w:r>
        <w:rPr>
          <w:rFonts w:ascii="仿宋" w:eastAsia="仿宋" w:hAnsi="仿宋" w:cs="仿宋"/>
        </w:rPr>
        <w:t>57.56</w:t>
      </w:r>
      <w:r>
        <w:rPr>
          <w:rFonts w:ascii="仿宋" w:eastAsia="仿宋" w:hAnsi="仿宋" w:cs="仿宋"/>
        </w:rPr>
        <w:t>万元，与上年相比增加</w:t>
      </w:r>
      <w:r>
        <w:rPr>
          <w:rFonts w:ascii="仿宋" w:eastAsia="仿宋" w:hAnsi="仿宋" w:cs="仿宋"/>
        </w:rPr>
        <w:t>16.02</w:t>
      </w:r>
      <w:r>
        <w:rPr>
          <w:rFonts w:ascii="仿宋" w:eastAsia="仿宋" w:hAnsi="仿宋" w:cs="仿宋"/>
        </w:rPr>
        <w:t>万元，增长</w:t>
      </w:r>
      <w:r>
        <w:rPr>
          <w:rFonts w:ascii="仿宋" w:eastAsia="仿宋" w:hAnsi="仿宋" w:cs="仿宋"/>
        </w:rPr>
        <w:t>38.57%</w:t>
      </w:r>
      <w:r>
        <w:rPr>
          <w:rFonts w:ascii="仿宋" w:eastAsia="仿宋" w:hAnsi="仿宋" w:cs="仿宋"/>
        </w:rPr>
        <w:t>。主要原因是本年其他退役安置支出预算项目较去年有增减调整。</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11.</w:t>
      </w:r>
      <w:r>
        <w:rPr>
          <w:rFonts w:ascii="仿宋" w:eastAsia="仿宋" w:hAnsi="仿宋" w:cs="仿宋"/>
        </w:rPr>
        <w:t>退役军人管理事务（款）行政运行（项）支出</w:t>
      </w:r>
      <w:r>
        <w:rPr>
          <w:rFonts w:ascii="仿宋" w:eastAsia="仿宋" w:hAnsi="仿宋" w:cs="仿宋"/>
        </w:rPr>
        <w:t>333.49</w:t>
      </w:r>
      <w:r>
        <w:rPr>
          <w:rFonts w:ascii="仿宋" w:eastAsia="仿宋" w:hAnsi="仿宋" w:cs="仿宋"/>
        </w:rPr>
        <w:t>万元，与上年相比减少</w:t>
      </w:r>
      <w:r>
        <w:rPr>
          <w:rFonts w:ascii="仿宋" w:eastAsia="仿宋" w:hAnsi="仿宋" w:cs="仿宋"/>
        </w:rPr>
        <w:t>20.48</w:t>
      </w:r>
      <w:r>
        <w:rPr>
          <w:rFonts w:ascii="仿宋" w:eastAsia="仿宋" w:hAnsi="仿宋" w:cs="仿宋"/>
        </w:rPr>
        <w:t>万元，减少</w:t>
      </w:r>
      <w:r>
        <w:rPr>
          <w:rFonts w:ascii="仿宋" w:eastAsia="仿宋" w:hAnsi="仿宋" w:cs="仿宋"/>
        </w:rPr>
        <w:t>5.79%</w:t>
      </w:r>
      <w:r>
        <w:rPr>
          <w:rFonts w:ascii="仿宋" w:eastAsia="仿宋" w:hAnsi="仿宋" w:cs="仿宋"/>
        </w:rPr>
        <w:t>。主要原因是人员减少。</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12.</w:t>
      </w:r>
      <w:r>
        <w:rPr>
          <w:rFonts w:ascii="仿宋" w:eastAsia="仿宋" w:hAnsi="仿宋" w:cs="仿宋"/>
        </w:rPr>
        <w:t>退役军人管理事务（款）一般行政管理事务（项）支出</w:t>
      </w:r>
      <w:r>
        <w:rPr>
          <w:rFonts w:ascii="仿宋" w:eastAsia="仿宋" w:hAnsi="仿宋" w:cs="仿宋"/>
        </w:rPr>
        <w:t>7.8</w:t>
      </w:r>
      <w:r>
        <w:rPr>
          <w:rFonts w:ascii="仿宋" w:eastAsia="仿宋" w:hAnsi="仿宋" w:cs="仿宋"/>
        </w:rPr>
        <w:t>万元，与上年预算数相同。</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13.</w:t>
      </w:r>
      <w:r>
        <w:rPr>
          <w:rFonts w:ascii="仿宋" w:eastAsia="仿宋" w:hAnsi="仿宋" w:cs="仿宋"/>
        </w:rPr>
        <w:t>退役军人管理事务（款）拥军优属（项）支出</w:t>
      </w:r>
      <w:r>
        <w:rPr>
          <w:rFonts w:ascii="仿宋" w:eastAsia="仿宋" w:hAnsi="仿宋" w:cs="仿宋"/>
        </w:rPr>
        <w:t>424</w:t>
      </w:r>
      <w:r>
        <w:rPr>
          <w:rFonts w:ascii="仿宋" w:eastAsia="仿宋" w:hAnsi="仿宋" w:cs="仿宋"/>
        </w:rPr>
        <w:t>万元，与上年相比增加</w:t>
      </w:r>
      <w:r>
        <w:rPr>
          <w:rFonts w:ascii="仿宋" w:eastAsia="仿宋" w:hAnsi="仿宋" w:cs="仿宋"/>
        </w:rPr>
        <w:t>170</w:t>
      </w:r>
      <w:r>
        <w:rPr>
          <w:rFonts w:ascii="仿宋" w:eastAsia="仿宋" w:hAnsi="仿宋" w:cs="仿宋"/>
        </w:rPr>
        <w:t>万元，增长</w:t>
      </w:r>
      <w:r>
        <w:rPr>
          <w:rFonts w:ascii="仿宋" w:eastAsia="仿宋" w:hAnsi="仿宋" w:cs="仿宋"/>
        </w:rPr>
        <w:t>66.93%</w:t>
      </w:r>
      <w:r>
        <w:rPr>
          <w:rFonts w:ascii="仿宋" w:eastAsia="仿宋" w:hAnsi="仿宋" w:cs="仿宋"/>
        </w:rPr>
        <w:t>。主要原因是新增江阴籍现役</w:t>
      </w:r>
      <w:r>
        <w:rPr>
          <w:rFonts w:ascii="仿宋" w:eastAsia="仿宋" w:hAnsi="仿宋" w:cs="仿宋"/>
        </w:rPr>
        <w:t>军人家庭慰问、</w:t>
      </w:r>
      <w:r>
        <w:rPr>
          <w:rFonts w:ascii="仿宋" w:eastAsia="仿宋" w:hAnsi="仿宋" w:cs="仿宋"/>
        </w:rPr>
        <w:t>63706</w:t>
      </w:r>
      <w:r>
        <w:rPr>
          <w:rFonts w:ascii="仿宋" w:eastAsia="仿宋" w:hAnsi="仿宋" w:cs="仿宋"/>
        </w:rPr>
        <w:t>部队综合训练场建设预算额度。</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14.</w:t>
      </w:r>
      <w:r>
        <w:rPr>
          <w:rFonts w:ascii="仿宋" w:eastAsia="仿宋" w:hAnsi="仿宋" w:cs="仿宋"/>
        </w:rPr>
        <w:t>退役军人管理事务（款）事业运行（项）支出</w:t>
      </w:r>
      <w:r>
        <w:rPr>
          <w:rFonts w:ascii="仿宋" w:eastAsia="仿宋" w:hAnsi="仿宋" w:cs="仿宋"/>
        </w:rPr>
        <w:t>623.98</w:t>
      </w:r>
      <w:r>
        <w:rPr>
          <w:rFonts w:ascii="仿宋" w:eastAsia="仿宋" w:hAnsi="仿宋" w:cs="仿宋"/>
        </w:rPr>
        <w:t>万元，与上年相比增加</w:t>
      </w:r>
      <w:r>
        <w:rPr>
          <w:rFonts w:ascii="仿宋" w:eastAsia="仿宋" w:hAnsi="仿宋" w:cs="仿宋"/>
        </w:rPr>
        <w:t>56.77</w:t>
      </w:r>
      <w:r>
        <w:rPr>
          <w:rFonts w:ascii="仿宋" w:eastAsia="仿宋" w:hAnsi="仿宋" w:cs="仿宋"/>
        </w:rPr>
        <w:t>万元，增长</w:t>
      </w:r>
      <w:r>
        <w:rPr>
          <w:rFonts w:ascii="仿宋" w:eastAsia="仿宋" w:hAnsi="仿宋" w:cs="仿宋"/>
        </w:rPr>
        <w:t>10.01%</w:t>
      </w:r>
      <w:r>
        <w:rPr>
          <w:rFonts w:ascii="仿宋" w:eastAsia="仿宋" w:hAnsi="仿宋" w:cs="仿宋"/>
        </w:rPr>
        <w:t>。主要原因是人员新增及相关福利待遇标准调整。</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15.</w:t>
      </w:r>
      <w:r>
        <w:rPr>
          <w:rFonts w:ascii="仿宋" w:eastAsia="仿宋" w:hAnsi="仿宋" w:cs="仿宋"/>
        </w:rPr>
        <w:t>退役军人管理事务（款）其他退役军人事务管理支出（项）支出</w:t>
      </w:r>
      <w:r>
        <w:rPr>
          <w:rFonts w:ascii="仿宋" w:eastAsia="仿宋" w:hAnsi="仿宋" w:cs="仿宋"/>
        </w:rPr>
        <w:t>26.63</w:t>
      </w:r>
      <w:r>
        <w:rPr>
          <w:rFonts w:ascii="仿宋" w:eastAsia="仿宋" w:hAnsi="仿宋" w:cs="仿宋"/>
        </w:rPr>
        <w:t>万元，与上年相比增加</w:t>
      </w:r>
      <w:r>
        <w:rPr>
          <w:rFonts w:ascii="仿宋" w:eastAsia="仿宋" w:hAnsi="仿宋" w:cs="仿宋"/>
        </w:rPr>
        <w:t>21.63</w:t>
      </w:r>
      <w:r>
        <w:rPr>
          <w:rFonts w:ascii="仿宋" w:eastAsia="仿宋" w:hAnsi="仿宋" w:cs="仿宋"/>
        </w:rPr>
        <w:t>万元，增长</w:t>
      </w:r>
      <w:r>
        <w:rPr>
          <w:rFonts w:ascii="仿宋" w:eastAsia="仿宋" w:hAnsi="仿宋" w:cs="仿宋"/>
        </w:rPr>
        <w:t>432.6%</w:t>
      </w:r>
      <w:r>
        <w:rPr>
          <w:rFonts w:ascii="仿宋" w:eastAsia="仿宋" w:hAnsi="仿宋" w:cs="仿宋"/>
        </w:rPr>
        <w:t>。主要原因是新增视频会议与调度系统等项目经费预算。</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16.</w:t>
      </w:r>
      <w:r>
        <w:rPr>
          <w:rFonts w:ascii="仿宋" w:eastAsia="仿宋" w:hAnsi="仿宋" w:cs="仿宋"/>
        </w:rPr>
        <w:t>其他社会保障和就业支出（款）其他社会保障和就业支出（项）支出</w:t>
      </w:r>
      <w:r>
        <w:rPr>
          <w:rFonts w:ascii="仿宋" w:eastAsia="仿宋" w:hAnsi="仿宋" w:cs="仿宋"/>
        </w:rPr>
        <w:t>28.52</w:t>
      </w:r>
      <w:r>
        <w:rPr>
          <w:rFonts w:ascii="仿宋" w:eastAsia="仿宋" w:hAnsi="仿宋" w:cs="仿宋"/>
        </w:rPr>
        <w:t>万元，与上年相比减少</w:t>
      </w:r>
      <w:r>
        <w:rPr>
          <w:rFonts w:ascii="仿宋" w:eastAsia="仿宋" w:hAnsi="仿宋" w:cs="仿宋"/>
        </w:rPr>
        <w:t>1.89</w:t>
      </w:r>
      <w:r>
        <w:rPr>
          <w:rFonts w:ascii="仿宋" w:eastAsia="仿宋" w:hAnsi="仿宋" w:cs="仿宋"/>
        </w:rPr>
        <w:t>万元，减少</w:t>
      </w:r>
      <w:r>
        <w:rPr>
          <w:rFonts w:ascii="仿宋" w:eastAsia="仿宋" w:hAnsi="仿宋" w:cs="仿宋"/>
        </w:rPr>
        <w:t>6.22%</w:t>
      </w:r>
      <w:r>
        <w:rPr>
          <w:rFonts w:ascii="仿宋" w:eastAsia="仿宋" w:hAnsi="仿宋" w:cs="仿宋"/>
        </w:rPr>
        <w:t>。</w:t>
      </w:r>
      <w:r>
        <w:rPr>
          <w:rFonts w:ascii="仿宋" w:eastAsia="仿宋" w:hAnsi="仿宋" w:cs="仿宋"/>
        </w:rPr>
        <w:t>主要原因是人员减少。</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（二）住房保障支出（类）</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住房改革支出（款）住房公积金（项）支出</w:t>
      </w:r>
      <w:r>
        <w:rPr>
          <w:rFonts w:ascii="仿宋" w:eastAsia="仿宋" w:hAnsi="仿宋" w:cs="仿宋"/>
        </w:rPr>
        <w:t>80.23</w:t>
      </w:r>
      <w:r>
        <w:rPr>
          <w:rFonts w:ascii="仿宋" w:eastAsia="仿宋" w:hAnsi="仿宋" w:cs="仿宋"/>
        </w:rPr>
        <w:t>万元，与上年相比增加</w:t>
      </w:r>
      <w:r>
        <w:rPr>
          <w:rFonts w:ascii="仿宋" w:eastAsia="仿宋" w:hAnsi="仿宋" w:cs="仿宋"/>
        </w:rPr>
        <w:t>14.39</w:t>
      </w:r>
      <w:r>
        <w:rPr>
          <w:rFonts w:ascii="仿宋" w:eastAsia="仿宋" w:hAnsi="仿宋" w:cs="仿宋"/>
        </w:rPr>
        <w:t>万元，增长</w:t>
      </w:r>
      <w:r>
        <w:rPr>
          <w:rFonts w:ascii="仿宋" w:eastAsia="仿宋" w:hAnsi="仿宋" w:cs="仿宋"/>
        </w:rPr>
        <w:t>21.86%</w:t>
      </w:r>
      <w:r>
        <w:rPr>
          <w:rFonts w:ascii="仿宋" w:eastAsia="仿宋" w:hAnsi="仿宋" w:cs="仿宋"/>
        </w:rPr>
        <w:t>。主要原因是基数调整。</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住房改革支出（款）提租补贴（项）支出</w:t>
      </w:r>
      <w:r>
        <w:rPr>
          <w:rFonts w:ascii="仿宋" w:eastAsia="仿宋" w:hAnsi="仿宋" w:cs="仿宋"/>
        </w:rPr>
        <w:t>124.02</w:t>
      </w:r>
      <w:r>
        <w:rPr>
          <w:rFonts w:ascii="仿宋" w:eastAsia="仿宋" w:hAnsi="仿宋" w:cs="仿宋"/>
        </w:rPr>
        <w:t>万元，与上年相比增加</w:t>
      </w:r>
      <w:r>
        <w:rPr>
          <w:rFonts w:ascii="仿宋" w:eastAsia="仿宋" w:hAnsi="仿宋" w:cs="仿宋"/>
        </w:rPr>
        <w:t>29.44</w:t>
      </w:r>
      <w:r>
        <w:rPr>
          <w:rFonts w:ascii="仿宋" w:eastAsia="仿宋" w:hAnsi="仿宋" w:cs="仿宋"/>
        </w:rPr>
        <w:t>万元，增长</w:t>
      </w:r>
      <w:r>
        <w:rPr>
          <w:rFonts w:ascii="仿宋" w:eastAsia="仿宋" w:hAnsi="仿宋" w:cs="仿宋"/>
        </w:rPr>
        <w:t>31.13%</w:t>
      </w:r>
      <w:r>
        <w:rPr>
          <w:rFonts w:ascii="仿宋" w:eastAsia="仿宋" w:hAnsi="仿宋" w:cs="仿宋"/>
        </w:rPr>
        <w:t>。主要原因是基数调整。</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住房改革支出（款）购房补贴（项）支出</w:t>
      </w:r>
      <w:r>
        <w:rPr>
          <w:rFonts w:ascii="仿宋" w:eastAsia="仿宋" w:hAnsi="仿宋" w:cs="仿宋"/>
        </w:rPr>
        <w:t>85.91</w:t>
      </w:r>
      <w:r>
        <w:rPr>
          <w:rFonts w:ascii="仿宋" w:eastAsia="仿宋" w:hAnsi="仿宋" w:cs="仿宋"/>
        </w:rPr>
        <w:t>万元，与上年相比增加</w:t>
      </w:r>
      <w:r>
        <w:rPr>
          <w:rFonts w:ascii="仿宋" w:eastAsia="仿宋" w:hAnsi="仿宋" w:cs="仿宋"/>
        </w:rPr>
        <w:t>24.61</w:t>
      </w:r>
      <w:r>
        <w:rPr>
          <w:rFonts w:ascii="仿宋" w:eastAsia="仿宋" w:hAnsi="仿宋" w:cs="仿宋"/>
        </w:rPr>
        <w:t>万元，增长</w:t>
      </w:r>
      <w:r>
        <w:rPr>
          <w:rFonts w:ascii="仿宋" w:eastAsia="仿宋" w:hAnsi="仿宋" w:cs="仿宋"/>
        </w:rPr>
        <w:t>40.15%</w:t>
      </w:r>
      <w:r>
        <w:rPr>
          <w:rFonts w:ascii="仿宋" w:eastAsia="仿宋" w:hAnsi="仿宋" w:cs="仿宋"/>
        </w:rPr>
        <w:t>。主要原因是基数调整。</w:t>
      </w:r>
    </w:p>
    <w:p w:rsidR="008B2C3D" w:rsidRDefault="005A17AD" w:rsidP="00BA298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六、财政拨款基本支出预算情况说明</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江阴市退役军人事务局</w:t>
      </w:r>
      <w:r>
        <w:rPr>
          <w:rFonts w:ascii="仿宋" w:eastAsia="仿宋" w:hAnsi="仿宋" w:cs="仿宋"/>
        </w:rPr>
        <w:t>2022</w:t>
      </w:r>
      <w:r>
        <w:rPr>
          <w:rFonts w:ascii="仿宋" w:eastAsia="仿宋" w:hAnsi="仿宋" w:cs="仿宋"/>
        </w:rPr>
        <w:t>年度财政拨款基本支出</w:t>
      </w:r>
      <w:r>
        <w:rPr>
          <w:rFonts w:ascii="仿宋" w:eastAsia="仿宋" w:hAnsi="仿宋" w:cs="仿宋"/>
        </w:rPr>
        <w:t>预算</w:t>
      </w:r>
      <w:r>
        <w:rPr>
          <w:rFonts w:ascii="仿宋" w:eastAsia="仿宋" w:hAnsi="仿宋" w:cs="仿宋"/>
        </w:rPr>
        <w:t>1,345.59</w:t>
      </w:r>
      <w:r>
        <w:rPr>
          <w:rFonts w:ascii="仿宋" w:eastAsia="仿宋" w:hAnsi="仿宋" w:cs="仿宋"/>
        </w:rPr>
        <w:t>万元，其中：</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w:t>
      </w:r>
      <w:r>
        <w:rPr>
          <w:rFonts w:ascii="仿宋" w:eastAsia="仿宋" w:hAnsi="仿宋" w:cs="仿宋"/>
        </w:rPr>
        <w:t>1,257.58</w:t>
      </w:r>
      <w:r>
        <w:rPr>
          <w:rFonts w:ascii="仿宋" w:eastAsia="仿宋" w:hAnsi="仿宋" w:cs="仿宋"/>
        </w:rPr>
        <w:t>万元。主要包括：基本工资、津贴补贴、奖金、伙食补助费、绩效工资、机关事业单位基本养老保险缴费、职业年金缴费、职工基本医疗保险缴费、其他社会保障缴费、住房公积金、医疗费、其他工资福利支出、离休费、退休费、生活补助、其他对个人和家庭的补助。</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w:t>
      </w:r>
      <w:r>
        <w:rPr>
          <w:rFonts w:ascii="仿宋" w:eastAsia="仿宋" w:hAnsi="仿宋" w:cs="仿宋"/>
        </w:rPr>
        <w:t>88.01</w:t>
      </w:r>
      <w:r>
        <w:rPr>
          <w:rFonts w:ascii="仿宋" w:eastAsia="仿宋" w:hAnsi="仿宋" w:cs="仿宋"/>
        </w:rPr>
        <w:t>万元。主要包括：办公费、印刷费、水费、电费、差旅费、会议费、培训费、公务接待费、工会经费、公务用车运行维护费、其他交通费用、其他商品和服务支出、其他资本性支出。</w:t>
      </w:r>
    </w:p>
    <w:p w:rsidR="008B2C3D" w:rsidRDefault="005A17AD" w:rsidP="00BA298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七、一般公共预算支出预算</w:t>
      </w:r>
      <w:r>
        <w:rPr>
          <w:rFonts w:ascii="仿宋" w:eastAsia="仿宋" w:hAnsi="仿宋" w:cs="仿宋"/>
          <w:b/>
        </w:rPr>
        <w:t>情况说明</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江阴市退役军人事务局</w:t>
      </w:r>
      <w:r>
        <w:rPr>
          <w:rFonts w:ascii="仿宋" w:eastAsia="仿宋" w:hAnsi="仿宋" w:cs="仿宋"/>
        </w:rPr>
        <w:t>2022</w:t>
      </w:r>
      <w:r>
        <w:rPr>
          <w:rFonts w:ascii="仿宋" w:eastAsia="仿宋" w:hAnsi="仿宋" w:cs="仿宋"/>
        </w:rPr>
        <w:t>年一般公共预算财政拨款支出预算</w:t>
      </w:r>
      <w:r>
        <w:rPr>
          <w:rFonts w:ascii="仿宋" w:eastAsia="仿宋" w:hAnsi="仿宋" w:cs="仿宋"/>
        </w:rPr>
        <w:t>11,346.28</w:t>
      </w:r>
      <w:r>
        <w:rPr>
          <w:rFonts w:ascii="仿宋" w:eastAsia="仿宋" w:hAnsi="仿宋" w:cs="仿宋"/>
        </w:rPr>
        <w:t>万元，与上年相比增加</w:t>
      </w:r>
      <w:r>
        <w:rPr>
          <w:rFonts w:ascii="仿宋" w:eastAsia="仿宋" w:hAnsi="仿宋" w:cs="仿宋"/>
        </w:rPr>
        <w:t>2,380.45</w:t>
      </w:r>
      <w:r>
        <w:rPr>
          <w:rFonts w:ascii="仿宋" w:eastAsia="仿宋" w:hAnsi="仿宋" w:cs="仿宋"/>
        </w:rPr>
        <w:t>万元，增长</w:t>
      </w:r>
      <w:r>
        <w:rPr>
          <w:rFonts w:ascii="仿宋" w:eastAsia="仿宋" w:hAnsi="仿宋" w:cs="仿宋"/>
        </w:rPr>
        <w:t>26.55%</w:t>
      </w:r>
      <w:r>
        <w:rPr>
          <w:rFonts w:ascii="仿宋" w:eastAsia="仿宋" w:hAnsi="仿宋" w:cs="仿宋"/>
        </w:rPr>
        <w:t>。主要原因是政府专项由于新增预算项目导致本年预算较去年增长。</w:t>
      </w:r>
    </w:p>
    <w:p w:rsidR="008B2C3D" w:rsidRDefault="005A17AD" w:rsidP="00BA298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八、一般公共预算基本支出预算情况说明</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江阴市退役军人事务局</w:t>
      </w:r>
      <w:r>
        <w:rPr>
          <w:rFonts w:ascii="仿宋" w:eastAsia="仿宋" w:hAnsi="仿宋" w:cs="仿宋"/>
        </w:rPr>
        <w:t>2022</w:t>
      </w:r>
      <w:r>
        <w:rPr>
          <w:rFonts w:ascii="仿宋" w:eastAsia="仿宋" w:hAnsi="仿宋" w:cs="仿宋"/>
        </w:rPr>
        <w:t>年度一般公共预算财政拨款基本支出预算</w:t>
      </w:r>
      <w:r>
        <w:rPr>
          <w:rFonts w:ascii="仿宋" w:eastAsia="仿宋" w:hAnsi="仿宋" w:cs="仿宋"/>
        </w:rPr>
        <w:t>1,345.59</w:t>
      </w:r>
      <w:r>
        <w:rPr>
          <w:rFonts w:ascii="仿宋" w:eastAsia="仿宋" w:hAnsi="仿宋" w:cs="仿宋"/>
        </w:rPr>
        <w:t>万元，其中：</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w:t>
      </w:r>
      <w:r>
        <w:rPr>
          <w:rFonts w:ascii="仿宋" w:eastAsia="仿宋" w:hAnsi="仿宋" w:cs="仿宋"/>
        </w:rPr>
        <w:t>1,257.58</w:t>
      </w:r>
      <w:r>
        <w:rPr>
          <w:rFonts w:ascii="仿宋" w:eastAsia="仿宋" w:hAnsi="仿宋" w:cs="仿宋"/>
        </w:rPr>
        <w:t>万元。主要包括：基本工资、津贴补贴、奖金、伙食补助费、绩效工资、机关事业单位基本养老保险缴费、职业年金缴费、职工基本医疗保险缴费、其他社会保障缴费、住房公积金、医疗费、其他工资福利支出、离休费、退休费、生活补助、其他对个人和家庭的补助。</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w:t>
      </w:r>
      <w:r>
        <w:rPr>
          <w:rFonts w:ascii="仿宋" w:eastAsia="仿宋" w:hAnsi="仿宋" w:cs="仿宋"/>
        </w:rPr>
        <w:t>88.01</w:t>
      </w:r>
      <w:r>
        <w:rPr>
          <w:rFonts w:ascii="仿宋" w:eastAsia="仿宋" w:hAnsi="仿宋" w:cs="仿宋"/>
        </w:rPr>
        <w:t>万元。主要包括：办公费、印刷费、水费、电费、差旅费、会议费、培训费、公务接待费、工会经费、公务用车运行维护费、其他交通费用、其他商品和服务支出、其他资本性支出。</w:t>
      </w:r>
    </w:p>
    <w:p w:rsidR="008B2C3D" w:rsidRDefault="005A17AD" w:rsidP="00BA298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九、一般公共预算</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经费、会议费、培训费支出预算情况说</w:t>
      </w:r>
      <w:r>
        <w:rPr>
          <w:rFonts w:ascii="仿宋" w:eastAsia="仿宋" w:hAnsi="仿宋" w:cs="仿宋"/>
          <w:b/>
        </w:rPr>
        <w:t>明</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江阴市退役军人事务局</w:t>
      </w:r>
      <w:r>
        <w:rPr>
          <w:rFonts w:ascii="仿宋" w:eastAsia="仿宋" w:hAnsi="仿宋" w:cs="仿宋"/>
        </w:rPr>
        <w:t>2022</w:t>
      </w:r>
      <w:r>
        <w:rPr>
          <w:rFonts w:ascii="仿宋" w:eastAsia="仿宋" w:hAnsi="仿宋" w:cs="仿宋"/>
        </w:rPr>
        <w:t>年度一般公共预算拨款安排的</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经费预算支出中，因公出国（境）费支出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；公务用车购置及运行维护费支出</w:t>
      </w:r>
      <w:r>
        <w:rPr>
          <w:rFonts w:ascii="仿宋" w:eastAsia="仿宋" w:hAnsi="仿宋" w:cs="仿宋"/>
        </w:rPr>
        <w:t>5.4</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45.38%</w:t>
      </w:r>
      <w:r>
        <w:rPr>
          <w:rFonts w:ascii="仿宋" w:eastAsia="仿宋" w:hAnsi="仿宋" w:cs="仿宋"/>
        </w:rPr>
        <w:t>；公务接待费支出</w:t>
      </w:r>
      <w:r>
        <w:rPr>
          <w:rFonts w:ascii="仿宋" w:eastAsia="仿宋" w:hAnsi="仿宋" w:cs="仿宋"/>
        </w:rPr>
        <w:t>6.5</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54.62%</w:t>
      </w:r>
      <w:r>
        <w:rPr>
          <w:rFonts w:ascii="仿宋" w:eastAsia="仿宋" w:hAnsi="仿宋" w:cs="仿宋"/>
        </w:rPr>
        <w:t>。具体情况如下：</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．因公出国（境）费预算支出</w:t>
      </w:r>
      <w:r>
        <w:rPr>
          <w:rFonts w:ascii="仿宋" w:eastAsia="仿宋" w:hAnsi="仿宋" w:cs="仿宋"/>
        </w:rPr>
        <w:t>0</w:t>
      </w:r>
      <w:r>
        <w:rPr>
          <w:rFonts w:ascii="仿宋" w:eastAsia="仿宋" w:hAnsi="仿宋" w:cs="仿宋"/>
        </w:rPr>
        <w:t>万元，与上年预算数相同。</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．公务用车购置及运行维护费预算支出</w:t>
      </w:r>
      <w:r>
        <w:rPr>
          <w:rFonts w:ascii="仿宋" w:eastAsia="仿宋" w:hAnsi="仿宋" w:cs="仿宋"/>
        </w:rPr>
        <w:t>5.4</w:t>
      </w:r>
      <w:r>
        <w:rPr>
          <w:rFonts w:ascii="仿宋" w:eastAsia="仿宋" w:hAnsi="仿宋" w:cs="仿宋"/>
        </w:rPr>
        <w:t>万元。其中：</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）公务用车购置预算支出</w:t>
      </w:r>
      <w:r>
        <w:rPr>
          <w:rFonts w:ascii="仿宋" w:eastAsia="仿宋" w:hAnsi="仿宋" w:cs="仿宋"/>
        </w:rPr>
        <w:t>0</w:t>
      </w:r>
      <w:r>
        <w:rPr>
          <w:rFonts w:ascii="仿宋" w:eastAsia="仿宋" w:hAnsi="仿宋" w:cs="仿宋"/>
        </w:rPr>
        <w:t>万元，与上年预算数相同。</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）公务用车运行维护费预算支出</w:t>
      </w:r>
      <w:r>
        <w:rPr>
          <w:rFonts w:ascii="仿宋" w:eastAsia="仿宋" w:hAnsi="仿宋" w:cs="仿宋"/>
        </w:rPr>
        <w:t>5.4</w:t>
      </w:r>
      <w:r>
        <w:rPr>
          <w:rFonts w:ascii="仿宋" w:eastAsia="仿宋" w:hAnsi="仿宋" w:cs="仿宋"/>
        </w:rPr>
        <w:t>万元，与上年预算数相同。</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．公务接待费预算支出</w:t>
      </w:r>
      <w:r>
        <w:rPr>
          <w:rFonts w:ascii="仿宋" w:eastAsia="仿宋" w:hAnsi="仿宋" w:cs="仿宋"/>
        </w:rPr>
        <w:t>6.5</w:t>
      </w:r>
      <w:r>
        <w:rPr>
          <w:rFonts w:ascii="仿宋" w:eastAsia="仿宋" w:hAnsi="仿宋" w:cs="仿宋"/>
        </w:rPr>
        <w:t>万元，比上年预算增加</w:t>
      </w:r>
      <w:r>
        <w:rPr>
          <w:rFonts w:ascii="仿宋" w:eastAsia="仿宋" w:hAnsi="仿宋" w:cs="仿宋"/>
        </w:rPr>
        <w:t>0.9</w:t>
      </w:r>
      <w:r>
        <w:rPr>
          <w:rFonts w:ascii="仿宋" w:eastAsia="仿宋" w:hAnsi="仿宋" w:cs="仿宋"/>
        </w:rPr>
        <w:t>万元，主要原因是根据全年工作计划及任务预计。</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江阴市退役军人事务局</w:t>
      </w:r>
      <w:r>
        <w:rPr>
          <w:rFonts w:ascii="仿宋" w:eastAsia="仿宋" w:hAnsi="仿宋" w:cs="仿宋"/>
        </w:rPr>
        <w:t>2022</w:t>
      </w:r>
      <w:r>
        <w:rPr>
          <w:rFonts w:ascii="仿宋" w:eastAsia="仿宋" w:hAnsi="仿宋" w:cs="仿宋"/>
        </w:rPr>
        <w:t>年度一般公共预算拨款安排的会议费预算支出</w:t>
      </w:r>
      <w:r>
        <w:rPr>
          <w:rFonts w:ascii="仿宋" w:eastAsia="仿宋" w:hAnsi="仿宋" w:cs="仿宋"/>
        </w:rPr>
        <w:t>0.7</w:t>
      </w:r>
      <w:r>
        <w:rPr>
          <w:rFonts w:ascii="仿宋" w:eastAsia="仿宋" w:hAnsi="仿宋" w:cs="仿宋"/>
        </w:rPr>
        <w:t>万元，比上年预算减少</w:t>
      </w:r>
      <w:r>
        <w:rPr>
          <w:rFonts w:ascii="仿宋" w:eastAsia="仿宋" w:hAnsi="仿宋" w:cs="仿宋"/>
        </w:rPr>
        <w:t>3.3</w:t>
      </w:r>
      <w:r>
        <w:rPr>
          <w:rFonts w:ascii="仿宋" w:eastAsia="仿宋" w:hAnsi="仿宋" w:cs="仿宋"/>
        </w:rPr>
        <w:t>万元，主要原因是根据全年工作计划及任务预计。</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江阴市退役军人事务局</w:t>
      </w:r>
      <w:r>
        <w:rPr>
          <w:rFonts w:ascii="仿宋" w:eastAsia="仿宋" w:hAnsi="仿宋" w:cs="仿宋"/>
        </w:rPr>
        <w:t>2022</w:t>
      </w:r>
      <w:r>
        <w:rPr>
          <w:rFonts w:ascii="仿宋" w:eastAsia="仿宋" w:hAnsi="仿宋" w:cs="仿宋"/>
        </w:rPr>
        <w:t>年度一般公共预算拨款安排的培训费预算支出</w:t>
      </w:r>
      <w:r>
        <w:rPr>
          <w:rFonts w:ascii="仿宋" w:eastAsia="仿宋" w:hAnsi="仿宋" w:cs="仿宋"/>
        </w:rPr>
        <w:t>5.4</w:t>
      </w:r>
      <w:r>
        <w:rPr>
          <w:rFonts w:ascii="仿宋" w:eastAsia="仿宋" w:hAnsi="仿宋" w:cs="仿宋"/>
        </w:rPr>
        <w:t>万元，比上年预算减少</w:t>
      </w:r>
      <w:r>
        <w:rPr>
          <w:rFonts w:ascii="仿宋" w:eastAsia="仿宋" w:hAnsi="仿宋" w:cs="仿宋"/>
        </w:rPr>
        <w:t>0.6</w:t>
      </w:r>
      <w:r>
        <w:rPr>
          <w:rFonts w:ascii="仿宋" w:eastAsia="仿宋" w:hAnsi="仿宋" w:cs="仿宋"/>
        </w:rPr>
        <w:t>万元，主要原因是根据全年工作计划及任务预计。</w:t>
      </w:r>
    </w:p>
    <w:p w:rsidR="008B2C3D" w:rsidRDefault="005A17AD" w:rsidP="00BA298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十、政府性基金预算支出预算情况说明</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江阴市退役军人事务局</w:t>
      </w:r>
      <w:r>
        <w:rPr>
          <w:rFonts w:ascii="仿宋" w:eastAsia="仿宋" w:hAnsi="仿宋" w:cs="仿宋"/>
        </w:rPr>
        <w:t>2022</w:t>
      </w:r>
      <w:r>
        <w:rPr>
          <w:rFonts w:ascii="仿宋" w:eastAsia="仿宋" w:hAnsi="仿宋" w:cs="仿宋"/>
        </w:rPr>
        <w:t>年政府性基金支出预算支出</w:t>
      </w:r>
      <w:r>
        <w:rPr>
          <w:rFonts w:ascii="仿宋" w:eastAsia="仿宋" w:hAnsi="仿宋" w:cs="仿宋"/>
        </w:rPr>
        <w:t>0</w:t>
      </w:r>
      <w:r>
        <w:rPr>
          <w:rFonts w:ascii="仿宋" w:eastAsia="仿宋" w:hAnsi="仿宋" w:cs="仿宋"/>
        </w:rPr>
        <w:t>万元。与上年预算数相同。</w:t>
      </w:r>
    </w:p>
    <w:p w:rsidR="008B2C3D" w:rsidRDefault="005A17AD" w:rsidP="00BA298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十一</w:t>
      </w:r>
      <w:r>
        <w:rPr>
          <w:rFonts w:ascii="仿宋" w:eastAsia="仿宋" w:hAnsi="仿宋" w:cs="仿宋"/>
          <w:b/>
        </w:rPr>
        <w:t>、国有资本经营预算支出预算情况说明</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江阴市退役军人事务局</w:t>
      </w:r>
      <w:r>
        <w:rPr>
          <w:rFonts w:ascii="仿宋" w:eastAsia="仿宋" w:hAnsi="仿宋" w:cs="仿宋"/>
        </w:rPr>
        <w:t>2022</w:t>
      </w:r>
      <w:r>
        <w:rPr>
          <w:rFonts w:ascii="仿宋" w:eastAsia="仿宋" w:hAnsi="仿宋" w:cs="仿宋"/>
        </w:rPr>
        <w:t>年国有资本经营预算支出</w:t>
      </w:r>
      <w:r>
        <w:rPr>
          <w:rFonts w:ascii="仿宋" w:eastAsia="仿宋" w:hAnsi="仿宋" w:cs="仿宋"/>
        </w:rPr>
        <w:t>0</w:t>
      </w:r>
      <w:r>
        <w:rPr>
          <w:rFonts w:ascii="仿宋" w:eastAsia="仿宋" w:hAnsi="仿宋" w:cs="仿宋"/>
        </w:rPr>
        <w:t>万元。与上年预算数相同。</w:t>
      </w:r>
    </w:p>
    <w:p w:rsidR="008B2C3D" w:rsidRDefault="005A17AD" w:rsidP="00BA298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十二、一般公共预算机关运行经费支出预算情况说明</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年本部门一般公共预算机关运行经费预算支出</w:t>
      </w:r>
      <w:r>
        <w:rPr>
          <w:rFonts w:ascii="仿宋" w:eastAsia="仿宋" w:hAnsi="仿宋" w:cs="仿宋"/>
        </w:rPr>
        <w:t>27.9</w:t>
      </w:r>
      <w:r>
        <w:rPr>
          <w:rFonts w:ascii="仿宋" w:eastAsia="仿宋" w:hAnsi="仿宋" w:cs="仿宋"/>
        </w:rPr>
        <w:t>万元。与上年相比减少</w:t>
      </w:r>
      <w:r>
        <w:rPr>
          <w:rFonts w:ascii="仿宋" w:eastAsia="仿宋" w:hAnsi="仿宋" w:cs="仿宋"/>
        </w:rPr>
        <w:t>1.89</w:t>
      </w:r>
      <w:r>
        <w:rPr>
          <w:rFonts w:ascii="仿宋" w:eastAsia="仿宋" w:hAnsi="仿宋" w:cs="仿宋"/>
        </w:rPr>
        <w:t>万元，减少</w:t>
      </w:r>
      <w:r>
        <w:rPr>
          <w:rFonts w:ascii="仿宋" w:eastAsia="仿宋" w:hAnsi="仿宋" w:cs="仿宋"/>
        </w:rPr>
        <w:t>6.34%</w:t>
      </w:r>
      <w:r>
        <w:rPr>
          <w:rFonts w:ascii="仿宋" w:eastAsia="仿宋" w:hAnsi="仿宋" w:cs="仿宋"/>
        </w:rPr>
        <w:t>。主要原因是人员减少。</w:t>
      </w:r>
    </w:p>
    <w:p w:rsidR="008B2C3D" w:rsidRDefault="005A17AD" w:rsidP="00BA298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十三、政府采购支出预算情况说明</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年度政府采购支出预算总额</w:t>
      </w:r>
      <w:r>
        <w:rPr>
          <w:rFonts w:ascii="仿宋" w:eastAsia="仿宋" w:hAnsi="仿宋" w:cs="仿宋"/>
        </w:rPr>
        <w:t>1.26</w:t>
      </w:r>
      <w:r>
        <w:rPr>
          <w:rFonts w:ascii="仿宋" w:eastAsia="仿宋" w:hAnsi="仿宋" w:cs="仿宋"/>
        </w:rPr>
        <w:t>万元，其中：拟采购货物支出</w:t>
      </w:r>
      <w:r>
        <w:rPr>
          <w:rFonts w:ascii="仿宋" w:eastAsia="仿宋" w:hAnsi="仿宋" w:cs="仿宋"/>
        </w:rPr>
        <w:t>1.26</w:t>
      </w:r>
      <w:r>
        <w:rPr>
          <w:rFonts w:ascii="仿宋" w:eastAsia="仿宋" w:hAnsi="仿宋" w:cs="仿宋"/>
        </w:rPr>
        <w:t>万元、拟采购工程支出</w:t>
      </w:r>
      <w:r>
        <w:rPr>
          <w:rFonts w:ascii="仿宋" w:eastAsia="仿宋" w:hAnsi="仿宋" w:cs="仿宋"/>
        </w:rPr>
        <w:t>0</w:t>
      </w:r>
      <w:r>
        <w:rPr>
          <w:rFonts w:ascii="仿宋" w:eastAsia="仿宋" w:hAnsi="仿宋" w:cs="仿宋"/>
        </w:rPr>
        <w:t>万元、拟购买服务支出</w:t>
      </w:r>
      <w:r>
        <w:rPr>
          <w:rFonts w:ascii="仿宋" w:eastAsia="仿宋" w:hAnsi="仿宋" w:cs="仿宋"/>
        </w:rPr>
        <w:t>0</w:t>
      </w:r>
      <w:r>
        <w:rPr>
          <w:rFonts w:ascii="仿宋" w:eastAsia="仿宋" w:hAnsi="仿宋" w:cs="仿宋"/>
        </w:rPr>
        <w:t>万元。</w:t>
      </w:r>
    </w:p>
    <w:p w:rsidR="008B2C3D" w:rsidRDefault="005A17AD" w:rsidP="00BA298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十四、国有资产占用情况说明</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本部门共有车辆</w:t>
      </w:r>
      <w:r>
        <w:rPr>
          <w:rFonts w:ascii="仿宋" w:eastAsia="仿宋" w:hAnsi="仿宋" w:cs="仿宋"/>
        </w:rPr>
        <w:t>2</w:t>
      </w:r>
      <w:r>
        <w:rPr>
          <w:rFonts w:ascii="仿宋" w:eastAsia="仿宋" w:hAnsi="仿宋" w:cs="仿宋"/>
        </w:rPr>
        <w:t>辆，其中，一般公务用</w:t>
      </w:r>
      <w:r>
        <w:rPr>
          <w:rFonts w:ascii="仿宋" w:eastAsia="仿宋" w:hAnsi="仿宋" w:cs="仿宋"/>
        </w:rPr>
        <w:t>车</w:t>
      </w:r>
      <w:r>
        <w:rPr>
          <w:rFonts w:ascii="仿宋" w:eastAsia="仿宋" w:hAnsi="仿宋" w:cs="仿宋"/>
        </w:rPr>
        <w:t>2</w:t>
      </w:r>
      <w:r>
        <w:rPr>
          <w:rFonts w:ascii="仿宋" w:eastAsia="仿宋" w:hAnsi="仿宋" w:cs="仿宋"/>
        </w:rPr>
        <w:t>辆、执法执勤用车</w:t>
      </w:r>
      <w:r>
        <w:rPr>
          <w:rFonts w:ascii="仿宋" w:eastAsia="仿宋" w:hAnsi="仿宋" w:cs="仿宋"/>
        </w:rPr>
        <w:t>0</w:t>
      </w:r>
      <w:r>
        <w:rPr>
          <w:rFonts w:ascii="仿宋" w:eastAsia="仿宋" w:hAnsi="仿宋" w:cs="仿宋"/>
        </w:rPr>
        <w:t>辆、特种专业技术用车</w:t>
      </w:r>
      <w:r>
        <w:rPr>
          <w:rFonts w:ascii="仿宋" w:eastAsia="仿宋" w:hAnsi="仿宋" w:cs="仿宋"/>
        </w:rPr>
        <w:t>0</w:t>
      </w:r>
      <w:r>
        <w:rPr>
          <w:rFonts w:ascii="仿宋" w:eastAsia="仿宋" w:hAnsi="仿宋" w:cs="仿宋"/>
        </w:rPr>
        <w:t>辆、业务用车</w:t>
      </w:r>
      <w:r>
        <w:rPr>
          <w:rFonts w:ascii="仿宋" w:eastAsia="仿宋" w:hAnsi="仿宋" w:cs="仿宋"/>
        </w:rPr>
        <w:t>0</w:t>
      </w:r>
      <w:r>
        <w:rPr>
          <w:rFonts w:ascii="仿宋" w:eastAsia="仿宋" w:hAnsi="仿宋" w:cs="仿宋"/>
        </w:rPr>
        <w:t>辆、其他用车</w:t>
      </w:r>
      <w:r>
        <w:rPr>
          <w:rFonts w:ascii="仿宋" w:eastAsia="仿宋" w:hAnsi="仿宋" w:cs="仿宋"/>
        </w:rPr>
        <w:t>0</w:t>
      </w:r>
      <w:r>
        <w:rPr>
          <w:rFonts w:ascii="仿宋" w:eastAsia="仿宋" w:hAnsi="仿宋" w:cs="仿宋"/>
        </w:rPr>
        <w:t>辆等。单价</w:t>
      </w:r>
      <w:r>
        <w:rPr>
          <w:rFonts w:ascii="仿宋" w:eastAsia="仿宋" w:hAnsi="仿宋" w:cs="仿宋"/>
        </w:rPr>
        <w:t>50</w:t>
      </w:r>
      <w:r>
        <w:rPr>
          <w:rFonts w:ascii="仿宋" w:eastAsia="仿宋" w:hAnsi="仿宋" w:cs="仿宋"/>
        </w:rPr>
        <w:t>万元（含）以上的通用设备</w:t>
      </w:r>
      <w:r>
        <w:rPr>
          <w:rFonts w:ascii="仿宋" w:eastAsia="仿宋" w:hAnsi="仿宋" w:cs="仿宋"/>
        </w:rPr>
        <w:t>1</w:t>
      </w:r>
      <w:r>
        <w:rPr>
          <w:rFonts w:ascii="仿宋" w:eastAsia="仿宋" w:hAnsi="仿宋" w:cs="仿宋"/>
        </w:rPr>
        <w:t>台（套），单价</w:t>
      </w:r>
      <w:r>
        <w:rPr>
          <w:rFonts w:ascii="仿宋" w:eastAsia="仿宋" w:hAnsi="仿宋" w:cs="仿宋"/>
        </w:rPr>
        <w:t>100</w:t>
      </w:r>
      <w:r>
        <w:rPr>
          <w:rFonts w:ascii="仿宋" w:eastAsia="仿宋" w:hAnsi="仿宋" w:cs="仿宋"/>
        </w:rPr>
        <w:t>万元（含）以上的专用设备</w:t>
      </w:r>
      <w:r>
        <w:rPr>
          <w:rFonts w:ascii="仿宋" w:eastAsia="仿宋" w:hAnsi="仿宋" w:cs="仿宋"/>
        </w:rPr>
        <w:t>0</w:t>
      </w:r>
      <w:r>
        <w:rPr>
          <w:rFonts w:ascii="仿宋" w:eastAsia="仿宋" w:hAnsi="仿宋" w:cs="仿宋"/>
        </w:rPr>
        <w:t>台（套）。</w:t>
      </w:r>
    </w:p>
    <w:p w:rsidR="008B2C3D" w:rsidRDefault="005A17AD" w:rsidP="00BA298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十五、预算绩效目标设置情况说明</w:t>
      </w:r>
    </w:p>
    <w:p w:rsidR="008B2C3D" w:rsidRDefault="005A17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年度，本部门整体支出纳入绩效目标管理，涉及四本预算资金</w:t>
      </w:r>
      <w:r>
        <w:rPr>
          <w:rFonts w:ascii="仿宋" w:eastAsia="仿宋" w:hAnsi="仿宋" w:cs="仿宋"/>
        </w:rPr>
        <w:t>11,346.28</w:t>
      </w:r>
      <w:r>
        <w:rPr>
          <w:rFonts w:ascii="仿宋" w:eastAsia="仿宋" w:hAnsi="仿宋" w:cs="仿宋"/>
        </w:rPr>
        <w:t>万元；本部门共</w:t>
      </w:r>
      <w:r>
        <w:rPr>
          <w:rFonts w:ascii="仿宋" w:eastAsia="仿宋" w:hAnsi="仿宋" w:cs="仿宋"/>
        </w:rPr>
        <w:t>12</w:t>
      </w:r>
      <w:r>
        <w:rPr>
          <w:rFonts w:ascii="仿宋" w:eastAsia="仿宋" w:hAnsi="仿宋" w:cs="仿宋"/>
        </w:rPr>
        <w:t>个项目纳入绩效目标管理，涉及四本预算资金合计</w:t>
      </w:r>
      <w:r>
        <w:rPr>
          <w:rFonts w:ascii="仿宋" w:eastAsia="仿宋" w:hAnsi="仿宋" w:cs="仿宋"/>
        </w:rPr>
        <w:t>10,000.69</w:t>
      </w:r>
      <w:r>
        <w:rPr>
          <w:rFonts w:ascii="仿宋" w:eastAsia="仿宋" w:hAnsi="仿宋" w:cs="仿宋"/>
        </w:rPr>
        <w:t>万元，占四本预算资金</w:t>
      </w:r>
      <w:r>
        <w:rPr>
          <w:rFonts w:ascii="仿宋" w:eastAsia="仿宋" w:hAnsi="仿宋" w:cs="仿宋"/>
        </w:rPr>
        <w:t>(</w:t>
      </w:r>
      <w:r>
        <w:rPr>
          <w:rFonts w:ascii="仿宋" w:eastAsia="仿宋" w:hAnsi="仿宋" w:cs="仿宋"/>
        </w:rPr>
        <w:t>基本支出除外</w:t>
      </w:r>
      <w:r>
        <w:rPr>
          <w:rFonts w:ascii="仿宋" w:eastAsia="仿宋" w:hAnsi="仿宋" w:cs="仿宋"/>
        </w:rPr>
        <w:t>)</w:t>
      </w:r>
      <w:r>
        <w:rPr>
          <w:rFonts w:ascii="仿宋" w:eastAsia="仿宋" w:hAnsi="仿宋" w:cs="仿宋"/>
        </w:rPr>
        <w:t>总额的比例为</w:t>
      </w:r>
      <w:r>
        <w:rPr>
          <w:rFonts w:ascii="仿宋" w:eastAsia="仿宋" w:hAnsi="仿宋" w:cs="仿宋"/>
        </w:rPr>
        <w:t>88.14%</w:t>
      </w:r>
      <w:r>
        <w:rPr>
          <w:rFonts w:ascii="仿宋" w:eastAsia="仿宋" w:hAnsi="仿宋" w:cs="仿宋"/>
        </w:rPr>
        <w:t>。</w:t>
      </w:r>
    </w:p>
    <w:p w:rsidR="008B2C3D" w:rsidRDefault="005A17AD">
      <w:pPr>
        <w:pStyle w:val="a4"/>
        <w:tabs>
          <w:tab w:val="left" w:pos="3864"/>
          <w:tab w:val="left" w:pos="6248"/>
          <w:tab w:val="left" w:pos="7386"/>
        </w:tabs>
        <w:jc w:val="center"/>
        <w:rPr>
          <w:rFonts w:ascii="仿宋" w:eastAsia="仿宋" w:hAnsi="仿宋" w:cs="仿宋"/>
          <w:b/>
          <w:bCs/>
          <w:sz w:val="36"/>
          <w:szCs w:val="36"/>
        </w:rPr>
      </w:pPr>
      <w:r>
        <w:rPr>
          <w:rFonts w:ascii="仿宋" w:eastAsia="仿宋" w:hAnsi="仿宋" w:cs="仿宋" w:hint="eastAsia"/>
          <w:b/>
          <w:bCs/>
          <w:sz w:val="36"/>
          <w:szCs w:val="36"/>
        </w:rPr>
        <w:t>第四部分</w:t>
      </w:r>
      <w:r>
        <w:rPr>
          <w:rFonts w:ascii="仿宋" w:eastAsia="仿宋" w:hAnsi="仿宋" w:cs="仿宋" w:hint="eastAsia"/>
          <w:b/>
          <w:bCs/>
          <w:sz w:val="36"/>
          <w:szCs w:val="36"/>
        </w:rPr>
        <w:t xml:space="preserve"> </w:t>
      </w:r>
      <w:r>
        <w:rPr>
          <w:rFonts w:ascii="仿宋" w:eastAsia="仿宋" w:hAnsi="仿宋" w:cs="仿宋" w:hint="eastAsia"/>
          <w:b/>
          <w:bCs/>
          <w:sz w:val="36"/>
          <w:szCs w:val="36"/>
        </w:rPr>
        <w:t>名词解释</w:t>
      </w:r>
    </w:p>
    <w:p w:rsidR="008B2C3D" w:rsidRDefault="008B2C3D">
      <w:pPr>
        <w:pStyle w:val="a4"/>
        <w:tabs>
          <w:tab w:val="left" w:pos="3864"/>
          <w:tab w:val="left" w:pos="6248"/>
          <w:tab w:val="left" w:pos="7386"/>
        </w:tabs>
        <w:ind w:leftChars="200" w:left="440" w:firstLineChars="206" w:firstLine="659"/>
        <w:jc w:val="both"/>
        <w:rPr>
          <w:rFonts w:ascii="仿宋" w:eastAsia="仿宋" w:hAnsi="仿宋" w:cs="仿宋"/>
        </w:rPr>
      </w:pPr>
    </w:p>
    <w:p w:rsidR="008B2C3D" w:rsidRDefault="005A17A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一、财政拨款</w:t>
      </w:r>
      <w:r>
        <w:rPr>
          <w:rFonts w:ascii="仿宋" w:eastAsia="仿宋" w:hAnsi="仿宋" w:cs="仿宋"/>
          <w:b/>
        </w:rPr>
        <w:t>：</w:t>
      </w:r>
      <w:r>
        <w:rPr>
          <w:rFonts w:ascii="仿宋" w:eastAsia="仿宋" w:hAnsi="仿宋" w:cs="仿宋" w:hint="eastAsia"/>
        </w:rPr>
        <w:t>单位从同级财政部门取得的各类财政拨款，包括一般公共预算拨款、政府性基金预算拨款、国有资本经营预算拨款。</w:t>
      </w:r>
    </w:p>
    <w:p w:rsidR="008B2C3D" w:rsidRDefault="005A17A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二、财政专户管理资金</w:t>
      </w:r>
      <w:r>
        <w:rPr>
          <w:rFonts w:ascii="仿宋" w:eastAsia="仿宋" w:hAnsi="仿宋" w:cs="仿宋"/>
          <w:b/>
        </w:rPr>
        <w:t>：</w:t>
      </w:r>
      <w:r>
        <w:rPr>
          <w:rFonts w:ascii="仿宋" w:eastAsia="仿宋" w:hAnsi="仿宋" w:cs="仿宋" w:hint="eastAsia"/>
        </w:rPr>
        <w:t>缴入财政专户、实行专项管理的高中以上学费、住宿费、高校委托培养费、函大、电大、夜大及短训班培训费等教育收费。</w:t>
      </w:r>
    </w:p>
    <w:p w:rsidR="008B2C3D" w:rsidRDefault="005A17A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三、单位资金</w:t>
      </w:r>
      <w:r>
        <w:rPr>
          <w:rFonts w:ascii="仿宋" w:eastAsia="仿宋" w:hAnsi="仿宋" w:cs="仿宋"/>
          <w:b/>
        </w:rPr>
        <w:t>：</w:t>
      </w:r>
      <w:r>
        <w:rPr>
          <w:rFonts w:ascii="仿宋" w:eastAsia="仿宋" w:hAnsi="仿宋" w:cs="仿宋" w:hint="eastAsia"/>
        </w:rPr>
        <w:t>除财政拨款收入和财政专户管理资金以外的收入，包括事业收入（不含教育收费）、上级补助收入、附属单位上缴收入、事业单位经营收入及其他收入（包含债务收入、投资收益等）。</w:t>
      </w:r>
    </w:p>
    <w:p w:rsidR="008B2C3D" w:rsidRDefault="005A17A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四、基本支出</w:t>
      </w:r>
      <w:r>
        <w:rPr>
          <w:rFonts w:ascii="仿宋" w:eastAsia="仿宋" w:hAnsi="仿宋" w:cs="仿宋"/>
          <w:b/>
        </w:rPr>
        <w:t>：</w:t>
      </w:r>
      <w:r>
        <w:rPr>
          <w:rFonts w:ascii="仿宋" w:eastAsia="仿宋" w:hAnsi="仿宋" w:cs="仿宋" w:hint="eastAsia"/>
        </w:rPr>
        <w:t>指为保障机构正常运转、完成工作任务而发生的人员支出和公用支出。</w:t>
      </w:r>
    </w:p>
    <w:p w:rsidR="008B2C3D" w:rsidRDefault="005A17A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五、项目支出</w:t>
      </w:r>
      <w:r>
        <w:rPr>
          <w:rFonts w:ascii="仿宋" w:eastAsia="仿宋" w:hAnsi="仿宋" w:cs="仿宋"/>
          <w:b/>
        </w:rPr>
        <w:t>：</w:t>
      </w:r>
      <w:r>
        <w:rPr>
          <w:rFonts w:ascii="仿宋" w:eastAsia="仿宋" w:hAnsi="仿宋" w:cs="仿宋" w:hint="eastAsia"/>
        </w:rPr>
        <w:t>指在基本支出之外为完成特定工作任务和事业发展目标所发生的支出。</w:t>
      </w:r>
    </w:p>
    <w:p w:rsidR="008B2C3D" w:rsidRDefault="005A17A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六、“三公”经费</w:t>
      </w:r>
      <w:r>
        <w:rPr>
          <w:rFonts w:ascii="仿宋" w:eastAsia="仿宋" w:hAnsi="仿宋" w:cs="仿宋"/>
          <w:b/>
        </w:rPr>
        <w:t>：</w:t>
      </w:r>
      <w:r>
        <w:rPr>
          <w:rFonts w:ascii="仿宋" w:eastAsia="仿宋" w:hAnsi="仿宋" w:cs="仿宋" w:hint="eastAsia"/>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rsidR="008B2C3D" w:rsidRDefault="005A17A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七、机关运行经费</w:t>
      </w:r>
      <w:r>
        <w:rPr>
          <w:rFonts w:ascii="仿宋" w:eastAsia="仿宋" w:hAnsi="仿宋" w:cs="仿宋"/>
          <w:b/>
        </w:rPr>
        <w:t>：</w:t>
      </w:r>
      <w:r>
        <w:rPr>
          <w:rFonts w:ascii="仿宋" w:eastAsia="仿宋" w:hAnsi="仿宋" w:cs="仿宋" w:hint="eastAsia"/>
        </w:rPr>
        <w:t>指行政单位（含参照公务员法管理的事业单位）使用一般公共预算安排</w:t>
      </w:r>
      <w:r>
        <w:rPr>
          <w:rFonts w:ascii="仿宋" w:eastAsia="仿宋" w:hAnsi="仿宋" w:cs="仿宋" w:hint="eastAsia"/>
        </w:rPr>
        <w:t>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8B2C3D" w:rsidRDefault="005A17A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八、社会保障和就业支出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机关事业单位基本养老保险缴费支出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反映机关事业单位实施养老保险制度由单位缴纳的基本养老保险费支出。</w:t>
      </w:r>
    </w:p>
    <w:p w:rsidR="008B2C3D" w:rsidRDefault="005A17A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九、社会保障和就业支出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机关事业单位职业年金缴费支出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反映机关事业单位实施养老保险制度由单位实际缴纳的职业年金</w:t>
      </w:r>
      <w:r>
        <w:rPr>
          <w:rFonts w:ascii="仿宋" w:eastAsia="仿宋" w:hAnsi="仿宋" w:cs="仿宋" w:hint="eastAsia"/>
        </w:rPr>
        <w:t>支出。</w:t>
      </w:r>
    </w:p>
    <w:p w:rsidR="008B2C3D" w:rsidRDefault="005A17A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抚恤</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死亡抚恤</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反映按规定用于烈士和牺牲、病故人员家属的一次性和定期抚恤金、丧葬补助费以及烈士褒扬金。</w:t>
      </w:r>
    </w:p>
    <w:p w:rsidR="008B2C3D" w:rsidRDefault="005A17A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十一、社会保障和就业支出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抚恤</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农村籍退役士兵老年生活补助</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w:t>
      </w:r>
      <w:r>
        <w:rPr>
          <w:rFonts w:ascii="仿宋" w:eastAsia="仿宋" w:hAnsi="仿宋" w:cs="仿宋" w:hint="eastAsia"/>
        </w:rPr>
        <w:t>1954</w:t>
      </w:r>
      <w:r>
        <w:rPr>
          <w:rFonts w:ascii="仿宋" w:eastAsia="仿宋" w:hAnsi="仿宋" w:cs="仿宋" w:hint="eastAsia"/>
        </w:rPr>
        <w:t>年</w:t>
      </w:r>
      <w:r>
        <w:rPr>
          <w:rFonts w:ascii="仿宋" w:eastAsia="仿宋" w:hAnsi="仿宋" w:cs="仿宋" w:hint="eastAsia"/>
        </w:rPr>
        <w:t>11</w:t>
      </w:r>
      <w:r>
        <w:rPr>
          <w:rFonts w:ascii="仿宋" w:eastAsia="仿宋" w:hAnsi="仿宋" w:cs="仿宋" w:hint="eastAsia"/>
        </w:rPr>
        <w:t>月</w:t>
      </w:r>
      <w:r>
        <w:rPr>
          <w:rFonts w:ascii="仿宋" w:eastAsia="仿宋" w:hAnsi="仿宋" w:cs="仿宋" w:hint="eastAsia"/>
        </w:rPr>
        <w:t>1</w:t>
      </w:r>
      <w:r>
        <w:rPr>
          <w:rFonts w:ascii="仿宋" w:eastAsia="仿宋" w:hAnsi="仿宋" w:cs="仿宋" w:hint="eastAsia"/>
        </w:rPr>
        <w:t>日试行义务兵役制后至《退役士兵安置条例》实施前入伍、年龄在</w:t>
      </w:r>
      <w:r>
        <w:rPr>
          <w:rFonts w:ascii="仿宋" w:eastAsia="仿宋" w:hAnsi="仿宋" w:cs="仿宋" w:hint="eastAsia"/>
        </w:rPr>
        <w:t>60</w:t>
      </w:r>
      <w:r>
        <w:rPr>
          <w:rFonts w:ascii="仿宋" w:eastAsia="仿宋" w:hAnsi="仿宋" w:cs="仿宋" w:hint="eastAsia"/>
        </w:rPr>
        <w:t>周岁以上（含</w:t>
      </w:r>
      <w:r>
        <w:rPr>
          <w:rFonts w:ascii="仿宋" w:eastAsia="仿宋" w:hAnsi="仿宋" w:cs="仿宋" w:hint="eastAsia"/>
        </w:rPr>
        <w:t>60</w:t>
      </w:r>
      <w:r>
        <w:rPr>
          <w:rFonts w:ascii="仿宋" w:eastAsia="仿宋" w:hAnsi="仿宋" w:cs="仿宋" w:hint="eastAsia"/>
        </w:rPr>
        <w:t>周岁）、未享受到国家定期抚恤补助的农村籍退役士兵的老年生活补助。</w:t>
      </w:r>
    </w:p>
    <w:p w:rsidR="008B2C3D" w:rsidRDefault="005A17A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十二、社会保障和就业支出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抚恤</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其他优抚支出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反映除上述项目以外其他用于优抚方面的支出，包括向优抚对象发放的</w:t>
      </w:r>
      <w:r>
        <w:rPr>
          <w:rFonts w:ascii="仿宋" w:eastAsia="仿宋" w:hAnsi="仿宋" w:cs="仿宋" w:hint="eastAsia"/>
        </w:rPr>
        <w:t>价格临时补贴等支出。</w:t>
      </w:r>
    </w:p>
    <w:p w:rsidR="008B2C3D" w:rsidRDefault="005A17A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十三、社会保障和就业支出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退役安置</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退役士兵安置</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反映按规定用于伤残义务兵的一次性建房补助，对符合条件的退役士兵、转业士官的安置支出。</w:t>
      </w:r>
    </w:p>
    <w:p w:rsidR="008B2C3D" w:rsidRDefault="005A17A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十四、社会保障和就业支出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退役安置</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军队移交政府离退休干部管理机构</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反映退役军人事务部门管理的军队移交政府安置的离退休干部管理机构列入事业编制的人员经费、公用经费以及管理机构用房建设经费等支出。</w:t>
      </w:r>
    </w:p>
    <w:p w:rsidR="008B2C3D" w:rsidRDefault="005A17A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十五、社会保障和就业支出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退役安置</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退役士兵管理教育</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反映退役士兵职业教育、转业士官待分配期间管理教育、医疗等支出。</w:t>
      </w:r>
    </w:p>
    <w:p w:rsidR="008B2C3D" w:rsidRDefault="005A17A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十六、社会保障和就业支出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退役安置</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军队转业干部安置</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反映军队转业干部教育培训、管理服务、退役金等方面的支出。</w:t>
      </w:r>
    </w:p>
    <w:p w:rsidR="008B2C3D" w:rsidRDefault="005A17A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十七、社会保障和就业支出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退役安置</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其他退役安置支出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反映除上述项目以外其他用于退役安置方面的支出。</w:t>
      </w:r>
    </w:p>
    <w:p w:rsidR="008B2C3D" w:rsidRDefault="005A17A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十八、社会保障和就业支出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退役军人管理事务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行政运行</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反映行政单位（包括实行公务员管理的事业单位）的基本支出。</w:t>
      </w:r>
    </w:p>
    <w:p w:rsidR="008B2C3D" w:rsidRDefault="005A17A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十九、社会保障和就业支出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退役军人管理事务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一般行政管理事务</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反映行政单位（包括实行公务员管理的事业单位）未单独设置项级科目的其</w:t>
      </w:r>
      <w:r>
        <w:rPr>
          <w:rFonts w:ascii="仿宋" w:eastAsia="仿宋" w:hAnsi="仿宋" w:cs="仿宋" w:hint="eastAsia"/>
        </w:rPr>
        <w:t>他项目支出。</w:t>
      </w:r>
    </w:p>
    <w:p w:rsidR="008B2C3D" w:rsidRDefault="005A17A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退役军人管理事务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拥军优属</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反映开展拥军优属活动的支出。</w:t>
      </w:r>
    </w:p>
    <w:p w:rsidR="008B2C3D" w:rsidRDefault="005A17A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二十一、社会保障和就业支出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退役军人管理事务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事业运行</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反映事业单位的基本支出，不包括行政单位（包括实行公务员管理的事业单位）后勤服务中心、医疗室等附属事业单位。</w:t>
      </w:r>
    </w:p>
    <w:p w:rsidR="008B2C3D" w:rsidRDefault="005A17A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二十二、社会保障和就业支出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退役军人管理事务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其他退役军人事务管理支出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反映除上述项目以外其他用于退役军人事务管理方面的支出。</w:t>
      </w:r>
    </w:p>
    <w:p w:rsidR="008B2C3D" w:rsidRDefault="005A17A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二十三、社会保障和就业支出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其他社会保障和就业支出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其他社会保障和就业支</w:t>
      </w:r>
      <w:r>
        <w:rPr>
          <w:rFonts w:ascii="仿宋" w:eastAsia="仿宋" w:hAnsi="仿宋" w:cs="仿宋" w:hint="eastAsia"/>
          <w:b/>
          <w:bCs/>
        </w:rPr>
        <w:t>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反映除上述项目以外其他用于社会保障和就业方面的支出。</w:t>
      </w:r>
    </w:p>
    <w:p w:rsidR="008B2C3D" w:rsidRDefault="005A17A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二十四、住房保障支出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住房公积金</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反映行政事业单位按人力资源和社会保障部、财政部规定的基本工资和津贴补贴以及规定比例为职工缴纳的住房公积金。</w:t>
      </w:r>
    </w:p>
    <w:p w:rsidR="008B2C3D" w:rsidRDefault="005A17A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二十五、住房保障支出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提租补贴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反映按房改政策规定的标准，行政事业单位向职工（含离退休人员）发放的租金补贴。</w:t>
      </w:r>
    </w:p>
    <w:p w:rsidR="008B2C3D" w:rsidRDefault="005A17A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二十六、住房保障支出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购房补贴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反映按房改政策规定，行政事业单位向符合条件职工（含离退休人员）、军队</w:t>
      </w:r>
      <w:r>
        <w:rPr>
          <w:rFonts w:ascii="仿宋" w:eastAsia="仿宋" w:hAnsi="仿宋" w:cs="仿宋" w:hint="eastAsia"/>
        </w:rPr>
        <w:t>(</w:t>
      </w:r>
      <w:r>
        <w:rPr>
          <w:rFonts w:ascii="仿宋" w:eastAsia="仿宋" w:hAnsi="仿宋" w:cs="仿宋" w:hint="eastAsia"/>
        </w:rPr>
        <w:t>含武警</w:t>
      </w:r>
      <w:r>
        <w:rPr>
          <w:rFonts w:ascii="仿宋" w:eastAsia="仿宋" w:hAnsi="仿宋" w:cs="仿宋" w:hint="eastAsia"/>
        </w:rPr>
        <w:t>)</w:t>
      </w:r>
      <w:r>
        <w:rPr>
          <w:rFonts w:ascii="仿宋" w:eastAsia="仿宋" w:hAnsi="仿宋" w:cs="仿宋" w:hint="eastAsia"/>
        </w:rPr>
        <w:t>向转役复员离退休人员发放的用于购买住房的补贴。</w:t>
      </w:r>
    </w:p>
    <w:sectPr w:rsidR="008B2C3D" w:rsidSect="008B2C3D">
      <w:pgSz w:w="11906" w:h="16838"/>
      <w:pgMar w:top="1580" w:right="820" w:bottom="770" w:left="900" w:header="170" w:footer="280" w:gutter="0"/>
      <w:pgNumType w:fmt="numberInDash"/>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7AD" w:rsidRDefault="005A17AD" w:rsidP="008B2C3D">
      <w:r>
        <w:separator/>
      </w:r>
    </w:p>
  </w:endnote>
  <w:endnote w:type="continuationSeparator" w:id="0">
    <w:p w:rsidR="005A17AD" w:rsidRDefault="005A17AD" w:rsidP="008B2C3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Unicode MS"/>
    <w:charset w:val="86"/>
    <w:family w:val="roman"/>
    <w:pitch w:val="default"/>
    <w:sig w:usb0="00000000" w:usb1="500078FF" w:usb2="00000021" w:usb3="00000000" w:csb0="600001BF" w:csb1="DFF70000"/>
  </w:font>
  <w:font w:name="Liberation Mono">
    <w:charset w:val="86"/>
    <w:family w:val="roman"/>
    <w:pitch w:val="default"/>
    <w:sig w:usb0="E0000AFF" w:usb1="400078FF" w:usb2="00000001" w:usb3="00000000" w:csb0="600001BF" w:csb1="DFF7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98E" w:rsidRDefault="00BA298E">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3D" w:rsidRDefault="008B2C3D">
    <w:pPr>
      <w:pStyle w:val="a5"/>
      <w:jc w:val="center"/>
    </w:pPr>
    <w:r w:rsidRPr="008B2C3D">
      <w:pict>
        <v:shapetype id="_x0000_t202" coordsize="21600,21600" o:spt="202" path="m,l,21600r21600,l21600,xe">
          <v:stroke joinstyle="miter"/>
          <v:path gradientshapeok="t" o:connecttype="rect"/>
        </v:shapetype>
        <v:shape id="_x0000_s4101" type="#_x0000_t202" style="position:absolute;left:0;text-align:left;margin-left:0;margin-top:0;width:2in;height:2in;z-index:251657216;mso-wrap-style:none;mso-position-horizontal:center;mso-position-horizontal-relative:margin" filled="f" stroked="f">
          <v:textbox style="mso-fit-shape-to-text:t" inset="0,0,0,0">
            <w:txbxContent>
              <w:p w:rsidR="008B2C3D" w:rsidRDefault="008B2C3D">
                <w:pPr>
                  <w:pStyle w:val="a5"/>
                </w:pPr>
                <w:r>
                  <w:rPr>
                    <w:rFonts w:hint="eastAsia"/>
                  </w:rPr>
                  <w:fldChar w:fldCharType="begin"/>
                </w:r>
                <w:r w:rsidR="005A17AD">
                  <w:rPr>
                    <w:rFonts w:hint="eastAsia"/>
                  </w:rPr>
                  <w:instrText xml:space="preserve"> PAGE  \* MERGEFORMAT </w:instrText>
                </w:r>
                <w:r>
                  <w:rPr>
                    <w:rFonts w:hint="eastAsia"/>
                  </w:rPr>
                  <w:fldChar w:fldCharType="separate"/>
                </w:r>
                <w:r w:rsidR="00BA298E">
                  <w:rPr>
                    <w:noProof/>
                  </w:rPr>
                  <w:t>- 14 -</w:t>
                </w:r>
                <w:r>
                  <w:rPr>
                    <w:rFonts w:hint="eastAsia"/>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3D" w:rsidRDefault="008B2C3D">
    <w:pPr>
      <w:pStyle w:val="a5"/>
      <w:jc w:val="center"/>
    </w:pPr>
    <w:r w:rsidRPr="008B2C3D">
      <w:pict>
        <v:shapetype id="_x0000_t202" coordsize="21600,21600" o:spt="202" path="m,l,21600r21600,l21600,xe">
          <v:stroke joinstyle="miter"/>
          <v:path gradientshapeok="t" o:connecttype="rect"/>
        </v:shapetype>
        <v:shape id="_x0000_s4102" type="#_x0000_t202" style="position:absolute;left:0;text-align:left;margin-left:0;margin-top:0;width:2in;height:2in;z-index:251658240;mso-wrap-style:none;mso-position-horizontal:center;mso-position-horizontal-relative:margin" filled="f" stroked="f">
          <v:textbox style="mso-fit-shape-to-text:t" inset="0,0,0,0">
            <w:txbxContent>
              <w:p w:rsidR="008B2C3D" w:rsidRDefault="008B2C3D">
                <w:pPr>
                  <w:pStyle w:val="a5"/>
                </w:pPr>
                <w:r>
                  <w:rPr>
                    <w:rFonts w:hint="eastAsia"/>
                  </w:rPr>
                  <w:fldChar w:fldCharType="begin"/>
                </w:r>
                <w:r w:rsidR="005A17AD">
                  <w:rPr>
                    <w:rFonts w:hint="eastAsia"/>
                  </w:rPr>
                  <w:instrText xml:space="preserve"> PAGE  \* MERGEFORMAT </w:instrText>
                </w:r>
                <w:r>
                  <w:rPr>
                    <w:rFonts w:hint="eastAsia"/>
                  </w:rPr>
                  <w:fldChar w:fldCharType="separate"/>
                </w:r>
                <w:r w:rsidR="00BA298E">
                  <w:rPr>
                    <w:noProof/>
                  </w:rPr>
                  <w:t>- 16 -</w:t>
                </w:r>
                <w:r>
                  <w:rPr>
                    <w:rFonts w:hint="eastAsia"/>
                  </w:rPr>
                  <w:fldChar w:fldCharType="end"/>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3D" w:rsidRDefault="008B2C3D">
    <w:pPr>
      <w:pStyle w:val="a5"/>
      <w:jc w:val="center"/>
    </w:pPr>
    <w:r w:rsidRPr="008B2C3D">
      <w:pict>
        <v:shapetype id="_x0000_t202" coordsize="21600,21600" o:spt="202" path="m,l,21600r21600,l21600,xe">
          <v:stroke joinstyle="miter"/>
          <v:path gradientshapeok="t" o:connecttype="rect"/>
        </v:shapetype>
        <v:shape id="_x0000_s4103" type="#_x0000_t202" style="position:absolute;left:0;text-align:left;margin-left:0;margin-top:0;width:2in;height:2in;z-index:251659264;mso-wrap-style:none;mso-position-horizontal:center;mso-position-horizontal-relative:margin" filled="f" stroked="f">
          <v:textbox style="mso-fit-shape-to-text:t" inset="0,0,0,0">
            <w:txbxContent>
              <w:p w:rsidR="008B2C3D" w:rsidRDefault="008B2C3D">
                <w:pPr>
                  <w:pStyle w:val="a5"/>
                </w:pPr>
                <w:r>
                  <w:rPr>
                    <w:rFonts w:hint="eastAsia"/>
                  </w:rPr>
                  <w:fldChar w:fldCharType="begin"/>
                </w:r>
                <w:r w:rsidR="005A17AD">
                  <w:rPr>
                    <w:rFonts w:hint="eastAsia"/>
                  </w:rPr>
                  <w:instrText xml:space="preserve"> PAGE  \* MERGEFORMAT </w:instrText>
                </w:r>
                <w:r>
                  <w:rPr>
                    <w:rFonts w:hint="eastAsia"/>
                  </w:rPr>
                  <w:fldChar w:fldCharType="separate"/>
                </w:r>
                <w:r w:rsidR="00BA298E">
                  <w:rPr>
                    <w:noProof/>
                  </w:rPr>
                  <w:t>- 18 -</w:t>
                </w:r>
                <w:r>
                  <w:rPr>
                    <w:rFonts w:hint="eastAsia"/>
                  </w:rPr>
                  <w:fldChar w:fldCharType="end"/>
                </w: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3D" w:rsidRDefault="008B2C3D">
    <w:pPr>
      <w:pStyle w:val="a5"/>
      <w:jc w:val="center"/>
    </w:pPr>
    <w:r w:rsidRPr="008B2C3D">
      <w:pict>
        <v:shapetype id="_x0000_t202" coordsize="21600,21600" o:spt="202" path="m,l,21600r21600,l21600,xe">
          <v:stroke joinstyle="miter"/>
          <v:path gradientshapeok="t" o:connecttype="rect"/>
        </v:shapetype>
        <v:shape id="_x0000_s4104" type="#_x0000_t202" style="position:absolute;left:0;text-align:left;margin-left:0;margin-top:0;width:2in;height:2in;z-index:251660288;mso-wrap-style:none;mso-position-horizontal:center;mso-position-horizontal-relative:margin" filled="f" stroked="f">
          <v:textbox style="mso-fit-shape-to-text:t" inset="0,0,0,0">
            <w:txbxContent>
              <w:p w:rsidR="008B2C3D" w:rsidRDefault="008B2C3D">
                <w:pPr>
                  <w:pStyle w:val="a5"/>
                </w:pPr>
                <w:r>
                  <w:rPr>
                    <w:rFonts w:hint="eastAsia"/>
                  </w:rPr>
                  <w:fldChar w:fldCharType="begin"/>
                </w:r>
                <w:r w:rsidR="005A17AD">
                  <w:rPr>
                    <w:rFonts w:hint="eastAsia"/>
                  </w:rPr>
                  <w:instrText xml:space="preserve"> PAGE  \* MERGEFORMAT </w:instrText>
                </w:r>
                <w:r>
                  <w:rPr>
                    <w:rFonts w:hint="eastAsia"/>
                  </w:rPr>
                  <w:fldChar w:fldCharType="separate"/>
                </w:r>
                <w:r w:rsidR="00BA298E">
                  <w:rPr>
                    <w:noProof/>
                  </w:rPr>
                  <w:t>- 20 -</w:t>
                </w:r>
                <w:r>
                  <w:rPr>
                    <w:rFonts w:hint="eastAsia"/>
                  </w:rPr>
                  <w:fldChar w:fldCharType="end"/>
                </w:r>
              </w:p>
            </w:txbxContent>
          </v:textbox>
          <w10:wrap anchorx="margin"/>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3D" w:rsidRDefault="008B2C3D">
    <w:pPr>
      <w:pStyle w:val="a5"/>
      <w:jc w:val="center"/>
    </w:pPr>
    <w:r w:rsidRPr="008B2C3D">
      <w:pict>
        <v:shapetype id="_x0000_t202" coordsize="21600,21600" o:spt="202" path="m,l,21600r21600,l21600,xe">
          <v:stroke joinstyle="miter"/>
          <v:path gradientshapeok="t" o:connecttype="rect"/>
        </v:shapetype>
        <v:shape id="_x0000_s4105" type="#_x0000_t202" style="position:absolute;left:0;text-align:left;margin-left:0;margin-top:0;width:2in;height:2in;z-index:251661312;mso-wrap-style:none;mso-position-horizontal:center;mso-position-horizontal-relative:margin" filled="f" stroked="f">
          <v:textbox style="mso-fit-shape-to-text:t" inset="0,0,0,0">
            <w:txbxContent>
              <w:p w:rsidR="008B2C3D" w:rsidRDefault="008B2C3D">
                <w:pPr>
                  <w:pStyle w:val="a5"/>
                </w:pPr>
                <w:r>
                  <w:rPr>
                    <w:rFonts w:hint="eastAsia"/>
                  </w:rPr>
                  <w:fldChar w:fldCharType="begin"/>
                </w:r>
                <w:r w:rsidR="005A17AD">
                  <w:rPr>
                    <w:rFonts w:hint="eastAsia"/>
                  </w:rPr>
                  <w:instrText xml:space="preserve"> PAGE  \* MERGEFORMAT </w:instrText>
                </w:r>
                <w:r>
                  <w:rPr>
                    <w:rFonts w:hint="eastAsia"/>
                  </w:rPr>
                  <w:fldChar w:fldCharType="separate"/>
                </w:r>
                <w:r w:rsidR="00BA298E">
                  <w:rPr>
                    <w:noProof/>
                  </w:rPr>
                  <w:t>- 21 -</w:t>
                </w:r>
                <w:r>
                  <w:rPr>
                    <w:rFonts w:hint="eastAsia"/>
                  </w:rPr>
                  <w:fldChar w:fldCharType="end"/>
                </w:r>
              </w:p>
            </w:txbxContent>
          </v:textbox>
          <w10:wrap anchorx="margin"/>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3D" w:rsidRDefault="008B2C3D">
    <w:pPr>
      <w:pStyle w:val="a5"/>
      <w:jc w:val="center"/>
    </w:pPr>
    <w:r w:rsidRPr="008B2C3D">
      <w:pict>
        <v:shapetype id="_x0000_t202" coordsize="21600,21600" o:spt="202" path="m,l,21600r21600,l21600,xe">
          <v:stroke joinstyle="miter"/>
          <v:path gradientshapeok="t" o:connecttype="rect"/>
        </v:shapetype>
        <v:shape id="_x0000_s4106" type="#_x0000_t202" style="position:absolute;left:0;text-align:left;margin-left:0;margin-top:0;width:2in;height:2in;z-index:251662336;mso-wrap-style:none;mso-position-horizontal:center;mso-position-horizontal-relative:margin" filled="f" stroked="f">
          <v:textbox style="mso-fit-shape-to-text:t" inset="0,0,0,0">
            <w:txbxContent>
              <w:p w:rsidR="008B2C3D" w:rsidRDefault="008B2C3D">
                <w:pPr>
                  <w:pStyle w:val="a5"/>
                </w:pPr>
                <w:r>
                  <w:rPr>
                    <w:rFonts w:hint="eastAsia"/>
                  </w:rPr>
                  <w:fldChar w:fldCharType="begin"/>
                </w:r>
                <w:r w:rsidR="005A17AD">
                  <w:rPr>
                    <w:rFonts w:hint="eastAsia"/>
                  </w:rPr>
                  <w:instrText xml:space="preserve"> PAGE  \* MERGEFORMAT </w:instrText>
                </w:r>
                <w:r>
                  <w:rPr>
                    <w:rFonts w:hint="eastAsia"/>
                  </w:rPr>
                  <w:fldChar w:fldCharType="separate"/>
                </w:r>
                <w:r w:rsidR="00BA298E">
                  <w:rPr>
                    <w:noProof/>
                  </w:rPr>
                  <w:t>- 23 -</w:t>
                </w:r>
                <w:r>
                  <w:rPr>
                    <w:rFonts w:hint="eastAsia"/>
                  </w:rPr>
                  <w:fldChar w:fldCharType="end"/>
                </w:r>
              </w:p>
            </w:txbxContent>
          </v:textbox>
          <w10:wrap anchorx="margin"/>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3D" w:rsidRDefault="008B2C3D">
    <w:pPr>
      <w:pStyle w:val="a5"/>
      <w:jc w:val="center"/>
    </w:pPr>
    <w:r w:rsidRPr="008B2C3D">
      <w:pict>
        <v:shapetype id="_x0000_t202" coordsize="21600,21600" o:spt="202" path="m,l,21600r21600,l21600,xe">
          <v:stroke joinstyle="miter"/>
          <v:path gradientshapeok="t" o:connecttype="rect"/>
        </v:shapetype>
        <v:shape id="_x0000_s4107" type="#_x0000_t202" style="position:absolute;left:0;text-align:left;margin-left:0;margin-top:0;width:2in;height:2in;z-index:251663360;mso-wrap-style:none;mso-position-horizontal:center;mso-position-horizontal-relative:margin" filled="f" stroked="f">
          <v:textbox style="mso-fit-shape-to-text:t" inset="0,0,0,0">
            <w:txbxContent>
              <w:p w:rsidR="008B2C3D" w:rsidRDefault="008B2C3D">
                <w:pPr>
                  <w:pStyle w:val="a5"/>
                </w:pPr>
                <w:r>
                  <w:rPr>
                    <w:rFonts w:hint="eastAsia"/>
                  </w:rPr>
                  <w:fldChar w:fldCharType="begin"/>
                </w:r>
                <w:r w:rsidR="005A17AD">
                  <w:rPr>
                    <w:rFonts w:hint="eastAsia"/>
                  </w:rPr>
                  <w:instrText xml:space="preserve"> PAGE  \* MERGEFORMAT </w:instrText>
                </w:r>
                <w:r>
                  <w:rPr>
                    <w:rFonts w:hint="eastAsia"/>
                  </w:rPr>
                  <w:fldChar w:fldCharType="separate"/>
                </w:r>
                <w:r w:rsidR="00BA298E">
                  <w:rPr>
                    <w:noProof/>
                  </w:rPr>
                  <w:t>- 24 -</w:t>
                </w:r>
                <w:r>
                  <w:rPr>
                    <w:rFonts w:hint="eastAsia"/>
                  </w:rPr>
                  <w:fldChar w:fldCharType="end"/>
                </w:r>
              </w:p>
            </w:txbxContent>
          </v:textbox>
          <w10:wrap anchorx="margin"/>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3D" w:rsidRDefault="008B2C3D">
    <w:pPr>
      <w:pStyle w:val="a5"/>
      <w:jc w:val="center"/>
    </w:pPr>
    <w:r w:rsidRPr="008B2C3D">
      <w:pict>
        <v:shapetype id="_x0000_t202" coordsize="21600,21600" o:spt="202" path="m,l,21600r21600,l21600,xe">
          <v:stroke joinstyle="miter"/>
          <v:path gradientshapeok="t" o:connecttype="rect"/>
        </v:shapetype>
        <v:shape id="_x0000_s4108" type="#_x0000_t202" style="position:absolute;left:0;text-align:left;margin-left:0;margin-top:0;width:2in;height:2in;z-index:251664384;mso-wrap-style:none;mso-position-horizontal:center;mso-position-horizontal-relative:margin" filled="f" stroked="f">
          <v:textbox style="mso-fit-shape-to-text:t" inset="0,0,0,0">
            <w:txbxContent>
              <w:p w:rsidR="008B2C3D" w:rsidRDefault="008B2C3D">
                <w:pPr>
                  <w:pStyle w:val="a5"/>
                </w:pPr>
                <w:r>
                  <w:rPr>
                    <w:rFonts w:hint="eastAsia"/>
                  </w:rPr>
                  <w:fldChar w:fldCharType="begin"/>
                </w:r>
                <w:r w:rsidR="005A17AD">
                  <w:rPr>
                    <w:rFonts w:hint="eastAsia"/>
                  </w:rPr>
                  <w:instrText xml:space="preserve"> PAGE  \* MERGEFORMAT </w:instrText>
                </w:r>
                <w:r>
                  <w:rPr>
                    <w:rFonts w:hint="eastAsia"/>
                  </w:rPr>
                  <w:fldChar w:fldCharType="separate"/>
                </w:r>
                <w:r w:rsidR="00BA298E">
                  <w:rPr>
                    <w:noProof/>
                  </w:rPr>
                  <w:t>- 39 -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98E" w:rsidRDefault="00BA298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98E" w:rsidRDefault="00BA298E">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3D" w:rsidRDefault="008B2C3D">
    <w:pPr>
      <w:pStyle w:val="a5"/>
      <w:jc w:val="center"/>
      <w:rPr>
        <w:rFonts w:ascii="黑体" w:eastAsia="黑体" w:hAnsi="黑体" w:cs="黑体"/>
      </w:rPr>
    </w:pPr>
    <w:r w:rsidRPr="008B2C3D">
      <w:rPr>
        <w:rFonts w:ascii="黑体" w:eastAsia="黑体" w:hAnsi="黑体" w:cs="黑体"/>
      </w:rP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1072;mso-wrap-style:none;mso-position-horizontal:center;mso-position-horizontal-relative:margin" filled="f" stroked="f">
          <v:textbox style="mso-fit-shape-to-text:t" inset="0,0,0,0">
            <w:txbxContent>
              <w:p w:rsidR="008B2C3D" w:rsidRDefault="008B2C3D">
                <w:pPr>
                  <w:pStyle w:val="a5"/>
                  <w:rPr>
                    <w:rFonts w:ascii="黑体" w:eastAsia="黑体" w:hAnsi="黑体" w:cs="黑体"/>
                  </w:rPr>
                </w:pPr>
                <w:r>
                  <w:rPr>
                    <w:rFonts w:ascii="黑体" w:eastAsia="黑体" w:hAnsi="黑体" w:cs="黑体" w:hint="eastAsia"/>
                  </w:rPr>
                  <w:fldChar w:fldCharType="begin"/>
                </w:r>
                <w:r w:rsidR="005A17AD">
                  <w:rPr>
                    <w:rFonts w:ascii="黑体" w:eastAsia="黑体" w:hAnsi="黑体" w:cs="黑体" w:hint="eastAsia"/>
                  </w:rPr>
                  <w:instrText xml:space="preserve"> PAGE  \* MERGEFORMAT </w:instrText>
                </w:r>
                <w:r>
                  <w:rPr>
                    <w:rFonts w:ascii="黑体" w:eastAsia="黑体" w:hAnsi="黑体" w:cs="黑体" w:hint="eastAsia"/>
                  </w:rPr>
                  <w:fldChar w:fldCharType="separate"/>
                </w:r>
                <w:r w:rsidR="00BA298E">
                  <w:rPr>
                    <w:rFonts w:ascii="黑体" w:eastAsia="黑体" w:hAnsi="黑体" w:cs="黑体"/>
                    <w:noProof/>
                  </w:rPr>
                  <w:t>- 1 -</w:t>
                </w:r>
                <w:r>
                  <w:rPr>
                    <w:rFonts w:ascii="黑体" w:eastAsia="黑体" w:hAnsi="黑体" w:cs="黑体"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3D" w:rsidRDefault="008B2C3D">
    <w:pPr>
      <w:pStyle w:val="a5"/>
      <w:jc w:val="center"/>
      <w:rPr>
        <w:rFonts w:ascii="黑体" w:eastAsia="黑体" w:hAnsi="黑体" w:cs="黑体"/>
      </w:rPr>
    </w:pPr>
    <w:r w:rsidRPr="008B2C3D">
      <w:rPr>
        <w:rFonts w:ascii="黑体" w:eastAsia="黑体" w:hAnsi="黑体" w:cs="黑体"/>
      </w:rPr>
      <w:pict>
        <v:shapetype id="_x0000_t202" coordsize="21600,21600" o:spt="202" path="m,l,21600r21600,l21600,xe">
          <v:stroke joinstyle="miter"/>
          <v:path gradientshapeok="t" o:connecttype="rect"/>
        </v:shapetype>
        <v:shape id="_x0000_s4113" type="#_x0000_t202" style="position:absolute;left:0;text-align:left;margin-left:0;margin-top:0;width:2in;height:2in;z-index:251652096;mso-wrap-style:none;mso-position-horizontal:center;mso-position-horizontal-relative:margin" filled="f" stroked="f">
          <v:textbox style="mso-fit-shape-to-text:t" inset="0,0,0,0">
            <w:txbxContent>
              <w:p w:rsidR="008B2C3D" w:rsidRDefault="008B2C3D">
                <w:pPr>
                  <w:pStyle w:val="a5"/>
                  <w:rPr>
                    <w:rFonts w:ascii="黑体" w:eastAsia="黑体" w:hAnsi="黑体" w:cs="黑体"/>
                  </w:rPr>
                </w:pPr>
                <w:r>
                  <w:rPr>
                    <w:rFonts w:ascii="黑体" w:eastAsia="黑体" w:hAnsi="黑体" w:cs="黑体" w:hint="eastAsia"/>
                  </w:rPr>
                  <w:fldChar w:fldCharType="begin"/>
                </w:r>
                <w:r w:rsidR="005A17AD">
                  <w:rPr>
                    <w:rFonts w:ascii="黑体" w:eastAsia="黑体" w:hAnsi="黑体" w:cs="黑体" w:hint="eastAsia"/>
                  </w:rPr>
                  <w:instrText xml:space="preserve"> PAGE  \* MERGEFORMAT </w:instrText>
                </w:r>
                <w:r>
                  <w:rPr>
                    <w:rFonts w:ascii="黑体" w:eastAsia="黑体" w:hAnsi="黑体" w:cs="黑体" w:hint="eastAsia"/>
                  </w:rPr>
                  <w:fldChar w:fldCharType="separate"/>
                </w:r>
                <w:r w:rsidR="00BA298E">
                  <w:rPr>
                    <w:rFonts w:ascii="黑体" w:eastAsia="黑体" w:hAnsi="黑体" w:cs="黑体"/>
                    <w:noProof/>
                  </w:rPr>
                  <w:t>- 5 -</w:t>
                </w:r>
                <w:r>
                  <w:rPr>
                    <w:rFonts w:ascii="黑体" w:eastAsia="黑体" w:hAnsi="黑体" w:cs="黑体"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3D" w:rsidRDefault="008B2C3D">
    <w:pPr>
      <w:pStyle w:val="a5"/>
      <w:jc w:val="center"/>
    </w:pPr>
    <w:r w:rsidRPr="008B2C3D">
      <w:pict>
        <v:shapetype id="_x0000_t202" coordsize="21600,21600" o:spt="202" path="m,l,21600r21600,l21600,xe">
          <v:stroke joinstyle="miter"/>
          <v:path gradientshapeok="t" o:connecttype="rect"/>
        </v:shapetype>
        <v:shape id="_x0000_s4111" type="#_x0000_t202" style="position:absolute;left:0;text-align:left;margin-left:0;margin-top:0;width:2in;height:2in;z-index:251653120;mso-wrap-style:none;mso-position-horizontal:center;mso-position-horizontal-relative:margin" filled="f" stroked="f">
          <v:textbox style="mso-fit-shape-to-text:t" inset="0,0,0,0">
            <w:txbxContent>
              <w:p w:rsidR="008B2C3D" w:rsidRDefault="008B2C3D">
                <w:pPr>
                  <w:pStyle w:val="a5"/>
                </w:pPr>
                <w:r>
                  <w:rPr>
                    <w:rFonts w:hint="eastAsia"/>
                  </w:rPr>
                  <w:fldChar w:fldCharType="begin"/>
                </w:r>
                <w:r w:rsidR="005A17AD">
                  <w:rPr>
                    <w:rFonts w:hint="eastAsia"/>
                  </w:rPr>
                  <w:instrText xml:space="preserve"> PAGE  \* MERGEFORMAT </w:instrText>
                </w:r>
                <w:r>
                  <w:rPr>
                    <w:rFonts w:hint="eastAsia"/>
                  </w:rPr>
                  <w:fldChar w:fldCharType="separate"/>
                </w:r>
                <w:r w:rsidR="00BA298E">
                  <w:rPr>
                    <w:noProof/>
                  </w:rPr>
                  <w:t>- 7 -</w:t>
                </w:r>
                <w:r>
                  <w:rPr>
                    <w:rFonts w:hint="eastAsia"/>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3D" w:rsidRDefault="008B2C3D">
    <w:pPr>
      <w:pStyle w:val="a5"/>
      <w:jc w:val="center"/>
    </w:pPr>
    <w:r w:rsidRPr="008B2C3D">
      <w:pict>
        <v:shapetype id="_x0000_t202" coordsize="21600,21600" o:spt="202" path="m,l,21600r21600,l21600,xe">
          <v:stroke joinstyle="miter"/>
          <v:path gradientshapeok="t" o:connecttype="rect"/>
        </v:shapetype>
        <v:shape id="_x0000_s4112" type="#_x0000_t202" style="position:absolute;left:0;text-align:left;margin-left:0;margin-top:0;width:2in;height:2in;z-index:251654144;mso-wrap-style:none;mso-position-horizontal:center;mso-position-horizontal-relative:margin" filled="f" stroked="f">
          <v:textbox style="mso-fit-shape-to-text:t" inset="0,0,0,0">
            <w:txbxContent>
              <w:p w:rsidR="008B2C3D" w:rsidRDefault="008B2C3D">
                <w:pPr>
                  <w:pStyle w:val="a5"/>
                </w:pPr>
                <w:r>
                  <w:rPr>
                    <w:rFonts w:hint="eastAsia"/>
                  </w:rPr>
                  <w:fldChar w:fldCharType="begin"/>
                </w:r>
                <w:r w:rsidR="005A17AD">
                  <w:rPr>
                    <w:rFonts w:hint="eastAsia"/>
                  </w:rPr>
                  <w:instrText xml:space="preserve"> PAGE  \* MERGEFORMAT </w:instrText>
                </w:r>
                <w:r>
                  <w:rPr>
                    <w:rFonts w:hint="eastAsia"/>
                  </w:rPr>
                  <w:fldChar w:fldCharType="separate"/>
                </w:r>
                <w:r w:rsidR="00BA298E">
                  <w:rPr>
                    <w:noProof/>
                  </w:rPr>
                  <w:t>- 8 -</w:t>
                </w:r>
                <w:r>
                  <w:rPr>
                    <w:rFonts w:hint="eastAsia"/>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3D" w:rsidRDefault="008B2C3D">
    <w:pPr>
      <w:pStyle w:val="a5"/>
      <w:jc w:val="center"/>
    </w:pPr>
    <w:r w:rsidRPr="008B2C3D">
      <w:pict>
        <v:shapetype id="_x0000_t202" coordsize="21600,21600" o:spt="202" path="m,l,21600r21600,l21600,xe">
          <v:stroke joinstyle="miter"/>
          <v:path gradientshapeok="t" o:connecttype="rect"/>
        </v:shapetype>
        <v:shape id="_x0000_s4099" type="#_x0000_t202" style="position:absolute;left:0;text-align:left;margin-left:0;margin-top:0;width:2in;height:2in;z-index:251655168;mso-wrap-style:none;mso-position-horizontal:center;mso-position-horizontal-relative:margin" filled="f" stroked="f">
          <v:textbox style="mso-fit-shape-to-text:t" inset="0,0,0,0">
            <w:txbxContent>
              <w:p w:rsidR="008B2C3D" w:rsidRDefault="008B2C3D">
                <w:pPr>
                  <w:pStyle w:val="a5"/>
                </w:pPr>
                <w:r>
                  <w:rPr>
                    <w:rFonts w:hint="eastAsia"/>
                  </w:rPr>
                  <w:fldChar w:fldCharType="begin"/>
                </w:r>
                <w:r w:rsidR="005A17AD">
                  <w:rPr>
                    <w:rFonts w:hint="eastAsia"/>
                  </w:rPr>
                  <w:instrText xml:space="preserve"> PAGE  \* MERGEFORMAT </w:instrText>
                </w:r>
                <w:r>
                  <w:rPr>
                    <w:rFonts w:hint="eastAsia"/>
                  </w:rPr>
                  <w:fldChar w:fldCharType="separate"/>
                </w:r>
                <w:r w:rsidR="00BA298E">
                  <w:rPr>
                    <w:noProof/>
                  </w:rPr>
                  <w:t>- 10 -</w:t>
                </w:r>
                <w:r>
                  <w:rPr>
                    <w:rFonts w:hint="eastAsia"/>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3D" w:rsidRDefault="008B2C3D">
    <w:pPr>
      <w:pStyle w:val="a5"/>
      <w:jc w:val="center"/>
    </w:pPr>
    <w:r w:rsidRPr="008B2C3D">
      <w:pict>
        <v:shapetype id="_x0000_t202" coordsize="21600,21600" o:spt="202" path="m,l,21600r21600,l21600,xe">
          <v:stroke joinstyle="miter"/>
          <v:path gradientshapeok="t" o:connecttype="rect"/>
        </v:shapetype>
        <v:shape id="_x0000_s4100" type="#_x0000_t202" style="position:absolute;left:0;text-align:left;margin-left:0;margin-top:0;width:2in;height:2in;z-index:251656192;mso-wrap-style:none;mso-position-horizontal:center;mso-position-horizontal-relative:margin" filled="f" stroked="f">
          <v:textbox style="mso-fit-shape-to-text:t" inset="0,0,0,0">
            <w:txbxContent>
              <w:p w:rsidR="008B2C3D" w:rsidRDefault="008B2C3D">
                <w:pPr>
                  <w:pStyle w:val="a5"/>
                </w:pPr>
                <w:r>
                  <w:rPr>
                    <w:rFonts w:hint="eastAsia"/>
                  </w:rPr>
                  <w:fldChar w:fldCharType="begin"/>
                </w:r>
                <w:r w:rsidR="005A17AD">
                  <w:rPr>
                    <w:rFonts w:hint="eastAsia"/>
                  </w:rPr>
                  <w:instrText xml:space="preserve"> PAGE  \* MERGEFORMAT </w:instrText>
                </w:r>
                <w:r>
                  <w:rPr>
                    <w:rFonts w:hint="eastAsia"/>
                  </w:rPr>
                  <w:fldChar w:fldCharType="separate"/>
                </w:r>
                <w:r w:rsidR="00BA298E">
                  <w:rPr>
                    <w:noProof/>
                  </w:rPr>
                  <w:t>- 12 -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7AD" w:rsidRDefault="005A17AD">
      <w:r>
        <w:separator/>
      </w:r>
    </w:p>
  </w:footnote>
  <w:footnote w:type="continuationSeparator" w:id="0">
    <w:p w:rsidR="005A17AD" w:rsidRDefault="005A17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98E" w:rsidRDefault="00BA298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3D" w:rsidRDefault="005A17AD">
    <w:pPr>
      <w:pStyle w:val="a6"/>
      <w:pBdr>
        <w:bottom w:val="single" w:sz="4" w:space="1" w:color="000000"/>
      </w:pBdr>
      <w:jc w:val="both"/>
      <w:rPr>
        <w:lang w:val="en-US"/>
      </w:rPr>
    </w:pPr>
    <w:r>
      <w:rPr>
        <w:rFonts w:hint="eastAsia"/>
        <w:lang w:val="en-US"/>
      </w:rPr>
      <w:t>江阴市退役军人事务局</w:t>
    </w:r>
    <w:r>
      <w:t>2022</w:t>
    </w:r>
    <w:r>
      <w:t>年度部门预算公开</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3D" w:rsidRDefault="008B2C3D">
    <w:pPr>
      <w:pStyle w:val="a6"/>
      <w:pBdr>
        <w:bottom w:val="none" w:sz="0" w:space="1"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0"/>
  <w:autoHyphenation/>
  <w:noPunctuationKerning/>
  <w:characterSpacingControl w:val="doNotCompress"/>
  <w:savePreviewPicture/>
  <w:hdrShapeDefaults>
    <o:shapedefaults v:ext="edit" spidmax="6146"/>
    <o:shapelayout v:ext="edit">
      <o:idmap v:ext="edit" data="3,4"/>
    </o:shapelayout>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8B2C3D"/>
    <w:rsid w:val="DBEED555"/>
    <w:rsid w:val="00064984"/>
    <w:rsid w:val="00071288"/>
    <w:rsid w:val="00071789"/>
    <w:rsid w:val="000F12AB"/>
    <w:rsid w:val="001C31F9"/>
    <w:rsid w:val="00407CA7"/>
    <w:rsid w:val="00413AD8"/>
    <w:rsid w:val="005A17AD"/>
    <w:rsid w:val="00671ED7"/>
    <w:rsid w:val="00672164"/>
    <w:rsid w:val="00867423"/>
    <w:rsid w:val="008B2C3D"/>
    <w:rsid w:val="008B5B05"/>
    <w:rsid w:val="00925913"/>
    <w:rsid w:val="009965EA"/>
    <w:rsid w:val="00A61D7A"/>
    <w:rsid w:val="00A6752E"/>
    <w:rsid w:val="00BA298E"/>
    <w:rsid w:val="00BD7F33"/>
    <w:rsid w:val="00C15920"/>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B339C"/>
    <w:rsid w:val="05FE3016"/>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201C61"/>
    <w:rsid w:val="10223EE6"/>
    <w:rsid w:val="1027035F"/>
    <w:rsid w:val="102A69EF"/>
    <w:rsid w:val="103D6600"/>
    <w:rsid w:val="10566122"/>
    <w:rsid w:val="106204CB"/>
    <w:rsid w:val="10A90FB7"/>
    <w:rsid w:val="10EE0376"/>
    <w:rsid w:val="10F05AC0"/>
    <w:rsid w:val="11037A82"/>
    <w:rsid w:val="1106739D"/>
    <w:rsid w:val="11092167"/>
    <w:rsid w:val="110C3973"/>
    <w:rsid w:val="110D47B0"/>
    <w:rsid w:val="11110225"/>
    <w:rsid w:val="111930E1"/>
    <w:rsid w:val="11252430"/>
    <w:rsid w:val="1143676B"/>
    <w:rsid w:val="11471791"/>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933F94"/>
    <w:rsid w:val="14A601B4"/>
    <w:rsid w:val="14AA0D30"/>
    <w:rsid w:val="14BA3B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63B76"/>
    <w:rsid w:val="1B394ECA"/>
    <w:rsid w:val="1B401513"/>
    <w:rsid w:val="1B6F2A95"/>
    <w:rsid w:val="1B7011A6"/>
    <w:rsid w:val="1B785235"/>
    <w:rsid w:val="1B792ACF"/>
    <w:rsid w:val="1B840862"/>
    <w:rsid w:val="1B894395"/>
    <w:rsid w:val="1BB55613"/>
    <w:rsid w:val="1BC50E0F"/>
    <w:rsid w:val="1BC6758D"/>
    <w:rsid w:val="1BC84BF9"/>
    <w:rsid w:val="1BCA1AE9"/>
    <w:rsid w:val="1BD968B0"/>
    <w:rsid w:val="1BE008E5"/>
    <w:rsid w:val="1BE426E0"/>
    <w:rsid w:val="1BEF5EDC"/>
    <w:rsid w:val="1BF3045F"/>
    <w:rsid w:val="1C0C63DC"/>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906641"/>
    <w:rsid w:val="1D93356C"/>
    <w:rsid w:val="1D951979"/>
    <w:rsid w:val="1DA8336C"/>
    <w:rsid w:val="1DAF110E"/>
    <w:rsid w:val="1DB61054"/>
    <w:rsid w:val="1DB87467"/>
    <w:rsid w:val="1DC94431"/>
    <w:rsid w:val="1DD028C9"/>
    <w:rsid w:val="1DF402E5"/>
    <w:rsid w:val="1E107489"/>
    <w:rsid w:val="1E120047"/>
    <w:rsid w:val="1E2456FC"/>
    <w:rsid w:val="1E2B042A"/>
    <w:rsid w:val="1E387717"/>
    <w:rsid w:val="1E4314E9"/>
    <w:rsid w:val="1E5227F5"/>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76D10"/>
    <w:rsid w:val="21866291"/>
    <w:rsid w:val="218F0CEB"/>
    <w:rsid w:val="218F78F2"/>
    <w:rsid w:val="21A55BAA"/>
    <w:rsid w:val="21D50133"/>
    <w:rsid w:val="21EA64FE"/>
    <w:rsid w:val="223D4452"/>
    <w:rsid w:val="223F0861"/>
    <w:rsid w:val="224F77DA"/>
    <w:rsid w:val="227347E3"/>
    <w:rsid w:val="227D4749"/>
    <w:rsid w:val="22812FB7"/>
    <w:rsid w:val="229E476C"/>
    <w:rsid w:val="22B66C67"/>
    <w:rsid w:val="22B96619"/>
    <w:rsid w:val="22C32A6D"/>
    <w:rsid w:val="22C9349D"/>
    <w:rsid w:val="22CF4CB9"/>
    <w:rsid w:val="22E5714F"/>
    <w:rsid w:val="22E640D2"/>
    <w:rsid w:val="22F9307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5628C1"/>
    <w:rsid w:val="2F5A61EE"/>
    <w:rsid w:val="2F6E6218"/>
    <w:rsid w:val="2F81781A"/>
    <w:rsid w:val="2FBA6AB0"/>
    <w:rsid w:val="2FDA5233"/>
    <w:rsid w:val="2FDC3277"/>
    <w:rsid w:val="30091058"/>
    <w:rsid w:val="30186987"/>
    <w:rsid w:val="302E6035"/>
    <w:rsid w:val="30396B3B"/>
    <w:rsid w:val="303B5C37"/>
    <w:rsid w:val="303D3D8D"/>
    <w:rsid w:val="30410449"/>
    <w:rsid w:val="304B34C7"/>
    <w:rsid w:val="304F51A4"/>
    <w:rsid w:val="30687159"/>
    <w:rsid w:val="306F3884"/>
    <w:rsid w:val="307953E8"/>
    <w:rsid w:val="30907ADE"/>
    <w:rsid w:val="30926BF6"/>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305658"/>
    <w:rsid w:val="3F4C1C29"/>
    <w:rsid w:val="3F545C32"/>
    <w:rsid w:val="3F8A3D39"/>
    <w:rsid w:val="3F8D0174"/>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501155"/>
    <w:rsid w:val="405229A9"/>
    <w:rsid w:val="405C35C7"/>
    <w:rsid w:val="407E4D25"/>
    <w:rsid w:val="409E45E2"/>
    <w:rsid w:val="40A52125"/>
    <w:rsid w:val="40B61FF8"/>
    <w:rsid w:val="40BB734D"/>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2125B2B"/>
    <w:rsid w:val="424D1C7F"/>
    <w:rsid w:val="425846A6"/>
    <w:rsid w:val="42624E34"/>
    <w:rsid w:val="427F218F"/>
    <w:rsid w:val="42840AD6"/>
    <w:rsid w:val="428B63CF"/>
    <w:rsid w:val="42911805"/>
    <w:rsid w:val="429A2964"/>
    <w:rsid w:val="42AF67D0"/>
    <w:rsid w:val="42BC0E70"/>
    <w:rsid w:val="42C245CE"/>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C5080"/>
    <w:rsid w:val="44233849"/>
    <w:rsid w:val="44633603"/>
    <w:rsid w:val="44680AA6"/>
    <w:rsid w:val="446B500C"/>
    <w:rsid w:val="446E17AC"/>
    <w:rsid w:val="448508DF"/>
    <w:rsid w:val="448D7707"/>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A030B"/>
    <w:rsid w:val="4C09252B"/>
    <w:rsid w:val="4C1713D3"/>
    <w:rsid w:val="4C3D55C6"/>
    <w:rsid w:val="4C427E43"/>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A653F2"/>
    <w:rsid w:val="4DCC74BE"/>
    <w:rsid w:val="4DE03AC2"/>
    <w:rsid w:val="4DEF02BD"/>
    <w:rsid w:val="4DF03991"/>
    <w:rsid w:val="4DF221E2"/>
    <w:rsid w:val="4E002256"/>
    <w:rsid w:val="4E0911A0"/>
    <w:rsid w:val="4E0D72D8"/>
    <w:rsid w:val="4E383ED6"/>
    <w:rsid w:val="4E5172B9"/>
    <w:rsid w:val="4E560D60"/>
    <w:rsid w:val="4E564593"/>
    <w:rsid w:val="4E5A2684"/>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AE7560"/>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D1BC3"/>
    <w:rsid w:val="51200E5F"/>
    <w:rsid w:val="5123009E"/>
    <w:rsid w:val="512548E9"/>
    <w:rsid w:val="512C2CA7"/>
    <w:rsid w:val="512D289E"/>
    <w:rsid w:val="514152FB"/>
    <w:rsid w:val="51434ED1"/>
    <w:rsid w:val="51606C08"/>
    <w:rsid w:val="516445A0"/>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700D3"/>
    <w:rsid w:val="53811681"/>
    <w:rsid w:val="538A520F"/>
    <w:rsid w:val="538C6CFB"/>
    <w:rsid w:val="53933E3F"/>
    <w:rsid w:val="53B418CC"/>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60214E"/>
    <w:rsid w:val="6071387E"/>
    <w:rsid w:val="607207D7"/>
    <w:rsid w:val="607A75EB"/>
    <w:rsid w:val="60932B78"/>
    <w:rsid w:val="60B1182C"/>
    <w:rsid w:val="60B54E5F"/>
    <w:rsid w:val="60D67EB5"/>
    <w:rsid w:val="60E72435"/>
    <w:rsid w:val="60F1240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F12BA4"/>
    <w:rsid w:val="61F1712C"/>
    <w:rsid w:val="61FC795F"/>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35457B"/>
    <w:rsid w:val="663743A7"/>
    <w:rsid w:val="663B78CC"/>
    <w:rsid w:val="664C4D93"/>
    <w:rsid w:val="66645598"/>
    <w:rsid w:val="66713242"/>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8057F"/>
    <w:rsid w:val="699906A2"/>
    <w:rsid w:val="69AC12C2"/>
    <w:rsid w:val="69C411D0"/>
    <w:rsid w:val="69C62FFA"/>
    <w:rsid w:val="69D86C6D"/>
    <w:rsid w:val="69FA48D7"/>
    <w:rsid w:val="6A0D6DC9"/>
    <w:rsid w:val="6A341444"/>
    <w:rsid w:val="6A4A19BA"/>
    <w:rsid w:val="6A564EBF"/>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997C25"/>
    <w:rsid w:val="6E9C165A"/>
    <w:rsid w:val="6E9F07E1"/>
    <w:rsid w:val="6EA14A30"/>
    <w:rsid w:val="6EB6105A"/>
    <w:rsid w:val="6EC46D49"/>
    <w:rsid w:val="6EC629FF"/>
    <w:rsid w:val="6EC7282F"/>
    <w:rsid w:val="6ECA6C00"/>
    <w:rsid w:val="6F1C104C"/>
    <w:rsid w:val="6F26499B"/>
    <w:rsid w:val="6F2D024C"/>
    <w:rsid w:val="6F2D277B"/>
    <w:rsid w:val="6F2F3282"/>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73431"/>
    <w:rsid w:val="703C1CAA"/>
    <w:rsid w:val="703E1108"/>
    <w:rsid w:val="704B7EBD"/>
    <w:rsid w:val="7051053C"/>
    <w:rsid w:val="707F7FC1"/>
    <w:rsid w:val="70830694"/>
    <w:rsid w:val="7092075C"/>
    <w:rsid w:val="70A16710"/>
    <w:rsid w:val="70AF49AD"/>
    <w:rsid w:val="70CC6CCD"/>
    <w:rsid w:val="70E234A9"/>
    <w:rsid w:val="70E51433"/>
    <w:rsid w:val="71081951"/>
    <w:rsid w:val="710C10AD"/>
    <w:rsid w:val="71195FA1"/>
    <w:rsid w:val="711F23C1"/>
    <w:rsid w:val="71252C8F"/>
    <w:rsid w:val="712D7A96"/>
    <w:rsid w:val="71334F8E"/>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855EB9"/>
    <w:rsid w:val="7692691E"/>
    <w:rsid w:val="76996365"/>
    <w:rsid w:val="769A10D0"/>
    <w:rsid w:val="76C2349E"/>
    <w:rsid w:val="76CB35EC"/>
    <w:rsid w:val="76D054CE"/>
    <w:rsid w:val="76D10C55"/>
    <w:rsid w:val="76D276DD"/>
    <w:rsid w:val="76D85DAB"/>
    <w:rsid w:val="76EA2D88"/>
    <w:rsid w:val="76FC5ECA"/>
    <w:rsid w:val="77040C67"/>
    <w:rsid w:val="773B587C"/>
    <w:rsid w:val="773F6299"/>
    <w:rsid w:val="77416C82"/>
    <w:rsid w:val="774271F2"/>
    <w:rsid w:val="77453760"/>
    <w:rsid w:val="77473689"/>
    <w:rsid w:val="77653D55"/>
    <w:rsid w:val="776A7D9F"/>
    <w:rsid w:val="77734AD9"/>
    <w:rsid w:val="77767106"/>
    <w:rsid w:val="77786FD4"/>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8603E2"/>
    <w:rsid w:val="7D9B3D45"/>
    <w:rsid w:val="7D9C553A"/>
    <w:rsid w:val="7DBB346B"/>
    <w:rsid w:val="7DD0508B"/>
    <w:rsid w:val="7DE4119D"/>
    <w:rsid w:val="7DEE5B58"/>
    <w:rsid w:val="7DEF4E30"/>
    <w:rsid w:val="7E0B1390"/>
    <w:rsid w:val="7E2B13AE"/>
    <w:rsid w:val="7E676A56"/>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List"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8B2C3D"/>
    <w:pPr>
      <w:widowControl w:val="0"/>
      <w:suppressAutoHyphens/>
    </w:pPr>
    <w:rPr>
      <w:rFonts w:ascii="Arial Unicode MS" w:eastAsia="Arial Unicode MS" w:hAnsi="Arial Unicode MS" w:cs="Arial Unicode MS"/>
      <w:sz w:val="22"/>
      <w:szCs w:val="22"/>
      <w:lang w:val="zh-CN" w:bidi="zh-CN"/>
    </w:rPr>
  </w:style>
  <w:style w:type="paragraph" w:styleId="1">
    <w:name w:val="heading 1"/>
    <w:basedOn w:val="a"/>
    <w:next w:val="a"/>
    <w:uiPriority w:val="1"/>
    <w:qFormat/>
    <w:rsid w:val="008B2C3D"/>
    <w:pPr>
      <w:ind w:left="-40"/>
      <w:outlineLvl w:val="0"/>
    </w:pPr>
    <w:rPr>
      <w:sz w:val="52"/>
      <w:szCs w:val="52"/>
    </w:rPr>
  </w:style>
  <w:style w:type="paragraph" w:styleId="2">
    <w:name w:val="heading 2"/>
    <w:basedOn w:val="a"/>
    <w:next w:val="a"/>
    <w:uiPriority w:val="1"/>
    <w:qFormat/>
    <w:rsid w:val="008B2C3D"/>
    <w:pPr>
      <w:ind w:right="18"/>
      <w:jc w:val="center"/>
      <w:outlineLvl w:val="1"/>
    </w:pPr>
    <w:rPr>
      <w:sz w:val="44"/>
      <w:szCs w:val="44"/>
    </w:rPr>
  </w:style>
  <w:style w:type="paragraph" w:styleId="3">
    <w:name w:val="heading 3"/>
    <w:basedOn w:val="a"/>
    <w:next w:val="a"/>
    <w:uiPriority w:val="1"/>
    <w:qFormat/>
    <w:rsid w:val="008B2C3D"/>
    <w:pPr>
      <w:ind w:left="1"/>
      <w:jc w:val="center"/>
      <w:outlineLvl w:val="2"/>
    </w:pPr>
    <w:rPr>
      <w:sz w:val="40"/>
      <w:szCs w:val="40"/>
    </w:rPr>
  </w:style>
  <w:style w:type="paragraph" w:styleId="4">
    <w:name w:val="heading 4"/>
    <w:basedOn w:val="a"/>
    <w:next w:val="a"/>
    <w:uiPriority w:val="1"/>
    <w:qFormat/>
    <w:rsid w:val="008B2C3D"/>
    <w:pPr>
      <w:jc w:val="center"/>
      <w:outlineLvl w:val="3"/>
    </w:pPr>
    <w:rPr>
      <w:sz w:val="36"/>
      <w:szCs w:val="36"/>
    </w:rPr>
  </w:style>
  <w:style w:type="paragraph" w:styleId="5">
    <w:name w:val="heading 5"/>
    <w:basedOn w:val="a"/>
    <w:next w:val="a"/>
    <w:uiPriority w:val="1"/>
    <w:qFormat/>
    <w:rsid w:val="008B2C3D"/>
    <w:pPr>
      <w:ind w:left="112"/>
      <w:outlineLvl w:val="4"/>
    </w:pPr>
    <w:rPr>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B2C3D"/>
    <w:pPr>
      <w:suppressLineNumbers/>
      <w:spacing w:before="120" w:after="120"/>
    </w:pPr>
    <w:rPr>
      <w:i/>
      <w:iCs/>
      <w:sz w:val="24"/>
      <w:szCs w:val="24"/>
    </w:rPr>
  </w:style>
  <w:style w:type="paragraph" w:styleId="a4">
    <w:name w:val="Body Text"/>
    <w:basedOn w:val="a"/>
    <w:uiPriority w:val="1"/>
    <w:qFormat/>
    <w:rsid w:val="008B2C3D"/>
    <w:rPr>
      <w:sz w:val="32"/>
      <w:szCs w:val="32"/>
    </w:rPr>
  </w:style>
  <w:style w:type="paragraph" w:styleId="a5">
    <w:name w:val="footer"/>
    <w:basedOn w:val="a"/>
    <w:qFormat/>
    <w:rsid w:val="008B2C3D"/>
    <w:pPr>
      <w:tabs>
        <w:tab w:val="center" w:pos="4153"/>
        <w:tab w:val="right" w:pos="8306"/>
      </w:tabs>
      <w:snapToGrid w:val="0"/>
    </w:pPr>
    <w:rPr>
      <w:sz w:val="18"/>
      <w:szCs w:val="18"/>
    </w:rPr>
  </w:style>
  <w:style w:type="paragraph" w:styleId="a6">
    <w:name w:val="header"/>
    <w:basedOn w:val="a"/>
    <w:qFormat/>
    <w:rsid w:val="008B2C3D"/>
    <w:pPr>
      <w:pBdr>
        <w:bottom w:val="single" w:sz="6" w:space="1" w:color="000000"/>
      </w:pBdr>
      <w:tabs>
        <w:tab w:val="center" w:pos="4153"/>
        <w:tab w:val="right" w:pos="8306"/>
      </w:tabs>
      <w:snapToGrid w:val="0"/>
      <w:jc w:val="center"/>
    </w:pPr>
    <w:rPr>
      <w:sz w:val="18"/>
      <w:szCs w:val="18"/>
    </w:rPr>
  </w:style>
  <w:style w:type="paragraph" w:styleId="a7">
    <w:name w:val="List"/>
    <w:basedOn w:val="a4"/>
    <w:qFormat/>
    <w:rsid w:val="008B2C3D"/>
  </w:style>
  <w:style w:type="table" w:styleId="a8">
    <w:name w:val="Table Grid"/>
    <w:basedOn w:val="a1"/>
    <w:qFormat/>
    <w:rsid w:val="008B2C3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编号符号"/>
    <w:qFormat/>
    <w:rsid w:val="008B2C3D"/>
  </w:style>
  <w:style w:type="character" w:customStyle="1" w:styleId="aa">
    <w:name w:val="页眉 字符"/>
    <w:basedOn w:val="a0"/>
    <w:qFormat/>
    <w:rsid w:val="008B2C3D"/>
    <w:rPr>
      <w:rFonts w:ascii="Arial Unicode MS" w:eastAsia="Arial Unicode MS" w:hAnsi="Arial Unicode MS" w:cs="Arial Unicode MS"/>
      <w:sz w:val="18"/>
      <w:szCs w:val="18"/>
      <w:lang w:val="zh-CN" w:bidi="zh-CN"/>
    </w:rPr>
  </w:style>
  <w:style w:type="character" w:customStyle="1" w:styleId="ab">
    <w:name w:val="页脚 字符"/>
    <w:basedOn w:val="a0"/>
    <w:qFormat/>
    <w:rsid w:val="008B2C3D"/>
    <w:rPr>
      <w:rFonts w:ascii="Arial Unicode MS" w:eastAsia="Arial Unicode MS" w:hAnsi="Arial Unicode MS" w:cs="Arial Unicode MS"/>
      <w:sz w:val="18"/>
      <w:szCs w:val="18"/>
      <w:lang w:val="zh-CN" w:bidi="zh-CN"/>
    </w:rPr>
  </w:style>
  <w:style w:type="paragraph" w:customStyle="1" w:styleId="ac">
    <w:name w:val="标题样式"/>
    <w:basedOn w:val="a"/>
    <w:next w:val="a4"/>
    <w:qFormat/>
    <w:rsid w:val="008B2C3D"/>
    <w:pPr>
      <w:keepNext/>
      <w:spacing w:before="240" w:after="120"/>
    </w:pPr>
    <w:rPr>
      <w:rFonts w:ascii="Liberation Sans" w:hAnsi="Liberation Sans"/>
      <w:sz w:val="28"/>
      <w:szCs w:val="28"/>
    </w:rPr>
  </w:style>
  <w:style w:type="paragraph" w:customStyle="1" w:styleId="ad">
    <w:name w:val="索引"/>
    <w:basedOn w:val="a"/>
    <w:qFormat/>
    <w:rsid w:val="008B2C3D"/>
    <w:pPr>
      <w:suppressLineNumbers/>
    </w:pPr>
  </w:style>
  <w:style w:type="paragraph" w:customStyle="1" w:styleId="ae">
    <w:name w:val="页眉与页脚"/>
    <w:basedOn w:val="a"/>
    <w:qFormat/>
    <w:rsid w:val="008B2C3D"/>
  </w:style>
  <w:style w:type="paragraph" w:customStyle="1" w:styleId="10">
    <w:name w:val="列出段落1"/>
    <w:basedOn w:val="a"/>
    <w:uiPriority w:val="1"/>
    <w:qFormat/>
    <w:rsid w:val="008B2C3D"/>
    <w:pPr>
      <w:ind w:left="2039" w:hanging="782"/>
    </w:pPr>
  </w:style>
  <w:style w:type="paragraph" w:customStyle="1" w:styleId="TableParagraph">
    <w:name w:val="Table Paragraph"/>
    <w:basedOn w:val="a"/>
    <w:uiPriority w:val="1"/>
    <w:qFormat/>
    <w:rsid w:val="008B2C3D"/>
    <w:rPr>
      <w:rFonts w:ascii="宋体" w:eastAsia="宋体" w:hAnsi="宋体" w:cs="宋体"/>
    </w:rPr>
  </w:style>
  <w:style w:type="paragraph" w:customStyle="1" w:styleId="af">
    <w:name w:val="表格内容"/>
    <w:basedOn w:val="a"/>
    <w:qFormat/>
    <w:rsid w:val="008B2C3D"/>
    <w:pPr>
      <w:suppressLineNumbers/>
    </w:pPr>
  </w:style>
  <w:style w:type="paragraph" w:customStyle="1" w:styleId="af0">
    <w:name w:val="表格标题"/>
    <w:basedOn w:val="af"/>
    <w:qFormat/>
    <w:rsid w:val="008B2C3D"/>
    <w:pPr>
      <w:jc w:val="center"/>
    </w:pPr>
    <w:rPr>
      <w:b/>
      <w:bCs/>
    </w:rPr>
  </w:style>
  <w:style w:type="paragraph" w:customStyle="1" w:styleId="af1">
    <w:name w:val="预格式化的文本"/>
    <w:basedOn w:val="a"/>
    <w:qFormat/>
    <w:rsid w:val="008B2C3D"/>
    <w:rPr>
      <w:rFonts w:ascii="Liberation Mono" w:eastAsia="新宋体" w:hAnsi="Liberation Mono" w:cs="Liberation Mono"/>
      <w:sz w:val="20"/>
      <w:szCs w:val="20"/>
    </w:rPr>
  </w:style>
  <w:style w:type="table" w:customStyle="1" w:styleId="TableNormal">
    <w:name w:val="Table Normal"/>
    <w:uiPriority w:val="2"/>
    <w:unhideWhenUsed/>
    <w:qFormat/>
    <w:rsid w:val="008B2C3D"/>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40</Pages>
  <Words>2633</Words>
  <Characters>15012</Characters>
  <Application>Microsoft Office Word</Application>
  <DocSecurity>0</DocSecurity>
  <Lines>125</Lines>
  <Paragraphs>35</Paragraphs>
  <ScaleCrop>false</ScaleCrop>
  <Company>Microsoft Corp.</Company>
  <LinksUpToDate>false</LinksUpToDate>
  <CharactersWithSpaces>17610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部门预算公开</dc:title>
  <dc:creator>陈长军(本处室套红)</dc:creator>
  <cp:lastModifiedBy>admin</cp:lastModifiedBy>
  <cp:revision>176</cp:revision>
  <dcterms:created xsi:type="dcterms:W3CDTF">2021-04-16T03:22:00Z</dcterms:created>
  <dcterms:modified xsi:type="dcterms:W3CDTF">2022-12-07T08:20:00Z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2052-11.1.0.11294</vt:lpwstr>
  </property>
  <property fmtid="{D5CDD505-2E9C-101B-9397-08002B2CF9AE}" pid="6" name="LastSaved">
    <vt:filetime>2021-04-15T00:00:00Z</vt:filetime>
  </property>
</Properties>
</file>