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jc w:val="center"/>
        <w:rPr>
          <w:rFonts w:eastAsia="方正小标宋_GBK"/>
          <w:sz w:val="44"/>
        </w:rPr>
      </w:pPr>
      <w:bookmarkStart w:id="0" w:name="_GoBack"/>
      <w:r>
        <w:rPr>
          <w:rFonts w:hint="eastAsia" w:eastAsia="方正小标宋_GBK"/>
          <w:sz w:val="44"/>
        </w:rPr>
        <w:t>江阴市科研助理岗位需求汇总表</w:t>
      </w:r>
      <w:bookmarkEnd w:id="0"/>
    </w:p>
    <w:p>
      <w:pPr>
        <w:rPr>
          <w:rFonts w:eastAsia="方正楷体_GBK" w:cs="Times New Roman"/>
          <w:sz w:val="24"/>
          <w:szCs w:val="24"/>
        </w:rPr>
      </w:pPr>
      <w:r>
        <w:rPr>
          <w:rFonts w:eastAsia="方正楷体_GBK" w:cs="Times New Roman"/>
          <w:sz w:val="24"/>
          <w:szCs w:val="24"/>
        </w:rPr>
        <w:t xml:space="preserve">镇街园区：_________                    </w:t>
      </w:r>
      <w:r>
        <w:rPr>
          <w:rFonts w:hint="eastAsia" w:eastAsia="方正楷体_GBK" w:cs="Times New Roman"/>
          <w:sz w:val="24"/>
          <w:szCs w:val="24"/>
        </w:rPr>
        <w:t xml:space="preserve">           </w:t>
      </w:r>
      <w:r>
        <w:rPr>
          <w:rFonts w:eastAsia="方正楷体_GBK" w:cs="Times New Roman"/>
          <w:sz w:val="24"/>
          <w:szCs w:val="24"/>
        </w:rPr>
        <w:t xml:space="preserve">          2022年7月</w:t>
      </w:r>
    </w:p>
    <w:tbl>
      <w:tblPr>
        <w:tblStyle w:val="5"/>
        <w:tblW w:w="482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49"/>
        <w:gridCol w:w="658"/>
        <w:gridCol w:w="1431"/>
        <w:gridCol w:w="1123"/>
        <w:gridCol w:w="1083"/>
        <w:gridCol w:w="881"/>
        <w:gridCol w:w="1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岗位名称</w:t>
            </w:r>
          </w:p>
        </w:tc>
        <w:tc>
          <w:tcPr>
            <w:tcW w:w="943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用人单位名称</w:t>
            </w:r>
          </w:p>
        </w:tc>
        <w:tc>
          <w:tcPr>
            <w:tcW w:w="376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需求</w:t>
            </w:r>
          </w:p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人数</w:t>
            </w:r>
          </w:p>
        </w:tc>
        <w:tc>
          <w:tcPr>
            <w:tcW w:w="818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单位类型</w:t>
            </w: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工作要求</w:t>
            </w:r>
          </w:p>
        </w:tc>
        <w:tc>
          <w:tcPr>
            <w:tcW w:w="619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薪酬</w:t>
            </w:r>
          </w:p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（元/月）</w:t>
            </w:r>
          </w:p>
        </w:tc>
        <w:tc>
          <w:tcPr>
            <w:tcW w:w="504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联系人</w:t>
            </w:r>
          </w:p>
        </w:tc>
        <w:tc>
          <w:tcPr>
            <w:tcW w:w="635" w:type="pct"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  <w:r>
              <w:rPr>
                <w:rFonts w:hint="eastAsia" w:eastAsia="方正楷体_GBK"/>
                <w:sz w:val="21"/>
                <w:szCs w:val="21"/>
              </w:rPr>
              <w:t>（高企、载体、新型研发机构、市级以上项目等）</w:t>
            </w: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6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left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  <w:tc>
          <w:tcPr>
            <w:tcW w:w="635" w:type="pct"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1"/>
                <w:szCs w:val="21"/>
              </w:rPr>
            </w:pPr>
          </w:p>
        </w:tc>
      </w:tr>
    </w:tbl>
    <w:p>
      <w:pPr>
        <w:spacing w:beforeLines="35"/>
        <w:ind w:firstLine="125" w:firstLineChars="53"/>
        <w:rPr>
          <w:rFonts w:hint="eastAsia"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填表人：</w:t>
      </w:r>
      <w:r>
        <w:rPr>
          <w:rFonts w:hint="eastAsia" w:ascii="方正楷体_GBK" w:eastAsia="方正楷体_GBK"/>
          <w:sz w:val="24"/>
          <w:szCs w:val="24"/>
          <w:u w:val="single"/>
        </w:rPr>
        <w:t xml:space="preserve">            </w:t>
      </w:r>
      <w:r>
        <w:rPr>
          <w:rFonts w:hint="eastAsia" w:ascii="方正楷体_GBK" w:eastAsia="方正楷体_GBK"/>
          <w:sz w:val="24"/>
          <w:szCs w:val="24"/>
        </w:rPr>
        <w:t xml:space="preserve">                            联系电话：</w:t>
      </w:r>
      <w:r>
        <w:rPr>
          <w:rFonts w:hint="eastAsia" w:ascii="方正楷体_GBK" w:eastAsia="方正楷体_GBK"/>
          <w:sz w:val="24"/>
          <w:szCs w:val="24"/>
          <w:u w:val="single"/>
        </w:rPr>
        <w:t xml:space="preserve">            </w:t>
      </w:r>
    </w:p>
    <w:p/>
    <w:p/>
    <w:p/>
    <w:p/>
    <w:p>
      <w:pPr>
        <w:spacing w:afterLines="40"/>
      </w:pPr>
    </w:p>
    <w:p>
      <w:pPr>
        <w:overflowPunct w:val="0"/>
        <w:ind w:left="316" w:leftChars="100" w:right="316" w:rightChars="100"/>
        <w:rPr>
          <w:szCs w:val="32"/>
        </w:rPr>
      </w:pPr>
      <w:r>
        <w:rPr>
          <w:rFonts w:cs="宋体"/>
          <w:color w:val="000000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top:28.9pt;height:0pt;width:442.2pt;mso-position-horizontal:center;z-index:251659264;mso-width-relative:page;mso-height-relative:page;" filled="f" stroked="t" coordsize="21600,21600" o:gfxdata="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f&#10;dFrVAAAABgEAAA8AAAAAAAAAAQAgAAAAIgAAAGRycy9kb3ducmV2LnhtbFBLAQIUABQAAAAIAIdO&#10;4kDi54uO7QEAAOkDAAAOAAAAAAAAAAEAIAAAACQBAABkcnMvZTJvRG9jLnhtbFBLBQYAAAAABgAG&#10;AFkBAACD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/>
          <w:color w:val="000000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5615940" cy="0"/>
                <wp:effectExtent l="0" t="0" r="0" b="0"/>
                <wp:wrapNone/>
                <wp:docPr id="4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top:-0.25pt;height:0pt;width:442.2pt;mso-position-horizontal:center;z-index:251660288;mso-width-relative:page;mso-height-relative:page;" filled="f" stroked="t" coordsize="21600,21600" o:gfxdata="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O2P&#10;TtQAAAAEAQAADwAAAAAAAAABACAAAAAiAAAAZHJzL2Rvd25yZXYueG1sUEsBAhQAFAAAAAgAh07i&#10;QOvTZ0vtAQAA6QMAAA4AAAAAAAAAAQAgAAAAIwEAAGRycy9lMm9Eb2MueG1sUEsFBgAAAAAGAAYA&#10;WQEAAII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000000"/>
          <w:kern w:val="32"/>
          <w:sz w:val="28"/>
          <w:szCs w:val="28"/>
        </w:rPr>
        <w:t>江阴市科学技术局办公室                  2022年7月18日印发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C54F4F"/>
    <w:rsid w:val="00041591"/>
    <w:rsid w:val="00106111"/>
    <w:rsid w:val="00176D3E"/>
    <w:rsid w:val="00351136"/>
    <w:rsid w:val="006177CA"/>
    <w:rsid w:val="009C6783"/>
    <w:rsid w:val="00C54F4F"/>
    <w:rsid w:val="00EB4139"/>
    <w:rsid w:val="00EC37C4"/>
    <w:rsid w:val="00EC5077"/>
    <w:rsid w:val="01B743E2"/>
    <w:rsid w:val="14F40C8A"/>
    <w:rsid w:val="3AB730B8"/>
    <w:rsid w:val="3BC02206"/>
    <w:rsid w:val="3FAA56D0"/>
    <w:rsid w:val="45182B02"/>
    <w:rsid w:val="4B2A3777"/>
    <w:rsid w:val="54E108A4"/>
    <w:rsid w:val="6A6F5DC5"/>
    <w:rsid w:val="728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949</Words>
  <Characters>1020</Characters>
  <Lines>28</Lines>
  <Paragraphs>17</Paragraphs>
  <TotalTime>196</TotalTime>
  <ScaleCrop>false</ScaleCrop>
  <LinksUpToDate>false</LinksUpToDate>
  <CharactersWithSpaces>1139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2022-07-14T15:06:00Z</dcterms:created>
  <dc:creator>王 依琳</dc:creator>
  <cp:lastModifiedBy>Yin</cp:lastModifiedBy>
  <cp:lastPrinted>2022-07-18T00:30:00Z</cp:lastPrinted>
  <dcterms:modified xsi:type="dcterms:W3CDTF">2022-09-05T05:00:28Z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8C47A40FA932444DBB6DF08EFB9A51A3</vt:lpwstr>
  </property>
</Properties>
</file>