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21" w:rsidRPr="0020209C" w:rsidRDefault="00BA359F">
      <w:pPr>
        <w:spacing w:line="580" w:lineRule="exact"/>
        <w:rPr>
          <w:rFonts w:eastAsia="方正小标宋_GBK"/>
          <w:color w:val="000000"/>
          <w:sz w:val="44"/>
          <w:szCs w:val="44"/>
        </w:rPr>
      </w:pPr>
      <w:r w:rsidRPr="0020209C">
        <w:rPr>
          <w:rFonts w:eastAsia="方正黑体_GBK" w:hint="eastAsia"/>
          <w:color w:val="000000"/>
          <w:szCs w:val="32"/>
        </w:rPr>
        <w:t>附件</w:t>
      </w:r>
      <w:r w:rsidRPr="0020209C">
        <w:rPr>
          <w:rFonts w:eastAsia="方正黑体_GBK" w:hint="eastAsia"/>
          <w:color w:val="000000"/>
          <w:szCs w:val="32"/>
        </w:rPr>
        <w:t>3</w:t>
      </w:r>
    </w:p>
    <w:p w:rsidR="007E6121" w:rsidRPr="0020209C" w:rsidRDefault="00BA359F">
      <w:pPr>
        <w:pStyle w:val="11"/>
        <w:ind w:firstLineChars="0" w:firstLine="0"/>
        <w:jc w:val="center"/>
        <w:rPr>
          <w:rFonts w:eastAsia="方正小标宋_GBK"/>
          <w:color w:val="000000"/>
          <w:sz w:val="44"/>
          <w:szCs w:val="44"/>
        </w:rPr>
      </w:pPr>
      <w:r w:rsidRPr="0020209C">
        <w:rPr>
          <w:rFonts w:eastAsia="方正小标宋_GBK" w:hint="eastAsia"/>
          <w:color w:val="000000"/>
          <w:sz w:val="44"/>
          <w:szCs w:val="44"/>
        </w:rPr>
        <w:t>创业领军人才条件要求和支持标准</w:t>
      </w:r>
    </w:p>
    <w:p w:rsidR="007E6121" w:rsidRPr="0020209C" w:rsidRDefault="007E6121">
      <w:pPr>
        <w:pStyle w:val="11"/>
        <w:spacing w:line="550" w:lineRule="exact"/>
        <w:ind w:firstLineChars="0" w:firstLine="0"/>
        <w:jc w:val="center"/>
        <w:rPr>
          <w:rFonts w:eastAsia="方正小标宋_GBK"/>
          <w:color w:val="000000"/>
          <w:sz w:val="44"/>
          <w:szCs w:val="44"/>
        </w:rPr>
      </w:pPr>
    </w:p>
    <w:p w:rsidR="007E6121" w:rsidRPr="0020209C" w:rsidRDefault="00BA359F">
      <w:pPr>
        <w:spacing w:line="550" w:lineRule="exact"/>
        <w:ind w:firstLineChars="200" w:firstLine="632"/>
        <w:rPr>
          <w:rFonts w:eastAsia="方正黑体_GBK"/>
          <w:bCs/>
          <w:szCs w:val="32"/>
        </w:rPr>
      </w:pPr>
      <w:r w:rsidRPr="0020209C">
        <w:rPr>
          <w:rFonts w:eastAsia="方正黑体_GBK" w:hint="eastAsia"/>
          <w:bCs/>
          <w:szCs w:val="32"/>
        </w:rPr>
        <w:t>一、基本条件</w:t>
      </w:r>
    </w:p>
    <w:p w:rsidR="007E6121" w:rsidRPr="0020209C" w:rsidRDefault="00BA359F">
      <w:pPr>
        <w:spacing w:line="550" w:lineRule="exact"/>
        <w:ind w:firstLineChars="200" w:firstLine="632"/>
        <w:rPr>
          <w:rFonts w:eastAsia="方正仿宋_GBK"/>
          <w:bCs/>
          <w:szCs w:val="32"/>
        </w:rPr>
      </w:pPr>
      <w:r w:rsidRPr="0020209C">
        <w:rPr>
          <w:rFonts w:eastAsia="方正仿宋_GBK" w:hint="eastAsia"/>
          <w:bCs/>
          <w:szCs w:val="32"/>
        </w:rPr>
        <w:t>（</w:t>
      </w:r>
      <w:r w:rsidRPr="0020209C">
        <w:rPr>
          <w:rFonts w:eastAsia="方正仿宋_GBK" w:hint="eastAsia"/>
          <w:bCs/>
          <w:szCs w:val="32"/>
        </w:rPr>
        <w:t>1</w:t>
      </w:r>
      <w:r w:rsidRPr="0020209C">
        <w:rPr>
          <w:rFonts w:eastAsia="方正仿宋_GBK" w:hint="eastAsia"/>
          <w:bCs/>
          <w:szCs w:val="32"/>
        </w:rPr>
        <w:t>）具有硕士以上学历学位或副高以上职称，其中境外学历学位需提供教育部留学服务中心认证报告。</w:t>
      </w:r>
    </w:p>
    <w:p w:rsidR="007E6121" w:rsidRPr="0020209C" w:rsidRDefault="00BA359F">
      <w:pPr>
        <w:spacing w:line="550" w:lineRule="exact"/>
        <w:ind w:firstLineChars="200" w:firstLine="632"/>
        <w:rPr>
          <w:rFonts w:eastAsia="方正仿宋_GBK"/>
          <w:bCs/>
          <w:szCs w:val="32"/>
        </w:rPr>
      </w:pPr>
      <w:r w:rsidRPr="0020209C">
        <w:rPr>
          <w:rFonts w:eastAsia="方正仿宋_GBK" w:hint="eastAsia"/>
          <w:bCs/>
          <w:szCs w:val="32"/>
        </w:rPr>
        <w:t>（</w:t>
      </w:r>
      <w:r w:rsidRPr="0020209C">
        <w:rPr>
          <w:rFonts w:eastAsia="方正仿宋_GBK" w:hint="eastAsia"/>
          <w:bCs/>
          <w:szCs w:val="32"/>
        </w:rPr>
        <w:t>2</w:t>
      </w:r>
      <w:r w:rsidRPr="0020209C">
        <w:rPr>
          <w:rFonts w:eastAsia="方正仿宋_GBK" w:hint="eastAsia"/>
          <w:bCs/>
          <w:szCs w:val="32"/>
        </w:rPr>
        <w:t>）具有</w:t>
      </w:r>
      <w:r w:rsidRPr="0020209C">
        <w:rPr>
          <w:rFonts w:eastAsia="方正仿宋_GBK" w:hint="eastAsia"/>
          <w:bCs/>
          <w:szCs w:val="32"/>
        </w:rPr>
        <w:t>3</w:t>
      </w:r>
      <w:r w:rsidRPr="0020209C">
        <w:rPr>
          <w:rFonts w:eastAsia="方正仿宋_GBK" w:hint="eastAsia"/>
          <w:bCs/>
          <w:szCs w:val="32"/>
        </w:rPr>
        <w:t>年以上（博士</w:t>
      </w:r>
      <w:r w:rsidRPr="0020209C">
        <w:rPr>
          <w:rFonts w:eastAsia="方正仿宋_GBK" w:hint="eastAsia"/>
          <w:bCs/>
          <w:szCs w:val="32"/>
        </w:rPr>
        <w:t>1</w:t>
      </w:r>
      <w:r w:rsidRPr="0020209C">
        <w:rPr>
          <w:rFonts w:eastAsia="方正仿宋_GBK" w:hint="eastAsia"/>
          <w:bCs/>
          <w:szCs w:val="32"/>
        </w:rPr>
        <w:t>年以上）国内外知名企业、高校、科研院所核心岗位从事研发、管理工作的经历。</w:t>
      </w:r>
    </w:p>
    <w:p w:rsidR="007E6121" w:rsidRPr="0020209C" w:rsidRDefault="00BA359F">
      <w:pPr>
        <w:spacing w:line="550" w:lineRule="exact"/>
        <w:ind w:firstLineChars="200" w:firstLine="632"/>
        <w:rPr>
          <w:rFonts w:eastAsia="方正仿宋_GBK"/>
          <w:bCs/>
          <w:szCs w:val="32"/>
        </w:rPr>
      </w:pPr>
      <w:r w:rsidRPr="0020209C">
        <w:rPr>
          <w:rFonts w:eastAsia="方正仿宋_GBK" w:hint="eastAsia"/>
          <w:bCs/>
          <w:szCs w:val="32"/>
        </w:rPr>
        <w:t>（</w:t>
      </w:r>
      <w:r w:rsidRPr="0020209C">
        <w:rPr>
          <w:rFonts w:eastAsia="方正仿宋_GBK" w:hint="eastAsia"/>
          <w:bCs/>
          <w:szCs w:val="32"/>
        </w:rPr>
        <w:t>3</w:t>
      </w:r>
      <w:r w:rsidRPr="0020209C">
        <w:rPr>
          <w:rFonts w:eastAsia="方正仿宋_GBK" w:hint="eastAsia"/>
          <w:bCs/>
          <w:szCs w:val="32"/>
        </w:rPr>
        <w:t>）</w:t>
      </w:r>
      <w:proofErr w:type="gramStart"/>
      <w:r w:rsidRPr="0020209C">
        <w:rPr>
          <w:rFonts w:eastAsia="方正仿宋_GBK" w:hint="eastAsia"/>
          <w:bCs/>
          <w:szCs w:val="32"/>
        </w:rPr>
        <w:t>在澄创办</w:t>
      </w:r>
      <w:proofErr w:type="gramEnd"/>
      <w:r w:rsidRPr="0020209C">
        <w:rPr>
          <w:rFonts w:eastAsia="方正仿宋_GBK" w:hint="eastAsia"/>
          <w:bCs/>
          <w:szCs w:val="32"/>
        </w:rPr>
        <w:t>企业时间在</w:t>
      </w:r>
      <w:r w:rsidRPr="0020209C">
        <w:rPr>
          <w:rFonts w:eastAsia="方正仿宋_GBK" w:hint="eastAsia"/>
          <w:bCs/>
          <w:szCs w:val="32"/>
        </w:rPr>
        <w:t>20</w:t>
      </w:r>
      <w:r w:rsidR="00A92361">
        <w:rPr>
          <w:rFonts w:eastAsia="方正仿宋_GBK" w:hint="eastAsia"/>
          <w:bCs/>
          <w:szCs w:val="32"/>
        </w:rPr>
        <w:t>20</w:t>
      </w:r>
      <w:r w:rsidRPr="0020209C">
        <w:rPr>
          <w:rFonts w:eastAsia="方正仿宋_GBK" w:hint="eastAsia"/>
          <w:bCs/>
          <w:szCs w:val="32"/>
        </w:rPr>
        <w:t>年</w:t>
      </w:r>
      <w:r w:rsidRPr="0020209C">
        <w:rPr>
          <w:rFonts w:eastAsia="方正仿宋_GBK" w:hint="eastAsia"/>
          <w:bCs/>
          <w:szCs w:val="32"/>
        </w:rPr>
        <w:t>1</w:t>
      </w:r>
      <w:r w:rsidRPr="0020209C">
        <w:rPr>
          <w:rFonts w:eastAsia="方正仿宋_GBK" w:hint="eastAsia"/>
          <w:bCs/>
          <w:szCs w:val="32"/>
        </w:rPr>
        <w:t>月</w:t>
      </w:r>
      <w:r w:rsidRPr="0020209C">
        <w:rPr>
          <w:rFonts w:eastAsia="方正仿宋_GBK" w:hint="eastAsia"/>
          <w:bCs/>
          <w:szCs w:val="32"/>
        </w:rPr>
        <w:t>1</w:t>
      </w:r>
      <w:r w:rsidRPr="0020209C">
        <w:rPr>
          <w:rFonts w:eastAsia="方正仿宋_GBK" w:hint="eastAsia"/>
          <w:bCs/>
          <w:szCs w:val="32"/>
        </w:rPr>
        <w:t>日以后，承诺入选后</w:t>
      </w:r>
      <w:proofErr w:type="gramStart"/>
      <w:r w:rsidRPr="0020209C">
        <w:rPr>
          <w:rFonts w:eastAsia="方正仿宋_GBK" w:hint="eastAsia"/>
          <w:bCs/>
          <w:szCs w:val="32"/>
        </w:rPr>
        <w:t>在澄连续</w:t>
      </w:r>
      <w:proofErr w:type="gramEnd"/>
      <w:r w:rsidRPr="0020209C">
        <w:rPr>
          <w:rFonts w:eastAsia="方正仿宋_GBK" w:hint="eastAsia"/>
          <w:bCs/>
          <w:szCs w:val="32"/>
        </w:rPr>
        <w:t>工作</w:t>
      </w:r>
      <w:r w:rsidRPr="0020209C">
        <w:rPr>
          <w:rFonts w:eastAsia="方正仿宋_GBK" w:hint="eastAsia"/>
          <w:bCs/>
          <w:szCs w:val="32"/>
        </w:rPr>
        <w:t>3</w:t>
      </w:r>
      <w:r w:rsidRPr="0020209C">
        <w:rPr>
          <w:rFonts w:eastAsia="方正仿宋_GBK" w:hint="eastAsia"/>
          <w:bCs/>
          <w:szCs w:val="32"/>
        </w:rPr>
        <w:t>年以上，每年累计</w:t>
      </w:r>
      <w:proofErr w:type="gramStart"/>
      <w:r w:rsidRPr="0020209C">
        <w:rPr>
          <w:rFonts w:eastAsia="方正仿宋_GBK" w:hint="eastAsia"/>
          <w:bCs/>
          <w:szCs w:val="32"/>
        </w:rPr>
        <w:t>在澄工作</w:t>
      </w:r>
      <w:proofErr w:type="gramEnd"/>
      <w:r w:rsidRPr="0020209C">
        <w:rPr>
          <w:rFonts w:eastAsia="方正仿宋_GBK" w:hint="eastAsia"/>
          <w:bCs/>
          <w:szCs w:val="32"/>
        </w:rPr>
        <w:t>6</w:t>
      </w:r>
      <w:r w:rsidRPr="0020209C">
        <w:rPr>
          <w:rFonts w:eastAsia="方正仿宋_GBK" w:hint="eastAsia"/>
          <w:bCs/>
          <w:szCs w:val="32"/>
        </w:rPr>
        <w:t>个月以上。</w:t>
      </w:r>
    </w:p>
    <w:p w:rsidR="007E6121" w:rsidRPr="0020209C" w:rsidRDefault="00BA359F">
      <w:pPr>
        <w:spacing w:line="550" w:lineRule="exact"/>
        <w:ind w:firstLineChars="200" w:firstLine="632"/>
        <w:rPr>
          <w:rFonts w:eastAsia="方正仿宋_GBK"/>
          <w:bCs/>
          <w:szCs w:val="32"/>
        </w:rPr>
      </w:pPr>
      <w:r w:rsidRPr="0020209C">
        <w:rPr>
          <w:rFonts w:eastAsia="方正仿宋_GBK" w:hint="eastAsia"/>
          <w:bCs/>
          <w:szCs w:val="32"/>
        </w:rPr>
        <w:t>（</w:t>
      </w:r>
      <w:r w:rsidRPr="0020209C">
        <w:rPr>
          <w:rFonts w:eastAsia="方正仿宋_GBK" w:hint="eastAsia"/>
          <w:bCs/>
          <w:szCs w:val="32"/>
        </w:rPr>
        <w:t>4</w:t>
      </w:r>
      <w:r w:rsidRPr="0020209C">
        <w:rPr>
          <w:rFonts w:eastAsia="方正仿宋_GBK" w:hint="eastAsia"/>
          <w:bCs/>
          <w:szCs w:val="32"/>
        </w:rPr>
        <w:t>）担任申报单位董事长、总经理或执行董事。</w:t>
      </w:r>
    </w:p>
    <w:p w:rsidR="007E6121" w:rsidRPr="0020209C" w:rsidRDefault="00BA359F">
      <w:pPr>
        <w:spacing w:line="550" w:lineRule="exact"/>
        <w:ind w:firstLineChars="200" w:firstLine="632"/>
        <w:rPr>
          <w:rFonts w:eastAsia="方正仿宋_GBK"/>
          <w:bCs/>
          <w:szCs w:val="32"/>
        </w:rPr>
      </w:pPr>
      <w:r w:rsidRPr="0020209C">
        <w:rPr>
          <w:rFonts w:eastAsia="方正仿宋_GBK" w:hint="eastAsia"/>
          <w:bCs/>
          <w:szCs w:val="32"/>
        </w:rPr>
        <w:t>（</w:t>
      </w:r>
      <w:r w:rsidRPr="0020209C">
        <w:rPr>
          <w:rFonts w:eastAsia="方正仿宋_GBK" w:hint="eastAsia"/>
          <w:bCs/>
          <w:szCs w:val="32"/>
        </w:rPr>
        <w:t>5</w:t>
      </w:r>
      <w:r w:rsidRPr="0020209C">
        <w:rPr>
          <w:rFonts w:eastAsia="方正仿宋_GBK" w:hint="eastAsia"/>
          <w:bCs/>
          <w:szCs w:val="32"/>
        </w:rPr>
        <w:t>）自然人直接出资的，申报人实缴货币出资在申报单位注册资本中占比不少于</w:t>
      </w:r>
      <w:r w:rsidRPr="0020209C">
        <w:rPr>
          <w:rFonts w:eastAsia="方正仿宋_GBK" w:hint="eastAsia"/>
          <w:bCs/>
          <w:szCs w:val="32"/>
        </w:rPr>
        <w:t>30%</w:t>
      </w:r>
      <w:r w:rsidRPr="0020209C">
        <w:rPr>
          <w:rFonts w:eastAsia="方正仿宋_GBK" w:hint="eastAsia"/>
          <w:bCs/>
          <w:szCs w:val="32"/>
        </w:rPr>
        <w:t>（注册资本超过</w:t>
      </w:r>
      <w:r w:rsidRPr="0020209C">
        <w:rPr>
          <w:rFonts w:eastAsia="方正仿宋_GBK" w:hint="eastAsia"/>
          <w:bCs/>
          <w:szCs w:val="32"/>
        </w:rPr>
        <w:t>1000</w:t>
      </w:r>
      <w:r w:rsidRPr="0020209C">
        <w:rPr>
          <w:rFonts w:eastAsia="方正仿宋_GBK" w:hint="eastAsia"/>
          <w:bCs/>
          <w:szCs w:val="32"/>
        </w:rPr>
        <w:t>万元的放宽至不少于</w:t>
      </w:r>
      <w:r w:rsidRPr="0020209C">
        <w:rPr>
          <w:rFonts w:eastAsia="方正仿宋_GBK" w:hint="eastAsia"/>
          <w:bCs/>
          <w:szCs w:val="32"/>
        </w:rPr>
        <w:t>20%</w:t>
      </w:r>
      <w:r w:rsidRPr="0020209C">
        <w:rPr>
          <w:rFonts w:eastAsia="方正仿宋_GBK" w:hint="eastAsia"/>
          <w:bCs/>
          <w:szCs w:val="32"/>
        </w:rPr>
        <w:t>）或为自然人第一大股东（在注册资本中认缴金额最大且在实收资本中实缴金额最大），且本人到位货币出资不低于</w:t>
      </w:r>
      <w:r w:rsidRPr="0020209C">
        <w:rPr>
          <w:rFonts w:eastAsia="方正仿宋_GBK" w:hint="eastAsia"/>
          <w:bCs/>
          <w:szCs w:val="32"/>
        </w:rPr>
        <w:t>100</w:t>
      </w:r>
      <w:r w:rsidRPr="0020209C">
        <w:rPr>
          <w:rFonts w:eastAsia="方正仿宋_GBK" w:hint="eastAsia"/>
          <w:bCs/>
          <w:szCs w:val="32"/>
        </w:rPr>
        <w:t>万元。</w:t>
      </w:r>
    </w:p>
    <w:p w:rsidR="007E6121" w:rsidRPr="0020209C" w:rsidRDefault="00BA359F">
      <w:pPr>
        <w:spacing w:line="550" w:lineRule="exact"/>
        <w:ind w:firstLineChars="200" w:firstLine="632"/>
        <w:rPr>
          <w:rFonts w:eastAsia="方正仿宋_GBK"/>
          <w:bCs/>
          <w:szCs w:val="32"/>
        </w:rPr>
      </w:pPr>
      <w:r w:rsidRPr="0020209C">
        <w:rPr>
          <w:rFonts w:eastAsia="方正仿宋_GBK" w:hint="eastAsia"/>
          <w:bCs/>
          <w:szCs w:val="32"/>
        </w:rPr>
        <w:t>非自然人直接出资而以持股公司出资的，通过一个层级计算（对于上两级持股公司均在境外注册的，可放宽至两个层级），申报人在申报单位折算货币出资不少于</w:t>
      </w:r>
      <w:r w:rsidRPr="0020209C">
        <w:rPr>
          <w:rFonts w:eastAsia="方正仿宋_GBK" w:hint="eastAsia"/>
          <w:bCs/>
          <w:szCs w:val="32"/>
        </w:rPr>
        <w:t>200</w:t>
      </w:r>
      <w:r w:rsidRPr="0020209C">
        <w:rPr>
          <w:rFonts w:eastAsia="方正仿宋_GBK" w:hint="eastAsia"/>
          <w:bCs/>
          <w:szCs w:val="32"/>
        </w:rPr>
        <w:t>万元（申报人在持股公司的股权占比×持股公司在申报单位的货币出资），占股不少于</w:t>
      </w:r>
      <w:r w:rsidRPr="0020209C">
        <w:rPr>
          <w:rFonts w:eastAsia="方正仿宋_GBK" w:hint="eastAsia"/>
          <w:bCs/>
          <w:szCs w:val="32"/>
        </w:rPr>
        <w:t>30%</w:t>
      </w:r>
      <w:r w:rsidRPr="0020209C">
        <w:rPr>
          <w:rFonts w:eastAsia="方正仿宋_GBK" w:hint="eastAsia"/>
          <w:bCs/>
          <w:szCs w:val="32"/>
        </w:rPr>
        <w:t>（申报人在持股公司的股权占比×持股公司在申报单位的股权占比；注册资本超过</w:t>
      </w:r>
      <w:r w:rsidRPr="0020209C">
        <w:rPr>
          <w:rFonts w:eastAsia="方正仿宋_GBK" w:hint="eastAsia"/>
          <w:bCs/>
          <w:szCs w:val="32"/>
        </w:rPr>
        <w:t>3000</w:t>
      </w:r>
      <w:r w:rsidRPr="0020209C">
        <w:rPr>
          <w:rFonts w:eastAsia="方正仿宋_GBK" w:hint="eastAsia"/>
          <w:bCs/>
          <w:szCs w:val="32"/>
        </w:rPr>
        <w:t>万元的不少于</w:t>
      </w:r>
      <w:r w:rsidRPr="0020209C">
        <w:rPr>
          <w:rFonts w:eastAsia="方正仿宋_GBK" w:hint="eastAsia"/>
          <w:bCs/>
          <w:szCs w:val="32"/>
        </w:rPr>
        <w:t>20%</w:t>
      </w:r>
      <w:r w:rsidRPr="0020209C">
        <w:rPr>
          <w:rFonts w:eastAsia="方正仿宋_GBK" w:hint="eastAsia"/>
          <w:bCs/>
          <w:szCs w:val="32"/>
        </w:rPr>
        <w:t>，注册资本超过</w:t>
      </w:r>
      <w:r w:rsidRPr="0020209C">
        <w:rPr>
          <w:rFonts w:eastAsia="方正仿宋_GBK" w:hint="eastAsia"/>
          <w:bCs/>
          <w:szCs w:val="32"/>
        </w:rPr>
        <w:lastRenderedPageBreak/>
        <w:t>5000</w:t>
      </w:r>
      <w:r w:rsidRPr="0020209C">
        <w:rPr>
          <w:rFonts w:eastAsia="方正仿宋_GBK" w:hint="eastAsia"/>
          <w:bCs/>
          <w:szCs w:val="32"/>
        </w:rPr>
        <w:t>万元的不少于</w:t>
      </w:r>
      <w:r w:rsidRPr="0020209C">
        <w:rPr>
          <w:rFonts w:eastAsia="方正仿宋_GBK" w:hint="eastAsia"/>
          <w:bCs/>
          <w:szCs w:val="32"/>
        </w:rPr>
        <w:t>10%</w:t>
      </w:r>
      <w:r w:rsidRPr="0020209C">
        <w:rPr>
          <w:rFonts w:eastAsia="方正仿宋_GBK" w:hint="eastAsia"/>
          <w:bCs/>
          <w:szCs w:val="32"/>
        </w:rPr>
        <w:t>）。</w:t>
      </w:r>
    </w:p>
    <w:p w:rsidR="007E6121" w:rsidRPr="0020209C" w:rsidRDefault="00BA359F" w:rsidP="00FD726C">
      <w:pPr>
        <w:spacing w:line="550" w:lineRule="exact"/>
        <w:ind w:firstLineChars="200" w:firstLine="632"/>
        <w:rPr>
          <w:rFonts w:eastAsia="方正仿宋_GBK"/>
          <w:bCs/>
          <w:szCs w:val="32"/>
        </w:rPr>
      </w:pPr>
      <w:r w:rsidRPr="0020209C">
        <w:rPr>
          <w:rFonts w:eastAsia="方正仿宋_GBK" w:hint="eastAsia"/>
          <w:bCs/>
          <w:szCs w:val="32"/>
        </w:rPr>
        <w:t>兼有两种出资方式的，货币出资金额按比例加权计算，其中自然人出资的按</w:t>
      </w:r>
      <w:r w:rsidRPr="0020209C">
        <w:rPr>
          <w:rFonts w:eastAsia="方正仿宋_GBK" w:hint="eastAsia"/>
          <w:bCs/>
          <w:szCs w:val="32"/>
        </w:rPr>
        <w:t>100%</w:t>
      </w:r>
      <w:r w:rsidRPr="0020209C">
        <w:rPr>
          <w:rFonts w:eastAsia="方正仿宋_GBK" w:hint="eastAsia"/>
          <w:bCs/>
          <w:szCs w:val="32"/>
        </w:rPr>
        <w:t>计算，持股公司出资按</w:t>
      </w:r>
      <w:r w:rsidRPr="0020209C">
        <w:rPr>
          <w:rFonts w:eastAsia="方正仿宋_GBK" w:hint="eastAsia"/>
          <w:bCs/>
          <w:szCs w:val="32"/>
        </w:rPr>
        <w:t>50%</w:t>
      </w:r>
      <w:r w:rsidRPr="0020209C">
        <w:rPr>
          <w:rFonts w:eastAsia="方正仿宋_GBK" w:hint="eastAsia"/>
          <w:bCs/>
          <w:szCs w:val="32"/>
        </w:rPr>
        <w:t>计算；股权占比为自然人出资和持股公司出资两种情况股权占比相加计算。在入选后</w:t>
      </w:r>
      <w:proofErr w:type="gramStart"/>
      <w:r w:rsidRPr="0020209C">
        <w:rPr>
          <w:rFonts w:eastAsia="方正仿宋_GBK" w:hint="eastAsia"/>
          <w:bCs/>
          <w:szCs w:val="32"/>
        </w:rPr>
        <w:t>至考核</w:t>
      </w:r>
      <w:proofErr w:type="gramEnd"/>
      <w:r w:rsidRPr="0020209C">
        <w:rPr>
          <w:rFonts w:eastAsia="方正仿宋_GBK" w:hint="eastAsia"/>
          <w:bCs/>
          <w:szCs w:val="32"/>
        </w:rPr>
        <w:t>验收结束前，申报人实际出资金额不得减少。不认可代持股（外籍人才由</w:t>
      </w:r>
      <w:proofErr w:type="gramStart"/>
      <w:r w:rsidRPr="0020209C">
        <w:rPr>
          <w:rFonts w:eastAsia="方正仿宋_GBK" w:hint="eastAsia"/>
          <w:bCs/>
          <w:szCs w:val="32"/>
        </w:rPr>
        <w:t>配偶代持的</w:t>
      </w:r>
      <w:proofErr w:type="gramEnd"/>
      <w:r w:rsidRPr="0020209C">
        <w:rPr>
          <w:rFonts w:eastAsia="方正仿宋_GBK" w:hint="eastAsia"/>
          <w:bCs/>
          <w:szCs w:val="32"/>
        </w:rPr>
        <w:t>，或者外籍人才夫妇均为外籍、由父母</w:t>
      </w:r>
      <w:proofErr w:type="gramStart"/>
      <w:r w:rsidRPr="0020209C">
        <w:rPr>
          <w:rFonts w:eastAsia="方正仿宋_GBK" w:hint="eastAsia"/>
          <w:bCs/>
          <w:szCs w:val="32"/>
        </w:rPr>
        <w:t>子女代持的</w:t>
      </w:r>
      <w:proofErr w:type="gramEnd"/>
      <w:r w:rsidRPr="0020209C">
        <w:rPr>
          <w:rFonts w:eastAsia="方正仿宋_GBK" w:hint="eastAsia"/>
          <w:bCs/>
          <w:szCs w:val="32"/>
        </w:rPr>
        <w:t>除外，须提供本人出资证明）。</w:t>
      </w:r>
    </w:p>
    <w:p w:rsidR="007E6121" w:rsidRPr="0020209C" w:rsidRDefault="00BA359F">
      <w:pPr>
        <w:spacing w:line="550" w:lineRule="exact"/>
        <w:ind w:firstLineChars="200" w:firstLine="632"/>
        <w:rPr>
          <w:rFonts w:eastAsia="方正仿宋_GBK"/>
          <w:bCs/>
          <w:szCs w:val="32"/>
        </w:rPr>
      </w:pPr>
      <w:r w:rsidRPr="0020209C">
        <w:rPr>
          <w:rFonts w:eastAsia="方正仿宋_GBK" w:hint="eastAsia"/>
          <w:bCs/>
          <w:szCs w:val="32"/>
        </w:rPr>
        <w:t>（</w:t>
      </w:r>
      <w:r w:rsidRPr="0020209C">
        <w:rPr>
          <w:rFonts w:eastAsia="方正仿宋_GBK" w:hint="eastAsia"/>
          <w:bCs/>
          <w:szCs w:val="32"/>
        </w:rPr>
        <w:t>6</w:t>
      </w:r>
      <w:r w:rsidRPr="0020209C">
        <w:rPr>
          <w:rFonts w:eastAsia="方正仿宋_GBK" w:hint="eastAsia"/>
          <w:bCs/>
          <w:szCs w:val="32"/>
        </w:rPr>
        <w:t>）申报单位应具有固定的办公、研发、生产场地，拥有相关领域的自主知识产权。</w:t>
      </w:r>
    </w:p>
    <w:p w:rsidR="007E6121" w:rsidRPr="0020209C" w:rsidRDefault="00BA359F">
      <w:pPr>
        <w:spacing w:line="550" w:lineRule="exact"/>
        <w:ind w:firstLineChars="200" w:firstLine="632"/>
        <w:rPr>
          <w:rFonts w:eastAsia="方正仿宋_GBK"/>
          <w:bCs/>
          <w:szCs w:val="32"/>
        </w:rPr>
      </w:pPr>
      <w:r w:rsidRPr="0020209C">
        <w:rPr>
          <w:rFonts w:eastAsia="方正仿宋_GBK" w:hint="eastAsia"/>
          <w:bCs/>
          <w:szCs w:val="32"/>
        </w:rPr>
        <w:t>（</w:t>
      </w:r>
      <w:r w:rsidRPr="0020209C">
        <w:rPr>
          <w:rFonts w:eastAsia="方正仿宋_GBK" w:hint="eastAsia"/>
          <w:bCs/>
          <w:szCs w:val="32"/>
        </w:rPr>
        <w:t>7</w:t>
      </w:r>
      <w:r w:rsidRPr="0020209C">
        <w:rPr>
          <w:rFonts w:eastAsia="方正仿宋_GBK" w:hint="eastAsia"/>
          <w:bCs/>
          <w:szCs w:val="32"/>
        </w:rPr>
        <w:t>）优先支持海外或省外来</w:t>
      </w:r>
      <w:proofErr w:type="gramStart"/>
      <w:r w:rsidRPr="0020209C">
        <w:rPr>
          <w:rFonts w:eastAsia="方正仿宋_GBK" w:hint="eastAsia"/>
          <w:bCs/>
          <w:szCs w:val="32"/>
        </w:rPr>
        <w:t>澄</w:t>
      </w:r>
      <w:proofErr w:type="gramEnd"/>
      <w:r w:rsidRPr="0020209C">
        <w:rPr>
          <w:rFonts w:eastAsia="方正仿宋_GBK" w:hint="eastAsia"/>
          <w:bCs/>
          <w:szCs w:val="32"/>
        </w:rPr>
        <w:t>创业的人才，优先支持就业、税收和社保贡献大或获得社会资本投入的人才企业。</w:t>
      </w:r>
    </w:p>
    <w:p w:rsidR="007E6121" w:rsidRPr="0020209C" w:rsidRDefault="00BA359F">
      <w:pPr>
        <w:spacing w:line="550" w:lineRule="exact"/>
        <w:ind w:firstLineChars="200" w:firstLine="632"/>
        <w:rPr>
          <w:rFonts w:eastAsia="方正仿宋_GBK"/>
          <w:bCs/>
          <w:szCs w:val="32"/>
        </w:rPr>
      </w:pPr>
      <w:r w:rsidRPr="0020209C">
        <w:rPr>
          <w:rFonts w:eastAsia="方正黑体_GBK" w:hint="eastAsia"/>
          <w:bCs/>
          <w:szCs w:val="32"/>
        </w:rPr>
        <w:t>二、支持政策</w:t>
      </w:r>
    </w:p>
    <w:p w:rsidR="007E6121" w:rsidRPr="0020209C" w:rsidRDefault="00BA359F">
      <w:pPr>
        <w:spacing w:line="550" w:lineRule="exact"/>
        <w:ind w:firstLineChars="200" w:firstLine="632"/>
        <w:rPr>
          <w:rFonts w:eastAsia="方正仿宋_GBK"/>
          <w:bCs/>
          <w:szCs w:val="32"/>
        </w:rPr>
      </w:pPr>
      <w:r w:rsidRPr="0020209C">
        <w:rPr>
          <w:rFonts w:eastAsia="方正仿宋_GBK" w:hint="eastAsia"/>
          <w:bCs/>
          <w:szCs w:val="32"/>
        </w:rPr>
        <w:t>（一）经评审认定的创业领军人才项目，根据项目的资金投入、运行质量和取得效益等综合评定，分</w:t>
      </w:r>
      <w:r w:rsidRPr="0020209C">
        <w:rPr>
          <w:rFonts w:eastAsia="方正仿宋_GBK" w:hint="eastAsia"/>
          <w:bCs/>
          <w:szCs w:val="32"/>
        </w:rPr>
        <w:t>300</w:t>
      </w:r>
      <w:r w:rsidRPr="0020209C">
        <w:rPr>
          <w:rFonts w:eastAsia="方正仿宋_GBK" w:hint="eastAsia"/>
          <w:bCs/>
          <w:szCs w:val="32"/>
        </w:rPr>
        <w:t>万元、</w:t>
      </w:r>
      <w:r w:rsidRPr="0020209C">
        <w:rPr>
          <w:rFonts w:eastAsia="方正仿宋_GBK" w:hint="eastAsia"/>
          <w:bCs/>
          <w:szCs w:val="32"/>
        </w:rPr>
        <w:t>500</w:t>
      </w:r>
      <w:r w:rsidRPr="0020209C">
        <w:rPr>
          <w:rFonts w:eastAsia="方正仿宋_GBK" w:hint="eastAsia"/>
          <w:bCs/>
          <w:szCs w:val="32"/>
        </w:rPr>
        <w:t>万元两个档次给予资金扶持，每个档次资金均按以下规则予以拨付：</w:t>
      </w:r>
      <w:r w:rsidRPr="0020209C">
        <w:rPr>
          <w:rFonts w:eastAsia="方正仿宋_GBK" w:hint="eastAsia"/>
          <w:bCs/>
          <w:szCs w:val="32"/>
        </w:rPr>
        <w:t>20%</w:t>
      </w:r>
      <w:r w:rsidRPr="0020209C">
        <w:rPr>
          <w:rFonts w:eastAsia="方正仿宋_GBK" w:hint="eastAsia"/>
          <w:bCs/>
          <w:szCs w:val="32"/>
        </w:rPr>
        <w:t>作为初创扶持资金在入选当年给予一次性拨付，</w:t>
      </w:r>
      <w:r w:rsidRPr="0020209C">
        <w:rPr>
          <w:rFonts w:eastAsia="方正仿宋_GBK" w:hint="eastAsia"/>
          <w:bCs/>
          <w:szCs w:val="32"/>
        </w:rPr>
        <w:t>80%</w:t>
      </w:r>
      <w:r w:rsidRPr="0020209C">
        <w:rPr>
          <w:rFonts w:eastAsia="方正仿宋_GBK" w:hint="eastAsia"/>
          <w:bCs/>
          <w:szCs w:val="32"/>
        </w:rPr>
        <w:t>作为</w:t>
      </w:r>
      <w:proofErr w:type="gramStart"/>
      <w:r w:rsidRPr="0020209C">
        <w:rPr>
          <w:rFonts w:eastAsia="方正仿宋_GBK" w:hint="eastAsia"/>
          <w:bCs/>
          <w:szCs w:val="32"/>
        </w:rPr>
        <w:t>人才引育和</w:t>
      </w:r>
      <w:proofErr w:type="gramEnd"/>
      <w:r w:rsidRPr="0020209C">
        <w:rPr>
          <w:rFonts w:eastAsia="方正仿宋_GBK" w:hint="eastAsia"/>
          <w:bCs/>
          <w:szCs w:val="32"/>
        </w:rPr>
        <w:t>产业化配套资金在项目入选后三个自然年内（生物医药项目放宽到五年），根据人才和产业化指标完成情况，分两期（每期各</w:t>
      </w:r>
      <w:r w:rsidRPr="0020209C">
        <w:rPr>
          <w:rFonts w:eastAsia="方正仿宋_GBK" w:hint="eastAsia"/>
          <w:bCs/>
          <w:szCs w:val="32"/>
        </w:rPr>
        <w:t>40%</w:t>
      </w:r>
      <w:r w:rsidRPr="0020209C">
        <w:rPr>
          <w:rFonts w:eastAsia="方正仿宋_GBK" w:hint="eastAsia"/>
          <w:bCs/>
          <w:szCs w:val="32"/>
        </w:rPr>
        <w:t>）予以拨付。</w:t>
      </w:r>
    </w:p>
    <w:p w:rsidR="007E6121" w:rsidRPr="0020209C" w:rsidRDefault="00BA359F">
      <w:pPr>
        <w:spacing w:line="550" w:lineRule="exact"/>
        <w:ind w:firstLineChars="200" w:firstLine="632"/>
        <w:rPr>
          <w:rFonts w:eastAsia="方正仿宋_GBK"/>
          <w:bCs/>
          <w:szCs w:val="32"/>
        </w:rPr>
      </w:pPr>
      <w:r w:rsidRPr="0020209C">
        <w:rPr>
          <w:rFonts w:eastAsia="方正仿宋_GBK" w:hint="eastAsia"/>
          <w:bCs/>
          <w:szCs w:val="32"/>
        </w:rPr>
        <w:t>1</w:t>
      </w:r>
      <w:r w:rsidRPr="0020209C">
        <w:rPr>
          <w:rFonts w:eastAsia="方正仿宋_GBK" w:hint="eastAsia"/>
          <w:bCs/>
          <w:szCs w:val="32"/>
        </w:rPr>
        <w:t>．入选省级以上创业领军人才项目或无锡市级创业领军团队项目，人才企业年销售额超</w:t>
      </w:r>
      <w:r w:rsidRPr="0020209C">
        <w:rPr>
          <w:rFonts w:eastAsia="方正仿宋_GBK" w:hint="eastAsia"/>
          <w:bCs/>
          <w:szCs w:val="32"/>
        </w:rPr>
        <w:t>500</w:t>
      </w:r>
      <w:r w:rsidRPr="0020209C">
        <w:rPr>
          <w:rFonts w:eastAsia="方正仿宋_GBK" w:hint="eastAsia"/>
          <w:bCs/>
          <w:szCs w:val="32"/>
        </w:rPr>
        <w:t>万元、入库</w:t>
      </w:r>
      <w:proofErr w:type="gramStart"/>
      <w:r w:rsidRPr="0020209C">
        <w:rPr>
          <w:rFonts w:eastAsia="方正仿宋_GBK" w:hint="eastAsia"/>
          <w:bCs/>
          <w:szCs w:val="32"/>
        </w:rPr>
        <w:t>税金超</w:t>
      </w:r>
      <w:proofErr w:type="gramEnd"/>
      <w:r w:rsidRPr="0020209C">
        <w:rPr>
          <w:rFonts w:eastAsia="方正仿宋_GBK" w:hint="eastAsia"/>
          <w:bCs/>
          <w:szCs w:val="32"/>
        </w:rPr>
        <w:t>20</w:t>
      </w:r>
      <w:r w:rsidRPr="0020209C">
        <w:rPr>
          <w:rFonts w:eastAsia="方正仿宋_GBK" w:hint="eastAsia"/>
          <w:bCs/>
          <w:szCs w:val="32"/>
        </w:rPr>
        <w:t>万元；入选无锡市创业领军人才项目，年销售额超</w:t>
      </w:r>
      <w:r w:rsidRPr="0020209C">
        <w:rPr>
          <w:rFonts w:eastAsia="方正仿宋_GBK" w:hint="eastAsia"/>
          <w:bCs/>
          <w:szCs w:val="32"/>
        </w:rPr>
        <w:t>2000</w:t>
      </w:r>
      <w:r w:rsidRPr="0020209C">
        <w:rPr>
          <w:rFonts w:eastAsia="方正仿宋_GBK" w:hint="eastAsia"/>
          <w:bCs/>
          <w:szCs w:val="32"/>
        </w:rPr>
        <w:t>万元、入库</w:t>
      </w:r>
      <w:proofErr w:type="gramStart"/>
      <w:r w:rsidRPr="0020209C">
        <w:rPr>
          <w:rFonts w:eastAsia="方正仿宋_GBK" w:hint="eastAsia"/>
          <w:bCs/>
          <w:szCs w:val="32"/>
        </w:rPr>
        <w:t>税金超</w:t>
      </w:r>
      <w:proofErr w:type="gramEnd"/>
      <w:r w:rsidRPr="0020209C">
        <w:rPr>
          <w:rFonts w:eastAsia="方正仿宋_GBK" w:hint="eastAsia"/>
          <w:bCs/>
          <w:szCs w:val="32"/>
        </w:rPr>
        <w:t>50</w:t>
      </w:r>
      <w:r w:rsidRPr="0020209C">
        <w:rPr>
          <w:rFonts w:eastAsia="方正仿宋_GBK" w:hint="eastAsia"/>
          <w:bCs/>
          <w:szCs w:val="32"/>
        </w:rPr>
        <w:t>万元的给予总扶持资金的</w:t>
      </w:r>
      <w:r w:rsidRPr="0020209C">
        <w:rPr>
          <w:rFonts w:eastAsia="方正仿宋_GBK" w:hint="eastAsia"/>
          <w:bCs/>
          <w:szCs w:val="32"/>
        </w:rPr>
        <w:t>40%</w:t>
      </w:r>
      <w:r w:rsidRPr="0020209C">
        <w:rPr>
          <w:rFonts w:eastAsia="方正仿宋_GBK" w:hint="eastAsia"/>
          <w:bCs/>
          <w:szCs w:val="32"/>
        </w:rPr>
        <w:t>支持（两类条件满足其一）。</w:t>
      </w:r>
    </w:p>
    <w:p w:rsidR="007E6121" w:rsidRPr="0020209C" w:rsidRDefault="00BA359F" w:rsidP="00FD726C">
      <w:pPr>
        <w:overflowPunct w:val="0"/>
        <w:spacing w:line="550" w:lineRule="exact"/>
        <w:ind w:firstLineChars="200" w:firstLine="632"/>
        <w:rPr>
          <w:rFonts w:eastAsia="方正仿宋_GBK"/>
          <w:bCs/>
          <w:szCs w:val="32"/>
        </w:rPr>
      </w:pPr>
      <w:r w:rsidRPr="0020209C">
        <w:rPr>
          <w:rFonts w:eastAsia="方正仿宋_GBK" w:hint="eastAsia"/>
          <w:bCs/>
          <w:szCs w:val="32"/>
        </w:rPr>
        <w:lastRenderedPageBreak/>
        <w:t>2</w:t>
      </w:r>
      <w:r w:rsidRPr="0020209C">
        <w:rPr>
          <w:rFonts w:eastAsia="方正仿宋_GBK" w:hint="eastAsia"/>
          <w:bCs/>
          <w:szCs w:val="32"/>
        </w:rPr>
        <w:t>．人才企业获评高新技术企业且年销售超</w:t>
      </w:r>
      <w:r w:rsidRPr="0020209C">
        <w:rPr>
          <w:rFonts w:eastAsia="方正仿宋_GBK" w:hint="eastAsia"/>
          <w:bCs/>
          <w:szCs w:val="32"/>
        </w:rPr>
        <w:t>5000</w:t>
      </w:r>
      <w:r w:rsidRPr="0020209C">
        <w:rPr>
          <w:rFonts w:eastAsia="方正仿宋_GBK" w:hint="eastAsia"/>
          <w:bCs/>
          <w:szCs w:val="32"/>
        </w:rPr>
        <w:t>万元、入库</w:t>
      </w:r>
      <w:proofErr w:type="gramStart"/>
      <w:r w:rsidRPr="0020209C">
        <w:rPr>
          <w:rFonts w:eastAsia="方正仿宋_GBK" w:hint="eastAsia"/>
          <w:bCs/>
          <w:szCs w:val="32"/>
        </w:rPr>
        <w:t>税金超</w:t>
      </w:r>
      <w:proofErr w:type="gramEnd"/>
      <w:r w:rsidRPr="0020209C">
        <w:rPr>
          <w:rFonts w:eastAsia="方正仿宋_GBK" w:hint="eastAsia"/>
          <w:bCs/>
          <w:szCs w:val="32"/>
        </w:rPr>
        <w:t>200</w:t>
      </w:r>
      <w:r w:rsidRPr="0020209C">
        <w:rPr>
          <w:rFonts w:eastAsia="方正仿宋_GBK" w:hint="eastAsia"/>
          <w:bCs/>
          <w:szCs w:val="32"/>
        </w:rPr>
        <w:t>万元给予总扶持资金的</w:t>
      </w:r>
      <w:r w:rsidRPr="0020209C">
        <w:rPr>
          <w:rFonts w:eastAsia="方正仿宋_GBK" w:hint="eastAsia"/>
          <w:bCs/>
          <w:szCs w:val="32"/>
        </w:rPr>
        <w:t>40%</w:t>
      </w:r>
      <w:r w:rsidRPr="0020209C">
        <w:rPr>
          <w:rFonts w:eastAsia="方正仿宋_GBK" w:hint="eastAsia"/>
          <w:bCs/>
          <w:szCs w:val="32"/>
        </w:rPr>
        <w:t>支持。</w:t>
      </w:r>
    </w:p>
    <w:p w:rsidR="007E6121" w:rsidRPr="0020209C" w:rsidRDefault="00BA359F" w:rsidP="00FD726C">
      <w:pPr>
        <w:overflowPunct w:val="0"/>
        <w:spacing w:line="550" w:lineRule="exact"/>
        <w:ind w:firstLineChars="200" w:firstLine="632"/>
        <w:rPr>
          <w:rFonts w:eastAsia="方正仿宋_GBK"/>
          <w:bCs/>
          <w:szCs w:val="32"/>
        </w:rPr>
      </w:pPr>
      <w:r w:rsidRPr="0020209C">
        <w:rPr>
          <w:rFonts w:eastAsia="方正仿宋_GBK" w:hint="eastAsia"/>
          <w:bCs/>
          <w:szCs w:val="32"/>
        </w:rPr>
        <w:t>上述两</w:t>
      </w:r>
      <w:proofErr w:type="gramStart"/>
      <w:r w:rsidRPr="0020209C">
        <w:rPr>
          <w:rFonts w:eastAsia="方正仿宋_GBK" w:hint="eastAsia"/>
          <w:bCs/>
          <w:szCs w:val="32"/>
        </w:rPr>
        <w:t>档资金</w:t>
      </w:r>
      <w:proofErr w:type="gramEnd"/>
      <w:r w:rsidRPr="0020209C">
        <w:rPr>
          <w:rFonts w:eastAsia="方正仿宋_GBK" w:hint="eastAsia"/>
          <w:bCs/>
          <w:szCs w:val="32"/>
        </w:rPr>
        <w:t>分别兑付，若企业同</w:t>
      </w:r>
      <w:proofErr w:type="gramStart"/>
      <w:r w:rsidRPr="0020209C">
        <w:rPr>
          <w:rFonts w:eastAsia="方正仿宋_GBK" w:hint="eastAsia"/>
          <w:bCs/>
          <w:szCs w:val="32"/>
        </w:rPr>
        <w:t>一</w:t>
      </w:r>
      <w:proofErr w:type="gramEnd"/>
      <w:r w:rsidRPr="0020209C">
        <w:rPr>
          <w:rFonts w:eastAsia="方正仿宋_GBK" w:hint="eastAsia"/>
          <w:bCs/>
          <w:szCs w:val="32"/>
        </w:rPr>
        <w:t>年度两期条件同时满足，经综合审核拨付全部</w:t>
      </w:r>
      <w:proofErr w:type="gramStart"/>
      <w:r w:rsidRPr="0020209C">
        <w:rPr>
          <w:rFonts w:eastAsia="方正仿宋_GBK" w:hint="eastAsia"/>
          <w:bCs/>
          <w:szCs w:val="32"/>
        </w:rPr>
        <w:t>人才引育和</w:t>
      </w:r>
      <w:proofErr w:type="gramEnd"/>
      <w:r w:rsidRPr="0020209C">
        <w:rPr>
          <w:rFonts w:eastAsia="方正仿宋_GBK" w:hint="eastAsia"/>
          <w:bCs/>
          <w:szCs w:val="32"/>
        </w:rPr>
        <w:t>产业化配套资金，原则上每期拨付资金不超过领军人才所创办企业的投入资金总额。</w:t>
      </w:r>
    </w:p>
    <w:p w:rsidR="007E6121" w:rsidRPr="0020209C" w:rsidRDefault="00BA359F" w:rsidP="00FD726C">
      <w:pPr>
        <w:overflowPunct w:val="0"/>
        <w:spacing w:line="550" w:lineRule="exact"/>
        <w:ind w:firstLineChars="200" w:firstLine="632"/>
        <w:rPr>
          <w:rFonts w:eastAsia="方正仿宋_GBK"/>
          <w:bCs/>
          <w:szCs w:val="32"/>
        </w:rPr>
      </w:pPr>
      <w:r w:rsidRPr="0020209C">
        <w:rPr>
          <w:rFonts w:eastAsia="方正仿宋_GBK" w:hint="eastAsia"/>
          <w:bCs/>
          <w:szCs w:val="32"/>
        </w:rPr>
        <w:t>每人当年限申报</w:t>
      </w:r>
      <w:r w:rsidRPr="0020209C">
        <w:rPr>
          <w:rFonts w:eastAsia="方正仿宋_GBK" w:hint="eastAsia"/>
          <w:bCs/>
          <w:szCs w:val="32"/>
        </w:rPr>
        <w:t>1</w:t>
      </w:r>
      <w:r w:rsidRPr="0020209C">
        <w:rPr>
          <w:rFonts w:eastAsia="方正仿宋_GBK" w:hint="eastAsia"/>
          <w:bCs/>
          <w:szCs w:val="32"/>
        </w:rPr>
        <w:t>个项目，个人项目获得者可以以团队带头人身份申报团队项目，入选后在原基础上补足至对应的资助标准。</w:t>
      </w:r>
    </w:p>
    <w:p w:rsidR="007E6121" w:rsidRPr="0020209C" w:rsidRDefault="00BA359F" w:rsidP="00FD726C">
      <w:pPr>
        <w:overflowPunct w:val="0"/>
        <w:spacing w:line="550" w:lineRule="exact"/>
        <w:ind w:firstLineChars="200" w:firstLine="632"/>
        <w:rPr>
          <w:rFonts w:eastAsia="方正仿宋_GBK"/>
          <w:bCs/>
          <w:szCs w:val="32"/>
        </w:rPr>
      </w:pPr>
      <w:r w:rsidRPr="0020209C">
        <w:rPr>
          <w:rFonts w:eastAsia="方正仿宋_GBK" w:hint="eastAsia"/>
          <w:bCs/>
          <w:szCs w:val="32"/>
        </w:rPr>
        <w:t>（二）获立项的创业领军团队、创新领军团队、创业领军人才、创新领军人才还可享受以下政策：</w:t>
      </w:r>
    </w:p>
    <w:p w:rsidR="007E6121" w:rsidRPr="0020209C" w:rsidRDefault="00BA359F">
      <w:pPr>
        <w:spacing w:line="550" w:lineRule="exact"/>
        <w:ind w:firstLineChars="200" w:firstLine="632"/>
        <w:rPr>
          <w:rFonts w:eastAsia="方正仿宋_GBK"/>
          <w:bCs/>
          <w:szCs w:val="32"/>
        </w:rPr>
      </w:pPr>
      <w:r w:rsidRPr="0020209C">
        <w:rPr>
          <w:rFonts w:eastAsia="方正仿宋_GBK" w:hint="eastAsia"/>
          <w:bCs/>
          <w:szCs w:val="32"/>
        </w:rPr>
        <w:t>1</w:t>
      </w:r>
      <w:r w:rsidRPr="0020209C">
        <w:rPr>
          <w:rFonts w:eastAsia="方正仿宋_GBK" w:hint="eastAsia"/>
          <w:bCs/>
          <w:szCs w:val="32"/>
        </w:rPr>
        <w:t>．给予场地和贷款贴息支持。对入选创业领军人才（团队）的企业，由注册地所在镇街园区提供不少于</w:t>
      </w:r>
      <w:r w:rsidRPr="0020209C">
        <w:rPr>
          <w:rFonts w:eastAsia="方正仿宋_GBK" w:hint="eastAsia"/>
          <w:bCs/>
          <w:szCs w:val="32"/>
        </w:rPr>
        <w:t>300</w:t>
      </w:r>
      <w:r w:rsidRPr="0020209C">
        <w:rPr>
          <w:rFonts w:eastAsia="方正仿宋_GBK" w:hint="eastAsia"/>
          <w:bCs/>
          <w:szCs w:val="32"/>
        </w:rPr>
        <w:t>平方米（团队</w:t>
      </w:r>
      <w:r w:rsidRPr="0020209C">
        <w:rPr>
          <w:rFonts w:eastAsia="方正仿宋_GBK" w:hint="eastAsia"/>
          <w:bCs/>
          <w:szCs w:val="32"/>
        </w:rPr>
        <w:t>500</w:t>
      </w:r>
      <w:r w:rsidRPr="0020209C">
        <w:rPr>
          <w:rFonts w:eastAsia="方正仿宋_GBK" w:hint="eastAsia"/>
          <w:bCs/>
          <w:szCs w:val="32"/>
        </w:rPr>
        <w:t>平方米）办公场地并配套相关政策支持；在入选后三个自然年内（含入选当年），由市科技部门确认给予人才（团队）</w:t>
      </w:r>
      <w:proofErr w:type="gramStart"/>
      <w:r w:rsidRPr="0020209C">
        <w:rPr>
          <w:rFonts w:eastAsia="方正仿宋_GBK" w:hint="eastAsia"/>
          <w:bCs/>
          <w:szCs w:val="32"/>
        </w:rPr>
        <w:t>在澄银行贷款</w:t>
      </w:r>
      <w:proofErr w:type="gramEnd"/>
      <w:r w:rsidRPr="0020209C">
        <w:rPr>
          <w:rFonts w:eastAsia="方正仿宋_GBK" w:hint="eastAsia"/>
          <w:bCs/>
          <w:szCs w:val="32"/>
        </w:rPr>
        <w:t>的同期基准利率</w:t>
      </w:r>
      <w:r w:rsidRPr="0020209C">
        <w:rPr>
          <w:rFonts w:eastAsia="方正仿宋_GBK" w:hint="eastAsia"/>
          <w:bCs/>
          <w:szCs w:val="32"/>
        </w:rPr>
        <w:t>50%</w:t>
      </w:r>
      <w:r w:rsidRPr="0020209C">
        <w:rPr>
          <w:rFonts w:eastAsia="方正仿宋_GBK" w:hint="eastAsia"/>
          <w:bCs/>
          <w:szCs w:val="32"/>
        </w:rPr>
        <w:t>的贴息支持，创业领军人才企业累计贴息不超过</w:t>
      </w:r>
      <w:r w:rsidRPr="0020209C">
        <w:rPr>
          <w:rFonts w:eastAsia="方正仿宋_GBK" w:hint="eastAsia"/>
          <w:bCs/>
          <w:szCs w:val="32"/>
        </w:rPr>
        <w:t>100</w:t>
      </w:r>
      <w:r w:rsidRPr="0020209C">
        <w:rPr>
          <w:rFonts w:eastAsia="方正仿宋_GBK" w:hint="eastAsia"/>
          <w:bCs/>
          <w:szCs w:val="32"/>
        </w:rPr>
        <w:t>万元、创业领军团队企业累计贴息不超过</w:t>
      </w:r>
      <w:r w:rsidRPr="0020209C">
        <w:rPr>
          <w:rFonts w:eastAsia="方正仿宋_GBK" w:hint="eastAsia"/>
          <w:bCs/>
          <w:szCs w:val="32"/>
        </w:rPr>
        <w:t>200</w:t>
      </w:r>
      <w:r w:rsidRPr="0020209C">
        <w:rPr>
          <w:rFonts w:eastAsia="方正仿宋_GBK" w:hint="eastAsia"/>
          <w:bCs/>
          <w:szCs w:val="32"/>
        </w:rPr>
        <w:t>万元。</w:t>
      </w:r>
    </w:p>
    <w:p w:rsidR="007E6121" w:rsidRPr="0020209C" w:rsidRDefault="00BA359F">
      <w:pPr>
        <w:spacing w:line="550" w:lineRule="exact"/>
        <w:ind w:firstLineChars="200" w:firstLine="632"/>
        <w:rPr>
          <w:rFonts w:eastAsia="方正仿宋_GBK"/>
          <w:bCs/>
          <w:szCs w:val="32"/>
        </w:rPr>
      </w:pPr>
      <w:r w:rsidRPr="0020209C">
        <w:rPr>
          <w:rFonts w:eastAsia="方正仿宋_GBK" w:hint="eastAsia"/>
          <w:bCs/>
          <w:szCs w:val="32"/>
        </w:rPr>
        <w:t>2</w:t>
      </w:r>
      <w:r w:rsidRPr="0020209C">
        <w:rPr>
          <w:rFonts w:eastAsia="方正仿宋_GBK" w:hint="eastAsia"/>
          <w:bCs/>
          <w:szCs w:val="32"/>
        </w:rPr>
        <w:t>．优先推荐申报江苏省双创计划、国家重大人才工程等上级人才计划。</w:t>
      </w:r>
    </w:p>
    <w:p w:rsidR="007E6121" w:rsidRPr="0020209C" w:rsidRDefault="00BA359F">
      <w:pPr>
        <w:spacing w:line="550" w:lineRule="exact"/>
        <w:ind w:firstLineChars="200" w:firstLine="632"/>
        <w:rPr>
          <w:rFonts w:eastAsia="方正仿宋_GBK"/>
          <w:bCs/>
          <w:szCs w:val="32"/>
        </w:rPr>
      </w:pPr>
      <w:r w:rsidRPr="0020209C">
        <w:rPr>
          <w:rFonts w:eastAsia="方正仿宋_GBK" w:hint="eastAsia"/>
          <w:bCs/>
          <w:szCs w:val="32"/>
        </w:rPr>
        <w:t>3</w:t>
      </w:r>
      <w:r w:rsidRPr="0020209C">
        <w:rPr>
          <w:rFonts w:eastAsia="方正仿宋_GBK" w:hint="eastAsia"/>
          <w:bCs/>
          <w:szCs w:val="32"/>
        </w:rPr>
        <w:t>．列入科技部门重点服务对象，对符合条件的优先推荐申报各级各类相关科技计划项目。重点加强相关科技创新政策的辅导培训。</w:t>
      </w:r>
    </w:p>
    <w:p w:rsidR="007E6121" w:rsidRPr="0020209C" w:rsidRDefault="00BA359F">
      <w:pPr>
        <w:spacing w:line="550" w:lineRule="exact"/>
        <w:ind w:firstLineChars="200" w:firstLine="632"/>
        <w:rPr>
          <w:rFonts w:eastAsia="方正仿宋_GBK"/>
          <w:bCs/>
          <w:szCs w:val="32"/>
        </w:rPr>
      </w:pPr>
      <w:r w:rsidRPr="0020209C">
        <w:rPr>
          <w:rFonts w:eastAsia="方正仿宋_GBK" w:hint="eastAsia"/>
          <w:bCs/>
          <w:szCs w:val="32"/>
        </w:rPr>
        <w:t>4</w:t>
      </w:r>
      <w:r w:rsidRPr="0020209C">
        <w:rPr>
          <w:rFonts w:eastAsia="方正仿宋_GBK" w:hint="eastAsia"/>
          <w:bCs/>
          <w:szCs w:val="32"/>
        </w:rPr>
        <w:t>．享受江阴市高层次人才相关生活服务保障。</w:t>
      </w:r>
    </w:p>
    <w:sectPr w:rsidR="007E6121" w:rsidRPr="0020209C" w:rsidSect="007E6121">
      <w:footerReference w:type="even" r:id="rId8"/>
      <w:footerReference w:type="default" r:id="rId9"/>
      <w:pgSz w:w="11906" w:h="16838"/>
      <w:pgMar w:top="2098" w:right="1474" w:bottom="1985" w:left="1588" w:header="851" w:footer="1474" w:gutter="0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2EA" w:rsidRDefault="000962EA" w:rsidP="007E6121">
      <w:r>
        <w:separator/>
      </w:r>
    </w:p>
  </w:endnote>
  <w:endnote w:type="continuationSeparator" w:id="1">
    <w:p w:rsidR="000962EA" w:rsidRDefault="000962EA" w:rsidP="007E6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CE5" w:rsidRDefault="000F4CE5">
    <w:pPr>
      <w:pStyle w:val="a6"/>
      <w:ind w:leftChars="100" w:left="320" w:rightChars="100" w:right="320"/>
      <w:rPr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CE5" w:rsidRPr="005824B5" w:rsidRDefault="005824B5" w:rsidP="005824B5">
    <w:pPr>
      <w:pStyle w:val="a6"/>
      <w:jc w:val="center"/>
      <w:rPr>
        <w:rFonts w:ascii="宋体" w:hAnsi="宋体"/>
        <w:sz w:val="28"/>
        <w:szCs w:val="28"/>
      </w:rPr>
    </w:pPr>
    <w:r w:rsidRPr="00747A79">
      <w:rPr>
        <w:rFonts w:ascii="宋体" w:hAnsi="宋体"/>
        <w:sz w:val="28"/>
        <w:szCs w:val="28"/>
      </w:rPr>
      <w:t xml:space="preserve">— </w:t>
    </w:r>
    <w:r w:rsidR="009772D7" w:rsidRPr="00747A79">
      <w:rPr>
        <w:sz w:val="28"/>
        <w:szCs w:val="28"/>
      </w:rPr>
      <w:fldChar w:fldCharType="begin"/>
    </w:r>
    <w:r w:rsidRPr="00747A79">
      <w:rPr>
        <w:sz w:val="28"/>
        <w:szCs w:val="28"/>
      </w:rPr>
      <w:instrText>PAGE   \* MERGEFORMAT</w:instrText>
    </w:r>
    <w:r w:rsidR="009772D7" w:rsidRPr="00747A79">
      <w:rPr>
        <w:sz w:val="28"/>
        <w:szCs w:val="28"/>
      </w:rPr>
      <w:fldChar w:fldCharType="separate"/>
    </w:r>
    <w:r w:rsidR="007B2A69" w:rsidRPr="007B2A69">
      <w:rPr>
        <w:noProof/>
        <w:sz w:val="28"/>
        <w:szCs w:val="28"/>
        <w:lang w:val="zh-CN"/>
      </w:rPr>
      <w:t>3</w:t>
    </w:r>
    <w:r w:rsidR="009772D7" w:rsidRPr="00747A79">
      <w:rPr>
        <w:sz w:val="28"/>
        <w:szCs w:val="28"/>
      </w:rPr>
      <w:fldChar w:fldCharType="end"/>
    </w:r>
    <w:r w:rsidRPr="00747A79">
      <w:rPr>
        <w:rFonts w:ascii="宋体" w:hAnsi="宋体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2EA" w:rsidRDefault="000962EA" w:rsidP="007E6121">
      <w:r>
        <w:separator/>
      </w:r>
    </w:p>
  </w:footnote>
  <w:footnote w:type="continuationSeparator" w:id="1">
    <w:p w:rsidR="000962EA" w:rsidRDefault="000962EA" w:rsidP="007E61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66561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344"/>
    <w:rsid w:val="00017C82"/>
    <w:rsid w:val="00031CCB"/>
    <w:rsid w:val="0004442A"/>
    <w:rsid w:val="00051FC3"/>
    <w:rsid w:val="00054A62"/>
    <w:rsid w:val="00063259"/>
    <w:rsid w:val="000962EA"/>
    <w:rsid w:val="000A155E"/>
    <w:rsid w:val="000A54DE"/>
    <w:rsid w:val="000A5E41"/>
    <w:rsid w:val="000A7957"/>
    <w:rsid w:val="000B0F27"/>
    <w:rsid w:val="000B3154"/>
    <w:rsid w:val="000D03D9"/>
    <w:rsid w:val="000E2060"/>
    <w:rsid w:val="000F1280"/>
    <w:rsid w:val="000F4CE5"/>
    <w:rsid w:val="00101ABA"/>
    <w:rsid w:val="00125700"/>
    <w:rsid w:val="00132430"/>
    <w:rsid w:val="00165523"/>
    <w:rsid w:val="00197758"/>
    <w:rsid w:val="001A2661"/>
    <w:rsid w:val="001F0624"/>
    <w:rsid w:val="001F3DBD"/>
    <w:rsid w:val="001F6D04"/>
    <w:rsid w:val="0020209C"/>
    <w:rsid w:val="002116C9"/>
    <w:rsid w:val="00213159"/>
    <w:rsid w:val="00225620"/>
    <w:rsid w:val="002639E9"/>
    <w:rsid w:val="002A6359"/>
    <w:rsid w:val="002E4EC5"/>
    <w:rsid w:val="00310496"/>
    <w:rsid w:val="00311EA7"/>
    <w:rsid w:val="003169F8"/>
    <w:rsid w:val="00316F6F"/>
    <w:rsid w:val="00332344"/>
    <w:rsid w:val="003334DD"/>
    <w:rsid w:val="00342B2F"/>
    <w:rsid w:val="00346A92"/>
    <w:rsid w:val="00356F8E"/>
    <w:rsid w:val="00361128"/>
    <w:rsid w:val="0038090F"/>
    <w:rsid w:val="003A5DFA"/>
    <w:rsid w:val="003C27F5"/>
    <w:rsid w:val="003E09CA"/>
    <w:rsid w:val="003F63BA"/>
    <w:rsid w:val="00401351"/>
    <w:rsid w:val="00424BEE"/>
    <w:rsid w:val="00437169"/>
    <w:rsid w:val="004407D5"/>
    <w:rsid w:val="00456CDA"/>
    <w:rsid w:val="00473BD6"/>
    <w:rsid w:val="004752A8"/>
    <w:rsid w:val="004A2991"/>
    <w:rsid w:val="004A3BF1"/>
    <w:rsid w:val="004A4184"/>
    <w:rsid w:val="004B4C12"/>
    <w:rsid w:val="004C1FA6"/>
    <w:rsid w:val="005041BE"/>
    <w:rsid w:val="0052162A"/>
    <w:rsid w:val="00523431"/>
    <w:rsid w:val="00527821"/>
    <w:rsid w:val="00576A57"/>
    <w:rsid w:val="00577CA2"/>
    <w:rsid w:val="00580691"/>
    <w:rsid w:val="005824B5"/>
    <w:rsid w:val="005A7863"/>
    <w:rsid w:val="005C3B10"/>
    <w:rsid w:val="0060049E"/>
    <w:rsid w:val="00615777"/>
    <w:rsid w:val="006168CC"/>
    <w:rsid w:val="00621C39"/>
    <w:rsid w:val="006247C9"/>
    <w:rsid w:val="00632636"/>
    <w:rsid w:val="006A0170"/>
    <w:rsid w:val="006C0C32"/>
    <w:rsid w:val="006C26D6"/>
    <w:rsid w:val="006E7921"/>
    <w:rsid w:val="006F214A"/>
    <w:rsid w:val="007225AF"/>
    <w:rsid w:val="00747730"/>
    <w:rsid w:val="00770E41"/>
    <w:rsid w:val="00776956"/>
    <w:rsid w:val="0079002C"/>
    <w:rsid w:val="00791A41"/>
    <w:rsid w:val="00794815"/>
    <w:rsid w:val="007B2A69"/>
    <w:rsid w:val="007D3384"/>
    <w:rsid w:val="007D5BDA"/>
    <w:rsid w:val="007E0ADB"/>
    <w:rsid w:val="007E6121"/>
    <w:rsid w:val="007F0621"/>
    <w:rsid w:val="008046F2"/>
    <w:rsid w:val="00841707"/>
    <w:rsid w:val="00853A9D"/>
    <w:rsid w:val="008837A6"/>
    <w:rsid w:val="00896C1A"/>
    <w:rsid w:val="008B1A26"/>
    <w:rsid w:val="008B40DF"/>
    <w:rsid w:val="009111C4"/>
    <w:rsid w:val="00921F9F"/>
    <w:rsid w:val="009350DC"/>
    <w:rsid w:val="00936E9D"/>
    <w:rsid w:val="00955AB5"/>
    <w:rsid w:val="00972114"/>
    <w:rsid w:val="009772D7"/>
    <w:rsid w:val="0098606E"/>
    <w:rsid w:val="00987EDA"/>
    <w:rsid w:val="009D651F"/>
    <w:rsid w:val="009F5886"/>
    <w:rsid w:val="00A17586"/>
    <w:rsid w:val="00A37A7F"/>
    <w:rsid w:val="00A42DDF"/>
    <w:rsid w:val="00A511A1"/>
    <w:rsid w:val="00A71423"/>
    <w:rsid w:val="00A80564"/>
    <w:rsid w:val="00A81DFC"/>
    <w:rsid w:val="00A92361"/>
    <w:rsid w:val="00AA3F3A"/>
    <w:rsid w:val="00AC314C"/>
    <w:rsid w:val="00AE5486"/>
    <w:rsid w:val="00AE7A33"/>
    <w:rsid w:val="00AE7C2D"/>
    <w:rsid w:val="00B17D5E"/>
    <w:rsid w:val="00B27F36"/>
    <w:rsid w:val="00B30A44"/>
    <w:rsid w:val="00B335FE"/>
    <w:rsid w:val="00B45875"/>
    <w:rsid w:val="00B57A21"/>
    <w:rsid w:val="00B67875"/>
    <w:rsid w:val="00B8497B"/>
    <w:rsid w:val="00BA359F"/>
    <w:rsid w:val="00BA6D00"/>
    <w:rsid w:val="00BB2A97"/>
    <w:rsid w:val="00BB4510"/>
    <w:rsid w:val="00BC0829"/>
    <w:rsid w:val="00BC30B3"/>
    <w:rsid w:val="00BD10A5"/>
    <w:rsid w:val="00BE3F5C"/>
    <w:rsid w:val="00C2411C"/>
    <w:rsid w:val="00C24F84"/>
    <w:rsid w:val="00C46F93"/>
    <w:rsid w:val="00C529EC"/>
    <w:rsid w:val="00C63B72"/>
    <w:rsid w:val="00CD3B78"/>
    <w:rsid w:val="00CD7C60"/>
    <w:rsid w:val="00D60B67"/>
    <w:rsid w:val="00D66C16"/>
    <w:rsid w:val="00D718D3"/>
    <w:rsid w:val="00D75793"/>
    <w:rsid w:val="00D90BC7"/>
    <w:rsid w:val="00D91FD4"/>
    <w:rsid w:val="00D97334"/>
    <w:rsid w:val="00DB3B83"/>
    <w:rsid w:val="00DB4358"/>
    <w:rsid w:val="00DD44C5"/>
    <w:rsid w:val="00E128EA"/>
    <w:rsid w:val="00E22566"/>
    <w:rsid w:val="00E41295"/>
    <w:rsid w:val="00E72EC9"/>
    <w:rsid w:val="00E8798C"/>
    <w:rsid w:val="00EA07A9"/>
    <w:rsid w:val="00EB0A4C"/>
    <w:rsid w:val="00ED7BD8"/>
    <w:rsid w:val="00EE48F9"/>
    <w:rsid w:val="00F22C14"/>
    <w:rsid w:val="00F35FB0"/>
    <w:rsid w:val="00F71F01"/>
    <w:rsid w:val="00F75EEE"/>
    <w:rsid w:val="00F768E3"/>
    <w:rsid w:val="00F87FE9"/>
    <w:rsid w:val="00FD29AA"/>
    <w:rsid w:val="00FD481F"/>
    <w:rsid w:val="00FD726C"/>
    <w:rsid w:val="00FF0AF8"/>
    <w:rsid w:val="00FF420D"/>
    <w:rsid w:val="00FF472B"/>
    <w:rsid w:val="025E0FC6"/>
    <w:rsid w:val="05B11366"/>
    <w:rsid w:val="06587D3F"/>
    <w:rsid w:val="06EF1262"/>
    <w:rsid w:val="0767365A"/>
    <w:rsid w:val="07CD3957"/>
    <w:rsid w:val="07FF4598"/>
    <w:rsid w:val="0BA7573E"/>
    <w:rsid w:val="0D333A52"/>
    <w:rsid w:val="23281DE1"/>
    <w:rsid w:val="299B342D"/>
    <w:rsid w:val="2ADE39E2"/>
    <w:rsid w:val="32905BF2"/>
    <w:rsid w:val="3E5030AE"/>
    <w:rsid w:val="401B4773"/>
    <w:rsid w:val="444E22DB"/>
    <w:rsid w:val="4558768C"/>
    <w:rsid w:val="45D75DB4"/>
    <w:rsid w:val="4EF12ECE"/>
    <w:rsid w:val="4F2B24AB"/>
    <w:rsid w:val="511C6E22"/>
    <w:rsid w:val="54CA7E6E"/>
    <w:rsid w:val="5B780334"/>
    <w:rsid w:val="62765F52"/>
    <w:rsid w:val="647520F2"/>
    <w:rsid w:val="6BFF1EF6"/>
    <w:rsid w:val="6D016DCA"/>
    <w:rsid w:val="6D2C031C"/>
    <w:rsid w:val="71464748"/>
    <w:rsid w:val="714D5A5B"/>
    <w:rsid w:val="75400D49"/>
    <w:rsid w:val="78240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(Web)" w:semiHidden="0" w:uiPriority="0"/>
    <w:lsdException w:name="Normal Table" w:qFormat="1"/>
    <w:lsdException w:name="Balloon Text" w:semiHidden="0" w:uiPriority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21"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E6121"/>
    <w:pPr>
      <w:adjustRightInd w:val="0"/>
      <w:snapToGrid w:val="0"/>
      <w:spacing w:line="580" w:lineRule="atLeast"/>
      <w:jc w:val="center"/>
      <w:outlineLvl w:val="0"/>
    </w:pPr>
    <w:rPr>
      <w:rFonts w:eastAsia="方正小标宋简体"/>
      <w:color w:val="00000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rsid w:val="007E6121"/>
    <w:rPr>
      <w:rFonts w:ascii="宋体" w:hAnsi="Calibri"/>
      <w:sz w:val="18"/>
      <w:szCs w:val="18"/>
    </w:rPr>
  </w:style>
  <w:style w:type="paragraph" w:styleId="a4">
    <w:name w:val="annotation text"/>
    <w:basedOn w:val="a"/>
    <w:link w:val="Char0"/>
    <w:qFormat/>
    <w:rsid w:val="007E6121"/>
    <w:pPr>
      <w:jc w:val="left"/>
    </w:pPr>
    <w:rPr>
      <w:rFonts w:ascii="Calibri" w:hAnsi="Calibri"/>
      <w:sz w:val="21"/>
    </w:rPr>
  </w:style>
  <w:style w:type="paragraph" w:styleId="3">
    <w:name w:val="toc 3"/>
    <w:basedOn w:val="a"/>
    <w:next w:val="a"/>
    <w:uiPriority w:val="39"/>
    <w:semiHidden/>
    <w:unhideWhenUsed/>
    <w:qFormat/>
    <w:rsid w:val="007E6121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5">
    <w:name w:val="Balloon Text"/>
    <w:basedOn w:val="a"/>
    <w:link w:val="Char1"/>
    <w:unhideWhenUsed/>
    <w:rsid w:val="007E6121"/>
    <w:rPr>
      <w:rFonts w:ascii="Calibri" w:eastAsia="方正小标宋简体" w:hAnsi="Calibri"/>
      <w:sz w:val="18"/>
      <w:szCs w:val="18"/>
    </w:rPr>
  </w:style>
  <w:style w:type="paragraph" w:styleId="a6">
    <w:name w:val="footer"/>
    <w:basedOn w:val="a"/>
    <w:link w:val="Char2"/>
    <w:uiPriority w:val="99"/>
    <w:qFormat/>
    <w:rsid w:val="007E6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rsid w:val="007E6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7E6121"/>
    <w:rPr>
      <w:rFonts w:ascii="Calibri" w:hAnsi="Calibri"/>
      <w:sz w:val="21"/>
    </w:rPr>
  </w:style>
  <w:style w:type="paragraph" w:styleId="2">
    <w:name w:val="toc 2"/>
    <w:basedOn w:val="a"/>
    <w:next w:val="a"/>
    <w:uiPriority w:val="39"/>
    <w:semiHidden/>
    <w:unhideWhenUsed/>
    <w:qFormat/>
    <w:rsid w:val="007E6121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8">
    <w:name w:val="Normal (Web)"/>
    <w:basedOn w:val="a"/>
    <w:unhideWhenUsed/>
    <w:rsid w:val="007E61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rsid w:val="007E61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7E6121"/>
    <w:rPr>
      <w:color w:val="0563C1"/>
      <w:u w:val="single"/>
    </w:rPr>
  </w:style>
  <w:style w:type="character" w:customStyle="1" w:styleId="Char2">
    <w:name w:val="页脚 Char"/>
    <w:basedOn w:val="a0"/>
    <w:link w:val="a6"/>
    <w:uiPriority w:val="99"/>
    <w:qFormat/>
    <w:rsid w:val="007E6121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qFormat/>
    <w:rsid w:val="007E6121"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uiPriority w:val="34"/>
    <w:qFormat/>
    <w:rsid w:val="007E6121"/>
    <w:pPr>
      <w:ind w:firstLineChars="200" w:firstLine="420"/>
    </w:pPr>
  </w:style>
  <w:style w:type="paragraph" w:styleId="ab">
    <w:name w:val="List Paragraph"/>
    <w:basedOn w:val="a"/>
    <w:uiPriority w:val="34"/>
    <w:qFormat/>
    <w:rsid w:val="007E6121"/>
    <w:pPr>
      <w:ind w:firstLineChars="200" w:firstLine="420"/>
    </w:pPr>
  </w:style>
  <w:style w:type="character" w:customStyle="1" w:styleId="1Char">
    <w:name w:val="标题 1 Char"/>
    <w:basedOn w:val="a0"/>
    <w:link w:val="1"/>
    <w:uiPriority w:val="99"/>
    <w:qFormat/>
    <w:rsid w:val="007E6121"/>
    <w:rPr>
      <w:rFonts w:ascii="Times New Roman" w:eastAsia="方正小标宋简体" w:hAnsi="Times New Roman" w:cs="Times New Roman"/>
      <w:color w:val="000000"/>
      <w:sz w:val="44"/>
      <w:szCs w:val="44"/>
    </w:rPr>
  </w:style>
  <w:style w:type="character" w:customStyle="1" w:styleId="Char1">
    <w:name w:val="批注框文本 Char"/>
    <w:basedOn w:val="a0"/>
    <w:link w:val="a5"/>
    <w:qFormat/>
    <w:rsid w:val="007E6121"/>
    <w:rPr>
      <w:rFonts w:ascii="Calibri" w:eastAsia="方正小标宋简体" w:hAnsi="Calibri" w:cs="Times New Roman"/>
      <w:sz w:val="18"/>
      <w:szCs w:val="18"/>
    </w:rPr>
  </w:style>
  <w:style w:type="character" w:customStyle="1" w:styleId="Char0">
    <w:name w:val="批注文字 Char"/>
    <w:basedOn w:val="a0"/>
    <w:link w:val="a4"/>
    <w:qFormat/>
    <w:rsid w:val="007E6121"/>
    <w:rPr>
      <w:rFonts w:ascii="Calibri" w:eastAsia="宋体" w:hAnsi="Calibri" w:cs="Times New Roman"/>
      <w:szCs w:val="24"/>
    </w:rPr>
  </w:style>
  <w:style w:type="character" w:customStyle="1" w:styleId="Char">
    <w:name w:val="文档结构图 Char"/>
    <w:basedOn w:val="a0"/>
    <w:link w:val="a3"/>
    <w:qFormat/>
    <w:rsid w:val="007E6121"/>
    <w:rPr>
      <w:rFonts w:ascii="宋体" w:eastAsia="宋体" w:hAnsi="Calibri" w:cs="Times New Roman"/>
      <w:sz w:val="18"/>
      <w:szCs w:val="18"/>
    </w:rPr>
  </w:style>
  <w:style w:type="table" w:customStyle="1" w:styleId="12">
    <w:name w:val="网格型1"/>
    <w:basedOn w:val="a1"/>
    <w:uiPriority w:val="39"/>
    <w:qFormat/>
    <w:rsid w:val="007E6121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7E6121"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customStyle="1" w:styleId="p0">
    <w:name w:val="p0"/>
    <w:basedOn w:val="a"/>
    <w:qFormat/>
    <w:rsid w:val="007E61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不明显参考1"/>
    <w:basedOn w:val="a0"/>
    <w:uiPriority w:val="31"/>
    <w:qFormat/>
    <w:rsid w:val="007E6121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3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E60BE9-3AD8-485E-A4C0-7A6365DAF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1351</Characters>
  <Application>Microsoft Office Word</Application>
  <DocSecurity>0</DocSecurity>
  <Lines>11</Lines>
  <Paragraphs>3</Paragraphs>
  <ScaleCrop>false</ScaleCrop>
  <Company>Organization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2</cp:revision>
  <cp:lastPrinted>2022-07-22T08:22:00Z</cp:lastPrinted>
  <dcterms:created xsi:type="dcterms:W3CDTF">2022-07-22T08:56:00Z</dcterms:created>
  <dcterms:modified xsi:type="dcterms:W3CDTF">2022-07-22T08:56:00Z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8831ED45384A495A9F8D75F6C85625EF</vt:lpwstr>
  </property>
</Properties>
</file>