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65" w:rsidRDefault="00DB1EF1">
      <w:pPr>
        <w:pStyle w:val="1"/>
        <w:autoSpaceDE/>
        <w:autoSpaceDN/>
        <w:spacing w:before="0" w:line="0" w:lineRule="atLeast"/>
        <w:ind w:left="0"/>
        <w:rPr>
          <w:rFonts w:ascii="Times New Roman" w:eastAsia="方正黑体_GBK" w:hAnsi="Times New Roman" w:cs="黑体"/>
          <w:color w:val="000007"/>
          <w:kern w:val="2"/>
        </w:rPr>
      </w:pPr>
      <w:r>
        <w:rPr>
          <w:rFonts w:ascii="Times New Roman" w:eastAsia="方正黑体_GBK" w:hAnsi="Times New Roman" w:cs="黑体" w:hint="eastAsia"/>
          <w:color w:val="000007"/>
          <w:kern w:val="2"/>
        </w:rPr>
        <w:t>附件</w:t>
      </w:r>
      <w:r>
        <w:rPr>
          <w:rFonts w:ascii="Times New Roman" w:eastAsia="方正黑体_GBK" w:hAnsi="Times New Roman" w:cs="黑体" w:hint="eastAsia"/>
          <w:color w:val="000007"/>
          <w:kern w:val="2"/>
        </w:rPr>
        <w:t>1</w:t>
      </w:r>
    </w:p>
    <w:p w:rsidR="00170165" w:rsidRDefault="00170165">
      <w:pPr>
        <w:spacing w:line="0" w:lineRule="atLeast"/>
        <w:rPr>
          <w:rFonts w:ascii="Times New Roman" w:eastAsia="方正黑体_GBK" w:hAnsi="Times New Roman"/>
        </w:rPr>
      </w:pPr>
    </w:p>
    <w:p w:rsidR="00170165" w:rsidRDefault="00DB1EF1">
      <w:pPr>
        <w:spacing w:line="0" w:lineRule="atLeast"/>
        <w:jc w:val="center"/>
        <w:rPr>
          <w:rFonts w:ascii="Times New Roman" w:eastAsia="方正小标宋_GBK" w:hAnsi="Times New Roman" w:cs="方正小标宋简体"/>
          <w:color w:val="000007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color w:val="000007"/>
          <w:sz w:val="44"/>
          <w:szCs w:val="44"/>
        </w:rPr>
        <w:t>2022</w:t>
      </w:r>
      <w:r>
        <w:rPr>
          <w:rFonts w:ascii="Times New Roman" w:eastAsia="方正小标宋_GBK" w:hAnsi="Times New Roman" w:cs="方正小标宋简体" w:hint="eastAsia"/>
          <w:color w:val="000007"/>
          <w:sz w:val="44"/>
          <w:szCs w:val="44"/>
        </w:rPr>
        <w:t>年江阴市医疗卫生事业单位公开招聘</w:t>
      </w:r>
    </w:p>
    <w:p w:rsidR="00170165" w:rsidRDefault="00DB1EF1">
      <w:pPr>
        <w:spacing w:line="0" w:lineRule="atLeas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color w:val="000007"/>
          <w:sz w:val="44"/>
          <w:szCs w:val="44"/>
        </w:rPr>
        <w:t>事业编制工作人员</w:t>
      </w:r>
      <w:r>
        <w:rPr>
          <w:rFonts w:ascii="Times New Roman" w:eastAsia="方正小标宋_GBK" w:hAnsi="Times New Roman" w:cs="方正小标宋简体" w:hint="eastAsia"/>
          <w:color w:val="000007"/>
          <w:sz w:val="44"/>
          <w:szCs w:val="44"/>
        </w:rPr>
        <w:t>在线</w:t>
      </w:r>
      <w:r>
        <w:rPr>
          <w:rFonts w:ascii="Times New Roman" w:eastAsia="方正小标宋_GBK" w:hAnsi="Times New Roman" w:cs="方正小标宋简体" w:hint="eastAsia"/>
          <w:color w:val="000007"/>
          <w:sz w:val="44"/>
          <w:szCs w:val="44"/>
        </w:rPr>
        <w:t>笔试</w:t>
      </w:r>
      <w:r>
        <w:rPr>
          <w:rFonts w:ascii="Times New Roman" w:eastAsia="方正小标宋_GBK" w:hAnsi="Times New Roman" w:cs="方正小标宋简体" w:hint="eastAsia"/>
          <w:sz w:val="44"/>
          <w:szCs w:val="44"/>
        </w:rPr>
        <w:t>须知</w:t>
      </w:r>
    </w:p>
    <w:p w:rsidR="00170165" w:rsidRDefault="00170165">
      <w:pPr>
        <w:spacing w:line="560" w:lineRule="exact"/>
        <w:ind w:firstLineChars="200" w:firstLine="603"/>
        <w:rPr>
          <w:rFonts w:ascii="Times New Roman" w:eastAsia="方正仿宋_GBK" w:hAnsi="Times New Roman" w:cs="方正小标宋简体"/>
          <w:szCs w:val="32"/>
        </w:rPr>
      </w:pPr>
    </w:p>
    <w:p w:rsidR="00170165" w:rsidRDefault="00DB1EF1">
      <w:pPr>
        <w:spacing w:line="56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欢迎参加</w:t>
      </w:r>
      <w:r>
        <w:rPr>
          <w:rFonts w:ascii="Times New Roman" w:eastAsia="方正仿宋_GBK" w:hAnsi="Times New Roman" w:cs="仿宋_GB2312" w:hint="eastAsia"/>
          <w:szCs w:val="32"/>
        </w:rPr>
        <w:t>2022</w:t>
      </w:r>
      <w:r>
        <w:rPr>
          <w:rFonts w:ascii="Times New Roman" w:eastAsia="方正仿宋_GBK" w:hAnsi="Times New Roman" w:cs="仿宋_GB2312" w:hint="eastAsia"/>
          <w:szCs w:val="32"/>
        </w:rPr>
        <w:t>年江阴市医疗卫生事业单位公开招聘事业编制工作人员在线笔试。为保证笔试顺利进行，请认真阅读以下内容，并积极配合。具体考试信息如下：</w:t>
      </w:r>
    </w:p>
    <w:p w:rsidR="00170165" w:rsidRDefault="00DB1EF1">
      <w:pPr>
        <w:spacing w:line="560" w:lineRule="exact"/>
        <w:ind w:firstLineChars="200" w:firstLine="622"/>
        <w:rPr>
          <w:rFonts w:ascii="Times New Roman" w:eastAsia="方正仿宋_GBK" w:hAnsi="Times New Roman" w:cs="仿宋_GB2312"/>
          <w:b/>
          <w:color w:val="FF0000"/>
          <w:spacing w:val="4"/>
          <w:szCs w:val="32"/>
          <w:u w:val="single"/>
        </w:rPr>
      </w:pP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本次考试时间为：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2022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年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6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月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26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日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9:30</w:t>
      </w:r>
      <w:r>
        <w:rPr>
          <w:rFonts w:ascii="Times New Roman" w:eastAsia="方正仿宋_GBK" w:hAnsi="Times New Roman" w:cs="仿宋_GB2312" w:hint="eastAsia"/>
          <w:bCs/>
          <w:color w:val="FF0000"/>
          <w:spacing w:val="4"/>
          <w:szCs w:val="32"/>
          <w:u w:val="single"/>
        </w:rPr>
        <w:t>--1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0:30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；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考生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晚于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9:50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将不能登录上线，开考后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20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分钟内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考生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不得交卷，否则按违纪处理。考试过程中二机位以及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监考</w:t>
      </w:r>
      <w:r>
        <w:rPr>
          <w:rFonts w:ascii="Times New Roman" w:eastAsia="方正仿宋_GBK" w:hAnsi="Times New Roman" w:cs="仿宋_GB2312" w:hint="eastAsia"/>
          <w:b/>
          <w:color w:val="FF0000"/>
          <w:spacing w:val="4"/>
          <w:szCs w:val="32"/>
          <w:u w:val="single"/>
        </w:rPr>
        <w:t>屏幕录制均需按要求开启均须按要求开启。未调试设备的考生若在考试期间发生影响考试的情况或问题，由考生本人负责。请各位考生悉知。</w:t>
      </w:r>
    </w:p>
    <w:p w:rsidR="00170165" w:rsidRDefault="00DB1EF1">
      <w:pPr>
        <w:spacing w:line="560" w:lineRule="exact"/>
        <w:ind w:firstLineChars="200" w:firstLine="603"/>
        <w:rPr>
          <w:rFonts w:ascii="Times New Roman" w:eastAsia="方正黑体_GBK" w:hAnsi="Times New Roman" w:cs="黑体"/>
          <w:bCs/>
          <w:szCs w:val="32"/>
        </w:rPr>
      </w:pPr>
      <w:r>
        <w:rPr>
          <w:rFonts w:ascii="Times New Roman" w:eastAsia="方正黑体_GBK" w:hAnsi="Times New Roman" w:cs="黑体" w:hint="eastAsia"/>
          <w:bCs/>
          <w:szCs w:val="32"/>
        </w:rPr>
        <w:t>一、考前准备流程</w:t>
      </w:r>
    </w:p>
    <w:p w:rsidR="003E7D51" w:rsidRDefault="00DB1EF1">
      <w:pPr>
        <w:spacing w:line="56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方正楷体_GBK" w:eastAsia="方正楷体_GBK" w:hAnsi="Times New Roman" w:cs="黑体" w:hint="eastAsia"/>
          <w:bCs/>
          <w:color w:val="000000" w:themeColor="text1"/>
          <w:szCs w:val="32"/>
        </w:rPr>
        <w:t>考试预通知：</w:t>
      </w:r>
      <w:r>
        <w:rPr>
          <w:rFonts w:ascii="Times New Roman" w:eastAsia="方正仿宋_GBK" w:hAnsi="Times New Roman" w:cs="仿宋_GB2312" w:hint="eastAsia"/>
          <w:szCs w:val="32"/>
        </w:rPr>
        <w:t>6</w:t>
      </w:r>
      <w:r>
        <w:rPr>
          <w:rFonts w:ascii="Times New Roman" w:eastAsia="方正仿宋_GBK" w:hAnsi="Times New Roman" w:cs="仿宋_GB2312" w:hint="eastAsia"/>
          <w:szCs w:val="32"/>
        </w:rPr>
        <w:t>月</w:t>
      </w:r>
      <w:r>
        <w:rPr>
          <w:rFonts w:ascii="Times New Roman" w:eastAsia="方正仿宋_GBK" w:hAnsi="Times New Roman" w:cs="仿宋_GB2312" w:hint="eastAsia"/>
          <w:szCs w:val="32"/>
        </w:rPr>
        <w:t>16</w:t>
      </w:r>
      <w:r>
        <w:rPr>
          <w:rFonts w:ascii="Times New Roman" w:eastAsia="方正仿宋_GBK" w:hAnsi="Times New Roman" w:cs="仿宋_GB2312" w:hint="eastAsia"/>
          <w:szCs w:val="32"/>
        </w:rPr>
        <w:t>日</w:t>
      </w:r>
      <w:r>
        <w:rPr>
          <w:rFonts w:ascii="Times New Roman" w:eastAsia="方正仿宋_GBK" w:hAnsi="Times New Roman" w:cs="仿宋_GB2312" w:hint="eastAsia"/>
          <w:szCs w:val="32"/>
        </w:rPr>
        <w:t>12:00</w:t>
      </w:r>
      <w:r>
        <w:rPr>
          <w:rFonts w:ascii="Times New Roman" w:eastAsia="方正仿宋_GBK" w:hAnsi="Times New Roman" w:cs="仿宋_GB2312" w:hint="eastAsia"/>
          <w:szCs w:val="32"/>
        </w:rPr>
        <w:t>前</w:t>
      </w:r>
      <w:r>
        <w:rPr>
          <w:rFonts w:ascii="Times New Roman" w:eastAsia="方正仿宋_GBK" w:hAnsi="Times New Roman" w:cs="仿宋_GB2312" w:hint="eastAsia"/>
          <w:szCs w:val="32"/>
        </w:rPr>
        <w:t>发送</w:t>
      </w:r>
      <w:r>
        <w:rPr>
          <w:rFonts w:ascii="Times New Roman" w:eastAsia="方正仿宋_GBK" w:hAnsi="Times New Roman" w:cs="仿宋_GB2312" w:hint="eastAsia"/>
          <w:szCs w:val="32"/>
        </w:rPr>
        <w:t>考试</w:t>
      </w:r>
      <w:proofErr w:type="gramStart"/>
      <w:r>
        <w:rPr>
          <w:rFonts w:ascii="Times New Roman" w:eastAsia="方正仿宋_GBK" w:hAnsi="Times New Roman" w:cs="仿宋_GB2312" w:hint="eastAsia"/>
          <w:szCs w:val="32"/>
        </w:rPr>
        <w:t>预通知</w:t>
      </w:r>
      <w:proofErr w:type="gramEnd"/>
      <w:r>
        <w:rPr>
          <w:rFonts w:ascii="Times New Roman" w:eastAsia="方正仿宋_GBK" w:hAnsi="Times New Roman" w:cs="仿宋_GB2312" w:hint="eastAsia"/>
          <w:szCs w:val="32"/>
        </w:rPr>
        <w:t>短信，请</w:t>
      </w:r>
      <w:r>
        <w:rPr>
          <w:rFonts w:ascii="Times New Roman" w:eastAsia="方正仿宋_GBK" w:hAnsi="Times New Roman" w:cs="仿宋_GB2312" w:hint="eastAsia"/>
          <w:szCs w:val="32"/>
        </w:rPr>
        <w:t>考生</w:t>
      </w:r>
      <w:r>
        <w:rPr>
          <w:rFonts w:ascii="Times New Roman" w:eastAsia="方正仿宋_GBK" w:hAnsi="Times New Roman" w:cs="仿宋_GB2312" w:hint="eastAsia"/>
          <w:szCs w:val="32"/>
        </w:rPr>
        <w:t>及时查收认真阅读</w:t>
      </w:r>
      <w:r>
        <w:rPr>
          <w:rFonts w:ascii="Times New Roman" w:eastAsia="方正仿宋_GBK" w:hAnsi="Times New Roman" w:cs="仿宋_GB2312" w:hint="eastAsia"/>
          <w:szCs w:val="32"/>
        </w:rPr>
        <w:t>，</w:t>
      </w:r>
      <w:r>
        <w:rPr>
          <w:rFonts w:ascii="Times New Roman" w:eastAsia="方正仿宋_GBK" w:hAnsi="Times New Roman" w:cs="仿宋_GB2312" w:hint="eastAsia"/>
          <w:szCs w:val="32"/>
        </w:rPr>
        <w:t>并在</w:t>
      </w:r>
      <w:r>
        <w:rPr>
          <w:rFonts w:ascii="Times New Roman" w:eastAsia="方正仿宋_GBK" w:hAnsi="Times New Roman" w:cs="仿宋_GB2312" w:hint="eastAsia"/>
          <w:szCs w:val="32"/>
        </w:rPr>
        <w:t>第一时间</w:t>
      </w:r>
      <w:r>
        <w:rPr>
          <w:rFonts w:ascii="Times New Roman" w:eastAsia="方正仿宋_GBK" w:hAnsi="Times New Roman" w:cs="仿宋_GB2312" w:hint="eastAsia"/>
          <w:szCs w:val="32"/>
        </w:rPr>
        <w:t>回复</w:t>
      </w:r>
      <w:r w:rsidR="007B0D4F">
        <w:rPr>
          <w:rFonts w:ascii="Times New Roman" w:eastAsia="方正仿宋_GBK" w:hAnsi="Times New Roman" w:cs="仿宋_GB2312" w:hint="eastAsia"/>
          <w:szCs w:val="32"/>
        </w:rPr>
        <w:t>，</w:t>
      </w:r>
    </w:p>
    <w:p w:rsidR="00170165" w:rsidRDefault="00DB1EF1">
      <w:pPr>
        <w:spacing w:line="56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bookmarkStart w:id="0" w:name="_GoBack"/>
      <w:bookmarkEnd w:id="0"/>
      <w:r>
        <w:rPr>
          <w:rFonts w:ascii="方正楷体_GBK" w:eastAsia="方正楷体_GBK" w:hAnsi="Times New Roman" w:cs="黑体" w:hint="eastAsia"/>
          <w:bCs/>
          <w:color w:val="000000" w:themeColor="text1"/>
          <w:szCs w:val="32"/>
        </w:rPr>
        <w:t>设备联调及模拟测试</w:t>
      </w:r>
      <w:r>
        <w:rPr>
          <w:rFonts w:ascii="方正楷体_GBK" w:eastAsia="方正楷体_GBK" w:hAnsi="Times New Roman" w:cs="仿宋_GB2312" w:hint="eastAsia"/>
          <w:szCs w:val="32"/>
        </w:rPr>
        <w:t>：</w:t>
      </w:r>
      <w:r>
        <w:rPr>
          <w:rFonts w:ascii="Times New Roman" w:eastAsia="方正仿宋_GBK" w:hAnsi="Times New Roman" w:cs="仿宋_GB2312" w:hint="eastAsia"/>
          <w:szCs w:val="32"/>
        </w:rPr>
        <w:t>6</w:t>
      </w:r>
      <w:r>
        <w:rPr>
          <w:rFonts w:ascii="Times New Roman" w:eastAsia="方正仿宋_GBK" w:hAnsi="Times New Roman" w:cs="仿宋_GB2312" w:hint="eastAsia"/>
          <w:szCs w:val="32"/>
        </w:rPr>
        <w:t>月</w:t>
      </w:r>
      <w:r>
        <w:rPr>
          <w:rFonts w:ascii="Times New Roman" w:eastAsia="方正仿宋_GBK" w:hAnsi="Times New Roman" w:cs="仿宋_GB2312" w:hint="eastAsia"/>
          <w:szCs w:val="32"/>
        </w:rPr>
        <w:t>20</w:t>
      </w:r>
      <w:r>
        <w:rPr>
          <w:rFonts w:ascii="Times New Roman" w:eastAsia="方正仿宋_GBK" w:hAnsi="Times New Roman" w:cs="仿宋_GB2312" w:hint="eastAsia"/>
          <w:szCs w:val="32"/>
        </w:rPr>
        <w:t>日晚</w:t>
      </w:r>
      <w:r>
        <w:rPr>
          <w:rFonts w:ascii="Times New Roman" w:eastAsia="方正仿宋_GBK" w:hAnsi="Times New Roman" w:cs="仿宋_GB2312" w:hint="eastAsia"/>
          <w:szCs w:val="32"/>
        </w:rPr>
        <w:t>19:00</w:t>
      </w:r>
      <w:r>
        <w:rPr>
          <w:rFonts w:ascii="Times New Roman" w:eastAsia="方正仿宋_GBK" w:hAnsi="Times New Roman" w:cs="仿宋_GB2312" w:hint="eastAsia"/>
          <w:szCs w:val="32"/>
        </w:rPr>
        <w:t>进行设备联调及模拟测试，请考生</w:t>
      </w:r>
      <w:r>
        <w:rPr>
          <w:rFonts w:ascii="Times New Roman" w:eastAsia="方正仿宋_GBK" w:hAnsi="Times New Roman" w:cs="仿宋_GB2312" w:hint="eastAsia"/>
          <w:szCs w:val="32"/>
        </w:rPr>
        <w:t>按时</w:t>
      </w:r>
      <w:r>
        <w:rPr>
          <w:rFonts w:ascii="Times New Roman" w:eastAsia="方正仿宋_GBK" w:hAnsi="Times New Roman" w:cs="仿宋_GB2312" w:hint="eastAsia"/>
          <w:szCs w:val="32"/>
        </w:rPr>
        <w:t>参加。</w:t>
      </w:r>
    </w:p>
    <w:p w:rsidR="00170165" w:rsidRDefault="00DB1EF1">
      <w:pPr>
        <w:spacing w:line="56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方正楷体_GBK" w:eastAsia="方正楷体_GBK" w:hAnsi="Times New Roman" w:cs="黑体" w:hint="eastAsia"/>
          <w:bCs/>
          <w:szCs w:val="32"/>
        </w:rPr>
        <w:t>考试正式通知：</w:t>
      </w:r>
      <w:r>
        <w:rPr>
          <w:rFonts w:ascii="Times New Roman" w:eastAsia="方正仿宋_GBK" w:hAnsi="Times New Roman" w:cs="仿宋_GB2312" w:hint="eastAsia"/>
          <w:szCs w:val="32"/>
        </w:rPr>
        <w:t>6</w:t>
      </w:r>
      <w:r>
        <w:rPr>
          <w:rFonts w:ascii="Times New Roman" w:eastAsia="方正仿宋_GBK" w:hAnsi="Times New Roman" w:cs="仿宋_GB2312" w:hint="eastAsia"/>
          <w:szCs w:val="32"/>
        </w:rPr>
        <w:t>月</w:t>
      </w:r>
      <w:r>
        <w:rPr>
          <w:rFonts w:ascii="Times New Roman" w:eastAsia="方正仿宋_GBK" w:hAnsi="Times New Roman" w:cs="仿宋_GB2312" w:hint="eastAsia"/>
          <w:szCs w:val="32"/>
        </w:rPr>
        <w:t>22</w:t>
      </w:r>
      <w:r>
        <w:rPr>
          <w:rFonts w:ascii="Times New Roman" w:eastAsia="方正仿宋_GBK" w:hAnsi="Times New Roman" w:cs="仿宋_GB2312" w:hint="eastAsia"/>
          <w:szCs w:val="32"/>
        </w:rPr>
        <w:t>日</w:t>
      </w:r>
      <w:r>
        <w:rPr>
          <w:rFonts w:ascii="Times New Roman" w:eastAsia="方正仿宋_GBK" w:hAnsi="Times New Roman" w:cs="仿宋_GB2312" w:hint="eastAsia"/>
          <w:szCs w:val="32"/>
        </w:rPr>
        <w:t>12</w:t>
      </w:r>
      <w:r>
        <w:rPr>
          <w:rFonts w:ascii="Times New Roman" w:eastAsia="方正仿宋_GBK" w:hAnsi="Times New Roman" w:cs="仿宋_GB2312" w:hint="eastAsia"/>
          <w:szCs w:val="32"/>
        </w:rPr>
        <w:t>点前</w:t>
      </w:r>
      <w:r>
        <w:rPr>
          <w:rFonts w:ascii="Times New Roman" w:eastAsia="方正仿宋_GBK" w:hAnsi="Times New Roman" w:cs="仿宋_GB2312" w:hint="eastAsia"/>
          <w:szCs w:val="32"/>
        </w:rPr>
        <w:t>发送</w:t>
      </w:r>
      <w:r>
        <w:rPr>
          <w:rFonts w:ascii="Times New Roman" w:eastAsia="方正仿宋_GBK" w:hAnsi="Times New Roman" w:cs="仿宋_GB2312" w:hint="eastAsia"/>
          <w:szCs w:val="32"/>
        </w:rPr>
        <w:t>正式考试通知的短信和邮件（内含正式作答链接）</w:t>
      </w:r>
      <w:r>
        <w:rPr>
          <w:rFonts w:ascii="Times New Roman" w:eastAsia="方正仿宋_GBK" w:hAnsi="Times New Roman" w:cs="仿宋_GB2312" w:hint="eastAsia"/>
          <w:szCs w:val="32"/>
        </w:rPr>
        <w:t>，请考生及时查收。</w:t>
      </w:r>
    </w:p>
    <w:p w:rsidR="00170165" w:rsidRDefault="00DB1EF1">
      <w:pPr>
        <w:spacing w:line="560" w:lineRule="exact"/>
        <w:ind w:firstLineChars="200" w:firstLine="587"/>
        <w:rPr>
          <w:rFonts w:ascii="Times New Roman" w:eastAsia="方正仿宋_GBK" w:hAnsi="Times New Roman" w:cs="仿宋_GB2312"/>
          <w:spacing w:val="-4"/>
          <w:szCs w:val="32"/>
        </w:rPr>
      </w:pPr>
      <w:r>
        <w:rPr>
          <w:rFonts w:ascii="方正楷体_GBK" w:eastAsia="方正楷体_GBK" w:hAnsi="Times New Roman" w:cs="黑体" w:hint="eastAsia"/>
          <w:bCs/>
          <w:spacing w:val="-4"/>
          <w:szCs w:val="32"/>
        </w:rPr>
        <w:t>答疑：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6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月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22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号—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6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月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25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号（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10:00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—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18:00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）对考生进行答疑，考生可在此期间内拨打咨询电话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（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18121530929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）</w:t>
      </w:r>
      <w:r>
        <w:rPr>
          <w:rFonts w:ascii="Times New Roman" w:eastAsia="方正仿宋_GBK" w:hAnsi="Times New Roman" w:cs="仿宋_GB2312" w:hint="eastAsia"/>
          <w:spacing w:val="-4"/>
          <w:szCs w:val="32"/>
        </w:rPr>
        <w:t>。</w:t>
      </w:r>
    </w:p>
    <w:p w:rsidR="003E7D51" w:rsidRDefault="003E7D51">
      <w:pPr>
        <w:spacing w:line="560" w:lineRule="exact"/>
        <w:ind w:firstLineChars="200" w:firstLine="603"/>
        <w:rPr>
          <w:rFonts w:ascii="Times New Roman" w:eastAsia="方正仿宋_GBK" w:hAnsi="Times New Roman" w:cs="仿宋_GB2312" w:hint="eastAsia"/>
          <w:spacing w:val="-4"/>
          <w:szCs w:val="32"/>
        </w:rPr>
      </w:pPr>
      <w:r w:rsidRPr="007B0D4F">
        <w:rPr>
          <w:rFonts w:ascii="Times New Roman" w:eastAsia="方正仿宋_GBK" w:hAnsi="Times New Roman" w:cs="仿宋_GB2312"/>
          <w:szCs w:val="32"/>
        </w:rPr>
        <w:t>如因考生个人原因无法通知到的，后果自负。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黑体_GBK" w:hAnsi="Times New Roman" w:cs="黑体"/>
          <w:bCs/>
          <w:szCs w:val="32"/>
        </w:rPr>
      </w:pPr>
      <w:r>
        <w:rPr>
          <w:rFonts w:ascii="Times New Roman" w:eastAsia="方正黑体_GBK" w:hAnsi="Times New Roman" w:cs="黑体" w:hint="eastAsia"/>
          <w:bCs/>
          <w:szCs w:val="32"/>
        </w:rPr>
        <w:t>二、所需设备及环境要求：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楷体_GBK" w:hAnsi="Times New Roman" w:cs="仿宋_GB2312"/>
          <w:szCs w:val="32"/>
        </w:rPr>
      </w:pPr>
      <w:r>
        <w:rPr>
          <w:rFonts w:ascii="Times New Roman" w:eastAsia="方正楷体_GBK" w:hAnsi="Times New Roman" w:cs="仿宋_GB2312" w:hint="eastAsia"/>
          <w:szCs w:val="32"/>
        </w:rPr>
        <w:lastRenderedPageBreak/>
        <w:t>（一）考试环境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考生必须保证测试环境为封闭安静、光线良好的独立房间，不得选择网吧、餐厅、室外或其他嘈杂的场所；考生必须保证桌面上清洁、无杂物（遮挡物）、考试桌面上仅能放置一张空白</w:t>
      </w:r>
      <w:r>
        <w:rPr>
          <w:rFonts w:ascii="Times New Roman" w:eastAsia="方正仿宋_GBK" w:hAnsi="Times New Roman" w:cs="仿宋_GB2312" w:hint="eastAsia"/>
          <w:szCs w:val="32"/>
        </w:rPr>
        <w:t>A4</w:t>
      </w:r>
      <w:r>
        <w:rPr>
          <w:rFonts w:ascii="Times New Roman" w:eastAsia="方正仿宋_GBK" w:hAnsi="Times New Roman" w:cs="仿宋_GB2312" w:hint="eastAsia"/>
          <w:szCs w:val="32"/>
        </w:rPr>
        <w:t>纸及签字笔，并于开考后第一时间向摄像头展示</w:t>
      </w:r>
      <w:r>
        <w:rPr>
          <w:rFonts w:ascii="Times New Roman" w:eastAsia="方正仿宋_GBK" w:hAnsi="Times New Roman" w:cs="仿宋_GB2312" w:hint="eastAsia"/>
          <w:szCs w:val="32"/>
        </w:rPr>
        <w:t>A4</w:t>
      </w:r>
      <w:r>
        <w:rPr>
          <w:rFonts w:ascii="Times New Roman" w:eastAsia="方正仿宋_GBK" w:hAnsi="Times New Roman" w:cs="仿宋_GB2312" w:hint="eastAsia"/>
          <w:szCs w:val="32"/>
        </w:rPr>
        <w:t>纸状态。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楷体_GBK" w:hAnsi="Times New Roman" w:cs="仿宋_GB2312"/>
          <w:szCs w:val="32"/>
        </w:rPr>
      </w:pPr>
      <w:r>
        <w:rPr>
          <w:rFonts w:ascii="Times New Roman" w:eastAsia="方正楷体_GBK" w:hAnsi="Times New Roman" w:cs="仿宋_GB2312" w:hint="eastAsia"/>
          <w:szCs w:val="32"/>
        </w:rPr>
        <w:t>（二）仪容仪表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1</w:t>
      </w:r>
      <w:r>
        <w:rPr>
          <w:rFonts w:ascii="Times New Roman" w:eastAsia="方正仿宋_GBK" w:hAnsi="Times New Roman" w:cs="仿宋_GB2312" w:hint="eastAsia"/>
          <w:szCs w:val="32"/>
        </w:rPr>
        <w:t>）不得过度修饰仪容、仪表；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2</w:t>
      </w:r>
      <w:r>
        <w:rPr>
          <w:rFonts w:ascii="Times New Roman" w:eastAsia="方正仿宋_GBK" w:hAnsi="Times New Roman" w:cs="仿宋_GB2312" w:hint="eastAsia"/>
          <w:szCs w:val="32"/>
        </w:rPr>
        <w:t>）不得佩戴耳机、墨镜、帽子、头饰、口罩等；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3</w:t>
      </w:r>
      <w:r>
        <w:rPr>
          <w:rFonts w:ascii="Times New Roman" w:eastAsia="方正仿宋_GBK" w:hAnsi="Times New Roman" w:cs="仿宋_GB2312" w:hint="eastAsia"/>
          <w:szCs w:val="32"/>
        </w:rPr>
        <w:t>）不得遮挡面部及双耳；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4</w:t>
      </w:r>
      <w:r>
        <w:rPr>
          <w:rFonts w:ascii="Times New Roman" w:eastAsia="方正仿宋_GBK" w:hAnsi="Times New Roman" w:cs="仿宋_GB2312" w:hint="eastAsia"/>
          <w:szCs w:val="32"/>
        </w:rPr>
        <w:t>）保证视频中面部图像清晰、无遮挡。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楷体_GBK" w:hAnsi="Times New Roman" w:cs="仿宋_GB2312"/>
          <w:szCs w:val="32"/>
        </w:rPr>
      </w:pPr>
      <w:r>
        <w:rPr>
          <w:rFonts w:ascii="Times New Roman" w:eastAsia="方正楷体_GBK" w:hAnsi="Times New Roman" w:cs="仿宋_GB2312" w:hint="eastAsia"/>
          <w:szCs w:val="32"/>
        </w:rPr>
        <w:t>（三）设备配置基础及网络要求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1</w:t>
      </w:r>
      <w:r>
        <w:rPr>
          <w:rFonts w:ascii="Times New Roman" w:eastAsia="方正仿宋_GBK" w:hAnsi="Times New Roman" w:cs="仿宋_GB2312" w:hint="eastAsia"/>
          <w:szCs w:val="32"/>
        </w:rPr>
        <w:t>）准备一台带有摄像头、麦克风和扬声器笔记本或台式电脑，确保以上皆可正常工作（正式考试要求全部开启）；于作答电脑端提前安装好</w:t>
      </w:r>
      <w:proofErr w:type="gramStart"/>
      <w:r>
        <w:rPr>
          <w:rFonts w:ascii="Times New Roman" w:eastAsia="方正仿宋_GBK" w:hAnsi="Times New Roman" w:cs="仿宋_GB2312" w:hint="eastAsia"/>
          <w:szCs w:val="32"/>
        </w:rPr>
        <w:t>最新版谷歌</w:t>
      </w:r>
      <w:proofErr w:type="gramEnd"/>
      <w:r>
        <w:rPr>
          <w:rFonts w:ascii="Times New Roman" w:eastAsia="方正仿宋_GBK" w:hAnsi="Times New Roman" w:cs="仿宋_GB2312" w:hint="eastAsia"/>
          <w:szCs w:val="32"/>
        </w:rPr>
        <w:t>Chrome</w:t>
      </w:r>
      <w:r>
        <w:rPr>
          <w:rFonts w:ascii="Times New Roman" w:eastAsia="方正仿宋_GBK" w:hAnsi="Times New Roman" w:cs="仿宋_GB2312" w:hint="eastAsia"/>
          <w:szCs w:val="32"/>
        </w:rPr>
        <w:t>浏览器并确保运行正常。严禁使用平板设备（如</w:t>
      </w:r>
      <w:r>
        <w:rPr>
          <w:rFonts w:ascii="Times New Roman" w:eastAsia="方正仿宋_GBK" w:hAnsi="Times New Roman" w:cs="仿宋_GB2312" w:hint="eastAsia"/>
          <w:szCs w:val="32"/>
        </w:rPr>
        <w:t>iPad</w:t>
      </w:r>
      <w:r>
        <w:rPr>
          <w:rFonts w:ascii="Times New Roman" w:eastAsia="方正仿宋_GBK" w:hAnsi="Times New Roman" w:cs="仿宋_GB2312" w:hint="eastAsia"/>
          <w:szCs w:val="32"/>
        </w:rPr>
        <w:t>、</w:t>
      </w:r>
      <w:proofErr w:type="spellStart"/>
      <w:r>
        <w:rPr>
          <w:rFonts w:ascii="Times New Roman" w:eastAsia="方正仿宋_GBK" w:hAnsi="Times New Roman" w:cs="仿宋_GB2312" w:hint="eastAsia"/>
          <w:szCs w:val="32"/>
        </w:rPr>
        <w:t>suiface</w:t>
      </w:r>
      <w:proofErr w:type="spellEnd"/>
      <w:r>
        <w:rPr>
          <w:rFonts w:ascii="Times New Roman" w:eastAsia="方正仿宋_GBK" w:hAnsi="Times New Roman" w:cs="仿宋_GB2312" w:hint="eastAsia"/>
          <w:szCs w:val="32"/>
        </w:rPr>
        <w:t>等）作答；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2</w:t>
      </w:r>
      <w:r>
        <w:rPr>
          <w:rFonts w:ascii="Times New Roman" w:eastAsia="方正仿宋_GBK" w:hAnsi="Times New Roman" w:cs="仿宋_GB2312" w:hint="eastAsia"/>
          <w:szCs w:val="32"/>
        </w:rPr>
        <w:t>）准备一部手机</w:t>
      </w:r>
      <w:r>
        <w:rPr>
          <w:rFonts w:ascii="Times New Roman" w:eastAsia="方正仿宋_GBK" w:hAnsi="Times New Roman" w:cs="仿宋_GB2312" w:hint="eastAsia"/>
          <w:szCs w:val="32"/>
        </w:rPr>
        <w:t>(</w:t>
      </w:r>
      <w:r>
        <w:rPr>
          <w:rFonts w:ascii="Times New Roman" w:eastAsia="方正仿宋_GBK" w:hAnsi="Times New Roman" w:cs="仿宋_GB2312" w:hint="eastAsia"/>
          <w:szCs w:val="32"/>
        </w:rPr>
        <w:t>平板设备</w:t>
      </w:r>
      <w:r>
        <w:rPr>
          <w:rFonts w:ascii="Times New Roman" w:eastAsia="方正仿宋_GBK" w:hAnsi="Times New Roman" w:cs="仿宋_GB2312" w:hint="eastAsia"/>
          <w:szCs w:val="32"/>
        </w:rPr>
        <w:t>)</w:t>
      </w:r>
      <w:r>
        <w:rPr>
          <w:rFonts w:ascii="Times New Roman" w:eastAsia="方正仿宋_GBK" w:hAnsi="Times New Roman" w:cs="仿宋_GB2312" w:hint="eastAsia"/>
          <w:szCs w:val="32"/>
        </w:rPr>
        <w:t>以及对应的支架，本次在线考试采用三视角监考，考试中除作答电脑用于主视角监考和屏幕监考外，应确保手机</w:t>
      </w:r>
      <w:r>
        <w:rPr>
          <w:rFonts w:ascii="Times New Roman" w:eastAsia="方正仿宋_GBK" w:hAnsi="Times New Roman" w:cs="仿宋_GB2312" w:hint="eastAsia"/>
          <w:szCs w:val="32"/>
        </w:rPr>
        <w:t>(</w:t>
      </w:r>
      <w:r>
        <w:rPr>
          <w:rFonts w:ascii="Times New Roman" w:eastAsia="方正仿宋_GBK" w:hAnsi="Times New Roman" w:cs="仿宋_GB2312" w:hint="eastAsia"/>
          <w:szCs w:val="32"/>
        </w:rPr>
        <w:t>平板设备</w:t>
      </w:r>
      <w:r>
        <w:rPr>
          <w:rFonts w:ascii="Times New Roman" w:eastAsia="方正仿宋_GBK" w:hAnsi="Times New Roman" w:cs="仿宋_GB2312" w:hint="eastAsia"/>
          <w:szCs w:val="32"/>
        </w:rPr>
        <w:t>)</w:t>
      </w:r>
      <w:r>
        <w:rPr>
          <w:rFonts w:ascii="Times New Roman" w:eastAsia="方正仿宋_GBK" w:hAnsi="Times New Roman" w:cs="仿宋_GB2312" w:hint="eastAsia"/>
          <w:szCs w:val="32"/>
        </w:rPr>
        <w:t>全程开启摄像头，且放置位置于侧后方</w:t>
      </w:r>
      <w:r>
        <w:rPr>
          <w:rFonts w:ascii="Times New Roman" w:eastAsia="方正仿宋_GBK" w:hAnsi="Times New Roman" w:cs="仿宋_GB2312" w:hint="eastAsia"/>
          <w:szCs w:val="32"/>
        </w:rPr>
        <w:t>45</w:t>
      </w:r>
      <w:r>
        <w:rPr>
          <w:rFonts w:ascii="Times New Roman" w:eastAsia="方正仿宋_GBK" w:hAnsi="Times New Roman" w:cs="仿宋_GB2312" w:hint="eastAsia"/>
          <w:szCs w:val="32"/>
        </w:rPr>
        <w:t>°，距离</w:t>
      </w:r>
      <w:r>
        <w:rPr>
          <w:rFonts w:ascii="Times New Roman" w:eastAsia="方正仿宋_GBK" w:hAnsi="Times New Roman" w:cs="仿宋_GB2312" w:hint="eastAsia"/>
          <w:szCs w:val="32"/>
        </w:rPr>
        <w:t>1.5</w:t>
      </w:r>
      <w:r>
        <w:rPr>
          <w:rFonts w:ascii="Times New Roman" w:eastAsia="方正仿宋_GBK" w:hAnsi="Times New Roman" w:cs="仿宋_GB2312" w:hint="eastAsia"/>
          <w:szCs w:val="32"/>
        </w:rPr>
        <w:t>—</w:t>
      </w:r>
      <w:r>
        <w:rPr>
          <w:rFonts w:ascii="Times New Roman" w:eastAsia="方正仿宋_GBK" w:hAnsi="Times New Roman" w:cs="仿宋_GB2312" w:hint="eastAsia"/>
          <w:szCs w:val="32"/>
        </w:rPr>
        <w:t>2</w:t>
      </w:r>
      <w:r>
        <w:rPr>
          <w:rFonts w:ascii="Times New Roman" w:eastAsia="方正仿宋_GBK" w:hAnsi="Times New Roman" w:cs="仿宋_GB2312" w:hint="eastAsia"/>
          <w:szCs w:val="32"/>
        </w:rPr>
        <w:t>米，呈现本人周边情况和作答屏幕，符合在线考试要求。同时确保设备电量充足。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方正仿宋_GBK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（</w:t>
      </w:r>
      <w:r>
        <w:rPr>
          <w:rFonts w:ascii="Times New Roman" w:eastAsia="方正仿宋_GBK" w:hAnsi="Times New Roman" w:cs="仿宋_GB2312" w:hint="eastAsia"/>
          <w:szCs w:val="32"/>
        </w:rPr>
        <w:t>3</w:t>
      </w:r>
      <w:r>
        <w:rPr>
          <w:rFonts w:ascii="Times New Roman" w:eastAsia="方正仿宋_GBK" w:hAnsi="Times New Roman" w:cs="仿宋_GB2312" w:hint="eastAsia"/>
          <w:szCs w:val="32"/>
        </w:rPr>
        <w:t>）要确保自身网络环境的稳定流畅，原则上个人网络带宽不低于</w:t>
      </w:r>
      <w:r>
        <w:rPr>
          <w:rFonts w:ascii="Times New Roman" w:eastAsia="方正仿宋_GBK" w:hAnsi="Times New Roman" w:cs="仿宋_GB2312" w:hint="eastAsia"/>
          <w:szCs w:val="32"/>
        </w:rPr>
        <w:t>10M</w:t>
      </w:r>
      <w:r>
        <w:rPr>
          <w:rFonts w:ascii="Times New Roman" w:eastAsia="方正仿宋_GBK" w:hAnsi="Times New Roman" w:cs="仿宋_GB2312" w:hint="eastAsia"/>
          <w:szCs w:val="32"/>
        </w:rPr>
        <w:t>；上行宽带达</w:t>
      </w:r>
      <w:r>
        <w:rPr>
          <w:rFonts w:ascii="Times New Roman" w:eastAsia="方正仿宋_GBK" w:hAnsi="Times New Roman" w:cs="仿宋_GB2312" w:hint="eastAsia"/>
          <w:szCs w:val="32"/>
        </w:rPr>
        <w:t>6M</w:t>
      </w:r>
      <w:r>
        <w:rPr>
          <w:rFonts w:ascii="Times New Roman" w:eastAsia="方正仿宋_GBK" w:hAnsi="Times New Roman" w:cs="仿宋_GB2312" w:hint="eastAsia"/>
          <w:szCs w:val="32"/>
        </w:rPr>
        <w:t>以上；</w:t>
      </w:r>
    </w:p>
    <w:p w:rsidR="00170165" w:rsidRDefault="00DB1EF1">
      <w:pPr>
        <w:spacing w:line="540" w:lineRule="exact"/>
        <w:ind w:firstLineChars="200" w:firstLine="603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方正仿宋_GBK" w:hAnsi="Times New Roman" w:cs="仿宋_GB2312" w:hint="eastAsia"/>
          <w:szCs w:val="32"/>
        </w:rPr>
        <w:t>预祝在线笔试成功！</w:t>
      </w:r>
    </w:p>
    <w:sectPr w:rsidR="00170165">
      <w:footerReference w:type="default" r:id="rId6"/>
      <w:pgSz w:w="11906" w:h="16838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1EF1">
      <w:r>
        <w:separator/>
      </w:r>
    </w:p>
  </w:endnote>
  <w:endnote w:type="continuationSeparator" w:id="0">
    <w:p w:rsidR="00000000" w:rsidRDefault="00DB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65" w:rsidRDefault="00DB1EF1">
    <w:pPr>
      <w:pStyle w:val="a4"/>
      <w:ind w:leftChars="100" w:left="320" w:rightChars="100" w:right="320"/>
      <w:jc w:val="center"/>
      <w:rPr>
        <w:rFonts w:ascii="宋体" w:eastAsia="宋体" w:hAnsi="宋体"/>
        <w:color w:val="000000" w:themeColor="text1"/>
      </w:rPr>
    </w:pPr>
    <w:r>
      <w:rPr>
        <w:rFonts w:ascii="宋体" w:eastAsia="宋体" w:hAnsi="宋体" w:hint="eastAsia"/>
        <w:color w:val="000000" w:themeColor="text1"/>
        <w:sz w:val="28"/>
        <w:szCs w:val="28"/>
      </w:rPr>
      <w:t>—</w:t>
    </w:r>
    <w:r>
      <w:rPr>
        <w:rFonts w:ascii="宋体" w:eastAsia="宋体" w:hAnsi="宋体"/>
        <w:color w:val="000000" w:themeColor="text1"/>
        <w:sz w:val="28"/>
        <w:szCs w:val="28"/>
      </w:rPr>
      <w:t xml:space="preserve"> </w:t>
    </w:r>
    <w:r>
      <w:rPr>
        <w:rFonts w:ascii="Times New Roman" w:eastAsia="宋体" w:hAnsi="Times New Roman" w:cs="Times New Roman"/>
        <w:color w:val="000000" w:themeColor="text1"/>
        <w:sz w:val="28"/>
        <w:szCs w:val="28"/>
      </w:rPr>
      <w:fldChar w:fldCharType="begin"/>
    </w:r>
    <w:r>
      <w:rPr>
        <w:rFonts w:ascii="Times New Roman" w:eastAsia="宋体" w:hAnsi="Times New Roman" w:cs="Times New Roman"/>
        <w:color w:val="000000" w:themeColor="text1"/>
        <w:sz w:val="28"/>
        <w:szCs w:val="28"/>
      </w:rPr>
      <w:instrText xml:space="preserve"> PAGE </w:instrText>
    </w:r>
    <w:r>
      <w:rPr>
        <w:rFonts w:ascii="Times New Roman" w:eastAsia="宋体" w:hAnsi="Times New Roman" w:cs="Times New Roman"/>
        <w:color w:val="000000" w:themeColor="text1"/>
        <w:sz w:val="28"/>
        <w:szCs w:val="28"/>
      </w:rPr>
      <w:fldChar w:fldCharType="separate"/>
    </w:r>
    <w:r>
      <w:rPr>
        <w:rFonts w:ascii="Times New Roman" w:eastAsia="宋体" w:hAnsi="Times New Roman" w:cs="Times New Roman"/>
        <w:noProof/>
        <w:color w:val="000000" w:themeColor="text1"/>
        <w:sz w:val="28"/>
        <w:szCs w:val="28"/>
      </w:rPr>
      <w:t>2</w:t>
    </w:r>
    <w:r>
      <w:rPr>
        <w:rFonts w:ascii="Times New Roman" w:eastAsia="宋体" w:hAnsi="Times New Roman" w:cs="Times New Roman"/>
        <w:color w:val="000000" w:themeColor="text1"/>
        <w:sz w:val="28"/>
        <w:szCs w:val="28"/>
      </w:rPr>
      <w:fldChar w:fldCharType="end"/>
    </w:r>
    <w:r>
      <w:rPr>
        <w:rFonts w:ascii="宋体" w:eastAsia="宋体" w:hAnsi="宋体"/>
        <w:color w:val="000000" w:themeColor="text1"/>
        <w:sz w:val="28"/>
        <w:szCs w:val="28"/>
      </w:rPr>
      <w:t xml:space="preserve"> </w:t>
    </w:r>
    <w:r>
      <w:rPr>
        <w:rFonts w:ascii="宋体" w:eastAsia="宋体" w:hAnsi="宋体" w:hint="eastAsia"/>
        <w:color w:val="000000" w:themeColor="text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1EF1">
      <w:r>
        <w:separator/>
      </w:r>
    </w:p>
  </w:footnote>
  <w:footnote w:type="continuationSeparator" w:id="0">
    <w:p w:rsidR="00000000" w:rsidRDefault="00DB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51"/>
  <w:drawingGridVerticalSpacing w:val="5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zODk0OTBiYTdmYWE0M2Q3ZjczNjliZDYyMTVjZmIifQ=="/>
  </w:docVars>
  <w:rsids>
    <w:rsidRoot w:val="00667B6C"/>
    <w:rsid w:val="00004A4D"/>
    <w:rsid w:val="000B00F4"/>
    <w:rsid w:val="001629B8"/>
    <w:rsid w:val="00170165"/>
    <w:rsid w:val="001E17F3"/>
    <w:rsid w:val="002879A3"/>
    <w:rsid w:val="002B63C1"/>
    <w:rsid w:val="00387795"/>
    <w:rsid w:val="003A1CA2"/>
    <w:rsid w:val="003E7D51"/>
    <w:rsid w:val="0040563E"/>
    <w:rsid w:val="006531A9"/>
    <w:rsid w:val="0066001A"/>
    <w:rsid w:val="00667B6C"/>
    <w:rsid w:val="007B0D4F"/>
    <w:rsid w:val="007D5F57"/>
    <w:rsid w:val="007E5614"/>
    <w:rsid w:val="00803BEE"/>
    <w:rsid w:val="008565AF"/>
    <w:rsid w:val="0089754A"/>
    <w:rsid w:val="00976FF1"/>
    <w:rsid w:val="009B465E"/>
    <w:rsid w:val="00A35D29"/>
    <w:rsid w:val="00A53034"/>
    <w:rsid w:val="00A609BC"/>
    <w:rsid w:val="00AE3D0D"/>
    <w:rsid w:val="00B61934"/>
    <w:rsid w:val="00BC70E9"/>
    <w:rsid w:val="00C26356"/>
    <w:rsid w:val="00C8498D"/>
    <w:rsid w:val="00D02B05"/>
    <w:rsid w:val="00D87B28"/>
    <w:rsid w:val="00D94208"/>
    <w:rsid w:val="00DB1EF1"/>
    <w:rsid w:val="00E0198E"/>
    <w:rsid w:val="00E47FA8"/>
    <w:rsid w:val="00E55F5B"/>
    <w:rsid w:val="00EC428D"/>
    <w:rsid w:val="00EE46D4"/>
    <w:rsid w:val="00F02CE7"/>
    <w:rsid w:val="00F44B2D"/>
    <w:rsid w:val="00FE1F91"/>
    <w:rsid w:val="02771C2E"/>
    <w:rsid w:val="07193E2A"/>
    <w:rsid w:val="0A2F386B"/>
    <w:rsid w:val="0A6A73B8"/>
    <w:rsid w:val="0A913826"/>
    <w:rsid w:val="0C4F1BEB"/>
    <w:rsid w:val="0E662815"/>
    <w:rsid w:val="14DC1B42"/>
    <w:rsid w:val="16185C87"/>
    <w:rsid w:val="1A7A6085"/>
    <w:rsid w:val="1E9516DF"/>
    <w:rsid w:val="21696E53"/>
    <w:rsid w:val="21A63C04"/>
    <w:rsid w:val="2BFA5278"/>
    <w:rsid w:val="2C3D33B6"/>
    <w:rsid w:val="2EF57F78"/>
    <w:rsid w:val="30517430"/>
    <w:rsid w:val="3889425E"/>
    <w:rsid w:val="3D5645DD"/>
    <w:rsid w:val="3D7C136B"/>
    <w:rsid w:val="3DA219E8"/>
    <w:rsid w:val="3F06588A"/>
    <w:rsid w:val="441B1DD7"/>
    <w:rsid w:val="4504286C"/>
    <w:rsid w:val="455C4456"/>
    <w:rsid w:val="48C90054"/>
    <w:rsid w:val="4DB84AC1"/>
    <w:rsid w:val="548A4B3B"/>
    <w:rsid w:val="64FB738F"/>
    <w:rsid w:val="67753429"/>
    <w:rsid w:val="6B6D4417"/>
    <w:rsid w:val="70974410"/>
    <w:rsid w:val="75410DEE"/>
    <w:rsid w:val="75FD0B83"/>
    <w:rsid w:val="7641097A"/>
    <w:rsid w:val="76A827A7"/>
    <w:rsid w:val="7B5879FF"/>
    <w:rsid w:val="7BC26C8F"/>
    <w:rsid w:val="7BD5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7D5DE-B540-4FD2-94CF-CEB2242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118"/>
      <w:ind w:left="103"/>
      <w:jc w:val="left"/>
      <w:outlineLvl w:val="0"/>
    </w:pPr>
    <w:rPr>
      <w:rFonts w:ascii="宋体" w:eastAsia="宋体" w:hAnsi="宋体" w:cs="宋体"/>
      <w:kern w:val="0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uiPriority w:val="1"/>
    <w:qFormat/>
    <w:pPr>
      <w:autoSpaceDE w:val="0"/>
      <w:autoSpaceDN w:val="0"/>
      <w:ind w:left="1601" w:right="1716" w:hanging="1594"/>
      <w:jc w:val="left"/>
    </w:pPr>
    <w:rPr>
      <w:rFonts w:ascii="宋体" w:eastAsia="宋体" w:hAnsi="宋体" w:cs="宋体"/>
      <w:kern w:val="0"/>
      <w:sz w:val="44"/>
      <w:szCs w:val="4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28"/>
      <w:szCs w:val="28"/>
    </w:rPr>
  </w:style>
  <w:style w:type="character" w:customStyle="1" w:styleId="Char2">
    <w:name w:val="标题 Char"/>
    <w:basedOn w:val="a0"/>
    <w:link w:val="a6"/>
    <w:uiPriority w:val="1"/>
    <w:qFormat/>
    <w:rPr>
      <w:rFonts w:ascii="宋体" w:eastAsia="宋体" w:hAnsi="宋体" w:cs="宋体"/>
      <w:kern w:val="0"/>
      <w:sz w:val="44"/>
      <w:szCs w:val="44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</Words>
  <Characters>873</Characters>
  <Application>Microsoft Office Word</Application>
  <DocSecurity>0</DocSecurity>
  <Lines>7</Lines>
  <Paragraphs>2</Paragraphs>
  <ScaleCrop>false</ScaleCrop>
  <Company>jobs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niu.vivian/牛婉婷_宁_培训测评</dc:creator>
  <cp:lastModifiedBy>Admin</cp:lastModifiedBy>
  <cp:revision>34</cp:revision>
  <cp:lastPrinted>2022-06-15T02:34:00Z</cp:lastPrinted>
  <dcterms:created xsi:type="dcterms:W3CDTF">2022-06-14T10:19:00Z</dcterms:created>
  <dcterms:modified xsi:type="dcterms:W3CDTF">2022-06-15T09:20:00Z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885B917067C94B5498346FA37918631F</vt:lpwstr>
  </property>
</Properties>
</file>