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35DE" w14:textId="77777777" w:rsidR="0068476F" w:rsidRPr="00FC3638" w:rsidRDefault="00DD2D51" w:rsidP="002970F2">
      <w:pPr>
        <w:overflowPunct w:val="0"/>
        <w:spacing w:line="0" w:lineRule="atLeast"/>
        <w:ind w:firstLineChars="0" w:firstLine="0"/>
        <w:jc w:val="center"/>
        <w:rPr>
          <w:rFonts w:eastAsia="方正小标宋_GBK" w:cs="Times New Roman"/>
          <w:bCs/>
          <w:color w:val="000000"/>
          <w:sz w:val="44"/>
          <w:szCs w:val="44"/>
        </w:rPr>
      </w:pPr>
      <w:r w:rsidRPr="00FC3638">
        <w:rPr>
          <w:rFonts w:eastAsia="方正小标宋_GBK" w:cs="Times New Roman" w:hint="eastAsia"/>
          <w:bCs/>
          <w:color w:val="000000"/>
          <w:sz w:val="44"/>
          <w:szCs w:val="44"/>
        </w:rPr>
        <w:t>市政府办公室关于印发</w:t>
      </w:r>
      <w:proofErr w:type="gramStart"/>
      <w:r w:rsidRPr="00FC3638">
        <w:rPr>
          <w:rFonts w:eastAsia="方正小标宋_GBK" w:cs="Times New Roman" w:hint="eastAsia"/>
          <w:bCs/>
          <w:color w:val="000000"/>
          <w:sz w:val="44"/>
          <w:szCs w:val="44"/>
        </w:rPr>
        <w:t>《</w:t>
      </w:r>
      <w:proofErr w:type="gramEnd"/>
      <w:r w:rsidRPr="00FC3638">
        <w:rPr>
          <w:rFonts w:eastAsia="方正小标宋_GBK" w:cs="Times New Roman" w:hint="eastAsia"/>
          <w:bCs/>
          <w:color w:val="000000"/>
          <w:sz w:val="44"/>
          <w:szCs w:val="44"/>
        </w:rPr>
        <w:t>2022</w:t>
      </w:r>
      <w:r w:rsidRPr="00FC3638">
        <w:rPr>
          <w:rFonts w:eastAsia="方正小标宋_GBK" w:cs="Times New Roman" w:hint="eastAsia"/>
          <w:bCs/>
          <w:color w:val="000000"/>
          <w:sz w:val="44"/>
          <w:szCs w:val="44"/>
        </w:rPr>
        <w:t>年</w:t>
      </w:r>
    </w:p>
    <w:p w14:paraId="3A3C5419" w14:textId="77777777" w:rsidR="003D7A9E" w:rsidRPr="00FC3638" w:rsidRDefault="00DD2D51" w:rsidP="002704B0">
      <w:pPr>
        <w:overflowPunct w:val="0"/>
        <w:spacing w:line="0" w:lineRule="atLeast"/>
        <w:ind w:firstLineChars="0" w:firstLine="0"/>
        <w:jc w:val="center"/>
        <w:rPr>
          <w:rFonts w:eastAsia="方正小标宋_GBK"/>
          <w:bCs/>
          <w:color w:val="000000" w:themeColor="text1"/>
          <w:sz w:val="44"/>
          <w:szCs w:val="44"/>
        </w:rPr>
      </w:pPr>
      <w:r w:rsidRPr="00FC3638">
        <w:rPr>
          <w:rFonts w:eastAsia="方正小标宋_GBK" w:cs="Times New Roman" w:hint="eastAsia"/>
          <w:bCs/>
          <w:color w:val="000000"/>
          <w:sz w:val="44"/>
          <w:szCs w:val="44"/>
        </w:rPr>
        <w:t>江阴市政府规范性文件立项计划</w:t>
      </w:r>
      <w:proofErr w:type="gramStart"/>
      <w:r w:rsidRPr="00FC3638">
        <w:rPr>
          <w:rFonts w:eastAsia="方正小标宋_GBK" w:cs="Times New Roman" w:hint="eastAsia"/>
          <w:bCs/>
          <w:color w:val="000000"/>
          <w:sz w:val="44"/>
          <w:szCs w:val="44"/>
        </w:rPr>
        <w:t>》</w:t>
      </w:r>
      <w:proofErr w:type="gramEnd"/>
      <w:r w:rsidRPr="00FC3638">
        <w:rPr>
          <w:rFonts w:eastAsia="方正小标宋_GBK" w:cs="Times New Roman" w:hint="eastAsia"/>
          <w:bCs/>
          <w:color w:val="000000"/>
          <w:sz w:val="44"/>
          <w:szCs w:val="44"/>
        </w:rPr>
        <w:t>的通知</w:t>
      </w:r>
    </w:p>
    <w:p w14:paraId="377323BE" w14:textId="77777777" w:rsidR="002704B0" w:rsidRPr="00FC3638" w:rsidRDefault="002704B0" w:rsidP="006A2BC3">
      <w:pPr>
        <w:overflowPunct w:val="0"/>
        <w:spacing w:line="500" w:lineRule="exact"/>
        <w:ind w:firstLineChars="0" w:firstLine="0"/>
        <w:rPr>
          <w:rFonts w:cs="Times New Roman"/>
          <w:color w:val="000000"/>
          <w:kern w:val="32"/>
        </w:rPr>
      </w:pPr>
    </w:p>
    <w:p w14:paraId="572EEFA3" w14:textId="77777777" w:rsidR="00DD2D51" w:rsidRPr="00FC3638" w:rsidRDefault="002704B0" w:rsidP="006A2BC3">
      <w:pPr>
        <w:overflowPunct w:val="0"/>
        <w:spacing w:line="500" w:lineRule="exact"/>
        <w:ind w:firstLineChars="0" w:firstLine="0"/>
        <w:rPr>
          <w:rFonts w:cs="Times New Roman"/>
          <w:color w:val="000000"/>
          <w:kern w:val="32"/>
        </w:rPr>
      </w:pPr>
      <w:r w:rsidRPr="00FC3638">
        <w:rPr>
          <w:rFonts w:cs="Times New Roman" w:hint="eastAsia"/>
          <w:color w:val="000000"/>
          <w:kern w:val="32"/>
        </w:rPr>
        <w:t>各</w:t>
      </w:r>
      <w:r w:rsidR="00DD2D51" w:rsidRPr="00FC3638">
        <w:rPr>
          <w:rFonts w:cs="Times New Roman" w:hint="eastAsia"/>
          <w:color w:val="000000"/>
          <w:kern w:val="32"/>
        </w:rPr>
        <w:t>镇人民政府，各街道办事处，各开发区管委会，市各委办局，市各直属单位：</w:t>
      </w:r>
    </w:p>
    <w:p w14:paraId="3EAC2239" w14:textId="77777777" w:rsidR="00545D3E" w:rsidRPr="00FC3638" w:rsidRDefault="00DD2D51" w:rsidP="006A2BC3">
      <w:pPr>
        <w:overflowPunct w:val="0"/>
        <w:spacing w:line="500" w:lineRule="exact"/>
        <w:ind w:firstLine="632"/>
        <w:rPr>
          <w:rFonts w:cs="Times New Roman"/>
          <w:color w:val="000000"/>
        </w:rPr>
      </w:pPr>
      <w:r w:rsidRPr="00FC3638">
        <w:rPr>
          <w:rFonts w:cs="Times New Roman" w:hint="eastAsia"/>
          <w:color w:val="000000"/>
        </w:rPr>
        <w:t>现将《</w:t>
      </w:r>
      <w:r w:rsidRPr="00FC3638">
        <w:rPr>
          <w:rFonts w:cs="Times New Roman" w:hint="eastAsia"/>
          <w:color w:val="000000"/>
        </w:rPr>
        <w:t>2022</w:t>
      </w:r>
      <w:r w:rsidRPr="00FC3638">
        <w:rPr>
          <w:rFonts w:cs="Times New Roman" w:hint="eastAsia"/>
          <w:color w:val="000000"/>
        </w:rPr>
        <w:t>年江阴市政府规范性文件立项计划》印发给你们，请</w:t>
      </w:r>
      <w:r w:rsidR="00E7748E" w:rsidRPr="00FC3638">
        <w:rPr>
          <w:rFonts w:cs="Times New Roman" w:hint="eastAsia"/>
          <w:color w:val="000000"/>
        </w:rPr>
        <w:t>认真贯彻执行</w:t>
      </w:r>
      <w:r w:rsidRPr="00FC3638">
        <w:rPr>
          <w:rFonts w:cs="Times New Roman" w:hint="eastAsia"/>
          <w:color w:val="000000"/>
        </w:rPr>
        <w:t>。</w:t>
      </w:r>
    </w:p>
    <w:p w14:paraId="6CA9AEA9" w14:textId="77777777" w:rsidR="00545D3E" w:rsidRPr="00FC3638" w:rsidRDefault="00545D3E" w:rsidP="006A2BC3">
      <w:pPr>
        <w:overflowPunct w:val="0"/>
        <w:spacing w:line="500" w:lineRule="exact"/>
        <w:ind w:firstLine="632"/>
        <w:rPr>
          <w:rFonts w:cs="Times New Roman"/>
          <w:color w:val="000000"/>
        </w:rPr>
      </w:pPr>
    </w:p>
    <w:p w14:paraId="449E6DF3" w14:textId="77777777" w:rsidR="006A2BC3" w:rsidRPr="00FC3638" w:rsidRDefault="006A2BC3" w:rsidP="006A2BC3">
      <w:pPr>
        <w:overflowPunct w:val="0"/>
        <w:spacing w:line="500" w:lineRule="exact"/>
        <w:ind w:firstLine="632"/>
        <w:rPr>
          <w:rFonts w:cs="Times New Roman"/>
          <w:color w:val="000000"/>
        </w:rPr>
      </w:pPr>
    </w:p>
    <w:p w14:paraId="0CECD421" w14:textId="77777777" w:rsidR="006A2BC3" w:rsidRPr="00FC3638" w:rsidRDefault="006A2BC3" w:rsidP="006A2BC3">
      <w:pPr>
        <w:overflowPunct w:val="0"/>
        <w:spacing w:line="500" w:lineRule="exact"/>
        <w:ind w:firstLine="632"/>
        <w:rPr>
          <w:rFonts w:cs="Times New Roman"/>
          <w:color w:val="000000"/>
        </w:rPr>
      </w:pPr>
    </w:p>
    <w:p w14:paraId="7492A916" w14:textId="77777777" w:rsidR="004B7768" w:rsidRPr="00FC3638" w:rsidRDefault="004B7768" w:rsidP="006A2BC3">
      <w:pPr>
        <w:pStyle w:val="CM4"/>
        <w:autoSpaceDE/>
        <w:autoSpaceDN/>
        <w:adjustRightInd/>
        <w:spacing w:line="500" w:lineRule="exact"/>
        <w:ind w:rightChars="291" w:right="919" w:firstLineChars="300" w:firstLine="948"/>
        <w:jc w:val="right"/>
        <w:rPr>
          <w:color w:val="000000" w:themeColor="text1"/>
          <w:kern w:val="2"/>
        </w:rPr>
      </w:pPr>
      <w:r w:rsidRPr="00FC3638">
        <w:rPr>
          <w:rFonts w:hint="eastAsia"/>
          <w:color w:val="000000" w:themeColor="text1"/>
          <w:kern w:val="2"/>
        </w:rPr>
        <w:t>江阴市人民政府办公室</w:t>
      </w:r>
    </w:p>
    <w:p w14:paraId="396DAC8D" w14:textId="77777777" w:rsidR="004B7768" w:rsidRPr="00FC3638" w:rsidRDefault="004B7768" w:rsidP="006A2BC3">
      <w:pPr>
        <w:spacing w:line="500" w:lineRule="exact"/>
        <w:ind w:rightChars="400" w:right="1264" w:firstLineChars="1477" w:firstLine="4666"/>
        <w:jc w:val="right"/>
        <w:rPr>
          <w:color w:val="000000" w:themeColor="text1"/>
        </w:rPr>
      </w:pPr>
      <w:r w:rsidRPr="00FC3638">
        <w:rPr>
          <w:rFonts w:hint="eastAsia"/>
          <w:color w:val="000000" w:themeColor="text1"/>
        </w:rPr>
        <w:t>2022</w:t>
      </w:r>
      <w:r w:rsidRPr="00FC3638">
        <w:rPr>
          <w:rFonts w:hint="eastAsia"/>
          <w:color w:val="000000" w:themeColor="text1"/>
        </w:rPr>
        <w:t>年</w:t>
      </w:r>
      <w:r w:rsidRPr="00FC3638">
        <w:rPr>
          <w:rFonts w:hint="eastAsia"/>
          <w:color w:val="000000" w:themeColor="text1"/>
        </w:rPr>
        <w:t>3</w:t>
      </w:r>
      <w:r w:rsidRPr="00FC3638">
        <w:rPr>
          <w:rFonts w:hint="eastAsia"/>
          <w:color w:val="000000" w:themeColor="text1"/>
        </w:rPr>
        <w:t>月</w:t>
      </w:r>
      <w:r w:rsidRPr="00FC3638">
        <w:rPr>
          <w:rFonts w:hint="eastAsia"/>
          <w:color w:val="000000" w:themeColor="text1"/>
        </w:rPr>
        <w:t>18</w:t>
      </w:r>
      <w:r w:rsidRPr="00FC3638">
        <w:rPr>
          <w:rFonts w:hint="eastAsia"/>
          <w:color w:val="000000" w:themeColor="text1"/>
        </w:rPr>
        <w:t>日</w:t>
      </w:r>
    </w:p>
    <w:p w14:paraId="3F8164EE" w14:textId="77777777" w:rsidR="00545D3E" w:rsidRPr="00FC3638" w:rsidRDefault="00545D3E" w:rsidP="006A2BC3">
      <w:pPr>
        <w:spacing w:line="500" w:lineRule="exact"/>
        <w:ind w:rightChars="400" w:right="1264" w:firstLine="632"/>
        <w:jc w:val="left"/>
        <w:rPr>
          <w:rFonts w:cs="Times New Roman"/>
          <w:color w:val="000000"/>
        </w:rPr>
      </w:pPr>
      <w:r w:rsidRPr="00FC3638">
        <w:rPr>
          <w:rFonts w:hint="eastAsia"/>
          <w:color w:val="000000" w:themeColor="text1"/>
        </w:rPr>
        <w:t>（此件公开发布）</w:t>
      </w:r>
    </w:p>
    <w:p w14:paraId="6209D1C8" w14:textId="77777777" w:rsidR="00DD2D51" w:rsidRPr="00FC3638" w:rsidRDefault="00545D3E" w:rsidP="00E7748E">
      <w:pPr>
        <w:widowControl/>
        <w:spacing w:line="240" w:lineRule="auto"/>
        <w:ind w:firstLineChars="0" w:firstLine="0"/>
        <w:jc w:val="center"/>
        <w:rPr>
          <w:rFonts w:cs="Times New Roman"/>
          <w:color w:val="000000"/>
        </w:rPr>
      </w:pPr>
      <w:r w:rsidRPr="00FC3638">
        <w:rPr>
          <w:rFonts w:eastAsia="方正小标宋_GBK" w:cs="Times New Roman"/>
          <w:bCs/>
          <w:color w:val="000000"/>
          <w:sz w:val="44"/>
          <w:szCs w:val="44"/>
        </w:rPr>
        <w:br w:type="page"/>
      </w:r>
      <w:r w:rsidR="004B7768" w:rsidRPr="00FC3638">
        <w:rPr>
          <w:rFonts w:eastAsia="方正小标宋_GBK" w:cs="Times New Roman" w:hint="eastAsia"/>
          <w:bCs/>
          <w:color w:val="000000"/>
          <w:sz w:val="44"/>
          <w:szCs w:val="44"/>
        </w:rPr>
        <w:lastRenderedPageBreak/>
        <w:t>2022</w:t>
      </w:r>
      <w:r w:rsidR="004B7768" w:rsidRPr="00FC3638">
        <w:rPr>
          <w:rFonts w:eastAsia="方正小标宋_GBK" w:cs="Times New Roman" w:hint="eastAsia"/>
          <w:bCs/>
          <w:color w:val="000000"/>
          <w:sz w:val="44"/>
          <w:szCs w:val="44"/>
        </w:rPr>
        <w:t>年江阴市政府规范性文件立项计划</w:t>
      </w:r>
    </w:p>
    <w:p w14:paraId="2DC1BEE6" w14:textId="77777777" w:rsidR="006A2BC3" w:rsidRPr="00FC3638" w:rsidRDefault="006A2BC3" w:rsidP="002704B0">
      <w:pPr>
        <w:overflowPunct w:val="0"/>
        <w:spacing w:line="240" w:lineRule="auto"/>
        <w:ind w:firstLine="632"/>
        <w:rPr>
          <w:rFonts w:cs="Times New Roman"/>
          <w:color w:val="000000"/>
        </w:rPr>
      </w:pPr>
    </w:p>
    <w:p w14:paraId="7CC53DD7" w14:textId="77777777" w:rsidR="004B7768" w:rsidRPr="00FC3638" w:rsidRDefault="00E7748E" w:rsidP="002704B0">
      <w:pPr>
        <w:overflowPunct w:val="0"/>
        <w:spacing w:line="240" w:lineRule="auto"/>
        <w:ind w:firstLine="632"/>
        <w:rPr>
          <w:rFonts w:eastAsia="方正黑体_GBK" w:cs="Times New Roman"/>
          <w:color w:val="000000"/>
        </w:rPr>
      </w:pPr>
      <w:r w:rsidRPr="00FC3638">
        <w:rPr>
          <w:rFonts w:cs="Times New Roman" w:hint="eastAsia"/>
          <w:color w:val="000000"/>
        </w:rPr>
        <w:t>为进一步提高市政府规范性文件质量，严格执行规范性文件制定程序，确保规范性文件的合法性、针对性、可操作性，根据《江阴市实施〈江苏省规范性文件制定和备案规定〉办法》，</w:t>
      </w:r>
      <w:r w:rsidR="004C3CD5" w:rsidRPr="00FC3638">
        <w:rPr>
          <w:rFonts w:cs="Times New Roman" w:hint="eastAsia"/>
          <w:color w:val="000000"/>
        </w:rPr>
        <w:t>制定</w:t>
      </w:r>
      <w:r w:rsidRPr="00FC3638">
        <w:rPr>
          <w:rFonts w:cs="Times New Roman" w:hint="eastAsia"/>
          <w:color w:val="000000"/>
        </w:rPr>
        <w:t>2022</w:t>
      </w:r>
      <w:r w:rsidRPr="00FC3638">
        <w:rPr>
          <w:rFonts w:cs="Times New Roman" w:hint="eastAsia"/>
          <w:color w:val="000000"/>
        </w:rPr>
        <w:t>年江阴市政府规范性文件立项计划，请各相关部门按照以下要求，认真组织实施。</w:t>
      </w:r>
    </w:p>
    <w:p w14:paraId="35E25B77" w14:textId="77777777" w:rsidR="00DD2D51" w:rsidRPr="00FC3638" w:rsidRDefault="00DD2D51" w:rsidP="002704B0">
      <w:pPr>
        <w:overflowPunct w:val="0"/>
        <w:spacing w:line="240" w:lineRule="auto"/>
        <w:ind w:firstLine="632"/>
        <w:rPr>
          <w:rFonts w:eastAsia="方正黑体_GBK" w:cs="Times New Roman"/>
          <w:color w:val="000000"/>
        </w:rPr>
      </w:pPr>
      <w:r w:rsidRPr="00FC3638">
        <w:rPr>
          <w:rFonts w:eastAsia="方正黑体_GBK" w:cs="Times New Roman" w:hint="eastAsia"/>
          <w:color w:val="000000"/>
        </w:rPr>
        <w:t>一、加强组织领导，落实工作责任</w:t>
      </w:r>
    </w:p>
    <w:p w14:paraId="47DBAF89" w14:textId="77777777" w:rsidR="00DD2D51" w:rsidRPr="00FC3638" w:rsidRDefault="00DD2D51" w:rsidP="002704B0">
      <w:pPr>
        <w:overflowPunct w:val="0"/>
        <w:spacing w:line="240" w:lineRule="auto"/>
        <w:ind w:firstLine="632"/>
        <w:rPr>
          <w:rFonts w:cs="Times New Roman"/>
          <w:color w:val="000000"/>
        </w:rPr>
      </w:pPr>
      <w:r w:rsidRPr="00FC3638">
        <w:rPr>
          <w:rFonts w:cs="Times New Roman" w:hint="eastAsia"/>
          <w:color w:val="000000"/>
        </w:rPr>
        <w:t>各起草单位要充分认识到制发规范性文件是行政机关依法履行职能的重要方式，直接关系群众切身利益、事关政府形象。要加强组织领导，明确责任科室和责任人，落实规定的制定程序和要求。立项计划不能如期完成的，应当向市司法局提交书面报告说明情况。确属市委、市政府中心工作或情势紧急需要制定规范性文件的，应填写《市政府规范性文件立项计划外新增立项申报表》，经市司法局审查、起草单位分管市长批准后方可按程序进行。未经立项的规范性文件，市司法局不予审核。未经合法性审核或者经审核不合法的规范性文件，不得提交市政府集体审议。</w:t>
      </w:r>
    </w:p>
    <w:p w14:paraId="51E9E34D" w14:textId="77777777" w:rsidR="00DD2D51" w:rsidRPr="00FC3638" w:rsidRDefault="00DD2D51" w:rsidP="002704B0">
      <w:pPr>
        <w:overflowPunct w:val="0"/>
        <w:spacing w:line="240" w:lineRule="auto"/>
        <w:ind w:firstLine="632"/>
        <w:rPr>
          <w:rFonts w:eastAsia="方正黑体_GBK" w:cs="Times New Roman"/>
          <w:color w:val="000000"/>
        </w:rPr>
      </w:pPr>
      <w:r w:rsidRPr="00FC3638">
        <w:rPr>
          <w:rFonts w:eastAsia="方正黑体_GBK" w:cs="Times New Roman" w:hint="eastAsia"/>
          <w:color w:val="000000"/>
        </w:rPr>
        <w:t>二、规范起草程序，确保合法有效</w:t>
      </w:r>
    </w:p>
    <w:p w14:paraId="14C1D439" w14:textId="77777777" w:rsidR="00DD2D51" w:rsidRPr="00FC3638" w:rsidRDefault="00DD2D51" w:rsidP="002704B0">
      <w:pPr>
        <w:overflowPunct w:val="0"/>
        <w:spacing w:line="240" w:lineRule="auto"/>
        <w:ind w:firstLine="632"/>
        <w:rPr>
          <w:rFonts w:cs="Times New Roman"/>
          <w:color w:val="000000"/>
        </w:rPr>
      </w:pPr>
      <w:r w:rsidRPr="00FC3638">
        <w:rPr>
          <w:rFonts w:cs="Times New Roman" w:hint="eastAsia"/>
          <w:color w:val="000000"/>
        </w:rPr>
        <w:t>各起草单位要严格按照规定的程序和要求做好起草工作。除依法需要保密外，起草单位应当向社会公开征求意见，与市场主体生产经营活动密切相关的，应当充分听取市场主体、行业协会</w:t>
      </w:r>
      <w:r w:rsidRPr="00FC3638">
        <w:rPr>
          <w:rFonts w:cs="Times New Roman" w:hint="eastAsia"/>
          <w:color w:val="000000"/>
        </w:rPr>
        <w:lastRenderedPageBreak/>
        <w:t>商会的意见。涉及管理体制、职责分工等条款，起草单位要与相关部门充分协商沟通。涉及公民、法人或者其他组织切身利益、重大公共利益或者存在重大分歧意见的，起草单位应当组织开展听证会。起草单位应当对规范性文件草案开展专家论证、社会风险评估，涉及市场主体经济活动的，应当开展公平竞争审查，涉及妇女权益的，应当开展性别平等评估。</w:t>
      </w:r>
    </w:p>
    <w:p w14:paraId="6AF73A9D" w14:textId="77777777" w:rsidR="00DD2D51" w:rsidRPr="00FC3638" w:rsidRDefault="00DD2D51" w:rsidP="002704B0">
      <w:pPr>
        <w:overflowPunct w:val="0"/>
        <w:spacing w:line="240" w:lineRule="auto"/>
        <w:ind w:firstLine="632"/>
        <w:rPr>
          <w:rFonts w:eastAsia="方正黑体_GBK" w:cs="Times New Roman"/>
          <w:color w:val="000000"/>
        </w:rPr>
      </w:pPr>
      <w:r w:rsidRPr="00FC3638">
        <w:rPr>
          <w:rFonts w:eastAsia="方正黑体_GBK" w:cs="Times New Roman" w:hint="eastAsia"/>
          <w:color w:val="000000"/>
        </w:rPr>
        <w:t>三、严格审核标准，强化指导监督</w:t>
      </w:r>
    </w:p>
    <w:p w14:paraId="299083CF" w14:textId="77777777" w:rsidR="00DD2D51" w:rsidRPr="00FC3638" w:rsidRDefault="00DD2D51" w:rsidP="002704B0">
      <w:pPr>
        <w:overflowPunct w:val="0"/>
        <w:spacing w:line="240" w:lineRule="auto"/>
        <w:ind w:firstLine="632"/>
        <w:rPr>
          <w:rFonts w:cs="Times New Roman"/>
          <w:color w:val="000000"/>
        </w:rPr>
      </w:pPr>
      <w:r w:rsidRPr="00FC3638">
        <w:rPr>
          <w:rFonts w:cs="Times New Roman" w:hint="eastAsia"/>
          <w:color w:val="000000"/>
        </w:rPr>
        <w:t>严格落实双重合法性审核机制。起草单位要充分发挥本单位法制机构的作用，认真做好规范性文件合法性初审工作。市司法局要通过组织培训、共同研究、资源共享等途径提升各单位制</w:t>
      </w:r>
      <w:proofErr w:type="gramStart"/>
      <w:r w:rsidRPr="00FC3638">
        <w:rPr>
          <w:rFonts w:cs="Times New Roman" w:hint="eastAsia"/>
          <w:color w:val="000000"/>
        </w:rPr>
        <w:t>规</w:t>
      </w:r>
      <w:proofErr w:type="gramEnd"/>
      <w:r w:rsidRPr="00FC3638">
        <w:rPr>
          <w:rFonts w:cs="Times New Roman" w:hint="eastAsia"/>
          <w:color w:val="000000"/>
        </w:rPr>
        <w:t>能力，及时了解各起草单位规范性文件的制定情况，</w:t>
      </w:r>
      <w:r w:rsidRPr="00FC3638">
        <w:rPr>
          <w:rFonts w:cs="Times New Roman" w:hint="eastAsia"/>
        </w:rPr>
        <w:t>认真履行合法性审核职责，严格审核标准，完善审核程序，坚持从政策、法律、权限、程序、内容等方面把好关。对合法性审核工作中发现的问题及时与起草单位进行沟通，审慎提出修改意见。</w:t>
      </w:r>
      <w:r w:rsidRPr="00FC3638">
        <w:rPr>
          <w:rFonts w:cs="Times New Roman" w:hint="eastAsia"/>
          <w:color w:val="000000"/>
        </w:rPr>
        <w:t>加强考核监督，将规范性文件制定工作纳入年度依法行政考核，并作为法治政府建设督察内容。</w:t>
      </w:r>
    </w:p>
    <w:p w14:paraId="281D6FE5" w14:textId="77777777" w:rsidR="00DD2D51" w:rsidRPr="00FC3638" w:rsidRDefault="00DD2D51" w:rsidP="002704B0">
      <w:pPr>
        <w:overflowPunct w:val="0"/>
        <w:spacing w:line="240" w:lineRule="auto"/>
        <w:ind w:firstLine="632"/>
        <w:rPr>
          <w:rFonts w:cs="Times New Roman"/>
          <w:color w:val="000000"/>
          <w:kern w:val="32"/>
        </w:rPr>
      </w:pPr>
    </w:p>
    <w:p w14:paraId="0C5A79EA" w14:textId="77777777" w:rsidR="00DD2D51" w:rsidRPr="00FC3638" w:rsidRDefault="00DD2D51" w:rsidP="002704B0">
      <w:pPr>
        <w:overflowPunct w:val="0"/>
        <w:spacing w:line="240" w:lineRule="auto"/>
        <w:ind w:firstLine="632"/>
        <w:rPr>
          <w:rFonts w:cs="Times New Roman"/>
          <w:color w:val="000000"/>
          <w:kern w:val="32"/>
        </w:rPr>
      </w:pPr>
      <w:r w:rsidRPr="00FC3638">
        <w:rPr>
          <w:rFonts w:cs="Times New Roman" w:hint="eastAsia"/>
          <w:color w:val="000000"/>
          <w:kern w:val="32"/>
        </w:rPr>
        <w:t>附件：</w:t>
      </w:r>
      <w:r w:rsidRPr="00FC3638">
        <w:rPr>
          <w:rFonts w:cs="Times New Roman" w:hint="eastAsia"/>
          <w:color w:val="000000"/>
        </w:rPr>
        <w:t>2022</w:t>
      </w:r>
      <w:r w:rsidRPr="00FC3638">
        <w:rPr>
          <w:rFonts w:cs="Times New Roman" w:hint="eastAsia"/>
          <w:color w:val="000000"/>
        </w:rPr>
        <w:t>年江阴市政府规范性文件立项计划表</w:t>
      </w:r>
    </w:p>
    <w:p w14:paraId="0603B1B2" w14:textId="77777777" w:rsidR="00F20A46" w:rsidRPr="00FC3638" w:rsidRDefault="00F20A46" w:rsidP="002704B0">
      <w:pPr>
        <w:spacing w:line="240" w:lineRule="auto"/>
        <w:ind w:firstLine="632"/>
        <w:rPr>
          <w:color w:val="000000" w:themeColor="text1"/>
        </w:rPr>
      </w:pPr>
    </w:p>
    <w:p w14:paraId="56C4A92B" w14:textId="77777777" w:rsidR="00311820" w:rsidRPr="00FC3638" w:rsidRDefault="00311820" w:rsidP="002704B0">
      <w:pPr>
        <w:spacing w:line="240" w:lineRule="auto"/>
        <w:ind w:firstLine="632"/>
        <w:rPr>
          <w:color w:val="000000" w:themeColor="text1"/>
        </w:rPr>
      </w:pPr>
      <w:r w:rsidRPr="00FC3638">
        <w:rPr>
          <w:color w:val="000000" w:themeColor="text1"/>
        </w:rPr>
        <w:br w:type="page"/>
      </w:r>
    </w:p>
    <w:p w14:paraId="519AB69A" w14:textId="77777777" w:rsidR="00DD2D51" w:rsidRPr="00FC3638" w:rsidRDefault="00DD2D51" w:rsidP="00DD2D51">
      <w:pPr>
        <w:overflowPunct w:val="0"/>
        <w:spacing w:line="240" w:lineRule="auto"/>
        <w:ind w:firstLineChars="0" w:firstLine="0"/>
        <w:jc w:val="left"/>
        <w:rPr>
          <w:rFonts w:eastAsia="方正黑体_GBK" w:cs="Times New Roman"/>
          <w:color w:val="000000"/>
          <w:kern w:val="32"/>
        </w:rPr>
      </w:pPr>
      <w:r w:rsidRPr="00FC3638">
        <w:rPr>
          <w:rFonts w:eastAsia="方正黑体_GBK" w:cs="Times New Roman"/>
          <w:color w:val="000000"/>
        </w:rPr>
        <w:lastRenderedPageBreak/>
        <w:t>附件</w:t>
      </w:r>
    </w:p>
    <w:p w14:paraId="375C25EF" w14:textId="77777777" w:rsidR="00DD2D51" w:rsidRPr="00FC3638" w:rsidRDefault="00DD2D51" w:rsidP="002704B0">
      <w:pPr>
        <w:overflowPunct w:val="0"/>
        <w:spacing w:line="240" w:lineRule="auto"/>
        <w:ind w:firstLineChars="0" w:firstLine="0"/>
        <w:jc w:val="center"/>
        <w:rPr>
          <w:rFonts w:eastAsia="仿宋_GB2312" w:cs="Times New Roman"/>
          <w:szCs w:val="24"/>
        </w:rPr>
      </w:pPr>
      <w:r w:rsidRPr="00FC3638">
        <w:rPr>
          <w:rFonts w:eastAsia="方正小标宋_GBK" w:cs="Times New Roman"/>
          <w:sz w:val="44"/>
          <w:szCs w:val="44"/>
        </w:rPr>
        <w:t>2022</w:t>
      </w:r>
      <w:r w:rsidRPr="00FC3638">
        <w:rPr>
          <w:rFonts w:eastAsia="方正小标宋_GBK" w:cs="Times New Roman"/>
          <w:sz w:val="44"/>
          <w:szCs w:val="44"/>
        </w:rPr>
        <w:t>年江阴市政府规范性文件立项计划表</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56"/>
        <w:gridCol w:w="5705"/>
        <w:gridCol w:w="1637"/>
        <w:gridCol w:w="1536"/>
      </w:tblGrid>
      <w:tr w:rsidR="00DD2D51" w:rsidRPr="00FC3638" w14:paraId="7541B06E" w14:textId="77777777" w:rsidTr="006A2BC3">
        <w:trPr>
          <w:trHeight w:val="567"/>
          <w:jc w:val="center"/>
        </w:trPr>
        <w:tc>
          <w:tcPr>
            <w:tcW w:w="756" w:type="dxa"/>
            <w:vAlign w:val="center"/>
          </w:tcPr>
          <w:p w14:paraId="6528228E" w14:textId="77777777" w:rsidR="00DD2D51" w:rsidRPr="00FC3638" w:rsidRDefault="00DD2D51" w:rsidP="002704B0">
            <w:pPr>
              <w:spacing w:line="0" w:lineRule="atLeast"/>
              <w:ind w:firstLineChars="0" w:firstLine="0"/>
              <w:jc w:val="center"/>
              <w:rPr>
                <w:rFonts w:eastAsia="方正黑体_GBK" w:cs="Times New Roman"/>
                <w:sz w:val="24"/>
                <w:szCs w:val="24"/>
              </w:rPr>
            </w:pPr>
            <w:r w:rsidRPr="00FC3638">
              <w:rPr>
                <w:rFonts w:eastAsia="方正黑体_GBK" w:cs="Times New Roman"/>
                <w:sz w:val="24"/>
                <w:szCs w:val="24"/>
              </w:rPr>
              <w:t>序号</w:t>
            </w:r>
          </w:p>
        </w:tc>
        <w:tc>
          <w:tcPr>
            <w:tcW w:w="5705" w:type="dxa"/>
            <w:vAlign w:val="center"/>
          </w:tcPr>
          <w:p w14:paraId="4FC28E88" w14:textId="77777777" w:rsidR="00DD2D51" w:rsidRPr="00FC3638" w:rsidRDefault="00DD2D51" w:rsidP="002704B0">
            <w:pPr>
              <w:spacing w:line="0" w:lineRule="atLeast"/>
              <w:ind w:firstLineChars="0" w:firstLine="0"/>
              <w:jc w:val="center"/>
              <w:rPr>
                <w:rFonts w:eastAsia="方正黑体_GBK" w:cs="Times New Roman"/>
                <w:sz w:val="24"/>
                <w:szCs w:val="24"/>
              </w:rPr>
            </w:pPr>
            <w:r w:rsidRPr="00FC3638">
              <w:rPr>
                <w:rFonts w:eastAsia="方正黑体_GBK" w:cs="Times New Roman"/>
                <w:sz w:val="24"/>
                <w:szCs w:val="24"/>
              </w:rPr>
              <w:t>文件名称</w:t>
            </w:r>
          </w:p>
        </w:tc>
        <w:tc>
          <w:tcPr>
            <w:tcW w:w="1637" w:type="dxa"/>
            <w:vAlign w:val="center"/>
          </w:tcPr>
          <w:p w14:paraId="75E2D54A" w14:textId="77777777" w:rsidR="00DD2D51" w:rsidRPr="00FC3638" w:rsidRDefault="00DD2D51" w:rsidP="002704B0">
            <w:pPr>
              <w:spacing w:line="0" w:lineRule="atLeast"/>
              <w:ind w:firstLineChars="0" w:firstLine="0"/>
              <w:jc w:val="center"/>
              <w:rPr>
                <w:rFonts w:eastAsia="方正黑体_GBK" w:cs="Times New Roman"/>
                <w:sz w:val="24"/>
                <w:szCs w:val="24"/>
              </w:rPr>
            </w:pPr>
            <w:r w:rsidRPr="00FC3638">
              <w:rPr>
                <w:rFonts w:eastAsia="方正黑体_GBK" w:cs="Times New Roman"/>
                <w:sz w:val="24"/>
                <w:szCs w:val="24"/>
              </w:rPr>
              <w:t>起草部门</w:t>
            </w:r>
          </w:p>
        </w:tc>
        <w:tc>
          <w:tcPr>
            <w:tcW w:w="1536" w:type="dxa"/>
            <w:vAlign w:val="center"/>
          </w:tcPr>
          <w:p w14:paraId="1A1D6894" w14:textId="77777777" w:rsidR="00DD2D51" w:rsidRPr="00FC3638" w:rsidRDefault="00DD2D51" w:rsidP="002704B0">
            <w:pPr>
              <w:spacing w:line="0" w:lineRule="atLeast"/>
              <w:ind w:firstLineChars="0" w:firstLine="0"/>
              <w:jc w:val="center"/>
              <w:rPr>
                <w:rFonts w:eastAsia="方正黑体_GBK" w:cs="Times New Roman"/>
                <w:sz w:val="24"/>
                <w:szCs w:val="24"/>
              </w:rPr>
            </w:pPr>
            <w:r w:rsidRPr="00FC3638">
              <w:rPr>
                <w:rFonts w:eastAsia="方正黑体_GBK" w:cs="Times New Roman"/>
                <w:sz w:val="24"/>
                <w:szCs w:val="24"/>
              </w:rPr>
              <w:t>拟完成时间</w:t>
            </w:r>
          </w:p>
        </w:tc>
      </w:tr>
      <w:tr w:rsidR="00DD2D51" w:rsidRPr="00FC3638" w14:paraId="04CB4CB9" w14:textId="77777777" w:rsidTr="006A2BC3">
        <w:trPr>
          <w:trHeight w:val="567"/>
          <w:jc w:val="center"/>
        </w:trPr>
        <w:tc>
          <w:tcPr>
            <w:tcW w:w="756" w:type="dxa"/>
            <w:vAlign w:val="center"/>
          </w:tcPr>
          <w:p w14:paraId="741A74C7"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1</w:t>
            </w:r>
          </w:p>
        </w:tc>
        <w:tc>
          <w:tcPr>
            <w:tcW w:w="5705" w:type="dxa"/>
            <w:vAlign w:val="center"/>
          </w:tcPr>
          <w:p w14:paraId="35FEEA35"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江阴市应急项目管理办法</w:t>
            </w:r>
          </w:p>
        </w:tc>
        <w:tc>
          <w:tcPr>
            <w:tcW w:w="1637" w:type="dxa"/>
            <w:vAlign w:val="center"/>
          </w:tcPr>
          <w:p w14:paraId="0F6BCD19" w14:textId="77777777" w:rsidR="00DD2D51" w:rsidRPr="00FC3638" w:rsidRDefault="00DD2D51" w:rsidP="002704B0">
            <w:pPr>
              <w:spacing w:line="0" w:lineRule="atLeast"/>
              <w:ind w:firstLineChars="0" w:firstLine="0"/>
              <w:jc w:val="center"/>
              <w:rPr>
                <w:rFonts w:eastAsia="方正楷体_GBK" w:cs="Times New Roman"/>
                <w:sz w:val="24"/>
                <w:szCs w:val="24"/>
              </w:rPr>
            </w:pPr>
            <w:proofErr w:type="gramStart"/>
            <w:r w:rsidRPr="00FC3638">
              <w:rPr>
                <w:rFonts w:eastAsia="方正楷体_GBK" w:cs="Times New Roman" w:hint="eastAsia"/>
                <w:sz w:val="24"/>
                <w:szCs w:val="24"/>
              </w:rPr>
              <w:t>市发改委</w:t>
            </w:r>
            <w:proofErr w:type="gramEnd"/>
          </w:p>
        </w:tc>
        <w:tc>
          <w:tcPr>
            <w:tcW w:w="1536" w:type="dxa"/>
            <w:vAlign w:val="center"/>
          </w:tcPr>
          <w:p w14:paraId="35A7E364"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12</w:t>
            </w:r>
            <w:r w:rsidRPr="00FC3638">
              <w:rPr>
                <w:rFonts w:eastAsia="方正楷体_GBK" w:cs="Times New Roman" w:hint="eastAsia"/>
                <w:sz w:val="24"/>
                <w:szCs w:val="24"/>
              </w:rPr>
              <w:t>月</w:t>
            </w:r>
          </w:p>
        </w:tc>
      </w:tr>
      <w:tr w:rsidR="00DD2D51" w:rsidRPr="00FC3638" w14:paraId="46126860" w14:textId="77777777" w:rsidTr="006A2BC3">
        <w:trPr>
          <w:trHeight w:val="567"/>
          <w:jc w:val="center"/>
        </w:trPr>
        <w:tc>
          <w:tcPr>
            <w:tcW w:w="756" w:type="dxa"/>
            <w:vAlign w:val="center"/>
          </w:tcPr>
          <w:p w14:paraId="064AFD13"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w:t>
            </w:r>
          </w:p>
        </w:tc>
        <w:tc>
          <w:tcPr>
            <w:tcW w:w="5705" w:type="dxa"/>
            <w:vAlign w:val="center"/>
          </w:tcPr>
          <w:p w14:paraId="05DB674C"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江阴市地方政府储备粮油管</w:t>
            </w:r>
            <w:proofErr w:type="gramStart"/>
            <w:r w:rsidRPr="00FC3638">
              <w:rPr>
                <w:rFonts w:eastAsia="方正楷体_GBK" w:cs="Times New Roman" w:hint="eastAsia"/>
                <w:sz w:val="24"/>
                <w:szCs w:val="24"/>
              </w:rPr>
              <w:t>理实施</w:t>
            </w:r>
            <w:proofErr w:type="gramEnd"/>
            <w:r w:rsidRPr="00FC3638">
              <w:rPr>
                <w:rFonts w:eastAsia="方正楷体_GBK" w:cs="Times New Roman" w:hint="eastAsia"/>
                <w:sz w:val="24"/>
                <w:szCs w:val="24"/>
              </w:rPr>
              <w:t>细则</w:t>
            </w:r>
          </w:p>
        </w:tc>
        <w:tc>
          <w:tcPr>
            <w:tcW w:w="1637" w:type="dxa"/>
            <w:vAlign w:val="center"/>
          </w:tcPr>
          <w:p w14:paraId="4D167439" w14:textId="77777777" w:rsidR="00DD2D51" w:rsidRPr="00FC3638" w:rsidRDefault="00DD2D51" w:rsidP="002704B0">
            <w:pPr>
              <w:spacing w:line="0" w:lineRule="atLeast"/>
              <w:ind w:firstLineChars="0" w:firstLine="0"/>
              <w:jc w:val="center"/>
              <w:rPr>
                <w:rFonts w:eastAsia="方正楷体_GBK" w:cs="Times New Roman"/>
                <w:sz w:val="24"/>
                <w:szCs w:val="24"/>
              </w:rPr>
            </w:pPr>
            <w:proofErr w:type="gramStart"/>
            <w:r w:rsidRPr="00FC3638">
              <w:rPr>
                <w:rFonts w:eastAsia="方正楷体_GBK" w:cs="Times New Roman" w:hint="eastAsia"/>
                <w:sz w:val="24"/>
                <w:szCs w:val="24"/>
              </w:rPr>
              <w:t>市发改委</w:t>
            </w:r>
            <w:proofErr w:type="gramEnd"/>
          </w:p>
        </w:tc>
        <w:tc>
          <w:tcPr>
            <w:tcW w:w="1536" w:type="dxa"/>
            <w:vAlign w:val="center"/>
          </w:tcPr>
          <w:p w14:paraId="71758F96"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12</w:t>
            </w:r>
            <w:r w:rsidRPr="00FC3638">
              <w:rPr>
                <w:rFonts w:eastAsia="方正楷体_GBK" w:cs="Times New Roman" w:hint="eastAsia"/>
                <w:sz w:val="24"/>
                <w:szCs w:val="24"/>
              </w:rPr>
              <w:t>月</w:t>
            </w:r>
          </w:p>
        </w:tc>
      </w:tr>
      <w:tr w:rsidR="00DD2D51" w:rsidRPr="00FC3638" w14:paraId="7199AC6F" w14:textId="77777777" w:rsidTr="006A2BC3">
        <w:trPr>
          <w:trHeight w:val="567"/>
          <w:jc w:val="center"/>
        </w:trPr>
        <w:tc>
          <w:tcPr>
            <w:tcW w:w="756" w:type="dxa"/>
            <w:vAlign w:val="center"/>
          </w:tcPr>
          <w:p w14:paraId="4B3B0085"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3</w:t>
            </w:r>
          </w:p>
        </w:tc>
        <w:tc>
          <w:tcPr>
            <w:tcW w:w="5705" w:type="dxa"/>
            <w:vAlign w:val="center"/>
          </w:tcPr>
          <w:p w14:paraId="318FB965"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江阴市见义勇为称号评定实施办法</w:t>
            </w:r>
          </w:p>
        </w:tc>
        <w:tc>
          <w:tcPr>
            <w:tcW w:w="1637" w:type="dxa"/>
            <w:vAlign w:val="center"/>
          </w:tcPr>
          <w:p w14:paraId="71C831AD"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市公安局</w:t>
            </w:r>
          </w:p>
        </w:tc>
        <w:tc>
          <w:tcPr>
            <w:tcW w:w="1536" w:type="dxa"/>
            <w:vAlign w:val="center"/>
          </w:tcPr>
          <w:p w14:paraId="2826BFD2"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4</w:t>
            </w:r>
            <w:r w:rsidRPr="00FC3638">
              <w:rPr>
                <w:rFonts w:eastAsia="方正楷体_GBK" w:cs="Times New Roman" w:hint="eastAsia"/>
                <w:sz w:val="24"/>
                <w:szCs w:val="24"/>
              </w:rPr>
              <w:t>月</w:t>
            </w:r>
          </w:p>
        </w:tc>
      </w:tr>
      <w:tr w:rsidR="00DD2D51" w:rsidRPr="00FC3638" w14:paraId="1F5D2FE4" w14:textId="77777777" w:rsidTr="006A2BC3">
        <w:trPr>
          <w:trHeight w:val="567"/>
          <w:jc w:val="center"/>
        </w:trPr>
        <w:tc>
          <w:tcPr>
            <w:tcW w:w="756" w:type="dxa"/>
            <w:vAlign w:val="center"/>
          </w:tcPr>
          <w:p w14:paraId="2F7913AA"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4</w:t>
            </w:r>
          </w:p>
        </w:tc>
        <w:tc>
          <w:tcPr>
            <w:tcW w:w="5705" w:type="dxa"/>
            <w:vAlign w:val="center"/>
          </w:tcPr>
          <w:p w14:paraId="52F4259E"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江阴市公安机关警务辅助人员管理办法</w:t>
            </w:r>
          </w:p>
        </w:tc>
        <w:tc>
          <w:tcPr>
            <w:tcW w:w="1637" w:type="dxa"/>
            <w:vAlign w:val="center"/>
          </w:tcPr>
          <w:p w14:paraId="7B53F576"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市公安局</w:t>
            </w:r>
          </w:p>
        </w:tc>
        <w:tc>
          <w:tcPr>
            <w:tcW w:w="1536" w:type="dxa"/>
            <w:vAlign w:val="center"/>
          </w:tcPr>
          <w:p w14:paraId="5EFCB29E"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10</w:t>
            </w:r>
            <w:r w:rsidRPr="00FC3638">
              <w:rPr>
                <w:rFonts w:eastAsia="方正楷体_GBK" w:cs="Times New Roman" w:hint="eastAsia"/>
                <w:sz w:val="24"/>
                <w:szCs w:val="24"/>
              </w:rPr>
              <w:t>月</w:t>
            </w:r>
          </w:p>
        </w:tc>
      </w:tr>
      <w:tr w:rsidR="00DD2D51" w:rsidRPr="00FC3638" w14:paraId="341661FB" w14:textId="77777777" w:rsidTr="006A2BC3">
        <w:trPr>
          <w:trHeight w:val="567"/>
          <w:jc w:val="center"/>
        </w:trPr>
        <w:tc>
          <w:tcPr>
            <w:tcW w:w="756" w:type="dxa"/>
            <w:vAlign w:val="center"/>
          </w:tcPr>
          <w:p w14:paraId="55030529"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5</w:t>
            </w:r>
          </w:p>
        </w:tc>
        <w:tc>
          <w:tcPr>
            <w:tcW w:w="5705" w:type="dxa"/>
            <w:vAlign w:val="center"/>
          </w:tcPr>
          <w:p w14:paraId="6FE9CCBC"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江阴市殡葬惠民实施办法</w:t>
            </w:r>
          </w:p>
        </w:tc>
        <w:tc>
          <w:tcPr>
            <w:tcW w:w="1637" w:type="dxa"/>
            <w:vAlign w:val="center"/>
          </w:tcPr>
          <w:p w14:paraId="77603624"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市民政局</w:t>
            </w:r>
          </w:p>
        </w:tc>
        <w:tc>
          <w:tcPr>
            <w:tcW w:w="1536" w:type="dxa"/>
            <w:vAlign w:val="center"/>
          </w:tcPr>
          <w:p w14:paraId="4109E802"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12</w:t>
            </w:r>
            <w:r w:rsidRPr="00FC3638">
              <w:rPr>
                <w:rFonts w:eastAsia="方正楷体_GBK" w:cs="Times New Roman" w:hint="eastAsia"/>
                <w:sz w:val="24"/>
                <w:szCs w:val="24"/>
              </w:rPr>
              <w:t>月</w:t>
            </w:r>
          </w:p>
        </w:tc>
      </w:tr>
      <w:tr w:rsidR="00DD2D51" w:rsidRPr="00FC3638" w14:paraId="03C4E4F7" w14:textId="77777777" w:rsidTr="006A2BC3">
        <w:trPr>
          <w:trHeight w:val="567"/>
          <w:jc w:val="center"/>
        </w:trPr>
        <w:tc>
          <w:tcPr>
            <w:tcW w:w="756" w:type="dxa"/>
            <w:vAlign w:val="center"/>
          </w:tcPr>
          <w:p w14:paraId="59B99813"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6</w:t>
            </w:r>
          </w:p>
        </w:tc>
        <w:tc>
          <w:tcPr>
            <w:tcW w:w="5705" w:type="dxa"/>
            <w:vAlign w:val="center"/>
          </w:tcPr>
          <w:p w14:paraId="400BEC17"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江阴市城市地下管线规划建设管理实施意见</w:t>
            </w:r>
          </w:p>
        </w:tc>
        <w:tc>
          <w:tcPr>
            <w:tcW w:w="1637" w:type="dxa"/>
            <w:vAlign w:val="center"/>
          </w:tcPr>
          <w:p w14:paraId="246D0A5F"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市资</w:t>
            </w:r>
            <w:proofErr w:type="gramStart"/>
            <w:r w:rsidRPr="00FC3638">
              <w:rPr>
                <w:rFonts w:eastAsia="方正楷体_GBK" w:cs="Times New Roman" w:hint="eastAsia"/>
                <w:sz w:val="24"/>
                <w:szCs w:val="24"/>
              </w:rPr>
              <w:t>规</w:t>
            </w:r>
            <w:proofErr w:type="gramEnd"/>
            <w:r w:rsidRPr="00FC3638">
              <w:rPr>
                <w:rFonts w:eastAsia="方正楷体_GBK" w:cs="Times New Roman" w:hint="eastAsia"/>
                <w:sz w:val="24"/>
                <w:szCs w:val="24"/>
              </w:rPr>
              <w:t>局</w:t>
            </w:r>
          </w:p>
        </w:tc>
        <w:tc>
          <w:tcPr>
            <w:tcW w:w="1536" w:type="dxa"/>
            <w:vAlign w:val="center"/>
          </w:tcPr>
          <w:p w14:paraId="06339417"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12</w:t>
            </w:r>
            <w:r w:rsidRPr="00FC3638">
              <w:rPr>
                <w:rFonts w:eastAsia="方正楷体_GBK" w:cs="Times New Roman" w:hint="eastAsia"/>
                <w:sz w:val="24"/>
                <w:szCs w:val="24"/>
              </w:rPr>
              <w:t>月</w:t>
            </w:r>
          </w:p>
        </w:tc>
      </w:tr>
      <w:tr w:rsidR="00DD2D51" w:rsidRPr="00FC3638" w14:paraId="182FDE48" w14:textId="77777777" w:rsidTr="006A2BC3">
        <w:trPr>
          <w:trHeight w:val="567"/>
          <w:jc w:val="center"/>
        </w:trPr>
        <w:tc>
          <w:tcPr>
            <w:tcW w:w="756" w:type="dxa"/>
            <w:vAlign w:val="center"/>
          </w:tcPr>
          <w:p w14:paraId="33908A75"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7</w:t>
            </w:r>
          </w:p>
        </w:tc>
        <w:tc>
          <w:tcPr>
            <w:tcW w:w="5705" w:type="dxa"/>
            <w:vAlign w:val="center"/>
          </w:tcPr>
          <w:p w14:paraId="4B1C8338"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江阴市住宅保修金使用管理办法</w:t>
            </w:r>
          </w:p>
        </w:tc>
        <w:tc>
          <w:tcPr>
            <w:tcW w:w="1637" w:type="dxa"/>
            <w:vAlign w:val="center"/>
          </w:tcPr>
          <w:p w14:paraId="1FE2D795"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市住建局</w:t>
            </w:r>
          </w:p>
        </w:tc>
        <w:tc>
          <w:tcPr>
            <w:tcW w:w="1536" w:type="dxa"/>
            <w:vAlign w:val="center"/>
          </w:tcPr>
          <w:p w14:paraId="5C75399B"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10</w:t>
            </w:r>
            <w:r w:rsidRPr="00FC3638">
              <w:rPr>
                <w:rFonts w:eastAsia="方正楷体_GBK" w:cs="Times New Roman" w:hint="eastAsia"/>
                <w:sz w:val="24"/>
                <w:szCs w:val="24"/>
              </w:rPr>
              <w:t>月</w:t>
            </w:r>
          </w:p>
        </w:tc>
      </w:tr>
      <w:tr w:rsidR="00DD2D51" w:rsidRPr="00FC3638" w14:paraId="661132B0" w14:textId="77777777" w:rsidTr="006A2BC3">
        <w:trPr>
          <w:trHeight w:val="567"/>
          <w:jc w:val="center"/>
        </w:trPr>
        <w:tc>
          <w:tcPr>
            <w:tcW w:w="756" w:type="dxa"/>
            <w:vAlign w:val="center"/>
          </w:tcPr>
          <w:p w14:paraId="7F6F2401"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8</w:t>
            </w:r>
          </w:p>
        </w:tc>
        <w:tc>
          <w:tcPr>
            <w:tcW w:w="5705" w:type="dxa"/>
            <w:vAlign w:val="center"/>
          </w:tcPr>
          <w:p w14:paraId="65C52EE0"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江阴市住宅专项维修资金管理办法</w:t>
            </w:r>
          </w:p>
        </w:tc>
        <w:tc>
          <w:tcPr>
            <w:tcW w:w="1637" w:type="dxa"/>
            <w:vAlign w:val="center"/>
          </w:tcPr>
          <w:p w14:paraId="58A43299"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市住建局</w:t>
            </w:r>
          </w:p>
        </w:tc>
        <w:tc>
          <w:tcPr>
            <w:tcW w:w="1536" w:type="dxa"/>
            <w:vAlign w:val="center"/>
          </w:tcPr>
          <w:p w14:paraId="2E35EEA6"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11</w:t>
            </w:r>
            <w:r w:rsidRPr="00FC3638">
              <w:rPr>
                <w:rFonts w:eastAsia="方正楷体_GBK" w:cs="Times New Roman" w:hint="eastAsia"/>
                <w:sz w:val="24"/>
                <w:szCs w:val="24"/>
              </w:rPr>
              <w:t>月</w:t>
            </w:r>
          </w:p>
        </w:tc>
      </w:tr>
      <w:tr w:rsidR="00DD2D51" w:rsidRPr="00FC3638" w14:paraId="366155D2" w14:textId="77777777" w:rsidTr="006A2BC3">
        <w:trPr>
          <w:trHeight w:val="567"/>
          <w:jc w:val="center"/>
        </w:trPr>
        <w:tc>
          <w:tcPr>
            <w:tcW w:w="756" w:type="dxa"/>
            <w:vAlign w:val="center"/>
          </w:tcPr>
          <w:p w14:paraId="3CD288B7"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9</w:t>
            </w:r>
          </w:p>
        </w:tc>
        <w:tc>
          <w:tcPr>
            <w:tcW w:w="5705" w:type="dxa"/>
            <w:vAlign w:val="center"/>
          </w:tcPr>
          <w:p w14:paraId="73D3BB34"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江阴市城市绿化管理办法</w:t>
            </w:r>
          </w:p>
        </w:tc>
        <w:tc>
          <w:tcPr>
            <w:tcW w:w="1637" w:type="dxa"/>
            <w:vAlign w:val="center"/>
          </w:tcPr>
          <w:p w14:paraId="1CC1BB38"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市公用事业局</w:t>
            </w:r>
          </w:p>
        </w:tc>
        <w:tc>
          <w:tcPr>
            <w:tcW w:w="1536" w:type="dxa"/>
            <w:vAlign w:val="center"/>
          </w:tcPr>
          <w:p w14:paraId="4F381A9A"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12</w:t>
            </w:r>
            <w:r w:rsidRPr="00FC3638">
              <w:rPr>
                <w:rFonts w:eastAsia="方正楷体_GBK" w:cs="Times New Roman" w:hint="eastAsia"/>
                <w:sz w:val="24"/>
                <w:szCs w:val="24"/>
              </w:rPr>
              <w:t>月</w:t>
            </w:r>
          </w:p>
        </w:tc>
      </w:tr>
      <w:tr w:rsidR="00DD2D51" w:rsidRPr="00FC3638" w14:paraId="3E567B88" w14:textId="77777777" w:rsidTr="006A2BC3">
        <w:trPr>
          <w:trHeight w:val="567"/>
          <w:jc w:val="center"/>
        </w:trPr>
        <w:tc>
          <w:tcPr>
            <w:tcW w:w="756" w:type="dxa"/>
            <w:vAlign w:val="center"/>
          </w:tcPr>
          <w:p w14:paraId="4F2624E4"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10</w:t>
            </w:r>
          </w:p>
        </w:tc>
        <w:tc>
          <w:tcPr>
            <w:tcW w:w="5705" w:type="dxa"/>
            <w:vAlign w:val="center"/>
          </w:tcPr>
          <w:p w14:paraId="0562233C"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江阴市机动车停车场管理办法</w:t>
            </w:r>
          </w:p>
        </w:tc>
        <w:tc>
          <w:tcPr>
            <w:tcW w:w="1637" w:type="dxa"/>
            <w:vAlign w:val="center"/>
          </w:tcPr>
          <w:p w14:paraId="20EE778F"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市城管局</w:t>
            </w:r>
          </w:p>
        </w:tc>
        <w:tc>
          <w:tcPr>
            <w:tcW w:w="1536" w:type="dxa"/>
            <w:vAlign w:val="center"/>
          </w:tcPr>
          <w:p w14:paraId="776D7CB7"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5</w:t>
            </w:r>
            <w:r w:rsidRPr="00FC3638">
              <w:rPr>
                <w:rFonts w:eastAsia="方正楷体_GBK" w:cs="Times New Roman" w:hint="eastAsia"/>
                <w:sz w:val="24"/>
                <w:szCs w:val="24"/>
              </w:rPr>
              <w:t>月</w:t>
            </w:r>
          </w:p>
        </w:tc>
      </w:tr>
      <w:tr w:rsidR="00DD2D51" w:rsidRPr="00FC3638" w14:paraId="4FCDD8B3" w14:textId="77777777" w:rsidTr="006A2BC3">
        <w:trPr>
          <w:trHeight w:val="567"/>
          <w:jc w:val="center"/>
        </w:trPr>
        <w:tc>
          <w:tcPr>
            <w:tcW w:w="756" w:type="dxa"/>
            <w:vAlign w:val="center"/>
          </w:tcPr>
          <w:p w14:paraId="16CDDE69"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11</w:t>
            </w:r>
          </w:p>
        </w:tc>
        <w:tc>
          <w:tcPr>
            <w:tcW w:w="5705" w:type="dxa"/>
            <w:vAlign w:val="center"/>
          </w:tcPr>
          <w:p w14:paraId="72DA18FD"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关于江阴市行政区域范围内全面停止活</w:t>
            </w:r>
            <w:proofErr w:type="gramStart"/>
            <w:r w:rsidRPr="00FC3638">
              <w:rPr>
                <w:rFonts w:eastAsia="方正楷体_GBK" w:cs="Times New Roman" w:hint="eastAsia"/>
                <w:sz w:val="24"/>
                <w:szCs w:val="24"/>
              </w:rPr>
              <w:t>禽交易</w:t>
            </w:r>
            <w:proofErr w:type="gramEnd"/>
            <w:r w:rsidRPr="00FC3638">
              <w:rPr>
                <w:rFonts w:eastAsia="方正楷体_GBK" w:cs="Times New Roman" w:hint="eastAsia"/>
                <w:sz w:val="24"/>
                <w:szCs w:val="24"/>
              </w:rPr>
              <w:t>的公告</w:t>
            </w:r>
          </w:p>
        </w:tc>
        <w:tc>
          <w:tcPr>
            <w:tcW w:w="1637" w:type="dxa"/>
            <w:vAlign w:val="center"/>
          </w:tcPr>
          <w:p w14:paraId="33FDA09D"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市商务局</w:t>
            </w:r>
          </w:p>
        </w:tc>
        <w:tc>
          <w:tcPr>
            <w:tcW w:w="1536" w:type="dxa"/>
            <w:vAlign w:val="center"/>
          </w:tcPr>
          <w:p w14:paraId="240786DF"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12</w:t>
            </w:r>
            <w:r w:rsidRPr="00FC3638">
              <w:rPr>
                <w:rFonts w:eastAsia="方正楷体_GBK" w:cs="Times New Roman" w:hint="eastAsia"/>
                <w:sz w:val="24"/>
                <w:szCs w:val="24"/>
              </w:rPr>
              <w:t>月</w:t>
            </w:r>
          </w:p>
        </w:tc>
      </w:tr>
      <w:tr w:rsidR="00DD2D51" w:rsidRPr="00FC3638" w14:paraId="3420AA7A" w14:textId="77777777" w:rsidTr="006A2BC3">
        <w:trPr>
          <w:trHeight w:val="567"/>
          <w:jc w:val="center"/>
        </w:trPr>
        <w:tc>
          <w:tcPr>
            <w:tcW w:w="756" w:type="dxa"/>
            <w:vAlign w:val="center"/>
          </w:tcPr>
          <w:p w14:paraId="26FF3401"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12</w:t>
            </w:r>
          </w:p>
        </w:tc>
        <w:tc>
          <w:tcPr>
            <w:tcW w:w="5705" w:type="dxa"/>
            <w:vAlign w:val="center"/>
          </w:tcPr>
          <w:p w14:paraId="277AD033"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江阴市市长质量奖评定管理办法</w:t>
            </w:r>
          </w:p>
        </w:tc>
        <w:tc>
          <w:tcPr>
            <w:tcW w:w="1637" w:type="dxa"/>
            <w:vAlign w:val="center"/>
          </w:tcPr>
          <w:p w14:paraId="2D91F318"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市市场监管局</w:t>
            </w:r>
          </w:p>
        </w:tc>
        <w:tc>
          <w:tcPr>
            <w:tcW w:w="1536" w:type="dxa"/>
            <w:vAlign w:val="center"/>
          </w:tcPr>
          <w:p w14:paraId="5327ACE5"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8</w:t>
            </w:r>
            <w:r w:rsidRPr="00FC3638">
              <w:rPr>
                <w:rFonts w:eastAsia="方正楷体_GBK" w:cs="Times New Roman" w:hint="eastAsia"/>
                <w:sz w:val="24"/>
                <w:szCs w:val="24"/>
              </w:rPr>
              <w:t>月</w:t>
            </w:r>
          </w:p>
        </w:tc>
      </w:tr>
      <w:tr w:rsidR="00DD2D51" w:rsidRPr="00FC3638" w14:paraId="2C163CDA" w14:textId="77777777" w:rsidTr="006A2BC3">
        <w:trPr>
          <w:trHeight w:val="567"/>
          <w:jc w:val="center"/>
        </w:trPr>
        <w:tc>
          <w:tcPr>
            <w:tcW w:w="756" w:type="dxa"/>
            <w:vAlign w:val="center"/>
          </w:tcPr>
          <w:p w14:paraId="6438E9A1"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13</w:t>
            </w:r>
          </w:p>
        </w:tc>
        <w:tc>
          <w:tcPr>
            <w:tcW w:w="5705" w:type="dxa"/>
            <w:vAlign w:val="center"/>
          </w:tcPr>
          <w:p w14:paraId="7667A11F" w14:textId="77777777" w:rsidR="00DD2D51" w:rsidRPr="00FC3638" w:rsidRDefault="00DD2D51" w:rsidP="002704B0">
            <w:pPr>
              <w:snapToGrid w:val="0"/>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关于推进知识产权强市建设的若干政策意见</w:t>
            </w:r>
          </w:p>
        </w:tc>
        <w:tc>
          <w:tcPr>
            <w:tcW w:w="1637" w:type="dxa"/>
            <w:vAlign w:val="center"/>
          </w:tcPr>
          <w:p w14:paraId="009D2816" w14:textId="77777777" w:rsidR="00DD2D51" w:rsidRPr="00FC3638" w:rsidRDefault="00DD2D51" w:rsidP="002704B0">
            <w:pPr>
              <w:spacing w:line="0" w:lineRule="atLeast"/>
              <w:ind w:firstLineChars="0" w:firstLine="0"/>
              <w:jc w:val="center"/>
              <w:rPr>
                <w:rFonts w:eastAsia="方正楷体_GBK" w:cs="Times New Roman"/>
                <w:sz w:val="24"/>
                <w:szCs w:val="24"/>
              </w:rPr>
            </w:pPr>
            <w:r w:rsidRPr="00FC3638">
              <w:rPr>
                <w:rFonts w:eastAsia="方正楷体_GBK" w:cs="Times New Roman" w:hint="eastAsia"/>
                <w:sz w:val="24"/>
                <w:szCs w:val="24"/>
              </w:rPr>
              <w:t>市市场监管局</w:t>
            </w:r>
          </w:p>
        </w:tc>
        <w:tc>
          <w:tcPr>
            <w:tcW w:w="1536" w:type="dxa"/>
            <w:vAlign w:val="center"/>
          </w:tcPr>
          <w:p w14:paraId="2817975B" w14:textId="77777777" w:rsidR="00DD2D51" w:rsidRPr="00FC3638" w:rsidRDefault="00DD2D51" w:rsidP="002704B0">
            <w:pPr>
              <w:spacing w:line="0" w:lineRule="atLeast"/>
              <w:ind w:firstLineChars="0" w:firstLine="0"/>
              <w:jc w:val="center"/>
              <w:rPr>
                <w:rFonts w:eastAsia="方正楷体_GBK" w:cs="Times New Roman"/>
                <w:color w:val="FF0000"/>
                <w:sz w:val="24"/>
                <w:szCs w:val="24"/>
              </w:rPr>
            </w:pPr>
            <w:r w:rsidRPr="00FC3638">
              <w:rPr>
                <w:rFonts w:eastAsia="方正楷体_GBK" w:cs="Times New Roman" w:hint="eastAsia"/>
                <w:sz w:val="24"/>
                <w:szCs w:val="24"/>
              </w:rPr>
              <w:t>2022</w:t>
            </w:r>
            <w:r w:rsidRPr="00FC3638">
              <w:rPr>
                <w:rFonts w:eastAsia="方正楷体_GBK" w:cs="Times New Roman" w:hint="eastAsia"/>
                <w:sz w:val="24"/>
                <w:szCs w:val="24"/>
              </w:rPr>
              <w:t>年</w:t>
            </w:r>
            <w:r w:rsidRPr="00FC3638">
              <w:rPr>
                <w:rFonts w:eastAsia="方正楷体_GBK" w:cs="Times New Roman" w:hint="eastAsia"/>
                <w:sz w:val="24"/>
                <w:szCs w:val="24"/>
              </w:rPr>
              <w:t>12</w:t>
            </w:r>
            <w:r w:rsidRPr="00FC3638">
              <w:rPr>
                <w:rFonts w:eastAsia="方正楷体_GBK" w:cs="Times New Roman" w:hint="eastAsia"/>
                <w:sz w:val="24"/>
                <w:szCs w:val="24"/>
              </w:rPr>
              <w:t>月</w:t>
            </w:r>
          </w:p>
        </w:tc>
      </w:tr>
    </w:tbl>
    <w:p w14:paraId="6C293E6A" w14:textId="77777777" w:rsidR="002704B0" w:rsidRPr="00FC3638" w:rsidRDefault="002704B0">
      <w:pPr>
        <w:widowControl/>
        <w:spacing w:line="240" w:lineRule="auto"/>
        <w:ind w:firstLineChars="0" w:firstLine="0"/>
        <w:jc w:val="left"/>
        <w:rPr>
          <w:rFonts w:hint="eastAsia"/>
          <w:color w:val="000000" w:themeColor="text1"/>
        </w:rPr>
        <w:sectPr w:rsidR="002704B0" w:rsidRPr="00FC3638" w:rsidSect="00DA4AA9">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1418" w:gutter="0"/>
          <w:cols w:space="0"/>
          <w:docGrid w:type="linesAndChars" w:linePitch="579" w:charSpace="-842"/>
        </w:sectPr>
      </w:pPr>
    </w:p>
    <w:p w14:paraId="054C4815" w14:textId="77777777" w:rsidR="006A2BC3" w:rsidRPr="00FC3638" w:rsidRDefault="006A2BC3" w:rsidP="002970F2">
      <w:pPr>
        <w:spacing w:line="240" w:lineRule="auto"/>
        <w:ind w:firstLineChars="0" w:firstLine="0"/>
        <w:rPr>
          <w:rFonts w:hint="eastAsia"/>
          <w:color w:val="000000" w:themeColor="text1"/>
        </w:rPr>
        <w:sectPr w:rsidR="006A2BC3" w:rsidRPr="00FC3638" w:rsidSect="00DA4AA9">
          <w:footerReference w:type="even" r:id="rId13"/>
          <w:footerReference w:type="default" r:id="rId14"/>
          <w:pgSz w:w="11906" w:h="16838" w:code="9"/>
          <w:pgMar w:top="2098" w:right="1474" w:bottom="1985" w:left="1588" w:header="851" w:footer="1418" w:gutter="0"/>
          <w:cols w:space="0"/>
          <w:docGrid w:type="linesAndChars" w:linePitch="579" w:charSpace="-842"/>
        </w:sectPr>
      </w:pPr>
    </w:p>
    <w:p w14:paraId="66A99C3C" w14:textId="6E1DC674" w:rsidR="00A26FD3" w:rsidRPr="00FC3638" w:rsidRDefault="00A26FD3" w:rsidP="002970F2">
      <w:pPr>
        <w:spacing w:line="240" w:lineRule="auto"/>
        <w:ind w:rightChars="100" w:right="316" w:firstLineChars="0" w:firstLine="0"/>
        <w:rPr>
          <w:rFonts w:hint="eastAsia"/>
          <w:color w:val="000000" w:themeColor="text1"/>
        </w:rPr>
      </w:pPr>
    </w:p>
    <w:sectPr w:rsidR="00A26FD3" w:rsidRPr="00FC3638" w:rsidSect="00DA4AA9">
      <w:footerReference w:type="even" r:id="rId15"/>
      <w:pgSz w:w="11906" w:h="16838" w:code="9"/>
      <w:pgMar w:top="2098" w:right="1474" w:bottom="1985" w:left="1588" w:header="851" w:footer="1418"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67C8" w14:textId="77777777" w:rsidR="006B610F" w:rsidRDefault="006B610F" w:rsidP="003D7A9E">
      <w:pPr>
        <w:spacing w:line="240" w:lineRule="auto"/>
        <w:ind w:firstLine="640"/>
      </w:pPr>
      <w:r>
        <w:separator/>
      </w:r>
    </w:p>
  </w:endnote>
  <w:endnote w:type="continuationSeparator" w:id="0">
    <w:p w14:paraId="29A01DC4" w14:textId="77777777" w:rsidR="006B610F" w:rsidRDefault="006B610F" w:rsidP="003D7A9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7D92" w14:textId="77777777" w:rsidR="00980EC4" w:rsidRPr="00311820" w:rsidRDefault="00311820" w:rsidP="00311820">
    <w:pPr>
      <w:pStyle w:val="a3"/>
      <w:ind w:leftChars="100" w:left="320" w:rightChars="100" w:right="320"/>
    </w:pPr>
    <w:r w:rsidRPr="00EF5D01">
      <w:rPr>
        <w:rFonts w:ascii="宋体" w:hAnsi="宋体" w:hint="eastAsia"/>
        <w:szCs w:val="28"/>
      </w:rPr>
      <w:t>—</w:t>
    </w:r>
    <w:r w:rsidRPr="00EF5D01">
      <w:rPr>
        <w:rFonts w:ascii="宋体" w:hAnsi="宋体"/>
        <w:szCs w:val="28"/>
      </w:rPr>
      <w:t xml:space="preserve"> </w:t>
    </w:r>
    <w:r w:rsidR="00F56E73" w:rsidRPr="00EF5D01">
      <w:rPr>
        <w:rFonts w:ascii="宋体" w:hAnsi="宋体"/>
        <w:szCs w:val="28"/>
      </w:rPr>
      <w:fldChar w:fldCharType="begin"/>
    </w:r>
    <w:r w:rsidRPr="00EF5D01">
      <w:rPr>
        <w:rFonts w:ascii="宋体" w:hAnsi="宋体"/>
        <w:szCs w:val="28"/>
      </w:rPr>
      <w:instrText xml:space="preserve"> PAGE </w:instrText>
    </w:r>
    <w:r w:rsidR="00F56E73" w:rsidRPr="00EF5D01">
      <w:rPr>
        <w:rFonts w:ascii="宋体" w:hAnsi="宋体"/>
        <w:szCs w:val="28"/>
      </w:rPr>
      <w:fldChar w:fldCharType="separate"/>
    </w:r>
    <w:r w:rsidR="00FC3638">
      <w:rPr>
        <w:rFonts w:ascii="宋体" w:hAnsi="宋体"/>
        <w:noProof/>
        <w:szCs w:val="28"/>
      </w:rPr>
      <w:t>2</w:t>
    </w:r>
    <w:r w:rsidR="00F56E73" w:rsidRPr="00EF5D01">
      <w:rPr>
        <w:rFonts w:ascii="宋体" w:hAnsi="宋体"/>
        <w:szCs w:val="28"/>
      </w:rPr>
      <w:fldChar w:fldCharType="end"/>
    </w:r>
    <w:r w:rsidRPr="00EF5D01">
      <w:rPr>
        <w:rFonts w:ascii="宋体" w:hAnsi="宋体"/>
        <w:szCs w:val="28"/>
      </w:rPr>
      <w:t xml:space="preserve"> </w:t>
    </w:r>
    <w:r w:rsidRPr="00EF5D01">
      <w:rPr>
        <w:rFonts w:ascii="宋体" w:hAnsi="宋体" w:hint="eastAsia"/>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CA2F" w14:textId="77777777" w:rsidR="00311820" w:rsidRPr="00EF5D01" w:rsidRDefault="00311820" w:rsidP="00311820">
    <w:pPr>
      <w:pStyle w:val="a3"/>
      <w:ind w:leftChars="100" w:left="320" w:rightChars="100" w:right="320"/>
      <w:jc w:val="right"/>
      <w:rPr>
        <w:rFonts w:ascii="宋体" w:hAnsi="宋体"/>
        <w:szCs w:val="28"/>
      </w:rPr>
    </w:pPr>
    <w:r w:rsidRPr="00EF5D01">
      <w:rPr>
        <w:rFonts w:ascii="宋体" w:hAnsi="宋体" w:hint="eastAsia"/>
        <w:szCs w:val="28"/>
      </w:rPr>
      <w:t>—</w:t>
    </w:r>
    <w:r w:rsidRPr="00EF5D01">
      <w:rPr>
        <w:rFonts w:ascii="宋体" w:hAnsi="宋体"/>
        <w:szCs w:val="28"/>
      </w:rPr>
      <w:t xml:space="preserve"> </w:t>
    </w:r>
    <w:r w:rsidR="00F56E73" w:rsidRPr="00EF5D01">
      <w:rPr>
        <w:rFonts w:ascii="宋体" w:hAnsi="宋体"/>
        <w:szCs w:val="28"/>
      </w:rPr>
      <w:fldChar w:fldCharType="begin"/>
    </w:r>
    <w:r w:rsidRPr="00EF5D01">
      <w:rPr>
        <w:rFonts w:ascii="宋体" w:hAnsi="宋体"/>
        <w:szCs w:val="28"/>
      </w:rPr>
      <w:instrText xml:space="preserve"> PAGE </w:instrText>
    </w:r>
    <w:r w:rsidR="00F56E73" w:rsidRPr="00EF5D01">
      <w:rPr>
        <w:rFonts w:ascii="宋体" w:hAnsi="宋体"/>
        <w:szCs w:val="28"/>
      </w:rPr>
      <w:fldChar w:fldCharType="separate"/>
    </w:r>
    <w:r w:rsidR="00FC3638">
      <w:rPr>
        <w:rFonts w:ascii="宋体" w:hAnsi="宋体"/>
        <w:noProof/>
        <w:szCs w:val="28"/>
      </w:rPr>
      <w:t>1</w:t>
    </w:r>
    <w:r w:rsidR="00F56E73" w:rsidRPr="00EF5D01">
      <w:rPr>
        <w:rFonts w:ascii="宋体" w:hAnsi="宋体"/>
        <w:szCs w:val="28"/>
      </w:rPr>
      <w:fldChar w:fldCharType="end"/>
    </w:r>
    <w:r w:rsidRPr="00EF5D01">
      <w:rPr>
        <w:rFonts w:ascii="宋体" w:hAnsi="宋体"/>
        <w:szCs w:val="28"/>
      </w:rPr>
      <w:t xml:space="preserve"> </w:t>
    </w:r>
    <w:r w:rsidRPr="00EF5D01">
      <w:rPr>
        <w:rFonts w:ascii="宋体" w:hAnsi="宋体" w:hint="eastAsia"/>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FD87" w14:textId="77777777" w:rsidR="00C47D53" w:rsidRDefault="00C47D53">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5FB3" w14:textId="77777777" w:rsidR="002704B0" w:rsidRPr="00311820" w:rsidRDefault="00545D3E" w:rsidP="00311820">
    <w:pPr>
      <w:pStyle w:val="a3"/>
      <w:ind w:leftChars="100" w:left="320" w:rightChars="100" w:right="320"/>
    </w:pPr>
    <w:r w:rsidRPr="00EF5D01">
      <w:rPr>
        <w:rFonts w:ascii="宋体" w:hAnsi="宋体" w:hint="eastAsia"/>
        <w:szCs w:val="28"/>
      </w:rPr>
      <w:t>—</w:t>
    </w:r>
    <w:r w:rsidRPr="00EF5D01">
      <w:rPr>
        <w:rFonts w:ascii="宋体" w:hAnsi="宋体"/>
        <w:szCs w:val="28"/>
      </w:rPr>
      <w:t xml:space="preserve"> </w:t>
    </w:r>
    <w:r w:rsidR="00F56E73" w:rsidRPr="00EF5D01">
      <w:rPr>
        <w:rFonts w:ascii="宋体" w:hAnsi="宋体"/>
        <w:szCs w:val="28"/>
      </w:rPr>
      <w:fldChar w:fldCharType="begin"/>
    </w:r>
    <w:r w:rsidRPr="00EF5D01">
      <w:rPr>
        <w:rFonts w:ascii="宋体" w:hAnsi="宋体"/>
        <w:szCs w:val="28"/>
      </w:rPr>
      <w:instrText xml:space="preserve"> PAGE </w:instrText>
    </w:r>
    <w:r w:rsidR="00F56E73" w:rsidRPr="00EF5D01">
      <w:rPr>
        <w:rFonts w:ascii="宋体" w:hAnsi="宋体"/>
        <w:szCs w:val="28"/>
      </w:rPr>
      <w:fldChar w:fldCharType="separate"/>
    </w:r>
    <w:r w:rsidR="006A2BC3">
      <w:rPr>
        <w:rFonts w:ascii="宋体" w:hAnsi="宋体"/>
        <w:noProof/>
        <w:szCs w:val="28"/>
      </w:rPr>
      <w:t>6</w:t>
    </w:r>
    <w:r w:rsidR="00F56E73" w:rsidRPr="00EF5D01">
      <w:rPr>
        <w:rFonts w:ascii="宋体" w:hAnsi="宋体"/>
        <w:szCs w:val="28"/>
      </w:rPr>
      <w:fldChar w:fldCharType="end"/>
    </w:r>
    <w:r w:rsidRPr="00EF5D01">
      <w:rPr>
        <w:rFonts w:ascii="宋体" w:hAnsi="宋体"/>
        <w:szCs w:val="28"/>
      </w:rPr>
      <w:t xml:space="preserve"> </w:t>
    </w:r>
    <w:r w:rsidRPr="00EF5D01">
      <w:rPr>
        <w:rFonts w:ascii="宋体" w:hAnsi="宋体" w:hint="eastAsia"/>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73FB" w14:textId="77777777" w:rsidR="006A2BC3" w:rsidRPr="00EF5D01" w:rsidRDefault="006A2BC3" w:rsidP="00311820">
    <w:pPr>
      <w:pStyle w:val="a3"/>
      <w:ind w:leftChars="100" w:left="320" w:rightChars="100" w:right="320"/>
      <w:jc w:val="right"/>
      <w:rPr>
        <w:rFonts w:ascii="宋体" w:hAnsi="宋体"/>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4C8B" w14:textId="77777777" w:rsidR="006A2BC3" w:rsidRPr="00311820" w:rsidRDefault="006A2BC3" w:rsidP="00311820">
    <w:pPr>
      <w:pStyle w:val="a3"/>
      <w:ind w:leftChars="100" w:left="320" w:rightChars="100"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E58A" w14:textId="77777777" w:rsidR="006B610F" w:rsidRDefault="006B610F" w:rsidP="003D7A9E">
      <w:pPr>
        <w:spacing w:line="240" w:lineRule="auto"/>
        <w:ind w:firstLine="640"/>
      </w:pPr>
      <w:r>
        <w:separator/>
      </w:r>
    </w:p>
  </w:footnote>
  <w:footnote w:type="continuationSeparator" w:id="0">
    <w:p w14:paraId="03638B43" w14:textId="77777777" w:rsidR="006B610F" w:rsidRDefault="006B610F" w:rsidP="003D7A9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81EB" w14:textId="77777777" w:rsidR="00C47D53" w:rsidRDefault="00C47D53" w:rsidP="00C47D53">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159A" w14:textId="77777777" w:rsidR="00C47D53" w:rsidRDefault="00C47D53" w:rsidP="00C47D53">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8581" w14:textId="77777777" w:rsidR="00C47D53" w:rsidRDefault="00C47D53" w:rsidP="00C47D53">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defaultTabStop w:val="420"/>
  <w:evenAndOddHeaders/>
  <w:drawingGridHorizontalSpacing w:val="158"/>
  <w:drawingGridVerticalSpacing w:val="29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C4"/>
    <w:rsid w:val="000603FC"/>
    <w:rsid w:val="00065371"/>
    <w:rsid w:val="001431BC"/>
    <w:rsid w:val="00150121"/>
    <w:rsid w:val="00164271"/>
    <w:rsid w:val="001C2C6F"/>
    <w:rsid w:val="00235475"/>
    <w:rsid w:val="002704B0"/>
    <w:rsid w:val="002970F2"/>
    <w:rsid w:val="003047D3"/>
    <w:rsid w:val="00311820"/>
    <w:rsid w:val="003172A1"/>
    <w:rsid w:val="0032370B"/>
    <w:rsid w:val="00384F48"/>
    <w:rsid w:val="003A09DA"/>
    <w:rsid w:val="003B203D"/>
    <w:rsid w:val="003C37C9"/>
    <w:rsid w:val="003C7E13"/>
    <w:rsid w:val="003D7A9E"/>
    <w:rsid w:val="00435B31"/>
    <w:rsid w:val="004A55F6"/>
    <w:rsid w:val="004B7768"/>
    <w:rsid w:val="004C3CD5"/>
    <w:rsid w:val="00525910"/>
    <w:rsid w:val="00545D3E"/>
    <w:rsid w:val="00556EDF"/>
    <w:rsid w:val="005627CF"/>
    <w:rsid w:val="00614D9D"/>
    <w:rsid w:val="00677B23"/>
    <w:rsid w:val="006830AE"/>
    <w:rsid w:val="0068476F"/>
    <w:rsid w:val="006A2BC3"/>
    <w:rsid w:val="006B610F"/>
    <w:rsid w:val="006E238F"/>
    <w:rsid w:val="006F2E32"/>
    <w:rsid w:val="00744704"/>
    <w:rsid w:val="00826222"/>
    <w:rsid w:val="0084209E"/>
    <w:rsid w:val="008708A0"/>
    <w:rsid w:val="009807DD"/>
    <w:rsid w:val="00980EC4"/>
    <w:rsid w:val="009D3375"/>
    <w:rsid w:val="00A26FD3"/>
    <w:rsid w:val="00A46213"/>
    <w:rsid w:val="00A502B0"/>
    <w:rsid w:val="00A570A6"/>
    <w:rsid w:val="00A62E3A"/>
    <w:rsid w:val="00A71213"/>
    <w:rsid w:val="00A82470"/>
    <w:rsid w:val="00A9124F"/>
    <w:rsid w:val="00AC0F8E"/>
    <w:rsid w:val="00B11A33"/>
    <w:rsid w:val="00B27A19"/>
    <w:rsid w:val="00B7266A"/>
    <w:rsid w:val="00B801BA"/>
    <w:rsid w:val="00BC5AA7"/>
    <w:rsid w:val="00BE295C"/>
    <w:rsid w:val="00BE7589"/>
    <w:rsid w:val="00C47D53"/>
    <w:rsid w:val="00C531EE"/>
    <w:rsid w:val="00C7149E"/>
    <w:rsid w:val="00CC0AA0"/>
    <w:rsid w:val="00D325B7"/>
    <w:rsid w:val="00DA4676"/>
    <w:rsid w:val="00DA4AA9"/>
    <w:rsid w:val="00DD2D51"/>
    <w:rsid w:val="00E01604"/>
    <w:rsid w:val="00E115A3"/>
    <w:rsid w:val="00E133D0"/>
    <w:rsid w:val="00E7748E"/>
    <w:rsid w:val="00ED1301"/>
    <w:rsid w:val="00EE7CA5"/>
    <w:rsid w:val="00F07AEC"/>
    <w:rsid w:val="00F20A46"/>
    <w:rsid w:val="00F31CA4"/>
    <w:rsid w:val="00F56E73"/>
    <w:rsid w:val="00F67989"/>
    <w:rsid w:val="00F70C97"/>
    <w:rsid w:val="00F839DA"/>
    <w:rsid w:val="00F8477D"/>
    <w:rsid w:val="00FA6B32"/>
    <w:rsid w:val="00FC3638"/>
    <w:rsid w:val="00FD2C4B"/>
    <w:rsid w:val="015D3BA3"/>
    <w:rsid w:val="04846602"/>
    <w:rsid w:val="07D4164E"/>
    <w:rsid w:val="09686432"/>
    <w:rsid w:val="0BDA1711"/>
    <w:rsid w:val="0BFF745A"/>
    <w:rsid w:val="0C980C60"/>
    <w:rsid w:val="0CA13776"/>
    <w:rsid w:val="0CA70F0B"/>
    <w:rsid w:val="0EEC55D1"/>
    <w:rsid w:val="0F797A29"/>
    <w:rsid w:val="112942DC"/>
    <w:rsid w:val="11CD7847"/>
    <w:rsid w:val="12332779"/>
    <w:rsid w:val="12FD414F"/>
    <w:rsid w:val="143173B3"/>
    <w:rsid w:val="14D26F15"/>
    <w:rsid w:val="15950D1D"/>
    <w:rsid w:val="16E415B5"/>
    <w:rsid w:val="196D545F"/>
    <w:rsid w:val="19B14EE3"/>
    <w:rsid w:val="1C0320AA"/>
    <w:rsid w:val="1CCC23C4"/>
    <w:rsid w:val="1D17550D"/>
    <w:rsid w:val="1E257757"/>
    <w:rsid w:val="1E4E2338"/>
    <w:rsid w:val="1F1D7E3E"/>
    <w:rsid w:val="1F817EB6"/>
    <w:rsid w:val="1F916CFE"/>
    <w:rsid w:val="1FBA638A"/>
    <w:rsid w:val="20E44727"/>
    <w:rsid w:val="215A6723"/>
    <w:rsid w:val="22F36991"/>
    <w:rsid w:val="23E76794"/>
    <w:rsid w:val="24B22B0E"/>
    <w:rsid w:val="250E5D48"/>
    <w:rsid w:val="278A18D2"/>
    <w:rsid w:val="287C6368"/>
    <w:rsid w:val="29691BA4"/>
    <w:rsid w:val="2AD41257"/>
    <w:rsid w:val="2B446A67"/>
    <w:rsid w:val="2C1708F2"/>
    <w:rsid w:val="2C622E1D"/>
    <w:rsid w:val="2D1B2E15"/>
    <w:rsid w:val="2D2E6C16"/>
    <w:rsid w:val="2E7854DB"/>
    <w:rsid w:val="2FA84FEB"/>
    <w:rsid w:val="378E4C7A"/>
    <w:rsid w:val="38F3246D"/>
    <w:rsid w:val="394B36B1"/>
    <w:rsid w:val="39FC21BB"/>
    <w:rsid w:val="3ABC26BB"/>
    <w:rsid w:val="3B3B6D13"/>
    <w:rsid w:val="3D5A4B63"/>
    <w:rsid w:val="3E4B7931"/>
    <w:rsid w:val="3F7E1A6B"/>
    <w:rsid w:val="3FE931E1"/>
    <w:rsid w:val="41A3733F"/>
    <w:rsid w:val="436F53F9"/>
    <w:rsid w:val="43F263DD"/>
    <w:rsid w:val="467B090B"/>
    <w:rsid w:val="467E7D5A"/>
    <w:rsid w:val="472F7501"/>
    <w:rsid w:val="47CF4B42"/>
    <w:rsid w:val="47F26641"/>
    <w:rsid w:val="4AE178D7"/>
    <w:rsid w:val="4AE2195C"/>
    <w:rsid w:val="4E4F6683"/>
    <w:rsid w:val="4FB735E8"/>
    <w:rsid w:val="4FDC0986"/>
    <w:rsid w:val="507B5903"/>
    <w:rsid w:val="516721B8"/>
    <w:rsid w:val="5283792F"/>
    <w:rsid w:val="541913A3"/>
    <w:rsid w:val="54752E3E"/>
    <w:rsid w:val="55065FDD"/>
    <w:rsid w:val="55D47CBF"/>
    <w:rsid w:val="577949F3"/>
    <w:rsid w:val="582860D5"/>
    <w:rsid w:val="58577D24"/>
    <w:rsid w:val="59957E49"/>
    <w:rsid w:val="5C9B4C5E"/>
    <w:rsid w:val="5ED231A5"/>
    <w:rsid w:val="5FAF1590"/>
    <w:rsid w:val="61243905"/>
    <w:rsid w:val="61FB637A"/>
    <w:rsid w:val="6292106C"/>
    <w:rsid w:val="6378062B"/>
    <w:rsid w:val="639169AF"/>
    <w:rsid w:val="64A97061"/>
    <w:rsid w:val="66F45E44"/>
    <w:rsid w:val="671A4328"/>
    <w:rsid w:val="682E07AF"/>
    <w:rsid w:val="691A5EEA"/>
    <w:rsid w:val="69745B81"/>
    <w:rsid w:val="70F95307"/>
    <w:rsid w:val="7161159E"/>
    <w:rsid w:val="72746E0E"/>
    <w:rsid w:val="72A9042B"/>
    <w:rsid w:val="733D0B73"/>
    <w:rsid w:val="736B56E0"/>
    <w:rsid w:val="740920C5"/>
    <w:rsid w:val="74601BE5"/>
    <w:rsid w:val="75596138"/>
    <w:rsid w:val="76261D92"/>
    <w:rsid w:val="776829D4"/>
    <w:rsid w:val="77A87818"/>
    <w:rsid w:val="77B86EDF"/>
    <w:rsid w:val="7834324B"/>
    <w:rsid w:val="7A637C4E"/>
    <w:rsid w:val="7B1F769F"/>
    <w:rsid w:val="7F61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E6F1B"/>
  <w15:docId w15:val="{5F0EE7D9-0AF3-4165-9942-15F68714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0EC4"/>
    <w:pPr>
      <w:widowControl w:val="0"/>
      <w:spacing w:line="560" w:lineRule="exact"/>
      <w:ind w:firstLineChars="200" w:firstLine="200"/>
      <w:jc w:val="both"/>
    </w:pPr>
    <w:rPr>
      <w:rFonts w:eastAsia="方正仿宋_GBK" w:cstheme="minorBidi"/>
      <w:kern w:val="2"/>
      <w:sz w:val="32"/>
      <w:szCs w:val="32"/>
    </w:rPr>
  </w:style>
  <w:style w:type="paragraph" w:styleId="1">
    <w:name w:val="heading 1"/>
    <w:basedOn w:val="a"/>
    <w:next w:val="a"/>
    <w:link w:val="10"/>
    <w:qFormat/>
    <w:rsid w:val="00980EC4"/>
    <w:pPr>
      <w:keepNext/>
      <w:keepLines/>
      <w:spacing w:line="700" w:lineRule="exact"/>
      <w:ind w:firstLineChars="0" w:firstLine="0"/>
      <w:jc w:val="center"/>
      <w:outlineLvl w:val="0"/>
    </w:pPr>
    <w:rPr>
      <w:rFonts w:ascii="方正小标宋_GBK" w:eastAsia="方正小标宋_GBK" w:hAnsi="方正小标宋_GBK"/>
      <w:bCs/>
      <w:kern w:val="44"/>
      <w:sz w:val="44"/>
      <w:szCs w:val="44"/>
    </w:rPr>
  </w:style>
  <w:style w:type="paragraph" w:styleId="2">
    <w:name w:val="heading 2"/>
    <w:basedOn w:val="a"/>
    <w:next w:val="a"/>
    <w:unhideWhenUsed/>
    <w:qFormat/>
    <w:rsid w:val="00980EC4"/>
    <w:pPr>
      <w:keepNext/>
      <w:keepLines/>
      <w:outlineLvl w:val="1"/>
    </w:pPr>
    <w:rPr>
      <w:rFonts w:eastAsia="方正黑体_GBK"/>
    </w:rPr>
  </w:style>
  <w:style w:type="paragraph" w:styleId="3">
    <w:name w:val="heading 3"/>
    <w:basedOn w:val="a"/>
    <w:next w:val="a"/>
    <w:link w:val="30"/>
    <w:unhideWhenUsed/>
    <w:qFormat/>
    <w:rsid w:val="00980EC4"/>
    <w:pPr>
      <w:keepNext/>
      <w:keepLines/>
      <w:outlineLvl w:val="2"/>
    </w:pPr>
    <w:rPr>
      <w:rFonts w:eastAsia="方正楷体_GBK"/>
    </w:rPr>
  </w:style>
  <w:style w:type="paragraph" w:styleId="4">
    <w:name w:val="heading 4"/>
    <w:basedOn w:val="a"/>
    <w:next w:val="a"/>
    <w:link w:val="40"/>
    <w:semiHidden/>
    <w:unhideWhenUsed/>
    <w:qFormat/>
    <w:rsid w:val="00980EC4"/>
    <w:pPr>
      <w:keepNext/>
      <w:keepLines/>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980EC4"/>
    <w:pPr>
      <w:tabs>
        <w:tab w:val="center" w:pos="4153"/>
        <w:tab w:val="right" w:pos="8306"/>
      </w:tabs>
      <w:snapToGrid w:val="0"/>
      <w:spacing w:line="240" w:lineRule="auto"/>
      <w:ind w:firstLineChars="0" w:firstLine="0"/>
      <w:jc w:val="left"/>
    </w:pPr>
    <w:rPr>
      <w:rFonts w:eastAsia="宋体"/>
      <w:sz w:val="28"/>
    </w:rPr>
  </w:style>
  <w:style w:type="paragraph" w:styleId="a5">
    <w:name w:val="header"/>
    <w:basedOn w:val="a"/>
    <w:qFormat/>
    <w:rsid w:val="00980EC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10">
    <w:name w:val="标题 1 字符"/>
    <w:basedOn w:val="a0"/>
    <w:link w:val="1"/>
    <w:uiPriority w:val="9"/>
    <w:qFormat/>
    <w:rsid w:val="00980EC4"/>
    <w:rPr>
      <w:rFonts w:ascii="方正小标宋_GBK" w:eastAsia="方正小标宋_GBK" w:hAnsi="方正小标宋_GBK"/>
      <w:bCs/>
      <w:kern w:val="44"/>
      <w:sz w:val="44"/>
      <w:szCs w:val="44"/>
    </w:rPr>
  </w:style>
  <w:style w:type="character" w:customStyle="1" w:styleId="30">
    <w:name w:val="标题 3 字符"/>
    <w:link w:val="3"/>
    <w:uiPriority w:val="9"/>
    <w:qFormat/>
    <w:rsid w:val="00980EC4"/>
    <w:rPr>
      <w:rFonts w:eastAsia="方正楷体_GBK"/>
    </w:rPr>
  </w:style>
  <w:style w:type="character" w:customStyle="1" w:styleId="40">
    <w:name w:val="标题 4 字符"/>
    <w:link w:val="4"/>
    <w:qFormat/>
    <w:rsid w:val="00980EC4"/>
    <w:rPr>
      <w:b/>
    </w:rPr>
  </w:style>
  <w:style w:type="paragraph" w:customStyle="1" w:styleId="CM4">
    <w:name w:val="CM4"/>
    <w:basedOn w:val="a"/>
    <w:next w:val="a"/>
    <w:uiPriority w:val="99"/>
    <w:rsid w:val="003D7A9E"/>
    <w:pPr>
      <w:autoSpaceDE w:val="0"/>
      <w:autoSpaceDN w:val="0"/>
      <w:adjustRightInd w:val="0"/>
      <w:spacing w:line="580" w:lineRule="atLeast"/>
      <w:ind w:firstLineChars="0" w:firstLine="0"/>
      <w:jc w:val="left"/>
    </w:pPr>
    <w:rPr>
      <w:rFonts w:cs="方正仿宋_GBK"/>
      <w:kern w:val="32"/>
    </w:rPr>
  </w:style>
  <w:style w:type="character" w:customStyle="1" w:styleId="a4">
    <w:name w:val="页脚 字符"/>
    <w:basedOn w:val="a0"/>
    <w:link w:val="a3"/>
    <w:rsid w:val="00311820"/>
    <w:rPr>
      <w:rFonts w:cstheme="minorBidi"/>
      <w:kern w:val="2"/>
      <w:sz w:val="28"/>
      <w:szCs w:val="32"/>
    </w:rPr>
  </w:style>
  <w:style w:type="paragraph" w:styleId="a6">
    <w:name w:val="Date"/>
    <w:basedOn w:val="a"/>
    <w:next w:val="a"/>
    <w:link w:val="a7"/>
    <w:rsid w:val="00545D3E"/>
    <w:pPr>
      <w:ind w:leftChars="2500" w:left="100"/>
    </w:pPr>
  </w:style>
  <w:style w:type="character" w:customStyle="1" w:styleId="a7">
    <w:name w:val="日期 字符"/>
    <w:basedOn w:val="a0"/>
    <w:link w:val="a6"/>
    <w:rsid w:val="00545D3E"/>
    <w:rPr>
      <w:rFonts w:eastAsia="方正仿宋_GBK" w:cstheme="min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235</Words>
  <Characters>1344</Characters>
  <Application>Microsoft Office Word</Application>
  <DocSecurity>0</DocSecurity>
  <Lines>11</Lines>
  <Paragraphs>3</Paragraphs>
  <ScaleCrop>false</ScaleCrop>
  <Company>微软中国</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漪茜</cp:lastModifiedBy>
  <cp:revision>2</cp:revision>
  <cp:lastPrinted>2022-03-18T06:36:00Z</cp:lastPrinted>
  <dcterms:created xsi:type="dcterms:W3CDTF">2022-05-16T01:59:00Z</dcterms:created>
  <dcterms:modified xsi:type="dcterms:W3CDTF">2022-05-16T01:59:00Z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0F2DB731BA604D47A3C689235B15877F</vt:lpwstr>
  </property>
</Properties>
</file>