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-24"/>
        <w:jc w:val="center"/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江阴市乡镇空气自动监测站监控视频安装项目</w:t>
      </w:r>
      <w:r>
        <w:rPr>
          <w:rFonts w:hint="eastAsia" w:ascii="黑体" w:hAnsi="宋体" w:eastAsia="黑体" w:cs="黑体"/>
          <w:sz w:val="32"/>
          <w:szCs w:val="32"/>
          <w:shd w:val="clear" w:fill="FFFFFF"/>
          <w:lang w:eastAsia="zh-CN"/>
        </w:rPr>
        <w:t>成交</w:t>
      </w:r>
      <w:r>
        <w:rPr>
          <w:rFonts w:hint="eastAsia" w:ascii="黑体" w:hAnsi="宋体" w:eastAsia="黑体" w:cs="黑体"/>
          <w:sz w:val="32"/>
          <w:szCs w:val="32"/>
          <w:shd w:val="clear" w:fill="FFFFFF"/>
        </w:rPr>
        <w:t>公告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center"/>
        <w:rPr>
          <w:rFonts w:hint="eastAsia" w:eastAsia="宋体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项目编号：</w:t>
      </w:r>
      <w:r>
        <w:rPr>
          <w:rFonts w:hint="eastAsia" w:eastAsia="宋体" w:asciiTheme="minorEastAsia" w:hAnsiTheme="minorEastAsia"/>
          <w:bCs/>
          <w:sz w:val="24"/>
          <w:szCs w:val="24"/>
          <w:lang w:eastAsia="zh-CN"/>
        </w:rPr>
        <w:t>JYHX2022X001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江阴市宏祥招标代理有限公司受</w:t>
      </w:r>
      <w:r>
        <w:rPr>
          <w:rFonts w:hint="eastAsia" w:ascii="宋体" w:hAnsi="宋体" w:eastAsia="宋体" w:cs="宋体"/>
          <w:sz w:val="24"/>
          <w:lang w:eastAsia="zh-CN"/>
        </w:rPr>
        <w:t>无锡市江阴生态环境局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的委托，就其</w:t>
      </w:r>
      <w:r>
        <w:rPr>
          <w:rFonts w:hint="eastAsia" w:ascii="宋体" w:hAnsi="宋体" w:eastAsia="宋体"/>
          <w:sz w:val="24"/>
          <w:highlight w:val="none"/>
          <w:lang w:eastAsia="zh-CN"/>
        </w:rPr>
        <w:t>江阴市乡镇空气自动监测站监控视频安装项目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进行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采购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按规定程序进行了开标、评标、定标，现就本次招标的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结果公布如下：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/>
        <w:jc w:val="both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shd w:val="clear" w:fill="FFFFFF"/>
        </w:rPr>
        <w:t>一、招标项目名称及编号</w:t>
      </w:r>
      <w:r>
        <w:rPr>
          <w:rFonts w:hint="eastAsia" w:ascii="宋体" w:hAnsi="宋体" w:eastAsia="宋体" w:cs="宋体"/>
          <w:b/>
          <w:sz w:val="24"/>
          <w:szCs w:val="24"/>
          <w:shd w:val="clear" w:fill="FFFFFF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项目名称：</w:t>
      </w:r>
      <w:r>
        <w:rPr>
          <w:rFonts w:hint="eastAsia" w:ascii="宋体" w:hAnsi="宋体" w:eastAsia="宋体"/>
          <w:sz w:val="24"/>
          <w:highlight w:val="none"/>
          <w:lang w:eastAsia="zh-CN"/>
        </w:rPr>
        <w:t>江阴市乡镇空气自动监测站监控视频安装项目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eastAsia="宋体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项目编号：</w:t>
      </w:r>
      <w:r>
        <w:rPr>
          <w:rFonts w:hint="eastAsia" w:eastAsia="宋体" w:asciiTheme="minorEastAsia" w:hAnsiTheme="minorEastAsia"/>
          <w:bCs/>
          <w:sz w:val="24"/>
          <w:szCs w:val="24"/>
          <w:lang w:eastAsia="zh-CN"/>
        </w:rPr>
        <w:t>JYHX2022X001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项目预算及最高限价：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110000元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 xml:space="preserve"> 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shd w:val="clear" w:fill="FFFFFF"/>
        </w:rPr>
        <w:t>二、招标项目简要说明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：</w:t>
      </w:r>
    </w:p>
    <w:p>
      <w:pPr>
        <w:spacing w:line="348" w:lineRule="auto"/>
        <w:ind w:firstLine="480" w:firstLineChars="200"/>
        <w:rPr>
          <w:rFonts w:hint="eastAsia" w:ascii="宋体" w:hAnsi="宋体" w:eastAsia="宋体" w:cstheme="minorBidi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theme="minorBidi"/>
          <w:kern w:val="0"/>
          <w:sz w:val="24"/>
          <w:szCs w:val="24"/>
          <w:highlight w:val="none"/>
          <w:lang w:val="en-US" w:eastAsia="zh-CN" w:bidi="ar"/>
        </w:rPr>
        <w:t>1、本项目为江阴市乡镇空气自动监测站监控视频安装项目。</w:t>
      </w:r>
    </w:p>
    <w:p>
      <w:pPr>
        <w:pStyle w:val="3"/>
        <w:ind w:firstLine="480" w:firstLineChars="200"/>
        <w:rPr>
          <w:rFonts w:hint="default" w:ascii="宋体" w:hAnsi="宋体" w:eastAsia="宋体" w:cstheme="minorBidi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theme="minorBidi"/>
          <w:kern w:val="0"/>
          <w:sz w:val="24"/>
          <w:szCs w:val="24"/>
          <w:highlight w:val="none"/>
          <w:lang w:val="en-US" w:eastAsia="zh-CN" w:bidi="ar"/>
        </w:rPr>
        <w:t>2、本项目预算最高限价为11万元，超过最高限价的投标文件按无效标书处理。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0" w:firstLine="138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24"/>
          <w:szCs w:val="24"/>
          <w:shd w:val="clear" w:fill="FFFFFF"/>
        </w:rPr>
        <w:t>、评标信息：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0" w:firstLine="137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评标日期：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2022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2月21日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240" w:firstLine="56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评标地点：</w:t>
      </w:r>
      <w:r>
        <w:rPr>
          <w:rFonts w:hint="eastAsia" w:ascii="宋体" w:hAnsi="宋体"/>
          <w:color w:val="000000"/>
          <w:sz w:val="24"/>
        </w:rPr>
        <w:t>江阴市宏祥招标代理有限公司评标室（江阴市芦花路407号2317室）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评标委员会名单：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刘富良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李同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何佳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806" w:right="0" w:hanging="2249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b/>
          <w:sz w:val="24"/>
          <w:szCs w:val="24"/>
          <w:shd w:val="clear" w:fill="FFFFFF"/>
          <w:lang w:eastAsia="zh-CN"/>
        </w:rPr>
        <w:t>成交</w:t>
      </w:r>
      <w:r>
        <w:rPr>
          <w:rFonts w:hint="eastAsia" w:ascii="宋体" w:hAnsi="宋体" w:eastAsia="宋体" w:cs="宋体"/>
          <w:b/>
          <w:sz w:val="24"/>
          <w:szCs w:val="24"/>
          <w:shd w:val="clear" w:fill="FFFFFF"/>
        </w:rPr>
        <w:t>信息：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4"/>
        <w:jc w:val="both"/>
        <w:textAlignment w:val="auto"/>
        <w:rPr>
          <w:rFonts w:hint="default" w:ascii="宋体" w:hAnsi="宋体" w:eastAsia="宋体" w:cs="宋体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  <w:t>成交单位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名称：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江阴市鸿诺智能科技有限公司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4"/>
        <w:jc w:val="both"/>
        <w:textAlignment w:val="auto"/>
        <w:rPr>
          <w:rFonts w:hint="default" w:ascii="宋体" w:hAnsi="宋体" w:eastAsia="宋体" w:cs="宋体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  <w:t>成交单位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地址：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芦花路407号1404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4"/>
        <w:jc w:val="both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金额：</w:t>
      </w: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107800元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4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主要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标的信息：</w:t>
      </w:r>
    </w:p>
    <w:tbl>
      <w:tblPr>
        <w:tblStyle w:val="6"/>
        <w:tblW w:w="960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4514"/>
        <w:gridCol w:w="43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5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4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内容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  <w:jc w:val="center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"/>
              </w:rPr>
              <w:t>江阴市乡镇空气自动监测站监控视频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"/>
              </w:rPr>
              <w:t>安装项目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firstLine="0" w:firstLineChars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以签订合同为准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sz w:val="24"/>
          <w:szCs w:val="24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4"/>
          <w:szCs w:val="24"/>
          <w:shd w:val="clear" w:fill="FFFFFF"/>
        </w:rPr>
        <w:t>、本公告期限：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一个工作日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2" w:firstLineChars="2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24"/>
          <w:szCs w:val="24"/>
          <w:shd w:val="clear" w:fill="FFFFFF"/>
        </w:rPr>
        <w:t>、本次招标联系事项：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/>
        <w:jc w:val="both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fill="FFFFFF"/>
        </w:rPr>
        <w:t>江阴市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fill="FFFFFF"/>
          <w:lang w:eastAsia="zh-CN"/>
        </w:rPr>
        <w:t>宏祥招标代理有限公司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联 系 人：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蒋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先生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联系电话：</w:t>
      </w:r>
      <w:r>
        <w:rPr>
          <w:rFonts w:hint="eastAsia" w:ascii="宋体" w:hAnsi="宋体"/>
          <w:color w:val="000000"/>
          <w:sz w:val="24"/>
        </w:rPr>
        <w:t>0510-86113718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传　　真：</w:t>
      </w:r>
      <w:r>
        <w:rPr>
          <w:rFonts w:hint="eastAsia" w:ascii="宋体" w:hAnsi="宋体"/>
          <w:color w:val="000000"/>
          <w:sz w:val="24"/>
        </w:rPr>
        <w:t>0510-86113718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联系地址：江阴市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万达广场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芦花路407号2316室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  <w:lang w:eastAsia="zh-CN"/>
        </w:rPr>
        <w:t>无锡市江阴生态环境局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地　　址：江阴市锡澄路166号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联系电话：0510-86008030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项目联系人：李先生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="宋体" w:hAnsi="宋体"/>
          <w:color w:val="000000"/>
          <w:sz w:val="24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shd w:val="clear" w:fill="FFFFFF"/>
        </w:rPr>
        <w:t>各有关当事人对</w:t>
      </w:r>
      <w:r>
        <w:rPr>
          <w:rFonts w:hint="eastAsia" w:ascii="宋体" w:hAnsi="宋体" w:eastAsia="宋体" w:cs="宋体"/>
          <w:b/>
          <w:sz w:val="24"/>
          <w:szCs w:val="24"/>
          <w:shd w:val="clear" w:fill="FFFFFF"/>
          <w:lang w:eastAsia="zh-CN"/>
        </w:rPr>
        <w:t>成交</w:t>
      </w:r>
      <w:r>
        <w:rPr>
          <w:rFonts w:hint="eastAsia" w:ascii="宋体" w:hAnsi="宋体" w:eastAsia="宋体" w:cs="宋体"/>
          <w:b/>
          <w:sz w:val="24"/>
          <w:szCs w:val="24"/>
          <w:shd w:val="clear" w:fill="FFFFFF"/>
        </w:rPr>
        <w:t>结果有异议的，可以在</w:t>
      </w:r>
      <w:r>
        <w:rPr>
          <w:rFonts w:hint="eastAsia" w:ascii="宋体" w:hAnsi="宋体" w:eastAsia="宋体" w:cs="宋体"/>
          <w:b/>
          <w:sz w:val="24"/>
          <w:szCs w:val="24"/>
          <w:shd w:val="clear" w:fill="FFFFFF"/>
          <w:lang w:eastAsia="zh-CN"/>
        </w:rPr>
        <w:t>成交</w:t>
      </w:r>
      <w:r>
        <w:rPr>
          <w:rFonts w:hint="eastAsia" w:ascii="宋体" w:hAnsi="宋体" w:eastAsia="宋体" w:cs="宋体"/>
          <w:b/>
          <w:sz w:val="24"/>
          <w:szCs w:val="24"/>
          <w:shd w:val="clear" w:fill="FFFFFF"/>
        </w:rPr>
        <w:t>公告期限届满之日起七个工作日内，以书面形式向江阴市</w:t>
      </w:r>
      <w:r>
        <w:rPr>
          <w:rFonts w:hint="eastAsia" w:ascii="宋体" w:hAnsi="宋体" w:eastAsia="宋体" w:cs="宋体"/>
          <w:b/>
          <w:sz w:val="24"/>
          <w:szCs w:val="24"/>
          <w:shd w:val="clear" w:fill="FFFFFF"/>
          <w:lang w:eastAsia="zh-CN"/>
        </w:rPr>
        <w:t>宏祥招标代理有限公司</w:t>
      </w:r>
      <w:r>
        <w:rPr>
          <w:rFonts w:hint="eastAsia" w:ascii="宋体" w:hAnsi="宋体" w:eastAsia="宋体" w:cs="宋体"/>
          <w:b/>
          <w:sz w:val="24"/>
          <w:szCs w:val="24"/>
          <w:shd w:val="clear" w:fill="FFFFFF"/>
        </w:rPr>
        <w:t>提出质疑，逾期将不再受理。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760" w:firstLineChars="2400"/>
        <w:jc w:val="right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江阴市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  <w:t>宏祥招标代理有限公司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righ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2022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40"/>
        <w:jc w:val="left"/>
        <w:textAlignment w:val="auto"/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42BE4"/>
    <w:rsid w:val="04C94283"/>
    <w:rsid w:val="06AC729A"/>
    <w:rsid w:val="06C473E5"/>
    <w:rsid w:val="06DD31FD"/>
    <w:rsid w:val="07E42364"/>
    <w:rsid w:val="0CDA631B"/>
    <w:rsid w:val="0EF921BF"/>
    <w:rsid w:val="1BA95246"/>
    <w:rsid w:val="1F4A56C6"/>
    <w:rsid w:val="22212EE4"/>
    <w:rsid w:val="24FC0EAF"/>
    <w:rsid w:val="27357C4A"/>
    <w:rsid w:val="29BB14E7"/>
    <w:rsid w:val="2A152201"/>
    <w:rsid w:val="2D136FD4"/>
    <w:rsid w:val="2EB66485"/>
    <w:rsid w:val="30542BE4"/>
    <w:rsid w:val="46C66CF4"/>
    <w:rsid w:val="56AC1D2B"/>
    <w:rsid w:val="639D0DD7"/>
    <w:rsid w:val="672674F1"/>
    <w:rsid w:val="688263DD"/>
    <w:rsid w:val="73837F97"/>
    <w:rsid w:val="73A23F27"/>
    <w:rsid w:val="78F0278E"/>
    <w:rsid w:val="79A6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100" w:afterAutospacing="1" w:line="372" w:lineRule="auto"/>
      <w:ind w:firstLine="200" w:firstLineChars="200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rFonts w:ascii="楷体_GB2312" w:eastAsia="楷体_GB2312"/>
      <w:bCs/>
      <w:sz w:val="2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character" w:styleId="8">
    <w:name w:val="FollowedHyperlink"/>
    <w:basedOn w:val="7"/>
    <w:qFormat/>
    <w:uiPriority w:val="0"/>
    <w:rPr>
      <w:color w:val="333333"/>
      <w:sz w:val="18"/>
      <w:szCs w:val="18"/>
      <w:u w:val="single"/>
    </w:rPr>
  </w:style>
  <w:style w:type="character" w:styleId="9">
    <w:name w:val="Hyperlink"/>
    <w:basedOn w:val="7"/>
    <w:qFormat/>
    <w:uiPriority w:val="0"/>
    <w:rPr>
      <w:color w:val="333333"/>
      <w:sz w:val="18"/>
      <w:szCs w:val="18"/>
      <w:u w:val="none"/>
    </w:rPr>
  </w:style>
  <w:style w:type="paragraph" w:customStyle="1" w:styleId="10">
    <w:name w:val="a方案正文"/>
    <w:basedOn w:val="1"/>
    <w:qFormat/>
    <w:uiPriority w:val="0"/>
    <w:pPr>
      <w:widowControl/>
      <w:adjustRightInd w:val="0"/>
      <w:snapToGrid w:val="0"/>
      <w:spacing w:line="360" w:lineRule="auto"/>
      <w:ind w:firstLine="480" w:firstLineChars="200"/>
      <w:jc w:val="left"/>
    </w:pPr>
    <w:rPr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2019-12-10T00:42:00Z</dcterms:created>
  <dc:creator>Administrator</dc:creator>
  <cp:lastModifiedBy>放羊的牧马人</cp:lastModifiedBy>
  <cp:lastPrinted>2020-09-04T06:58:00Z</cp:lastPrinted>
  <dcterms:modified xsi:type="dcterms:W3CDTF">2022-02-21T06:26:00Z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973EA3E5421F492DB774FC73E06B4DA0</vt:lpwstr>
  </property>
</Properties>
</file>