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华文中宋"/>
          <w:color w:val="000000"/>
          <w:sz w:val="44"/>
          <w:szCs w:val="44"/>
        </w:rPr>
      </w:pPr>
      <w:r>
        <w:rPr>
          <w:rFonts w:hint="eastAsia" w:eastAsia="华文中宋"/>
          <w:color w:val="000000"/>
          <w:sz w:val="44"/>
          <w:szCs w:val="44"/>
          <w:lang w:val="en-US" w:eastAsia="zh-CN"/>
        </w:rPr>
        <w:t>2022</w:t>
      </w:r>
      <w:r>
        <w:rPr>
          <w:rFonts w:hAnsi="华文中宋" w:eastAsia="华文中宋"/>
          <w:color w:val="000000"/>
          <w:sz w:val="44"/>
          <w:szCs w:val="44"/>
        </w:rPr>
        <w:t>年江阴市</w:t>
      </w:r>
      <w:r>
        <w:rPr>
          <w:rFonts w:hint="eastAsia" w:eastAsia="华文中宋"/>
          <w:color w:val="000000"/>
          <w:sz w:val="44"/>
          <w:szCs w:val="44"/>
          <w:lang w:val="en-US" w:eastAsia="zh-CN"/>
        </w:rPr>
        <w:t>应急管理局</w:t>
      </w:r>
      <w:r>
        <w:rPr>
          <w:rFonts w:hAnsi="华文中宋" w:eastAsia="华文中宋"/>
          <w:color w:val="000000"/>
          <w:sz w:val="44"/>
          <w:szCs w:val="44"/>
        </w:rPr>
        <w:t>公开招聘</w:t>
      </w:r>
    </w:p>
    <w:p>
      <w:pPr>
        <w:adjustRightInd w:val="0"/>
        <w:snapToGrid w:val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hAnsi="华文中宋" w:eastAsia="华文中宋"/>
          <w:color w:val="000000"/>
          <w:sz w:val="44"/>
          <w:szCs w:val="44"/>
        </w:rPr>
        <w:t>化工坐班专家</w:t>
      </w:r>
      <w:r>
        <w:rPr>
          <w:rFonts w:hAnsi="华文中宋" w:eastAsia="华文中宋"/>
          <w:color w:val="000000"/>
          <w:sz w:val="44"/>
          <w:szCs w:val="44"/>
        </w:rPr>
        <w:t>公告</w:t>
      </w:r>
    </w:p>
    <w:p>
      <w:pPr>
        <w:ind w:firstLine="632" w:firstLineChars="200"/>
        <w:rPr>
          <w:rFonts w:eastAsia="仿宋_GB2312"/>
          <w:szCs w:val="32"/>
        </w:rPr>
      </w:pPr>
    </w:p>
    <w:p>
      <w:pPr>
        <w:ind w:firstLine="632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szCs w:val="32"/>
        </w:rPr>
        <w:t>为选拔优秀人才，充实</w:t>
      </w:r>
      <w:r>
        <w:rPr>
          <w:rFonts w:hint="eastAsia" w:eastAsia="仿宋_GB2312"/>
          <w:szCs w:val="32"/>
          <w:lang w:val="en-US" w:eastAsia="zh-CN"/>
        </w:rPr>
        <w:t>应急</w:t>
      </w:r>
      <w:r>
        <w:rPr>
          <w:rFonts w:eastAsia="仿宋_GB2312"/>
          <w:szCs w:val="32"/>
        </w:rPr>
        <w:t>系统人员队伍，优化人员结构，</w:t>
      </w:r>
      <w:r>
        <w:rPr>
          <w:rFonts w:eastAsia="仿宋_GB2312"/>
          <w:color w:val="000000"/>
          <w:szCs w:val="32"/>
        </w:rPr>
        <w:t>根据《江阴市事业单位公开招聘人员实施办法》（澄委办〔2018〕65号）文件（</w:t>
      </w:r>
      <w:r>
        <w:rPr>
          <w:rFonts w:eastAsia="仿宋_GB2312"/>
          <w:szCs w:val="32"/>
        </w:rPr>
        <w:t>《江阴市市级机关事业单位编外用工管理暂行办法》、</w:t>
      </w:r>
      <w:r>
        <w:rPr>
          <w:rFonts w:eastAsia="仿宋_GB2312"/>
          <w:spacing w:val="4"/>
          <w:szCs w:val="32"/>
        </w:rPr>
        <w:t>《江阴市开放园区机关事业单位编外用工管理办法》、《关于进一步加强和规范镇（街道）机关事业单位编外用工管理的意见》</w:t>
      </w:r>
      <w:r>
        <w:rPr>
          <w:rFonts w:eastAsia="仿宋_GB2312"/>
          <w:color w:val="000000"/>
          <w:szCs w:val="32"/>
        </w:rPr>
        <w:t>）精神，报市公开招聘综合管理部门核准，现决定面向社会公开招聘</w:t>
      </w:r>
      <w:r>
        <w:rPr>
          <w:rFonts w:hint="eastAsia" w:eastAsia="仿宋_GB2312"/>
          <w:color w:val="000000"/>
          <w:szCs w:val="32"/>
        </w:rPr>
        <w:t>化工坐班专家</w:t>
      </w:r>
      <w:r>
        <w:rPr>
          <w:rFonts w:hint="eastAsia" w:eastAsia="仿宋_GB2312"/>
          <w:color w:val="000000"/>
          <w:szCs w:val="32"/>
          <w:lang w:val="en-US" w:eastAsia="zh-CN"/>
        </w:rPr>
        <w:t>2</w:t>
      </w:r>
      <w:r>
        <w:rPr>
          <w:rFonts w:eastAsia="仿宋_GB2312"/>
          <w:color w:val="000000"/>
          <w:szCs w:val="32"/>
        </w:rPr>
        <w:t>名。现将有关事项公告如下：</w:t>
      </w:r>
    </w:p>
    <w:p>
      <w:pPr>
        <w:adjustRightInd w:val="0"/>
        <w:ind w:firstLine="632" w:firstLineChars="200"/>
        <w:rPr>
          <w:rFonts w:hint="default" w:ascii="方正黑体_GBK" w:hAnsi="方正黑体_GBK" w:eastAsia="方正黑体_GBK" w:cs="方正黑体_GBK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一、岗位基本情况</w:t>
      </w:r>
    </w:p>
    <w:p>
      <w:pPr>
        <w:ind w:firstLine="632" w:firstLineChars="200"/>
        <w:rPr>
          <w:rFonts w:hint="default" w:eastAsia="仿宋_GB2312"/>
          <w:color w:val="000000"/>
          <w:szCs w:val="32"/>
          <w:lang w:val="en-US" w:eastAsia="zh-CN"/>
        </w:rPr>
      </w:pPr>
      <w:r>
        <w:rPr>
          <w:rFonts w:hint="eastAsia" w:eastAsia="仿宋_GB2312"/>
          <w:color w:val="000000"/>
          <w:szCs w:val="32"/>
          <w:lang w:val="en-US" w:eastAsia="zh-CN"/>
        </w:rPr>
        <w:t>工作地点在江苏省江阴市，日常在</w:t>
      </w:r>
      <w:r>
        <w:rPr>
          <w:rFonts w:hint="eastAsia" w:eastAsia="仿宋_GB2312"/>
          <w:color w:val="000000"/>
          <w:szCs w:val="32"/>
        </w:rPr>
        <w:t>江阴</w:t>
      </w:r>
      <w:r>
        <w:rPr>
          <w:rFonts w:eastAsia="仿宋_GB2312"/>
          <w:color w:val="000000"/>
          <w:szCs w:val="32"/>
        </w:rPr>
        <w:t>市应急</w:t>
      </w:r>
      <w:r>
        <w:rPr>
          <w:rFonts w:hint="eastAsia" w:eastAsia="仿宋_GB2312"/>
          <w:color w:val="000000"/>
          <w:szCs w:val="32"/>
          <w:lang w:val="en-US" w:eastAsia="zh-CN"/>
        </w:rPr>
        <w:t>管理</w:t>
      </w:r>
      <w:r>
        <w:rPr>
          <w:rFonts w:eastAsia="仿宋_GB2312"/>
          <w:color w:val="000000"/>
          <w:szCs w:val="32"/>
        </w:rPr>
        <w:t>局</w:t>
      </w:r>
      <w:r>
        <w:rPr>
          <w:rFonts w:hint="eastAsia" w:eastAsia="仿宋_GB2312"/>
          <w:color w:val="000000"/>
          <w:szCs w:val="32"/>
          <w:lang w:val="en-US" w:eastAsia="zh-CN"/>
        </w:rPr>
        <w:t>上班，统一管理。作息时间与市应急管理局同步，参与应急管理局值班值守，周末与节假日至少保证一名专家在江阴，应对各类突发性工作任务。</w:t>
      </w:r>
    </w:p>
    <w:p>
      <w:pPr>
        <w:adjustRightInd w:val="0"/>
        <w:ind w:firstLine="632" w:firstLineChars="200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Cs w:val="32"/>
        </w:rPr>
        <w:t>、报名条件及岗位职责</w:t>
      </w:r>
    </w:p>
    <w:p>
      <w:pPr>
        <w:adjustRightInd w:val="0"/>
        <w:ind w:firstLine="632" w:firstLineChars="200"/>
        <w:rPr>
          <w:rFonts w:ascii="方正楷体_GBK" w:eastAsia="方正楷体_GBK" w:cs="Times New Roman"/>
          <w:szCs w:val="32"/>
        </w:rPr>
      </w:pPr>
      <w:r>
        <w:rPr>
          <w:rFonts w:hint="eastAsia" w:ascii="方正楷体_GBK" w:eastAsia="方正楷体_GBK" w:cs="Times New Roman"/>
          <w:szCs w:val="32"/>
        </w:rPr>
        <w:t>（一）根据我市化工（危化品）行业特点和实际监管需求，拟设置以下岗位条件：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eastAsia="仿宋_GB2312"/>
          <w:spacing w:val="4"/>
          <w:szCs w:val="32"/>
        </w:rPr>
        <w:t>1.</w:t>
      </w:r>
      <w:r>
        <w:rPr>
          <w:rFonts w:hint="eastAsia" w:eastAsia="仿宋_GB2312"/>
          <w:spacing w:val="4"/>
          <w:szCs w:val="32"/>
        </w:rPr>
        <w:t xml:space="preserve"> </w:t>
      </w:r>
      <w:r>
        <w:rPr>
          <w:rFonts w:eastAsia="仿宋_GB2312"/>
          <w:spacing w:val="4"/>
          <w:szCs w:val="32"/>
        </w:rPr>
        <w:t>遵纪守法、政治坚定，认同安全生产和应急管理文化，工作认真负责，坚持原则，作风正派，公正廉洁，有良好的职业道德。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eastAsia="仿宋_GB2312"/>
          <w:spacing w:val="4"/>
          <w:szCs w:val="32"/>
        </w:rPr>
        <w:t>2.</w:t>
      </w:r>
      <w:r>
        <w:rPr>
          <w:rFonts w:hint="eastAsia" w:eastAsia="仿宋_GB2312"/>
          <w:spacing w:val="4"/>
          <w:szCs w:val="32"/>
        </w:rPr>
        <w:t xml:space="preserve"> </w:t>
      </w:r>
      <w:r>
        <w:rPr>
          <w:rFonts w:eastAsia="仿宋_GB2312"/>
          <w:spacing w:val="4"/>
          <w:szCs w:val="32"/>
        </w:rPr>
        <w:t>爱岗敬业，知识丰富，了解安全生产和应急管理发展趋势，熟悉安全生产和应急管理相关法律法规、方针政策和有关技术标准，具有较高的专业水平和丰富的实践经验。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</w:rPr>
        <w:t xml:space="preserve">3. </w:t>
      </w:r>
      <w:r>
        <w:rPr>
          <w:rFonts w:eastAsia="仿宋_GB2312"/>
          <w:spacing w:val="4"/>
          <w:szCs w:val="32"/>
        </w:rPr>
        <w:t>能深入现场开展相关业务工作，具备较强现场发现、分析和解决事故隐患的能力，专业水平完全满足执法检查、应急救援和事故调查分析等具体工作。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</w:rPr>
        <w:t>4</w:t>
      </w:r>
      <w:r>
        <w:rPr>
          <w:rFonts w:eastAsia="仿宋_GB2312"/>
          <w:spacing w:val="4"/>
          <w:szCs w:val="32"/>
        </w:rPr>
        <w:t>.</w:t>
      </w:r>
      <w:r>
        <w:rPr>
          <w:rFonts w:hint="eastAsia" w:eastAsia="仿宋_GB2312"/>
          <w:spacing w:val="4"/>
          <w:szCs w:val="32"/>
        </w:rPr>
        <w:t xml:space="preserve"> 能熟练操作各种常用办公软件，进行数据统计等信息化办公，独立工作能力强，具备一定的学术背景和较强的科研能力者优先。</w:t>
      </w:r>
    </w:p>
    <w:p>
      <w:pPr>
        <w:ind w:firstLine="648" w:firstLineChars="200"/>
        <w:rPr>
          <w:rFonts w:hint="default" w:eastAsia="仿宋_GB2312"/>
          <w:spacing w:val="4"/>
          <w:szCs w:val="32"/>
          <w:lang w:val="en-US" w:eastAsia="zh-CN"/>
        </w:rPr>
      </w:pPr>
      <w:r>
        <w:rPr>
          <w:rFonts w:hint="eastAsia" w:eastAsia="仿宋_GB2312"/>
          <w:spacing w:val="4"/>
          <w:szCs w:val="32"/>
        </w:rPr>
        <w:t xml:space="preserve">5. </w:t>
      </w:r>
      <w:r>
        <w:rPr>
          <w:rFonts w:eastAsia="仿宋_GB2312"/>
          <w:spacing w:val="4"/>
          <w:szCs w:val="32"/>
        </w:rPr>
        <w:t>年龄</w:t>
      </w:r>
      <w:r>
        <w:rPr>
          <w:rFonts w:hint="eastAsia" w:eastAsia="仿宋_GB2312"/>
          <w:spacing w:val="4"/>
          <w:szCs w:val="32"/>
          <w:lang w:val="en-US" w:eastAsia="zh-CN"/>
        </w:rPr>
        <w:t>60</w:t>
      </w:r>
      <w:r>
        <w:rPr>
          <w:rFonts w:eastAsia="仿宋_GB2312"/>
          <w:spacing w:val="4"/>
          <w:szCs w:val="32"/>
        </w:rPr>
        <w:t>周岁以下，</w:t>
      </w:r>
      <w:r>
        <w:rPr>
          <w:rFonts w:hint="eastAsia" w:eastAsia="仿宋_GB2312"/>
          <w:spacing w:val="4"/>
          <w:szCs w:val="32"/>
          <w:lang w:val="en-US" w:eastAsia="zh-CN"/>
        </w:rPr>
        <w:t>身体健康，具有化工相关专业</w:t>
      </w:r>
      <w:r>
        <w:rPr>
          <w:rFonts w:eastAsia="仿宋_GB2312"/>
          <w:spacing w:val="4"/>
          <w:szCs w:val="32"/>
        </w:rPr>
        <w:t>本科或以上学历（化学工程与工艺、仪器仪表、</w:t>
      </w:r>
      <w:r>
        <w:rPr>
          <w:rFonts w:hint="eastAsia" w:eastAsia="仿宋_GB2312"/>
          <w:spacing w:val="4"/>
          <w:szCs w:val="32"/>
        </w:rPr>
        <w:t>自动化</w:t>
      </w:r>
      <w:r>
        <w:rPr>
          <w:rFonts w:hint="eastAsia" w:eastAsia="仿宋_GB2312"/>
          <w:spacing w:val="4"/>
          <w:szCs w:val="32"/>
          <w:lang w:val="en-US" w:eastAsia="zh-CN"/>
        </w:rPr>
        <w:t>等</w:t>
      </w:r>
      <w:r>
        <w:rPr>
          <w:rFonts w:eastAsia="仿宋_GB2312"/>
          <w:spacing w:val="4"/>
          <w:szCs w:val="32"/>
        </w:rPr>
        <w:t>），</w:t>
      </w:r>
      <w:r>
        <w:rPr>
          <w:rFonts w:hint="eastAsia" w:eastAsia="仿宋_GB2312"/>
          <w:spacing w:val="4"/>
          <w:szCs w:val="32"/>
          <w:lang w:val="en-US" w:eastAsia="zh-CN"/>
        </w:rPr>
        <w:t>近年在</w:t>
      </w:r>
      <w:r>
        <w:rPr>
          <w:rFonts w:eastAsia="仿宋_GB2312"/>
          <w:spacing w:val="4"/>
          <w:szCs w:val="32"/>
        </w:rPr>
        <w:t>化工行业安全生产或现场</w:t>
      </w:r>
      <w:r>
        <w:rPr>
          <w:rFonts w:hint="eastAsia" w:eastAsia="仿宋_GB2312"/>
          <w:spacing w:val="4"/>
          <w:szCs w:val="32"/>
          <w:lang w:val="en-US" w:eastAsia="zh-CN"/>
        </w:rPr>
        <w:t>一线</w:t>
      </w:r>
      <w:r>
        <w:rPr>
          <w:rFonts w:eastAsia="仿宋_GB2312"/>
          <w:spacing w:val="4"/>
          <w:szCs w:val="32"/>
        </w:rPr>
        <w:t>管理工作经验；具有高级及以上职称，并具有注册安全工程师执业资格证书（</w:t>
      </w:r>
      <w:r>
        <w:rPr>
          <w:rFonts w:hint="eastAsia" w:eastAsia="仿宋_GB2312"/>
          <w:spacing w:val="4"/>
          <w:szCs w:val="32"/>
        </w:rPr>
        <w:t>化工安全专业</w:t>
      </w:r>
      <w:r>
        <w:rPr>
          <w:rFonts w:eastAsia="仿宋_GB2312"/>
          <w:spacing w:val="4"/>
          <w:szCs w:val="32"/>
        </w:rPr>
        <w:t>）或安全评价师证职业证书。</w:t>
      </w:r>
      <w:r>
        <w:rPr>
          <w:rFonts w:hint="eastAsia" w:eastAsia="仿宋_GB2312"/>
          <w:spacing w:val="4"/>
          <w:szCs w:val="32"/>
          <w:lang w:val="en-US" w:eastAsia="zh-CN"/>
        </w:rPr>
        <w:t>国家级、省级专家且参与过国内有影响事故调查或应急救援的优先。</w:t>
      </w:r>
    </w:p>
    <w:p>
      <w:pPr>
        <w:adjustRightInd w:val="0"/>
        <w:ind w:firstLine="632" w:firstLineChars="200"/>
        <w:rPr>
          <w:rFonts w:ascii="方正楷体_GBK" w:eastAsia="方正楷体_GBK" w:cs="Times New Roman"/>
          <w:szCs w:val="32"/>
        </w:rPr>
      </w:pPr>
      <w:r>
        <w:rPr>
          <w:rFonts w:hint="eastAsia" w:ascii="方正楷体_GBK" w:eastAsia="方正楷体_GBK" w:cs="Times New Roman"/>
          <w:szCs w:val="32"/>
        </w:rPr>
        <w:t>（二）岗位职责：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eastAsia="仿宋_GB2312"/>
          <w:spacing w:val="4"/>
          <w:szCs w:val="32"/>
        </w:rPr>
        <w:t>1.</w:t>
      </w:r>
      <w:r>
        <w:rPr>
          <w:rFonts w:hint="eastAsia" w:eastAsia="仿宋_GB2312"/>
          <w:spacing w:val="4"/>
          <w:szCs w:val="32"/>
        </w:rPr>
        <w:t xml:space="preserve"> </w:t>
      </w:r>
      <w:r>
        <w:rPr>
          <w:rFonts w:eastAsia="仿宋_GB2312"/>
          <w:spacing w:val="4"/>
          <w:szCs w:val="32"/>
        </w:rPr>
        <w:t>参与化工（危化品）领域安全生产科研课题和重要事项的研究，为</w:t>
      </w:r>
      <w:r>
        <w:rPr>
          <w:rFonts w:hint="eastAsia" w:eastAsia="仿宋_GB2312"/>
          <w:spacing w:val="4"/>
          <w:szCs w:val="32"/>
        </w:rPr>
        <w:t>江阴</w:t>
      </w:r>
      <w:r>
        <w:rPr>
          <w:rFonts w:eastAsia="仿宋_GB2312"/>
          <w:spacing w:val="4"/>
          <w:szCs w:val="32"/>
        </w:rPr>
        <w:t>市安全生产工作提供信息和决策咨询。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eastAsia="仿宋_GB2312"/>
          <w:spacing w:val="4"/>
          <w:szCs w:val="32"/>
        </w:rPr>
        <w:t>2.</w:t>
      </w:r>
      <w:r>
        <w:rPr>
          <w:rFonts w:hint="eastAsia" w:eastAsia="仿宋_GB2312"/>
          <w:spacing w:val="4"/>
          <w:szCs w:val="32"/>
        </w:rPr>
        <w:t xml:space="preserve"> </w:t>
      </w:r>
      <w:r>
        <w:rPr>
          <w:rFonts w:eastAsia="仿宋_GB2312"/>
          <w:spacing w:val="4"/>
          <w:szCs w:val="32"/>
        </w:rPr>
        <w:t>参加各类化工（危化品）安全生产检查、隐患排查及重大隐患整改验收，为政府、部门、企业在安全生产隐患排查治理、日常监管、宣传教育培训、科技进步、现场检查、事故调查处理、应急救援等提供技术支撑。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eastAsia="仿宋_GB2312"/>
          <w:spacing w:val="4"/>
          <w:szCs w:val="32"/>
        </w:rPr>
        <w:t>3.</w:t>
      </w:r>
      <w:r>
        <w:rPr>
          <w:rFonts w:hint="eastAsia" w:eastAsia="仿宋_GB2312"/>
          <w:spacing w:val="4"/>
          <w:szCs w:val="32"/>
        </w:rPr>
        <w:t xml:space="preserve"> </w:t>
      </w:r>
      <w:r>
        <w:rPr>
          <w:rFonts w:eastAsia="仿宋_GB2312"/>
          <w:spacing w:val="4"/>
          <w:szCs w:val="32"/>
        </w:rPr>
        <w:t>发生突发性事件或公共事故，能够配合现场指挥部研究制订应急救援临时方案，并提供相应技术支援，完成上级和领导交办的各专项任务和工作等。</w:t>
      </w:r>
    </w:p>
    <w:p>
      <w:pPr>
        <w:adjustRightInd w:val="0"/>
        <w:ind w:firstLine="632" w:firstLineChars="200"/>
        <w:rPr>
          <w:rFonts w:ascii="方正楷体_GBK" w:eastAsia="方正楷体_GBK" w:cs="Times New Roman"/>
          <w:szCs w:val="32"/>
        </w:rPr>
      </w:pPr>
      <w:r>
        <w:rPr>
          <w:rFonts w:hint="eastAsia" w:ascii="方正楷体_GBK" w:eastAsia="方正楷体_GBK" w:cs="Times New Roman"/>
          <w:szCs w:val="32"/>
        </w:rPr>
        <w:t>（三）有下列情形之一的不得报考：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eastAsia="仿宋_GB2312"/>
          <w:spacing w:val="4"/>
          <w:szCs w:val="32"/>
        </w:rPr>
        <w:t>1</w:t>
      </w:r>
      <w:r>
        <w:rPr>
          <w:rFonts w:hint="eastAsia" w:eastAsia="仿宋_GB2312"/>
          <w:spacing w:val="4"/>
          <w:szCs w:val="32"/>
        </w:rPr>
        <w:t xml:space="preserve">. </w:t>
      </w:r>
      <w:r>
        <w:rPr>
          <w:rFonts w:eastAsia="仿宋_GB2312"/>
          <w:spacing w:val="4"/>
          <w:szCs w:val="32"/>
        </w:rPr>
        <w:t>受过刑事处罚或者涉嫌违法犯罪尚未查清的；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eastAsia="仿宋_GB2312"/>
          <w:spacing w:val="4"/>
          <w:szCs w:val="32"/>
        </w:rPr>
        <w:t>2</w:t>
      </w:r>
      <w:r>
        <w:rPr>
          <w:rFonts w:hint="eastAsia" w:eastAsia="仿宋_GB2312"/>
          <w:spacing w:val="4"/>
          <w:szCs w:val="32"/>
        </w:rPr>
        <w:t xml:space="preserve">. </w:t>
      </w:r>
      <w:r>
        <w:rPr>
          <w:rFonts w:eastAsia="仿宋_GB2312"/>
          <w:spacing w:val="4"/>
          <w:szCs w:val="32"/>
        </w:rPr>
        <w:t>因违法违纪曾受过劳动教养、收容教养或受到警告以上治安行政处罚的；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eastAsia="仿宋_GB2312"/>
          <w:spacing w:val="4"/>
          <w:szCs w:val="32"/>
        </w:rPr>
        <w:t>3</w:t>
      </w:r>
      <w:r>
        <w:rPr>
          <w:rFonts w:hint="eastAsia" w:eastAsia="仿宋_GB2312"/>
          <w:spacing w:val="4"/>
          <w:szCs w:val="32"/>
        </w:rPr>
        <w:t xml:space="preserve">. </w:t>
      </w:r>
      <w:r>
        <w:rPr>
          <w:rFonts w:eastAsia="仿宋_GB2312"/>
          <w:spacing w:val="4"/>
          <w:szCs w:val="32"/>
        </w:rPr>
        <w:t>有赌博、吸食毒品、卖淫、嫖娼、参加邪教组织等不良行为被公安机关查实的；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  <w:lang w:val="en-US" w:eastAsia="zh-CN"/>
        </w:rPr>
        <w:t>4</w:t>
      </w:r>
      <w:r>
        <w:rPr>
          <w:rFonts w:hint="eastAsia" w:eastAsia="仿宋_GB2312"/>
          <w:spacing w:val="4"/>
          <w:szCs w:val="32"/>
        </w:rPr>
        <w:t xml:space="preserve">. </w:t>
      </w:r>
      <w:r>
        <w:rPr>
          <w:rFonts w:eastAsia="仿宋_GB2312"/>
          <w:spacing w:val="4"/>
          <w:szCs w:val="32"/>
        </w:rPr>
        <w:t>曾被国家机关、事业单位开除公职或者辞退的；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  <w:lang w:val="en-US" w:eastAsia="zh-CN"/>
        </w:rPr>
        <w:t>5</w:t>
      </w:r>
      <w:r>
        <w:rPr>
          <w:rFonts w:hint="eastAsia" w:eastAsia="仿宋_GB2312"/>
          <w:spacing w:val="4"/>
          <w:szCs w:val="32"/>
        </w:rPr>
        <w:t xml:space="preserve">. </w:t>
      </w:r>
      <w:r>
        <w:rPr>
          <w:rFonts w:eastAsia="仿宋_GB2312"/>
          <w:spacing w:val="4"/>
          <w:szCs w:val="32"/>
        </w:rPr>
        <w:t>有较为严重的个人不良信用记录的；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  <w:lang w:val="en-US" w:eastAsia="zh-CN"/>
        </w:rPr>
        <w:t>6</w:t>
      </w:r>
      <w:r>
        <w:rPr>
          <w:rFonts w:hint="eastAsia" w:eastAsia="仿宋_GB2312"/>
          <w:spacing w:val="4"/>
          <w:szCs w:val="32"/>
        </w:rPr>
        <w:t xml:space="preserve">. </w:t>
      </w:r>
      <w:r>
        <w:rPr>
          <w:rFonts w:eastAsia="仿宋_GB2312"/>
          <w:spacing w:val="4"/>
          <w:szCs w:val="32"/>
        </w:rPr>
        <w:t>与原用工单位无法解除劳动合同关系或存在劳动纠纷的；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  <w:lang w:val="en-US" w:eastAsia="zh-CN"/>
        </w:rPr>
        <w:t>7</w:t>
      </w:r>
      <w:r>
        <w:rPr>
          <w:rFonts w:hint="eastAsia" w:eastAsia="仿宋_GB2312"/>
          <w:spacing w:val="4"/>
          <w:szCs w:val="32"/>
        </w:rPr>
        <w:t xml:space="preserve">. </w:t>
      </w:r>
      <w:r>
        <w:rPr>
          <w:rFonts w:eastAsia="仿宋_GB2312"/>
          <w:spacing w:val="4"/>
          <w:szCs w:val="32"/>
        </w:rPr>
        <w:t xml:space="preserve">其他不适合从事化工坐班专家工作的情形。 </w:t>
      </w:r>
    </w:p>
    <w:p>
      <w:pPr>
        <w:ind w:firstLine="632" w:firstLineChars="200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  <w:lang w:val="en-US" w:eastAsia="zh-CN"/>
        </w:rPr>
        <w:t>三</w:t>
      </w:r>
      <w:r>
        <w:rPr>
          <w:rFonts w:ascii="黑体" w:hAnsi="黑体" w:eastAsia="黑体"/>
          <w:color w:val="000000"/>
          <w:szCs w:val="32"/>
        </w:rPr>
        <w:t>、报名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</w:rPr>
        <w:t xml:space="preserve">1. </w:t>
      </w:r>
      <w:r>
        <w:rPr>
          <w:rFonts w:eastAsia="仿宋_GB2312"/>
          <w:spacing w:val="4"/>
          <w:szCs w:val="32"/>
        </w:rPr>
        <w:t>报名方式：有意者下载《安全生产坐班专家报名登记表》（见附件），并按要求填写后将电子版发送至邮箱：</w:t>
      </w:r>
      <w:r>
        <w:rPr>
          <w:rFonts w:hint="eastAsia" w:eastAsia="仿宋_GB2312"/>
          <w:spacing w:val="4"/>
          <w:szCs w:val="32"/>
        </w:rPr>
        <w:t>jyyjwhk</w:t>
      </w:r>
      <w:r>
        <w:rPr>
          <w:rFonts w:eastAsia="仿宋_GB2312"/>
          <w:spacing w:val="4"/>
          <w:szCs w:val="32"/>
        </w:rPr>
        <w:t>@163.com，请注明姓名和“应聘化工专家”字样。我局将对报名人员进行初步的资格审核！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</w:rPr>
        <w:t xml:space="preserve">2. </w:t>
      </w:r>
      <w:r>
        <w:rPr>
          <w:rFonts w:eastAsia="仿宋_GB2312"/>
          <w:spacing w:val="4"/>
          <w:szCs w:val="32"/>
        </w:rPr>
        <w:t>报名时间：</w:t>
      </w:r>
      <w:r>
        <w:rPr>
          <w:rFonts w:hint="eastAsia" w:eastAsia="仿宋_GB2312"/>
          <w:spacing w:val="4"/>
          <w:szCs w:val="32"/>
          <w:lang w:val="en-US" w:eastAsia="zh-CN"/>
        </w:rPr>
        <w:t>即日起至2022年1月31日</w:t>
      </w:r>
      <w:r>
        <w:rPr>
          <w:rFonts w:eastAsia="仿宋_GB2312"/>
          <w:spacing w:val="4"/>
          <w:szCs w:val="32"/>
        </w:rPr>
        <w:t>（以邮件投递时间为准）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</w:rPr>
        <w:t xml:space="preserve">3. </w:t>
      </w:r>
      <w:r>
        <w:rPr>
          <w:rFonts w:eastAsia="仿宋_GB2312"/>
          <w:spacing w:val="4"/>
          <w:szCs w:val="32"/>
        </w:rPr>
        <w:t>报名所需材料：</w:t>
      </w:r>
      <w:r>
        <w:rPr>
          <w:rFonts w:hint="eastAsia" w:eastAsia="仿宋_GB2312"/>
          <w:spacing w:val="4"/>
          <w:szCs w:val="32"/>
        </w:rPr>
        <w:t>（相关材料</w:t>
      </w:r>
      <w:r>
        <w:rPr>
          <w:rFonts w:hint="eastAsia" w:eastAsia="仿宋_GB2312"/>
          <w:spacing w:val="4"/>
          <w:szCs w:val="32"/>
          <w:lang w:val="en-US" w:eastAsia="zh-CN"/>
        </w:rPr>
        <w:t>扫描件</w:t>
      </w:r>
      <w:r>
        <w:rPr>
          <w:rFonts w:hint="eastAsia" w:eastAsia="仿宋_GB2312"/>
          <w:spacing w:val="4"/>
          <w:szCs w:val="32"/>
        </w:rPr>
        <w:t>需和报名表一并发送至邮箱）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</w:rPr>
        <w:t>①</w:t>
      </w:r>
      <w:r>
        <w:rPr>
          <w:rFonts w:eastAsia="仿宋_GB2312"/>
          <w:spacing w:val="4"/>
          <w:szCs w:val="32"/>
        </w:rPr>
        <w:t>本人近期一寸正面免冠照片1张；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</w:rPr>
        <w:t>②</w:t>
      </w:r>
      <w:r>
        <w:rPr>
          <w:rFonts w:eastAsia="仿宋_GB2312"/>
          <w:spacing w:val="4"/>
          <w:szCs w:val="32"/>
        </w:rPr>
        <w:t>个人简历；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</w:rPr>
        <w:t>③</w:t>
      </w:r>
      <w:r>
        <w:rPr>
          <w:rFonts w:eastAsia="仿宋_GB2312"/>
          <w:spacing w:val="4"/>
          <w:szCs w:val="32"/>
        </w:rPr>
        <w:t>有效期内的第二代身份证原件及复印件；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</w:rPr>
        <w:t>④</w:t>
      </w:r>
      <w:r>
        <w:rPr>
          <w:rFonts w:eastAsia="仿宋_GB2312"/>
          <w:spacing w:val="4"/>
          <w:szCs w:val="32"/>
        </w:rPr>
        <w:t>户口簿原件及复印件；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</w:rPr>
        <w:t>⑤</w:t>
      </w:r>
      <w:r>
        <w:rPr>
          <w:rFonts w:eastAsia="仿宋_GB2312"/>
          <w:spacing w:val="4"/>
          <w:szCs w:val="32"/>
        </w:rPr>
        <w:t>学历、学位证书原件及复印件；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</w:rPr>
        <w:t>⑥</w:t>
      </w:r>
      <w:r>
        <w:rPr>
          <w:rFonts w:eastAsia="仿宋_GB2312"/>
          <w:spacing w:val="4"/>
          <w:szCs w:val="32"/>
        </w:rPr>
        <w:t>高级及以上职称证书原件及复印件；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</w:rPr>
        <w:t>⑦</w:t>
      </w:r>
      <w:r>
        <w:rPr>
          <w:rFonts w:eastAsia="仿宋_GB2312"/>
          <w:spacing w:val="4"/>
          <w:szCs w:val="32"/>
        </w:rPr>
        <w:t>注册安全工程师执业资格证书（化工类中级及以上）或安全评价师证职业证书相关资质证书原件与复印件；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</w:rPr>
        <w:t>⑧</w:t>
      </w:r>
      <w:r>
        <w:rPr>
          <w:rFonts w:eastAsia="仿宋_GB2312"/>
          <w:spacing w:val="4"/>
          <w:szCs w:val="32"/>
        </w:rPr>
        <w:t>工作经历证明</w:t>
      </w:r>
      <w:r>
        <w:rPr>
          <w:rFonts w:hint="eastAsia" w:eastAsia="仿宋_GB2312"/>
          <w:spacing w:val="4"/>
          <w:szCs w:val="32"/>
        </w:rPr>
        <w:t>；</w:t>
      </w:r>
    </w:p>
    <w:p>
      <w:pPr>
        <w:ind w:firstLine="648" w:firstLineChars="200"/>
        <w:rPr>
          <w:rFonts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</w:rPr>
        <w:t>⑨</w:t>
      </w:r>
      <w:r>
        <w:rPr>
          <w:rFonts w:eastAsia="仿宋_GB2312"/>
          <w:spacing w:val="4"/>
          <w:szCs w:val="32"/>
        </w:rPr>
        <w:t xml:space="preserve">其他相关资质证书原件与复印件。 </w:t>
      </w:r>
    </w:p>
    <w:p>
      <w:pPr>
        <w:ind w:firstLine="632" w:firstLineChars="200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  <w:lang w:val="en-US" w:eastAsia="zh-CN"/>
        </w:rPr>
        <w:t>四</w:t>
      </w:r>
      <w:r>
        <w:rPr>
          <w:rFonts w:ascii="黑体" w:hAnsi="黑体" w:eastAsia="黑体"/>
          <w:color w:val="000000"/>
          <w:szCs w:val="32"/>
        </w:rPr>
        <w:t>、考试</w:t>
      </w:r>
    </w:p>
    <w:p>
      <w:pPr>
        <w:ind w:firstLine="648" w:firstLineChars="200"/>
        <w:rPr>
          <w:rFonts w:hint="default"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</w:rPr>
        <w:t>考试采取笔试和面试相结合的方式，笔试</w:t>
      </w:r>
      <w:r>
        <w:rPr>
          <w:rFonts w:hint="eastAsia" w:eastAsia="仿宋_GB2312"/>
          <w:spacing w:val="4"/>
          <w:szCs w:val="32"/>
          <w:lang w:val="en-US" w:eastAsia="zh-CN"/>
        </w:rPr>
        <w:t>分为</w:t>
      </w:r>
      <w:r>
        <w:rPr>
          <w:rFonts w:hint="default" w:eastAsia="仿宋_GB2312"/>
          <w:spacing w:val="4"/>
          <w:szCs w:val="32"/>
          <w:lang w:eastAsia="zh-CN"/>
        </w:rPr>
        <w:t>理论考试</w:t>
      </w:r>
      <w:r>
        <w:rPr>
          <w:rFonts w:hint="eastAsia" w:eastAsia="仿宋_GB2312"/>
          <w:spacing w:val="4"/>
          <w:szCs w:val="32"/>
          <w:lang w:eastAsia="zh-CN"/>
        </w:rPr>
        <w:t>（</w:t>
      </w:r>
      <w:r>
        <w:rPr>
          <w:rFonts w:hint="default" w:eastAsia="仿宋_GB2312"/>
          <w:spacing w:val="4"/>
          <w:szCs w:val="32"/>
          <w:lang w:eastAsia="zh-CN"/>
        </w:rPr>
        <w:t>危化品领域安全生产法律法规、工艺技术等相关专业知识</w:t>
      </w:r>
      <w:r>
        <w:rPr>
          <w:rFonts w:hint="eastAsia" w:eastAsia="仿宋_GB2312"/>
          <w:spacing w:val="4"/>
          <w:szCs w:val="32"/>
          <w:lang w:eastAsia="zh-CN"/>
        </w:rPr>
        <w:t>）</w:t>
      </w:r>
      <w:r>
        <w:rPr>
          <w:rFonts w:hint="eastAsia" w:eastAsia="仿宋_GB2312"/>
          <w:spacing w:val="4"/>
          <w:szCs w:val="32"/>
          <w:lang w:val="en-US" w:eastAsia="zh-CN"/>
        </w:rPr>
        <w:t>和</w:t>
      </w:r>
      <w:r>
        <w:rPr>
          <w:rFonts w:hint="default" w:eastAsia="仿宋_GB2312"/>
          <w:spacing w:val="4"/>
          <w:szCs w:val="32"/>
          <w:lang w:eastAsia="zh-CN"/>
        </w:rPr>
        <w:t>实操考试</w:t>
      </w:r>
      <w:r>
        <w:rPr>
          <w:rFonts w:hint="eastAsia" w:eastAsia="仿宋_GB2312"/>
          <w:spacing w:val="4"/>
          <w:szCs w:val="32"/>
          <w:lang w:eastAsia="zh-CN"/>
        </w:rPr>
        <w:t>（</w:t>
      </w:r>
      <w:r>
        <w:rPr>
          <w:rFonts w:hint="default" w:eastAsia="仿宋_GB2312"/>
          <w:spacing w:val="4"/>
          <w:szCs w:val="32"/>
          <w:lang w:eastAsia="zh-CN"/>
        </w:rPr>
        <w:t>进入事先设置的“安全隐患”场景查找安全隐患</w:t>
      </w:r>
      <w:r>
        <w:rPr>
          <w:rFonts w:hint="eastAsia" w:eastAsia="仿宋_GB2312"/>
          <w:spacing w:val="4"/>
          <w:szCs w:val="32"/>
          <w:lang w:eastAsia="zh-CN"/>
        </w:rPr>
        <w:t>）</w:t>
      </w:r>
      <w:r>
        <w:rPr>
          <w:rFonts w:hint="default" w:eastAsia="仿宋_GB2312"/>
          <w:spacing w:val="4"/>
          <w:szCs w:val="32"/>
          <w:lang w:eastAsia="zh-CN"/>
        </w:rPr>
        <w:t>。</w:t>
      </w:r>
    </w:p>
    <w:p>
      <w:pPr>
        <w:ind w:firstLine="648" w:firstLineChars="200"/>
        <w:rPr>
          <w:rFonts w:hint="eastAsia"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</w:rPr>
        <w:t>通过笔试测试的人员按照招聘人数1：</w:t>
      </w:r>
      <w:r>
        <w:rPr>
          <w:rFonts w:hint="eastAsia" w:eastAsia="仿宋_GB2312"/>
          <w:spacing w:val="4"/>
          <w:szCs w:val="32"/>
          <w:lang w:val="en-US" w:eastAsia="zh-CN"/>
        </w:rPr>
        <w:t>3</w:t>
      </w:r>
      <w:r>
        <w:rPr>
          <w:rFonts w:hint="eastAsia" w:eastAsia="仿宋_GB2312"/>
          <w:spacing w:val="4"/>
          <w:szCs w:val="32"/>
        </w:rPr>
        <w:t>的比例择优（按照笔试成绩高低排序）进入面试</w:t>
      </w:r>
      <w:r>
        <w:rPr>
          <w:rFonts w:hint="eastAsia" w:eastAsia="仿宋_GB2312"/>
          <w:spacing w:val="4"/>
          <w:szCs w:val="32"/>
          <w:lang w:eastAsia="zh-CN"/>
        </w:rPr>
        <w:t>。</w:t>
      </w:r>
      <w:r>
        <w:rPr>
          <w:rFonts w:hint="eastAsia" w:eastAsia="仿宋_GB2312"/>
          <w:spacing w:val="4"/>
          <w:szCs w:val="32"/>
          <w:lang w:val="en-US" w:eastAsia="zh-CN"/>
        </w:rPr>
        <w:t>笔试、</w:t>
      </w:r>
      <w:r>
        <w:rPr>
          <w:rFonts w:hint="eastAsia" w:eastAsia="仿宋_GB2312"/>
          <w:spacing w:val="4"/>
          <w:szCs w:val="32"/>
        </w:rPr>
        <w:t>面试时间、地点另行通知。</w:t>
      </w:r>
    </w:p>
    <w:p>
      <w:pPr>
        <w:ind w:firstLine="648" w:firstLineChars="200"/>
        <w:rPr>
          <w:rFonts w:hint="eastAsia"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</w:rPr>
        <w:t>外地参加考试人员来</w:t>
      </w:r>
      <w:r>
        <w:rPr>
          <w:rFonts w:hint="eastAsia" w:eastAsia="仿宋_GB2312"/>
          <w:spacing w:val="4"/>
          <w:szCs w:val="32"/>
          <w:lang w:val="en-US" w:eastAsia="zh-CN"/>
        </w:rPr>
        <w:t>澄</w:t>
      </w:r>
      <w:r>
        <w:rPr>
          <w:rFonts w:hint="eastAsia" w:eastAsia="仿宋_GB2312"/>
          <w:spacing w:val="4"/>
          <w:szCs w:val="32"/>
        </w:rPr>
        <w:t>往返交通和考试期间的食宿自理。</w:t>
      </w:r>
    </w:p>
    <w:p>
      <w:pPr>
        <w:ind w:firstLine="632" w:firstLineChars="200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  <w:lang w:val="en-US" w:eastAsia="zh-CN"/>
        </w:rPr>
        <w:t>五</w:t>
      </w:r>
      <w:r>
        <w:rPr>
          <w:rFonts w:ascii="黑体" w:hAnsi="黑体" w:eastAsia="黑体"/>
          <w:color w:val="000000"/>
          <w:szCs w:val="32"/>
        </w:rPr>
        <w:t>、体检和考察</w:t>
      </w:r>
    </w:p>
    <w:p>
      <w:pPr>
        <w:ind w:firstLine="648" w:firstLineChars="200"/>
        <w:rPr>
          <w:rFonts w:hint="eastAsia"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</w:rPr>
        <w:t>1. 笔试、面试成绩分别占总成绩的50%。根据考试总成绩，按照招聘人数1：1的比例，从高分到低分确定参加体检人员。总成绩相同时，另进行加试，以加试成绩高的为先。</w:t>
      </w:r>
    </w:p>
    <w:p>
      <w:pPr>
        <w:ind w:firstLine="648" w:firstLineChars="200"/>
        <w:rPr>
          <w:rFonts w:hint="eastAsia"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</w:rPr>
        <w:t>2. 体检标准参照《公务员录用体检通用标准（试行）》执行，由我局组织体检人员到指定的医院进行体检。</w:t>
      </w:r>
    </w:p>
    <w:p>
      <w:pPr>
        <w:ind w:firstLine="648" w:firstLineChars="200"/>
        <w:rPr>
          <w:rFonts w:hint="eastAsia"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</w:rPr>
        <w:t>3. 体检合格者确定为政审人选，由市应急局负责对考察人选的政治思想、道德品质以及学历、资质等情况进行全面考察，并根据考察和体检结果，确定拟聘用人员名单。</w:t>
      </w:r>
    </w:p>
    <w:p>
      <w:pPr>
        <w:ind w:firstLine="632" w:firstLineChars="200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  <w:lang w:val="en-US" w:eastAsia="zh-CN"/>
        </w:rPr>
        <w:t>六</w:t>
      </w:r>
      <w:r>
        <w:rPr>
          <w:rFonts w:ascii="黑体" w:hAnsi="黑体" w:eastAsia="黑体"/>
          <w:color w:val="000000"/>
          <w:szCs w:val="32"/>
        </w:rPr>
        <w:t>、公示及聘用</w:t>
      </w:r>
    </w:p>
    <w:p>
      <w:pPr>
        <w:ind w:firstLine="648" w:firstLineChars="200"/>
        <w:rPr>
          <w:rFonts w:hint="eastAsia"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</w:rPr>
        <w:t xml:space="preserve">1. 考察合格的拟聘用人员在江阴市人力资源公共服务网（网址https://www.jyrcw.com/）公示5个工作日无异议的，按有关规定与坐班专家统一签订聘用合同并办理相关聘用手续。一年一签，每次合同到期后，根据工作需要另行决定是否续签。 </w:t>
      </w:r>
    </w:p>
    <w:p>
      <w:pPr>
        <w:ind w:firstLine="648" w:firstLineChars="200"/>
        <w:rPr>
          <w:rFonts w:hint="eastAsia"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</w:rPr>
        <w:t>2. 聘用人员按照《中华人民共和国劳动合同法》实行试用期制度，服务人员试用期为1个月，试用期满且考核合格的，继续履行劳动合同；考核不合格的，解除劳动合同。试用期报酬以《2019年安全生产专家劳务报酬发放标准》中省级专家1000/天的标准，核实具体工作天数结算。</w:t>
      </w:r>
    </w:p>
    <w:p>
      <w:pPr>
        <w:ind w:firstLine="648" w:firstLineChars="200"/>
        <w:rPr>
          <w:rFonts w:hint="eastAsia"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</w:rPr>
        <w:t xml:space="preserve">3. 聘用人员待遇薪酬45万/年（包括基本工资、绩效奖励、五险一金），以后根据实际情况按一定比例增加。年薪的15%作为年终绩效考核，根据考核结果决定全额发放、部分扣减或全额扣除。 </w:t>
      </w:r>
    </w:p>
    <w:p>
      <w:pPr>
        <w:ind w:firstLine="632" w:firstLineChars="200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  <w:lang w:val="en-US" w:eastAsia="zh-CN"/>
        </w:rPr>
        <w:t>七</w:t>
      </w:r>
      <w:r>
        <w:rPr>
          <w:rFonts w:ascii="黑体" w:hAnsi="黑体" w:eastAsia="黑体"/>
          <w:color w:val="000000"/>
          <w:szCs w:val="32"/>
        </w:rPr>
        <w:t>、咨询电话</w:t>
      </w:r>
    </w:p>
    <w:p>
      <w:pPr>
        <w:ind w:firstLine="648" w:firstLineChars="200"/>
        <w:rPr>
          <w:rFonts w:hint="default" w:eastAsia="仿宋_GB2312"/>
          <w:spacing w:val="4"/>
          <w:szCs w:val="32"/>
          <w:lang w:val="en-US" w:eastAsia="zh-CN"/>
        </w:rPr>
      </w:pPr>
      <w:r>
        <w:rPr>
          <w:rFonts w:hint="eastAsia" w:eastAsia="仿宋_GB2312"/>
          <w:spacing w:val="4"/>
          <w:szCs w:val="32"/>
        </w:rPr>
        <w:t>本公告由江阴市</w:t>
      </w:r>
      <w:r>
        <w:rPr>
          <w:rFonts w:hint="eastAsia" w:eastAsia="仿宋_GB2312"/>
          <w:spacing w:val="4"/>
          <w:szCs w:val="32"/>
          <w:lang w:val="en-US" w:eastAsia="zh-CN"/>
        </w:rPr>
        <w:t>应急管理局</w:t>
      </w:r>
      <w:r>
        <w:rPr>
          <w:rFonts w:hint="eastAsia" w:eastAsia="仿宋_GB2312"/>
          <w:spacing w:val="4"/>
          <w:szCs w:val="32"/>
        </w:rPr>
        <w:t>负责解释，咨询电话： 0510-</w:t>
      </w:r>
      <w:r>
        <w:rPr>
          <w:rFonts w:hint="eastAsia" w:eastAsia="仿宋_GB2312"/>
          <w:spacing w:val="4"/>
          <w:szCs w:val="32"/>
          <w:lang w:val="en-US" w:eastAsia="zh-CN"/>
        </w:rPr>
        <w:t>86862336。</w:t>
      </w:r>
    </w:p>
    <w:p>
      <w:pPr>
        <w:ind w:firstLine="632" w:firstLineChars="200"/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t>八、纪律与监督</w:t>
      </w:r>
    </w:p>
    <w:p>
      <w:pPr>
        <w:ind w:firstLine="648" w:firstLineChars="200"/>
        <w:rPr>
          <w:rFonts w:hint="eastAsia" w:eastAsia="仿宋_GB2312"/>
          <w:spacing w:val="4"/>
          <w:szCs w:val="32"/>
        </w:rPr>
      </w:pPr>
      <w:r>
        <w:rPr>
          <w:rFonts w:hint="eastAsia" w:eastAsia="仿宋_GB2312"/>
          <w:spacing w:val="4"/>
          <w:szCs w:val="32"/>
        </w:rPr>
        <w:t>公开招聘化工坐班专家必须贯彻“公开、平等、竞争、择优”的原则，严肃考试纪律，接受纪检、监察部门和社会监督，不得弄虚作假、徇私舞弊。为方便群众和社会监督，杜绝不正之风，特设立监督举报电话：0510-86862228。</w:t>
      </w:r>
    </w:p>
    <w:p>
      <w:pPr>
        <w:pStyle w:val="4"/>
        <w:ind w:firstLine="632"/>
        <w:rPr>
          <w:rFonts w:ascii="Times New Roman" w:hAnsi="Times New Roman"/>
          <w:b w:val="0"/>
          <w:bCs w:val="0"/>
          <w:i w:val="0"/>
          <w:iCs w:val="0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ascii="Times New Roman" w:hAnsi="Times New Roman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ascii="Times New Roman" w:hAnsi="Times New Roman"/>
          <w:b w:val="0"/>
          <w:bCs w:val="0"/>
          <w:i w:val="0"/>
          <w:iCs w:val="0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/>
          <w:b w:val="0"/>
          <w:bCs w:val="0"/>
          <w:i w:val="0"/>
          <w:iCs w:val="0"/>
          <w:sz w:val="32"/>
          <w:szCs w:val="32"/>
          <w:lang w:val="en-US" w:eastAsia="zh-CN"/>
        </w:rPr>
        <w:t>2022</w:t>
      </w:r>
      <w:r>
        <w:rPr>
          <w:rFonts w:ascii="Times New Roman" w:hAnsi="Times New Roman"/>
          <w:b w:val="0"/>
          <w:bCs w:val="0"/>
          <w:i w:val="0"/>
          <w:iCs w:val="0"/>
          <w:sz w:val="32"/>
          <w:szCs w:val="32"/>
          <w:lang w:val="en-US" w:eastAsia="zh-CN"/>
        </w:rPr>
        <w:t>年江阴市</w:t>
      </w:r>
      <w:r>
        <w:rPr>
          <w:rFonts w:hint="eastAsia" w:ascii="Times New Roman" w:hAnsi="Times New Roman"/>
          <w:b w:val="0"/>
          <w:bCs w:val="0"/>
          <w:i w:val="0"/>
          <w:iCs w:val="0"/>
          <w:sz w:val="32"/>
          <w:szCs w:val="32"/>
          <w:lang w:val="en-US" w:eastAsia="zh-CN"/>
        </w:rPr>
        <w:t>应急管理局</w:t>
      </w:r>
      <w:r>
        <w:rPr>
          <w:rFonts w:ascii="Times New Roman" w:hAnsi="Times New Roman"/>
          <w:b w:val="0"/>
          <w:bCs w:val="0"/>
          <w:i w:val="0"/>
          <w:iCs w:val="0"/>
          <w:sz w:val="32"/>
          <w:szCs w:val="32"/>
          <w:lang w:val="en-US" w:eastAsia="zh-CN"/>
        </w:rPr>
        <w:t>招聘</w:t>
      </w:r>
      <w:r>
        <w:rPr>
          <w:rFonts w:hint="eastAsia" w:ascii="Times New Roman" w:hAnsi="Times New Roman"/>
          <w:b w:val="0"/>
          <w:bCs w:val="0"/>
          <w:i w:val="0"/>
          <w:iCs w:val="0"/>
          <w:sz w:val="32"/>
          <w:szCs w:val="32"/>
          <w:lang w:val="en-US" w:eastAsia="zh-CN"/>
        </w:rPr>
        <w:t>化工坐班专家</w:t>
      </w:r>
      <w:r>
        <w:rPr>
          <w:rFonts w:ascii="Times New Roman" w:hAnsi="Times New Roman"/>
          <w:b w:val="0"/>
          <w:bCs w:val="0"/>
          <w:i w:val="0"/>
          <w:iCs w:val="0"/>
          <w:sz w:val="32"/>
          <w:szCs w:val="32"/>
          <w:lang w:val="en-US" w:eastAsia="zh-CN"/>
        </w:rPr>
        <w:t>报名登记表</w:t>
      </w:r>
    </w:p>
    <w:p>
      <w:pPr>
        <w:ind w:firstLine="200"/>
        <w:rPr>
          <w:rFonts w:eastAsia="仿宋_GB2312"/>
          <w:color w:val="000000"/>
          <w:szCs w:val="32"/>
        </w:rPr>
      </w:pPr>
    </w:p>
    <w:p>
      <w:pPr>
        <w:ind w:firstLine="200"/>
        <w:rPr>
          <w:rFonts w:eastAsia="仿宋_GB2312"/>
          <w:color w:val="000000"/>
          <w:szCs w:val="32"/>
        </w:rPr>
      </w:pPr>
    </w:p>
    <w:p>
      <w:pPr>
        <w:ind w:right="1033" w:rightChars="327" w:firstLine="4536"/>
        <w:jc w:val="center"/>
        <w:rPr>
          <w:rFonts w:hint="default" w:eastAsia="仿宋_GB2312"/>
          <w:color w:val="000000"/>
          <w:szCs w:val="32"/>
          <w:lang w:val="en-US" w:eastAsia="zh-CN"/>
        </w:rPr>
      </w:pPr>
      <w:r>
        <w:rPr>
          <w:rFonts w:eastAsia="仿宋_GB2312"/>
          <w:color w:val="000000"/>
          <w:szCs w:val="32"/>
        </w:rPr>
        <w:t>江阴市</w:t>
      </w:r>
      <w:r>
        <w:rPr>
          <w:rFonts w:hint="eastAsia" w:eastAsia="仿宋_GB2312"/>
          <w:color w:val="000000"/>
          <w:szCs w:val="32"/>
          <w:lang w:val="en-US" w:eastAsia="zh-CN"/>
        </w:rPr>
        <w:t>应急管理局</w:t>
      </w:r>
    </w:p>
    <w:p>
      <w:pPr>
        <w:ind w:right="1033" w:rightChars="327" w:firstLine="4536"/>
        <w:jc w:val="center"/>
        <w:rPr>
          <w:rFonts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  <w:lang w:val="en-US" w:eastAsia="zh-CN"/>
        </w:rPr>
        <w:t>2022</w:t>
      </w:r>
      <w:r>
        <w:rPr>
          <w:rFonts w:eastAsia="仿宋_GB2312"/>
          <w:color w:val="000000"/>
          <w:szCs w:val="32"/>
        </w:rPr>
        <w:t>年</w:t>
      </w:r>
      <w:r>
        <w:rPr>
          <w:rFonts w:hint="eastAsia" w:eastAsia="仿宋_GB2312"/>
          <w:color w:val="000000"/>
          <w:szCs w:val="32"/>
          <w:lang w:val="en-US" w:eastAsia="zh-CN"/>
        </w:rPr>
        <w:t>1</w:t>
      </w:r>
      <w:r>
        <w:rPr>
          <w:rFonts w:eastAsia="仿宋_GB2312"/>
          <w:color w:val="000000"/>
          <w:szCs w:val="32"/>
        </w:rPr>
        <w:t>月</w:t>
      </w:r>
      <w:r>
        <w:rPr>
          <w:rFonts w:hint="eastAsia" w:eastAsia="仿宋_GB2312"/>
          <w:color w:val="000000"/>
          <w:szCs w:val="32"/>
          <w:lang w:val="en-US" w:eastAsia="zh-CN"/>
        </w:rPr>
        <w:t>14</w:t>
      </w:r>
      <w:r>
        <w:rPr>
          <w:rFonts w:eastAsia="仿宋_GB2312"/>
          <w:color w:val="000000"/>
          <w:szCs w:val="32"/>
        </w:rPr>
        <w:t>日</w:t>
      </w:r>
    </w:p>
    <w:p/>
    <w:p/>
    <w:p/>
    <w:p/>
    <w:p/>
    <w:p/>
    <w:p/>
    <w:p/>
    <w:p/>
    <w:p/>
    <w:p/>
    <w:p/>
    <w:p>
      <w:pPr>
        <w:rPr>
          <w:rFonts w:ascii="方正黑体_GBK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附件</w:t>
      </w:r>
    </w:p>
    <w:p>
      <w:pPr>
        <w:adjustRightInd w:val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化工坐班专家报名登记表</w:t>
      </w:r>
    </w:p>
    <w:tbl>
      <w:tblPr>
        <w:tblStyle w:val="5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82"/>
        <w:gridCol w:w="798"/>
        <w:gridCol w:w="252"/>
        <w:gridCol w:w="798"/>
        <w:gridCol w:w="211"/>
        <w:gridCol w:w="377"/>
        <w:gridCol w:w="574"/>
        <w:gridCol w:w="274"/>
        <w:gridCol w:w="64"/>
        <w:gridCol w:w="852"/>
        <w:gridCol w:w="307"/>
        <w:gridCol w:w="473"/>
        <w:gridCol w:w="656"/>
        <w:gridCol w:w="537"/>
        <w:gridCol w:w="14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17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姓  名</w:t>
            </w:r>
          </w:p>
        </w:tc>
        <w:tc>
          <w:tcPr>
            <w:tcW w:w="105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00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性  别</w:t>
            </w:r>
          </w:p>
        </w:tc>
        <w:tc>
          <w:tcPr>
            <w:tcW w:w="122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（   岁）</w:t>
            </w:r>
          </w:p>
        </w:tc>
        <w:tc>
          <w:tcPr>
            <w:tcW w:w="112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2032" w:type="dxa"/>
            <w:gridSpan w:val="2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hAnsi="宋体" w:eastAsia="方正楷体_GBK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17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民  族</w:t>
            </w:r>
          </w:p>
        </w:tc>
        <w:tc>
          <w:tcPr>
            <w:tcW w:w="105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00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籍  贯</w:t>
            </w:r>
          </w:p>
        </w:tc>
        <w:tc>
          <w:tcPr>
            <w:tcW w:w="122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出 生 地</w:t>
            </w:r>
          </w:p>
        </w:tc>
        <w:tc>
          <w:tcPr>
            <w:tcW w:w="112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2032" w:type="dxa"/>
            <w:gridSpan w:val="2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17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政治面貌</w:t>
            </w:r>
          </w:p>
        </w:tc>
        <w:tc>
          <w:tcPr>
            <w:tcW w:w="105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00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参加工作时间</w:t>
            </w:r>
          </w:p>
        </w:tc>
        <w:tc>
          <w:tcPr>
            <w:tcW w:w="122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223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健康状况</w:t>
            </w:r>
          </w:p>
        </w:tc>
        <w:tc>
          <w:tcPr>
            <w:tcW w:w="112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2032" w:type="dxa"/>
            <w:gridSpan w:val="2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77" w:type="dxa"/>
            <w:gridSpan w:val="2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学  位</w:t>
            </w:r>
          </w:p>
        </w:tc>
        <w:tc>
          <w:tcPr>
            <w:tcW w:w="105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bCs/>
                <w:sz w:val="24"/>
              </w:rPr>
            </w:pPr>
            <w:r>
              <w:rPr>
                <w:rFonts w:hint="eastAsia" w:eastAsia="方正楷体_GBK"/>
                <w:bCs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eastAsia="方正楷体_GBK"/>
                <w:bCs/>
                <w:sz w:val="24"/>
              </w:rPr>
            </w:pPr>
            <w:r>
              <w:rPr>
                <w:rFonts w:hint="eastAsia" w:eastAsia="方正楷体_GBK"/>
                <w:bCs/>
                <w:sz w:val="24"/>
              </w:rPr>
              <w:t>教  育</w:t>
            </w:r>
          </w:p>
        </w:tc>
        <w:tc>
          <w:tcPr>
            <w:tcW w:w="138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848" w:type="dxa"/>
            <w:gridSpan w:val="2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bCs/>
                <w:sz w:val="24"/>
              </w:rPr>
            </w:pPr>
            <w:r>
              <w:rPr>
                <w:rFonts w:hint="eastAsia" w:eastAsia="方正楷体_GBK"/>
                <w:bCs/>
                <w:sz w:val="24"/>
              </w:rPr>
              <w:t>毕业院校系及专业</w:t>
            </w:r>
          </w:p>
        </w:tc>
        <w:tc>
          <w:tcPr>
            <w:tcW w:w="4384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77" w:type="dxa"/>
            <w:gridSpan w:val="2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楷体_GBK"/>
                <w:sz w:val="24"/>
              </w:rPr>
            </w:pPr>
          </w:p>
        </w:tc>
        <w:tc>
          <w:tcPr>
            <w:tcW w:w="105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bCs/>
                <w:sz w:val="24"/>
              </w:rPr>
            </w:pPr>
            <w:r>
              <w:rPr>
                <w:rFonts w:hint="eastAsia" w:eastAsia="方正楷体_GBK"/>
                <w:bCs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eastAsia="方正楷体_GBK"/>
                <w:bCs/>
                <w:sz w:val="24"/>
              </w:rPr>
            </w:pPr>
            <w:r>
              <w:rPr>
                <w:rFonts w:hint="eastAsia" w:eastAsia="方正楷体_GBK"/>
                <w:bCs/>
                <w:sz w:val="24"/>
              </w:rPr>
              <w:t>教  育</w:t>
            </w:r>
          </w:p>
        </w:tc>
        <w:tc>
          <w:tcPr>
            <w:tcW w:w="138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848" w:type="dxa"/>
            <w:gridSpan w:val="2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楷体_GBK"/>
                <w:bCs/>
                <w:sz w:val="24"/>
              </w:rPr>
            </w:pPr>
          </w:p>
        </w:tc>
        <w:tc>
          <w:tcPr>
            <w:tcW w:w="4384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17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联系地址</w:t>
            </w:r>
          </w:p>
        </w:tc>
        <w:tc>
          <w:tcPr>
            <w:tcW w:w="4980" w:type="dxa"/>
            <w:gridSpan w:val="11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193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邮政编码</w:t>
            </w:r>
          </w:p>
        </w:tc>
        <w:tc>
          <w:tcPr>
            <w:tcW w:w="149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7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联系电话</w:t>
            </w:r>
          </w:p>
        </w:tc>
        <w:tc>
          <w:tcPr>
            <w:tcW w:w="3348" w:type="dxa"/>
            <w:gridSpan w:val="8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身份证号码</w:t>
            </w:r>
          </w:p>
        </w:tc>
        <w:tc>
          <w:tcPr>
            <w:tcW w:w="3161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9" w:hRule="atLeast"/>
          <w:jc w:val="center"/>
        </w:trPr>
        <w:tc>
          <w:tcPr>
            <w:tcW w:w="99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历</w:t>
            </w:r>
          </w:p>
        </w:tc>
        <w:tc>
          <w:tcPr>
            <w:tcW w:w="7850" w:type="dxa"/>
            <w:gridSpan w:val="15"/>
            <w:noWrap/>
          </w:tcPr>
          <w:p>
            <w:pPr>
              <w:spacing w:line="320" w:lineRule="exact"/>
              <w:rPr>
                <w:rFonts w:eastAsia="方正楷体_GBK"/>
                <w:sz w:val="24"/>
              </w:rPr>
            </w:pPr>
          </w:p>
          <w:p>
            <w:pPr>
              <w:spacing w:line="320" w:lineRule="exact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99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培训</w:t>
            </w:r>
          </w:p>
          <w:p>
            <w:pPr>
              <w:spacing w:line="320" w:lineRule="exact"/>
              <w:jc w:val="center"/>
              <w:rPr>
                <w:rFonts w:eastAsia="方正楷体_GBK"/>
                <w:bCs/>
                <w:sz w:val="24"/>
              </w:rPr>
            </w:pPr>
            <w:r>
              <w:rPr>
                <w:rFonts w:hint="eastAsia" w:eastAsia="方正楷体_GBK"/>
                <w:sz w:val="24"/>
              </w:rPr>
              <w:t>情况</w:t>
            </w:r>
          </w:p>
        </w:tc>
        <w:tc>
          <w:tcPr>
            <w:tcW w:w="7850" w:type="dxa"/>
            <w:gridSpan w:val="15"/>
            <w:noWrap/>
            <w:vAlign w:val="center"/>
          </w:tcPr>
          <w:p>
            <w:pPr>
              <w:spacing w:line="320" w:lineRule="exact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99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专长及工作</w:t>
            </w: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实绩</w:t>
            </w:r>
          </w:p>
        </w:tc>
        <w:tc>
          <w:tcPr>
            <w:tcW w:w="7850" w:type="dxa"/>
            <w:gridSpan w:val="15"/>
            <w:noWrap/>
            <w:vAlign w:val="center"/>
          </w:tcPr>
          <w:p>
            <w:pPr>
              <w:spacing w:line="320" w:lineRule="exact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95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关</w:t>
            </w: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系</w:t>
            </w:r>
          </w:p>
        </w:tc>
        <w:tc>
          <w:tcPr>
            <w:tcW w:w="9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称  谓</w:t>
            </w:r>
          </w:p>
        </w:tc>
        <w:tc>
          <w:tcPr>
            <w:tcW w:w="105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姓  名</w:t>
            </w:r>
          </w:p>
        </w:tc>
        <w:tc>
          <w:tcPr>
            <w:tcW w:w="1162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出生年月</w:t>
            </w:r>
          </w:p>
        </w:tc>
        <w:tc>
          <w:tcPr>
            <w:tcW w:w="119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政治面貌</w:t>
            </w:r>
          </w:p>
        </w:tc>
        <w:tc>
          <w:tcPr>
            <w:tcW w:w="3468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95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楷体_GBK"/>
                <w:sz w:val="24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05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162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19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3468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95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楷体_GBK"/>
                <w:sz w:val="24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05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162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19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3468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95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楷体_GBK"/>
                <w:sz w:val="24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05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162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19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3468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95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楷体_GBK"/>
                <w:sz w:val="24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05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162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19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3468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95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楷体_GBK"/>
                <w:sz w:val="24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05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162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19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3468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95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楷体_GBK"/>
                <w:sz w:val="24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05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162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119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  <w:tc>
          <w:tcPr>
            <w:tcW w:w="3468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99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>诚信</w:t>
            </w:r>
            <w:r>
              <w:rPr>
                <w:rFonts w:eastAsia="方正楷体_GBK"/>
                <w:sz w:val="24"/>
              </w:rPr>
              <w:t xml:space="preserve"> </w:t>
            </w:r>
            <w:r>
              <w:rPr>
                <w:rFonts w:hint="eastAsia" w:eastAsia="方正楷体_GBK"/>
                <w:sz w:val="24"/>
              </w:rPr>
              <w:t>承诺</w:t>
            </w:r>
          </w:p>
        </w:tc>
        <w:tc>
          <w:tcPr>
            <w:tcW w:w="7850" w:type="dxa"/>
            <w:gridSpan w:val="15"/>
            <w:noWrap/>
            <w:vAlign w:val="center"/>
          </w:tcPr>
          <w:p>
            <w:pPr>
              <w:spacing w:line="320" w:lineRule="exact"/>
              <w:rPr>
                <w:rFonts w:eastAsia="方正楷体_GBK"/>
                <w:sz w:val="24"/>
              </w:rPr>
            </w:pPr>
            <w:r>
              <w:rPr>
                <w:rFonts w:hint="eastAsia" w:eastAsia="方正楷体_GBK"/>
                <w:sz w:val="24"/>
              </w:rPr>
              <w:t xml:space="preserve">本人填写的上述信息真实、有效，如有虚假，责任自负。 </w:t>
            </w: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jc w:val="center"/>
              <w:rPr>
                <w:rFonts w:eastAsia="方正楷体_GBK"/>
                <w:sz w:val="24"/>
                <w:szCs w:val="30"/>
              </w:rPr>
            </w:pPr>
            <w:r>
              <w:rPr>
                <w:rFonts w:hint="eastAsia" w:eastAsia="方正楷体_GBK"/>
                <w:sz w:val="24"/>
              </w:rPr>
              <w:t xml:space="preserve">           报名人签名：</w:t>
            </w:r>
          </w:p>
        </w:tc>
      </w:tr>
    </w:tbl>
    <w:p>
      <w:pPr>
        <w:spacing w:line="240" w:lineRule="exact"/>
        <w:ind w:firstLine="632" w:firstLineChars="200"/>
      </w:pPr>
    </w:p>
    <w:p/>
    <w:p/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06D29"/>
    <w:rsid w:val="2AB118F6"/>
    <w:rsid w:val="46EA5708"/>
    <w:rsid w:val="615A7555"/>
    <w:rsid w:val="6960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ind w:firstLine="562" w:firstLineChars="200"/>
    </w:pPr>
    <w:rPr>
      <w:rFonts w:ascii="仿宋_GB2312" w:hAnsi="ˎ̥" w:eastAsia="仿宋_GB2312"/>
      <w:b/>
      <w:bCs/>
      <w:i/>
      <w:iCs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2022-01-14T08:23:00Z</dcterms:created>
  <dc:creator>夯one</dc:creator>
  <cp:lastModifiedBy>Hakuna1024</cp:lastModifiedBy>
  <cp:lastPrinted>2022-01-17T00:42:00Z</cp:lastPrinted>
  <dcterms:modified xsi:type="dcterms:W3CDTF">2022-01-17T06:48:18Z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2AC37EFFD7104CA2A8D1CD89E1DE97F0</vt:lpwstr>
  </property>
</Properties>
</file>