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6B" w:rsidRPr="00D74D05" w:rsidRDefault="00DD1E6B" w:rsidP="007A133F">
      <w:pPr>
        <w:spacing w:beforeLines="80" w:line="400" w:lineRule="exact"/>
        <w:rPr>
          <w:rFonts w:eastAsia="方正小标宋_GBK"/>
          <w:sz w:val="44"/>
          <w:szCs w:val="44"/>
        </w:rPr>
      </w:pPr>
    </w:p>
    <w:p w:rsidR="00DD1E6B" w:rsidRDefault="006B5157" w:rsidP="006B5157">
      <w:pPr>
        <w:spacing w:line="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市政府办公室</w:t>
      </w:r>
      <w:r>
        <w:rPr>
          <w:rFonts w:eastAsia="方正小标宋_GBK" w:hint="eastAsia"/>
          <w:sz w:val="44"/>
          <w:szCs w:val="44"/>
        </w:rPr>
        <w:t>关于扎实开展</w:t>
      </w:r>
      <w:r w:rsidRPr="003A6664">
        <w:rPr>
          <w:rFonts w:eastAsia="方正小标宋_GBK" w:hint="eastAsia"/>
          <w:sz w:val="44"/>
          <w:szCs w:val="44"/>
        </w:rPr>
        <w:t>全市</w:t>
      </w:r>
    </w:p>
    <w:p w:rsidR="006B5157" w:rsidRDefault="006B5157" w:rsidP="006B5157">
      <w:pPr>
        <w:spacing w:line="0" w:lineRule="atLeast"/>
        <w:jc w:val="center"/>
        <w:rPr>
          <w:rFonts w:eastAsia="方正小标宋_GBK"/>
          <w:color w:val="000000"/>
          <w:sz w:val="44"/>
          <w:szCs w:val="44"/>
        </w:rPr>
      </w:pPr>
      <w:r w:rsidRPr="003A6664">
        <w:rPr>
          <w:rFonts w:eastAsia="方正小标宋_GBK" w:hint="eastAsia"/>
          <w:sz w:val="44"/>
          <w:szCs w:val="44"/>
        </w:rPr>
        <w:t>被撤并镇街</w:t>
      </w:r>
      <w:r>
        <w:rPr>
          <w:rFonts w:eastAsia="方正小标宋_GBK" w:hint="eastAsia"/>
          <w:sz w:val="44"/>
          <w:szCs w:val="44"/>
        </w:rPr>
        <w:t>市容</w:t>
      </w:r>
      <w:r w:rsidRPr="003A6664">
        <w:rPr>
          <w:rFonts w:eastAsia="方正小标宋_GBK" w:hint="eastAsia"/>
          <w:sz w:val="44"/>
          <w:szCs w:val="44"/>
        </w:rPr>
        <w:t>环境整治</w:t>
      </w:r>
      <w:r>
        <w:rPr>
          <w:rFonts w:eastAsia="方正小标宋_GBK" w:hint="eastAsia"/>
          <w:sz w:val="44"/>
          <w:szCs w:val="44"/>
        </w:rPr>
        <w:t>提升工作的实施意见</w:t>
      </w:r>
    </w:p>
    <w:p w:rsidR="006B5157" w:rsidRPr="007238C4" w:rsidRDefault="006B5157" w:rsidP="007238C4">
      <w:pPr>
        <w:ind w:firstLineChars="200" w:firstLine="632"/>
        <w:rPr>
          <w:rFonts w:eastAsia="方正仿宋_GBK"/>
          <w:color w:val="000000"/>
          <w:szCs w:val="32"/>
        </w:rPr>
      </w:pPr>
    </w:p>
    <w:p w:rsidR="006B5157" w:rsidRPr="007238C4" w:rsidRDefault="006B5157" w:rsidP="00DD1E6B">
      <w:pPr>
        <w:rPr>
          <w:rFonts w:eastAsia="方正仿宋_GBK"/>
          <w:color w:val="000000"/>
          <w:szCs w:val="32"/>
        </w:rPr>
      </w:pPr>
      <w:r w:rsidRPr="007238C4">
        <w:rPr>
          <w:rFonts w:eastAsia="方正仿宋_GBK" w:hint="eastAsia"/>
          <w:color w:val="000000"/>
          <w:szCs w:val="32"/>
        </w:rPr>
        <w:t>各镇人民政府，各街道办事处，高新区管委会，临港经济开发区管委会，市各委办局，各直属单位：</w:t>
      </w:r>
    </w:p>
    <w:p w:rsidR="009D341F" w:rsidRPr="007238C4" w:rsidRDefault="009D341F" w:rsidP="007238C4">
      <w:pPr>
        <w:ind w:firstLineChars="200" w:firstLine="632"/>
        <w:rPr>
          <w:rFonts w:eastAsia="方正仿宋_GBK"/>
          <w:szCs w:val="32"/>
        </w:rPr>
      </w:pPr>
      <w:r w:rsidRPr="007238C4">
        <w:rPr>
          <w:rFonts w:eastAsia="方正仿宋_GBK" w:hint="eastAsia"/>
          <w:szCs w:val="32"/>
        </w:rPr>
        <w:t>为加快建设“美丽江阴”，进一步提升</w:t>
      </w:r>
      <w:r w:rsidR="005A102C" w:rsidRPr="007238C4">
        <w:rPr>
          <w:rFonts w:eastAsia="方正仿宋_GBK" w:hint="eastAsia"/>
          <w:szCs w:val="32"/>
        </w:rPr>
        <w:t>城乡</w:t>
      </w:r>
      <w:r w:rsidRPr="007238C4">
        <w:rPr>
          <w:rFonts w:eastAsia="方正仿宋_GBK" w:hint="eastAsia"/>
          <w:szCs w:val="32"/>
        </w:rPr>
        <w:t>人居环境，根据《关于扎实推进美丽江阴建设的实施意见》（</w:t>
      </w:r>
      <w:proofErr w:type="gramStart"/>
      <w:r w:rsidRPr="007238C4">
        <w:rPr>
          <w:rFonts w:eastAsia="方正仿宋_GBK" w:hint="eastAsia"/>
          <w:szCs w:val="32"/>
        </w:rPr>
        <w:t>澄委发</w:t>
      </w:r>
      <w:proofErr w:type="gramEnd"/>
      <w:r w:rsidRPr="007238C4">
        <w:rPr>
          <w:rFonts w:eastAsia="方正仿宋_GBK" w:hint="eastAsia"/>
          <w:szCs w:val="32"/>
        </w:rPr>
        <w:t>〔</w:t>
      </w:r>
      <w:r w:rsidRPr="007238C4">
        <w:rPr>
          <w:rFonts w:eastAsia="方正仿宋_GBK" w:hint="eastAsia"/>
          <w:szCs w:val="32"/>
        </w:rPr>
        <w:t>2020</w:t>
      </w:r>
      <w:r w:rsidRPr="007238C4">
        <w:rPr>
          <w:rFonts w:eastAsia="方正仿宋_GBK" w:hint="eastAsia"/>
          <w:szCs w:val="32"/>
        </w:rPr>
        <w:t>〕</w:t>
      </w:r>
      <w:r w:rsidRPr="007238C4">
        <w:rPr>
          <w:rFonts w:eastAsia="方正仿宋_GBK" w:hint="eastAsia"/>
          <w:szCs w:val="32"/>
        </w:rPr>
        <w:t>58</w:t>
      </w:r>
      <w:r w:rsidRPr="007238C4">
        <w:rPr>
          <w:rFonts w:eastAsia="方正仿宋_GBK" w:hint="eastAsia"/>
          <w:szCs w:val="32"/>
        </w:rPr>
        <w:t>号）、《市政府关于扎实开展江阴城市更新工作的实施意见》（澄政发〔</w:t>
      </w:r>
      <w:r w:rsidRPr="007238C4">
        <w:rPr>
          <w:rFonts w:eastAsia="方正仿宋_GBK" w:hint="eastAsia"/>
          <w:szCs w:val="32"/>
        </w:rPr>
        <w:t>2020</w:t>
      </w:r>
      <w:r w:rsidRPr="007238C4">
        <w:rPr>
          <w:rFonts w:eastAsia="方正仿宋_GBK" w:hint="eastAsia"/>
          <w:szCs w:val="32"/>
        </w:rPr>
        <w:t>〕</w:t>
      </w:r>
      <w:r w:rsidRPr="007238C4">
        <w:rPr>
          <w:rFonts w:eastAsia="方正仿宋_GBK" w:hint="eastAsia"/>
          <w:szCs w:val="32"/>
        </w:rPr>
        <w:t>115</w:t>
      </w:r>
      <w:r w:rsidRPr="007238C4">
        <w:rPr>
          <w:rFonts w:eastAsia="方正仿宋_GBK" w:hint="eastAsia"/>
          <w:szCs w:val="32"/>
        </w:rPr>
        <w:t>号）等文件精神，现就开展全市被撤并镇街</w:t>
      </w:r>
      <w:r w:rsidR="004A467F" w:rsidRPr="007238C4">
        <w:rPr>
          <w:rFonts w:eastAsia="方正仿宋_GBK" w:hint="eastAsia"/>
          <w:szCs w:val="32"/>
        </w:rPr>
        <w:t>市容环境整治</w:t>
      </w:r>
      <w:r w:rsidR="0019105C" w:rsidRPr="007238C4">
        <w:rPr>
          <w:rFonts w:eastAsia="方正仿宋_GBK" w:hint="eastAsia"/>
          <w:szCs w:val="32"/>
        </w:rPr>
        <w:t>提升</w:t>
      </w:r>
      <w:r w:rsidRPr="007238C4">
        <w:rPr>
          <w:rFonts w:eastAsia="方正仿宋_GBK" w:hint="eastAsia"/>
          <w:szCs w:val="32"/>
        </w:rPr>
        <w:t>工作制定如下实施</w:t>
      </w:r>
      <w:r w:rsidR="00750ADE" w:rsidRPr="007238C4">
        <w:rPr>
          <w:rFonts w:eastAsia="方正仿宋_GBK" w:hint="eastAsia"/>
          <w:szCs w:val="32"/>
        </w:rPr>
        <w:t>意见</w:t>
      </w:r>
      <w:r w:rsidRPr="007238C4">
        <w:rPr>
          <w:rFonts w:eastAsia="方正仿宋_GBK" w:hint="eastAsia"/>
          <w:szCs w:val="32"/>
        </w:rPr>
        <w:t>。</w:t>
      </w:r>
    </w:p>
    <w:p w:rsidR="009D341F" w:rsidRPr="007238C4" w:rsidRDefault="009D341F" w:rsidP="007238C4">
      <w:pPr>
        <w:ind w:firstLineChars="200" w:firstLine="632"/>
        <w:rPr>
          <w:rFonts w:ascii="方正黑体_GBK" w:eastAsia="方正黑体_GBK"/>
          <w:szCs w:val="32"/>
        </w:rPr>
      </w:pPr>
      <w:r w:rsidRPr="007238C4">
        <w:rPr>
          <w:rFonts w:ascii="方正黑体_GBK" w:eastAsia="方正黑体_GBK" w:hint="eastAsia"/>
          <w:szCs w:val="32"/>
        </w:rPr>
        <w:t>一、</w:t>
      </w:r>
      <w:r w:rsidR="000F598B" w:rsidRPr="007238C4">
        <w:rPr>
          <w:rFonts w:ascii="方正黑体_GBK" w:eastAsia="方正黑体_GBK" w:hint="eastAsia"/>
          <w:szCs w:val="32"/>
        </w:rPr>
        <w:t>指导思想</w:t>
      </w:r>
    </w:p>
    <w:p w:rsidR="00C62352" w:rsidRPr="007238C4" w:rsidRDefault="00C62352" w:rsidP="007238C4">
      <w:pPr>
        <w:ind w:firstLineChars="200" w:firstLine="632"/>
        <w:rPr>
          <w:rFonts w:eastAsia="方正仿宋_GBK"/>
          <w:szCs w:val="32"/>
        </w:rPr>
      </w:pPr>
      <w:r w:rsidRPr="007238C4">
        <w:rPr>
          <w:rFonts w:eastAsia="方正仿宋_GBK" w:hint="eastAsia"/>
          <w:szCs w:val="32"/>
        </w:rPr>
        <w:t>以习近平新时代中国特色社会主义思想为指导，深入贯彻落实市委十三届十一次全会、全市城乡建设工作会议暨城市更新工作动员会精神，以“产业更高端、创新更澎湃、城市更美好、人民更幸福”为总体目标，全面落实城市更新目标以及城市精细化管理要求，以深入开展</w:t>
      </w:r>
      <w:r w:rsidR="00A63E19" w:rsidRPr="007238C4">
        <w:rPr>
          <w:rFonts w:eastAsia="方正仿宋_GBK" w:hint="eastAsia"/>
          <w:szCs w:val="32"/>
        </w:rPr>
        <w:t>市容环境整治提升</w:t>
      </w:r>
      <w:r w:rsidRPr="007238C4">
        <w:rPr>
          <w:rFonts w:eastAsia="方正仿宋_GBK" w:hint="eastAsia"/>
          <w:szCs w:val="32"/>
        </w:rPr>
        <w:t>为载体，以整治群众反映强烈的</w:t>
      </w:r>
      <w:r w:rsidR="00EF1F08" w:rsidRPr="007238C4">
        <w:rPr>
          <w:rFonts w:eastAsia="方正仿宋_GBK" w:hint="eastAsia"/>
          <w:szCs w:val="32"/>
        </w:rPr>
        <w:t>城乡</w:t>
      </w:r>
      <w:r w:rsidRPr="007238C4">
        <w:rPr>
          <w:rFonts w:eastAsia="方正仿宋_GBK" w:hint="eastAsia"/>
          <w:szCs w:val="32"/>
        </w:rPr>
        <w:t>环境薄弱地段脏乱差现象为突破口，加快配套完善城乡基础设施，着力改善城乡市容面貌，努力实现城市管理规范化、精细化、长效化，不断提升城乡人居环境质量，为建设现代化滨江花园城市提供强有力的保障。</w:t>
      </w:r>
    </w:p>
    <w:p w:rsidR="000F598B" w:rsidRPr="007238C4" w:rsidRDefault="000F598B" w:rsidP="007238C4">
      <w:pPr>
        <w:ind w:firstLineChars="200" w:firstLine="632"/>
        <w:rPr>
          <w:rFonts w:ascii="方正黑体_GBK" w:eastAsia="方正黑体_GBK"/>
          <w:szCs w:val="32"/>
        </w:rPr>
      </w:pPr>
      <w:r w:rsidRPr="007238C4">
        <w:rPr>
          <w:rFonts w:ascii="方正黑体_GBK" w:eastAsia="方正黑体_GBK" w:hint="eastAsia"/>
          <w:szCs w:val="32"/>
        </w:rPr>
        <w:lastRenderedPageBreak/>
        <w:t>二、基本原则</w:t>
      </w:r>
    </w:p>
    <w:p w:rsidR="000F598B" w:rsidRPr="007238C4" w:rsidRDefault="000F598B" w:rsidP="007238C4">
      <w:pPr>
        <w:ind w:firstLineChars="200" w:firstLine="632"/>
        <w:rPr>
          <w:rFonts w:eastAsia="方正仿宋_GBK"/>
          <w:szCs w:val="32"/>
        </w:rPr>
      </w:pPr>
      <w:r w:rsidRPr="007238C4">
        <w:rPr>
          <w:rFonts w:ascii="方正楷体_GBK" w:eastAsia="方正楷体_GBK" w:hint="eastAsia"/>
          <w:szCs w:val="32"/>
        </w:rPr>
        <w:t>（一）以人为本，聚焦民生。</w:t>
      </w:r>
      <w:r w:rsidRPr="007238C4">
        <w:rPr>
          <w:rFonts w:eastAsia="方正仿宋_GBK" w:hint="eastAsia"/>
          <w:szCs w:val="32"/>
        </w:rPr>
        <w:t>坚持以人民为中心的理念，将被撤并镇街市容环境整治提升作为保障和改善民生的重要内容，集中力量解决与群众生活密切相关、群众反映强烈的突出问题，切实做到体现民意、服务民生。</w:t>
      </w:r>
    </w:p>
    <w:p w:rsidR="000F598B" w:rsidRPr="007238C4" w:rsidRDefault="000F598B" w:rsidP="007238C4">
      <w:pPr>
        <w:ind w:firstLineChars="200" w:firstLine="632"/>
        <w:rPr>
          <w:rFonts w:eastAsia="方正仿宋_GBK"/>
          <w:szCs w:val="32"/>
        </w:rPr>
      </w:pPr>
      <w:r w:rsidRPr="007238C4">
        <w:rPr>
          <w:rFonts w:ascii="方正楷体_GBK" w:eastAsia="方正楷体_GBK" w:hint="eastAsia"/>
          <w:szCs w:val="32"/>
        </w:rPr>
        <w:t>（二）因地制宜，科学管理。</w:t>
      </w:r>
      <w:r w:rsidRPr="007238C4">
        <w:rPr>
          <w:rFonts w:eastAsia="方正仿宋_GBK" w:hint="eastAsia"/>
          <w:szCs w:val="32"/>
        </w:rPr>
        <w:t>坚持</w:t>
      </w:r>
      <w:proofErr w:type="gramStart"/>
      <w:r w:rsidRPr="007238C4">
        <w:rPr>
          <w:rFonts w:eastAsia="方正仿宋_GBK" w:hint="eastAsia"/>
          <w:szCs w:val="32"/>
        </w:rPr>
        <w:t>一</w:t>
      </w:r>
      <w:proofErr w:type="gramEnd"/>
      <w:r w:rsidR="00C72BBF" w:rsidRPr="007238C4">
        <w:rPr>
          <w:rFonts w:eastAsia="方正仿宋_GBK" w:hint="eastAsia"/>
          <w:szCs w:val="32"/>
        </w:rPr>
        <w:t>区块</w:t>
      </w:r>
      <w:proofErr w:type="gramStart"/>
      <w:r w:rsidRPr="007238C4">
        <w:rPr>
          <w:rFonts w:eastAsia="方正仿宋_GBK" w:hint="eastAsia"/>
          <w:szCs w:val="32"/>
        </w:rPr>
        <w:t>一</w:t>
      </w:r>
      <w:proofErr w:type="gramEnd"/>
      <w:r w:rsidRPr="007238C4">
        <w:rPr>
          <w:rFonts w:eastAsia="方正仿宋_GBK" w:hint="eastAsia"/>
          <w:szCs w:val="32"/>
        </w:rPr>
        <w:t>策，结合各被撤并镇街实际情况，科学制定整治提升举措，剖析问题根源，加强源头管控，合理配置人力、物力、财力，突出集约节约，务求取得实效。</w:t>
      </w:r>
    </w:p>
    <w:p w:rsidR="000F598B" w:rsidRPr="007238C4" w:rsidRDefault="000F598B" w:rsidP="007238C4">
      <w:pPr>
        <w:ind w:firstLineChars="200" w:firstLine="632"/>
        <w:rPr>
          <w:rFonts w:eastAsia="方正仿宋_GBK"/>
          <w:szCs w:val="32"/>
        </w:rPr>
      </w:pPr>
      <w:r w:rsidRPr="007238C4">
        <w:rPr>
          <w:rFonts w:ascii="方正楷体_GBK" w:eastAsia="方正楷体_GBK" w:hint="eastAsia"/>
          <w:szCs w:val="32"/>
        </w:rPr>
        <w:t>（三）属地负责，部门协作。</w:t>
      </w:r>
      <w:r w:rsidRPr="007238C4">
        <w:rPr>
          <w:rFonts w:eastAsia="方正仿宋_GBK" w:hint="eastAsia"/>
          <w:szCs w:val="32"/>
        </w:rPr>
        <w:t>坚持属地负责制，</w:t>
      </w:r>
      <w:r w:rsidR="00091A29" w:rsidRPr="007238C4">
        <w:rPr>
          <w:rFonts w:eastAsia="方正仿宋_GBK" w:hint="eastAsia"/>
          <w:szCs w:val="32"/>
        </w:rPr>
        <w:t>各镇人民政府（街道办事处）</w:t>
      </w:r>
      <w:r w:rsidRPr="007238C4">
        <w:rPr>
          <w:rFonts w:eastAsia="方正仿宋_GBK" w:hint="eastAsia"/>
          <w:szCs w:val="32"/>
        </w:rPr>
        <w:t>统一领导，市相关部门各司其职，注重上下联动，强化部门协作，形成工作合力。</w:t>
      </w:r>
    </w:p>
    <w:p w:rsidR="00E74442" w:rsidRPr="007238C4" w:rsidRDefault="000F598B" w:rsidP="007238C4">
      <w:pPr>
        <w:ind w:firstLineChars="200" w:firstLine="632"/>
        <w:rPr>
          <w:rFonts w:eastAsia="方正仿宋_GBK"/>
          <w:szCs w:val="32"/>
        </w:rPr>
      </w:pPr>
      <w:r w:rsidRPr="007238C4">
        <w:rPr>
          <w:rFonts w:ascii="方正楷体_GBK" w:eastAsia="方正楷体_GBK" w:hint="eastAsia"/>
          <w:szCs w:val="32"/>
        </w:rPr>
        <w:t>（四）广泛发动，社会参与。</w:t>
      </w:r>
      <w:r w:rsidRPr="007238C4">
        <w:rPr>
          <w:rFonts w:eastAsia="方正仿宋_GBK" w:hint="eastAsia"/>
          <w:szCs w:val="32"/>
        </w:rPr>
        <w:t>注重宣传发动，动员</w:t>
      </w:r>
      <w:r w:rsidR="00091A29" w:rsidRPr="007238C4">
        <w:rPr>
          <w:rFonts w:eastAsia="方正仿宋_GBK" w:hint="eastAsia"/>
          <w:szCs w:val="32"/>
        </w:rPr>
        <w:t>被撤并镇街</w:t>
      </w:r>
      <w:r w:rsidRPr="007238C4">
        <w:rPr>
          <w:rFonts w:eastAsia="方正仿宋_GBK" w:hint="eastAsia"/>
          <w:szCs w:val="32"/>
        </w:rPr>
        <w:t>居民群众积极参与，发挥人民群众的主体作用，提升居民群众的文明素质，努力形成“政府主导、社会参与”的良好局面。</w:t>
      </w:r>
    </w:p>
    <w:p w:rsidR="000F598B" w:rsidRPr="007238C4" w:rsidRDefault="000F598B" w:rsidP="007238C4">
      <w:pPr>
        <w:ind w:firstLineChars="200" w:firstLine="632"/>
        <w:rPr>
          <w:rFonts w:ascii="方正黑体_GBK" w:eastAsia="方正黑体_GBK"/>
          <w:szCs w:val="32"/>
        </w:rPr>
      </w:pPr>
      <w:r w:rsidRPr="007238C4">
        <w:rPr>
          <w:rFonts w:ascii="方正黑体_GBK" w:eastAsia="方正黑体_GBK" w:hint="eastAsia"/>
          <w:szCs w:val="32"/>
        </w:rPr>
        <w:t>三、整治范围</w:t>
      </w:r>
    </w:p>
    <w:p w:rsidR="000F598B" w:rsidRPr="007238C4" w:rsidRDefault="000F598B" w:rsidP="007238C4">
      <w:pPr>
        <w:ind w:firstLineChars="200" w:firstLine="632"/>
        <w:rPr>
          <w:rFonts w:eastAsia="方正仿宋_GBK"/>
          <w:szCs w:val="32"/>
        </w:rPr>
      </w:pPr>
      <w:r w:rsidRPr="007238C4">
        <w:rPr>
          <w:rFonts w:eastAsia="方正仿宋_GBK" w:hint="eastAsia"/>
          <w:szCs w:val="32"/>
        </w:rPr>
        <w:t>此次被撤并镇街市容环境整治提升工作主要涉及：高新区长山区块，利港街道西石桥区块，</w:t>
      </w:r>
      <w:proofErr w:type="gramStart"/>
      <w:r w:rsidRPr="007238C4">
        <w:rPr>
          <w:rFonts w:eastAsia="方正仿宋_GBK" w:hint="eastAsia"/>
          <w:szCs w:val="32"/>
        </w:rPr>
        <w:t>璜</w:t>
      </w:r>
      <w:proofErr w:type="gramEnd"/>
      <w:r w:rsidRPr="007238C4">
        <w:rPr>
          <w:rFonts w:eastAsia="方正仿宋_GBK" w:hint="eastAsia"/>
          <w:szCs w:val="32"/>
        </w:rPr>
        <w:t>土镇石庄区块，青阳镇桐</w:t>
      </w:r>
      <w:proofErr w:type="gramStart"/>
      <w:r w:rsidRPr="007238C4">
        <w:rPr>
          <w:rFonts w:eastAsia="方正仿宋_GBK" w:hint="eastAsia"/>
          <w:szCs w:val="32"/>
        </w:rPr>
        <w:t>岐</w:t>
      </w:r>
      <w:proofErr w:type="gramEnd"/>
      <w:r w:rsidRPr="007238C4">
        <w:rPr>
          <w:rFonts w:eastAsia="方正仿宋_GBK" w:hint="eastAsia"/>
          <w:szCs w:val="32"/>
        </w:rPr>
        <w:t>区块，徐霞客镇马镇、峭</w:t>
      </w:r>
      <w:proofErr w:type="gramStart"/>
      <w:r w:rsidRPr="007238C4">
        <w:rPr>
          <w:rFonts w:eastAsia="方正仿宋_GBK" w:hint="eastAsia"/>
          <w:szCs w:val="32"/>
        </w:rPr>
        <w:t>岐</w:t>
      </w:r>
      <w:proofErr w:type="gramEnd"/>
      <w:r w:rsidRPr="007238C4">
        <w:rPr>
          <w:rFonts w:eastAsia="方正仿宋_GBK" w:hint="eastAsia"/>
          <w:szCs w:val="32"/>
        </w:rPr>
        <w:t>区块，华士镇陆桥区块，周庄镇长寿区块，长</w:t>
      </w:r>
      <w:proofErr w:type="gramStart"/>
      <w:r w:rsidRPr="007238C4">
        <w:rPr>
          <w:rFonts w:eastAsia="方正仿宋_GBK" w:hint="eastAsia"/>
          <w:szCs w:val="32"/>
        </w:rPr>
        <w:t>泾</w:t>
      </w:r>
      <w:proofErr w:type="gramEnd"/>
      <w:r w:rsidRPr="007238C4">
        <w:rPr>
          <w:rFonts w:eastAsia="方正仿宋_GBK" w:hint="eastAsia"/>
          <w:szCs w:val="32"/>
        </w:rPr>
        <w:t>镇河塘区块，顾山镇北国区块，祝塘镇文林区块等。</w:t>
      </w:r>
    </w:p>
    <w:p w:rsidR="002B4A3E" w:rsidRPr="007238C4" w:rsidRDefault="000F598B" w:rsidP="007238C4">
      <w:pPr>
        <w:ind w:firstLineChars="200" w:firstLine="632"/>
        <w:rPr>
          <w:rFonts w:ascii="方正黑体_GBK" w:eastAsia="方正黑体_GBK"/>
          <w:szCs w:val="32"/>
        </w:rPr>
      </w:pPr>
      <w:r w:rsidRPr="007238C4">
        <w:rPr>
          <w:rFonts w:ascii="方正黑体_GBK" w:eastAsia="方正黑体_GBK" w:hint="eastAsia"/>
          <w:szCs w:val="32"/>
        </w:rPr>
        <w:t>四</w:t>
      </w:r>
      <w:r w:rsidR="002B4A3E" w:rsidRPr="007238C4">
        <w:rPr>
          <w:rFonts w:ascii="方正黑体_GBK" w:eastAsia="方正黑体_GBK" w:hint="eastAsia"/>
          <w:szCs w:val="32"/>
        </w:rPr>
        <w:t>、主要内容</w:t>
      </w:r>
    </w:p>
    <w:p w:rsidR="005B69BB" w:rsidRPr="007238C4" w:rsidRDefault="00750ADE" w:rsidP="007238C4">
      <w:pPr>
        <w:ind w:firstLineChars="200" w:firstLine="632"/>
        <w:rPr>
          <w:rFonts w:eastAsia="方正仿宋_GBK"/>
          <w:szCs w:val="32"/>
        </w:rPr>
      </w:pPr>
      <w:r w:rsidRPr="007238C4">
        <w:rPr>
          <w:rFonts w:eastAsia="方正仿宋_GBK" w:hint="eastAsia"/>
          <w:szCs w:val="32"/>
        </w:rPr>
        <w:t>针对全市被撤并镇</w:t>
      </w:r>
      <w:proofErr w:type="gramStart"/>
      <w:r w:rsidRPr="007238C4">
        <w:rPr>
          <w:rFonts w:eastAsia="方正仿宋_GBK" w:hint="eastAsia"/>
          <w:szCs w:val="32"/>
        </w:rPr>
        <w:t>街存在</w:t>
      </w:r>
      <w:proofErr w:type="gramEnd"/>
      <w:r w:rsidRPr="007238C4">
        <w:rPr>
          <w:rFonts w:eastAsia="方正仿宋_GBK" w:hint="eastAsia"/>
          <w:szCs w:val="32"/>
        </w:rPr>
        <w:t>的环境脏乱差等问题，重点围绕</w:t>
      </w:r>
      <w:r w:rsidR="00C3639E" w:rsidRPr="007238C4">
        <w:rPr>
          <w:rFonts w:eastAsia="方正仿宋_GBK" w:hint="eastAsia"/>
          <w:szCs w:val="32"/>
        </w:rPr>
        <w:t>老</w:t>
      </w:r>
      <w:r w:rsidR="00C3639E" w:rsidRPr="007238C4">
        <w:rPr>
          <w:rFonts w:eastAsia="方正仿宋_GBK" w:hint="eastAsia"/>
          <w:szCs w:val="32"/>
        </w:rPr>
        <w:lastRenderedPageBreak/>
        <w:t>旧街区改造提升、</w:t>
      </w:r>
      <w:r w:rsidR="009535CC" w:rsidRPr="007238C4">
        <w:rPr>
          <w:rFonts w:eastAsia="方正仿宋_GBK" w:hint="eastAsia"/>
          <w:szCs w:val="32"/>
        </w:rPr>
        <w:t>环境秩序综合整治、</w:t>
      </w:r>
      <w:r w:rsidRPr="007238C4">
        <w:rPr>
          <w:rFonts w:eastAsia="方正仿宋_GBK" w:hint="eastAsia"/>
          <w:szCs w:val="32"/>
        </w:rPr>
        <w:t>基础设施优化升级、长效管理全面落实等方面，扎实开展市容环境整治提升，使被撤并镇街市容镇貌明显改善，基础设施承载能力进一步增强，城市管理体制机制逐步健全，长效管理水平不断提高，</w:t>
      </w:r>
      <w:r w:rsidR="00A335E9" w:rsidRPr="007238C4">
        <w:rPr>
          <w:rFonts w:eastAsia="方正仿宋_GBK" w:hint="eastAsia"/>
          <w:szCs w:val="32"/>
        </w:rPr>
        <w:t>加快</w:t>
      </w:r>
      <w:r w:rsidRPr="007238C4">
        <w:rPr>
          <w:rFonts w:eastAsia="方正仿宋_GBK" w:hint="eastAsia"/>
          <w:szCs w:val="32"/>
        </w:rPr>
        <w:t>实现城乡环境整洁有序、人民群众满意</w:t>
      </w:r>
      <w:proofErr w:type="gramStart"/>
      <w:r w:rsidRPr="007238C4">
        <w:rPr>
          <w:rFonts w:eastAsia="方正仿宋_GBK" w:hint="eastAsia"/>
          <w:szCs w:val="32"/>
        </w:rPr>
        <w:t>度显著</w:t>
      </w:r>
      <w:proofErr w:type="gramEnd"/>
      <w:r w:rsidRPr="007238C4">
        <w:rPr>
          <w:rFonts w:eastAsia="方正仿宋_GBK" w:hint="eastAsia"/>
          <w:szCs w:val="32"/>
        </w:rPr>
        <w:t>提升。</w:t>
      </w:r>
    </w:p>
    <w:p w:rsidR="0095186C" w:rsidRPr="007238C4" w:rsidRDefault="0019105C" w:rsidP="007238C4">
      <w:pPr>
        <w:ind w:firstLineChars="200" w:firstLine="632"/>
        <w:rPr>
          <w:rFonts w:ascii="方正仿宋_GBK" w:eastAsia="方正仿宋_GBK"/>
          <w:szCs w:val="32"/>
        </w:rPr>
      </w:pPr>
      <w:r w:rsidRPr="007238C4">
        <w:rPr>
          <w:rFonts w:ascii="方正楷体_GBK" w:eastAsia="方正楷体_GBK" w:hint="eastAsia"/>
          <w:szCs w:val="32"/>
        </w:rPr>
        <w:t>（</w:t>
      </w:r>
      <w:r w:rsidR="00C673DA" w:rsidRPr="007238C4">
        <w:rPr>
          <w:rFonts w:ascii="方正楷体_GBK" w:eastAsia="方正楷体_GBK" w:hint="eastAsia"/>
          <w:szCs w:val="32"/>
        </w:rPr>
        <w:t>一</w:t>
      </w:r>
      <w:r w:rsidRPr="007238C4">
        <w:rPr>
          <w:rFonts w:ascii="方正楷体_GBK" w:eastAsia="方正楷体_GBK" w:hint="eastAsia"/>
          <w:szCs w:val="32"/>
        </w:rPr>
        <w:t>）</w:t>
      </w:r>
      <w:r w:rsidR="005A2273" w:rsidRPr="007238C4">
        <w:rPr>
          <w:rFonts w:ascii="方正楷体_GBK" w:eastAsia="方正楷体_GBK" w:hint="eastAsia"/>
          <w:szCs w:val="32"/>
        </w:rPr>
        <w:t>老旧街区改造提升</w:t>
      </w:r>
      <w:r w:rsidR="00172736" w:rsidRPr="007238C4">
        <w:rPr>
          <w:rFonts w:ascii="方正楷体_GBK" w:eastAsia="方正楷体_GBK" w:hint="eastAsia"/>
          <w:szCs w:val="32"/>
        </w:rPr>
        <w:t>。</w:t>
      </w:r>
      <w:r w:rsidR="004B2CE8" w:rsidRPr="007238C4">
        <w:rPr>
          <w:rFonts w:ascii="方正仿宋_GBK" w:eastAsia="方正仿宋_GBK" w:hint="eastAsia"/>
          <w:szCs w:val="32"/>
        </w:rPr>
        <w:t>对</w:t>
      </w:r>
      <w:r w:rsidR="004B2CE8" w:rsidRPr="007238C4">
        <w:rPr>
          <w:rFonts w:eastAsia="方正仿宋_GBK" w:hint="eastAsia"/>
          <w:szCs w:val="32"/>
        </w:rPr>
        <w:t>被撤并镇街</w:t>
      </w:r>
      <w:r w:rsidR="004B2CE8" w:rsidRPr="007238C4">
        <w:rPr>
          <w:rFonts w:ascii="方正仿宋_GBK" w:eastAsia="方正仿宋_GBK" w:hint="eastAsia"/>
          <w:szCs w:val="32"/>
        </w:rPr>
        <w:t>老旧街区实施改造</w:t>
      </w:r>
      <w:r w:rsidR="007D557A" w:rsidRPr="007238C4">
        <w:rPr>
          <w:rFonts w:ascii="方正仿宋_GBK" w:eastAsia="方正仿宋_GBK" w:hint="eastAsia"/>
          <w:szCs w:val="32"/>
        </w:rPr>
        <w:t>更新</w:t>
      </w:r>
      <w:r w:rsidR="004B2CE8" w:rsidRPr="007238C4">
        <w:rPr>
          <w:rFonts w:ascii="方正仿宋_GBK" w:eastAsia="方正仿宋_GBK" w:hint="eastAsia"/>
          <w:szCs w:val="32"/>
        </w:rPr>
        <w:t>，完善街区内基本公共服务功能、基础设施更新改造、改善公共空间环境等</w:t>
      </w:r>
      <w:r w:rsidR="0095186C" w:rsidRPr="007238C4">
        <w:rPr>
          <w:rFonts w:ascii="方正仿宋_GBK" w:eastAsia="方正仿宋_GBK" w:hint="eastAsia"/>
          <w:szCs w:val="32"/>
        </w:rPr>
        <w:t>，各镇街年内至少</w:t>
      </w:r>
      <w:r w:rsidR="004B2CE8" w:rsidRPr="007238C4">
        <w:rPr>
          <w:rFonts w:eastAsia="方正仿宋_GBK" w:hint="eastAsia"/>
          <w:szCs w:val="32"/>
        </w:rPr>
        <w:t>完成</w:t>
      </w:r>
      <w:r w:rsidR="003F31A9" w:rsidRPr="007238C4">
        <w:rPr>
          <w:rFonts w:eastAsia="方正仿宋_GBK" w:hint="eastAsia"/>
          <w:szCs w:val="32"/>
        </w:rPr>
        <w:t>一</w:t>
      </w:r>
      <w:r w:rsidR="004B2CE8" w:rsidRPr="007238C4">
        <w:rPr>
          <w:rFonts w:eastAsia="方正仿宋_GBK" w:hint="eastAsia"/>
          <w:szCs w:val="32"/>
        </w:rPr>
        <w:t>条</w:t>
      </w:r>
      <w:r w:rsidR="0095186C" w:rsidRPr="007238C4">
        <w:rPr>
          <w:rFonts w:eastAsia="方正仿宋_GBK" w:hint="eastAsia"/>
          <w:szCs w:val="32"/>
        </w:rPr>
        <w:t>主要道路</w:t>
      </w:r>
      <w:r w:rsidR="007D557A" w:rsidRPr="007238C4">
        <w:rPr>
          <w:rFonts w:ascii="方正仿宋_GBK" w:eastAsia="方正仿宋_GBK" w:hint="eastAsia"/>
          <w:szCs w:val="32"/>
        </w:rPr>
        <w:t>街景立面</w:t>
      </w:r>
      <w:r w:rsidR="0095186C" w:rsidRPr="007238C4">
        <w:rPr>
          <w:rFonts w:ascii="方正仿宋_GBK" w:eastAsia="方正仿宋_GBK" w:hint="eastAsia"/>
          <w:szCs w:val="32"/>
        </w:rPr>
        <w:t>综合改造。深入开展沿街建筑外立面整治，</w:t>
      </w:r>
      <w:r w:rsidR="0095186C" w:rsidRPr="007238C4">
        <w:rPr>
          <w:rFonts w:eastAsia="方正仿宋_GBK" w:hint="eastAsia"/>
          <w:szCs w:val="32"/>
        </w:rPr>
        <w:t>清理、拆除墙体外立面废弃的附属设施，对污损、破损、脱落、严重陈旧的幕墙、外墙墙面或立柱贴面，督促产权人、使用人进行维修、出新，</w:t>
      </w:r>
      <w:r w:rsidR="0095186C" w:rsidRPr="007238C4">
        <w:rPr>
          <w:rFonts w:ascii="方正仿宋_GBK" w:eastAsia="方正仿宋_GBK" w:hint="eastAsia"/>
          <w:szCs w:val="32"/>
        </w:rPr>
        <w:t>保持城市建筑外立面设施完好、整洁。规范设置街头雕塑、街景小品和城市家具，定期养护保洁。</w:t>
      </w:r>
      <w:r w:rsidR="00A335E9" w:rsidRPr="007238C4">
        <w:rPr>
          <w:rFonts w:ascii="方正仿宋_GBK" w:eastAsia="方正仿宋_GBK" w:hint="eastAsia"/>
          <w:szCs w:val="32"/>
        </w:rPr>
        <w:t>开展背街小巷环境综合治理，切实解决环境差、秩序乱、行路难</w:t>
      </w:r>
      <w:r w:rsidR="009535CC" w:rsidRPr="007238C4">
        <w:rPr>
          <w:rFonts w:ascii="方正仿宋_GBK" w:eastAsia="方正仿宋_GBK" w:hint="eastAsia"/>
          <w:szCs w:val="32"/>
        </w:rPr>
        <w:t>等突出问题，达到路平、水畅、灯亮，市政、环卫、绿化配套设施齐全，市容环境整洁有序。</w:t>
      </w:r>
    </w:p>
    <w:p w:rsidR="00C673DA" w:rsidRPr="007238C4" w:rsidRDefault="00C673DA" w:rsidP="007238C4">
      <w:pPr>
        <w:ind w:firstLineChars="200" w:firstLine="632"/>
        <w:rPr>
          <w:rFonts w:ascii="方正仿宋_GBK" w:eastAsia="方正仿宋_GBK"/>
          <w:szCs w:val="32"/>
        </w:rPr>
      </w:pPr>
      <w:r w:rsidRPr="007238C4">
        <w:rPr>
          <w:rFonts w:ascii="方正楷体_GBK" w:eastAsia="方正楷体_GBK" w:hint="eastAsia"/>
          <w:szCs w:val="32"/>
        </w:rPr>
        <w:t>（二）环境秩序综合整治</w:t>
      </w:r>
      <w:r w:rsidR="00172736" w:rsidRPr="007238C4">
        <w:rPr>
          <w:rFonts w:ascii="方正楷体_GBK" w:eastAsia="方正楷体_GBK" w:hint="eastAsia"/>
          <w:szCs w:val="32"/>
        </w:rPr>
        <w:t>。</w:t>
      </w:r>
      <w:r w:rsidR="00525127" w:rsidRPr="007238C4">
        <w:rPr>
          <w:rFonts w:ascii="方正仿宋_GBK" w:eastAsia="方正仿宋_GBK" w:hint="eastAsia"/>
          <w:szCs w:val="32"/>
        </w:rPr>
        <w:t>坚持以市容管理标准化、规范化、精细化为抓手，深入</w:t>
      </w:r>
      <w:r w:rsidR="00026CB7" w:rsidRPr="007238C4">
        <w:rPr>
          <w:rFonts w:ascii="方正仿宋_GBK" w:eastAsia="方正仿宋_GBK" w:hint="eastAsia"/>
          <w:szCs w:val="32"/>
        </w:rPr>
        <w:t>开展</w:t>
      </w:r>
      <w:r w:rsidR="00525127" w:rsidRPr="007238C4">
        <w:rPr>
          <w:rFonts w:ascii="方正仿宋_GBK" w:eastAsia="方正仿宋_GBK" w:hint="eastAsia"/>
          <w:szCs w:val="32"/>
        </w:rPr>
        <w:t>停车秩序、门店秩序、户外广告</w:t>
      </w:r>
      <w:r w:rsidR="00026CB7" w:rsidRPr="007238C4">
        <w:rPr>
          <w:rFonts w:ascii="方正仿宋_GBK" w:eastAsia="方正仿宋_GBK" w:hint="eastAsia"/>
          <w:szCs w:val="32"/>
        </w:rPr>
        <w:t>等专项</w:t>
      </w:r>
      <w:r w:rsidR="00525127" w:rsidRPr="007238C4">
        <w:rPr>
          <w:rFonts w:ascii="方正仿宋_GBK" w:eastAsia="方正仿宋_GBK" w:hint="eastAsia"/>
          <w:szCs w:val="32"/>
        </w:rPr>
        <w:t>整治，通过市容违法行为“专项整”、显见性市容问题“长效治”的方法手段，进一步落实巡查</w:t>
      </w:r>
      <w:r w:rsidR="00026CB7" w:rsidRPr="007238C4">
        <w:rPr>
          <w:rFonts w:ascii="方正仿宋_GBK" w:eastAsia="方正仿宋_GBK" w:hint="eastAsia"/>
          <w:szCs w:val="32"/>
        </w:rPr>
        <w:t>管控</w:t>
      </w:r>
      <w:r w:rsidR="00525127" w:rsidRPr="007238C4">
        <w:rPr>
          <w:rFonts w:ascii="方正仿宋_GBK" w:eastAsia="方正仿宋_GBK" w:hint="eastAsia"/>
          <w:szCs w:val="32"/>
        </w:rPr>
        <w:t>机制，确保显见性市容问题</w:t>
      </w:r>
      <w:proofErr w:type="gramStart"/>
      <w:r w:rsidR="00525127" w:rsidRPr="007238C4">
        <w:rPr>
          <w:rFonts w:ascii="方正仿宋_GBK" w:eastAsia="方正仿宋_GBK" w:hint="eastAsia"/>
          <w:szCs w:val="32"/>
        </w:rPr>
        <w:t>不</w:t>
      </w:r>
      <w:proofErr w:type="gramEnd"/>
      <w:r w:rsidR="00525127" w:rsidRPr="007238C4">
        <w:rPr>
          <w:rFonts w:ascii="方正仿宋_GBK" w:eastAsia="方正仿宋_GBK" w:hint="eastAsia"/>
          <w:szCs w:val="32"/>
        </w:rPr>
        <w:t>反弹。</w:t>
      </w:r>
      <w:r w:rsidRPr="007238C4">
        <w:rPr>
          <w:rFonts w:eastAsia="方正仿宋_GBK" w:hint="eastAsia"/>
          <w:szCs w:val="32"/>
        </w:rPr>
        <w:t>在有条件的公共区域、背街小巷、次干道、农贸市场周边，合理规划建设和设置停车场（点</w:t>
      </w:r>
      <w:r w:rsidR="00026CB7" w:rsidRPr="007238C4">
        <w:rPr>
          <w:rFonts w:eastAsia="方正仿宋_GBK" w:hint="eastAsia"/>
          <w:szCs w:val="32"/>
        </w:rPr>
        <w:t>），</w:t>
      </w:r>
      <w:r w:rsidRPr="007238C4">
        <w:rPr>
          <w:rFonts w:eastAsia="方正仿宋_GBK" w:hint="eastAsia"/>
          <w:szCs w:val="32"/>
        </w:rPr>
        <w:t>扎实开展停车秩序集中整治行动，重点整治不按规定乱停放的行为，加强巡查管控，加大处罚</w:t>
      </w:r>
      <w:r w:rsidRPr="007238C4">
        <w:rPr>
          <w:rFonts w:eastAsia="方正仿宋_GBK" w:hint="eastAsia"/>
          <w:szCs w:val="32"/>
        </w:rPr>
        <w:lastRenderedPageBreak/>
        <w:t>力度。保持市容环卫责任全覆盖，主次干道市容环卫责任书签约率达</w:t>
      </w:r>
      <w:r w:rsidRPr="007238C4">
        <w:rPr>
          <w:rFonts w:eastAsia="方正仿宋_GBK" w:hint="eastAsia"/>
          <w:szCs w:val="32"/>
        </w:rPr>
        <w:t>100%</w:t>
      </w:r>
      <w:r w:rsidRPr="007238C4">
        <w:rPr>
          <w:rFonts w:eastAsia="方正仿宋_GBK" w:hint="eastAsia"/>
          <w:szCs w:val="32"/>
        </w:rPr>
        <w:t>，</w:t>
      </w:r>
      <w:proofErr w:type="gramStart"/>
      <w:r w:rsidRPr="007238C4">
        <w:rPr>
          <w:rFonts w:eastAsia="方正仿宋_GBK" w:hint="eastAsia"/>
          <w:szCs w:val="32"/>
        </w:rPr>
        <w:t>履约率超</w:t>
      </w:r>
      <w:proofErr w:type="gramEnd"/>
      <w:r w:rsidRPr="007238C4">
        <w:rPr>
          <w:rFonts w:eastAsia="方正仿宋_GBK" w:hint="eastAsia"/>
          <w:szCs w:val="32"/>
        </w:rPr>
        <w:t>95%</w:t>
      </w:r>
      <w:r w:rsidRPr="007238C4">
        <w:rPr>
          <w:rFonts w:eastAsia="方正仿宋_GBK" w:hint="eastAsia"/>
          <w:szCs w:val="32"/>
        </w:rPr>
        <w:t>。加强沿街门店、单位市容环卫责任制的落实，集中清理各类店外经营、店外作业、倚门出摊、展示商品和乱堆乱放、乱搭乱建、随意晾晒衣物（拖把）等行为。严格落实户外广告设置各项规范和要求，坚决遏制新增违规户外广告，清理整治临街门</w:t>
      </w:r>
      <w:r w:rsidR="0098067C" w:rsidRPr="007238C4">
        <w:rPr>
          <w:rFonts w:eastAsia="方正仿宋_GBK" w:hint="eastAsia"/>
          <w:szCs w:val="32"/>
        </w:rPr>
        <w:t>（窗）</w:t>
      </w:r>
      <w:r w:rsidRPr="007238C4">
        <w:rPr>
          <w:rFonts w:eastAsia="方正仿宋_GBK" w:hint="eastAsia"/>
          <w:szCs w:val="32"/>
        </w:rPr>
        <w:t>内外违规广告</w:t>
      </w:r>
      <w:r w:rsidR="0098067C" w:rsidRPr="007238C4">
        <w:rPr>
          <w:rFonts w:eastAsia="方正仿宋_GBK" w:hint="eastAsia"/>
          <w:szCs w:val="32"/>
        </w:rPr>
        <w:t>和</w:t>
      </w:r>
      <w:r w:rsidRPr="007238C4">
        <w:rPr>
          <w:rFonts w:eastAsia="方正仿宋_GBK" w:hint="eastAsia"/>
          <w:szCs w:val="32"/>
        </w:rPr>
        <w:t>楼顶违规店招标牌，落实长效管理。</w:t>
      </w:r>
    </w:p>
    <w:p w:rsidR="0049337F" w:rsidRPr="007238C4" w:rsidRDefault="0049337F" w:rsidP="007238C4">
      <w:pPr>
        <w:ind w:firstLineChars="200" w:firstLine="632"/>
        <w:rPr>
          <w:rFonts w:eastAsia="方正仿宋_GBK"/>
          <w:szCs w:val="32"/>
        </w:rPr>
      </w:pPr>
      <w:r w:rsidRPr="007238C4">
        <w:rPr>
          <w:rFonts w:ascii="方正楷体_GBK" w:eastAsia="方正楷体_GBK" w:hint="eastAsia"/>
          <w:szCs w:val="32"/>
        </w:rPr>
        <w:t>（</w:t>
      </w:r>
      <w:r w:rsidR="00921314" w:rsidRPr="007238C4">
        <w:rPr>
          <w:rFonts w:ascii="方正楷体_GBK" w:eastAsia="方正楷体_GBK" w:hint="eastAsia"/>
          <w:szCs w:val="32"/>
        </w:rPr>
        <w:t>三</w:t>
      </w:r>
      <w:r w:rsidRPr="007238C4">
        <w:rPr>
          <w:rFonts w:ascii="方正楷体_GBK" w:eastAsia="方正楷体_GBK" w:hint="eastAsia"/>
          <w:szCs w:val="32"/>
        </w:rPr>
        <w:t>）</w:t>
      </w:r>
      <w:r w:rsidR="00C21893" w:rsidRPr="007238C4">
        <w:rPr>
          <w:rFonts w:ascii="方正楷体_GBK" w:eastAsia="方正楷体_GBK" w:hint="eastAsia"/>
          <w:szCs w:val="32"/>
        </w:rPr>
        <w:t>基础设施优化升级</w:t>
      </w:r>
      <w:r w:rsidR="00172736" w:rsidRPr="007238C4">
        <w:rPr>
          <w:rFonts w:ascii="方正楷体_GBK" w:eastAsia="方正楷体_GBK" w:hint="eastAsia"/>
          <w:szCs w:val="32"/>
        </w:rPr>
        <w:t>。</w:t>
      </w:r>
      <w:r w:rsidRPr="007238C4">
        <w:rPr>
          <w:rFonts w:eastAsia="方正仿宋_GBK" w:hint="eastAsia"/>
          <w:szCs w:val="32"/>
        </w:rPr>
        <w:t>强化市政设施管理、维护意识，推进道路路面维护、城市排水管道疏浚等工作。规范设置和整合各类架空线网，拆除废弃线杆，加大架空通信线缆入地改造力度，及时清理设施表面的杂物，禁止乱贴乱画、乱扯乱挂等行为。</w:t>
      </w:r>
      <w:r w:rsidR="00921314" w:rsidRPr="007238C4">
        <w:rPr>
          <w:rFonts w:eastAsia="方正仿宋_GBK" w:hint="eastAsia"/>
          <w:color w:val="000000" w:themeColor="text1"/>
          <w:szCs w:val="32"/>
        </w:rPr>
        <w:t>推广“公园绿地</w:t>
      </w:r>
      <w:r w:rsidR="00921314" w:rsidRPr="007238C4">
        <w:rPr>
          <w:rFonts w:eastAsia="方正仿宋_GBK" w:hint="eastAsia"/>
          <w:color w:val="000000" w:themeColor="text1"/>
          <w:szCs w:val="32"/>
        </w:rPr>
        <w:t>+</w:t>
      </w:r>
      <w:r w:rsidR="00921314" w:rsidRPr="007238C4">
        <w:rPr>
          <w:rFonts w:eastAsia="方正仿宋_GBK" w:hint="eastAsia"/>
          <w:color w:val="000000" w:themeColor="text1"/>
          <w:szCs w:val="32"/>
        </w:rPr>
        <w:t>”，对主次干道、街头转角、老旧小区、桥堍、闲置地块等小微地块进行绿化“微改造”，不断增强公园绿地均衡性、连贯性、可达性</w:t>
      </w:r>
      <w:r w:rsidR="0050518E" w:rsidRPr="007238C4">
        <w:rPr>
          <w:rFonts w:eastAsia="方正仿宋_GBK" w:hint="eastAsia"/>
          <w:color w:val="000000" w:themeColor="text1"/>
          <w:szCs w:val="32"/>
        </w:rPr>
        <w:t>和</w:t>
      </w:r>
      <w:r w:rsidR="00921314" w:rsidRPr="007238C4">
        <w:rPr>
          <w:rFonts w:eastAsia="方正仿宋_GBK" w:hint="eastAsia"/>
          <w:color w:val="000000" w:themeColor="text1"/>
          <w:szCs w:val="32"/>
        </w:rPr>
        <w:t>通透性。严格落实绿化养护管理职责，抓好公共绿地管理养护工作。</w:t>
      </w:r>
    </w:p>
    <w:p w:rsidR="00C21893" w:rsidRPr="007238C4" w:rsidRDefault="00921314" w:rsidP="007238C4">
      <w:pPr>
        <w:ind w:firstLineChars="200" w:firstLine="632"/>
        <w:rPr>
          <w:rFonts w:eastAsia="方正仿宋_GBK"/>
          <w:szCs w:val="32"/>
        </w:rPr>
      </w:pPr>
      <w:r w:rsidRPr="007238C4">
        <w:rPr>
          <w:rFonts w:ascii="方正楷体_GBK" w:eastAsia="方正楷体_GBK" w:hint="eastAsia"/>
          <w:szCs w:val="32"/>
        </w:rPr>
        <w:t>（四）长效管理全面落实</w:t>
      </w:r>
      <w:r w:rsidR="00172736" w:rsidRPr="007238C4">
        <w:rPr>
          <w:rFonts w:ascii="方正楷体_GBK" w:eastAsia="方正楷体_GBK" w:hint="eastAsia"/>
          <w:szCs w:val="32"/>
        </w:rPr>
        <w:t>。</w:t>
      </w:r>
      <w:r w:rsidR="008A7B06" w:rsidRPr="007238C4">
        <w:rPr>
          <w:rFonts w:eastAsia="方正仿宋_GBK" w:hint="eastAsia"/>
          <w:szCs w:val="32"/>
        </w:rPr>
        <w:t>坚持硬件改善与软件提升并举，一手抓净化、美化、绿化等城市硬环境打造，一手抓提升市民文明素质、改善公共服务等城市软环境建设，全面提升城市整体形象。严格执行城市市容市貌、户外广告、行政执法、市政管养、环卫保洁等规范管理标准，积极借鉴环境综合整治行动的经验做法，创新城市建设管理运行体制机制，打造城市建设管理新标杆。建立环境</w:t>
      </w:r>
      <w:proofErr w:type="gramStart"/>
      <w:r w:rsidR="008A7B06" w:rsidRPr="007238C4">
        <w:rPr>
          <w:rFonts w:eastAsia="方正仿宋_GBK" w:hint="eastAsia"/>
          <w:szCs w:val="32"/>
        </w:rPr>
        <w:t>长效管</w:t>
      </w:r>
      <w:proofErr w:type="gramEnd"/>
      <w:r w:rsidR="008A7B06" w:rsidRPr="007238C4">
        <w:rPr>
          <w:rFonts w:eastAsia="方正仿宋_GBK" w:hint="eastAsia"/>
          <w:szCs w:val="32"/>
        </w:rPr>
        <w:t>控机制，按照“五有”（有制度、有标准、有队伍、</w:t>
      </w:r>
      <w:r w:rsidR="008A7B06" w:rsidRPr="007238C4">
        <w:rPr>
          <w:rFonts w:eastAsia="方正仿宋_GBK" w:hint="eastAsia"/>
          <w:szCs w:val="32"/>
        </w:rPr>
        <w:lastRenderedPageBreak/>
        <w:t>有经费、有督查）要求，通过科学严格的管理，深化治理，科学统筹，全面提升城乡环境长效管理水平。</w:t>
      </w:r>
    </w:p>
    <w:p w:rsidR="00C86B57" w:rsidRPr="007238C4" w:rsidRDefault="000F598B" w:rsidP="007238C4">
      <w:pPr>
        <w:ind w:firstLineChars="200" w:firstLine="632"/>
        <w:rPr>
          <w:rFonts w:ascii="方正黑体_GBK" w:eastAsia="方正黑体_GBK"/>
          <w:szCs w:val="32"/>
        </w:rPr>
      </w:pPr>
      <w:r w:rsidRPr="007238C4">
        <w:rPr>
          <w:rFonts w:ascii="方正黑体_GBK" w:eastAsia="方正黑体_GBK" w:hint="eastAsia"/>
          <w:szCs w:val="32"/>
        </w:rPr>
        <w:t>五</w:t>
      </w:r>
      <w:r w:rsidR="00C86B57" w:rsidRPr="007238C4">
        <w:rPr>
          <w:rFonts w:ascii="方正黑体_GBK" w:eastAsia="方正黑体_GBK" w:hint="eastAsia"/>
          <w:szCs w:val="32"/>
        </w:rPr>
        <w:t>、经费保障</w:t>
      </w:r>
    </w:p>
    <w:p w:rsidR="00C652F8" w:rsidRPr="007238C4" w:rsidRDefault="009535CC" w:rsidP="007238C4">
      <w:pPr>
        <w:ind w:firstLineChars="200" w:firstLine="632"/>
        <w:rPr>
          <w:rFonts w:eastAsia="方正仿宋_GBK"/>
          <w:szCs w:val="32"/>
        </w:rPr>
      </w:pPr>
      <w:r w:rsidRPr="007238C4">
        <w:rPr>
          <w:rFonts w:eastAsia="方正仿宋_GBK" w:hint="eastAsia"/>
          <w:szCs w:val="32"/>
        </w:rPr>
        <w:t>市财政设立</w:t>
      </w:r>
      <w:proofErr w:type="gramStart"/>
      <w:r w:rsidR="00C867A8" w:rsidRPr="007238C4">
        <w:rPr>
          <w:rFonts w:eastAsia="方正仿宋_GBK" w:hint="eastAsia"/>
          <w:szCs w:val="32"/>
        </w:rPr>
        <w:t>专项</w:t>
      </w:r>
      <w:r w:rsidRPr="007238C4">
        <w:rPr>
          <w:rFonts w:eastAsia="方正仿宋_GBK" w:hint="eastAsia"/>
          <w:szCs w:val="32"/>
        </w:rPr>
        <w:t>奖补资金</w:t>
      </w:r>
      <w:proofErr w:type="gramEnd"/>
      <w:r w:rsidRPr="007238C4">
        <w:rPr>
          <w:rFonts w:eastAsia="方正仿宋_GBK" w:hint="eastAsia"/>
          <w:szCs w:val="32"/>
        </w:rPr>
        <w:t>，用于被撤并镇街市容环境整治提升工作</w:t>
      </w:r>
      <w:r w:rsidR="00E74442" w:rsidRPr="007238C4">
        <w:rPr>
          <w:rFonts w:eastAsia="方正仿宋_GBK" w:hint="eastAsia"/>
          <w:szCs w:val="32"/>
        </w:rPr>
        <w:t>。</w:t>
      </w:r>
      <w:r w:rsidRPr="007238C4">
        <w:rPr>
          <w:rFonts w:eastAsia="方正仿宋_GBK" w:hint="eastAsia"/>
          <w:szCs w:val="32"/>
        </w:rPr>
        <w:t>各镇</w:t>
      </w:r>
      <w:proofErr w:type="gramStart"/>
      <w:r w:rsidRPr="007238C4">
        <w:rPr>
          <w:rFonts w:eastAsia="方正仿宋_GBK" w:hint="eastAsia"/>
          <w:szCs w:val="32"/>
        </w:rPr>
        <w:t>街按照</w:t>
      </w:r>
      <w:proofErr w:type="gramEnd"/>
      <w:r w:rsidRPr="007238C4">
        <w:rPr>
          <w:rFonts w:eastAsia="方正仿宋_GBK" w:hint="eastAsia"/>
          <w:szCs w:val="32"/>
        </w:rPr>
        <w:t>有关要求</w:t>
      </w:r>
      <w:proofErr w:type="gramStart"/>
      <w:r w:rsidRPr="007238C4">
        <w:rPr>
          <w:rFonts w:eastAsia="方正仿宋_GBK" w:hint="eastAsia"/>
          <w:szCs w:val="32"/>
        </w:rPr>
        <w:t>申报整治</w:t>
      </w:r>
      <w:proofErr w:type="gramEnd"/>
      <w:r w:rsidRPr="007238C4">
        <w:rPr>
          <w:rFonts w:eastAsia="方正仿宋_GBK" w:hint="eastAsia"/>
          <w:szCs w:val="32"/>
        </w:rPr>
        <w:t>提升项目，</w:t>
      </w:r>
      <w:r w:rsidR="00D52669" w:rsidRPr="007238C4">
        <w:rPr>
          <w:rFonts w:eastAsia="方正仿宋_GBK" w:hint="eastAsia"/>
          <w:szCs w:val="32"/>
        </w:rPr>
        <w:t>项目完工时间截止到</w:t>
      </w:r>
      <w:r w:rsidR="00242A1F" w:rsidRPr="007238C4">
        <w:rPr>
          <w:rFonts w:eastAsia="方正仿宋_GBK" w:hint="eastAsia"/>
          <w:szCs w:val="32"/>
        </w:rPr>
        <w:t>2022</w:t>
      </w:r>
      <w:r w:rsidR="00D52669" w:rsidRPr="007238C4">
        <w:rPr>
          <w:rFonts w:eastAsia="方正仿宋_GBK" w:hint="eastAsia"/>
          <w:szCs w:val="32"/>
        </w:rPr>
        <w:t>年</w:t>
      </w:r>
      <w:r w:rsidR="00D52669" w:rsidRPr="007238C4">
        <w:rPr>
          <w:rFonts w:eastAsia="方正仿宋_GBK" w:hint="eastAsia"/>
          <w:szCs w:val="32"/>
        </w:rPr>
        <w:t>6</w:t>
      </w:r>
      <w:r w:rsidR="00D52669" w:rsidRPr="007238C4">
        <w:rPr>
          <w:rFonts w:eastAsia="方正仿宋_GBK" w:hint="eastAsia"/>
          <w:szCs w:val="32"/>
        </w:rPr>
        <w:t>月，</w:t>
      </w:r>
      <w:r w:rsidR="00F62497" w:rsidRPr="007238C4">
        <w:rPr>
          <w:rFonts w:eastAsia="方正仿宋_GBK" w:hint="eastAsia"/>
          <w:szCs w:val="32"/>
        </w:rPr>
        <w:t>各</w:t>
      </w:r>
      <w:r w:rsidR="00D52669" w:rsidRPr="007238C4">
        <w:rPr>
          <w:rFonts w:eastAsia="方正仿宋_GBK" w:hint="eastAsia"/>
          <w:szCs w:val="32"/>
        </w:rPr>
        <w:t>被撤</w:t>
      </w:r>
      <w:r w:rsidR="00D52669" w:rsidRPr="007238C4">
        <w:rPr>
          <w:rFonts w:eastAsia="方正仿宋_GBK" w:hint="eastAsia"/>
          <w:color w:val="000000" w:themeColor="text1"/>
          <w:szCs w:val="32"/>
        </w:rPr>
        <w:t>并镇</w:t>
      </w:r>
      <w:proofErr w:type="gramStart"/>
      <w:r w:rsidR="00D52669" w:rsidRPr="007238C4">
        <w:rPr>
          <w:rFonts w:eastAsia="方正仿宋_GBK" w:hint="eastAsia"/>
          <w:color w:val="000000" w:themeColor="text1"/>
          <w:szCs w:val="32"/>
        </w:rPr>
        <w:t>街</w:t>
      </w:r>
      <w:r w:rsidRPr="007238C4">
        <w:rPr>
          <w:rFonts w:eastAsia="方正仿宋_GBK" w:hint="eastAsia"/>
          <w:color w:val="000000" w:themeColor="text1"/>
          <w:szCs w:val="32"/>
        </w:rPr>
        <w:t>奖补</w:t>
      </w:r>
      <w:proofErr w:type="gramEnd"/>
      <w:r w:rsidRPr="007238C4">
        <w:rPr>
          <w:rFonts w:eastAsia="方正仿宋_GBK" w:hint="eastAsia"/>
          <w:color w:val="000000" w:themeColor="text1"/>
          <w:szCs w:val="32"/>
        </w:rPr>
        <w:t>资金</w:t>
      </w:r>
      <w:r w:rsidR="00C867A8" w:rsidRPr="007238C4">
        <w:rPr>
          <w:rFonts w:eastAsia="方正仿宋_GBK" w:hint="eastAsia"/>
          <w:color w:val="000000" w:themeColor="text1"/>
          <w:szCs w:val="32"/>
        </w:rPr>
        <w:t>原则上</w:t>
      </w:r>
      <w:r w:rsidR="00F62497" w:rsidRPr="007238C4">
        <w:rPr>
          <w:rFonts w:eastAsia="方正仿宋_GBK" w:hint="eastAsia"/>
          <w:color w:val="000000" w:themeColor="text1"/>
          <w:szCs w:val="32"/>
        </w:rPr>
        <w:t>按投入资金（以工程审计价为准）的</w:t>
      </w:r>
      <w:r w:rsidR="00F62497" w:rsidRPr="007238C4">
        <w:rPr>
          <w:rFonts w:eastAsia="方正仿宋_GBK" w:hint="eastAsia"/>
          <w:color w:val="000000" w:themeColor="text1"/>
          <w:szCs w:val="32"/>
        </w:rPr>
        <w:t>50%</w:t>
      </w:r>
      <w:r w:rsidR="00F62497" w:rsidRPr="007238C4">
        <w:rPr>
          <w:rFonts w:eastAsia="方正仿宋_GBK" w:hint="eastAsia"/>
          <w:color w:val="000000" w:themeColor="text1"/>
          <w:szCs w:val="32"/>
        </w:rPr>
        <w:t>予以奖补</w:t>
      </w:r>
      <w:r w:rsidR="00D52669" w:rsidRPr="007238C4">
        <w:rPr>
          <w:rFonts w:eastAsia="方正仿宋_GBK" w:hint="eastAsia"/>
          <w:color w:val="000000" w:themeColor="text1"/>
          <w:szCs w:val="32"/>
        </w:rPr>
        <w:t>，</w:t>
      </w:r>
      <w:r w:rsidR="00526CF0" w:rsidRPr="007238C4">
        <w:rPr>
          <w:rFonts w:eastAsia="方正仿宋_GBK" w:hint="eastAsia"/>
          <w:color w:val="000000" w:themeColor="text1"/>
          <w:szCs w:val="32"/>
        </w:rPr>
        <w:t>且每个</w:t>
      </w:r>
      <w:r w:rsidR="001A1439" w:rsidRPr="007238C4">
        <w:rPr>
          <w:rFonts w:eastAsia="方正仿宋_GBK" w:hint="eastAsia"/>
          <w:szCs w:val="32"/>
        </w:rPr>
        <w:t>被撤</w:t>
      </w:r>
      <w:r w:rsidR="001A1439" w:rsidRPr="007238C4">
        <w:rPr>
          <w:rFonts w:eastAsia="方正仿宋_GBK" w:hint="eastAsia"/>
          <w:color w:val="000000" w:themeColor="text1"/>
          <w:szCs w:val="32"/>
        </w:rPr>
        <w:t>并</w:t>
      </w:r>
      <w:r w:rsidR="00526CF0" w:rsidRPr="007238C4">
        <w:rPr>
          <w:rFonts w:eastAsia="方正仿宋_GBK" w:hint="eastAsia"/>
          <w:color w:val="000000" w:themeColor="text1"/>
          <w:szCs w:val="32"/>
        </w:rPr>
        <w:t>镇</w:t>
      </w:r>
      <w:proofErr w:type="gramStart"/>
      <w:r w:rsidR="00526CF0" w:rsidRPr="007238C4">
        <w:rPr>
          <w:rFonts w:eastAsia="方正仿宋_GBK" w:hint="eastAsia"/>
          <w:color w:val="000000" w:themeColor="text1"/>
          <w:szCs w:val="32"/>
        </w:rPr>
        <w:t>街奖补</w:t>
      </w:r>
      <w:proofErr w:type="gramEnd"/>
      <w:r w:rsidR="00526CF0" w:rsidRPr="007238C4">
        <w:rPr>
          <w:rFonts w:eastAsia="方正仿宋_GBK" w:hint="eastAsia"/>
          <w:color w:val="000000" w:themeColor="text1"/>
          <w:szCs w:val="32"/>
        </w:rPr>
        <w:t>资金不超过</w:t>
      </w:r>
      <w:r w:rsidR="00526CF0" w:rsidRPr="007238C4">
        <w:rPr>
          <w:rFonts w:eastAsia="方正仿宋_GBK" w:hint="eastAsia"/>
          <w:color w:val="000000" w:themeColor="text1"/>
          <w:szCs w:val="32"/>
        </w:rPr>
        <w:t>200</w:t>
      </w:r>
      <w:r w:rsidR="00526CF0" w:rsidRPr="007238C4">
        <w:rPr>
          <w:rFonts w:eastAsia="方正仿宋_GBK" w:hint="eastAsia"/>
          <w:color w:val="000000" w:themeColor="text1"/>
          <w:szCs w:val="32"/>
        </w:rPr>
        <w:t>万元，</w:t>
      </w:r>
      <w:r w:rsidR="00C652F8" w:rsidRPr="007238C4">
        <w:rPr>
          <w:rFonts w:eastAsia="方正仿宋_GBK" w:hint="eastAsia"/>
          <w:color w:val="000000" w:themeColor="text1"/>
          <w:szCs w:val="32"/>
        </w:rPr>
        <w:t>开放园区参照市有关政策</w:t>
      </w:r>
      <w:r w:rsidR="00526CF0" w:rsidRPr="007238C4">
        <w:rPr>
          <w:rFonts w:eastAsia="方正仿宋_GBK" w:hint="eastAsia"/>
          <w:color w:val="000000" w:themeColor="text1"/>
          <w:szCs w:val="32"/>
        </w:rPr>
        <w:t>自行承担</w:t>
      </w:r>
      <w:r w:rsidR="00C652F8" w:rsidRPr="007238C4">
        <w:rPr>
          <w:rFonts w:eastAsia="方正仿宋_GBK" w:hint="eastAsia"/>
          <w:color w:val="000000" w:themeColor="text1"/>
          <w:szCs w:val="32"/>
        </w:rPr>
        <w:t>。</w:t>
      </w:r>
    </w:p>
    <w:p w:rsidR="00C652F8" w:rsidRPr="007238C4" w:rsidRDefault="00C652F8" w:rsidP="007238C4">
      <w:pPr>
        <w:ind w:firstLineChars="200" w:firstLine="632"/>
        <w:rPr>
          <w:rFonts w:eastAsia="方正仿宋_GBK"/>
          <w:szCs w:val="32"/>
        </w:rPr>
      </w:pPr>
      <w:r w:rsidRPr="007238C4">
        <w:rPr>
          <w:rFonts w:ascii="方正楷体_GBK" w:eastAsia="方正楷体_GBK" w:hint="eastAsia"/>
          <w:szCs w:val="32"/>
        </w:rPr>
        <w:t>（一）申报要求。</w:t>
      </w:r>
      <w:r w:rsidRPr="007238C4">
        <w:rPr>
          <w:rFonts w:eastAsia="方正仿宋_GBK" w:hint="eastAsia"/>
          <w:szCs w:val="32"/>
        </w:rPr>
        <w:t>所申报项目内容符合被撤并镇街整治提升工作具体要求</w:t>
      </w:r>
      <w:r w:rsidR="00D52669" w:rsidRPr="007238C4">
        <w:rPr>
          <w:rFonts w:eastAsia="方正仿宋_GBK" w:hint="eastAsia"/>
          <w:szCs w:val="32"/>
        </w:rPr>
        <w:t>，</w:t>
      </w:r>
      <w:r w:rsidR="007920EC" w:rsidRPr="007238C4">
        <w:rPr>
          <w:rFonts w:eastAsia="方正仿宋_GBK" w:hint="eastAsia"/>
          <w:szCs w:val="32"/>
        </w:rPr>
        <w:t>凡列入省道市道及相关业务条</w:t>
      </w:r>
      <w:proofErr w:type="gramStart"/>
      <w:r w:rsidR="007920EC" w:rsidRPr="007238C4">
        <w:rPr>
          <w:rFonts w:eastAsia="方正仿宋_GBK" w:hint="eastAsia"/>
          <w:szCs w:val="32"/>
        </w:rPr>
        <w:t>线部门</w:t>
      </w:r>
      <w:proofErr w:type="gramEnd"/>
      <w:r w:rsidR="007920EC" w:rsidRPr="007238C4">
        <w:rPr>
          <w:rFonts w:eastAsia="方正仿宋_GBK" w:hint="eastAsia"/>
          <w:szCs w:val="32"/>
        </w:rPr>
        <w:t>的改扩建、维修及日常养护项目的，不予申报。</w:t>
      </w:r>
    </w:p>
    <w:p w:rsidR="000F05A8" w:rsidRPr="007238C4" w:rsidRDefault="000F05A8" w:rsidP="007238C4">
      <w:pPr>
        <w:ind w:firstLineChars="200" w:firstLine="632"/>
        <w:rPr>
          <w:rFonts w:eastAsia="方正仿宋_GBK"/>
          <w:szCs w:val="32"/>
        </w:rPr>
      </w:pPr>
      <w:r w:rsidRPr="007238C4">
        <w:rPr>
          <w:rFonts w:ascii="方正楷体_GBK" w:eastAsia="方正楷体_GBK" w:hint="eastAsia"/>
          <w:szCs w:val="32"/>
        </w:rPr>
        <w:t>（二）申报程序。</w:t>
      </w:r>
      <w:r w:rsidRPr="007238C4">
        <w:rPr>
          <w:rFonts w:eastAsia="方正仿宋_GBK" w:hint="eastAsia"/>
          <w:szCs w:val="32"/>
        </w:rPr>
        <w:t>由各镇街对照标准要求组织项目申报，市城管委</w:t>
      </w:r>
      <w:r w:rsidR="007E4E88" w:rsidRPr="007238C4">
        <w:rPr>
          <w:rFonts w:eastAsia="方正仿宋_GBK" w:hint="eastAsia"/>
          <w:szCs w:val="32"/>
        </w:rPr>
        <w:t>办公室</w:t>
      </w:r>
      <w:r w:rsidRPr="007238C4">
        <w:rPr>
          <w:rFonts w:eastAsia="方正仿宋_GBK" w:hint="eastAsia"/>
          <w:szCs w:val="32"/>
        </w:rPr>
        <w:t>会同</w:t>
      </w:r>
      <w:r w:rsidR="00107570" w:rsidRPr="007238C4">
        <w:rPr>
          <w:rFonts w:eastAsia="方正仿宋_GBK" w:hint="eastAsia"/>
          <w:szCs w:val="32"/>
        </w:rPr>
        <w:t>市</w:t>
      </w:r>
      <w:r w:rsidRPr="007238C4">
        <w:rPr>
          <w:rFonts w:eastAsia="方正仿宋_GBK" w:hint="eastAsia"/>
          <w:szCs w:val="32"/>
        </w:rPr>
        <w:t>相关</w:t>
      </w:r>
      <w:r w:rsidR="007E4E88" w:rsidRPr="007238C4">
        <w:rPr>
          <w:rFonts w:eastAsia="方正仿宋_GBK" w:hint="eastAsia"/>
          <w:szCs w:val="32"/>
        </w:rPr>
        <w:t>职能</w:t>
      </w:r>
      <w:r w:rsidRPr="007238C4">
        <w:rPr>
          <w:rFonts w:eastAsia="方正仿宋_GBK" w:hint="eastAsia"/>
          <w:szCs w:val="32"/>
        </w:rPr>
        <w:t>部门对申报项目进行材料审查和现场勘查，经综合评定后确定为整治提升项目名单。</w:t>
      </w:r>
    </w:p>
    <w:p w:rsidR="00C652F8" w:rsidRPr="007238C4" w:rsidRDefault="007E4E88" w:rsidP="007238C4">
      <w:pPr>
        <w:ind w:firstLineChars="200" w:firstLine="632"/>
        <w:rPr>
          <w:rFonts w:eastAsia="方正仿宋_GBK"/>
          <w:szCs w:val="32"/>
        </w:rPr>
      </w:pPr>
      <w:r w:rsidRPr="007238C4">
        <w:rPr>
          <w:rFonts w:ascii="方正楷体_GBK" w:eastAsia="方正楷体_GBK" w:hint="eastAsia"/>
          <w:szCs w:val="32"/>
        </w:rPr>
        <w:t>（三）项目验收。</w:t>
      </w:r>
      <w:r w:rsidR="000F05A8" w:rsidRPr="007238C4">
        <w:rPr>
          <w:rFonts w:eastAsia="方正仿宋_GBK" w:hint="eastAsia"/>
          <w:szCs w:val="32"/>
        </w:rPr>
        <w:t>项目完工后，</w:t>
      </w:r>
      <w:r w:rsidRPr="007238C4">
        <w:rPr>
          <w:rFonts w:eastAsia="方正仿宋_GBK" w:hint="eastAsia"/>
          <w:szCs w:val="32"/>
        </w:rPr>
        <w:t>各镇</w:t>
      </w:r>
      <w:proofErr w:type="gramStart"/>
      <w:r w:rsidRPr="007238C4">
        <w:rPr>
          <w:rFonts w:eastAsia="方正仿宋_GBK" w:hint="eastAsia"/>
          <w:szCs w:val="32"/>
        </w:rPr>
        <w:t>街</w:t>
      </w:r>
      <w:r w:rsidR="000F05A8" w:rsidRPr="007238C4">
        <w:rPr>
          <w:rFonts w:eastAsia="方正仿宋_GBK" w:hint="eastAsia"/>
          <w:szCs w:val="32"/>
        </w:rPr>
        <w:t>及时</w:t>
      </w:r>
      <w:proofErr w:type="gramEnd"/>
      <w:r w:rsidR="000F05A8" w:rsidRPr="007238C4">
        <w:rPr>
          <w:rFonts w:eastAsia="方正仿宋_GBK" w:hint="eastAsia"/>
          <w:szCs w:val="32"/>
        </w:rPr>
        <w:t>向</w:t>
      </w:r>
      <w:r w:rsidRPr="007238C4">
        <w:rPr>
          <w:rFonts w:eastAsia="方正仿宋_GBK" w:hint="eastAsia"/>
          <w:szCs w:val="32"/>
        </w:rPr>
        <w:t>市城管委办公室</w:t>
      </w:r>
      <w:r w:rsidR="000F05A8" w:rsidRPr="007238C4">
        <w:rPr>
          <w:rFonts w:eastAsia="方正仿宋_GBK" w:hint="eastAsia"/>
          <w:szCs w:val="32"/>
        </w:rPr>
        <w:t>申请项目验收，并提交项目验收资料。</w:t>
      </w:r>
      <w:r w:rsidRPr="007238C4">
        <w:rPr>
          <w:rFonts w:eastAsia="方正仿宋_GBK" w:hint="eastAsia"/>
          <w:szCs w:val="32"/>
        </w:rPr>
        <w:t>市城管委办公室组织</w:t>
      </w:r>
      <w:r w:rsidR="00107570" w:rsidRPr="007238C4">
        <w:rPr>
          <w:rFonts w:eastAsia="方正仿宋_GBK" w:hint="eastAsia"/>
          <w:szCs w:val="32"/>
        </w:rPr>
        <w:t>市</w:t>
      </w:r>
      <w:r w:rsidRPr="007238C4">
        <w:rPr>
          <w:rFonts w:eastAsia="方正仿宋_GBK" w:hint="eastAsia"/>
          <w:szCs w:val="32"/>
        </w:rPr>
        <w:t>相关职能部门对申报项目开展资料审核和现场复查，逐项审核申报项目的立项资料、招投标资料、项目合同、竣工验收审计资料等，并现场核查建设内容、项目类型、投用情况等。</w:t>
      </w:r>
      <w:r w:rsidR="00E74442" w:rsidRPr="007238C4">
        <w:rPr>
          <w:rFonts w:eastAsia="方正仿宋_GBK" w:hint="eastAsia"/>
          <w:szCs w:val="32"/>
        </w:rPr>
        <w:t>验收合格后，按程序</w:t>
      </w:r>
      <w:proofErr w:type="gramStart"/>
      <w:r w:rsidR="00E74442" w:rsidRPr="007238C4">
        <w:rPr>
          <w:rFonts w:eastAsia="方正仿宋_GBK" w:hint="eastAsia"/>
          <w:szCs w:val="32"/>
        </w:rPr>
        <w:t>发放奖补资金</w:t>
      </w:r>
      <w:proofErr w:type="gramEnd"/>
      <w:r w:rsidR="00E74442" w:rsidRPr="007238C4">
        <w:rPr>
          <w:rFonts w:eastAsia="方正仿宋_GBK" w:hint="eastAsia"/>
          <w:szCs w:val="32"/>
        </w:rPr>
        <w:t>。</w:t>
      </w:r>
    </w:p>
    <w:p w:rsidR="003A6664" w:rsidRPr="007238C4" w:rsidRDefault="000F598B" w:rsidP="007238C4">
      <w:pPr>
        <w:ind w:firstLineChars="200" w:firstLine="632"/>
        <w:rPr>
          <w:rFonts w:ascii="方正黑体_GBK" w:eastAsia="方正黑体_GBK"/>
          <w:szCs w:val="32"/>
        </w:rPr>
      </w:pPr>
      <w:r w:rsidRPr="007238C4">
        <w:rPr>
          <w:rFonts w:ascii="方正黑体_GBK" w:eastAsia="方正黑体_GBK" w:hint="eastAsia"/>
          <w:szCs w:val="32"/>
        </w:rPr>
        <w:t>六</w:t>
      </w:r>
      <w:r w:rsidR="005B69BB" w:rsidRPr="007238C4">
        <w:rPr>
          <w:rFonts w:ascii="方正黑体_GBK" w:eastAsia="方正黑体_GBK" w:hint="eastAsia"/>
          <w:szCs w:val="32"/>
        </w:rPr>
        <w:t>、</w:t>
      </w:r>
      <w:r w:rsidR="00C86B57" w:rsidRPr="007238C4">
        <w:rPr>
          <w:rFonts w:ascii="方正黑体_GBK" w:eastAsia="方正黑体_GBK" w:hint="eastAsia"/>
          <w:szCs w:val="32"/>
        </w:rPr>
        <w:t>工作</w:t>
      </w:r>
      <w:r w:rsidR="003A6664" w:rsidRPr="007238C4">
        <w:rPr>
          <w:rFonts w:ascii="方正黑体_GBK" w:eastAsia="方正黑体_GBK" w:hint="eastAsia"/>
          <w:szCs w:val="32"/>
        </w:rPr>
        <w:t>措施</w:t>
      </w:r>
    </w:p>
    <w:p w:rsidR="003A6664" w:rsidRPr="007238C4" w:rsidRDefault="00707783" w:rsidP="007238C4">
      <w:pPr>
        <w:ind w:firstLineChars="200" w:firstLine="632"/>
        <w:rPr>
          <w:rFonts w:eastAsia="方正仿宋_GBK"/>
          <w:szCs w:val="32"/>
        </w:rPr>
      </w:pPr>
      <w:r w:rsidRPr="007238C4">
        <w:rPr>
          <w:rFonts w:ascii="方正楷体_GBK" w:eastAsia="方正楷体_GBK" w:hint="eastAsia"/>
          <w:szCs w:val="32"/>
        </w:rPr>
        <w:t>（一）加强组织领导。</w:t>
      </w:r>
      <w:r w:rsidRPr="007238C4">
        <w:rPr>
          <w:rFonts w:eastAsia="方正仿宋_GBK" w:hint="eastAsia"/>
          <w:szCs w:val="32"/>
        </w:rPr>
        <w:t>充分发挥市城市管理委员会（以下简</w:t>
      </w:r>
      <w:r w:rsidRPr="007238C4">
        <w:rPr>
          <w:rFonts w:eastAsia="方正仿宋_GBK" w:hint="eastAsia"/>
          <w:szCs w:val="32"/>
        </w:rPr>
        <w:lastRenderedPageBreak/>
        <w:t>称“市城管委”）在被撤并镇街</w:t>
      </w:r>
      <w:r w:rsidR="00D52669" w:rsidRPr="007238C4">
        <w:rPr>
          <w:rFonts w:eastAsia="方正仿宋_GBK" w:hint="eastAsia"/>
          <w:szCs w:val="32"/>
        </w:rPr>
        <w:t>市容</w:t>
      </w:r>
      <w:r w:rsidRPr="007238C4">
        <w:rPr>
          <w:rFonts w:eastAsia="方正仿宋_GBK" w:hint="eastAsia"/>
          <w:szCs w:val="32"/>
        </w:rPr>
        <w:t>环境整治提升工作中的统筹协调作用，切实加强组织协调、监督检查和考核奖惩。</w:t>
      </w:r>
      <w:r w:rsidR="003A6664" w:rsidRPr="007238C4">
        <w:rPr>
          <w:rFonts w:eastAsia="方正仿宋_GBK" w:hint="eastAsia"/>
          <w:szCs w:val="32"/>
        </w:rPr>
        <w:t>各镇街园区作为整治提升工作的实施主体，要将此项工作纳入重要议事日程，成立以主要领导为组长的整治提升工作领导小组，负责各项具体工作，明确重点任务，按照责任分工和时间节点抓紧推进，确保按时完成整治目标。</w:t>
      </w:r>
    </w:p>
    <w:p w:rsidR="003A6664" w:rsidRPr="007238C4" w:rsidRDefault="003A6664" w:rsidP="007238C4">
      <w:pPr>
        <w:ind w:firstLineChars="200" w:firstLine="632"/>
        <w:rPr>
          <w:rFonts w:eastAsia="方正仿宋_GBK"/>
          <w:szCs w:val="32"/>
        </w:rPr>
      </w:pPr>
      <w:r w:rsidRPr="007238C4">
        <w:rPr>
          <w:rFonts w:ascii="方正楷体_GBK" w:eastAsia="方正楷体_GBK" w:hint="eastAsia"/>
          <w:szCs w:val="32"/>
        </w:rPr>
        <w:t>（二）强化指导保障。</w:t>
      </w:r>
      <w:r w:rsidR="00AF1A4F" w:rsidRPr="007238C4">
        <w:rPr>
          <w:rFonts w:eastAsia="方正仿宋_GBK" w:hint="eastAsia"/>
          <w:szCs w:val="32"/>
        </w:rPr>
        <w:t>市城管委各成员单位特别是</w:t>
      </w:r>
      <w:r w:rsidR="007172E9" w:rsidRPr="007238C4">
        <w:rPr>
          <w:rFonts w:eastAsia="方正仿宋_GBK" w:hint="eastAsia"/>
          <w:szCs w:val="32"/>
        </w:rPr>
        <w:t>公安、</w:t>
      </w:r>
      <w:r w:rsidR="00721D56" w:rsidRPr="007238C4">
        <w:rPr>
          <w:rFonts w:eastAsia="方正仿宋_GBK" w:hint="eastAsia"/>
          <w:szCs w:val="32"/>
        </w:rPr>
        <w:t>自然资源规划</w:t>
      </w:r>
      <w:r w:rsidR="00AF1A4F" w:rsidRPr="007238C4">
        <w:rPr>
          <w:rFonts w:eastAsia="方正仿宋_GBK" w:hint="eastAsia"/>
          <w:szCs w:val="32"/>
        </w:rPr>
        <w:t>、住建、公用、交通</w:t>
      </w:r>
      <w:r w:rsidR="00721D56" w:rsidRPr="007238C4">
        <w:rPr>
          <w:rFonts w:eastAsia="方正仿宋_GBK" w:hint="eastAsia"/>
          <w:szCs w:val="32"/>
        </w:rPr>
        <w:t>运输</w:t>
      </w:r>
      <w:r w:rsidR="00AF1A4F" w:rsidRPr="007238C4">
        <w:rPr>
          <w:rFonts w:eastAsia="方正仿宋_GBK" w:hint="eastAsia"/>
          <w:szCs w:val="32"/>
        </w:rPr>
        <w:t>、水利、农业农村等职能部门要结合</w:t>
      </w:r>
      <w:r w:rsidR="00721D56" w:rsidRPr="007238C4">
        <w:rPr>
          <w:rFonts w:eastAsia="方正仿宋_GBK" w:hint="eastAsia"/>
          <w:szCs w:val="32"/>
        </w:rPr>
        <w:t>各自</w:t>
      </w:r>
      <w:r w:rsidR="00AF1A4F" w:rsidRPr="007238C4">
        <w:rPr>
          <w:rFonts w:eastAsia="方正仿宋_GBK" w:hint="eastAsia"/>
          <w:szCs w:val="32"/>
        </w:rPr>
        <w:t>职责组织好专项整治工作，尽职尽责抓推进，尽心尽力抓落实</w:t>
      </w:r>
      <w:r w:rsidRPr="007238C4">
        <w:rPr>
          <w:rFonts w:eastAsia="方正仿宋_GBK" w:hint="eastAsia"/>
          <w:szCs w:val="32"/>
        </w:rPr>
        <w:t>，</w:t>
      </w:r>
      <w:r w:rsidR="00AF1A4F" w:rsidRPr="007238C4">
        <w:rPr>
          <w:rFonts w:eastAsia="方正仿宋_GBK" w:hint="eastAsia"/>
          <w:szCs w:val="32"/>
        </w:rPr>
        <w:t>全力</w:t>
      </w:r>
      <w:r w:rsidRPr="007238C4">
        <w:rPr>
          <w:rFonts w:eastAsia="方正仿宋_GBK" w:hint="eastAsia"/>
          <w:szCs w:val="32"/>
        </w:rPr>
        <w:t>解决整治中出现的各类问题，按照</w:t>
      </w:r>
      <w:r w:rsidR="00721D56" w:rsidRPr="007238C4">
        <w:rPr>
          <w:rFonts w:eastAsia="方正仿宋_GBK" w:hint="eastAsia"/>
          <w:szCs w:val="32"/>
        </w:rPr>
        <w:t>责任</w:t>
      </w:r>
      <w:r w:rsidRPr="007238C4">
        <w:rPr>
          <w:rFonts w:eastAsia="方正仿宋_GBK" w:hint="eastAsia"/>
          <w:szCs w:val="32"/>
        </w:rPr>
        <w:t>分工强化督查指导，密切配合，合力推进整治提升</w:t>
      </w:r>
      <w:r w:rsidR="00721D56" w:rsidRPr="007238C4">
        <w:rPr>
          <w:rFonts w:eastAsia="方正仿宋_GBK" w:hint="eastAsia"/>
          <w:szCs w:val="32"/>
        </w:rPr>
        <w:t>工作</w:t>
      </w:r>
      <w:r w:rsidRPr="007238C4">
        <w:rPr>
          <w:rFonts w:eastAsia="方正仿宋_GBK" w:hint="eastAsia"/>
          <w:szCs w:val="32"/>
        </w:rPr>
        <w:t>。</w:t>
      </w:r>
    </w:p>
    <w:p w:rsidR="009535CC" w:rsidRPr="007238C4" w:rsidRDefault="003A6664" w:rsidP="007238C4">
      <w:pPr>
        <w:ind w:firstLineChars="200" w:firstLine="632"/>
        <w:rPr>
          <w:rFonts w:eastAsia="方正仿宋_GBK"/>
          <w:szCs w:val="32"/>
        </w:rPr>
      </w:pPr>
      <w:r w:rsidRPr="007238C4">
        <w:rPr>
          <w:rFonts w:ascii="方正楷体_GBK" w:eastAsia="方正楷体_GBK" w:hint="eastAsia"/>
          <w:szCs w:val="32"/>
        </w:rPr>
        <w:t>（三）严格考核奖惩。</w:t>
      </w:r>
      <w:r w:rsidRPr="007238C4">
        <w:rPr>
          <w:rFonts w:eastAsia="方正仿宋_GBK" w:hint="eastAsia"/>
          <w:szCs w:val="32"/>
        </w:rPr>
        <w:t>由</w:t>
      </w:r>
      <w:r w:rsidR="00AF1A4F" w:rsidRPr="007238C4">
        <w:rPr>
          <w:rFonts w:eastAsia="方正仿宋_GBK" w:hint="eastAsia"/>
          <w:szCs w:val="32"/>
        </w:rPr>
        <w:t>市城管委办公室</w:t>
      </w:r>
      <w:r w:rsidRPr="007238C4">
        <w:rPr>
          <w:rFonts w:eastAsia="方正仿宋_GBK" w:hint="eastAsia"/>
          <w:szCs w:val="32"/>
        </w:rPr>
        <w:t>牵头，会同</w:t>
      </w:r>
      <w:r w:rsidR="00721D56" w:rsidRPr="007238C4">
        <w:rPr>
          <w:rFonts w:eastAsia="方正仿宋_GBK" w:hint="eastAsia"/>
          <w:szCs w:val="32"/>
        </w:rPr>
        <w:t>市</w:t>
      </w:r>
      <w:r w:rsidRPr="007238C4">
        <w:rPr>
          <w:rFonts w:eastAsia="方正仿宋_GBK" w:hint="eastAsia"/>
          <w:szCs w:val="32"/>
        </w:rPr>
        <w:t>各职能部</w:t>
      </w:r>
      <w:r w:rsidR="00721D56" w:rsidRPr="007238C4">
        <w:rPr>
          <w:rFonts w:eastAsia="方正仿宋_GBK" w:hint="eastAsia"/>
          <w:szCs w:val="32"/>
        </w:rPr>
        <w:t>门对整治提升工作进行联合检查考核和综合评定，并纳入市委、市政府</w:t>
      </w:r>
      <w:r w:rsidR="006D38FF" w:rsidRPr="007238C4">
        <w:rPr>
          <w:rFonts w:eastAsia="方正仿宋_GBK" w:hint="eastAsia"/>
          <w:szCs w:val="32"/>
        </w:rPr>
        <w:t>高质量</w:t>
      </w:r>
      <w:r w:rsidRPr="007238C4">
        <w:rPr>
          <w:rFonts w:eastAsia="方正仿宋_GBK" w:hint="eastAsia"/>
          <w:szCs w:val="32"/>
        </w:rPr>
        <w:t>考核体系。对整改成效明显的单位、个人给予评优评先、经费奖励；对工作不力、问题突出的单位、个人，进行通报批评、追究责任。</w:t>
      </w:r>
    </w:p>
    <w:p w:rsidR="00C86B57" w:rsidRPr="007238C4" w:rsidRDefault="009535CC" w:rsidP="007238C4">
      <w:pPr>
        <w:ind w:firstLineChars="200" w:firstLine="632"/>
        <w:rPr>
          <w:rFonts w:eastAsia="方正仿宋_GBK"/>
          <w:szCs w:val="32"/>
        </w:rPr>
      </w:pPr>
      <w:r w:rsidRPr="007238C4">
        <w:rPr>
          <w:rFonts w:ascii="方正楷体_GBK" w:eastAsia="方正楷体_GBK" w:hint="eastAsia"/>
          <w:szCs w:val="32"/>
        </w:rPr>
        <w:t>（四）深入宣传发动。</w:t>
      </w:r>
      <w:r w:rsidR="00721D56" w:rsidRPr="007238C4">
        <w:rPr>
          <w:rFonts w:eastAsia="方正仿宋_GBK" w:hint="eastAsia"/>
          <w:szCs w:val="32"/>
        </w:rPr>
        <w:t>各镇街园区</w:t>
      </w:r>
      <w:r w:rsidRPr="007238C4">
        <w:rPr>
          <w:rFonts w:eastAsia="方正仿宋_GBK" w:hint="eastAsia"/>
          <w:szCs w:val="32"/>
        </w:rPr>
        <w:t>要加大</w:t>
      </w:r>
      <w:r w:rsidR="00D52669" w:rsidRPr="007238C4">
        <w:rPr>
          <w:rFonts w:eastAsia="方正仿宋_GBK" w:hint="eastAsia"/>
          <w:szCs w:val="32"/>
        </w:rPr>
        <w:t>被撤并镇街市容环境整治提升工作</w:t>
      </w:r>
      <w:r w:rsidRPr="007238C4">
        <w:rPr>
          <w:rFonts w:eastAsia="方正仿宋_GBK" w:hint="eastAsia"/>
          <w:szCs w:val="32"/>
        </w:rPr>
        <w:t>的宣传力度，广泛宣传整治的意义</w:t>
      </w:r>
      <w:r w:rsidR="00721D56" w:rsidRPr="007238C4">
        <w:rPr>
          <w:rFonts w:eastAsia="方正仿宋_GBK" w:hint="eastAsia"/>
          <w:szCs w:val="32"/>
        </w:rPr>
        <w:t>和</w:t>
      </w:r>
      <w:r w:rsidRPr="007238C4">
        <w:rPr>
          <w:rFonts w:eastAsia="方正仿宋_GBK" w:hint="eastAsia"/>
          <w:szCs w:val="32"/>
        </w:rPr>
        <w:t>要求，引导</w:t>
      </w:r>
      <w:r w:rsidR="00D52669" w:rsidRPr="007238C4">
        <w:rPr>
          <w:rFonts w:eastAsia="方正仿宋_GBK" w:hint="eastAsia"/>
          <w:szCs w:val="32"/>
        </w:rPr>
        <w:t>广大</w:t>
      </w:r>
      <w:r w:rsidRPr="007238C4">
        <w:rPr>
          <w:rFonts w:eastAsia="方正仿宋_GBK" w:hint="eastAsia"/>
          <w:szCs w:val="32"/>
        </w:rPr>
        <w:t>居民和社会各界通过多种形式参与整治</w:t>
      </w:r>
      <w:r w:rsidR="00721D56" w:rsidRPr="007238C4">
        <w:rPr>
          <w:rFonts w:eastAsia="方正仿宋_GBK" w:hint="eastAsia"/>
          <w:szCs w:val="32"/>
        </w:rPr>
        <w:t>工作</w:t>
      </w:r>
      <w:r w:rsidRPr="007238C4">
        <w:rPr>
          <w:rFonts w:eastAsia="方正仿宋_GBK" w:hint="eastAsia"/>
          <w:szCs w:val="32"/>
        </w:rPr>
        <w:t>。</w:t>
      </w:r>
    </w:p>
    <w:p w:rsidR="00DD1E6B" w:rsidRDefault="00DD1E6B" w:rsidP="00DD1E6B">
      <w:pPr>
        <w:spacing w:line="560" w:lineRule="exact"/>
        <w:ind w:firstLineChars="200" w:firstLine="632"/>
        <w:rPr>
          <w:rFonts w:eastAsia="方正仿宋_GBK"/>
          <w:szCs w:val="32"/>
        </w:rPr>
      </w:pPr>
    </w:p>
    <w:p w:rsidR="00DD1E6B" w:rsidRDefault="00DD1E6B" w:rsidP="00DD1E6B">
      <w:pPr>
        <w:spacing w:line="560" w:lineRule="exact"/>
        <w:ind w:firstLineChars="200" w:firstLine="632"/>
        <w:rPr>
          <w:rFonts w:eastAsia="方正仿宋_GBK"/>
          <w:szCs w:val="32"/>
        </w:rPr>
      </w:pPr>
    </w:p>
    <w:p w:rsidR="00DD1E6B" w:rsidRDefault="00DD1E6B" w:rsidP="00DD1E6B">
      <w:pPr>
        <w:spacing w:line="560" w:lineRule="exact"/>
        <w:ind w:firstLineChars="200" w:firstLine="632"/>
        <w:rPr>
          <w:rFonts w:eastAsia="方正仿宋_GBK"/>
          <w:szCs w:val="32"/>
        </w:rPr>
      </w:pPr>
    </w:p>
    <w:p w:rsidR="00DD1E6B" w:rsidRDefault="00DD1E6B" w:rsidP="00047DEF">
      <w:pPr>
        <w:ind w:rightChars="295" w:right="932"/>
        <w:jc w:val="right"/>
        <w:rPr>
          <w:rFonts w:eastAsia="方正仿宋_GBK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lastRenderedPageBreak/>
        <w:t>江阴市人民政府办公室</w:t>
      </w:r>
    </w:p>
    <w:p w:rsidR="00DD1E6B" w:rsidRDefault="00DD1E6B" w:rsidP="00047DEF">
      <w:pPr>
        <w:ind w:rightChars="400" w:right="1263"/>
        <w:jc w:val="right"/>
        <w:rPr>
          <w:rFonts w:eastAsia="方正仿宋_GBK"/>
          <w:color w:val="000000"/>
          <w:szCs w:val="32"/>
        </w:rPr>
      </w:pPr>
      <w:r>
        <w:rPr>
          <w:rFonts w:eastAsia="方正仿宋_GBK" w:hint="eastAsia"/>
          <w:color w:val="000000"/>
          <w:szCs w:val="32"/>
        </w:rPr>
        <w:t>2021</w:t>
      </w:r>
      <w:r>
        <w:rPr>
          <w:rFonts w:eastAsia="方正仿宋_GBK" w:hint="eastAsia"/>
          <w:color w:val="000000"/>
          <w:szCs w:val="32"/>
        </w:rPr>
        <w:t>年</w:t>
      </w:r>
      <w:r>
        <w:rPr>
          <w:rFonts w:eastAsia="方正仿宋_GBK" w:hint="eastAsia"/>
          <w:color w:val="000000"/>
          <w:szCs w:val="32"/>
        </w:rPr>
        <w:t>4</w:t>
      </w:r>
      <w:r>
        <w:rPr>
          <w:rFonts w:eastAsia="方正仿宋_GBK" w:hint="eastAsia"/>
          <w:color w:val="000000"/>
          <w:szCs w:val="32"/>
        </w:rPr>
        <w:t>月</w:t>
      </w:r>
      <w:r w:rsidR="00E14DD4">
        <w:rPr>
          <w:rFonts w:eastAsia="方正仿宋_GBK" w:hint="eastAsia"/>
          <w:color w:val="000000"/>
          <w:szCs w:val="32"/>
        </w:rPr>
        <w:t>23</w:t>
      </w:r>
      <w:r>
        <w:rPr>
          <w:rFonts w:eastAsia="方正仿宋_GBK" w:hint="eastAsia"/>
          <w:color w:val="000000"/>
          <w:szCs w:val="32"/>
        </w:rPr>
        <w:t>日</w:t>
      </w:r>
    </w:p>
    <w:p w:rsidR="00DD1E6B" w:rsidRPr="00047DEF" w:rsidRDefault="00DD1E6B" w:rsidP="00047DEF">
      <w:pPr>
        <w:ind w:firstLineChars="200" w:firstLine="632"/>
        <w:rPr>
          <w:rFonts w:eastAsia="方正仿宋_GBK"/>
          <w:szCs w:val="32"/>
        </w:rPr>
      </w:pPr>
      <w:r w:rsidRPr="00047DEF">
        <w:rPr>
          <w:rFonts w:eastAsia="方正仿宋_GBK" w:hint="eastAsia"/>
          <w:szCs w:val="32"/>
        </w:rPr>
        <w:t>（此件公开发布）</w:t>
      </w:r>
    </w:p>
    <w:p w:rsidR="007A133F" w:rsidRPr="001A692A" w:rsidRDefault="007A133F" w:rsidP="006B5157">
      <w:pPr>
        <w:ind w:leftChars="100" w:left="316" w:rightChars="100" w:right="316"/>
        <w:rPr>
          <w:rFonts w:eastAsia="方正仿宋_GBK"/>
          <w:color w:val="000000"/>
        </w:rPr>
      </w:pPr>
    </w:p>
    <w:sectPr w:rsidR="007A133F" w:rsidRPr="001A692A" w:rsidSect="00047DEF">
      <w:footerReference w:type="even" r:id="rId7"/>
      <w:footerReference w:type="default" r:id="rId8"/>
      <w:pgSz w:w="11906" w:h="16838" w:code="9"/>
      <w:pgMar w:top="2098" w:right="1474" w:bottom="1985" w:left="1588" w:header="851" w:footer="147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8AB" w:rsidRDefault="007668AB" w:rsidP="00E43DC3">
      <w:r>
        <w:separator/>
      </w:r>
    </w:p>
  </w:endnote>
  <w:endnote w:type="continuationSeparator" w:id="0">
    <w:p w:rsidR="007668AB" w:rsidRDefault="007668AB" w:rsidP="00E4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FF" w:rsidRPr="00DD1E6B" w:rsidRDefault="00DD1E6B" w:rsidP="00DD1E6B">
    <w:pPr>
      <w:pStyle w:val="a4"/>
      <w:ind w:leftChars="100" w:left="320" w:rightChars="100" w:right="320"/>
    </w:pPr>
    <w:r>
      <w:rPr>
        <w:rFonts w:ascii="宋体" w:eastAsia="方正仿宋_GBK" w:hAnsi="宋体" w:hint="eastAsia"/>
        <w:sz w:val="28"/>
        <w:szCs w:val="28"/>
      </w:rPr>
      <w:t>—</w:t>
    </w:r>
    <w:r>
      <w:rPr>
        <w:rFonts w:ascii="宋体" w:eastAsia="方正仿宋_GBK" w:hAnsi="宋体"/>
        <w:sz w:val="28"/>
        <w:szCs w:val="28"/>
      </w:rPr>
      <w:t xml:space="preserve"> </w:t>
    </w:r>
    <w:r w:rsidR="00E26921">
      <w:rPr>
        <w:rFonts w:ascii="宋体" w:eastAsia="方正仿宋_GBK" w:hAnsi="宋体"/>
        <w:sz w:val="28"/>
        <w:szCs w:val="28"/>
      </w:rPr>
      <w:fldChar w:fldCharType="begin"/>
    </w:r>
    <w:r>
      <w:rPr>
        <w:rFonts w:ascii="宋体" w:eastAsia="方正仿宋_GBK" w:hAnsi="宋体"/>
        <w:sz w:val="28"/>
        <w:szCs w:val="28"/>
      </w:rPr>
      <w:instrText xml:space="preserve"> PAGE </w:instrText>
    </w:r>
    <w:r w:rsidR="00E26921">
      <w:rPr>
        <w:rFonts w:ascii="宋体" w:eastAsia="方正仿宋_GBK" w:hAnsi="宋体"/>
        <w:sz w:val="28"/>
        <w:szCs w:val="28"/>
      </w:rPr>
      <w:fldChar w:fldCharType="separate"/>
    </w:r>
    <w:r w:rsidR="007A133F">
      <w:rPr>
        <w:rFonts w:ascii="宋体" w:eastAsia="方正仿宋_GBK" w:hAnsi="宋体"/>
        <w:noProof/>
        <w:sz w:val="28"/>
        <w:szCs w:val="28"/>
      </w:rPr>
      <w:t>6</w:t>
    </w:r>
    <w:r w:rsidR="00E26921">
      <w:rPr>
        <w:rFonts w:ascii="宋体" w:eastAsia="方正仿宋_GBK" w:hAnsi="宋体"/>
        <w:sz w:val="28"/>
        <w:szCs w:val="28"/>
      </w:rPr>
      <w:fldChar w:fldCharType="end"/>
    </w:r>
    <w:r>
      <w:rPr>
        <w:rFonts w:ascii="宋体" w:eastAsia="方正仿宋_GBK" w:hAnsi="宋体"/>
        <w:sz w:val="28"/>
        <w:szCs w:val="28"/>
      </w:rPr>
      <w:t xml:space="preserve"> </w:t>
    </w:r>
    <w:r>
      <w:rPr>
        <w:rFonts w:ascii="宋体" w:eastAsia="方正仿宋_GBK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A4F" w:rsidRPr="00AF1A4F" w:rsidRDefault="00DD1E6B" w:rsidP="00DD1E6B">
    <w:pPr>
      <w:pStyle w:val="a4"/>
      <w:ind w:leftChars="100" w:left="320" w:rightChars="100" w:right="320"/>
      <w:jc w:val="right"/>
      <w:rPr>
        <w:sz w:val="28"/>
        <w:szCs w:val="28"/>
      </w:rPr>
    </w:pPr>
    <w:r>
      <w:rPr>
        <w:rFonts w:ascii="宋体" w:eastAsia="方正仿宋_GBK" w:hAnsi="宋体" w:hint="eastAsia"/>
        <w:sz w:val="28"/>
        <w:szCs w:val="28"/>
      </w:rPr>
      <w:t>—</w:t>
    </w:r>
    <w:r>
      <w:rPr>
        <w:rFonts w:ascii="宋体" w:eastAsia="方正仿宋_GBK" w:hAnsi="宋体"/>
        <w:sz w:val="28"/>
        <w:szCs w:val="28"/>
      </w:rPr>
      <w:t xml:space="preserve"> </w:t>
    </w:r>
    <w:r w:rsidR="00E26921">
      <w:rPr>
        <w:rFonts w:ascii="宋体" w:eastAsia="方正仿宋_GBK" w:hAnsi="宋体"/>
        <w:sz w:val="28"/>
        <w:szCs w:val="28"/>
      </w:rPr>
      <w:fldChar w:fldCharType="begin"/>
    </w:r>
    <w:r>
      <w:rPr>
        <w:rFonts w:ascii="宋体" w:eastAsia="方正仿宋_GBK" w:hAnsi="宋体"/>
        <w:sz w:val="28"/>
        <w:szCs w:val="28"/>
      </w:rPr>
      <w:instrText xml:space="preserve"> PAGE </w:instrText>
    </w:r>
    <w:r w:rsidR="00E26921">
      <w:rPr>
        <w:rFonts w:ascii="宋体" w:eastAsia="方正仿宋_GBK" w:hAnsi="宋体"/>
        <w:sz w:val="28"/>
        <w:szCs w:val="28"/>
      </w:rPr>
      <w:fldChar w:fldCharType="separate"/>
    </w:r>
    <w:r w:rsidR="007A133F">
      <w:rPr>
        <w:rFonts w:ascii="宋体" w:eastAsia="方正仿宋_GBK" w:hAnsi="宋体"/>
        <w:noProof/>
        <w:sz w:val="28"/>
        <w:szCs w:val="28"/>
      </w:rPr>
      <w:t>7</w:t>
    </w:r>
    <w:r w:rsidR="00E26921">
      <w:rPr>
        <w:rFonts w:ascii="宋体" w:eastAsia="方正仿宋_GBK" w:hAnsi="宋体"/>
        <w:sz w:val="28"/>
        <w:szCs w:val="28"/>
      </w:rPr>
      <w:fldChar w:fldCharType="end"/>
    </w:r>
    <w:r>
      <w:rPr>
        <w:rFonts w:ascii="宋体" w:eastAsia="方正仿宋_GBK" w:hAnsi="宋体"/>
        <w:sz w:val="28"/>
        <w:szCs w:val="28"/>
      </w:rPr>
      <w:t xml:space="preserve"> </w:t>
    </w:r>
    <w:r>
      <w:rPr>
        <w:rFonts w:ascii="宋体" w:eastAsia="方正仿宋_GBK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8AB" w:rsidRDefault="007668AB" w:rsidP="00E43DC3">
      <w:r>
        <w:separator/>
      </w:r>
    </w:p>
  </w:footnote>
  <w:footnote w:type="continuationSeparator" w:id="0">
    <w:p w:rsidR="007668AB" w:rsidRDefault="007668AB" w:rsidP="00E43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2B3"/>
    <w:rsid w:val="00000EFB"/>
    <w:rsid w:val="000011BF"/>
    <w:rsid w:val="00025075"/>
    <w:rsid w:val="000269EA"/>
    <w:rsid w:val="00026CB7"/>
    <w:rsid w:val="00026D86"/>
    <w:rsid w:val="00037A1E"/>
    <w:rsid w:val="00037CA1"/>
    <w:rsid w:val="00040FD0"/>
    <w:rsid w:val="00047DEF"/>
    <w:rsid w:val="000630D7"/>
    <w:rsid w:val="0007356B"/>
    <w:rsid w:val="00077B9B"/>
    <w:rsid w:val="00087C67"/>
    <w:rsid w:val="00091A29"/>
    <w:rsid w:val="000A0FE6"/>
    <w:rsid w:val="000A27AB"/>
    <w:rsid w:val="000A7352"/>
    <w:rsid w:val="000B4926"/>
    <w:rsid w:val="000B59EB"/>
    <w:rsid w:val="000B74DE"/>
    <w:rsid w:val="000C1A5C"/>
    <w:rsid w:val="000D0A69"/>
    <w:rsid w:val="000E0C8B"/>
    <w:rsid w:val="000E7095"/>
    <w:rsid w:val="000F05A8"/>
    <w:rsid w:val="000F07A8"/>
    <w:rsid w:val="000F598B"/>
    <w:rsid w:val="001000F8"/>
    <w:rsid w:val="00106F2E"/>
    <w:rsid w:val="00107570"/>
    <w:rsid w:val="0011107A"/>
    <w:rsid w:val="001210A2"/>
    <w:rsid w:val="001236F4"/>
    <w:rsid w:val="001237BD"/>
    <w:rsid w:val="00130EB0"/>
    <w:rsid w:val="001469C0"/>
    <w:rsid w:val="00147666"/>
    <w:rsid w:val="00153BB1"/>
    <w:rsid w:val="00161504"/>
    <w:rsid w:val="00164F9A"/>
    <w:rsid w:val="00165A09"/>
    <w:rsid w:val="00172736"/>
    <w:rsid w:val="00172A90"/>
    <w:rsid w:val="001762D8"/>
    <w:rsid w:val="001811E7"/>
    <w:rsid w:val="0019105C"/>
    <w:rsid w:val="001915FA"/>
    <w:rsid w:val="001926E0"/>
    <w:rsid w:val="001929D2"/>
    <w:rsid w:val="001A130B"/>
    <w:rsid w:val="001A1439"/>
    <w:rsid w:val="001A6B63"/>
    <w:rsid w:val="001B59CA"/>
    <w:rsid w:val="001B6175"/>
    <w:rsid w:val="001C1B3B"/>
    <w:rsid w:val="001C3E25"/>
    <w:rsid w:val="001D3304"/>
    <w:rsid w:val="001D5B5F"/>
    <w:rsid w:val="001E21B8"/>
    <w:rsid w:val="001E4B31"/>
    <w:rsid w:val="001E6866"/>
    <w:rsid w:val="00201A8B"/>
    <w:rsid w:val="002068EE"/>
    <w:rsid w:val="0021028A"/>
    <w:rsid w:val="00211C6C"/>
    <w:rsid w:val="00215D64"/>
    <w:rsid w:val="002205C3"/>
    <w:rsid w:val="002307A6"/>
    <w:rsid w:val="00231EDB"/>
    <w:rsid w:val="00242A1F"/>
    <w:rsid w:val="00242DE6"/>
    <w:rsid w:val="00250401"/>
    <w:rsid w:val="0026559A"/>
    <w:rsid w:val="00266E6D"/>
    <w:rsid w:val="00276AC7"/>
    <w:rsid w:val="00286418"/>
    <w:rsid w:val="002959FA"/>
    <w:rsid w:val="002A4CAF"/>
    <w:rsid w:val="002A7919"/>
    <w:rsid w:val="002B397C"/>
    <w:rsid w:val="002B4A3E"/>
    <w:rsid w:val="002B7ACF"/>
    <w:rsid w:val="002D7B5C"/>
    <w:rsid w:val="002E5ACB"/>
    <w:rsid w:val="002E6824"/>
    <w:rsid w:val="002E6AFA"/>
    <w:rsid w:val="002E7EA9"/>
    <w:rsid w:val="002F3F4B"/>
    <w:rsid w:val="002F726C"/>
    <w:rsid w:val="00302E5A"/>
    <w:rsid w:val="00316C04"/>
    <w:rsid w:val="00316D31"/>
    <w:rsid w:val="003236F3"/>
    <w:rsid w:val="00327CF1"/>
    <w:rsid w:val="0034047B"/>
    <w:rsid w:val="00344616"/>
    <w:rsid w:val="00346DA3"/>
    <w:rsid w:val="00351F11"/>
    <w:rsid w:val="00352608"/>
    <w:rsid w:val="00353C83"/>
    <w:rsid w:val="003565BA"/>
    <w:rsid w:val="00356ACB"/>
    <w:rsid w:val="00361D29"/>
    <w:rsid w:val="00370E53"/>
    <w:rsid w:val="00373982"/>
    <w:rsid w:val="0037709E"/>
    <w:rsid w:val="00384F33"/>
    <w:rsid w:val="00385A52"/>
    <w:rsid w:val="003879F4"/>
    <w:rsid w:val="003A6664"/>
    <w:rsid w:val="003B6562"/>
    <w:rsid w:val="003C3A6C"/>
    <w:rsid w:val="003D362F"/>
    <w:rsid w:val="003E0836"/>
    <w:rsid w:val="003E6B24"/>
    <w:rsid w:val="003F0DF7"/>
    <w:rsid w:val="003F2C1A"/>
    <w:rsid w:val="003F31A9"/>
    <w:rsid w:val="003F4053"/>
    <w:rsid w:val="0040445A"/>
    <w:rsid w:val="004051AC"/>
    <w:rsid w:val="00410052"/>
    <w:rsid w:val="00412410"/>
    <w:rsid w:val="00417E6B"/>
    <w:rsid w:val="00421058"/>
    <w:rsid w:val="00430C77"/>
    <w:rsid w:val="004318D5"/>
    <w:rsid w:val="004352B3"/>
    <w:rsid w:val="00437AC3"/>
    <w:rsid w:val="00444F0A"/>
    <w:rsid w:val="00472DCA"/>
    <w:rsid w:val="00480494"/>
    <w:rsid w:val="00486692"/>
    <w:rsid w:val="00492039"/>
    <w:rsid w:val="0049337F"/>
    <w:rsid w:val="00494505"/>
    <w:rsid w:val="00495F48"/>
    <w:rsid w:val="004A0B90"/>
    <w:rsid w:val="004A467F"/>
    <w:rsid w:val="004B2CE8"/>
    <w:rsid w:val="004B4C89"/>
    <w:rsid w:val="004B70BA"/>
    <w:rsid w:val="004C1517"/>
    <w:rsid w:val="004C2564"/>
    <w:rsid w:val="004C425A"/>
    <w:rsid w:val="004C492B"/>
    <w:rsid w:val="004C5BDF"/>
    <w:rsid w:val="004D22C3"/>
    <w:rsid w:val="004E63CA"/>
    <w:rsid w:val="004F45D6"/>
    <w:rsid w:val="00502FA4"/>
    <w:rsid w:val="0050518E"/>
    <w:rsid w:val="00505643"/>
    <w:rsid w:val="0050657D"/>
    <w:rsid w:val="00520B6A"/>
    <w:rsid w:val="00521669"/>
    <w:rsid w:val="00525127"/>
    <w:rsid w:val="0052562F"/>
    <w:rsid w:val="00526CF0"/>
    <w:rsid w:val="00526F00"/>
    <w:rsid w:val="005370FA"/>
    <w:rsid w:val="00540CC1"/>
    <w:rsid w:val="00542DB9"/>
    <w:rsid w:val="00547FC3"/>
    <w:rsid w:val="00554EED"/>
    <w:rsid w:val="005639E5"/>
    <w:rsid w:val="00565104"/>
    <w:rsid w:val="0058050E"/>
    <w:rsid w:val="00582F67"/>
    <w:rsid w:val="005940F4"/>
    <w:rsid w:val="005A102C"/>
    <w:rsid w:val="005A2273"/>
    <w:rsid w:val="005B69BB"/>
    <w:rsid w:val="005B70EA"/>
    <w:rsid w:val="005C1264"/>
    <w:rsid w:val="005D4265"/>
    <w:rsid w:val="005D5E34"/>
    <w:rsid w:val="005D6A87"/>
    <w:rsid w:val="005F42EE"/>
    <w:rsid w:val="005F6F99"/>
    <w:rsid w:val="00603FF5"/>
    <w:rsid w:val="006057F7"/>
    <w:rsid w:val="00605CA4"/>
    <w:rsid w:val="00606BB9"/>
    <w:rsid w:val="0060795D"/>
    <w:rsid w:val="0061634E"/>
    <w:rsid w:val="00631EEF"/>
    <w:rsid w:val="00632E3A"/>
    <w:rsid w:val="00636ACF"/>
    <w:rsid w:val="00643E74"/>
    <w:rsid w:val="00651B01"/>
    <w:rsid w:val="0065332C"/>
    <w:rsid w:val="00655450"/>
    <w:rsid w:val="00667EB7"/>
    <w:rsid w:val="0067487C"/>
    <w:rsid w:val="00677611"/>
    <w:rsid w:val="00683D9C"/>
    <w:rsid w:val="00691143"/>
    <w:rsid w:val="00695298"/>
    <w:rsid w:val="006A056F"/>
    <w:rsid w:val="006A2D30"/>
    <w:rsid w:val="006B36C8"/>
    <w:rsid w:val="006B5157"/>
    <w:rsid w:val="006C1DD3"/>
    <w:rsid w:val="006D38FF"/>
    <w:rsid w:val="007023CF"/>
    <w:rsid w:val="0070296C"/>
    <w:rsid w:val="00704A7A"/>
    <w:rsid w:val="00707783"/>
    <w:rsid w:val="00711197"/>
    <w:rsid w:val="0071461A"/>
    <w:rsid w:val="00716F80"/>
    <w:rsid w:val="007172E9"/>
    <w:rsid w:val="007174A3"/>
    <w:rsid w:val="00721D56"/>
    <w:rsid w:val="007238C4"/>
    <w:rsid w:val="00740EC7"/>
    <w:rsid w:val="00747EEA"/>
    <w:rsid w:val="00750ADE"/>
    <w:rsid w:val="00752716"/>
    <w:rsid w:val="007538AE"/>
    <w:rsid w:val="007668AB"/>
    <w:rsid w:val="00773C44"/>
    <w:rsid w:val="00790E64"/>
    <w:rsid w:val="007920EC"/>
    <w:rsid w:val="00792A88"/>
    <w:rsid w:val="00795EC2"/>
    <w:rsid w:val="007A133F"/>
    <w:rsid w:val="007A4ED2"/>
    <w:rsid w:val="007A5DC0"/>
    <w:rsid w:val="007B434D"/>
    <w:rsid w:val="007B7144"/>
    <w:rsid w:val="007C19BF"/>
    <w:rsid w:val="007C7AE0"/>
    <w:rsid w:val="007D4055"/>
    <w:rsid w:val="007D41F9"/>
    <w:rsid w:val="007D44F8"/>
    <w:rsid w:val="007D557A"/>
    <w:rsid w:val="007D55A4"/>
    <w:rsid w:val="007E2E6F"/>
    <w:rsid w:val="007E4E88"/>
    <w:rsid w:val="007F1CFF"/>
    <w:rsid w:val="007F2F09"/>
    <w:rsid w:val="00815E5E"/>
    <w:rsid w:val="0081686E"/>
    <w:rsid w:val="00825BF3"/>
    <w:rsid w:val="00841B6B"/>
    <w:rsid w:val="008452C0"/>
    <w:rsid w:val="00845851"/>
    <w:rsid w:val="00861533"/>
    <w:rsid w:val="00877ACF"/>
    <w:rsid w:val="008801F8"/>
    <w:rsid w:val="00886D07"/>
    <w:rsid w:val="008871CE"/>
    <w:rsid w:val="00891041"/>
    <w:rsid w:val="008922E5"/>
    <w:rsid w:val="008A026E"/>
    <w:rsid w:val="008A0741"/>
    <w:rsid w:val="008A4A6C"/>
    <w:rsid w:val="008A6402"/>
    <w:rsid w:val="008A7871"/>
    <w:rsid w:val="008A7B06"/>
    <w:rsid w:val="008B4D33"/>
    <w:rsid w:val="008C3B0F"/>
    <w:rsid w:val="008C4177"/>
    <w:rsid w:val="008C7972"/>
    <w:rsid w:val="008D073E"/>
    <w:rsid w:val="008D194D"/>
    <w:rsid w:val="008D692E"/>
    <w:rsid w:val="008E14DF"/>
    <w:rsid w:val="008E3638"/>
    <w:rsid w:val="008E4C1C"/>
    <w:rsid w:val="008E4FE2"/>
    <w:rsid w:val="008E5514"/>
    <w:rsid w:val="008E6C58"/>
    <w:rsid w:val="008F10BB"/>
    <w:rsid w:val="008F2F1B"/>
    <w:rsid w:val="009042DE"/>
    <w:rsid w:val="00906390"/>
    <w:rsid w:val="00906B41"/>
    <w:rsid w:val="009107D5"/>
    <w:rsid w:val="009121F7"/>
    <w:rsid w:val="00915807"/>
    <w:rsid w:val="0092122A"/>
    <w:rsid w:val="00921314"/>
    <w:rsid w:val="00922E23"/>
    <w:rsid w:val="00927C1B"/>
    <w:rsid w:val="00927C4E"/>
    <w:rsid w:val="00935E26"/>
    <w:rsid w:val="009439EE"/>
    <w:rsid w:val="0095186C"/>
    <w:rsid w:val="009521EE"/>
    <w:rsid w:val="009535CC"/>
    <w:rsid w:val="00957005"/>
    <w:rsid w:val="00966B1A"/>
    <w:rsid w:val="00976905"/>
    <w:rsid w:val="0098067C"/>
    <w:rsid w:val="00987FD9"/>
    <w:rsid w:val="0099309F"/>
    <w:rsid w:val="00995E31"/>
    <w:rsid w:val="009A3690"/>
    <w:rsid w:val="009A5020"/>
    <w:rsid w:val="009A62AB"/>
    <w:rsid w:val="009B3B3A"/>
    <w:rsid w:val="009B6BE7"/>
    <w:rsid w:val="009C6210"/>
    <w:rsid w:val="009D1395"/>
    <w:rsid w:val="009D341F"/>
    <w:rsid w:val="009D3DD9"/>
    <w:rsid w:val="009E55B5"/>
    <w:rsid w:val="009E7AC6"/>
    <w:rsid w:val="009F5086"/>
    <w:rsid w:val="00A072F4"/>
    <w:rsid w:val="00A116AC"/>
    <w:rsid w:val="00A118E0"/>
    <w:rsid w:val="00A12915"/>
    <w:rsid w:val="00A13F99"/>
    <w:rsid w:val="00A32449"/>
    <w:rsid w:val="00A335E9"/>
    <w:rsid w:val="00A36322"/>
    <w:rsid w:val="00A433C4"/>
    <w:rsid w:val="00A434C9"/>
    <w:rsid w:val="00A51422"/>
    <w:rsid w:val="00A61940"/>
    <w:rsid w:val="00A61D60"/>
    <w:rsid w:val="00A6225C"/>
    <w:rsid w:val="00A63E19"/>
    <w:rsid w:val="00A6500C"/>
    <w:rsid w:val="00A6771B"/>
    <w:rsid w:val="00A752FA"/>
    <w:rsid w:val="00A76296"/>
    <w:rsid w:val="00A84D3C"/>
    <w:rsid w:val="00A95AEE"/>
    <w:rsid w:val="00AA4911"/>
    <w:rsid w:val="00AA6C25"/>
    <w:rsid w:val="00AA7A40"/>
    <w:rsid w:val="00AB2638"/>
    <w:rsid w:val="00AB2CF8"/>
    <w:rsid w:val="00AB4413"/>
    <w:rsid w:val="00AB62D5"/>
    <w:rsid w:val="00AC23D2"/>
    <w:rsid w:val="00AC3CBF"/>
    <w:rsid w:val="00AC579C"/>
    <w:rsid w:val="00AC7121"/>
    <w:rsid w:val="00AD0245"/>
    <w:rsid w:val="00AD7D05"/>
    <w:rsid w:val="00AE1901"/>
    <w:rsid w:val="00AE42EF"/>
    <w:rsid w:val="00AE6A67"/>
    <w:rsid w:val="00AF1A4F"/>
    <w:rsid w:val="00B012FE"/>
    <w:rsid w:val="00B01D48"/>
    <w:rsid w:val="00B04E5F"/>
    <w:rsid w:val="00B0745C"/>
    <w:rsid w:val="00B14742"/>
    <w:rsid w:val="00B30921"/>
    <w:rsid w:val="00B321A7"/>
    <w:rsid w:val="00B50ED4"/>
    <w:rsid w:val="00B55314"/>
    <w:rsid w:val="00B6006E"/>
    <w:rsid w:val="00B61154"/>
    <w:rsid w:val="00B61C1C"/>
    <w:rsid w:val="00B658E3"/>
    <w:rsid w:val="00B71177"/>
    <w:rsid w:val="00B738F3"/>
    <w:rsid w:val="00B83AFD"/>
    <w:rsid w:val="00B83E71"/>
    <w:rsid w:val="00B943D7"/>
    <w:rsid w:val="00B9672E"/>
    <w:rsid w:val="00BA0E09"/>
    <w:rsid w:val="00BA3021"/>
    <w:rsid w:val="00BA3780"/>
    <w:rsid w:val="00BA6646"/>
    <w:rsid w:val="00BB6206"/>
    <w:rsid w:val="00BC118C"/>
    <w:rsid w:val="00BD0052"/>
    <w:rsid w:val="00BD0CDC"/>
    <w:rsid w:val="00BD20D7"/>
    <w:rsid w:val="00BD3080"/>
    <w:rsid w:val="00BD7662"/>
    <w:rsid w:val="00BE013E"/>
    <w:rsid w:val="00BE42D8"/>
    <w:rsid w:val="00C05E15"/>
    <w:rsid w:val="00C06885"/>
    <w:rsid w:val="00C21893"/>
    <w:rsid w:val="00C22CB0"/>
    <w:rsid w:val="00C24E6C"/>
    <w:rsid w:val="00C300D5"/>
    <w:rsid w:val="00C3639E"/>
    <w:rsid w:val="00C44ED9"/>
    <w:rsid w:val="00C4741E"/>
    <w:rsid w:val="00C61299"/>
    <w:rsid w:val="00C62352"/>
    <w:rsid w:val="00C63C1A"/>
    <w:rsid w:val="00C652F8"/>
    <w:rsid w:val="00C66D33"/>
    <w:rsid w:val="00C673DA"/>
    <w:rsid w:val="00C72BBF"/>
    <w:rsid w:val="00C7614E"/>
    <w:rsid w:val="00C81794"/>
    <w:rsid w:val="00C85E58"/>
    <w:rsid w:val="00C867A8"/>
    <w:rsid w:val="00C86B57"/>
    <w:rsid w:val="00C90D26"/>
    <w:rsid w:val="00CA5ACA"/>
    <w:rsid w:val="00CB04FA"/>
    <w:rsid w:val="00CB3E9B"/>
    <w:rsid w:val="00CC539E"/>
    <w:rsid w:val="00CD2866"/>
    <w:rsid w:val="00CD7A67"/>
    <w:rsid w:val="00CE4D39"/>
    <w:rsid w:val="00CE5426"/>
    <w:rsid w:val="00D0285A"/>
    <w:rsid w:val="00D064FC"/>
    <w:rsid w:val="00D110BB"/>
    <w:rsid w:val="00D17A86"/>
    <w:rsid w:val="00D2097B"/>
    <w:rsid w:val="00D20EDF"/>
    <w:rsid w:val="00D305A9"/>
    <w:rsid w:val="00D35BCC"/>
    <w:rsid w:val="00D37116"/>
    <w:rsid w:val="00D430B5"/>
    <w:rsid w:val="00D465CD"/>
    <w:rsid w:val="00D52669"/>
    <w:rsid w:val="00D55DED"/>
    <w:rsid w:val="00D5773C"/>
    <w:rsid w:val="00D64476"/>
    <w:rsid w:val="00D6543D"/>
    <w:rsid w:val="00D7521F"/>
    <w:rsid w:val="00D86BBC"/>
    <w:rsid w:val="00D949FF"/>
    <w:rsid w:val="00DA6EB4"/>
    <w:rsid w:val="00DA73BE"/>
    <w:rsid w:val="00DB27BF"/>
    <w:rsid w:val="00DB382B"/>
    <w:rsid w:val="00DB5A61"/>
    <w:rsid w:val="00DC17B2"/>
    <w:rsid w:val="00DC2BB2"/>
    <w:rsid w:val="00DC60FA"/>
    <w:rsid w:val="00DC672F"/>
    <w:rsid w:val="00DD1E6B"/>
    <w:rsid w:val="00DD3758"/>
    <w:rsid w:val="00DD47D2"/>
    <w:rsid w:val="00DE0AD6"/>
    <w:rsid w:val="00DE269E"/>
    <w:rsid w:val="00DE64DB"/>
    <w:rsid w:val="00DF2F43"/>
    <w:rsid w:val="00E020A4"/>
    <w:rsid w:val="00E07979"/>
    <w:rsid w:val="00E10376"/>
    <w:rsid w:val="00E14DD4"/>
    <w:rsid w:val="00E26921"/>
    <w:rsid w:val="00E27E49"/>
    <w:rsid w:val="00E3311A"/>
    <w:rsid w:val="00E379E9"/>
    <w:rsid w:val="00E43DC3"/>
    <w:rsid w:val="00E44DE2"/>
    <w:rsid w:val="00E462AF"/>
    <w:rsid w:val="00E56136"/>
    <w:rsid w:val="00E602CB"/>
    <w:rsid w:val="00E7235F"/>
    <w:rsid w:val="00E74442"/>
    <w:rsid w:val="00E82BE5"/>
    <w:rsid w:val="00E82CEF"/>
    <w:rsid w:val="00E96DC0"/>
    <w:rsid w:val="00E979B4"/>
    <w:rsid w:val="00EA3E77"/>
    <w:rsid w:val="00EA41D6"/>
    <w:rsid w:val="00EB114F"/>
    <w:rsid w:val="00EB5CFE"/>
    <w:rsid w:val="00EC0676"/>
    <w:rsid w:val="00EC0E15"/>
    <w:rsid w:val="00EC3EA7"/>
    <w:rsid w:val="00ED1158"/>
    <w:rsid w:val="00ED7A13"/>
    <w:rsid w:val="00EE0519"/>
    <w:rsid w:val="00EE1E51"/>
    <w:rsid w:val="00EE245F"/>
    <w:rsid w:val="00EF1F08"/>
    <w:rsid w:val="00EF695E"/>
    <w:rsid w:val="00F01F16"/>
    <w:rsid w:val="00F06B19"/>
    <w:rsid w:val="00F12B6F"/>
    <w:rsid w:val="00F145B4"/>
    <w:rsid w:val="00F15470"/>
    <w:rsid w:val="00F1682A"/>
    <w:rsid w:val="00F27023"/>
    <w:rsid w:val="00F3245D"/>
    <w:rsid w:val="00F3670B"/>
    <w:rsid w:val="00F510FF"/>
    <w:rsid w:val="00F514EA"/>
    <w:rsid w:val="00F55589"/>
    <w:rsid w:val="00F555D8"/>
    <w:rsid w:val="00F575CB"/>
    <w:rsid w:val="00F62053"/>
    <w:rsid w:val="00F62497"/>
    <w:rsid w:val="00F657DC"/>
    <w:rsid w:val="00F66916"/>
    <w:rsid w:val="00F7156F"/>
    <w:rsid w:val="00F71C30"/>
    <w:rsid w:val="00F814A5"/>
    <w:rsid w:val="00F8432B"/>
    <w:rsid w:val="00F8547B"/>
    <w:rsid w:val="00F96D3B"/>
    <w:rsid w:val="00F97959"/>
    <w:rsid w:val="00FA4BFA"/>
    <w:rsid w:val="00FA725D"/>
    <w:rsid w:val="00FC1B6E"/>
    <w:rsid w:val="00FD4774"/>
    <w:rsid w:val="00FD5EC5"/>
    <w:rsid w:val="00FD6D1F"/>
    <w:rsid w:val="00FE32C8"/>
    <w:rsid w:val="00FE465A"/>
    <w:rsid w:val="00FF0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63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43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43DC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43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E43DC3"/>
    <w:rPr>
      <w:rFonts w:cs="Times New Roman"/>
      <w:sz w:val="18"/>
      <w:szCs w:val="18"/>
    </w:rPr>
  </w:style>
  <w:style w:type="character" w:customStyle="1" w:styleId="font51">
    <w:name w:val="font51"/>
    <w:uiPriority w:val="99"/>
    <w:rsid w:val="000A0FE6"/>
    <w:rPr>
      <w:rFonts w:ascii="宋体" w:eastAsia="宋体" w:hAnsi="宋体"/>
      <w:color w:val="000000"/>
      <w:sz w:val="21"/>
      <w:u w:val="none"/>
    </w:rPr>
  </w:style>
  <w:style w:type="character" w:customStyle="1" w:styleId="CharChar1">
    <w:name w:val="Char Char1"/>
    <w:basedOn w:val="a0"/>
    <w:uiPriority w:val="99"/>
    <w:rsid w:val="00DB382B"/>
    <w:rPr>
      <w:rFonts w:ascii="Calibri" w:eastAsia="宋体" w:hAnsi="Calibri" w:cs="Times New Roman"/>
      <w:kern w:val="0"/>
      <w:sz w:val="20"/>
      <w:szCs w:val="20"/>
    </w:rPr>
  </w:style>
  <w:style w:type="character" w:customStyle="1" w:styleId="CharChar">
    <w:name w:val="Char Char"/>
    <w:basedOn w:val="a0"/>
    <w:uiPriority w:val="99"/>
    <w:rsid w:val="00DB382B"/>
    <w:rPr>
      <w:rFonts w:ascii="Calibri" w:eastAsia="宋体" w:hAnsi="Calibri" w:cs="Times New Roman"/>
      <w:kern w:val="0"/>
      <w:sz w:val="20"/>
      <w:szCs w:val="20"/>
    </w:rPr>
  </w:style>
  <w:style w:type="character" w:styleId="a5">
    <w:name w:val="page number"/>
    <w:basedOn w:val="a0"/>
    <w:uiPriority w:val="99"/>
    <w:rsid w:val="00DB382B"/>
    <w:rPr>
      <w:rFonts w:cs="Times New Roman"/>
    </w:rPr>
  </w:style>
  <w:style w:type="paragraph" w:styleId="a6">
    <w:name w:val="Plain Text"/>
    <w:basedOn w:val="a"/>
    <w:link w:val="Char1"/>
    <w:uiPriority w:val="99"/>
    <w:rsid w:val="004051AC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semiHidden/>
    <w:locked/>
    <w:rsid w:val="00F514EA"/>
    <w:rPr>
      <w:rFonts w:ascii="宋体" w:hAnsi="Courier New" w:cs="Courier New"/>
      <w:sz w:val="21"/>
      <w:szCs w:val="21"/>
    </w:rPr>
  </w:style>
  <w:style w:type="paragraph" w:customStyle="1" w:styleId="1">
    <w:name w:val="列出段落1"/>
    <w:basedOn w:val="a"/>
    <w:uiPriority w:val="99"/>
    <w:rsid w:val="005F6F99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D465C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465CD"/>
    <w:rPr>
      <w:rFonts w:ascii="Times New Roman" w:eastAsia="仿宋_GB2312" w:hAnsi="Times New Roman"/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8C3B0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9C5CE-6221-49F0-8B9D-E93E3053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476</Words>
  <Characters>2715</Characters>
  <Application>Microsoft Office Word</Application>
  <DocSecurity>0</DocSecurity>
  <Lines>22</Lines>
  <Paragraphs>6</Paragraphs>
  <ScaleCrop>false</ScaleCrop>
  <Company>Microsoft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市政府关于开展优美环境合格区建设</dc:title>
  <dc:creator>Admin</dc:creator>
  <cp:lastModifiedBy>LDPY</cp:lastModifiedBy>
  <cp:revision>2</cp:revision>
  <cp:lastPrinted>2021-04-12T07:33:00Z</cp:lastPrinted>
  <dcterms:created xsi:type="dcterms:W3CDTF">2021-11-26T06:44:00Z</dcterms:created>
  <dcterms:modified xsi:type="dcterms:W3CDTF">2021-11-26T06:44:00Z</dcterms:modified>
</cp:coreProperties>
</file>